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9CF" w:rsidRPr="00DF69A3" w:rsidRDefault="006D29CF" w:rsidP="00DF69A3"/>
    <w:p w:rsidR="006D29CF" w:rsidRPr="00742181" w:rsidRDefault="006D29CF" w:rsidP="00DF69A3">
      <w:pPr>
        <w:rPr>
          <w:rFonts w:asciiTheme="majorHAnsi" w:hAnsiTheme="majorHAnsi" w:cstheme="majorHAnsi"/>
        </w:rPr>
      </w:pPr>
    </w:p>
    <w:p w:rsidR="009F4F6C" w:rsidRPr="00742181" w:rsidRDefault="009F4F6C" w:rsidP="00DF69A3">
      <w:pPr>
        <w:rPr>
          <w:rFonts w:asciiTheme="majorHAnsi" w:hAnsiTheme="majorHAnsi" w:cstheme="majorHAnsi"/>
        </w:rPr>
      </w:pPr>
    </w:p>
    <w:p w:rsidR="00742181" w:rsidRPr="00742181" w:rsidRDefault="00742181" w:rsidP="00742181">
      <w:pPr>
        <w:jc w:val="center"/>
        <w:rPr>
          <w:rFonts w:asciiTheme="majorHAnsi" w:hAnsiTheme="majorHAnsi" w:cstheme="majorHAnsi"/>
          <w:b/>
          <w:szCs w:val="22"/>
          <w:u w:val="single"/>
        </w:rPr>
      </w:pPr>
      <w:r w:rsidRPr="00742181">
        <w:rPr>
          <w:rFonts w:asciiTheme="majorHAnsi" w:hAnsiTheme="majorHAnsi" w:cstheme="majorHAnsi"/>
          <w:b/>
          <w:szCs w:val="22"/>
          <w:u w:val="single"/>
        </w:rPr>
        <w:t xml:space="preserve">JOB DESCRIPTION </w:t>
      </w:r>
    </w:p>
    <w:p w:rsidR="00742181" w:rsidRPr="00742181" w:rsidRDefault="00742181" w:rsidP="00742181">
      <w:pPr>
        <w:tabs>
          <w:tab w:val="left" w:pos="648"/>
          <w:tab w:val="left" w:pos="3978"/>
        </w:tabs>
        <w:rPr>
          <w:rFonts w:asciiTheme="majorHAnsi" w:hAnsiTheme="majorHAnsi" w:cstheme="majorHAnsi"/>
          <w:b/>
          <w:szCs w:val="22"/>
        </w:rPr>
      </w:pPr>
    </w:p>
    <w:p w:rsidR="00742181" w:rsidRPr="00742181" w:rsidRDefault="00742181" w:rsidP="00742181">
      <w:pPr>
        <w:tabs>
          <w:tab w:val="left" w:pos="648"/>
          <w:tab w:val="left" w:pos="3978"/>
        </w:tabs>
        <w:rPr>
          <w:rFonts w:asciiTheme="majorHAnsi" w:hAnsiTheme="majorHAnsi" w:cstheme="majorHAnsi"/>
          <w:b/>
          <w:szCs w:val="22"/>
        </w:rPr>
      </w:pPr>
      <w:r w:rsidRPr="00742181">
        <w:rPr>
          <w:rFonts w:asciiTheme="majorHAnsi" w:hAnsiTheme="majorHAnsi" w:cstheme="majorHAnsi"/>
          <w:b/>
          <w:szCs w:val="22"/>
        </w:rPr>
        <w:t>1.</w:t>
      </w:r>
      <w:r w:rsidRPr="00742181">
        <w:rPr>
          <w:rFonts w:asciiTheme="majorHAnsi" w:hAnsiTheme="majorHAnsi" w:cstheme="majorHAnsi"/>
          <w:b/>
          <w:szCs w:val="22"/>
        </w:rPr>
        <w:tab/>
        <w:t>JOB DETAILS</w:t>
      </w:r>
      <w:r w:rsidRPr="00742181">
        <w:rPr>
          <w:rFonts w:asciiTheme="majorHAnsi" w:hAnsiTheme="majorHAnsi" w:cstheme="majorHAnsi"/>
          <w:b/>
          <w:szCs w:val="22"/>
        </w:rPr>
        <w:tab/>
      </w:r>
    </w:p>
    <w:p w:rsidR="00742181" w:rsidRPr="00742181" w:rsidRDefault="00742181" w:rsidP="00742181">
      <w:pPr>
        <w:tabs>
          <w:tab w:val="left" w:pos="648"/>
          <w:tab w:val="left" w:pos="3978"/>
        </w:tabs>
        <w:rPr>
          <w:rFonts w:asciiTheme="majorHAnsi" w:hAnsiTheme="majorHAnsi" w:cstheme="majorHAnsi"/>
          <w:b/>
          <w:szCs w:val="22"/>
        </w:rPr>
      </w:pPr>
      <w:r w:rsidRPr="00742181">
        <w:rPr>
          <w:rFonts w:asciiTheme="majorHAnsi" w:hAnsiTheme="majorHAnsi" w:cstheme="majorHAnsi"/>
          <w:b/>
          <w:szCs w:val="22"/>
        </w:rPr>
        <w:tab/>
      </w:r>
      <w:r w:rsidRPr="00742181">
        <w:rPr>
          <w:rFonts w:asciiTheme="majorHAnsi" w:hAnsiTheme="majorHAnsi" w:cstheme="majorHAnsi"/>
          <w:b/>
          <w:szCs w:val="22"/>
        </w:rPr>
        <w:tab/>
      </w:r>
    </w:p>
    <w:p w:rsidR="00742181" w:rsidRPr="00742181" w:rsidRDefault="00742181" w:rsidP="00742181">
      <w:pPr>
        <w:ind w:left="2880" w:hanging="2880"/>
        <w:rPr>
          <w:rFonts w:asciiTheme="majorHAnsi" w:hAnsiTheme="majorHAnsi" w:cstheme="majorHAnsi"/>
          <w:b/>
          <w:szCs w:val="22"/>
        </w:rPr>
      </w:pPr>
      <w:r w:rsidRPr="00742181">
        <w:rPr>
          <w:rFonts w:asciiTheme="majorHAnsi" w:hAnsiTheme="majorHAnsi" w:cstheme="majorHAnsi"/>
          <w:b/>
          <w:szCs w:val="22"/>
        </w:rPr>
        <w:t>Job Title</w:t>
      </w:r>
      <w:r w:rsidRPr="00742181">
        <w:rPr>
          <w:rFonts w:asciiTheme="majorHAnsi" w:hAnsiTheme="majorHAnsi" w:cstheme="majorHAnsi"/>
          <w:szCs w:val="22"/>
        </w:rPr>
        <w:t>:</w:t>
      </w:r>
      <w:r w:rsidRPr="00742181">
        <w:rPr>
          <w:rFonts w:asciiTheme="majorHAnsi" w:hAnsiTheme="majorHAnsi" w:cstheme="majorHAnsi"/>
          <w:szCs w:val="22"/>
        </w:rPr>
        <w:tab/>
      </w:r>
      <w:r w:rsidRPr="00742181">
        <w:rPr>
          <w:rFonts w:asciiTheme="majorHAnsi" w:hAnsiTheme="majorHAnsi" w:cstheme="majorHAnsi"/>
          <w:b/>
          <w:szCs w:val="22"/>
        </w:rPr>
        <w:t>Nurse Specialist in Pain Management</w:t>
      </w:r>
      <w:r w:rsidR="005F4E82">
        <w:rPr>
          <w:rFonts w:asciiTheme="majorHAnsi" w:hAnsiTheme="majorHAnsi" w:cstheme="majorHAnsi"/>
          <w:b/>
          <w:szCs w:val="22"/>
        </w:rPr>
        <w:t xml:space="preserve"> </w:t>
      </w:r>
      <w:r>
        <w:rPr>
          <w:rFonts w:asciiTheme="majorHAnsi" w:hAnsiTheme="majorHAnsi" w:cstheme="majorHAnsi"/>
          <w:b/>
          <w:szCs w:val="22"/>
        </w:rPr>
        <w:t>– Eastern Service</w:t>
      </w:r>
    </w:p>
    <w:p w:rsidR="00742181" w:rsidRPr="00742181" w:rsidRDefault="00742181" w:rsidP="00742181">
      <w:pPr>
        <w:rPr>
          <w:rFonts w:asciiTheme="majorHAnsi" w:hAnsiTheme="majorHAnsi" w:cstheme="majorHAnsi"/>
          <w:b/>
          <w:szCs w:val="22"/>
        </w:rPr>
      </w:pPr>
      <w:r w:rsidRPr="00742181">
        <w:rPr>
          <w:rFonts w:asciiTheme="majorHAnsi" w:hAnsiTheme="majorHAnsi" w:cstheme="majorHAnsi"/>
          <w:b/>
          <w:szCs w:val="22"/>
        </w:rPr>
        <w:tab/>
      </w:r>
      <w:r w:rsidRPr="00742181">
        <w:rPr>
          <w:rFonts w:asciiTheme="majorHAnsi" w:hAnsiTheme="majorHAnsi" w:cstheme="majorHAnsi"/>
          <w:szCs w:val="22"/>
        </w:rPr>
        <w:tab/>
      </w:r>
    </w:p>
    <w:p w:rsidR="00742181" w:rsidRPr="00742181" w:rsidRDefault="00742181" w:rsidP="00742181">
      <w:pPr>
        <w:rPr>
          <w:rFonts w:asciiTheme="majorHAnsi" w:hAnsiTheme="majorHAnsi" w:cstheme="majorHAnsi"/>
          <w:b/>
          <w:szCs w:val="22"/>
        </w:rPr>
      </w:pPr>
      <w:r w:rsidRPr="00742181">
        <w:rPr>
          <w:rFonts w:asciiTheme="majorHAnsi" w:hAnsiTheme="majorHAnsi" w:cstheme="majorHAnsi"/>
          <w:b/>
          <w:szCs w:val="22"/>
        </w:rPr>
        <w:t>Band</w:t>
      </w:r>
      <w:r w:rsidRPr="00742181">
        <w:rPr>
          <w:rFonts w:asciiTheme="majorHAnsi" w:hAnsiTheme="majorHAnsi" w:cstheme="majorHAnsi"/>
          <w:szCs w:val="22"/>
        </w:rPr>
        <w:t>:</w:t>
      </w:r>
      <w:r w:rsidRPr="00742181">
        <w:rPr>
          <w:rFonts w:asciiTheme="majorHAnsi" w:hAnsiTheme="majorHAnsi" w:cstheme="majorHAnsi"/>
          <w:szCs w:val="22"/>
        </w:rPr>
        <w:tab/>
      </w:r>
      <w:r w:rsidRPr="00742181">
        <w:rPr>
          <w:rFonts w:asciiTheme="majorHAnsi" w:hAnsiTheme="majorHAnsi" w:cstheme="majorHAnsi"/>
          <w:szCs w:val="22"/>
        </w:rPr>
        <w:tab/>
      </w:r>
      <w:r w:rsidRPr="00742181">
        <w:rPr>
          <w:rFonts w:asciiTheme="majorHAnsi" w:hAnsiTheme="majorHAnsi" w:cstheme="majorHAnsi"/>
          <w:szCs w:val="22"/>
        </w:rPr>
        <w:tab/>
      </w:r>
      <w:r w:rsidRPr="00742181">
        <w:rPr>
          <w:rFonts w:asciiTheme="majorHAnsi" w:hAnsiTheme="majorHAnsi" w:cstheme="majorHAnsi"/>
          <w:szCs w:val="22"/>
        </w:rPr>
        <w:tab/>
      </w:r>
      <w:r w:rsidRPr="00742181">
        <w:rPr>
          <w:rFonts w:asciiTheme="majorHAnsi" w:hAnsiTheme="majorHAnsi" w:cstheme="majorHAnsi"/>
          <w:b/>
          <w:szCs w:val="22"/>
        </w:rPr>
        <w:t>Band 6</w:t>
      </w:r>
    </w:p>
    <w:p w:rsidR="00742181" w:rsidRPr="00742181" w:rsidRDefault="00742181" w:rsidP="00742181">
      <w:pPr>
        <w:rPr>
          <w:rFonts w:asciiTheme="majorHAnsi" w:hAnsiTheme="majorHAnsi" w:cstheme="majorHAnsi"/>
          <w:b/>
          <w:szCs w:val="22"/>
        </w:rPr>
      </w:pPr>
      <w:r w:rsidRPr="00742181">
        <w:rPr>
          <w:rFonts w:asciiTheme="majorHAnsi" w:hAnsiTheme="majorHAnsi" w:cstheme="majorHAnsi"/>
          <w:b/>
          <w:szCs w:val="22"/>
        </w:rPr>
        <w:tab/>
      </w:r>
      <w:r w:rsidRPr="00742181">
        <w:rPr>
          <w:rFonts w:asciiTheme="majorHAnsi" w:hAnsiTheme="majorHAnsi" w:cstheme="majorHAnsi"/>
          <w:szCs w:val="22"/>
        </w:rPr>
        <w:tab/>
      </w:r>
    </w:p>
    <w:p w:rsidR="00742181" w:rsidRPr="00742181" w:rsidRDefault="00742181" w:rsidP="00742181">
      <w:pPr>
        <w:rPr>
          <w:rFonts w:asciiTheme="majorHAnsi" w:hAnsiTheme="majorHAnsi" w:cstheme="majorHAnsi"/>
          <w:b/>
          <w:szCs w:val="22"/>
        </w:rPr>
      </w:pPr>
      <w:r w:rsidRPr="00742181">
        <w:rPr>
          <w:rFonts w:asciiTheme="majorHAnsi" w:hAnsiTheme="majorHAnsi" w:cstheme="majorHAnsi"/>
          <w:b/>
          <w:szCs w:val="22"/>
        </w:rPr>
        <w:t>Responsible To</w:t>
      </w:r>
      <w:r w:rsidRPr="00742181">
        <w:rPr>
          <w:rFonts w:asciiTheme="majorHAnsi" w:hAnsiTheme="majorHAnsi" w:cstheme="majorHAnsi"/>
          <w:szCs w:val="22"/>
        </w:rPr>
        <w:t>:</w:t>
      </w:r>
      <w:r w:rsidRPr="00742181">
        <w:rPr>
          <w:rFonts w:asciiTheme="majorHAnsi" w:hAnsiTheme="majorHAnsi" w:cstheme="majorHAnsi"/>
          <w:szCs w:val="22"/>
        </w:rPr>
        <w:tab/>
      </w:r>
      <w:r w:rsidRPr="00742181">
        <w:rPr>
          <w:rFonts w:asciiTheme="majorHAnsi" w:hAnsiTheme="majorHAnsi" w:cstheme="majorHAnsi"/>
          <w:szCs w:val="22"/>
        </w:rPr>
        <w:tab/>
      </w:r>
      <w:r w:rsidRPr="00742181">
        <w:rPr>
          <w:rFonts w:asciiTheme="majorHAnsi" w:hAnsiTheme="majorHAnsi" w:cstheme="majorHAnsi"/>
          <w:b/>
          <w:szCs w:val="22"/>
        </w:rPr>
        <w:t>Senior Nurse Specialist in Pain Management</w:t>
      </w:r>
    </w:p>
    <w:p w:rsidR="00742181" w:rsidRPr="00742181" w:rsidRDefault="00742181" w:rsidP="00742181">
      <w:pPr>
        <w:rPr>
          <w:rFonts w:asciiTheme="majorHAnsi" w:hAnsiTheme="majorHAnsi" w:cstheme="majorHAnsi"/>
          <w:b/>
          <w:szCs w:val="22"/>
        </w:rPr>
      </w:pPr>
    </w:p>
    <w:p w:rsidR="00742181" w:rsidRPr="00742181" w:rsidRDefault="00742181" w:rsidP="00742181">
      <w:pPr>
        <w:rPr>
          <w:rFonts w:asciiTheme="majorHAnsi" w:hAnsiTheme="majorHAnsi" w:cstheme="majorHAnsi"/>
          <w:b/>
          <w:szCs w:val="22"/>
        </w:rPr>
      </w:pPr>
      <w:r w:rsidRPr="00742181">
        <w:rPr>
          <w:rFonts w:asciiTheme="majorHAnsi" w:hAnsiTheme="majorHAnsi" w:cstheme="majorHAnsi"/>
          <w:b/>
          <w:szCs w:val="22"/>
        </w:rPr>
        <w:t>Accountable To</w:t>
      </w:r>
      <w:r w:rsidRPr="00742181">
        <w:rPr>
          <w:rFonts w:asciiTheme="majorHAnsi" w:hAnsiTheme="majorHAnsi" w:cstheme="majorHAnsi"/>
          <w:szCs w:val="22"/>
        </w:rPr>
        <w:t>:</w:t>
      </w:r>
      <w:r w:rsidRPr="00742181">
        <w:rPr>
          <w:rFonts w:asciiTheme="majorHAnsi" w:hAnsiTheme="majorHAnsi" w:cstheme="majorHAnsi"/>
          <w:szCs w:val="22"/>
        </w:rPr>
        <w:tab/>
      </w:r>
      <w:r w:rsidRPr="00742181">
        <w:rPr>
          <w:rFonts w:asciiTheme="majorHAnsi" w:hAnsiTheme="majorHAnsi" w:cstheme="majorHAnsi"/>
          <w:szCs w:val="22"/>
        </w:rPr>
        <w:tab/>
      </w:r>
      <w:r w:rsidRPr="00742181">
        <w:rPr>
          <w:rFonts w:asciiTheme="majorHAnsi" w:hAnsiTheme="majorHAnsi" w:cstheme="majorHAnsi"/>
          <w:b/>
          <w:szCs w:val="22"/>
        </w:rPr>
        <w:t>Senior Nurse Specialist in Pain Management</w:t>
      </w:r>
    </w:p>
    <w:p w:rsidR="00742181" w:rsidRPr="00742181" w:rsidRDefault="00742181" w:rsidP="00742181">
      <w:pPr>
        <w:rPr>
          <w:rFonts w:asciiTheme="majorHAnsi" w:hAnsiTheme="majorHAnsi" w:cstheme="majorHAnsi"/>
          <w:b/>
          <w:szCs w:val="22"/>
        </w:rPr>
      </w:pPr>
    </w:p>
    <w:p w:rsidR="00742181" w:rsidRPr="00742181" w:rsidRDefault="00742181" w:rsidP="00742181">
      <w:pPr>
        <w:rPr>
          <w:rFonts w:asciiTheme="majorHAnsi" w:hAnsiTheme="majorHAnsi" w:cstheme="majorHAnsi"/>
          <w:b/>
          <w:szCs w:val="22"/>
        </w:rPr>
      </w:pPr>
      <w:r w:rsidRPr="00742181">
        <w:rPr>
          <w:rFonts w:asciiTheme="majorHAnsi" w:hAnsiTheme="majorHAnsi" w:cstheme="majorHAnsi"/>
          <w:b/>
          <w:szCs w:val="22"/>
        </w:rPr>
        <w:t>Department/Directorate</w:t>
      </w:r>
      <w:r w:rsidRPr="00742181">
        <w:rPr>
          <w:rFonts w:asciiTheme="majorHAnsi" w:hAnsiTheme="majorHAnsi" w:cstheme="majorHAnsi"/>
          <w:szCs w:val="22"/>
        </w:rPr>
        <w:t>:</w:t>
      </w:r>
      <w:r w:rsidRPr="00742181">
        <w:rPr>
          <w:rFonts w:asciiTheme="majorHAnsi" w:hAnsiTheme="majorHAnsi" w:cstheme="majorHAnsi"/>
          <w:szCs w:val="22"/>
        </w:rPr>
        <w:tab/>
      </w:r>
      <w:r w:rsidRPr="00742181">
        <w:rPr>
          <w:rFonts w:asciiTheme="majorHAnsi" w:hAnsiTheme="majorHAnsi" w:cstheme="majorHAnsi"/>
          <w:b/>
          <w:szCs w:val="22"/>
        </w:rPr>
        <w:t>Anaesthetic Department, Critical Care Directorate</w:t>
      </w:r>
    </w:p>
    <w:p w:rsidR="00742181" w:rsidRPr="00742181" w:rsidRDefault="00742181" w:rsidP="00742181">
      <w:pPr>
        <w:rPr>
          <w:rFonts w:asciiTheme="majorHAnsi" w:hAnsiTheme="majorHAnsi" w:cstheme="majorHAnsi"/>
          <w:szCs w:val="22"/>
        </w:rPr>
      </w:pPr>
    </w:p>
    <w:p w:rsidR="00742181" w:rsidRPr="00742181" w:rsidRDefault="00742181" w:rsidP="00742181">
      <w:pPr>
        <w:rPr>
          <w:rFonts w:asciiTheme="majorHAnsi" w:hAnsiTheme="majorHAnsi" w:cstheme="majorHAnsi"/>
          <w:b/>
          <w:szCs w:val="22"/>
        </w:rPr>
      </w:pPr>
    </w:p>
    <w:p w:rsidR="00742181" w:rsidRPr="00742181" w:rsidRDefault="00742181" w:rsidP="00742181">
      <w:pPr>
        <w:rPr>
          <w:rFonts w:asciiTheme="majorHAnsi" w:hAnsiTheme="majorHAnsi" w:cstheme="majorHAnsi"/>
          <w:b/>
          <w:szCs w:val="22"/>
        </w:rPr>
      </w:pPr>
      <w:r w:rsidRPr="00742181">
        <w:rPr>
          <w:rFonts w:asciiTheme="majorHAnsi" w:hAnsiTheme="majorHAnsi" w:cstheme="majorHAnsi"/>
          <w:b/>
          <w:szCs w:val="22"/>
        </w:rPr>
        <w:t>2.</w:t>
      </w:r>
      <w:r w:rsidRPr="00742181">
        <w:rPr>
          <w:rFonts w:asciiTheme="majorHAnsi" w:hAnsiTheme="majorHAnsi" w:cstheme="majorHAnsi"/>
          <w:b/>
          <w:szCs w:val="22"/>
        </w:rPr>
        <w:tab/>
        <w:t>JOB PURPOSE:</w:t>
      </w:r>
    </w:p>
    <w:p w:rsidR="00742181" w:rsidRPr="00742181" w:rsidRDefault="00742181" w:rsidP="00742181">
      <w:pPr>
        <w:jc w:val="both"/>
        <w:rPr>
          <w:rFonts w:asciiTheme="majorHAnsi" w:hAnsiTheme="majorHAnsi" w:cstheme="majorHAnsi"/>
          <w:b/>
          <w:szCs w:val="22"/>
        </w:rPr>
      </w:pPr>
      <w:r w:rsidRPr="00742181">
        <w:rPr>
          <w:rFonts w:asciiTheme="majorHAnsi" w:hAnsiTheme="majorHAnsi" w:cstheme="majorHAnsi"/>
          <w:b/>
          <w:szCs w:val="22"/>
        </w:rPr>
        <w:tab/>
      </w:r>
    </w:p>
    <w:p w:rsidR="00742181" w:rsidRPr="00742181" w:rsidRDefault="00742181" w:rsidP="00742181">
      <w:pPr>
        <w:numPr>
          <w:ilvl w:val="0"/>
          <w:numId w:val="1"/>
        </w:numPr>
        <w:overflowPunct/>
        <w:autoSpaceDE/>
        <w:autoSpaceDN/>
        <w:adjustRightInd/>
        <w:jc w:val="both"/>
        <w:textAlignment w:val="auto"/>
        <w:rPr>
          <w:rFonts w:asciiTheme="majorHAnsi" w:hAnsiTheme="majorHAnsi" w:cstheme="majorHAnsi"/>
          <w:szCs w:val="22"/>
        </w:rPr>
      </w:pPr>
      <w:r w:rsidRPr="00742181">
        <w:rPr>
          <w:rFonts w:asciiTheme="majorHAnsi" w:hAnsiTheme="majorHAnsi" w:cstheme="majorHAnsi"/>
          <w:szCs w:val="22"/>
        </w:rPr>
        <w:t>Works as a member of a pain management team, contributing to the delivery of the pain management service across the Trust</w:t>
      </w:r>
      <w:r>
        <w:rPr>
          <w:rFonts w:asciiTheme="majorHAnsi" w:hAnsiTheme="majorHAnsi" w:cstheme="majorHAnsi"/>
          <w:szCs w:val="22"/>
        </w:rPr>
        <w:t xml:space="preserve"> – </w:t>
      </w:r>
      <w:proofErr w:type="spellStart"/>
      <w:r>
        <w:rPr>
          <w:rFonts w:asciiTheme="majorHAnsi" w:hAnsiTheme="majorHAnsi" w:cstheme="majorHAnsi"/>
          <w:szCs w:val="22"/>
        </w:rPr>
        <w:t>Wonford</w:t>
      </w:r>
      <w:proofErr w:type="spellEnd"/>
      <w:r>
        <w:rPr>
          <w:rFonts w:asciiTheme="majorHAnsi" w:hAnsiTheme="majorHAnsi" w:cstheme="majorHAnsi"/>
          <w:szCs w:val="22"/>
        </w:rPr>
        <w:t xml:space="preserve"> and </w:t>
      </w:r>
      <w:proofErr w:type="spellStart"/>
      <w:r>
        <w:rPr>
          <w:rFonts w:asciiTheme="majorHAnsi" w:hAnsiTheme="majorHAnsi" w:cstheme="majorHAnsi"/>
          <w:szCs w:val="22"/>
        </w:rPr>
        <w:t>He</w:t>
      </w:r>
      <w:r w:rsidR="007B1B4B">
        <w:rPr>
          <w:rFonts w:asciiTheme="majorHAnsi" w:hAnsiTheme="majorHAnsi" w:cstheme="majorHAnsi"/>
          <w:szCs w:val="22"/>
        </w:rPr>
        <w:t>avitree</w:t>
      </w:r>
      <w:proofErr w:type="spellEnd"/>
    </w:p>
    <w:p w:rsidR="00742181" w:rsidRDefault="00742181" w:rsidP="00742181">
      <w:pPr>
        <w:numPr>
          <w:ilvl w:val="0"/>
          <w:numId w:val="1"/>
        </w:numPr>
        <w:overflowPunct/>
        <w:autoSpaceDE/>
        <w:autoSpaceDN/>
        <w:adjustRightInd/>
        <w:jc w:val="both"/>
        <w:textAlignment w:val="auto"/>
        <w:rPr>
          <w:rFonts w:asciiTheme="majorHAnsi" w:hAnsiTheme="majorHAnsi" w:cstheme="majorHAnsi"/>
          <w:szCs w:val="22"/>
        </w:rPr>
      </w:pPr>
      <w:r w:rsidRPr="00742181">
        <w:rPr>
          <w:rFonts w:asciiTheme="majorHAnsi" w:hAnsiTheme="majorHAnsi" w:cstheme="majorHAnsi"/>
          <w:szCs w:val="22"/>
        </w:rPr>
        <w:t>Assesses patients, plans and implements care and provides specialist advice within the sphere of pain management; maintains accurate records</w:t>
      </w:r>
    </w:p>
    <w:p w:rsidR="005F4E82" w:rsidRPr="00742181" w:rsidRDefault="005F4E82" w:rsidP="00742181">
      <w:pPr>
        <w:numPr>
          <w:ilvl w:val="0"/>
          <w:numId w:val="1"/>
        </w:numPr>
        <w:overflowPunct/>
        <w:autoSpaceDE/>
        <w:autoSpaceDN/>
        <w:adjustRightInd/>
        <w:jc w:val="both"/>
        <w:textAlignment w:val="auto"/>
        <w:rPr>
          <w:rFonts w:asciiTheme="majorHAnsi" w:hAnsiTheme="majorHAnsi" w:cstheme="majorHAnsi"/>
          <w:szCs w:val="22"/>
        </w:rPr>
      </w:pPr>
      <w:r>
        <w:rPr>
          <w:rFonts w:asciiTheme="majorHAnsi" w:hAnsiTheme="majorHAnsi" w:cstheme="majorHAnsi"/>
          <w:szCs w:val="22"/>
        </w:rPr>
        <w:t>Provides formal and informal teaching</w:t>
      </w:r>
    </w:p>
    <w:p w:rsidR="00742181" w:rsidRPr="00742181" w:rsidRDefault="00742181" w:rsidP="00742181">
      <w:pPr>
        <w:numPr>
          <w:ilvl w:val="0"/>
          <w:numId w:val="1"/>
        </w:numPr>
        <w:overflowPunct/>
        <w:autoSpaceDE/>
        <w:autoSpaceDN/>
        <w:adjustRightInd/>
        <w:jc w:val="both"/>
        <w:textAlignment w:val="auto"/>
        <w:rPr>
          <w:rFonts w:asciiTheme="majorHAnsi" w:hAnsiTheme="majorHAnsi" w:cstheme="majorHAnsi"/>
          <w:szCs w:val="22"/>
        </w:rPr>
      </w:pPr>
      <w:r w:rsidRPr="00742181">
        <w:rPr>
          <w:rFonts w:asciiTheme="majorHAnsi" w:hAnsiTheme="majorHAnsi" w:cstheme="majorHAnsi"/>
          <w:szCs w:val="22"/>
        </w:rPr>
        <w:t>Carries out specialist nursing procedures</w:t>
      </w:r>
    </w:p>
    <w:p w:rsidR="00742181" w:rsidRPr="00742181" w:rsidRDefault="00742181" w:rsidP="00742181">
      <w:pPr>
        <w:numPr>
          <w:ilvl w:val="0"/>
          <w:numId w:val="1"/>
        </w:numPr>
        <w:overflowPunct/>
        <w:autoSpaceDE/>
        <w:autoSpaceDN/>
        <w:adjustRightInd/>
        <w:jc w:val="both"/>
        <w:textAlignment w:val="auto"/>
        <w:rPr>
          <w:rFonts w:asciiTheme="majorHAnsi" w:hAnsiTheme="majorHAnsi" w:cstheme="majorHAnsi"/>
          <w:szCs w:val="22"/>
        </w:rPr>
      </w:pPr>
      <w:r w:rsidRPr="00742181">
        <w:rPr>
          <w:rFonts w:asciiTheme="majorHAnsi" w:hAnsiTheme="majorHAnsi" w:cstheme="majorHAnsi"/>
          <w:szCs w:val="22"/>
        </w:rPr>
        <w:t>Provides clinical supervision to other staff/students</w:t>
      </w:r>
    </w:p>
    <w:p w:rsidR="00742181" w:rsidRPr="00742181" w:rsidRDefault="00742181" w:rsidP="00742181">
      <w:pPr>
        <w:numPr>
          <w:ilvl w:val="0"/>
          <w:numId w:val="1"/>
        </w:numPr>
        <w:overflowPunct/>
        <w:autoSpaceDE/>
        <w:autoSpaceDN/>
        <w:adjustRightInd/>
        <w:jc w:val="both"/>
        <w:textAlignment w:val="auto"/>
        <w:rPr>
          <w:rFonts w:asciiTheme="majorHAnsi" w:hAnsiTheme="majorHAnsi" w:cstheme="majorHAnsi"/>
          <w:szCs w:val="22"/>
        </w:rPr>
      </w:pPr>
      <w:r w:rsidRPr="00742181">
        <w:rPr>
          <w:rFonts w:asciiTheme="majorHAnsi" w:hAnsiTheme="majorHAnsi" w:cstheme="majorHAnsi"/>
          <w:szCs w:val="22"/>
        </w:rPr>
        <w:t>Leads clinical audits in pain management</w:t>
      </w:r>
    </w:p>
    <w:p w:rsidR="00742181" w:rsidRPr="00742181" w:rsidRDefault="00742181" w:rsidP="00742181">
      <w:pPr>
        <w:jc w:val="both"/>
        <w:rPr>
          <w:rFonts w:asciiTheme="majorHAnsi" w:hAnsiTheme="majorHAnsi" w:cstheme="majorHAnsi"/>
          <w:i/>
          <w:szCs w:val="22"/>
        </w:rPr>
      </w:pPr>
    </w:p>
    <w:p w:rsidR="00742181" w:rsidRPr="00742181" w:rsidRDefault="00742181" w:rsidP="00742181">
      <w:pPr>
        <w:tabs>
          <w:tab w:val="left" w:pos="648"/>
          <w:tab w:val="left" w:pos="4428"/>
        </w:tabs>
        <w:rPr>
          <w:rFonts w:asciiTheme="majorHAnsi" w:hAnsiTheme="majorHAnsi" w:cstheme="majorHAnsi"/>
          <w:b/>
          <w:szCs w:val="22"/>
        </w:rPr>
      </w:pPr>
    </w:p>
    <w:p w:rsidR="00742181" w:rsidRPr="00742181" w:rsidRDefault="00742181" w:rsidP="00742181">
      <w:pPr>
        <w:tabs>
          <w:tab w:val="left" w:pos="648"/>
          <w:tab w:val="left" w:pos="4428"/>
        </w:tabs>
        <w:rPr>
          <w:rFonts w:asciiTheme="majorHAnsi" w:hAnsiTheme="majorHAnsi" w:cstheme="majorHAnsi"/>
          <w:b/>
          <w:szCs w:val="22"/>
        </w:rPr>
      </w:pPr>
      <w:r w:rsidRPr="00742181">
        <w:rPr>
          <w:rFonts w:asciiTheme="majorHAnsi" w:hAnsiTheme="majorHAnsi" w:cstheme="majorHAnsi"/>
          <w:b/>
          <w:szCs w:val="22"/>
        </w:rPr>
        <w:t>3.</w:t>
      </w:r>
      <w:r w:rsidRPr="00742181">
        <w:rPr>
          <w:rFonts w:asciiTheme="majorHAnsi" w:hAnsiTheme="majorHAnsi" w:cstheme="majorHAnsi"/>
          <w:b/>
          <w:szCs w:val="22"/>
        </w:rPr>
        <w:tab/>
        <w:t>KEY WORKING RELATIONSHIPS:</w:t>
      </w:r>
    </w:p>
    <w:p w:rsidR="00742181" w:rsidRPr="00742181" w:rsidRDefault="00742181" w:rsidP="00742181">
      <w:pPr>
        <w:numPr>
          <w:ilvl w:val="0"/>
          <w:numId w:val="2"/>
        </w:numPr>
        <w:tabs>
          <w:tab w:val="left" w:pos="648"/>
          <w:tab w:val="left" w:pos="4428"/>
        </w:tabs>
        <w:overflowPunct/>
        <w:autoSpaceDE/>
        <w:autoSpaceDN/>
        <w:adjustRightInd/>
        <w:textAlignment w:val="auto"/>
        <w:rPr>
          <w:rFonts w:asciiTheme="majorHAnsi" w:hAnsiTheme="majorHAnsi" w:cstheme="majorHAnsi"/>
          <w:szCs w:val="22"/>
        </w:rPr>
      </w:pPr>
      <w:r w:rsidRPr="00742181">
        <w:rPr>
          <w:rFonts w:asciiTheme="majorHAnsi" w:hAnsiTheme="majorHAnsi" w:cstheme="majorHAnsi"/>
          <w:szCs w:val="22"/>
        </w:rPr>
        <w:t>Other members of the Pain Team</w:t>
      </w:r>
    </w:p>
    <w:p w:rsidR="00742181" w:rsidRPr="00742181" w:rsidRDefault="00742181" w:rsidP="00742181">
      <w:pPr>
        <w:numPr>
          <w:ilvl w:val="0"/>
          <w:numId w:val="2"/>
        </w:numPr>
        <w:tabs>
          <w:tab w:val="left" w:pos="648"/>
          <w:tab w:val="left" w:pos="4428"/>
        </w:tabs>
        <w:overflowPunct/>
        <w:autoSpaceDE/>
        <w:autoSpaceDN/>
        <w:adjustRightInd/>
        <w:textAlignment w:val="auto"/>
        <w:rPr>
          <w:rFonts w:asciiTheme="majorHAnsi" w:hAnsiTheme="majorHAnsi" w:cstheme="majorHAnsi"/>
          <w:szCs w:val="22"/>
        </w:rPr>
      </w:pPr>
      <w:r w:rsidRPr="00742181">
        <w:rPr>
          <w:rFonts w:asciiTheme="majorHAnsi" w:hAnsiTheme="majorHAnsi" w:cstheme="majorHAnsi"/>
          <w:szCs w:val="22"/>
        </w:rPr>
        <w:t>CNM and Sisters within the Trust</w:t>
      </w:r>
    </w:p>
    <w:p w:rsidR="00742181" w:rsidRPr="00742181" w:rsidRDefault="00742181" w:rsidP="00742181">
      <w:pPr>
        <w:numPr>
          <w:ilvl w:val="0"/>
          <w:numId w:val="2"/>
        </w:numPr>
        <w:tabs>
          <w:tab w:val="left" w:pos="648"/>
          <w:tab w:val="left" w:pos="4428"/>
        </w:tabs>
        <w:overflowPunct/>
        <w:autoSpaceDE/>
        <w:autoSpaceDN/>
        <w:adjustRightInd/>
        <w:textAlignment w:val="auto"/>
        <w:rPr>
          <w:rFonts w:asciiTheme="majorHAnsi" w:hAnsiTheme="majorHAnsi" w:cstheme="majorHAnsi"/>
          <w:szCs w:val="22"/>
        </w:rPr>
      </w:pPr>
      <w:r w:rsidRPr="00742181">
        <w:rPr>
          <w:rFonts w:asciiTheme="majorHAnsi" w:hAnsiTheme="majorHAnsi" w:cstheme="majorHAnsi"/>
          <w:szCs w:val="22"/>
        </w:rPr>
        <w:t>Anaesthetic and Surgical Teams</w:t>
      </w:r>
    </w:p>
    <w:p w:rsidR="00742181" w:rsidRPr="00742181" w:rsidRDefault="00742181" w:rsidP="00742181">
      <w:pPr>
        <w:numPr>
          <w:ilvl w:val="0"/>
          <w:numId w:val="2"/>
        </w:numPr>
        <w:tabs>
          <w:tab w:val="left" w:pos="648"/>
          <w:tab w:val="left" w:pos="4428"/>
        </w:tabs>
        <w:overflowPunct/>
        <w:autoSpaceDE/>
        <w:autoSpaceDN/>
        <w:adjustRightInd/>
        <w:textAlignment w:val="auto"/>
        <w:rPr>
          <w:rFonts w:asciiTheme="majorHAnsi" w:hAnsiTheme="majorHAnsi" w:cstheme="majorHAnsi"/>
          <w:szCs w:val="22"/>
        </w:rPr>
      </w:pPr>
      <w:r w:rsidRPr="00742181">
        <w:rPr>
          <w:rFonts w:asciiTheme="majorHAnsi" w:hAnsiTheme="majorHAnsi" w:cstheme="majorHAnsi"/>
          <w:szCs w:val="22"/>
        </w:rPr>
        <w:t>Multidisciplinary teams Trust wide</w:t>
      </w:r>
    </w:p>
    <w:p w:rsidR="00742181" w:rsidRPr="00742181" w:rsidRDefault="00742181" w:rsidP="00742181">
      <w:pPr>
        <w:numPr>
          <w:ilvl w:val="0"/>
          <w:numId w:val="2"/>
        </w:numPr>
        <w:tabs>
          <w:tab w:val="left" w:pos="648"/>
          <w:tab w:val="left" w:pos="4428"/>
        </w:tabs>
        <w:overflowPunct/>
        <w:autoSpaceDE/>
        <w:autoSpaceDN/>
        <w:adjustRightInd/>
        <w:textAlignment w:val="auto"/>
        <w:rPr>
          <w:rFonts w:asciiTheme="majorHAnsi" w:hAnsiTheme="majorHAnsi" w:cstheme="majorHAnsi"/>
          <w:szCs w:val="22"/>
        </w:rPr>
      </w:pPr>
      <w:r w:rsidRPr="00742181">
        <w:rPr>
          <w:rFonts w:asciiTheme="majorHAnsi" w:hAnsiTheme="majorHAnsi" w:cstheme="majorHAnsi"/>
          <w:szCs w:val="22"/>
        </w:rPr>
        <w:t>Learning and Development Service</w:t>
      </w:r>
    </w:p>
    <w:p w:rsidR="00742181" w:rsidRPr="00742181" w:rsidRDefault="00742181" w:rsidP="00742181">
      <w:pPr>
        <w:numPr>
          <w:ilvl w:val="0"/>
          <w:numId w:val="2"/>
        </w:numPr>
        <w:tabs>
          <w:tab w:val="left" w:pos="648"/>
          <w:tab w:val="left" w:pos="4428"/>
        </w:tabs>
        <w:overflowPunct/>
        <w:autoSpaceDE/>
        <w:autoSpaceDN/>
        <w:adjustRightInd/>
        <w:textAlignment w:val="auto"/>
        <w:rPr>
          <w:rFonts w:asciiTheme="majorHAnsi" w:hAnsiTheme="majorHAnsi" w:cstheme="majorHAnsi"/>
          <w:szCs w:val="22"/>
        </w:rPr>
      </w:pPr>
      <w:r w:rsidRPr="00742181">
        <w:rPr>
          <w:rFonts w:asciiTheme="majorHAnsi" w:hAnsiTheme="majorHAnsi" w:cstheme="majorHAnsi"/>
          <w:szCs w:val="22"/>
        </w:rPr>
        <w:t xml:space="preserve">RILD and </w:t>
      </w:r>
      <w:smartTag w:uri="urn:schemas-microsoft-com:office:smarttags" w:element="place">
        <w:smartTag w:uri="urn:schemas-microsoft-com:office:smarttags" w:element="PlaceName">
          <w:r w:rsidRPr="00742181">
            <w:rPr>
              <w:rFonts w:asciiTheme="majorHAnsi" w:hAnsiTheme="majorHAnsi" w:cstheme="majorHAnsi"/>
              <w:szCs w:val="22"/>
            </w:rPr>
            <w:t>Plymouth</w:t>
          </w:r>
        </w:smartTag>
        <w:r w:rsidRPr="00742181">
          <w:rPr>
            <w:rFonts w:asciiTheme="majorHAnsi" w:hAnsiTheme="majorHAnsi" w:cstheme="majorHAnsi"/>
            <w:szCs w:val="22"/>
          </w:rPr>
          <w:t xml:space="preserve"> </w:t>
        </w:r>
        <w:smartTag w:uri="urn:schemas-microsoft-com:office:smarttags" w:element="PlaceType">
          <w:r w:rsidRPr="00742181">
            <w:rPr>
              <w:rFonts w:asciiTheme="majorHAnsi" w:hAnsiTheme="majorHAnsi" w:cstheme="majorHAnsi"/>
              <w:szCs w:val="22"/>
            </w:rPr>
            <w:t>University</w:t>
          </w:r>
        </w:smartTag>
      </w:smartTag>
    </w:p>
    <w:p w:rsidR="00742181" w:rsidRPr="00742181" w:rsidRDefault="00742181" w:rsidP="00742181">
      <w:pPr>
        <w:numPr>
          <w:ilvl w:val="0"/>
          <w:numId w:val="2"/>
        </w:numPr>
        <w:tabs>
          <w:tab w:val="left" w:pos="648"/>
          <w:tab w:val="left" w:pos="4428"/>
        </w:tabs>
        <w:overflowPunct/>
        <w:autoSpaceDE/>
        <w:autoSpaceDN/>
        <w:adjustRightInd/>
        <w:textAlignment w:val="auto"/>
        <w:rPr>
          <w:rFonts w:asciiTheme="majorHAnsi" w:hAnsiTheme="majorHAnsi" w:cstheme="majorHAnsi"/>
          <w:szCs w:val="22"/>
        </w:rPr>
      </w:pPr>
      <w:r w:rsidRPr="00742181">
        <w:rPr>
          <w:rFonts w:asciiTheme="majorHAnsi" w:hAnsiTheme="majorHAnsi" w:cstheme="majorHAnsi"/>
          <w:szCs w:val="22"/>
        </w:rPr>
        <w:t>Pharmacy</w:t>
      </w:r>
    </w:p>
    <w:p w:rsidR="00742181" w:rsidRPr="00742181" w:rsidRDefault="00742181" w:rsidP="00742181">
      <w:pPr>
        <w:numPr>
          <w:ilvl w:val="0"/>
          <w:numId w:val="2"/>
        </w:numPr>
        <w:tabs>
          <w:tab w:val="left" w:pos="648"/>
          <w:tab w:val="left" w:pos="4428"/>
        </w:tabs>
        <w:overflowPunct/>
        <w:autoSpaceDE/>
        <w:autoSpaceDN/>
        <w:adjustRightInd/>
        <w:textAlignment w:val="auto"/>
        <w:rPr>
          <w:rFonts w:asciiTheme="majorHAnsi" w:hAnsiTheme="majorHAnsi" w:cstheme="majorHAnsi"/>
          <w:szCs w:val="22"/>
        </w:rPr>
      </w:pPr>
      <w:r w:rsidRPr="00742181">
        <w:rPr>
          <w:rFonts w:asciiTheme="majorHAnsi" w:hAnsiTheme="majorHAnsi" w:cstheme="majorHAnsi"/>
          <w:szCs w:val="22"/>
        </w:rPr>
        <w:t>Medical Equipment Management</w:t>
      </w:r>
    </w:p>
    <w:p w:rsidR="00742181" w:rsidRPr="00742181" w:rsidRDefault="00742181" w:rsidP="00742181">
      <w:pPr>
        <w:numPr>
          <w:ilvl w:val="0"/>
          <w:numId w:val="2"/>
        </w:numPr>
        <w:tabs>
          <w:tab w:val="left" w:pos="648"/>
          <w:tab w:val="left" w:pos="4428"/>
        </w:tabs>
        <w:overflowPunct/>
        <w:autoSpaceDE/>
        <w:autoSpaceDN/>
        <w:adjustRightInd/>
        <w:textAlignment w:val="auto"/>
        <w:rPr>
          <w:rFonts w:asciiTheme="majorHAnsi" w:hAnsiTheme="majorHAnsi" w:cstheme="majorHAnsi"/>
          <w:szCs w:val="22"/>
        </w:rPr>
      </w:pPr>
      <w:r w:rsidRPr="00742181">
        <w:rPr>
          <w:rFonts w:asciiTheme="majorHAnsi" w:hAnsiTheme="majorHAnsi" w:cstheme="majorHAnsi"/>
          <w:szCs w:val="22"/>
        </w:rPr>
        <w:t xml:space="preserve">Governance Support Unit </w:t>
      </w:r>
    </w:p>
    <w:p w:rsidR="00742181" w:rsidRPr="00742181" w:rsidRDefault="00742181" w:rsidP="00742181">
      <w:pPr>
        <w:numPr>
          <w:ilvl w:val="0"/>
          <w:numId w:val="2"/>
        </w:numPr>
        <w:tabs>
          <w:tab w:val="left" w:pos="648"/>
          <w:tab w:val="left" w:pos="4428"/>
        </w:tabs>
        <w:overflowPunct/>
        <w:autoSpaceDE/>
        <w:autoSpaceDN/>
        <w:adjustRightInd/>
        <w:textAlignment w:val="auto"/>
        <w:rPr>
          <w:rFonts w:asciiTheme="majorHAnsi" w:hAnsiTheme="majorHAnsi" w:cstheme="majorHAnsi"/>
          <w:szCs w:val="22"/>
        </w:rPr>
      </w:pPr>
      <w:r w:rsidRPr="00742181">
        <w:rPr>
          <w:rFonts w:asciiTheme="majorHAnsi" w:hAnsiTheme="majorHAnsi" w:cstheme="majorHAnsi"/>
          <w:szCs w:val="22"/>
        </w:rPr>
        <w:t>Human Resources</w:t>
      </w:r>
    </w:p>
    <w:p w:rsidR="00742181" w:rsidRPr="00742181" w:rsidRDefault="00742181" w:rsidP="00742181">
      <w:pPr>
        <w:numPr>
          <w:ilvl w:val="0"/>
          <w:numId w:val="2"/>
        </w:numPr>
        <w:tabs>
          <w:tab w:val="left" w:pos="648"/>
          <w:tab w:val="left" w:pos="4428"/>
        </w:tabs>
        <w:overflowPunct/>
        <w:autoSpaceDE/>
        <w:autoSpaceDN/>
        <w:adjustRightInd/>
        <w:textAlignment w:val="auto"/>
        <w:rPr>
          <w:rFonts w:asciiTheme="majorHAnsi" w:hAnsiTheme="majorHAnsi" w:cstheme="majorHAnsi"/>
          <w:szCs w:val="22"/>
        </w:rPr>
      </w:pPr>
      <w:r w:rsidRPr="00742181">
        <w:rPr>
          <w:rFonts w:asciiTheme="majorHAnsi" w:hAnsiTheme="majorHAnsi" w:cstheme="majorHAnsi"/>
          <w:szCs w:val="22"/>
        </w:rPr>
        <w:t xml:space="preserve">Pain Specialist Nurses within the </w:t>
      </w:r>
      <w:r w:rsidR="005F4E82">
        <w:rPr>
          <w:rFonts w:asciiTheme="majorHAnsi" w:hAnsiTheme="majorHAnsi" w:cstheme="majorHAnsi"/>
          <w:szCs w:val="22"/>
        </w:rPr>
        <w:t>R</w:t>
      </w:r>
      <w:r w:rsidRPr="00742181">
        <w:rPr>
          <w:rFonts w:asciiTheme="majorHAnsi" w:hAnsiTheme="majorHAnsi" w:cstheme="majorHAnsi"/>
          <w:szCs w:val="22"/>
        </w:rPr>
        <w:t>egion</w:t>
      </w:r>
    </w:p>
    <w:p w:rsidR="00742181" w:rsidRPr="00742181" w:rsidRDefault="00742181" w:rsidP="00742181">
      <w:pPr>
        <w:numPr>
          <w:ilvl w:val="0"/>
          <w:numId w:val="2"/>
        </w:numPr>
        <w:tabs>
          <w:tab w:val="left" w:pos="648"/>
          <w:tab w:val="left" w:pos="4428"/>
        </w:tabs>
        <w:overflowPunct/>
        <w:autoSpaceDE/>
        <w:autoSpaceDN/>
        <w:adjustRightInd/>
        <w:textAlignment w:val="auto"/>
        <w:rPr>
          <w:rFonts w:asciiTheme="majorHAnsi" w:hAnsiTheme="majorHAnsi" w:cstheme="majorHAnsi"/>
          <w:szCs w:val="22"/>
        </w:rPr>
      </w:pPr>
      <w:r w:rsidRPr="00742181">
        <w:rPr>
          <w:rFonts w:asciiTheme="majorHAnsi" w:hAnsiTheme="majorHAnsi" w:cstheme="majorHAnsi"/>
          <w:szCs w:val="22"/>
        </w:rPr>
        <w:t>Regional and national pain networks</w:t>
      </w:r>
    </w:p>
    <w:p w:rsidR="00742181" w:rsidRPr="00742181" w:rsidRDefault="00742181" w:rsidP="00742181">
      <w:pPr>
        <w:tabs>
          <w:tab w:val="left" w:pos="648"/>
          <w:tab w:val="left" w:pos="3978"/>
        </w:tabs>
        <w:rPr>
          <w:rFonts w:asciiTheme="majorHAnsi" w:hAnsiTheme="majorHAnsi" w:cstheme="majorHAnsi"/>
          <w:b/>
          <w:szCs w:val="22"/>
        </w:rPr>
      </w:pPr>
      <w:r w:rsidRPr="00742181">
        <w:rPr>
          <w:rFonts w:asciiTheme="majorHAnsi" w:hAnsiTheme="majorHAnsi" w:cstheme="majorHAnsi"/>
          <w:b/>
          <w:szCs w:val="22"/>
        </w:rPr>
        <w:tab/>
      </w:r>
      <w:r w:rsidRPr="00742181">
        <w:rPr>
          <w:rFonts w:asciiTheme="majorHAnsi" w:hAnsiTheme="majorHAnsi" w:cstheme="majorHAnsi"/>
          <w:b/>
          <w:szCs w:val="22"/>
        </w:rPr>
        <w:tab/>
      </w:r>
    </w:p>
    <w:p w:rsidR="00742181" w:rsidRPr="00742181" w:rsidRDefault="00742181" w:rsidP="00742181">
      <w:pPr>
        <w:tabs>
          <w:tab w:val="left" w:pos="648"/>
          <w:tab w:val="left" w:pos="1368"/>
          <w:tab w:val="left" w:pos="4428"/>
        </w:tabs>
        <w:rPr>
          <w:rFonts w:asciiTheme="majorHAnsi" w:hAnsiTheme="majorHAnsi" w:cstheme="majorHAnsi"/>
          <w:b/>
          <w:szCs w:val="22"/>
        </w:rPr>
      </w:pPr>
      <w:r w:rsidRPr="00742181">
        <w:rPr>
          <w:rFonts w:asciiTheme="majorHAnsi" w:hAnsiTheme="majorHAnsi" w:cstheme="majorHAnsi"/>
          <w:b/>
          <w:szCs w:val="22"/>
        </w:rPr>
        <w:tab/>
      </w:r>
      <w:r w:rsidRPr="00742181">
        <w:rPr>
          <w:rFonts w:asciiTheme="majorHAnsi" w:hAnsiTheme="majorHAnsi" w:cstheme="majorHAnsi"/>
          <w:b/>
          <w:szCs w:val="22"/>
        </w:rPr>
        <w:tab/>
      </w:r>
      <w:r w:rsidRPr="00742181">
        <w:rPr>
          <w:rFonts w:asciiTheme="majorHAnsi" w:hAnsiTheme="majorHAnsi" w:cstheme="majorHAnsi"/>
          <w:b/>
          <w:szCs w:val="22"/>
        </w:rPr>
        <w:tab/>
      </w:r>
    </w:p>
    <w:p w:rsidR="00742181" w:rsidRPr="00742181" w:rsidRDefault="00742181" w:rsidP="00742181">
      <w:pPr>
        <w:rPr>
          <w:rFonts w:asciiTheme="majorHAnsi" w:hAnsiTheme="majorHAnsi" w:cstheme="majorHAnsi"/>
          <w:b/>
          <w:szCs w:val="22"/>
        </w:rPr>
      </w:pPr>
      <w:r w:rsidRPr="00742181">
        <w:rPr>
          <w:rFonts w:asciiTheme="majorHAnsi" w:hAnsiTheme="majorHAnsi" w:cstheme="majorHAnsi"/>
          <w:b/>
          <w:szCs w:val="22"/>
        </w:rPr>
        <w:t>4.</w:t>
      </w:r>
      <w:r w:rsidRPr="00742181">
        <w:rPr>
          <w:rFonts w:asciiTheme="majorHAnsi" w:hAnsiTheme="majorHAnsi" w:cstheme="majorHAnsi"/>
          <w:b/>
          <w:szCs w:val="22"/>
        </w:rPr>
        <w:tab/>
        <w:t>DIMENSIONS:</w:t>
      </w:r>
    </w:p>
    <w:p w:rsidR="00742181" w:rsidRPr="00742181" w:rsidRDefault="00742181" w:rsidP="00742181">
      <w:pPr>
        <w:numPr>
          <w:ilvl w:val="0"/>
          <w:numId w:val="3"/>
        </w:numPr>
        <w:overflowPunct/>
        <w:autoSpaceDE/>
        <w:autoSpaceDN/>
        <w:adjustRightInd/>
        <w:textAlignment w:val="auto"/>
        <w:rPr>
          <w:rFonts w:asciiTheme="majorHAnsi" w:hAnsiTheme="majorHAnsi" w:cstheme="majorHAnsi"/>
          <w:szCs w:val="22"/>
        </w:rPr>
      </w:pPr>
      <w:r w:rsidRPr="00742181">
        <w:rPr>
          <w:rFonts w:asciiTheme="majorHAnsi" w:hAnsiTheme="majorHAnsi" w:cstheme="majorHAnsi"/>
          <w:szCs w:val="22"/>
        </w:rPr>
        <w:t xml:space="preserve">To assist the </w:t>
      </w:r>
      <w:r w:rsidR="005F4E82">
        <w:rPr>
          <w:rFonts w:asciiTheme="majorHAnsi" w:hAnsiTheme="majorHAnsi" w:cstheme="majorHAnsi"/>
          <w:szCs w:val="22"/>
        </w:rPr>
        <w:t>Lead</w:t>
      </w:r>
      <w:r w:rsidRPr="00742181">
        <w:rPr>
          <w:rFonts w:asciiTheme="majorHAnsi" w:hAnsiTheme="majorHAnsi" w:cstheme="majorHAnsi"/>
          <w:szCs w:val="22"/>
        </w:rPr>
        <w:t xml:space="preserve"> Nurse Specialist in developing pain management practices across the Trust</w:t>
      </w:r>
    </w:p>
    <w:p w:rsidR="00742181" w:rsidRPr="00742181" w:rsidRDefault="00742181" w:rsidP="00742181">
      <w:pPr>
        <w:numPr>
          <w:ilvl w:val="0"/>
          <w:numId w:val="3"/>
        </w:numPr>
        <w:overflowPunct/>
        <w:autoSpaceDE/>
        <w:autoSpaceDN/>
        <w:adjustRightInd/>
        <w:textAlignment w:val="auto"/>
        <w:rPr>
          <w:rFonts w:asciiTheme="majorHAnsi" w:hAnsiTheme="majorHAnsi" w:cstheme="majorHAnsi"/>
          <w:szCs w:val="22"/>
        </w:rPr>
      </w:pPr>
      <w:r w:rsidRPr="00742181">
        <w:rPr>
          <w:rFonts w:asciiTheme="majorHAnsi" w:hAnsiTheme="majorHAnsi" w:cstheme="majorHAnsi"/>
          <w:szCs w:val="22"/>
        </w:rPr>
        <w:t xml:space="preserve">In conjunction with the </w:t>
      </w:r>
      <w:r w:rsidR="005F4E82">
        <w:rPr>
          <w:rFonts w:asciiTheme="majorHAnsi" w:hAnsiTheme="majorHAnsi" w:cstheme="majorHAnsi"/>
          <w:szCs w:val="22"/>
        </w:rPr>
        <w:t>Lead</w:t>
      </w:r>
      <w:r w:rsidRPr="00742181">
        <w:rPr>
          <w:rFonts w:asciiTheme="majorHAnsi" w:hAnsiTheme="majorHAnsi" w:cstheme="majorHAnsi"/>
          <w:szCs w:val="22"/>
        </w:rPr>
        <w:t xml:space="preserve"> Nurse Specialist, responsible for 3000 plus in-patient visits per annum and the delivery of out-patient pain clinics.</w:t>
      </w:r>
    </w:p>
    <w:p w:rsidR="00742181" w:rsidRPr="00742181" w:rsidRDefault="00742181" w:rsidP="00742181">
      <w:pPr>
        <w:tabs>
          <w:tab w:val="left" w:pos="738"/>
          <w:tab w:val="left" w:pos="3978"/>
        </w:tabs>
        <w:rPr>
          <w:rFonts w:asciiTheme="majorHAnsi" w:hAnsiTheme="majorHAnsi" w:cstheme="majorHAnsi"/>
          <w:b/>
          <w:szCs w:val="22"/>
        </w:rPr>
      </w:pPr>
    </w:p>
    <w:p w:rsidR="00742181" w:rsidRPr="00742181" w:rsidRDefault="00742181" w:rsidP="00742181">
      <w:pPr>
        <w:pStyle w:val="Heading1"/>
        <w:numPr>
          <w:ilvl w:val="0"/>
          <w:numId w:val="4"/>
        </w:numPr>
        <w:overflowPunct/>
        <w:autoSpaceDE/>
        <w:autoSpaceDN/>
        <w:adjustRightInd/>
        <w:jc w:val="left"/>
        <w:textAlignment w:val="auto"/>
        <w:rPr>
          <w:rFonts w:asciiTheme="majorHAnsi" w:hAnsiTheme="majorHAnsi" w:cstheme="majorHAnsi"/>
          <w:sz w:val="22"/>
          <w:szCs w:val="22"/>
        </w:rPr>
      </w:pPr>
      <w:r w:rsidRPr="00742181">
        <w:rPr>
          <w:rFonts w:asciiTheme="majorHAnsi" w:hAnsiTheme="majorHAnsi" w:cstheme="majorHAnsi"/>
          <w:sz w:val="22"/>
          <w:szCs w:val="22"/>
        </w:rPr>
        <w:lastRenderedPageBreak/>
        <w:t>ORGANISATIONAL CHART</w:t>
      </w:r>
    </w:p>
    <w:p w:rsidR="00742181" w:rsidRPr="00742181" w:rsidRDefault="00742181" w:rsidP="00742181">
      <w:pPr>
        <w:rPr>
          <w:rFonts w:asciiTheme="majorHAnsi" w:hAnsiTheme="majorHAnsi" w:cstheme="majorHAnsi"/>
        </w:rPr>
      </w:pPr>
    </w:p>
    <w:p w:rsidR="00742181" w:rsidRPr="00742181" w:rsidRDefault="00742181" w:rsidP="00742181">
      <w:pPr>
        <w:rPr>
          <w:rFonts w:asciiTheme="majorHAnsi" w:hAnsiTheme="majorHAnsi" w:cstheme="majorHAnsi"/>
        </w:rPr>
      </w:pPr>
    </w:p>
    <w:p w:rsidR="00742181" w:rsidRPr="00742181" w:rsidRDefault="00742181" w:rsidP="00742181">
      <w:pPr>
        <w:rPr>
          <w:rFonts w:asciiTheme="majorHAnsi" w:hAnsiTheme="majorHAnsi" w:cstheme="majorHAnsi"/>
        </w:rPr>
      </w:pPr>
    </w:p>
    <w:p w:rsidR="00742181" w:rsidRPr="00742181" w:rsidRDefault="00742181" w:rsidP="00742181">
      <w:pPr>
        <w:rPr>
          <w:rFonts w:asciiTheme="majorHAnsi" w:hAnsiTheme="majorHAnsi" w:cstheme="majorHAnsi"/>
          <w:sz w:val="24"/>
          <w:szCs w:val="24"/>
        </w:rPr>
      </w:pPr>
      <w:r w:rsidRPr="00742181">
        <w:rPr>
          <w:rFonts w:asciiTheme="majorHAnsi" w:hAnsiTheme="majorHAnsi" w:cstheme="majorHAnsi"/>
          <w:sz w:val="24"/>
          <w:szCs w:val="24"/>
        </w:rPr>
        <w:t xml:space="preserve">      Lead Nurse                                     Lead Clinician                  Deputy Cluster Manager</w:t>
      </w:r>
    </w:p>
    <w:p w:rsidR="00742181" w:rsidRPr="00742181" w:rsidRDefault="00742181" w:rsidP="00742181">
      <w:pPr>
        <w:rPr>
          <w:rFonts w:asciiTheme="majorHAnsi" w:hAnsiTheme="majorHAnsi" w:cstheme="majorHAnsi"/>
          <w:sz w:val="24"/>
          <w:szCs w:val="24"/>
        </w:rPr>
      </w:pPr>
      <w:r w:rsidRPr="00742181">
        <w:rPr>
          <w:rFonts w:asciiTheme="majorHAnsi" w:hAnsiTheme="majorHAnsi" w:cstheme="majorHAnsi"/>
          <w:sz w:val="24"/>
          <w:szCs w:val="24"/>
        </w:rPr>
        <w:t xml:space="preserve">      Critical Care                                 Pain Management                             Critical Care</w:t>
      </w:r>
    </w:p>
    <w:p w:rsidR="00742181" w:rsidRPr="00742181" w:rsidRDefault="00742181" w:rsidP="00742181">
      <w:pPr>
        <w:rPr>
          <w:rFonts w:asciiTheme="majorHAnsi" w:hAnsiTheme="majorHAnsi" w:cstheme="majorHAnsi"/>
          <w:sz w:val="24"/>
          <w:szCs w:val="24"/>
        </w:rPr>
      </w:pPr>
      <w:r w:rsidRPr="00742181">
        <w:rPr>
          <w:rFonts w:asciiTheme="majorHAnsi" w:hAnsiTheme="majorHAnsi" w:cstheme="majorHAnsi"/>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3411855</wp:posOffset>
                </wp:positionH>
                <wp:positionV relativeFrom="paragraph">
                  <wp:posOffset>138430</wp:posOffset>
                </wp:positionV>
                <wp:extent cx="1942465" cy="792480"/>
                <wp:effectExtent l="8255" t="13335" r="11430" b="1333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2465" cy="792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15B5E" id="Straight Connector 1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65pt,10.9pt" to="421.6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"/>
            </w:pict>
          </mc:Fallback>
        </mc:AlternateContent>
      </w:r>
      <w:r w:rsidRPr="00742181">
        <w:rPr>
          <w:rFonts w:asciiTheme="majorHAnsi" w:hAnsiTheme="majorHAnsi" w:cstheme="majorHAnsi"/>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3068320</wp:posOffset>
                </wp:positionH>
                <wp:positionV relativeFrom="paragraph">
                  <wp:posOffset>138430</wp:posOffset>
                </wp:positionV>
                <wp:extent cx="635" cy="563880"/>
                <wp:effectExtent l="7620" t="13335" r="10795" b="1333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63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65D2F"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6pt,10.9pt" to="241.6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8xIQIAADk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"/>
            </w:pict>
          </mc:Fallback>
        </mc:AlternateContent>
      </w:r>
      <w:r w:rsidRPr="00742181">
        <w:rPr>
          <w:rFonts w:asciiTheme="majorHAnsi" w:hAnsiTheme="majorHAnsi" w:cstheme="majorHAnsi"/>
          <w:sz w:val="24"/>
          <w:szCs w:val="24"/>
        </w:rPr>
        <w:t xml:space="preserve">   </w:t>
      </w:r>
    </w:p>
    <w:p w:rsidR="00742181" w:rsidRPr="00742181" w:rsidRDefault="00742181" w:rsidP="00742181">
      <w:pPr>
        <w:rPr>
          <w:rFonts w:asciiTheme="majorHAnsi" w:hAnsiTheme="majorHAnsi" w:cstheme="majorHAnsi"/>
          <w:sz w:val="24"/>
          <w:szCs w:val="24"/>
        </w:rPr>
      </w:pPr>
      <w:r w:rsidRPr="00742181">
        <w:rPr>
          <w:rFonts w:asciiTheme="majorHAnsi" w:hAnsiTheme="majorHAnsi" w:cstheme="majorHAnsi"/>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702310</wp:posOffset>
                </wp:positionH>
                <wp:positionV relativeFrom="paragraph">
                  <wp:posOffset>28575</wp:posOffset>
                </wp:positionV>
                <wp:extent cx="1829435" cy="563880"/>
                <wp:effectExtent l="13335" t="12065" r="5080" b="508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563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548DE"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2.25pt" to="199.3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"/>
            </w:pict>
          </mc:Fallback>
        </mc:AlternateContent>
      </w:r>
    </w:p>
    <w:p w:rsidR="00742181" w:rsidRPr="00742181" w:rsidRDefault="00742181" w:rsidP="00742181">
      <w:pPr>
        <w:rPr>
          <w:rFonts w:asciiTheme="majorHAnsi" w:hAnsiTheme="majorHAnsi" w:cstheme="majorHAnsi"/>
          <w:sz w:val="24"/>
          <w:szCs w:val="24"/>
        </w:rPr>
      </w:pPr>
    </w:p>
    <w:p w:rsidR="00742181" w:rsidRPr="00742181" w:rsidRDefault="00742181" w:rsidP="00742181">
      <w:pPr>
        <w:rPr>
          <w:rFonts w:asciiTheme="majorHAnsi" w:hAnsiTheme="majorHAnsi" w:cstheme="majorHAnsi"/>
          <w:sz w:val="24"/>
          <w:szCs w:val="24"/>
        </w:rPr>
      </w:pPr>
      <w:r w:rsidRPr="00742181">
        <w:rPr>
          <w:rFonts w:asciiTheme="majorHAnsi" w:hAnsiTheme="majorHAnsi" w:cstheme="majorHAnsi"/>
          <w:sz w:val="24"/>
          <w:szCs w:val="24"/>
        </w:rPr>
        <w:t xml:space="preserve">                            </w:t>
      </w:r>
    </w:p>
    <w:p w:rsidR="00742181" w:rsidRPr="00742181" w:rsidRDefault="00742181" w:rsidP="00742181">
      <w:pPr>
        <w:rPr>
          <w:rFonts w:asciiTheme="majorHAnsi" w:hAnsiTheme="majorHAnsi" w:cstheme="majorHAnsi"/>
          <w:sz w:val="24"/>
          <w:szCs w:val="24"/>
        </w:rPr>
      </w:pPr>
    </w:p>
    <w:p w:rsidR="00742181" w:rsidRPr="00742181" w:rsidRDefault="005F4E82" w:rsidP="00742181">
      <w:pPr>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68480" behindDoc="0" locked="0" layoutInCell="1" allowOverlap="1">
                <wp:simplePos x="0" y="0"/>
                <wp:positionH relativeFrom="column">
                  <wp:posOffset>5270525</wp:posOffset>
                </wp:positionH>
                <wp:positionV relativeFrom="paragraph">
                  <wp:posOffset>46125</wp:posOffset>
                </wp:positionV>
                <wp:extent cx="670955" cy="368136"/>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70955" cy="368136"/>
                        </a:xfrm>
                        <a:prstGeom prst="rect">
                          <a:avLst/>
                        </a:prstGeom>
                        <a:solidFill>
                          <a:schemeClr val="lt1"/>
                        </a:solidFill>
                        <a:ln w="6350">
                          <a:noFill/>
                        </a:ln>
                      </wps:spPr>
                      <wps:txbx>
                        <w:txbxContent>
                          <w:p w:rsidR="005F4E82" w:rsidRDefault="005F4E82">
                            <w:r>
                              <w:t>Band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15pt;margin-top:3.65pt;width:52.85pt;height:2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" fillcolor="white [3201]" stroked="f" strokeweight=".5pt">
                <v:textbox>
                  <w:txbxContent>
                    <w:p w:rsidR="005F4E82" w:rsidRDefault="005F4E82">
                      <w:r>
                        <w:t>Band 6</w:t>
                      </w:r>
                    </w:p>
                  </w:txbxContent>
                </v:textbox>
              </v:shape>
            </w:pict>
          </mc:Fallback>
        </mc:AlternateContent>
      </w:r>
      <w:r w:rsidR="00742181" w:rsidRPr="00742181">
        <w:rPr>
          <w:rFonts w:asciiTheme="majorHAnsi" w:hAnsiTheme="majorHAnsi" w:cstheme="majorHAnsi"/>
          <w:sz w:val="24"/>
          <w:szCs w:val="24"/>
        </w:rPr>
        <w:t xml:space="preserve">                                                                  Band 7</w:t>
      </w:r>
    </w:p>
    <w:p w:rsidR="00742181" w:rsidRPr="00742181" w:rsidRDefault="005F4E82" w:rsidP="00742181">
      <w:pPr>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67456" behindDoc="0" locked="0" layoutInCell="1" allowOverlap="1">
                <wp:simplePos x="0" y="0"/>
                <wp:positionH relativeFrom="column">
                  <wp:posOffset>3388771</wp:posOffset>
                </wp:positionH>
                <wp:positionV relativeFrom="paragraph">
                  <wp:posOffset>12947</wp:posOffset>
                </wp:positionV>
                <wp:extent cx="1810987" cy="5938"/>
                <wp:effectExtent l="0" t="0" r="37465" b="32385"/>
                <wp:wrapNone/>
                <wp:docPr id="1" name="Straight Connector 1"/>
                <wp:cNvGraphicFramePr/>
                <a:graphic xmlns:a="http://schemas.openxmlformats.org/drawingml/2006/main">
                  <a:graphicData uri="http://schemas.microsoft.com/office/word/2010/wordprocessingShape">
                    <wps:wsp>
                      <wps:cNvCnPr/>
                      <wps:spPr>
                        <a:xfrm flipV="1">
                          <a:off x="0" y="0"/>
                          <a:ext cx="1810987" cy="59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437635" id="Straight Connector 1"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66.85pt,1pt" to="409.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" strokecolor="black [3213]"/>
            </w:pict>
          </mc:Fallback>
        </mc:AlternateContent>
      </w:r>
      <w:r w:rsidR="00742181" w:rsidRPr="00742181">
        <w:rPr>
          <w:rFonts w:asciiTheme="majorHAnsi" w:hAnsiTheme="majorHAnsi" w:cstheme="majorHAnsi"/>
          <w:noProof/>
          <w:sz w:val="24"/>
          <w:szCs w:val="24"/>
        </w:rPr>
        <mc:AlternateContent>
          <mc:Choice Requires="wps">
            <w:drawing>
              <wp:anchor distT="0" distB="0" distL="114300" distR="114300" simplePos="0" relativeHeight="251665408" behindDoc="0" locked="0" layoutInCell="1" allowOverlap="1">
                <wp:simplePos x="0" y="0"/>
                <wp:positionH relativeFrom="column">
                  <wp:posOffset>3390265</wp:posOffset>
                </wp:positionH>
                <wp:positionV relativeFrom="paragraph">
                  <wp:posOffset>160020</wp:posOffset>
                </wp:positionV>
                <wp:extent cx="1865630" cy="702310"/>
                <wp:effectExtent l="5715" t="10160" r="5080" b="1143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5630" cy="70231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2273FA" id="_x0000_t32" coordsize="21600,21600" o:spt="32" o:oned="t" path="m,l21600,21600e" filled="f">
                <v:path arrowok="t" fillok="f" o:connecttype="none"/>
                <o:lock v:ext="edit" shapetype="t"/>
              </v:shapetype>
              <v:shape id="Straight Arrow Connector 8" o:spid="_x0000_s1026" type="#_x0000_t32" style="position:absolute;margin-left:266.95pt;margin-top:12.6pt;width:146.9pt;height:5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"/>
            </w:pict>
          </mc:Fallback>
        </mc:AlternateContent>
      </w:r>
      <w:r w:rsidR="00742181" w:rsidRPr="00742181">
        <w:rPr>
          <w:rFonts w:asciiTheme="majorHAnsi" w:hAnsiTheme="majorHAnsi" w:cstheme="majorHAnsi"/>
          <w:sz w:val="24"/>
          <w:szCs w:val="24"/>
        </w:rPr>
        <w:t xml:space="preserve">                                                                </w:t>
      </w:r>
    </w:p>
    <w:p w:rsidR="00742181" w:rsidRPr="00742181" w:rsidRDefault="00742181" w:rsidP="00742181">
      <w:pPr>
        <w:rPr>
          <w:rFonts w:asciiTheme="majorHAnsi" w:hAnsiTheme="majorHAnsi" w:cstheme="majorHAnsi"/>
          <w:sz w:val="24"/>
          <w:szCs w:val="24"/>
        </w:rPr>
      </w:pPr>
      <w:r w:rsidRPr="00742181">
        <w:rPr>
          <w:rFonts w:asciiTheme="majorHAnsi" w:hAnsiTheme="majorHAnsi" w:cstheme="majorHAnsi"/>
          <w:noProof/>
          <w:sz w:val="24"/>
          <w:szCs w:val="24"/>
          <w:lang w:val="en-US"/>
        </w:rPr>
        <mc:AlternateContent>
          <mc:Choice Requires="wps">
            <w:drawing>
              <wp:anchor distT="0" distB="0" distL="114300" distR="114300" simplePos="0" relativeHeight="251666432" behindDoc="0" locked="0" layoutInCell="1" allowOverlap="1">
                <wp:simplePos x="0" y="0"/>
                <wp:positionH relativeFrom="column">
                  <wp:posOffset>3339465</wp:posOffset>
                </wp:positionH>
                <wp:positionV relativeFrom="paragraph">
                  <wp:posOffset>64770</wp:posOffset>
                </wp:positionV>
                <wp:extent cx="629285" cy="995045"/>
                <wp:effectExtent l="12065" t="13970" r="6350" b="1016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99504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D567C" id="Straight Arrow Connector 7" o:spid="_x0000_s1026" type="#_x0000_t32" style="position:absolute;margin-left:262.95pt;margin-top:5.1pt;width:49.55pt;height:7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"/>
            </w:pict>
          </mc:Fallback>
        </mc:AlternateContent>
      </w:r>
      <w:r w:rsidRPr="00742181">
        <w:rPr>
          <w:rFonts w:asciiTheme="majorHAnsi" w:hAnsiTheme="majorHAnsi" w:cstheme="majorHAnsi"/>
          <w:noProof/>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1755775</wp:posOffset>
                </wp:positionH>
                <wp:positionV relativeFrom="paragraph">
                  <wp:posOffset>88900</wp:posOffset>
                </wp:positionV>
                <wp:extent cx="971550" cy="133350"/>
                <wp:effectExtent l="9525" t="9525" r="9525"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1C458" id="Straight Arrow Connector 6" o:spid="_x0000_s1026" type="#_x0000_t32" style="position:absolute;margin-left:138.25pt;margin-top:7pt;width:76.5pt;height:1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"/>
            </w:pict>
          </mc:Fallback>
        </mc:AlternateContent>
      </w:r>
      <w:r w:rsidRPr="00742181">
        <w:rPr>
          <w:rFonts w:asciiTheme="majorHAnsi" w:hAnsiTheme="majorHAnsi" w:cstheme="majorHAnsi"/>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2230755</wp:posOffset>
                </wp:positionH>
                <wp:positionV relativeFrom="paragraph">
                  <wp:posOffset>115570</wp:posOffset>
                </wp:positionV>
                <wp:extent cx="721995" cy="716280"/>
                <wp:effectExtent l="8255" t="7620" r="12700"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1995" cy="716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E8EE5" id="Straight Connector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65pt,9.1pt" to="23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"/>
            </w:pict>
          </mc:Fallback>
        </mc:AlternateContent>
      </w:r>
      <w:r w:rsidRPr="00742181">
        <w:rPr>
          <w:rFonts w:asciiTheme="majorHAnsi" w:hAnsiTheme="majorHAnsi" w:cstheme="majorHAnsi"/>
          <w:noProof/>
          <w:sz w:val="24"/>
          <w:szCs w:val="24"/>
        </w:rPr>
        <mc:AlternateContent>
          <mc:Choice Requires="wps">
            <w:drawing>
              <wp:anchor distT="0" distB="0" distL="114300" distR="114300" simplePos="0" relativeHeight="251663360" behindDoc="0" locked="0" layoutInCell="1" allowOverlap="1">
                <wp:simplePos x="0" y="0"/>
                <wp:positionH relativeFrom="column">
                  <wp:posOffset>3068320</wp:posOffset>
                </wp:positionH>
                <wp:positionV relativeFrom="paragraph">
                  <wp:posOffset>121285</wp:posOffset>
                </wp:positionV>
                <wp:extent cx="635" cy="862965"/>
                <wp:effectExtent l="7620" t="13335" r="1079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862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63590" id="Straight Arrow Connector 3" o:spid="_x0000_s1026" type="#_x0000_t32" style="position:absolute;margin-left:241.6pt;margin-top:9.55pt;width:.05pt;height:67.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"/>
            </w:pict>
          </mc:Fallback>
        </mc:AlternateContent>
      </w:r>
    </w:p>
    <w:p w:rsidR="00742181" w:rsidRPr="00742181" w:rsidRDefault="00742181" w:rsidP="00742181">
      <w:pPr>
        <w:rPr>
          <w:rFonts w:asciiTheme="majorHAnsi" w:hAnsiTheme="majorHAnsi" w:cstheme="majorHAnsi"/>
          <w:sz w:val="24"/>
          <w:szCs w:val="24"/>
        </w:rPr>
      </w:pPr>
      <w:r w:rsidRPr="00742181">
        <w:rPr>
          <w:rFonts w:asciiTheme="majorHAnsi" w:hAnsiTheme="majorHAnsi" w:cstheme="majorHAnsi"/>
          <w:sz w:val="24"/>
          <w:szCs w:val="24"/>
        </w:rPr>
        <w:t xml:space="preserve">                            Band 6 </w:t>
      </w:r>
    </w:p>
    <w:p w:rsidR="00742181" w:rsidRPr="00742181" w:rsidRDefault="00742181" w:rsidP="00742181">
      <w:pPr>
        <w:rPr>
          <w:rFonts w:asciiTheme="majorHAnsi" w:hAnsiTheme="majorHAnsi" w:cstheme="majorHAnsi"/>
          <w:sz w:val="24"/>
          <w:szCs w:val="24"/>
        </w:rPr>
      </w:pPr>
    </w:p>
    <w:p w:rsidR="00742181" w:rsidRPr="00742181" w:rsidRDefault="00742181" w:rsidP="00742181">
      <w:pPr>
        <w:rPr>
          <w:rFonts w:asciiTheme="majorHAnsi" w:hAnsiTheme="majorHAnsi" w:cstheme="majorHAnsi"/>
          <w:sz w:val="24"/>
          <w:szCs w:val="24"/>
        </w:rPr>
      </w:pPr>
      <w:r w:rsidRPr="00742181">
        <w:rPr>
          <w:rFonts w:asciiTheme="majorHAnsi" w:hAnsiTheme="majorHAnsi" w:cstheme="majorHAnsi"/>
          <w:sz w:val="24"/>
          <w:szCs w:val="24"/>
        </w:rPr>
        <w:t xml:space="preserve">        </w:t>
      </w:r>
    </w:p>
    <w:p w:rsidR="00742181" w:rsidRPr="00742181" w:rsidRDefault="00742181" w:rsidP="00742181">
      <w:pPr>
        <w:rPr>
          <w:rFonts w:asciiTheme="majorHAnsi" w:hAnsiTheme="majorHAnsi" w:cstheme="majorHAnsi"/>
          <w:sz w:val="24"/>
          <w:szCs w:val="24"/>
        </w:rPr>
      </w:pPr>
      <w:r w:rsidRPr="00742181">
        <w:rPr>
          <w:rFonts w:asciiTheme="majorHAnsi" w:hAnsiTheme="majorHAnsi" w:cstheme="majorHAnsi"/>
          <w:sz w:val="24"/>
          <w:szCs w:val="24"/>
        </w:rPr>
        <w:t xml:space="preserve">                                                                                                            Band 6 (this post)</w:t>
      </w:r>
    </w:p>
    <w:p w:rsidR="00742181" w:rsidRPr="00742181" w:rsidRDefault="00742181" w:rsidP="00742181">
      <w:pPr>
        <w:rPr>
          <w:rFonts w:asciiTheme="majorHAnsi" w:hAnsiTheme="majorHAnsi" w:cstheme="majorHAnsi"/>
          <w:sz w:val="24"/>
          <w:szCs w:val="24"/>
        </w:rPr>
      </w:pPr>
      <w:r w:rsidRPr="00742181">
        <w:rPr>
          <w:rFonts w:asciiTheme="majorHAnsi" w:hAnsiTheme="majorHAnsi" w:cstheme="majorHAnsi"/>
          <w:sz w:val="24"/>
          <w:szCs w:val="24"/>
        </w:rPr>
        <w:t xml:space="preserve">                                          Band 6</w:t>
      </w:r>
    </w:p>
    <w:p w:rsidR="00742181" w:rsidRPr="00742181" w:rsidRDefault="00742181" w:rsidP="00742181">
      <w:pPr>
        <w:rPr>
          <w:rFonts w:asciiTheme="majorHAnsi" w:hAnsiTheme="majorHAnsi" w:cstheme="majorHAnsi"/>
          <w:sz w:val="24"/>
          <w:szCs w:val="24"/>
        </w:rPr>
      </w:pPr>
      <w:r w:rsidRPr="00742181">
        <w:rPr>
          <w:rFonts w:asciiTheme="majorHAnsi" w:hAnsiTheme="majorHAnsi" w:cstheme="majorHAnsi"/>
          <w:sz w:val="24"/>
          <w:szCs w:val="24"/>
        </w:rPr>
        <w:t xml:space="preserve">                                                            Band 6                 Band 6</w:t>
      </w:r>
    </w:p>
    <w:p w:rsidR="00742181" w:rsidRPr="00742181" w:rsidRDefault="00742181" w:rsidP="00742181">
      <w:pPr>
        <w:rPr>
          <w:rFonts w:asciiTheme="majorHAnsi" w:hAnsiTheme="majorHAnsi" w:cstheme="majorHAnsi"/>
        </w:rPr>
      </w:pPr>
    </w:p>
    <w:p w:rsidR="00742181" w:rsidRPr="00742181" w:rsidRDefault="00742181" w:rsidP="00742181">
      <w:pPr>
        <w:rPr>
          <w:rFonts w:asciiTheme="majorHAnsi" w:hAnsiTheme="majorHAnsi" w:cstheme="majorHAnsi"/>
        </w:rPr>
      </w:pPr>
    </w:p>
    <w:p w:rsidR="00742181" w:rsidRPr="00742181" w:rsidRDefault="00742181" w:rsidP="00742181">
      <w:pPr>
        <w:tabs>
          <w:tab w:val="left" w:pos="738"/>
          <w:tab w:val="left" w:pos="3978"/>
        </w:tabs>
        <w:rPr>
          <w:rFonts w:asciiTheme="majorHAnsi" w:hAnsiTheme="majorHAnsi" w:cstheme="majorHAnsi"/>
          <w:b/>
          <w:szCs w:val="22"/>
        </w:rPr>
      </w:pPr>
      <w:r w:rsidRPr="00742181">
        <w:rPr>
          <w:rFonts w:asciiTheme="majorHAnsi" w:hAnsiTheme="majorHAnsi" w:cstheme="majorHAnsi"/>
          <w:b/>
          <w:szCs w:val="22"/>
        </w:rPr>
        <w:tab/>
      </w:r>
    </w:p>
    <w:p w:rsidR="00742181" w:rsidRPr="00742181" w:rsidRDefault="00742181" w:rsidP="00742181">
      <w:pPr>
        <w:rPr>
          <w:rFonts w:asciiTheme="majorHAnsi" w:hAnsiTheme="majorHAnsi" w:cstheme="majorHAnsi"/>
          <w:b/>
          <w:szCs w:val="22"/>
        </w:rPr>
      </w:pPr>
      <w:r w:rsidRPr="00742181">
        <w:rPr>
          <w:rFonts w:asciiTheme="majorHAnsi" w:hAnsiTheme="majorHAnsi" w:cstheme="majorHAnsi"/>
          <w:b/>
          <w:szCs w:val="22"/>
        </w:rPr>
        <w:t>6.</w:t>
      </w:r>
      <w:r w:rsidRPr="00742181">
        <w:rPr>
          <w:rFonts w:asciiTheme="majorHAnsi" w:hAnsiTheme="majorHAnsi" w:cstheme="majorHAnsi"/>
          <w:b/>
          <w:szCs w:val="22"/>
        </w:rPr>
        <w:tab/>
        <w:t>KEY RESULT AREAS/PRINCIPAL DUTIES AND RESPONSIBILITIES:</w:t>
      </w:r>
    </w:p>
    <w:p w:rsidR="00742181" w:rsidRPr="00742181" w:rsidRDefault="00742181" w:rsidP="00742181">
      <w:pPr>
        <w:tabs>
          <w:tab w:val="left" w:pos="-522"/>
          <w:tab w:val="left" w:pos="4041"/>
        </w:tabs>
        <w:ind w:left="-972"/>
        <w:rPr>
          <w:rFonts w:asciiTheme="majorHAnsi" w:hAnsiTheme="majorHAnsi" w:cstheme="majorHAnsi"/>
          <w:b/>
          <w:szCs w:val="22"/>
        </w:rPr>
      </w:pPr>
      <w:r w:rsidRPr="00742181">
        <w:rPr>
          <w:rFonts w:asciiTheme="majorHAnsi" w:hAnsiTheme="majorHAnsi" w:cstheme="majorHAnsi"/>
          <w:b/>
          <w:szCs w:val="22"/>
        </w:rPr>
        <w:tab/>
      </w:r>
      <w:r w:rsidRPr="00742181">
        <w:rPr>
          <w:rFonts w:asciiTheme="majorHAnsi" w:hAnsiTheme="majorHAnsi" w:cstheme="majorHAnsi"/>
          <w:b/>
          <w:szCs w:val="22"/>
        </w:rPr>
        <w:tab/>
      </w:r>
    </w:p>
    <w:p w:rsidR="00742181" w:rsidRPr="00742181" w:rsidRDefault="00742181" w:rsidP="00742181">
      <w:pPr>
        <w:rPr>
          <w:rFonts w:asciiTheme="majorHAnsi" w:hAnsiTheme="majorHAnsi" w:cstheme="majorHAnsi"/>
          <w:szCs w:val="22"/>
        </w:rPr>
      </w:pPr>
    </w:p>
    <w:p w:rsidR="00742181" w:rsidRPr="00742181" w:rsidRDefault="00742181" w:rsidP="00742181">
      <w:pPr>
        <w:rPr>
          <w:rFonts w:asciiTheme="majorHAnsi" w:hAnsiTheme="majorHAnsi" w:cstheme="majorHAnsi"/>
          <w:b/>
          <w:szCs w:val="22"/>
        </w:rPr>
      </w:pPr>
      <w:r w:rsidRPr="00742181">
        <w:rPr>
          <w:rFonts w:asciiTheme="majorHAnsi" w:hAnsiTheme="majorHAnsi" w:cstheme="majorHAnsi"/>
          <w:b/>
          <w:szCs w:val="22"/>
        </w:rPr>
        <w:t xml:space="preserve">Clinical Practice </w:t>
      </w:r>
    </w:p>
    <w:p w:rsidR="00742181" w:rsidRPr="00742181" w:rsidRDefault="00742181" w:rsidP="00742181">
      <w:pPr>
        <w:rPr>
          <w:rFonts w:asciiTheme="majorHAnsi" w:hAnsiTheme="majorHAnsi" w:cstheme="majorHAnsi"/>
          <w:b/>
          <w:szCs w:val="22"/>
        </w:rPr>
      </w:pPr>
    </w:p>
    <w:p w:rsidR="00742181" w:rsidRPr="00742181" w:rsidRDefault="00742181" w:rsidP="00742181">
      <w:pPr>
        <w:rPr>
          <w:rFonts w:asciiTheme="majorHAnsi" w:hAnsiTheme="majorHAnsi" w:cstheme="majorHAnsi"/>
          <w:szCs w:val="22"/>
        </w:rPr>
      </w:pPr>
      <w:r w:rsidRPr="00742181">
        <w:rPr>
          <w:rFonts w:asciiTheme="majorHAnsi" w:hAnsiTheme="majorHAnsi" w:cstheme="majorHAnsi"/>
          <w:szCs w:val="22"/>
        </w:rPr>
        <w:t>Provides specialist pain management advice to patients and their families/carers, staff and students e.g. epidural, PCA; promoting adherence to Trust pain management guidelines to maximise patient safety.</w:t>
      </w:r>
    </w:p>
    <w:p w:rsidR="00742181" w:rsidRPr="00742181" w:rsidRDefault="00742181" w:rsidP="00742181">
      <w:pPr>
        <w:rPr>
          <w:rFonts w:asciiTheme="majorHAnsi" w:hAnsiTheme="majorHAnsi" w:cstheme="majorHAnsi"/>
          <w:szCs w:val="22"/>
        </w:rPr>
      </w:pPr>
    </w:p>
    <w:p w:rsidR="00742181" w:rsidRPr="00742181" w:rsidRDefault="00742181" w:rsidP="00742181">
      <w:pPr>
        <w:jc w:val="both"/>
        <w:rPr>
          <w:rFonts w:asciiTheme="majorHAnsi" w:hAnsiTheme="majorHAnsi" w:cstheme="majorHAnsi"/>
          <w:szCs w:val="22"/>
        </w:rPr>
      </w:pPr>
      <w:r w:rsidRPr="00742181">
        <w:rPr>
          <w:rFonts w:asciiTheme="majorHAnsi" w:hAnsiTheme="majorHAnsi" w:cstheme="majorHAnsi"/>
          <w:szCs w:val="22"/>
        </w:rPr>
        <w:t xml:space="preserve">Takes responsibility for </w:t>
      </w:r>
      <w:r w:rsidR="008C28A5">
        <w:rPr>
          <w:rFonts w:asciiTheme="majorHAnsi" w:hAnsiTheme="majorHAnsi" w:cstheme="majorHAnsi"/>
          <w:szCs w:val="22"/>
        </w:rPr>
        <w:t>their</w:t>
      </w:r>
      <w:r w:rsidRPr="00742181">
        <w:rPr>
          <w:rFonts w:asciiTheme="majorHAnsi" w:hAnsiTheme="majorHAnsi" w:cstheme="majorHAnsi"/>
          <w:szCs w:val="22"/>
        </w:rPr>
        <w:t xml:space="preserve"> own patient caseload/workload within the designated clinical area and for the assessment and treatment of patients on a day to day basis, without direct guidance from line manager.</w:t>
      </w:r>
    </w:p>
    <w:p w:rsidR="00742181" w:rsidRPr="00742181" w:rsidRDefault="00742181" w:rsidP="00742181">
      <w:pPr>
        <w:jc w:val="both"/>
        <w:rPr>
          <w:rFonts w:asciiTheme="majorHAnsi" w:hAnsiTheme="majorHAnsi" w:cstheme="majorHAnsi"/>
          <w:szCs w:val="22"/>
        </w:rPr>
      </w:pPr>
    </w:p>
    <w:p w:rsidR="00742181" w:rsidRPr="00742181" w:rsidRDefault="00742181" w:rsidP="00742181">
      <w:pPr>
        <w:rPr>
          <w:rFonts w:asciiTheme="majorHAnsi" w:hAnsiTheme="majorHAnsi" w:cstheme="majorHAnsi"/>
          <w:szCs w:val="22"/>
        </w:rPr>
      </w:pPr>
      <w:r w:rsidRPr="00742181">
        <w:rPr>
          <w:rFonts w:asciiTheme="majorHAnsi" w:hAnsiTheme="majorHAnsi" w:cstheme="majorHAnsi"/>
          <w:szCs w:val="22"/>
        </w:rPr>
        <w:t xml:space="preserve">Understands and recognises own limitations and refers to the </w:t>
      </w:r>
      <w:r w:rsidR="005F4E82">
        <w:rPr>
          <w:rFonts w:asciiTheme="majorHAnsi" w:hAnsiTheme="majorHAnsi" w:cstheme="majorHAnsi"/>
          <w:szCs w:val="22"/>
        </w:rPr>
        <w:t>Lead</w:t>
      </w:r>
      <w:r w:rsidRPr="00742181">
        <w:rPr>
          <w:rFonts w:asciiTheme="majorHAnsi" w:hAnsiTheme="majorHAnsi" w:cstheme="majorHAnsi"/>
          <w:szCs w:val="22"/>
        </w:rPr>
        <w:t xml:space="preserve"> Nurse Specialist or Consultant in Pain Management when required. </w:t>
      </w:r>
    </w:p>
    <w:p w:rsidR="00742181" w:rsidRPr="00742181" w:rsidRDefault="00742181" w:rsidP="00742181">
      <w:pPr>
        <w:rPr>
          <w:rFonts w:asciiTheme="majorHAnsi" w:hAnsiTheme="majorHAnsi" w:cstheme="majorHAnsi"/>
          <w:szCs w:val="22"/>
        </w:rPr>
      </w:pPr>
    </w:p>
    <w:p w:rsidR="00742181" w:rsidRPr="00742181" w:rsidRDefault="00742181" w:rsidP="00742181">
      <w:pPr>
        <w:rPr>
          <w:rFonts w:asciiTheme="majorHAnsi" w:hAnsiTheme="majorHAnsi" w:cstheme="majorHAnsi"/>
          <w:szCs w:val="22"/>
        </w:rPr>
      </w:pPr>
      <w:r w:rsidRPr="00742181">
        <w:rPr>
          <w:rFonts w:asciiTheme="majorHAnsi" w:hAnsiTheme="majorHAnsi" w:cstheme="majorHAnsi"/>
          <w:szCs w:val="22"/>
        </w:rPr>
        <w:t>Provides and receives sensitive /highly sensitive, complex or contentious information to patients, their relatives and members of the public with empathy and reassurance. E.g. management of the patient who is in pain and is distressed and angry; explaining risk/benefits of treatment regimens ensuring adequate information has been given to allow informed consent; dealing with complaints following Trust policy.</w:t>
      </w:r>
    </w:p>
    <w:p w:rsidR="00742181" w:rsidRPr="00742181" w:rsidRDefault="00742181" w:rsidP="00742181">
      <w:pPr>
        <w:rPr>
          <w:rFonts w:asciiTheme="majorHAnsi" w:hAnsiTheme="majorHAnsi" w:cstheme="majorHAnsi"/>
          <w:szCs w:val="22"/>
        </w:rPr>
      </w:pPr>
    </w:p>
    <w:p w:rsidR="00742181" w:rsidRPr="00742181" w:rsidRDefault="00742181" w:rsidP="00742181">
      <w:pPr>
        <w:rPr>
          <w:rFonts w:asciiTheme="majorHAnsi" w:hAnsiTheme="majorHAnsi" w:cstheme="majorHAnsi"/>
          <w:szCs w:val="22"/>
        </w:rPr>
      </w:pPr>
      <w:r w:rsidRPr="00742181">
        <w:rPr>
          <w:rFonts w:asciiTheme="majorHAnsi" w:hAnsiTheme="majorHAnsi" w:cstheme="majorHAnsi"/>
          <w:szCs w:val="22"/>
        </w:rPr>
        <w:t>Communicates with a range of multidisciplinary staff, acting as a specialist resource.</w:t>
      </w:r>
    </w:p>
    <w:p w:rsidR="00742181" w:rsidRPr="00742181" w:rsidRDefault="00742181" w:rsidP="00742181">
      <w:pPr>
        <w:rPr>
          <w:rFonts w:asciiTheme="majorHAnsi" w:hAnsiTheme="majorHAnsi" w:cstheme="majorHAnsi"/>
          <w:szCs w:val="22"/>
        </w:rPr>
      </w:pPr>
    </w:p>
    <w:p w:rsidR="00742181" w:rsidRPr="00742181" w:rsidRDefault="00742181" w:rsidP="00742181">
      <w:pPr>
        <w:rPr>
          <w:rFonts w:asciiTheme="majorHAnsi" w:hAnsiTheme="majorHAnsi" w:cstheme="majorHAnsi"/>
          <w:szCs w:val="22"/>
        </w:rPr>
      </w:pPr>
      <w:r w:rsidRPr="00742181">
        <w:rPr>
          <w:rFonts w:asciiTheme="majorHAnsi" w:hAnsiTheme="majorHAnsi" w:cstheme="majorHAnsi"/>
          <w:szCs w:val="22"/>
        </w:rPr>
        <w:t>Develops the skills to assess and interpret specialist information and conditions and takes appropriate action.</w:t>
      </w:r>
    </w:p>
    <w:p w:rsidR="00742181" w:rsidRPr="00742181" w:rsidRDefault="00742181" w:rsidP="00742181">
      <w:pPr>
        <w:rPr>
          <w:rFonts w:asciiTheme="majorHAnsi" w:hAnsiTheme="majorHAnsi" w:cstheme="majorHAnsi"/>
          <w:szCs w:val="22"/>
        </w:rPr>
      </w:pPr>
    </w:p>
    <w:p w:rsidR="00742181" w:rsidRPr="00742181" w:rsidRDefault="00742181" w:rsidP="00742181">
      <w:pPr>
        <w:rPr>
          <w:rFonts w:asciiTheme="majorHAnsi" w:hAnsiTheme="majorHAnsi" w:cstheme="majorHAnsi"/>
          <w:szCs w:val="22"/>
        </w:rPr>
      </w:pPr>
    </w:p>
    <w:p w:rsidR="00742181" w:rsidRPr="00742181" w:rsidRDefault="00742181" w:rsidP="00742181">
      <w:pPr>
        <w:rPr>
          <w:rFonts w:asciiTheme="majorHAnsi" w:hAnsiTheme="majorHAnsi" w:cstheme="majorHAnsi"/>
          <w:szCs w:val="22"/>
        </w:rPr>
      </w:pPr>
      <w:r w:rsidRPr="00742181">
        <w:rPr>
          <w:rFonts w:asciiTheme="majorHAnsi" w:hAnsiTheme="majorHAnsi" w:cstheme="majorHAnsi"/>
          <w:szCs w:val="22"/>
        </w:rPr>
        <w:lastRenderedPageBreak/>
        <w:t>Undertakes non-medical prescribing within their sphere of competence, complying with the requirements of the Non-Medical Prescribing Policy and their regulatory body.</w:t>
      </w:r>
    </w:p>
    <w:p w:rsidR="00742181" w:rsidRPr="00742181" w:rsidRDefault="00742181" w:rsidP="00742181">
      <w:pPr>
        <w:rPr>
          <w:rFonts w:asciiTheme="majorHAnsi" w:hAnsiTheme="majorHAnsi" w:cstheme="majorHAnsi"/>
          <w:szCs w:val="22"/>
        </w:rPr>
      </w:pPr>
    </w:p>
    <w:p w:rsidR="00742181" w:rsidRPr="00742181" w:rsidRDefault="00742181" w:rsidP="00742181">
      <w:pPr>
        <w:rPr>
          <w:rFonts w:asciiTheme="majorHAnsi" w:hAnsiTheme="majorHAnsi" w:cstheme="majorHAnsi"/>
          <w:i/>
          <w:szCs w:val="22"/>
        </w:rPr>
      </w:pPr>
      <w:r w:rsidRPr="00742181">
        <w:rPr>
          <w:rFonts w:asciiTheme="majorHAnsi" w:hAnsiTheme="majorHAnsi" w:cstheme="majorHAnsi"/>
          <w:szCs w:val="22"/>
        </w:rPr>
        <w:t>Undertakes clinical procedures that require dexterity and accuracy e.g. epidural top-ups; management of rectus sheath catheters and other regional techniques.</w:t>
      </w:r>
    </w:p>
    <w:p w:rsidR="00742181" w:rsidRPr="00742181" w:rsidRDefault="00742181" w:rsidP="00742181">
      <w:pPr>
        <w:rPr>
          <w:rFonts w:asciiTheme="majorHAnsi" w:hAnsiTheme="majorHAnsi" w:cstheme="majorHAnsi"/>
          <w:b/>
          <w:szCs w:val="22"/>
        </w:rPr>
      </w:pPr>
    </w:p>
    <w:p w:rsidR="00742181" w:rsidRPr="00742181" w:rsidRDefault="00742181" w:rsidP="00742181">
      <w:pPr>
        <w:rPr>
          <w:rFonts w:asciiTheme="majorHAnsi" w:hAnsiTheme="majorHAnsi" w:cstheme="majorHAnsi"/>
          <w:b/>
          <w:szCs w:val="22"/>
        </w:rPr>
      </w:pPr>
      <w:r w:rsidRPr="00742181">
        <w:rPr>
          <w:rFonts w:asciiTheme="majorHAnsi" w:hAnsiTheme="majorHAnsi" w:cstheme="majorHAnsi"/>
          <w:b/>
          <w:szCs w:val="22"/>
        </w:rPr>
        <w:t xml:space="preserve">Leadership and Management </w:t>
      </w:r>
    </w:p>
    <w:p w:rsidR="00742181" w:rsidRPr="00742181" w:rsidRDefault="00742181" w:rsidP="00742181">
      <w:pPr>
        <w:rPr>
          <w:rFonts w:asciiTheme="majorHAnsi" w:hAnsiTheme="majorHAnsi" w:cstheme="majorHAnsi"/>
          <w:szCs w:val="22"/>
        </w:rPr>
      </w:pPr>
    </w:p>
    <w:p w:rsidR="00742181" w:rsidRPr="00742181" w:rsidRDefault="00742181" w:rsidP="00742181">
      <w:pPr>
        <w:jc w:val="both"/>
        <w:rPr>
          <w:rFonts w:asciiTheme="majorHAnsi" w:hAnsiTheme="majorHAnsi" w:cstheme="majorHAnsi"/>
          <w:szCs w:val="22"/>
        </w:rPr>
      </w:pPr>
      <w:r w:rsidRPr="00742181">
        <w:rPr>
          <w:rFonts w:asciiTheme="majorHAnsi" w:hAnsiTheme="majorHAnsi" w:cstheme="majorHAnsi"/>
          <w:szCs w:val="22"/>
        </w:rPr>
        <w:t xml:space="preserve">Deputises for and supports the </w:t>
      </w:r>
      <w:r w:rsidR="0046070D">
        <w:rPr>
          <w:rFonts w:asciiTheme="majorHAnsi" w:hAnsiTheme="majorHAnsi" w:cstheme="majorHAnsi"/>
          <w:szCs w:val="22"/>
        </w:rPr>
        <w:t>Lead</w:t>
      </w:r>
      <w:r w:rsidRPr="00742181">
        <w:rPr>
          <w:rFonts w:asciiTheme="majorHAnsi" w:hAnsiTheme="majorHAnsi" w:cstheme="majorHAnsi"/>
          <w:szCs w:val="22"/>
        </w:rPr>
        <w:t xml:space="preserve"> Nurse Specialist in their absence.</w:t>
      </w:r>
    </w:p>
    <w:p w:rsidR="00742181" w:rsidRPr="00742181" w:rsidRDefault="00742181" w:rsidP="00742181">
      <w:pPr>
        <w:rPr>
          <w:rFonts w:asciiTheme="majorHAnsi" w:hAnsiTheme="majorHAnsi" w:cstheme="majorHAnsi"/>
          <w:szCs w:val="22"/>
        </w:rPr>
      </w:pPr>
    </w:p>
    <w:p w:rsidR="00742181" w:rsidRPr="00742181" w:rsidRDefault="00742181" w:rsidP="00742181">
      <w:pPr>
        <w:rPr>
          <w:rFonts w:asciiTheme="majorHAnsi" w:hAnsiTheme="majorHAnsi" w:cstheme="majorHAnsi"/>
          <w:szCs w:val="22"/>
        </w:rPr>
      </w:pPr>
      <w:r w:rsidRPr="00742181">
        <w:rPr>
          <w:rFonts w:asciiTheme="majorHAnsi" w:hAnsiTheme="majorHAnsi" w:cstheme="majorHAnsi"/>
          <w:szCs w:val="22"/>
        </w:rPr>
        <w:t>Contributes to the provision of specialist protocols</w:t>
      </w:r>
      <w:r w:rsidR="0046070D">
        <w:rPr>
          <w:rFonts w:asciiTheme="majorHAnsi" w:hAnsiTheme="majorHAnsi" w:cstheme="majorHAnsi"/>
          <w:szCs w:val="22"/>
        </w:rPr>
        <w:t>, guidelines</w:t>
      </w:r>
      <w:r w:rsidRPr="00742181">
        <w:rPr>
          <w:rFonts w:asciiTheme="majorHAnsi" w:hAnsiTheme="majorHAnsi" w:cstheme="majorHAnsi"/>
          <w:szCs w:val="22"/>
        </w:rPr>
        <w:t xml:space="preserve"> and policies and to the provision of patient information.</w:t>
      </w:r>
    </w:p>
    <w:p w:rsidR="00742181" w:rsidRPr="00742181" w:rsidRDefault="00742181" w:rsidP="00742181">
      <w:pPr>
        <w:rPr>
          <w:rFonts w:asciiTheme="majorHAnsi" w:hAnsiTheme="majorHAnsi" w:cstheme="majorHAnsi"/>
          <w:szCs w:val="22"/>
        </w:rPr>
      </w:pPr>
    </w:p>
    <w:p w:rsidR="00742181" w:rsidRPr="00742181" w:rsidRDefault="00742181" w:rsidP="00742181">
      <w:pPr>
        <w:rPr>
          <w:rFonts w:asciiTheme="majorHAnsi" w:hAnsiTheme="majorHAnsi" w:cstheme="majorHAnsi"/>
          <w:szCs w:val="22"/>
        </w:rPr>
      </w:pPr>
      <w:r w:rsidRPr="00742181">
        <w:rPr>
          <w:rFonts w:asciiTheme="majorHAnsi" w:hAnsiTheme="majorHAnsi" w:cstheme="majorHAnsi"/>
          <w:szCs w:val="22"/>
        </w:rPr>
        <w:t>Responsible for organising own workload within the requirements of the specialist team activities and work plan</w:t>
      </w:r>
    </w:p>
    <w:p w:rsidR="00742181" w:rsidRPr="00742181" w:rsidRDefault="00742181" w:rsidP="00742181">
      <w:pPr>
        <w:rPr>
          <w:rFonts w:asciiTheme="majorHAnsi" w:hAnsiTheme="majorHAnsi" w:cstheme="majorHAnsi"/>
          <w:szCs w:val="22"/>
        </w:rPr>
      </w:pPr>
    </w:p>
    <w:p w:rsidR="00742181" w:rsidRPr="00742181" w:rsidRDefault="00742181" w:rsidP="00742181">
      <w:pPr>
        <w:rPr>
          <w:rFonts w:asciiTheme="majorHAnsi" w:hAnsiTheme="majorHAnsi" w:cstheme="majorHAnsi"/>
          <w:szCs w:val="22"/>
        </w:rPr>
      </w:pPr>
      <w:r w:rsidRPr="00742181">
        <w:rPr>
          <w:rFonts w:asciiTheme="majorHAnsi" w:hAnsiTheme="majorHAnsi" w:cstheme="majorHAnsi"/>
          <w:szCs w:val="22"/>
        </w:rPr>
        <w:t>Produces and presents reports as required</w:t>
      </w:r>
    </w:p>
    <w:p w:rsidR="00742181" w:rsidRPr="00742181" w:rsidRDefault="00742181" w:rsidP="00742181">
      <w:pPr>
        <w:rPr>
          <w:rFonts w:asciiTheme="majorHAnsi" w:hAnsiTheme="majorHAnsi" w:cstheme="majorHAnsi"/>
          <w:szCs w:val="22"/>
        </w:rPr>
      </w:pPr>
    </w:p>
    <w:p w:rsidR="00742181" w:rsidRPr="00742181" w:rsidRDefault="00742181" w:rsidP="00742181">
      <w:pPr>
        <w:rPr>
          <w:rFonts w:asciiTheme="majorHAnsi" w:hAnsiTheme="majorHAnsi" w:cstheme="majorHAnsi"/>
          <w:szCs w:val="22"/>
        </w:rPr>
      </w:pPr>
      <w:r w:rsidRPr="00742181">
        <w:rPr>
          <w:rFonts w:asciiTheme="majorHAnsi" w:hAnsiTheme="majorHAnsi" w:cstheme="majorHAnsi"/>
          <w:szCs w:val="22"/>
        </w:rPr>
        <w:t xml:space="preserve">Provide representation on committees/working groups as required </w:t>
      </w:r>
    </w:p>
    <w:p w:rsidR="00742181" w:rsidRPr="00742181" w:rsidRDefault="00742181" w:rsidP="00742181">
      <w:pPr>
        <w:rPr>
          <w:rFonts w:asciiTheme="majorHAnsi" w:hAnsiTheme="majorHAnsi" w:cstheme="majorHAnsi"/>
          <w:szCs w:val="22"/>
        </w:rPr>
      </w:pPr>
    </w:p>
    <w:p w:rsidR="00742181" w:rsidRPr="00742181" w:rsidRDefault="00742181" w:rsidP="00742181">
      <w:pPr>
        <w:rPr>
          <w:rFonts w:asciiTheme="majorHAnsi" w:hAnsiTheme="majorHAnsi" w:cstheme="majorHAnsi"/>
          <w:szCs w:val="22"/>
        </w:rPr>
      </w:pPr>
      <w:r w:rsidRPr="00742181">
        <w:rPr>
          <w:rFonts w:asciiTheme="majorHAnsi" w:hAnsiTheme="majorHAnsi" w:cstheme="majorHAnsi"/>
          <w:szCs w:val="22"/>
        </w:rPr>
        <w:t>Be aware of budgetary limitations and provide highest quality nursing service within those confines</w:t>
      </w:r>
    </w:p>
    <w:p w:rsidR="00742181" w:rsidRPr="00742181" w:rsidRDefault="00742181" w:rsidP="00742181">
      <w:pPr>
        <w:rPr>
          <w:rFonts w:asciiTheme="majorHAnsi" w:hAnsiTheme="majorHAnsi" w:cstheme="majorHAnsi"/>
          <w:szCs w:val="22"/>
        </w:rPr>
      </w:pPr>
    </w:p>
    <w:p w:rsidR="00742181" w:rsidRPr="00742181" w:rsidRDefault="00742181" w:rsidP="00742181">
      <w:pPr>
        <w:rPr>
          <w:rFonts w:asciiTheme="majorHAnsi" w:hAnsiTheme="majorHAnsi" w:cstheme="majorHAnsi"/>
          <w:szCs w:val="22"/>
        </w:rPr>
      </w:pPr>
      <w:r w:rsidRPr="00742181">
        <w:rPr>
          <w:rFonts w:asciiTheme="majorHAnsi" w:hAnsiTheme="majorHAnsi" w:cstheme="majorHAnsi"/>
          <w:szCs w:val="22"/>
        </w:rPr>
        <w:t>Make line manager aware of any concerns regarding the quality of service provided in a constructive manner</w:t>
      </w:r>
    </w:p>
    <w:p w:rsidR="00742181" w:rsidRPr="00742181" w:rsidRDefault="00742181" w:rsidP="00742181">
      <w:pPr>
        <w:rPr>
          <w:rFonts w:asciiTheme="majorHAnsi" w:hAnsiTheme="majorHAnsi" w:cstheme="majorHAnsi"/>
          <w:szCs w:val="22"/>
        </w:rPr>
      </w:pPr>
    </w:p>
    <w:p w:rsidR="00742181" w:rsidRPr="00742181" w:rsidRDefault="00742181" w:rsidP="00742181">
      <w:pPr>
        <w:rPr>
          <w:rFonts w:asciiTheme="majorHAnsi" w:hAnsiTheme="majorHAnsi" w:cstheme="majorHAnsi"/>
          <w:szCs w:val="22"/>
        </w:rPr>
      </w:pPr>
      <w:r w:rsidRPr="00742181">
        <w:rPr>
          <w:rFonts w:asciiTheme="majorHAnsi" w:hAnsiTheme="majorHAnsi" w:cstheme="majorHAnsi"/>
          <w:szCs w:val="22"/>
        </w:rPr>
        <w:t xml:space="preserve"> </w:t>
      </w:r>
    </w:p>
    <w:p w:rsidR="00742181" w:rsidRPr="00742181" w:rsidRDefault="00742181" w:rsidP="00742181">
      <w:pPr>
        <w:rPr>
          <w:rFonts w:asciiTheme="majorHAnsi" w:hAnsiTheme="majorHAnsi" w:cstheme="majorHAnsi"/>
          <w:b/>
          <w:szCs w:val="22"/>
        </w:rPr>
      </w:pPr>
      <w:r w:rsidRPr="00742181">
        <w:rPr>
          <w:rFonts w:asciiTheme="majorHAnsi" w:hAnsiTheme="majorHAnsi" w:cstheme="majorHAnsi"/>
          <w:b/>
          <w:szCs w:val="22"/>
        </w:rPr>
        <w:t xml:space="preserve">Education </w:t>
      </w:r>
    </w:p>
    <w:p w:rsidR="00742181" w:rsidRPr="00742181" w:rsidRDefault="00742181" w:rsidP="00742181">
      <w:pPr>
        <w:rPr>
          <w:rFonts w:asciiTheme="majorHAnsi" w:hAnsiTheme="majorHAnsi" w:cstheme="majorHAnsi"/>
          <w:b/>
          <w:szCs w:val="22"/>
        </w:rPr>
      </w:pPr>
    </w:p>
    <w:p w:rsidR="00742181" w:rsidRPr="00742181" w:rsidRDefault="00742181" w:rsidP="00742181">
      <w:pPr>
        <w:rPr>
          <w:rFonts w:asciiTheme="majorHAnsi" w:hAnsiTheme="majorHAnsi" w:cstheme="majorHAnsi"/>
          <w:szCs w:val="22"/>
        </w:rPr>
      </w:pPr>
      <w:r w:rsidRPr="00742181">
        <w:rPr>
          <w:rFonts w:asciiTheme="majorHAnsi" w:hAnsiTheme="majorHAnsi" w:cstheme="majorHAnsi"/>
          <w:szCs w:val="22"/>
        </w:rPr>
        <w:t xml:space="preserve">Provides teaching in practice to staff and students through clinical supervision/facilitation </w:t>
      </w:r>
    </w:p>
    <w:p w:rsidR="00742181" w:rsidRPr="00742181" w:rsidRDefault="00742181" w:rsidP="00742181">
      <w:pPr>
        <w:rPr>
          <w:rFonts w:asciiTheme="majorHAnsi" w:hAnsiTheme="majorHAnsi" w:cstheme="majorHAnsi"/>
          <w:szCs w:val="22"/>
        </w:rPr>
      </w:pPr>
    </w:p>
    <w:p w:rsidR="00742181" w:rsidRPr="00742181" w:rsidRDefault="00742181" w:rsidP="00742181">
      <w:pPr>
        <w:rPr>
          <w:rFonts w:asciiTheme="majorHAnsi" w:hAnsiTheme="majorHAnsi" w:cstheme="majorHAnsi"/>
          <w:szCs w:val="22"/>
        </w:rPr>
      </w:pPr>
      <w:r w:rsidRPr="00742181">
        <w:rPr>
          <w:rFonts w:asciiTheme="majorHAnsi" w:hAnsiTheme="majorHAnsi" w:cstheme="majorHAnsi"/>
          <w:szCs w:val="22"/>
        </w:rPr>
        <w:t>Acts as a positive role model for other staff and students</w:t>
      </w:r>
    </w:p>
    <w:p w:rsidR="00742181" w:rsidRPr="00742181" w:rsidRDefault="00742181" w:rsidP="00742181">
      <w:pPr>
        <w:rPr>
          <w:rFonts w:asciiTheme="majorHAnsi" w:hAnsiTheme="majorHAnsi" w:cstheme="majorHAnsi"/>
          <w:szCs w:val="22"/>
        </w:rPr>
      </w:pPr>
    </w:p>
    <w:p w:rsidR="00742181" w:rsidRPr="00742181" w:rsidRDefault="00742181" w:rsidP="00742181">
      <w:pPr>
        <w:rPr>
          <w:rFonts w:asciiTheme="majorHAnsi" w:hAnsiTheme="majorHAnsi" w:cstheme="majorHAnsi"/>
          <w:szCs w:val="22"/>
        </w:rPr>
      </w:pPr>
      <w:r w:rsidRPr="00742181">
        <w:rPr>
          <w:rFonts w:asciiTheme="majorHAnsi" w:hAnsiTheme="majorHAnsi" w:cstheme="majorHAnsi"/>
          <w:szCs w:val="22"/>
        </w:rPr>
        <w:t>Teaches patients and their families/carers about managing pain.</w:t>
      </w:r>
    </w:p>
    <w:p w:rsidR="00742181" w:rsidRPr="00742181" w:rsidRDefault="00742181" w:rsidP="00742181">
      <w:pPr>
        <w:rPr>
          <w:rFonts w:asciiTheme="majorHAnsi" w:hAnsiTheme="majorHAnsi" w:cstheme="majorHAnsi"/>
          <w:szCs w:val="22"/>
        </w:rPr>
      </w:pPr>
    </w:p>
    <w:p w:rsidR="00742181" w:rsidRPr="00742181" w:rsidRDefault="00742181" w:rsidP="00742181">
      <w:pPr>
        <w:jc w:val="both"/>
        <w:rPr>
          <w:rFonts w:asciiTheme="majorHAnsi" w:hAnsiTheme="majorHAnsi" w:cstheme="majorHAnsi"/>
          <w:szCs w:val="22"/>
        </w:rPr>
      </w:pPr>
      <w:r w:rsidRPr="00742181">
        <w:rPr>
          <w:rFonts w:asciiTheme="majorHAnsi" w:hAnsiTheme="majorHAnsi" w:cstheme="majorHAnsi"/>
          <w:szCs w:val="22"/>
        </w:rPr>
        <w:t>Participates in the planning, delivery and evaluation of the in-house education and training programme for all disciplines of staff.</w:t>
      </w:r>
    </w:p>
    <w:p w:rsidR="00742181" w:rsidRPr="00742181" w:rsidRDefault="00742181" w:rsidP="00742181">
      <w:pPr>
        <w:jc w:val="both"/>
        <w:rPr>
          <w:rFonts w:asciiTheme="majorHAnsi" w:hAnsiTheme="majorHAnsi" w:cstheme="majorHAnsi"/>
          <w:szCs w:val="22"/>
        </w:rPr>
      </w:pPr>
    </w:p>
    <w:p w:rsidR="00742181" w:rsidRPr="00742181" w:rsidRDefault="00742181" w:rsidP="00742181">
      <w:pPr>
        <w:jc w:val="both"/>
        <w:rPr>
          <w:rFonts w:asciiTheme="majorHAnsi" w:hAnsiTheme="majorHAnsi" w:cstheme="majorHAnsi"/>
          <w:szCs w:val="22"/>
        </w:rPr>
      </w:pPr>
      <w:r w:rsidRPr="00742181">
        <w:rPr>
          <w:rFonts w:asciiTheme="majorHAnsi" w:hAnsiTheme="majorHAnsi" w:cstheme="majorHAnsi"/>
          <w:szCs w:val="22"/>
        </w:rPr>
        <w:t xml:space="preserve">Participates in training external to the Trust that is supported by service level agreements </w:t>
      </w:r>
    </w:p>
    <w:p w:rsidR="00742181" w:rsidRPr="00742181" w:rsidRDefault="00742181" w:rsidP="00742181">
      <w:pPr>
        <w:jc w:val="both"/>
        <w:rPr>
          <w:rFonts w:asciiTheme="majorHAnsi" w:hAnsiTheme="majorHAnsi" w:cstheme="majorHAnsi"/>
        </w:rPr>
      </w:pPr>
    </w:p>
    <w:p w:rsidR="00742181" w:rsidRPr="00742181" w:rsidRDefault="00742181" w:rsidP="00742181">
      <w:pPr>
        <w:ind w:left="360"/>
        <w:rPr>
          <w:rFonts w:asciiTheme="majorHAnsi" w:hAnsiTheme="majorHAnsi" w:cstheme="majorHAnsi"/>
          <w:szCs w:val="22"/>
        </w:rPr>
      </w:pPr>
    </w:p>
    <w:p w:rsidR="00742181" w:rsidRPr="00742181" w:rsidRDefault="00742181" w:rsidP="00742181">
      <w:pPr>
        <w:rPr>
          <w:rFonts w:asciiTheme="majorHAnsi" w:hAnsiTheme="majorHAnsi" w:cstheme="majorHAnsi"/>
          <w:b/>
          <w:szCs w:val="22"/>
        </w:rPr>
      </w:pPr>
      <w:r w:rsidRPr="00742181">
        <w:rPr>
          <w:rFonts w:asciiTheme="majorHAnsi" w:hAnsiTheme="majorHAnsi" w:cstheme="majorHAnsi"/>
          <w:b/>
          <w:szCs w:val="22"/>
        </w:rPr>
        <w:t>Research and Development</w:t>
      </w:r>
    </w:p>
    <w:p w:rsidR="00742181" w:rsidRPr="00742181" w:rsidRDefault="00742181" w:rsidP="00742181">
      <w:pPr>
        <w:ind w:left="360"/>
        <w:rPr>
          <w:rFonts w:asciiTheme="majorHAnsi" w:hAnsiTheme="majorHAnsi" w:cstheme="majorHAnsi"/>
          <w:b/>
          <w:szCs w:val="22"/>
        </w:rPr>
      </w:pPr>
    </w:p>
    <w:p w:rsidR="00742181" w:rsidRPr="00742181" w:rsidRDefault="00742181" w:rsidP="00742181">
      <w:pPr>
        <w:pStyle w:val="Header"/>
        <w:tabs>
          <w:tab w:val="clear" w:pos="4153"/>
          <w:tab w:val="clear" w:pos="8306"/>
          <w:tab w:val="left" w:pos="720"/>
        </w:tabs>
        <w:rPr>
          <w:rFonts w:asciiTheme="majorHAnsi" w:hAnsiTheme="majorHAnsi" w:cstheme="majorHAnsi"/>
          <w:szCs w:val="22"/>
        </w:rPr>
      </w:pPr>
      <w:r w:rsidRPr="00742181">
        <w:rPr>
          <w:rFonts w:asciiTheme="majorHAnsi" w:hAnsiTheme="majorHAnsi" w:cstheme="majorHAnsi"/>
          <w:szCs w:val="22"/>
        </w:rPr>
        <w:t>Ensure clinical practice developments are based on best available evidence.</w:t>
      </w:r>
    </w:p>
    <w:p w:rsidR="00742181" w:rsidRPr="00742181" w:rsidRDefault="00742181" w:rsidP="00742181">
      <w:pPr>
        <w:pStyle w:val="Header"/>
        <w:tabs>
          <w:tab w:val="clear" w:pos="4153"/>
          <w:tab w:val="clear" w:pos="8306"/>
          <w:tab w:val="left" w:pos="720"/>
        </w:tabs>
        <w:rPr>
          <w:rFonts w:asciiTheme="majorHAnsi" w:hAnsiTheme="majorHAnsi" w:cstheme="majorHAnsi"/>
          <w:szCs w:val="22"/>
        </w:rPr>
      </w:pPr>
    </w:p>
    <w:p w:rsidR="00742181" w:rsidRPr="00742181" w:rsidRDefault="00742181" w:rsidP="00742181">
      <w:pPr>
        <w:pStyle w:val="Header"/>
        <w:tabs>
          <w:tab w:val="clear" w:pos="4153"/>
          <w:tab w:val="clear" w:pos="8306"/>
          <w:tab w:val="left" w:pos="720"/>
        </w:tabs>
        <w:rPr>
          <w:rFonts w:asciiTheme="majorHAnsi" w:hAnsiTheme="majorHAnsi" w:cstheme="majorHAnsi"/>
          <w:szCs w:val="22"/>
        </w:rPr>
      </w:pPr>
      <w:r w:rsidRPr="00742181">
        <w:rPr>
          <w:rFonts w:asciiTheme="majorHAnsi" w:hAnsiTheme="majorHAnsi" w:cstheme="majorHAnsi"/>
          <w:szCs w:val="22"/>
        </w:rPr>
        <w:t>Review and disseminate new information to relevant staff.</w:t>
      </w:r>
    </w:p>
    <w:p w:rsidR="00742181" w:rsidRPr="00742181" w:rsidRDefault="00742181" w:rsidP="00742181">
      <w:pPr>
        <w:pStyle w:val="Header"/>
        <w:tabs>
          <w:tab w:val="clear" w:pos="4153"/>
          <w:tab w:val="clear" w:pos="8306"/>
          <w:tab w:val="left" w:pos="720"/>
        </w:tabs>
        <w:rPr>
          <w:rFonts w:asciiTheme="majorHAnsi" w:hAnsiTheme="majorHAnsi" w:cstheme="majorHAnsi"/>
          <w:szCs w:val="22"/>
        </w:rPr>
      </w:pPr>
    </w:p>
    <w:p w:rsidR="00742181" w:rsidRPr="00742181" w:rsidRDefault="00742181" w:rsidP="00742181">
      <w:pPr>
        <w:pStyle w:val="Header"/>
        <w:tabs>
          <w:tab w:val="clear" w:pos="4153"/>
          <w:tab w:val="clear" w:pos="8306"/>
          <w:tab w:val="left" w:pos="720"/>
        </w:tabs>
        <w:rPr>
          <w:rFonts w:asciiTheme="majorHAnsi" w:hAnsiTheme="majorHAnsi" w:cstheme="majorHAnsi"/>
          <w:szCs w:val="22"/>
        </w:rPr>
      </w:pPr>
      <w:r w:rsidRPr="00742181">
        <w:rPr>
          <w:rFonts w:asciiTheme="majorHAnsi" w:hAnsiTheme="majorHAnsi" w:cstheme="majorHAnsi"/>
          <w:szCs w:val="22"/>
        </w:rPr>
        <w:t>Evaluate clinical practice in relation to its evidence base and clinical effectiveness</w:t>
      </w:r>
    </w:p>
    <w:p w:rsidR="00742181" w:rsidRPr="00742181" w:rsidRDefault="00742181" w:rsidP="00742181">
      <w:pPr>
        <w:pStyle w:val="Header"/>
        <w:tabs>
          <w:tab w:val="clear" w:pos="4153"/>
          <w:tab w:val="clear" w:pos="8306"/>
          <w:tab w:val="left" w:pos="720"/>
        </w:tabs>
        <w:rPr>
          <w:rFonts w:asciiTheme="majorHAnsi" w:hAnsiTheme="majorHAnsi" w:cstheme="majorHAnsi"/>
          <w:szCs w:val="22"/>
        </w:rPr>
      </w:pPr>
    </w:p>
    <w:p w:rsidR="00742181" w:rsidRPr="00742181" w:rsidRDefault="00742181" w:rsidP="00742181">
      <w:pPr>
        <w:pStyle w:val="Header"/>
        <w:tabs>
          <w:tab w:val="clear" w:pos="4153"/>
          <w:tab w:val="clear" w:pos="8306"/>
          <w:tab w:val="left" w:pos="720"/>
        </w:tabs>
        <w:rPr>
          <w:rFonts w:asciiTheme="majorHAnsi" w:hAnsiTheme="majorHAnsi" w:cstheme="majorHAnsi"/>
          <w:szCs w:val="22"/>
        </w:rPr>
      </w:pPr>
      <w:r w:rsidRPr="00742181">
        <w:rPr>
          <w:rFonts w:asciiTheme="majorHAnsi" w:hAnsiTheme="majorHAnsi" w:cstheme="majorHAnsi"/>
          <w:szCs w:val="22"/>
        </w:rPr>
        <w:t>Use core audit skills to enable the specialist team and other health professionals to improve quality of care</w:t>
      </w:r>
    </w:p>
    <w:p w:rsidR="00742181" w:rsidRPr="00742181" w:rsidRDefault="00742181" w:rsidP="00742181">
      <w:pPr>
        <w:pStyle w:val="Header"/>
        <w:tabs>
          <w:tab w:val="clear" w:pos="4153"/>
          <w:tab w:val="clear" w:pos="8306"/>
          <w:tab w:val="left" w:pos="720"/>
        </w:tabs>
        <w:rPr>
          <w:rFonts w:asciiTheme="majorHAnsi" w:hAnsiTheme="majorHAnsi" w:cstheme="majorHAnsi"/>
          <w:szCs w:val="22"/>
        </w:rPr>
      </w:pPr>
    </w:p>
    <w:p w:rsidR="00742181" w:rsidRPr="00742181" w:rsidRDefault="00742181" w:rsidP="00742181">
      <w:pPr>
        <w:rPr>
          <w:rFonts w:asciiTheme="majorHAnsi" w:hAnsiTheme="majorHAnsi" w:cstheme="majorHAnsi"/>
          <w:szCs w:val="22"/>
        </w:rPr>
      </w:pPr>
    </w:p>
    <w:p w:rsidR="00742181" w:rsidRPr="00742181" w:rsidRDefault="00742181" w:rsidP="00742181">
      <w:pPr>
        <w:rPr>
          <w:rFonts w:asciiTheme="majorHAnsi" w:hAnsiTheme="majorHAnsi" w:cstheme="majorHAnsi"/>
          <w:szCs w:val="22"/>
        </w:rPr>
      </w:pPr>
      <w:r w:rsidRPr="00742181">
        <w:rPr>
          <w:rFonts w:asciiTheme="majorHAnsi" w:hAnsiTheme="majorHAnsi" w:cstheme="majorHAnsi"/>
          <w:szCs w:val="22"/>
        </w:rPr>
        <w:lastRenderedPageBreak/>
        <w:t>Collect and collate epidemiological data to enable the team to inform independent or collaborative review of clinical practice</w:t>
      </w:r>
    </w:p>
    <w:p w:rsidR="00742181" w:rsidRPr="00742181" w:rsidRDefault="00742181" w:rsidP="00742181">
      <w:pPr>
        <w:rPr>
          <w:rFonts w:asciiTheme="majorHAnsi" w:hAnsiTheme="majorHAnsi" w:cstheme="majorHAnsi"/>
          <w:b/>
          <w:szCs w:val="22"/>
        </w:rPr>
      </w:pPr>
    </w:p>
    <w:p w:rsidR="00742181" w:rsidRPr="00742181" w:rsidRDefault="00742181" w:rsidP="00742181">
      <w:pPr>
        <w:rPr>
          <w:rFonts w:asciiTheme="majorHAnsi" w:hAnsiTheme="majorHAnsi" w:cstheme="majorHAnsi"/>
          <w:szCs w:val="22"/>
        </w:rPr>
      </w:pPr>
      <w:r w:rsidRPr="00742181">
        <w:rPr>
          <w:rFonts w:asciiTheme="majorHAnsi" w:hAnsiTheme="majorHAnsi" w:cstheme="majorHAnsi"/>
          <w:szCs w:val="22"/>
        </w:rPr>
        <w:t>Participate in the research process by identifying potential research areas in pain management and assisting with relevant hospital-based trials.</w:t>
      </w:r>
    </w:p>
    <w:p w:rsidR="00742181" w:rsidRPr="00742181" w:rsidRDefault="00742181" w:rsidP="00742181">
      <w:pPr>
        <w:rPr>
          <w:rFonts w:asciiTheme="majorHAnsi" w:hAnsiTheme="majorHAnsi" w:cstheme="majorHAnsi"/>
          <w:color w:val="FF0000"/>
          <w:szCs w:val="22"/>
        </w:rPr>
      </w:pPr>
    </w:p>
    <w:p w:rsidR="00742181" w:rsidRPr="00742181" w:rsidRDefault="00742181" w:rsidP="00742181">
      <w:pPr>
        <w:rPr>
          <w:rFonts w:asciiTheme="majorHAnsi" w:hAnsiTheme="majorHAnsi" w:cstheme="majorHAnsi"/>
          <w:b/>
        </w:rPr>
      </w:pPr>
    </w:p>
    <w:p w:rsidR="00742181" w:rsidRPr="00742181" w:rsidRDefault="00742181" w:rsidP="00742181">
      <w:pPr>
        <w:rPr>
          <w:rFonts w:asciiTheme="majorHAnsi" w:hAnsiTheme="majorHAnsi" w:cstheme="majorHAnsi"/>
          <w:b/>
        </w:rPr>
      </w:pPr>
      <w:r w:rsidRPr="00742181">
        <w:rPr>
          <w:rFonts w:asciiTheme="majorHAnsi" w:hAnsiTheme="majorHAnsi" w:cstheme="majorHAnsi"/>
          <w:b/>
        </w:rPr>
        <w:t>Professional Development:</w:t>
      </w:r>
    </w:p>
    <w:p w:rsidR="00742181" w:rsidRPr="00742181" w:rsidRDefault="00742181" w:rsidP="00742181">
      <w:pPr>
        <w:rPr>
          <w:rFonts w:asciiTheme="majorHAnsi" w:hAnsiTheme="majorHAnsi" w:cstheme="majorHAnsi"/>
          <w:b/>
        </w:rPr>
      </w:pPr>
    </w:p>
    <w:p w:rsidR="00742181" w:rsidRPr="00742181" w:rsidRDefault="00742181" w:rsidP="00742181">
      <w:pPr>
        <w:pStyle w:val="Header"/>
        <w:tabs>
          <w:tab w:val="clear" w:pos="4153"/>
          <w:tab w:val="clear" w:pos="8306"/>
        </w:tabs>
        <w:rPr>
          <w:rFonts w:asciiTheme="majorHAnsi" w:hAnsiTheme="majorHAnsi" w:cstheme="majorHAnsi"/>
          <w:szCs w:val="22"/>
        </w:rPr>
      </w:pPr>
      <w:r w:rsidRPr="00742181">
        <w:rPr>
          <w:rFonts w:asciiTheme="majorHAnsi" w:hAnsiTheme="majorHAnsi" w:cstheme="majorHAnsi"/>
          <w:szCs w:val="22"/>
        </w:rPr>
        <w:t>Maintain responsibility for own professional and specialist development.</w:t>
      </w:r>
    </w:p>
    <w:p w:rsidR="00742181" w:rsidRPr="00742181" w:rsidRDefault="00742181" w:rsidP="00742181">
      <w:pPr>
        <w:pStyle w:val="Header"/>
        <w:tabs>
          <w:tab w:val="clear" w:pos="4153"/>
          <w:tab w:val="clear" w:pos="8306"/>
        </w:tabs>
        <w:rPr>
          <w:rFonts w:asciiTheme="majorHAnsi" w:hAnsiTheme="majorHAnsi" w:cstheme="majorHAnsi"/>
          <w:szCs w:val="22"/>
        </w:rPr>
      </w:pPr>
    </w:p>
    <w:p w:rsidR="00742181" w:rsidRPr="00742181" w:rsidRDefault="00742181" w:rsidP="00742181">
      <w:pPr>
        <w:rPr>
          <w:rFonts w:asciiTheme="majorHAnsi" w:hAnsiTheme="majorHAnsi" w:cstheme="majorHAnsi"/>
          <w:szCs w:val="22"/>
        </w:rPr>
      </w:pPr>
      <w:r w:rsidRPr="00742181">
        <w:rPr>
          <w:rFonts w:asciiTheme="majorHAnsi" w:hAnsiTheme="majorHAnsi" w:cstheme="majorHAnsi"/>
          <w:szCs w:val="22"/>
        </w:rPr>
        <w:t>Participate in regular performance appraisal</w:t>
      </w:r>
    </w:p>
    <w:p w:rsidR="00742181" w:rsidRPr="00742181" w:rsidRDefault="00742181" w:rsidP="00742181">
      <w:pPr>
        <w:rPr>
          <w:rFonts w:asciiTheme="majorHAnsi" w:hAnsiTheme="majorHAnsi" w:cstheme="majorHAnsi"/>
          <w:szCs w:val="22"/>
        </w:rPr>
      </w:pPr>
    </w:p>
    <w:p w:rsidR="00742181" w:rsidRPr="00742181" w:rsidRDefault="00742181" w:rsidP="00742181">
      <w:pPr>
        <w:rPr>
          <w:rFonts w:asciiTheme="majorHAnsi" w:hAnsiTheme="majorHAnsi" w:cstheme="majorHAnsi"/>
          <w:szCs w:val="22"/>
        </w:rPr>
      </w:pPr>
      <w:r w:rsidRPr="00742181">
        <w:rPr>
          <w:rFonts w:asciiTheme="majorHAnsi" w:hAnsiTheme="majorHAnsi" w:cstheme="majorHAnsi"/>
          <w:szCs w:val="22"/>
        </w:rPr>
        <w:t xml:space="preserve">Use reflection to identify and prioritise education/development needs. </w:t>
      </w:r>
    </w:p>
    <w:p w:rsidR="00742181" w:rsidRPr="00742181" w:rsidRDefault="00742181" w:rsidP="00742181">
      <w:pPr>
        <w:rPr>
          <w:rFonts w:asciiTheme="majorHAnsi" w:hAnsiTheme="majorHAnsi" w:cstheme="majorHAnsi"/>
          <w:szCs w:val="22"/>
        </w:rPr>
      </w:pPr>
    </w:p>
    <w:p w:rsidR="00742181" w:rsidRPr="00742181" w:rsidRDefault="00742181" w:rsidP="00742181">
      <w:pPr>
        <w:rPr>
          <w:rFonts w:asciiTheme="majorHAnsi" w:hAnsiTheme="majorHAnsi" w:cstheme="majorHAnsi"/>
          <w:szCs w:val="22"/>
        </w:rPr>
      </w:pPr>
      <w:r w:rsidRPr="00742181">
        <w:rPr>
          <w:rFonts w:asciiTheme="majorHAnsi" w:hAnsiTheme="majorHAnsi" w:cstheme="majorHAnsi"/>
          <w:szCs w:val="22"/>
        </w:rPr>
        <w:t xml:space="preserve">Pursue an ongoing programme of professional education/development relevant to pain management </w:t>
      </w:r>
    </w:p>
    <w:p w:rsidR="00742181" w:rsidRPr="00742181" w:rsidRDefault="00742181" w:rsidP="00742181">
      <w:pPr>
        <w:rPr>
          <w:rFonts w:asciiTheme="majorHAnsi" w:hAnsiTheme="majorHAnsi" w:cstheme="majorHAnsi"/>
          <w:szCs w:val="22"/>
        </w:rPr>
      </w:pPr>
    </w:p>
    <w:p w:rsidR="00742181" w:rsidRPr="00742181" w:rsidRDefault="00742181" w:rsidP="00742181">
      <w:pPr>
        <w:rPr>
          <w:rFonts w:asciiTheme="majorHAnsi" w:hAnsiTheme="majorHAnsi" w:cstheme="majorHAnsi"/>
          <w:szCs w:val="22"/>
        </w:rPr>
      </w:pPr>
      <w:r w:rsidRPr="00742181">
        <w:rPr>
          <w:rFonts w:asciiTheme="majorHAnsi" w:hAnsiTheme="majorHAnsi" w:cstheme="majorHAnsi"/>
          <w:szCs w:val="22"/>
        </w:rPr>
        <w:t>Be a member of a professional specialist forum/association and attend regional and national meetings and conferences, when possible.</w:t>
      </w:r>
    </w:p>
    <w:p w:rsidR="00742181" w:rsidRPr="00742181" w:rsidRDefault="00742181" w:rsidP="00742181">
      <w:pPr>
        <w:ind w:left="360"/>
        <w:rPr>
          <w:rFonts w:asciiTheme="majorHAnsi" w:hAnsiTheme="majorHAnsi" w:cstheme="majorHAnsi"/>
          <w:szCs w:val="22"/>
        </w:rPr>
      </w:pPr>
    </w:p>
    <w:p w:rsidR="00742181" w:rsidRPr="00742181" w:rsidRDefault="00742181" w:rsidP="00742181">
      <w:pPr>
        <w:jc w:val="both"/>
        <w:rPr>
          <w:rFonts w:asciiTheme="majorHAnsi" w:hAnsiTheme="majorHAnsi" w:cstheme="majorHAnsi"/>
          <w:szCs w:val="22"/>
        </w:rPr>
      </w:pPr>
      <w:r w:rsidRPr="00742181">
        <w:rPr>
          <w:rFonts w:asciiTheme="majorHAnsi" w:hAnsiTheme="majorHAnsi" w:cstheme="majorHAnsi"/>
          <w:szCs w:val="24"/>
        </w:rPr>
        <w:t>Undertake any training required in order to maintain competency including essential training i.e. infection control, fire, moving and handling, resuscitation</w:t>
      </w:r>
    </w:p>
    <w:p w:rsidR="00742181" w:rsidRPr="00742181" w:rsidRDefault="00742181" w:rsidP="00742181">
      <w:pPr>
        <w:jc w:val="both"/>
        <w:rPr>
          <w:rFonts w:asciiTheme="majorHAnsi" w:hAnsiTheme="majorHAnsi" w:cstheme="majorHAnsi"/>
          <w:szCs w:val="24"/>
        </w:rPr>
      </w:pPr>
    </w:p>
    <w:p w:rsidR="00742181" w:rsidRPr="00742181" w:rsidRDefault="00742181" w:rsidP="00742181">
      <w:pPr>
        <w:rPr>
          <w:rFonts w:asciiTheme="majorHAnsi" w:hAnsiTheme="majorHAnsi" w:cstheme="majorHAnsi"/>
          <w:szCs w:val="22"/>
        </w:rPr>
      </w:pPr>
    </w:p>
    <w:p w:rsidR="00742181" w:rsidRPr="00742181" w:rsidRDefault="00742181" w:rsidP="00742181">
      <w:pPr>
        <w:rPr>
          <w:rFonts w:asciiTheme="majorHAnsi" w:hAnsiTheme="majorHAnsi" w:cstheme="majorHAnsi"/>
          <w:szCs w:val="22"/>
        </w:rPr>
      </w:pPr>
    </w:p>
    <w:p w:rsidR="00742181" w:rsidRPr="00742181" w:rsidRDefault="00742181" w:rsidP="00742181">
      <w:pPr>
        <w:rPr>
          <w:rFonts w:asciiTheme="majorHAnsi" w:hAnsiTheme="majorHAnsi" w:cstheme="majorHAnsi"/>
          <w:b/>
          <w:szCs w:val="22"/>
        </w:rPr>
      </w:pPr>
      <w:r w:rsidRPr="00742181">
        <w:rPr>
          <w:rFonts w:asciiTheme="majorHAnsi" w:hAnsiTheme="majorHAnsi" w:cstheme="majorHAnsi"/>
          <w:b/>
          <w:szCs w:val="22"/>
          <w:u w:val="single"/>
        </w:rPr>
        <w:t>THE TRUST</w:t>
      </w:r>
      <w:r w:rsidRPr="00742181">
        <w:rPr>
          <w:rFonts w:asciiTheme="majorHAnsi" w:hAnsiTheme="majorHAnsi" w:cstheme="majorHAnsi"/>
          <w:b/>
          <w:szCs w:val="22"/>
        </w:rPr>
        <w:t xml:space="preserve"> - PURPOSE AND VALUES</w:t>
      </w:r>
    </w:p>
    <w:p w:rsidR="00742181" w:rsidRPr="00742181" w:rsidRDefault="00742181" w:rsidP="00742181">
      <w:pPr>
        <w:pStyle w:val="BodyText"/>
        <w:rPr>
          <w:rFonts w:asciiTheme="majorHAnsi" w:hAnsiTheme="majorHAnsi" w:cstheme="majorHAnsi"/>
          <w:sz w:val="22"/>
          <w:szCs w:val="22"/>
          <w:lang w:val="en-GB"/>
        </w:rPr>
      </w:pPr>
    </w:p>
    <w:p w:rsidR="00742181" w:rsidRPr="00742181" w:rsidRDefault="00742181" w:rsidP="00742181">
      <w:pPr>
        <w:pStyle w:val="BodyText"/>
        <w:rPr>
          <w:rFonts w:asciiTheme="majorHAnsi" w:hAnsiTheme="majorHAnsi" w:cstheme="majorHAnsi"/>
          <w:sz w:val="22"/>
          <w:szCs w:val="22"/>
          <w:lang w:val="en-GB"/>
        </w:rPr>
      </w:pPr>
      <w:r w:rsidRPr="00742181">
        <w:rPr>
          <w:rFonts w:asciiTheme="majorHAnsi" w:hAnsiTheme="majorHAnsi" w:cstheme="majorHAnsi"/>
          <w:sz w:val="22"/>
          <w:szCs w:val="22"/>
          <w:lang w:val="en-GB"/>
        </w:rPr>
        <w:t>We are committed to serving our community by being a high-quality specialist Hospital with consultant-led services.  We aim to co-ordinate our services with primary and community care, and to develop a limited number as Sub-Regional Referral Centres with appropriate levels of research, development and educational involvement.  Where appropriate, and consistent with our services, we may provide services aimed at preventing disease and debilitation.</w:t>
      </w:r>
    </w:p>
    <w:p w:rsidR="00742181" w:rsidRPr="00742181" w:rsidRDefault="00742181" w:rsidP="00742181">
      <w:pPr>
        <w:rPr>
          <w:rFonts w:asciiTheme="majorHAnsi" w:hAnsiTheme="majorHAnsi" w:cstheme="majorHAnsi"/>
          <w:szCs w:val="22"/>
        </w:rPr>
      </w:pPr>
    </w:p>
    <w:p w:rsidR="00742181" w:rsidRPr="00742181" w:rsidRDefault="00742181" w:rsidP="00742181">
      <w:pPr>
        <w:pStyle w:val="BodyText"/>
        <w:rPr>
          <w:rFonts w:asciiTheme="majorHAnsi" w:hAnsiTheme="majorHAnsi" w:cstheme="majorHAnsi"/>
          <w:sz w:val="22"/>
          <w:szCs w:val="22"/>
          <w:lang w:val="en-GB"/>
        </w:rPr>
      </w:pPr>
      <w:r w:rsidRPr="00742181">
        <w:rPr>
          <w:rFonts w:asciiTheme="majorHAnsi" w:hAnsiTheme="majorHAnsi" w:cstheme="majorHAnsi"/>
          <w:sz w:val="22"/>
          <w:szCs w:val="22"/>
          <w:lang w:val="en-GB"/>
        </w:rPr>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rsidR="00742181" w:rsidRPr="00742181" w:rsidRDefault="00742181" w:rsidP="00742181">
      <w:pPr>
        <w:rPr>
          <w:rFonts w:asciiTheme="majorHAnsi" w:hAnsiTheme="majorHAnsi" w:cstheme="majorHAnsi"/>
          <w:szCs w:val="22"/>
        </w:rPr>
      </w:pPr>
    </w:p>
    <w:p w:rsidR="00742181" w:rsidRPr="00742181" w:rsidRDefault="00742181" w:rsidP="00742181">
      <w:pPr>
        <w:pStyle w:val="BodyText"/>
        <w:rPr>
          <w:rFonts w:asciiTheme="majorHAnsi" w:hAnsiTheme="majorHAnsi" w:cstheme="majorHAnsi"/>
          <w:sz w:val="22"/>
          <w:szCs w:val="22"/>
          <w:lang w:val="en-GB"/>
        </w:rPr>
      </w:pPr>
      <w:r w:rsidRPr="00742181">
        <w:rPr>
          <w:rFonts w:asciiTheme="majorHAnsi" w:hAnsiTheme="majorHAnsi" w:cstheme="majorHAnsi"/>
          <w:sz w:val="22"/>
          <w:szCs w:val="22"/>
          <w:lang w:val="en-GB"/>
        </w:rPr>
        <w:t>We recruit competent staff whom we support in maintaining and extending their skills in accordance with the needs of the people we serve.  We will pay staff fairly and recognise the whole staff’s commitment to meeting the needs of our patients.</w:t>
      </w:r>
    </w:p>
    <w:p w:rsidR="00742181" w:rsidRPr="00742181" w:rsidRDefault="00742181" w:rsidP="00742181">
      <w:pPr>
        <w:pStyle w:val="BodyText"/>
        <w:rPr>
          <w:rFonts w:asciiTheme="majorHAnsi" w:hAnsiTheme="majorHAnsi" w:cstheme="majorHAnsi"/>
          <w:sz w:val="22"/>
          <w:szCs w:val="22"/>
          <w:lang w:val="en-GB"/>
        </w:rPr>
      </w:pPr>
    </w:p>
    <w:p w:rsidR="00742181" w:rsidRPr="00742181" w:rsidRDefault="00742181" w:rsidP="00742181">
      <w:pPr>
        <w:jc w:val="both"/>
        <w:rPr>
          <w:rFonts w:asciiTheme="majorHAnsi" w:hAnsiTheme="majorHAnsi" w:cstheme="majorHAnsi"/>
          <w:szCs w:val="22"/>
        </w:rPr>
      </w:pPr>
      <w:r w:rsidRPr="00742181">
        <w:rPr>
          <w:rFonts w:asciiTheme="majorHAnsi" w:hAnsiTheme="majorHAnsi" w:cstheme="majorHAnsi"/>
          <w:szCs w:val="22"/>
        </w:rPr>
        <w:t xml:space="preserve">We are committed to equal opportunity for all and encourage flexible working arrangements including job sharing. </w:t>
      </w:r>
    </w:p>
    <w:p w:rsidR="00742181" w:rsidRPr="00742181" w:rsidRDefault="00742181" w:rsidP="00742181">
      <w:pPr>
        <w:pStyle w:val="BodyText"/>
        <w:rPr>
          <w:rFonts w:asciiTheme="majorHAnsi" w:hAnsiTheme="majorHAnsi" w:cstheme="majorHAnsi"/>
          <w:sz w:val="22"/>
          <w:szCs w:val="22"/>
          <w:lang w:val="en-GB"/>
        </w:rPr>
      </w:pPr>
    </w:p>
    <w:p w:rsidR="00742181" w:rsidRPr="00742181" w:rsidRDefault="00742181" w:rsidP="00742181">
      <w:pPr>
        <w:pStyle w:val="Heading3"/>
        <w:rPr>
          <w:rFonts w:cstheme="majorHAnsi"/>
          <w:b/>
          <w:color w:val="auto"/>
          <w:sz w:val="22"/>
          <w:szCs w:val="22"/>
        </w:rPr>
      </w:pPr>
    </w:p>
    <w:p w:rsidR="00742181" w:rsidRPr="00742181" w:rsidRDefault="00742181" w:rsidP="00742181">
      <w:pPr>
        <w:pStyle w:val="Heading3"/>
        <w:rPr>
          <w:rFonts w:cstheme="majorHAnsi"/>
          <w:b/>
          <w:color w:val="auto"/>
          <w:sz w:val="22"/>
          <w:szCs w:val="22"/>
        </w:rPr>
      </w:pPr>
    </w:p>
    <w:p w:rsidR="00742181" w:rsidRDefault="00742181" w:rsidP="00742181">
      <w:pPr>
        <w:pStyle w:val="Heading3"/>
        <w:rPr>
          <w:rFonts w:cstheme="majorHAnsi"/>
          <w:b/>
          <w:color w:val="auto"/>
          <w:sz w:val="22"/>
          <w:szCs w:val="22"/>
        </w:rPr>
      </w:pPr>
    </w:p>
    <w:p w:rsidR="00742181" w:rsidRDefault="00742181" w:rsidP="00742181">
      <w:pPr>
        <w:pStyle w:val="Heading3"/>
        <w:rPr>
          <w:rFonts w:cstheme="majorHAnsi"/>
          <w:b/>
          <w:color w:val="auto"/>
          <w:sz w:val="22"/>
          <w:szCs w:val="22"/>
        </w:rPr>
      </w:pPr>
    </w:p>
    <w:p w:rsidR="00742181" w:rsidRDefault="00742181" w:rsidP="00742181">
      <w:pPr>
        <w:pStyle w:val="Heading3"/>
        <w:rPr>
          <w:rFonts w:cstheme="majorHAnsi"/>
          <w:b/>
          <w:color w:val="auto"/>
          <w:sz w:val="22"/>
          <w:szCs w:val="22"/>
        </w:rPr>
      </w:pPr>
    </w:p>
    <w:p w:rsidR="00742181" w:rsidRPr="00742181" w:rsidRDefault="00742181" w:rsidP="00742181">
      <w:pPr>
        <w:pStyle w:val="Heading3"/>
        <w:rPr>
          <w:rFonts w:cstheme="majorHAnsi"/>
          <w:b/>
          <w:color w:val="auto"/>
          <w:sz w:val="22"/>
          <w:szCs w:val="22"/>
        </w:rPr>
      </w:pPr>
      <w:r w:rsidRPr="00742181">
        <w:rPr>
          <w:rFonts w:cstheme="majorHAnsi"/>
          <w:b/>
          <w:color w:val="auto"/>
          <w:sz w:val="22"/>
          <w:szCs w:val="22"/>
        </w:rPr>
        <w:t>GENERAL</w:t>
      </w:r>
    </w:p>
    <w:p w:rsidR="00742181" w:rsidRPr="00742181" w:rsidRDefault="00742181" w:rsidP="00742181">
      <w:pPr>
        <w:pStyle w:val="BodyText"/>
        <w:rPr>
          <w:rFonts w:asciiTheme="majorHAnsi" w:hAnsiTheme="majorHAnsi" w:cstheme="majorHAnsi"/>
          <w:sz w:val="22"/>
          <w:szCs w:val="22"/>
          <w:lang w:val="en-GB"/>
        </w:rPr>
      </w:pPr>
    </w:p>
    <w:p w:rsidR="00742181" w:rsidRPr="00742181" w:rsidRDefault="00742181" w:rsidP="00742181">
      <w:pPr>
        <w:pStyle w:val="BodyText"/>
        <w:rPr>
          <w:rFonts w:asciiTheme="majorHAnsi" w:hAnsiTheme="majorHAnsi" w:cstheme="majorHAnsi"/>
          <w:sz w:val="22"/>
          <w:szCs w:val="22"/>
          <w:lang w:val="en-GB"/>
        </w:rPr>
      </w:pPr>
      <w:r w:rsidRPr="00742181">
        <w:rPr>
          <w:rFonts w:asciiTheme="majorHAnsi" w:hAnsiTheme="majorHAnsi" w:cstheme="majorHAnsi"/>
          <w:sz w:val="22"/>
          <w:szCs w:val="22"/>
          <w:lang w:val="en-GB"/>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the Trust reserves the right to insist on changes to your job description after consultation with you.</w:t>
      </w:r>
    </w:p>
    <w:p w:rsidR="00742181" w:rsidRPr="00742181" w:rsidRDefault="00742181" w:rsidP="00742181">
      <w:pPr>
        <w:rPr>
          <w:rFonts w:asciiTheme="majorHAnsi" w:hAnsiTheme="majorHAnsi" w:cstheme="majorHAnsi"/>
          <w:szCs w:val="22"/>
        </w:rPr>
      </w:pPr>
    </w:p>
    <w:p w:rsidR="00742181" w:rsidRPr="00742181" w:rsidRDefault="00742181" w:rsidP="00742181">
      <w:pPr>
        <w:rPr>
          <w:rFonts w:asciiTheme="majorHAnsi" w:hAnsiTheme="majorHAnsi" w:cstheme="majorHAnsi"/>
          <w:color w:val="000000"/>
          <w:szCs w:val="22"/>
          <w:lang w:val="en-US"/>
        </w:rPr>
      </w:pPr>
      <w:r w:rsidRPr="00742181">
        <w:rPr>
          <w:rFonts w:asciiTheme="majorHAnsi" w:hAnsiTheme="majorHAnsi" w:cstheme="majorHAnsi"/>
          <w:color w:val="000000"/>
          <w:szCs w:val="22"/>
          <w:lang w:val="en-US"/>
        </w:rPr>
        <w:t>The Royal Devon - Eastern is a totally smoke-free Trust.  Smoking is not permitted anywhere on Trust property, including all buildings, grounds and car parks.  For help to quit call 01392 207462.</w:t>
      </w:r>
    </w:p>
    <w:p w:rsidR="00742181" w:rsidRPr="00742181" w:rsidRDefault="00742181" w:rsidP="00742181">
      <w:pPr>
        <w:rPr>
          <w:rFonts w:asciiTheme="majorHAnsi" w:hAnsiTheme="majorHAnsi" w:cstheme="majorHAnsi"/>
          <w:color w:val="000000"/>
          <w:szCs w:val="22"/>
        </w:rPr>
      </w:pPr>
    </w:p>
    <w:p w:rsidR="00742181" w:rsidRPr="00742181" w:rsidRDefault="00742181" w:rsidP="00742181">
      <w:pPr>
        <w:tabs>
          <w:tab w:val="left" w:pos="720"/>
          <w:tab w:val="left" w:pos="1440"/>
          <w:tab w:val="left" w:pos="2160"/>
          <w:tab w:val="left" w:pos="2880"/>
          <w:tab w:val="left" w:pos="3600"/>
          <w:tab w:val="left" w:pos="4320"/>
          <w:tab w:val="left" w:pos="5040"/>
          <w:tab w:val="left" w:pos="6480"/>
        </w:tabs>
        <w:jc w:val="both"/>
        <w:rPr>
          <w:rFonts w:asciiTheme="majorHAnsi" w:hAnsiTheme="majorHAnsi" w:cstheme="majorHAnsi"/>
          <w:szCs w:val="22"/>
        </w:rPr>
      </w:pPr>
      <w:r w:rsidRPr="00742181">
        <w:rPr>
          <w:rFonts w:asciiTheme="majorHAnsi" w:hAnsiTheme="majorHAnsi" w:cstheme="majorHAnsi"/>
          <w:szCs w:val="22"/>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742181" w:rsidRPr="00742181" w:rsidRDefault="00742181" w:rsidP="00742181">
      <w:pPr>
        <w:tabs>
          <w:tab w:val="left" w:pos="720"/>
          <w:tab w:val="left" w:pos="1440"/>
          <w:tab w:val="left" w:pos="2160"/>
          <w:tab w:val="left" w:pos="2880"/>
          <w:tab w:val="left" w:pos="3600"/>
          <w:tab w:val="left" w:pos="4320"/>
          <w:tab w:val="left" w:pos="5040"/>
          <w:tab w:val="left" w:pos="6480"/>
        </w:tabs>
        <w:jc w:val="both"/>
        <w:rPr>
          <w:rFonts w:asciiTheme="majorHAnsi" w:hAnsiTheme="majorHAnsi" w:cstheme="majorHAnsi"/>
          <w:szCs w:val="22"/>
        </w:rPr>
      </w:pPr>
    </w:p>
    <w:p w:rsidR="00742181" w:rsidRPr="00742181" w:rsidRDefault="00742181" w:rsidP="00742181">
      <w:pPr>
        <w:tabs>
          <w:tab w:val="left" w:pos="720"/>
        </w:tabs>
        <w:jc w:val="both"/>
        <w:rPr>
          <w:rFonts w:asciiTheme="majorHAnsi" w:hAnsiTheme="majorHAnsi" w:cstheme="majorHAnsi"/>
          <w:szCs w:val="22"/>
        </w:rPr>
      </w:pPr>
      <w:r w:rsidRPr="00742181">
        <w:rPr>
          <w:rFonts w:asciiTheme="majorHAnsi" w:hAnsiTheme="majorHAnsi" w:cstheme="majorHAnsi"/>
          <w:szCs w:val="22"/>
        </w:rPr>
        <w:t>The post holder is expected to comply with Trust Infection Control Policies and conduct him/her at all times in such a manner as to minimise the risk of healthcare associated infection.</w:t>
      </w:r>
    </w:p>
    <w:p w:rsidR="00742181" w:rsidRDefault="00742181" w:rsidP="00742181">
      <w:pPr>
        <w:tabs>
          <w:tab w:val="left" w:pos="720"/>
        </w:tabs>
        <w:jc w:val="center"/>
        <w:rPr>
          <w:rFonts w:cs="Arial"/>
          <w:szCs w:val="22"/>
        </w:rPr>
      </w:pPr>
    </w:p>
    <w:p w:rsidR="00B06E6C" w:rsidRPr="00DF69A3" w:rsidRDefault="00742181" w:rsidP="00742181">
      <w:r w:rsidRPr="00DF4E10">
        <w:rPr>
          <w:rFonts w:cs="Arial"/>
          <w:szCs w:val="22"/>
        </w:rPr>
        <w:br w:type="page"/>
      </w:r>
    </w:p>
    <w:p w:rsidR="00B06E6C" w:rsidRPr="00DF69A3" w:rsidRDefault="00B06E6C" w:rsidP="00DF69A3"/>
    <w:p w:rsidR="00B06E6C" w:rsidRPr="00742181" w:rsidRDefault="00742181" w:rsidP="00742181">
      <w:pPr>
        <w:jc w:val="center"/>
        <w:rPr>
          <w:b/>
        </w:rPr>
      </w:pPr>
      <w:r w:rsidRPr="00742181">
        <w:rPr>
          <w:b/>
        </w:rPr>
        <w:t>PERSON SPECIFICATIONS</w:t>
      </w:r>
    </w:p>
    <w:p w:rsidR="00742181" w:rsidRPr="00742181" w:rsidRDefault="00742181" w:rsidP="00742181">
      <w:pPr>
        <w:jc w:val="center"/>
        <w:rPr>
          <w:b/>
        </w:rPr>
      </w:pPr>
      <w:r w:rsidRPr="00742181">
        <w:rPr>
          <w:b/>
        </w:rPr>
        <w:t>(POST ATTRIBUTES)</w:t>
      </w:r>
    </w:p>
    <w:p w:rsidR="00742181" w:rsidRPr="00DF69A3" w:rsidRDefault="00742181" w:rsidP="00DF69A3"/>
    <w:p w:rsidR="00742181" w:rsidRPr="00DF4E10" w:rsidRDefault="00742181" w:rsidP="00742181">
      <w:pPr>
        <w:tabs>
          <w:tab w:val="left" w:pos="720"/>
        </w:tabs>
        <w:rPr>
          <w:rFonts w:cs="Arial"/>
          <w:szCs w:val="22"/>
        </w:rPr>
      </w:pPr>
      <w:r w:rsidRPr="00DF4E10">
        <w:rPr>
          <w:rFonts w:cs="Arial"/>
          <w:b/>
          <w:szCs w:val="22"/>
        </w:rPr>
        <w:t>POST:</w:t>
      </w:r>
      <w:r w:rsidRPr="00BF198F">
        <w:rPr>
          <w:rFonts w:cs="Arial"/>
          <w:b/>
          <w:szCs w:val="22"/>
        </w:rPr>
        <w:t xml:space="preserve"> </w:t>
      </w:r>
      <w:r>
        <w:rPr>
          <w:rFonts w:cs="Arial"/>
          <w:b/>
          <w:szCs w:val="22"/>
        </w:rPr>
        <w:t>Pain Nurse Specialist</w:t>
      </w:r>
      <w:bookmarkStart w:id="0" w:name="_GoBack"/>
      <w:bookmarkEnd w:id="0"/>
    </w:p>
    <w:p w:rsidR="00742181" w:rsidRPr="00DF4E10" w:rsidRDefault="00742181" w:rsidP="00742181">
      <w:pPr>
        <w:tabs>
          <w:tab w:val="left" w:pos="720"/>
        </w:tabs>
        <w:rPr>
          <w:rFonts w:cs="Arial"/>
          <w:szCs w:val="22"/>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04"/>
        <w:gridCol w:w="1418"/>
        <w:gridCol w:w="1417"/>
      </w:tblGrid>
      <w:tr w:rsidR="00742181" w:rsidRPr="00DF4E10" w:rsidTr="000C4E36">
        <w:tc>
          <w:tcPr>
            <w:tcW w:w="6804" w:type="dxa"/>
          </w:tcPr>
          <w:p w:rsidR="00742181" w:rsidRPr="00DF4E10" w:rsidRDefault="00742181" w:rsidP="000C4E36">
            <w:pPr>
              <w:tabs>
                <w:tab w:val="left" w:pos="720"/>
              </w:tabs>
              <w:jc w:val="center"/>
              <w:rPr>
                <w:rFonts w:cs="Arial"/>
                <w:szCs w:val="22"/>
              </w:rPr>
            </w:pPr>
            <w:r w:rsidRPr="00DF4E10">
              <w:rPr>
                <w:rFonts w:cs="Arial"/>
                <w:szCs w:val="22"/>
              </w:rPr>
              <w:t>REQUIREMENTS</w:t>
            </w:r>
          </w:p>
        </w:tc>
        <w:tc>
          <w:tcPr>
            <w:tcW w:w="1418" w:type="dxa"/>
          </w:tcPr>
          <w:p w:rsidR="00742181" w:rsidRPr="00DF4E10" w:rsidRDefault="00742181" w:rsidP="000C4E36">
            <w:pPr>
              <w:tabs>
                <w:tab w:val="left" w:pos="720"/>
              </w:tabs>
              <w:jc w:val="center"/>
              <w:rPr>
                <w:rFonts w:cs="Arial"/>
                <w:szCs w:val="22"/>
              </w:rPr>
            </w:pPr>
            <w:r w:rsidRPr="00DF4E10">
              <w:rPr>
                <w:rFonts w:cs="Arial"/>
                <w:szCs w:val="22"/>
              </w:rPr>
              <w:t>At Recruitment</w:t>
            </w:r>
          </w:p>
        </w:tc>
        <w:tc>
          <w:tcPr>
            <w:tcW w:w="1417" w:type="dxa"/>
          </w:tcPr>
          <w:p w:rsidR="00742181" w:rsidRPr="00DF4E10" w:rsidRDefault="00C656B1" w:rsidP="000C4E36">
            <w:pPr>
              <w:tabs>
                <w:tab w:val="left" w:pos="720"/>
              </w:tabs>
              <w:jc w:val="center"/>
              <w:rPr>
                <w:rFonts w:cs="Arial"/>
                <w:szCs w:val="22"/>
              </w:rPr>
            </w:pPr>
            <w:r>
              <w:rPr>
                <w:rFonts w:cs="Arial"/>
                <w:szCs w:val="22"/>
              </w:rPr>
              <w:t>PDR</w:t>
            </w:r>
          </w:p>
        </w:tc>
      </w:tr>
      <w:tr w:rsidR="00742181" w:rsidRPr="00DF4E10" w:rsidTr="000C4E36">
        <w:tc>
          <w:tcPr>
            <w:tcW w:w="6804" w:type="dxa"/>
          </w:tcPr>
          <w:p w:rsidR="00742181" w:rsidRPr="00DF4E10" w:rsidRDefault="00742181" w:rsidP="000C4E36">
            <w:pPr>
              <w:tabs>
                <w:tab w:val="left" w:pos="720"/>
              </w:tabs>
              <w:rPr>
                <w:rFonts w:cs="Arial"/>
                <w:szCs w:val="22"/>
                <w:u w:val="single"/>
              </w:rPr>
            </w:pPr>
            <w:r w:rsidRPr="00DF4E10">
              <w:rPr>
                <w:rFonts w:cs="Arial"/>
                <w:szCs w:val="22"/>
                <w:u w:val="single"/>
              </w:rPr>
              <w:t>QUALIFICATIONS/SPECIAL TRAINING:</w:t>
            </w:r>
          </w:p>
          <w:p w:rsidR="00742181" w:rsidRDefault="00742181" w:rsidP="000C4E36">
            <w:pPr>
              <w:tabs>
                <w:tab w:val="left" w:pos="720"/>
              </w:tabs>
              <w:rPr>
                <w:rFonts w:cs="Arial"/>
                <w:szCs w:val="22"/>
                <w:u w:val="single"/>
              </w:rPr>
            </w:pPr>
          </w:p>
          <w:p w:rsidR="00742181" w:rsidRDefault="00742181" w:rsidP="000C4E36">
            <w:pPr>
              <w:tabs>
                <w:tab w:val="left" w:pos="720"/>
              </w:tabs>
              <w:rPr>
                <w:rFonts w:cs="Arial"/>
                <w:szCs w:val="22"/>
              </w:rPr>
            </w:pPr>
            <w:r w:rsidRPr="003D70CA">
              <w:rPr>
                <w:rFonts w:cs="Arial"/>
                <w:szCs w:val="22"/>
              </w:rPr>
              <w:t>Registered Nurse</w:t>
            </w:r>
          </w:p>
          <w:p w:rsidR="00742181" w:rsidRPr="003D70CA" w:rsidRDefault="00742181" w:rsidP="000C4E36">
            <w:pPr>
              <w:tabs>
                <w:tab w:val="left" w:pos="720"/>
              </w:tabs>
              <w:rPr>
                <w:rFonts w:cs="Arial"/>
                <w:szCs w:val="22"/>
              </w:rPr>
            </w:pPr>
          </w:p>
          <w:p w:rsidR="00742181" w:rsidRDefault="00742181" w:rsidP="000C4E36">
            <w:pPr>
              <w:tabs>
                <w:tab w:val="left" w:pos="720"/>
              </w:tabs>
              <w:rPr>
                <w:rFonts w:cs="Arial"/>
                <w:szCs w:val="22"/>
              </w:rPr>
            </w:pPr>
            <w:r>
              <w:rPr>
                <w:rFonts w:cs="Arial"/>
                <w:szCs w:val="22"/>
              </w:rPr>
              <w:t>Bachelors degree in nursing or health related subject or equivalent experience</w:t>
            </w:r>
          </w:p>
          <w:p w:rsidR="00742181" w:rsidRDefault="00742181" w:rsidP="000C4E36">
            <w:pPr>
              <w:tabs>
                <w:tab w:val="left" w:pos="720"/>
              </w:tabs>
              <w:rPr>
                <w:rFonts w:cs="Arial"/>
                <w:szCs w:val="22"/>
              </w:rPr>
            </w:pPr>
          </w:p>
          <w:p w:rsidR="00742181" w:rsidRDefault="00742181" w:rsidP="000C4E36">
            <w:pPr>
              <w:tabs>
                <w:tab w:val="left" w:pos="720"/>
              </w:tabs>
              <w:rPr>
                <w:rFonts w:cs="Arial"/>
                <w:szCs w:val="22"/>
              </w:rPr>
            </w:pPr>
            <w:r>
              <w:rPr>
                <w:rFonts w:cs="Arial"/>
                <w:szCs w:val="22"/>
              </w:rPr>
              <w:t>Post graduate diploma in pain management or equivalent courses/ experience</w:t>
            </w:r>
          </w:p>
          <w:p w:rsidR="00742181" w:rsidRDefault="00742181" w:rsidP="000C4E36">
            <w:pPr>
              <w:tabs>
                <w:tab w:val="left" w:pos="720"/>
              </w:tabs>
              <w:rPr>
                <w:rFonts w:cs="Arial"/>
                <w:szCs w:val="22"/>
              </w:rPr>
            </w:pPr>
          </w:p>
          <w:p w:rsidR="00742181" w:rsidRDefault="00742181" w:rsidP="000C4E36">
            <w:pPr>
              <w:tabs>
                <w:tab w:val="left" w:pos="720"/>
              </w:tabs>
              <w:rPr>
                <w:rFonts w:cs="Arial"/>
                <w:szCs w:val="22"/>
              </w:rPr>
            </w:pPr>
            <w:r>
              <w:rPr>
                <w:rFonts w:cs="Arial"/>
                <w:szCs w:val="22"/>
              </w:rPr>
              <w:t>Teaching and mentoring qualification or equivalent experience</w:t>
            </w:r>
          </w:p>
          <w:p w:rsidR="00742181" w:rsidRDefault="00742181" w:rsidP="000C4E36">
            <w:pPr>
              <w:tabs>
                <w:tab w:val="left" w:pos="720"/>
              </w:tabs>
              <w:rPr>
                <w:rFonts w:cs="Arial"/>
                <w:szCs w:val="22"/>
              </w:rPr>
            </w:pPr>
          </w:p>
          <w:p w:rsidR="00742181" w:rsidRDefault="00742181" w:rsidP="000C4E36">
            <w:pPr>
              <w:tabs>
                <w:tab w:val="left" w:pos="720"/>
              </w:tabs>
              <w:rPr>
                <w:rFonts w:cs="Arial"/>
                <w:szCs w:val="22"/>
              </w:rPr>
            </w:pPr>
            <w:r>
              <w:rPr>
                <w:rFonts w:cs="Arial"/>
                <w:szCs w:val="22"/>
              </w:rPr>
              <w:t>Non-medical prescribing</w:t>
            </w:r>
          </w:p>
          <w:p w:rsidR="00742181" w:rsidRPr="00DF4E10" w:rsidRDefault="00742181" w:rsidP="000C4E36">
            <w:pPr>
              <w:tabs>
                <w:tab w:val="left" w:pos="720"/>
              </w:tabs>
              <w:rPr>
                <w:rFonts w:cs="Arial"/>
                <w:szCs w:val="22"/>
              </w:rPr>
            </w:pPr>
          </w:p>
        </w:tc>
        <w:tc>
          <w:tcPr>
            <w:tcW w:w="1418" w:type="dxa"/>
          </w:tcPr>
          <w:p w:rsidR="00742181" w:rsidRPr="00DF4E10" w:rsidRDefault="00742181" w:rsidP="000C4E36">
            <w:pPr>
              <w:tabs>
                <w:tab w:val="left" w:pos="720"/>
              </w:tabs>
              <w:jc w:val="center"/>
              <w:rPr>
                <w:rFonts w:cs="Arial"/>
                <w:szCs w:val="22"/>
              </w:rPr>
            </w:pPr>
          </w:p>
          <w:p w:rsidR="00742181" w:rsidRPr="00DF4E10" w:rsidRDefault="00742181" w:rsidP="000C4E36">
            <w:pPr>
              <w:tabs>
                <w:tab w:val="left" w:pos="720"/>
              </w:tabs>
              <w:jc w:val="center"/>
              <w:rPr>
                <w:rFonts w:cs="Arial"/>
                <w:szCs w:val="22"/>
              </w:rPr>
            </w:pPr>
          </w:p>
          <w:p w:rsidR="00742181" w:rsidRPr="00DF4E10" w:rsidRDefault="00742181" w:rsidP="000C4E36">
            <w:pPr>
              <w:tabs>
                <w:tab w:val="left" w:pos="720"/>
              </w:tabs>
              <w:jc w:val="center"/>
              <w:rPr>
                <w:rFonts w:cs="Arial"/>
                <w:szCs w:val="22"/>
              </w:rPr>
            </w:pPr>
            <w:r w:rsidRPr="00DF4E10">
              <w:rPr>
                <w:rFonts w:cs="Arial"/>
                <w:szCs w:val="22"/>
              </w:rPr>
              <w:t>E</w:t>
            </w:r>
          </w:p>
          <w:p w:rsidR="00742181" w:rsidRDefault="00742181" w:rsidP="000C4E36">
            <w:pPr>
              <w:tabs>
                <w:tab w:val="left" w:pos="720"/>
              </w:tabs>
              <w:jc w:val="center"/>
              <w:rPr>
                <w:rFonts w:cs="Arial"/>
                <w:szCs w:val="22"/>
              </w:rPr>
            </w:pPr>
          </w:p>
          <w:p w:rsidR="00742181" w:rsidRDefault="00742181" w:rsidP="000C4E36">
            <w:pPr>
              <w:tabs>
                <w:tab w:val="left" w:pos="720"/>
              </w:tabs>
              <w:jc w:val="center"/>
              <w:rPr>
                <w:rFonts w:cs="Arial"/>
                <w:szCs w:val="22"/>
              </w:rPr>
            </w:pPr>
            <w:r>
              <w:rPr>
                <w:rFonts w:cs="Arial"/>
                <w:szCs w:val="22"/>
              </w:rPr>
              <w:t>E</w:t>
            </w:r>
          </w:p>
          <w:p w:rsidR="00742181" w:rsidRPr="00DF4E10" w:rsidRDefault="00742181" w:rsidP="000C4E36">
            <w:pPr>
              <w:tabs>
                <w:tab w:val="left" w:pos="720"/>
              </w:tabs>
              <w:jc w:val="center"/>
              <w:rPr>
                <w:rFonts w:cs="Arial"/>
                <w:szCs w:val="22"/>
              </w:rPr>
            </w:pPr>
          </w:p>
          <w:p w:rsidR="00742181" w:rsidRDefault="00742181" w:rsidP="000C4E36">
            <w:pPr>
              <w:tabs>
                <w:tab w:val="left" w:pos="720"/>
              </w:tabs>
              <w:jc w:val="center"/>
              <w:rPr>
                <w:rFonts w:cs="Arial"/>
                <w:szCs w:val="22"/>
              </w:rPr>
            </w:pPr>
          </w:p>
          <w:p w:rsidR="00742181" w:rsidRDefault="00742181" w:rsidP="000C4E36">
            <w:pPr>
              <w:tabs>
                <w:tab w:val="left" w:pos="720"/>
              </w:tabs>
              <w:jc w:val="center"/>
              <w:rPr>
                <w:rFonts w:cs="Arial"/>
                <w:szCs w:val="22"/>
              </w:rPr>
            </w:pPr>
            <w:r>
              <w:rPr>
                <w:rFonts w:cs="Arial"/>
                <w:szCs w:val="22"/>
              </w:rPr>
              <w:t>D</w:t>
            </w:r>
          </w:p>
          <w:p w:rsidR="00742181" w:rsidRDefault="00742181" w:rsidP="000C4E36">
            <w:pPr>
              <w:tabs>
                <w:tab w:val="left" w:pos="720"/>
              </w:tabs>
              <w:jc w:val="center"/>
              <w:rPr>
                <w:rFonts w:cs="Arial"/>
                <w:szCs w:val="22"/>
              </w:rPr>
            </w:pPr>
          </w:p>
          <w:p w:rsidR="00742181" w:rsidRDefault="00742181" w:rsidP="000C4E36">
            <w:pPr>
              <w:tabs>
                <w:tab w:val="left" w:pos="720"/>
              </w:tabs>
              <w:jc w:val="center"/>
              <w:rPr>
                <w:rFonts w:cs="Arial"/>
                <w:szCs w:val="22"/>
              </w:rPr>
            </w:pPr>
          </w:p>
          <w:p w:rsidR="00742181" w:rsidRDefault="00742181" w:rsidP="000C4E36">
            <w:pPr>
              <w:tabs>
                <w:tab w:val="left" w:pos="720"/>
              </w:tabs>
              <w:jc w:val="center"/>
              <w:rPr>
                <w:rFonts w:cs="Arial"/>
                <w:szCs w:val="22"/>
              </w:rPr>
            </w:pPr>
            <w:r>
              <w:rPr>
                <w:rFonts w:cs="Arial"/>
                <w:szCs w:val="22"/>
              </w:rPr>
              <w:t>D</w:t>
            </w:r>
          </w:p>
          <w:p w:rsidR="00742181" w:rsidRDefault="00742181" w:rsidP="000C4E36">
            <w:pPr>
              <w:tabs>
                <w:tab w:val="left" w:pos="720"/>
              </w:tabs>
              <w:jc w:val="center"/>
              <w:rPr>
                <w:rFonts w:cs="Arial"/>
                <w:szCs w:val="22"/>
              </w:rPr>
            </w:pPr>
          </w:p>
          <w:p w:rsidR="00742181" w:rsidRPr="00DF4E10" w:rsidRDefault="00742181" w:rsidP="000C4E36">
            <w:pPr>
              <w:tabs>
                <w:tab w:val="left" w:pos="720"/>
              </w:tabs>
              <w:jc w:val="center"/>
              <w:rPr>
                <w:rFonts w:cs="Arial"/>
                <w:szCs w:val="22"/>
              </w:rPr>
            </w:pPr>
            <w:r>
              <w:rPr>
                <w:rFonts w:cs="Arial"/>
                <w:szCs w:val="22"/>
              </w:rPr>
              <w:t>D</w:t>
            </w:r>
          </w:p>
        </w:tc>
        <w:tc>
          <w:tcPr>
            <w:tcW w:w="1417" w:type="dxa"/>
          </w:tcPr>
          <w:p w:rsidR="00742181" w:rsidRPr="00DF4E10" w:rsidRDefault="00742181" w:rsidP="000C4E36">
            <w:pPr>
              <w:tabs>
                <w:tab w:val="left" w:pos="720"/>
              </w:tabs>
              <w:jc w:val="center"/>
              <w:rPr>
                <w:rFonts w:cs="Arial"/>
                <w:szCs w:val="22"/>
              </w:rPr>
            </w:pPr>
          </w:p>
          <w:p w:rsidR="00742181" w:rsidRPr="00DF4E10" w:rsidRDefault="00742181" w:rsidP="000C4E36">
            <w:pPr>
              <w:tabs>
                <w:tab w:val="left" w:pos="720"/>
              </w:tabs>
              <w:jc w:val="center"/>
              <w:rPr>
                <w:rFonts w:cs="Arial"/>
                <w:szCs w:val="22"/>
              </w:rPr>
            </w:pPr>
          </w:p>
          <w:p w:rsidR="00742181" w:rsidRPr="00DF4E10" w:rsidRDefault="00742181" w:rsidP="000C4E36">
            <w:pPr>
              <w:tabs>
                <w:tab w:val="left" w:pos="720"/>
              </w:tabs>
              <w:jc w:val="center"/>
              <w:rPr>
                <w:rFonts w:cs="Arial"/>
                <w:szCs w:val="22"/>
              </w:rPr>
            </w:pPr>
            <w:r>
              <w:rPr>
                <w:rFonts w:cs="Arial"/>
                <w:szCs w:val="22"/>
              </w:rPr>
              <w:t>E</w:t>
            </w:r>
          </w:p>
          <w:p w:rsidR="00742181" w:rsidRDefault="00742181" w:rsidP="000C4E36">
            <w:pPr>
              <w:tabs>
                <w:tab w:val="left" w:pos="720"/>
              </w:tabs>
              <w:jc w:val="center"/>
              <w:rPr>
                <w:rFonts w:cs="Arial"/>
                <w:szCs w:val="22"/>
              </w:rPr>
            </w:pPr>
          </w:p>
          <w:p w:rsidR="00742181" w:rsidRDefault="00742181" w:rsidP="000C4E36">
            <w:pPr>
              <w:tabs>
                <w:tab w:val="left" w:pos="720"/>
              </w:tabs>
              <w:jc w:val="center"/>
              <w:rPr>
                <w:rFonts w:cs="Arial"/>
                <w:szCs w:val="22"/>
              </w:rPr>
            </w:pPr>
            <w:r>
              <w:rPr>
                <w:rFonts w:cs="Arial"/>
                <w:szCs w:val="22"/>
              </w:rPr>
              <w:t>E</w:t>
            </w:r>
          </w:p>
          <w:p w:rsidR="00742181" w:rsidRDefault="00742181" w:rsidP="000C4E36">
            <w:pPr>
              <w:tabs>
                <w:tab w:val="left" w:pos="720"/>
              </w:tabs>
              <w:jc w:val="center"/>
              <w:rPr>
                <w:rFonts w:cs="Arial"/>
                <w:szCs w:val="22"/>
              </w:rPr>
            </w:pPr>
          </w:p>
          <w:p w:rsidR="00742181" w:rsidRDefault="00742181" w:rsidP="000C4E36">
            <w:pPr>
              <w:tabs>
                <w:tab w:val="left" w:pos="720"/>
              </w:tabs>
              <w:jc w:val="center"/>
              <w:rPr>
                <w:rFonts w:cs="Arial"/>
                <w:szCs w:val="22"/>
              </w:rPr>
            </w:pPr>
          </w:p>
          <w:p w:rsidR="00742181" w:rsidRPr="00106F37" w:rsidRDefault="00742181" w:rsidP="000C4E36">
            <w:pPr>
              <w:tabs>
                <w:tab w:val="left" w:pos="720"/>
              </w:tabs>
              <w:jc w:val="center"/>
              <w:rPr>
                <w:rFonts w:cs="Arial"/>
                <w:szCs w:val="22"/>
              </w:rPr>
            </w:pPr>
            <w:r>
              <w:rPr>
                <w:rFonts w:cs="Arial"/>
                <w:szCs w:val="22"/>
              </w:rPr>
              <w:t>E</w:t>
            </w:r>
          </w:p>
          <w:p w:rsidR="00742181" w:rsidRDefault="00742181" w:rsidP="000C4E36">
            <w:pPr>
              <w:tabs>
                <w:tab w:val="left" w:pos="720"/>
              </w:tabs>
              <w:jc w:val="center"/>
              <w:rPr>
                <w:rFonts w:cs="Arial"/>
                <w:szCs w:val="22"/>
              </w:rPr>
            </w:pPr>
          </w:p>
          <w:p w:rsidR="00742181" w:rsidRDefault="00742181" w:rsidP="000C4E36">
            <w:pPr>
              <w:tabs>
                <w:tab w:val="left" w:pos="720"/>
              </w:tabs>
              <w:jc w:val="center"/>
              <w:rPr>
                <w:rFonts w:cs="Arial"/>
                <w:szCs w:val="22"/>
              </w:rPr>
            </w:pPr>
          </w:p>
          <w:p w:rsidR="00742181" w:rsidRDefault="00742181" w:rsidP="000C4E36">
            <w:pPr>
              <w:tabs>
                <w:tab w:val="left" w:pos="720"/>
              </w:tabs>
              <w:jc w:val="center"/>
              <w:rPr>
                <w:rFonts w:cs="Arial"/>
                <w:szCs w:val="22"/>
              </w:rPr>
            </w:pPr>
            <w:r>
              <w:rPr>
                <w:rFonts w:cs="Arial"/>
                <w:szCs w:val="22"/>
              </w:rPr>
              <w:t>D</w:t>
            </w:r>
          </w:p>
          <w:p w:rsidR="00742181" w:rsidRDefault="00742181" w:rsidP="000C4E36">
            <w:pPr>
              <w:tabs>
                <w:tab w:val="left" w:pos="720"/>
              </w:tabs>
              <w:jc w:val="center"/>
              <w:rPr>
                <w:rFonts w:cs="Arial"/>
                <w:szCs w:val="22"/>
              </w:rPr>
            </w:pPr>
          </w:p>
          <w:p w:rsidR="00742181" w:rsidRPr="00DF4E10" w:rsidRDefault="00742181" w:rsidP="000C4E36">
            <w:pPr>
              <w:tabs>
                <w:tab w:val="left" w:pos="720"/>
              </w:tabs>
              <w:jc w:val="center"/>
              <w:rPr>
                <w:rFonts w:cs="Arial"/>
                <w:szCs w:val="22"/>
              </w:rPr>
            </w:pPr>
            <w:r>
              <w:rPr>
                <w:rFonts w:cs="Arial"/>
                <w:szCs w:val="22"/>
              </w:rPr>
              <w:t>E</w:t>
            </w:r>
          </w:p>
        </w:tc>
      </w:tr>
      <w:tr w:rsidR="00742181" w:rsidRPr="00DF4E10" w:rsidTr="000C4E36">
        <w:tc>
          <w:tcPr>
            <w:tcW w:w="6804" w:type="dxa"/>
          </w:tcPr>
          <w:p w:rsidR="00742181" w:rsidRPr="00DF4E10" w:rsidRDefault="00742181" w:rsidP="000C4E36">
            <w:pPr>
              <w:tabs>
                <w:tab w:val="left" w:pos="720"/>
              </w:tabs>
              <w:rPr>
                <w:rFonts w:cs="Arial"/>
                <w:szCs w:val="22"/>
                <w:u w:val="single"/>
              </w:rPr>
            </w:pPr>
            <w:r w:rsidRPr="00DF4E10">
              <w:rPr>
                <w:rFonts w:cs="Arial"/>
                <w:szCs w:val="22"/>
                <w:u w:val="single"/>
              </w:rPr>
              <w:t>KNOWLEDGE/SKILLS:</w:t>
            </w:r>
          </w:p>
          <w:p w:rsidR="00742181" w:rsidRDefault="00742181" w:rsidP="000C4E36">
            <w:pPr>
              <w:tabs>
                <w:tab w:val="left" w:pos="720"/>
              </w:tabs>
              <w:rPr>
                <w:rFonts w:cs="Arial"/>
                <w:szCs w:val="22"/>
              </w:rPr>
            </w:pPr>
            <w:r>
              <w:rPr>
                <w:rFonts w:cs="Arial"/>
                <w:szCs w:val="22"/>
              </w:rPr>
              <w:t>Excellent verbal and written communication skills</w:t>
            </w:r>
          </w:p>
          <w:p w:rsidR="00742181" w:rsidRDefault="00742181" w:rsidP="000C4E36">
            <w:pPr>
              <w:tabs>
                <w:tab w:val="left" w:pos="720"/>
              </w:tabs>
              <w:rPr>
                <w:rFonts w:cs="Arial"/>
                <w:szCs w:val="22"/>
              </w:rPr>
            </w:pPr>
            <w:r>
              <w:rPr>
                <w:rFonts w:cs="Arial"/>
                <w:szCs w:val="22"/>
              </w:rPr>
              <w:t>Ability to manage own case/workload</w:t>
            </w:r>
          </w:p>
          <w:p w:rsidR="00742181" w:rsidRDefault="00742181" w:rsidP="000C4E36">
            <w:pPr>
              <w:tabs>
                <w:tab w:val="left" w:pos="720"/>
              </w:tabs>
              <w:rPr>
                <w:rFonts w:cs="Arial"/>
                <w:szCs w:val="22"/>
              </w:rPr>
            </w:pPr>
            <w:r>
              <w:rPr>
                <w:rFonts w:cs="Arial"/>
                <w:szCs w:val="22"/>
              </w:rPr>
              <w:t>Understanding of the audit cycle and its application within specialist sphere</w:t>
            </w:r>
          </w:p>
          <w:p w:rsidR="00742181" w:rsidRDefault="00742181" w:rsidP="000C4E36">
            <w:pPr>
              <w:tabs>
                <w:tab w:val="left" w:pos="720"/>
              </w:tabs>
              <w:rPr>
                <w:rFonts w:cs="Arial"/>
                <w:szCs w:val="22"/>
              </w:rPr>
            </w:pPr>
            <w:r>
              <w:rPr>
                <w:rFonts w:cs="Arial"/>
                <w:szCs w:val="22"/>
              </w:rPr>
              <w:t>Ability to critically analyse research</w:t>
            </w:r>
          </w:p>
          <w:p w:rsidR="00742181" w:rsidRPr="005E5FFC" w:rsidRDefault="00742181" w:rsidP="000C4E36">
            <w:pPr>
              <w:tabs>
                <w:tab w:val="left" w:pos="720"/>
              </w:tabs>
              <w:rPr>
                <w:rFonts w:cs="Arial"/>
                <w:szCs w:val="22"/>
              </w:rPr>
            </w:pPr>
            <w:r w:rsidRPr="005E5FFC">
              <w:rPr>
                <w:rFonts w:cs="Arial"/>
                <w:szCs w:val="22"/>
              </w:rPr>
              <w:t xml:space="preserve">Understanding of </w:t>
            </w:r>
            <w:r>
              <w:rPr>
                <w:rFonts w:cs="Arial"/>
                <w:szCs w:val="22"/>
              </w:rPr>
              <w:t xml:space="preserve">principles of </w:t>
            </w:r>
            <w:r w:rsidRPr="005E5FFC">
              <w:rPr>
                <w:rFonts w:cs="Arial"/>
                <w:szCs w:val="22"/>
              </w:rPr>
              <w:t xml:space="preserve">change management </w:t>
            </w:r>
          </w:p>
          <w:p w:rsidR="00742181" w:rsidRDefault="00742181" w:rsidP="000C4E36">
            <w:pPr>
              <w:tabs>
                <w:tab w:val="left" w:pos="720"/>
              </w:tabs>
              <w:rPr>
                <w:rFonts w:cs="Arial"/>
                <w:szCs w:val="22"/>
              </w:rPr>
            </w:pPr>
            <w:r>
              <w:rPr>
                <w:rFonts w:cs="Arial"/>
                <w:szCs w:val="22"/>
              </w:rPr>
              <w:t>Computer literacy</w:t>
            </w:r>
          </w:p>
          <w:p w:rsidR="00742181" w:rsidRPr="000F4CE2" w:rsidRDefault="00742181" w:rsidP="000C4E36">
            <w:pPr>
              <w:tabs>
                <w:tab w:val="left" w:pos="720"/>
              </w:tabs>
              <w:rPr>
                <w:rFonts w:cs="Arial"/>
                <w:szCs w:val="22"/>
              </w:rPr>
            </w:pPr>
          </w:p>
        </w:tc>
        <w:tc>
          <w:tcPr>
            <w:tcW w:w="1418" w:type="dxa"/>
          </w:tcPr>
          <w:p w:rsidR="00742181" w:rsidRPr="00DF4E10" w:rsidRDefault="00742181" w:rsidP="000C4E36">
            <w:pPr>
              <w:tabs>
                <w:tab w:val="left" w:pos="720"/>
              </w:tabs>
              <w:jc w:val="center"/>
              <w:rPr>
                <w:rFonts w:cs="Arial"/>
                <w:szCs w:val="22"/>
              </w:rPr>
            </w:pPr>
          </w:p>
          <w:p w:rsidR="00742181" w:rsidRPr="00DF4E10" w:rsidRDefault="00742181" w:rsidP="000C4E36">
            <w:pPr>
              <w:tabs>
                <w:tab w:val="left" w:pos="720"/>
              </w:tabs>
              <w:jc w:val="center"/>
              <w:rPr>
                <w:rFonts w:cs="Arial"/>
                <w:szCs w:val="22"/>
              </w:rPr>
            </w:pPr>
            <w:r w:rsidRPr="00DF4E10">
              <w:rPr>
                <w:rFonts w:cs="Arial"/>
                <w:szCs w:val="22"/>
              </w:rPr>
              <w:t>E</w:t>
            </w:r>
          </w:p>
          <w:p w:rsidR="00742181" w:rsidRPr="00DF4E10" w:rsidRDefault="00742181" w:rsidP="000C4E36">
            <w:pPr>
              <w:tabs>
                <w:tab w:val="left" w:pos="720"/>
              </w:tabs>
              <w:jc w:val="center"/>
              <w:rPr>
                <w:rFonts w:cs="Arial"/>
                <w:szCs w:val="22"/>
              </w:rPr>
            </w:pPr>
            <w:r w:rsidRPr="00DF4E10">
              <w:rPr>
                <w:rFonts w:cs="Arial"/>
                <w:szCs w:val="22"/>
              </w:rPr>
              <w:t>E</w:t>
            </w:r>
          </w:p>
          <w:p w:rsidR="00742181" w:rsidRDefault="00742181" w:rsidP="000C4E36">
            <w:pPr>
              <w:tabs>
                <w:tab w:val="left" w:pos="720"/>
              </w:tabs>
              <w:jc w:val="center"/>
              <w:rPr>
                <w:rFonts w:cs="Arial"/>
                <w:szCs w:val="22"/>
              </w:rPr>
            </w:pPr>
            <w:r w:rsidRPr="00DF4E10">
              <w:rPr>
                <w:rFonts w:cs="Arial"/>
                <w:szCs w:val="22"/>
              </w:rPr>
              <w:t>E</w:t>
            </w:r>
          </w:p>
          <w:p w:rsidR="00742181" w:rsidRDefault="00742181" w:rsidP="000C4E36">
            <w:pPr>
              <w:tabs>
                <w:tab w:val="left" w:pos="720"/>
              </w:tabs>
              <w:jc w:val="center"/>
              <w:rPr>
                <w:rFonts w:cs="Arial"/>
                <w:szCs w:val="22"/>
              </w:rPr>
            </w:pPr>
          </w:p>
          <w:p w:rsidR="00742181" w:rsidRDefault="00742181" w:rsidP="000C4E36">
            <w:pPr>
              <w:tabs>
                <w:tab w:val="left" w:pos="720"/>
              </w:tabs>
              <w:jc w:val="center"/>
              <w:rPr>
                <w:rFonts w:cs="Arial"/>
                <w:szCs w:val="22"/>
              </w:rPr>
            </w:pPr>
            <w:r>
              <w:rPr>
                <w:rFonts w:cs="Arial"/>
                <w:szCs w:val="22"/>
              </w:rPr>
              <w:t>E</w:t>
            </w:r>
          </w:p>
          <w:p w:rsidR="00742181" w:rsidRPr="00DF4E10" w:rsidRDefault="00742181" w:rsidP="000C4E36">
            <w:pPr>
              <w:tabs>
                <w:tab w:val="left" w:pos="720"/>
              </w:tabs>
              <w:jc w:val="center"/>
              <w:rPr>
                <w:rFonts w:cs="Arial"/>
                <w:szCs w:val="22"/>
              </w:rPr>
            </w:pPr>
            <w:r>
              <w:rPr>
                <w:rFonts w:cs="Arial"/>
                <w:szCs w:val="22"/>
              </w:rPr>
              <w:t>E</w:t>
            </w:r>
          </w:p>
          <w:p w:rsidR="00742181" w:rsidRPr="00DF4E10" w:rsidRDefault="00742181" w:rsidP="000C4E36">
            <w:pPr>
              <w:tabs>
                <w:tab w:val="left" w:pos="720"/>
              </w:tabs>
              <w:jc w:val="center"/>
              <w:rPr>
                <w:rFonts w:cs="Arial"/>
                <w:szCs w:val="22"/>
              </w:rPr>
            </w:pPr>
            <w:r>
              <w:rPr>
                <w:rFonts w:cs="Arial"/>
                <w:szCs w:val="22"/>
              </w:rPr>
              <w:t>E</w:t>
            </w:r>
          </w:p>
        </w:tc>
        <w:tc>
          <w:tcPr>
            <w:tcW w:w="1417" w:type="dxa"/>
          </w:tcPr>
          <w:p w:rsidR="00742181" w:rsidRPr="00DF4E10" w:rsidRDefault="00742181" w:rsidP="000C4E36">
            <w:pPr>
              <w:tabs>
                <w:tab w:val="left" w:pos="720"/>
              </w:tabs>
              <w:jc w:val="center"/>
              <w:rPr>
                <w:rFonts w:cs="Arial"/>
                <w:szCs w:val="22"/>
                <w:u w:val="single"/>
              </w:rPr>
            </w:pPr>
          </w:p>
          <w:p w:rsidR="00742181" w:rsidRPr="00E52B57" w:rsidRDefault="00742181" w:rsidP="000C4E36">
            <w:pPr>
              <w:tabs>
                <w:tab w:val="left" w:pos="720"/>
              </w:tabs>
              <w:jc w:val="center"/>
              <w:rPr>
                <w:rFonts w:cs="Arial"/>
                <w:szCs w:val="22"/>
              </w:rPr>
            </w:pPr>
            <w:r w:rsidRPr="00E52B57">
              <w:rPr>
                <w:rFonts w:cs="Arial"/>
                <w:szCs w:val="22"/>
              </w:rPr>
              <w:t>E</w:t>
            </w:r>
          </w:p>
          <w:p w:rsidR="00742181" w:rsidRPr="00E52B57" w:rsidRDefault="00742181" w:rsidP="000C4E36">
            <w:pPr>
              <w:tabs>
                <w:tab w:val="left" w:pos="720"/>
              </w:tabs>
              <w:jc w:val="center"/>
              <w:rPr>
                <w:rFonts w:cs="Arial"/>
                <w:szCs w:val="22"/>
              </w:rPr>
            </w:pPr>
            <w:r w:rsidRPr="00E52B57">
              <w:rPr>
                <w:rFonts w:cs="Arial"/>
                <w:szCs w:val="22"/>
              </w:rPr>
              <w:t>E</w:t>
            </w:r>
          </w:p>
          <w:p w:rsidR="00742181" w:rsidRPr="00E52B57" w:rsidRDefault="00742181" w:rsidP="000C4E36">
            <w:pPr>
              <w:tabs>
                <w:tab w:val="left" w:pos="720"/>
              </w:tabs>
              <w:jc w:val="center"/>
              <w:rPr>
                <w:rFonts w:cs="Arial"/>
                <w:szCs w:val="22"/>
              </w:rPr>
            </w:pPr>
            <w:r w:rsidRPr="00E52B57">
              <w:rPr>
                <w:rFonts w:cs="Arial"/>
                <w:szCs w:val="22"/>
              </w:rPr>
              <w:t>E</w:t>
            </w:r>
          </w:p>
          <w:p w:rsidR="00742181" w:rsidRPr="00E52B57" w:rsidRDefault="00742181" w:rsidP="000C4E36">
            <w:pPr>
              <w:tabs>
                <w:tab w:val="left" w:pos="720"/>
              </w:tabs>
              <w:jc w:val="center"/>
              <w:rPr>
                <w:rFonts w:cs="Arial"/>
                <w:szCs w:val="22"/>
              </w:rPr>
            </w:pPr>
          </w:p>
          <w:p w:rsidR="00742181" w:rsidRDefault="00742181" w:rsidP="000C4E36">
            <w:pPr>
              <w:tabs>
                <w:tab w:val="left" w:pos="720"/>
              </w:tabs>
              <w:jc w:val="center"/>
              <w:rPr>
                <w:rFonts w:cs="Arial"/>
                <w:szCs w:val="22"/>
              </w:rPr>
            </w:pPr>
            <w:r w:rsidRPr="00E52B57">
              <w:rPr>
                <w:rFonts w:cs="Arial"/>
                <w:szCs w:val="22"/>
              </w:rPr>
              <w:t>E</w:t>
            </w:r>
          </w:p>
          <w:p w:rsidR="00742181" w:rsidRDefault="00742181" w:rsidP="000C4E36">
            <w:pPr>
              <w:tabs>
                <w:tab w:val="left" w:pos="720"/>
              </w:tabs>
              <w:jc w:val="center"/>
              <w:rPr>
                <w:rFonts w:cs="Arial"/>
                <w:szCs w:val="22"/>
              </w:rPr>
            </w:pPr>
            <w:r>
              <w:rPr>
                <w:rFonts w:cs="Arial"/>
                <w:szCs w:val="22"/>
              </w:rPr>
              <w:t>E</w:t>
            </w:r>
          </w:p>
          <w:p w:rsidR="00742181" w:rsidRPr="00DF4E10" w:rsidRDefault="00742181" w:rsidP="000C4E36">
            <w:pPr>
              <w:tabs>
                <w:tab w:val="left" w:pos="720"/>
              </w:tabs>
              <w:jc w:val="center"/>
              <w:rPr>
                <w:rFonts w:cs="Arial"/>
                <w:szCs w:val="22"/>
                <w:u w:val="single"/>
              </w:rPr>
            </w:pPr>
            <w:r>
              <w:rPr>
                <w:rFonts w:cs="Arial"/>
                <w:szCs w:val="22"/>
              </w:rPr>
              <w:t>E</w:t>
            </w:r>
          </w:p>
        </w:tc>
      </w:tr>
      <w:tr w:rsidR="00742181" w:rsidRPr="00DF4E10" w:rsidTr="000C4E36">
        <w:tc>
          <w:tcPr>
            <w:tcW w:w="6804" w:type="dxa"/>
          </w:tcPr>
          <w:p w:rsidR="00742181" w:rsidRPr="00384DCF" w:rsidRDefault="00742181" w:rsidP="000C4E36">
            <w:pPr>
              <w:tabs>
                <w:tab w:val="left" w:pos="720"/>
              </w:tabs>
              <w:rPr>
                <w:rFonts w:cs="Arial"/>
                <w:szCs w:val="22"/>
                <w:u w:val="single"/>
              </w:rPr>
            </w:pPr>
            <w:r w:rsidRPr="00384DCF">
              <w:rPr>
                <w:rFonts w:cs="Arial"/>
                <w:szCs w:val="22"/>
                <w:u w:val="single"/>
              </w:rPr>
              <w:t>EXPERIENCE:</w:t>
            </w:r>
          </w:p>
          <w:p w:rsidR="00742181" w:rsidRPr="00384DCF" w:rsidRDefault="00742181" w:rsidP="000C4E36">
            <w:pPr>
              <w:tabs>
                <w:tab w:val="left" w:pos="720"/>
              </w:tabs>
              <w:rPr>
                <w:rFonts w:cs="Arial"/>
                <w:szCs w:val="22"/>
                <w:u w:val="single"/>
              </w:rPr>
            </w:pPr>
          </w:p>
          <w:p w:rsidR="00742181" w:rsidRDefault="00742181" w:rsidP="000C4E36">
            <w:pPr>
              <w:tabs>
                <w:tab w:val="left" w:pos="720"/>
              </w:tabs>
              <w:rPr>
                <w:rFonts w:cs="Arial"/>
                <w:szCs w:val="22"/>
              </w:rPr>
            </w:pPr>
            <w:r>
              <w:rPr>
                <w:rFonts w:cs="Arial"/>
                <w:szCs w:val="22"/>
              </w:rPr>
              <w:t>2</w:t>
            </w:r>
            <w:r w:rsidRPr="00384DCF">
              <w:rPr>
                <w:rFonts w:cs="Arial"/>
                <w:szCs w:val="22"/>
              </w:rPr>
              <w:t xml:space="preserve"> years relevant post registration experience </w:t>
            </w:r>
          </w:p>
          <w:p w:rsidR="005F4E82" w:rsidRDefault="005F4E82" w:rsidP="000C4E36">
            <w:pPr>
              <w:tabs>
                <w:tab w:val="left" w:pos="720"/>
              </w:tabs>
              <w:rPr>
                <w:rFonts w:cs="Arial"/>
                <w:szCs w:val="22"/>
              </w:rPr>
            </w:pPr>
          </w:p>
          <w:p w:rsidR="005F4E82" w:rsidRPr="00384DCF" w:rsidRDefault="005F4E82" w:rsidP="000C4E36">
            <w:pPr>
              <w:tabs>
                <w:tab w:val="left" w:pos="720"/>
              </w:tabs>
              <w:rPr>
                <w:rFonts w:cs="Arial"/>
                <w:szCs w:val="22"/>
              </w:rPr>
            </w:pPr>
            <w:r>
              <w:rPr>
                <w:rFonts w:cs="Arial"/>
                <w:szCs w:val="22"/>
              </w:rPr>
              <w:t>Previous experience of working within a Pain Service</w:t>
            </w:r>
          </w:p>
          <w:p w:rsidR="00742181" w:rsidRPr="00384DCF" w:rsidRDefault="00742181" w:rsidP="000C4E36">
            <w:pPr>
              <w:tabs>
                <w:tab w:val="left" w:pos="720"/>
              </w:tabs>
              <w:rPr>
                <w:rFonts w:cs="Arial"/>
                <w:szCs w:val="22"/>
              </w:rPr>
            </w:pPr>
          </w:p>
          <w:p w:rsidR="00742181" w:rsidRPr="00384DCF" w:rsidRDefault="00742181" w:rsidP="000C4E36">
            <w:pPr>
              <w:tabs>
                <w:tab w:val="left" w:pos="720"/>
              </w:tabs>
              <w:rPr>
                <w:rFonts w:cs="Arial"/>
                <w:szCs w:val="22"/>
              </w:rPr>
            </w:pPr>
            <w:r w:rsidRPr="00384DCF">
              <w:rPr>
                <w:rFonts w:cs="Arial"/>
                <w:szCs w:val="22"/>
              </w:rPr>
              <w:t>Knowledge of advanced analgesic techniques e.g. PCA, epidural</w:t>
            </w:r>
            <w:r>
              <w:rPr>
                <w:rFonts w:cs="Arial"/>
                <w:szCs w:val="22"/>
              </w:rPr>
              <w:t>, local anaesthetic catheters.</w:t>
            </w:r>
          </w:p>
          <w:p w:rsidR="00742181" w:rsidRPr="00384DCF" w:rsidRDefault="00742181" w:rsidP="000C4E36">
            <w:pPr>
              <w:tabs>
                <w:tab w:val="left" w:pos="720"/>
              </w:tabs>
              <w:rPr>
                <w:rFonts w:cs="Arial"/>
                <w:szCs w:val="22"/>
              </w:rPr>
            </w:pPr>
          </w:p>
          <w:p w:rsidR="00742181" w:rsidRPr="00384DCF" w:rsidRDefault="00742181" w:rsidP="000C4E36">
            <w:pPr>
              <w:tabs>
                <w:tab w:val="left" w:pos="720"/>
              </w:tabs>
              <w:rPr>
                <w:rFonts w:cs="Arial"/>
                <w:szCs w:val="22"/>
              </w:rPr>
            </w:pPr>
            <w:r w:rsidRPr="00384DCF">
              <w:rPr>
                <w:rFonts w:cs="Arial"/>
                <w:szCs w:val="22"/>
              </w:rPr>
              <w:t>Experience of teaching in practice or formal lecturing</w:t>
            </w:r>
          </w:p>
        </w:tc>
        <w:tc>
          <w:tcPr>
            <w:tcW w:w="1418" w:type="dxa"/>
          </w:tcPr>
          <w:p w:rsidR="00742181" w:rsidRPr="00384DCF" w:rsidRDefault="00742181" w:rsidP="000C4E36">
            <w:pPr>
              <w:tabs>
                <w:tab w:val="left" w:pos="720"/>
              </w:tabs>
              <w:jc w:val="center"/>
              <w:rPr>
                <w:rFonts w:cs="Arial"/>
                <w:szCs w:val="22"/>
              </w:rPr>
            </w:pPr>
          </w:p>
          <w:p w:rsidR="00742181" w:rsidRPr="00384DCF" w:rsidRDefault="00742181" w:rsidP="000C4E36">
            <w:pPr>
              <w:tabs>
                <w:tab w:val="left" w:pos="720"/>
              </w:tabs>
              <w:jc w:val="center"/>
              <w:rPr>
                <w:rFonts w:cs="Arial"/>
                <w:szCs w:val="22"/>
              </w:rPr>
            </w:pPr>
          </w:p>
          <w:p w:rsidR="00742181" w:rsidRPr="00384DCF" w:rsidRDefault="00742181" w:rsidP="000C4E36">
            <w:pPr>
              <w:tabs>
                <w:tab w:val="left" w:pos="720"/>
              </w:tabs>
              <w:jc w:val="center"/>
              <w:rPr>
                <w:rFonts w:cs="Arial"/>
                <w:szCs w:val="22"/>
              </w:rPr>
            </w:pPr>
            <w:r w:rsidRPr="00384DCF">
              <w:rPr>
                <w:rFonts w:cs="Arial"/>
                <w:szCs w:val="22"/>
              </w:rPr>
              <w:t>E</w:t>
            </w:r>
          </w:p>
          <w:p w:rsidR="00742181" w:rsidRPr="00384DCF" w:rsidRDefault="00742181" w:rsidP="000C4E36">
            <w:pPr>
              <w:tabs>
                <w:tab w:val="left" w:pos="720"/>
              </w:tabs>
              <w:jc w:val="center"/>
              <w:rPr>
                <w:rFonts w:cs="Arial"/>
                <w:szCs w:val="22"/>
              </w:rPr>
            </w:pPr>
          </w:p>
          <w:p w:rsidR="005F4E82" w:rsidRDefault="00742181" w:rsidP="000C4E36">
            <w:pPr>
              <w:tabs>
                <w:tab w:val="left" w:pos="720"/>
              </w:tabs>
              <w:rPr>
                <w:rFonts w:cs="Arial"/>
                <w:szCs w:val="22"/>
              </w:rPr>
            </w:pPr>
            <w:r>
              <w:rPr>
                <w:rFonts w:cs="Arial"/>
                <w:szCs w:val="22"/>
              </w:rPr>
              <w:t xml:space="preserve">        </w:t>
            </w:r>
            <w:r w:rsidR="005F4E82">
              <w:rPr>
                <w:rFonts w:cs="Arial"/>
                <w:szCs w:val="22"/>
              </w:rPr>
              <w:t>E</w:t>
            </w:r>
          </w:p>
          <w:p w:rsidR="005F4E82" w:rsidRDefault="005F4E82" w:rsidP="000C4E36">
            <w:pPr>
              <w:tabs>
                <w:tab w:val="left" w:pos="720"/>
              </w:tabs>
              <w:rPr>
                <w:rFonts w:cs="Arial"/>
                <w:szCs w:val="22"/>
              </w:rPr>
            </w:pPr>
          </w:p>
          <w:p w:rsidR="00742181" w:rsidRPr="00106F37" w:rsidRDefault="00742181" w:rsidP="005F4E82">
            <w:pPr>
              <w:tabs>
                <w:tab w:val="left" w:pos="720"/>
              </w:tabs>
              <w:jc w:val="center"/>
              <w:rPr>
                <w:rFonts w:cs="Arial"/>
                <w:szCs w:val="22"/>
              </w:rPr>
            </w:pPr>
            <w:r w:rsidRPr="00106F37">
              <w:rPr>
                <w:rFonts w:cs="Arial"/>
                <w:szCs w:val="22"/>
              </w:rPr>
              <w:t>E</w:t>
            </w:r>
          </w:p>
          <w:p w:rsidR="00742181" w:rsidRPr="00384DCF" w:rsidRDefault="00742181" w:rsidP="000C4E36">
            <w:pPr>
              <w:tabs>
                <w:tab w:val="left" w:pos="720"/>
              </w:tabs>
              <w:rPr>
                <w:rFonts w:cs="Arial"/>
                <w:szCs w:val="22"/>
              </w:rPr>
            </w:pPr>
          </w:p>
          <w:p w:rsidR="00742181" w:rsidRPr="00384DCF" w:rsidRDefault="00742181" w:rsidP="00742181">
            <w:pPr>
              <w:tabs>
                <w:tab w:val="left" w:pos="720"/>
              </w:tabs>
              <w:rPr>
                <w:rFonts w:cs="Arial"/>
                <w:szCs w:val="22"/>
              </w:rPr>
            </w:pPr>
            <w:r>
              <w:rPr>
                <w:rFonts w:cs="Arial"/>
                <w:szCs w:val="22"/>
              </w:rPr>
              <w:t xml:space="preserve">        </w:t>
            </w:r>
            <w:r w:rsidRPr="00384DCF">
              <w:rPr>
                <w:rFonts w:cs="Arial"/>
                <w:szCs w:val="22"/>
              </w:rPr>
              <w:t>D</w:t>
            </w:r>
          </w:p>
          <w:p w:rsidR="00742181" w:rsidRPr="00384DCF" w:rsidRDefault="00742181" w:rsidP="000C4E36">
            <w:pPr>
              <w:tabs>
                <w:tab w:val="left" w:pos="720"/>
              </w:tabs>
              <w:jc w:val="center"/>
              <w:rPr>
                <w:rFonts w:cs="Arial"/>
                <w:szCs w:val="22"/>
              </w:rPr>
            </w:pPr>
          </w:p>
        </w:tc>
        <w:tc>
          <w:tcPr>
            <w:tcW w:w="1417" w:type="dxa"/>
          </w:tcPr>
          <w:p w:rsidR="00742181" w:rsidRPr="00384DCF" w:rsidRDefault="00742181" w:rsidP="000C4E36">
            <w:pPr>
              <w:tabs>
                <w:tab w:val="left" w:pos="720"/>
              </w:tabs>
              <w:jc w:val="center"/>
              <w:rPr>
                <w:rFonts w:cs="Arial"/>
                <w:szCs w:val="22"/>
                <w:u w:val="single"/>
              </w:rPr>
            </w:pPr>
          </w:p>
          <w:p w:rsidR="00742181" w:rsidRPr="00384DCF" w:rsidRDefault="00742181" w:rsidP="000C4E36">
            <w:pPr>
              <w:tabs>
                <w:tab w:val="left" w:pos="720"/>
              </w:tabs>
              <w:jc w:val="center"/>
              <w:rPr>
                <w:rFonts w:cs="Arial"/>
                <w:szCs w:val="22"/>
                <w:u w:val="single"/>
              </w:rPr>
            </w:pPr>
          </w:p>
          <w:p w:rsidR="00742181" w:rsidRPr="00384DCF" w:rsidRDefault="00742181" w:rsidP="000C4E36">
            <w:pPr>
              <w:tabs>
                <w:tab w:val="left" w:pos="720"/>
              </w:tabs>
              <w:jc w:val="center"/>
              <w:rPr>
                <w:rFonts w:cs="Arial"/>
                <w:szCs w:val="22"/>
                <w:u w:val="single"/>
              </w:rPr>
            </w:pPr>
            <w:r w:rsidRPr="00384DCF">
              <w:rPr>
                <w:rFonts w:cs="Arial"/>
                <w:szCs w:val="22"/>
                <w:u w:val="single"/>
              </w:rPr>
              <w:t>E</w:t>
            </w:r>
          </w:p>
          <w:p w:rsidR="00742181" w:rsidRPr="00384DCF" w:rsidRDefault="00742181" w:rsidP="000C4E36">
            <w:pPr>
              <w:tabs>
                <w:tab w:val="left" w:pos="720"/>
              </w:tabs>
              <w:jc w:val="center"/>
              <w:rPr>
                <w:rFonts w:cs="Arial"/>
                <w:szCs w:val="22"/>
                <w:u w:val="single"/>
              </w:rPr>
            </w:pPr>
          </w:p>
          <w:p w:rsidR="005F4E82" w:rsidRDefault="005F4E82" w:rsidP="000C4E36">
            <w:pPr>
              <w:tabs>
                <w:tab w:val="left" w:pos="720"/>
              </w:tabs>
              <w:jc w:val="center"/>
              <w:rPr>
                <w:rFonts w:cs="Arial"/>
                <w:szCs w:val="22"/>
                <w:u w:val="single"/>
              </w:rPr>
            </w:pPr>
            <w:r>
              <w:rPr>
                <w:rFonts w:cs="Arial"/>
                <w:szCs w:val="22"/>
                <w:u w:val="single"/>
              </w:rPr>
              <w:t>E</w:t>
            </w:r>
          </w:p>
          <w:p w:rsidR="005F4E82" w:rsidRDefault="005F4E82" w:rsidP="000C4E36">
            <w:pPr>
              <w:tabs>
                <w:tab w:val="left" w:pos="720"/>
              </w:tabs>
              <w:jc w:val="center"/>
              <w:rPr>
                <w:rFonts w:cs="Arial"/>
                <w:szCs w:val="22"/>
                <w:u w:val="single"/>
              </w:rPr>
            </w:pPr>
          </w:p>
          <w:p w:rsidR="00742181" w:rsidRPr="00384DCF" w:rsidRDefault="00742181" w:rsidP="000C4E36">
            <w:pPr>
              <w:tabs>
                <w:tab w:val="left" w:pos="720"/>
              </w:tabs>
              <w:jc w:val="center"/>
              <w:rPr>
                <w:rFonts w:cs="Arial"/>
                <w:szCs w:val="22"/>
                <w:u w:val="single"/>
              </w:rPr>
            </w:pPr>
            <w:r w:rsidRPr="00384DCF">
              <w:rPr>
                <w:rFonts w:cs="Arial"/>
                <w:szCs w:val="22"/>
                <w:u w:val="single"/>
              </w:rPr>
              <w:t>E</w:t>
            </w:r>
          </w:p>
          <w:p w:rsidR="00742181" w:rsidRPr="00384DCF" w:rsidRDefault="00742181" w:rsidP="000C4E36">
            <w:pPr>
              <w:tabs>
                <w:tab w:val="left" w:pos="720"/>
              </w:tabs>
              <w:rPr>
                <w:rFonts w:cs="Arial"/>
                <w:szCs w:val="22"/>
                <w:u w:val="single"/>
              </w:rPr>
            </w:pPr>
          </w:p>
          <w:p w:rsidR="00742181" w:rsidRPr="00384DCF" w:rsidRDefault="00742181" w:rsidP="000C4E36">
            <w:pPr>
              <w:tabs>
                <w:tab w:val="left" w:pos="720"/>
              </w:tabs>
              <w:jc w:val="center"/>
              <w:rPr>
                <w:rFonts w:cs="Arial"/>
                <w:szCs w:val="22"/>
                <w:u w:val="single"/>
              </w:rPr>
            </w:pPr>
            <w:r w:rsidRPr="00384DCF">
              <w:rPr>
                <w:rFonts w:cs="Arial"/>
                <w:szCs w:val="22"/>
                <w:u w:val="single"/>
              </w:rPr>
              <w:t>E</w:t>
            </w:r>
          </w:p>
          <w:p w:rsidR="00742181" w:rsidRPr="00384DCF" w:rsidRDefault="00742181" w:rsidP="000C4E36">
            <w:pPr>
              <w:tabs>
                <w:tab w:val="left" w:pos="720"/>
              </w:tabs>
              <w:rPr>
                <w:rFonts w:cs="Arial"/>
                <w:szCs w:val="22"/>
                <w:u w:val="single"/>
              </w:rPr>
            </w:pPr>
          </w:p>
        </w:tc>
      </w:tr>
      <w:tr w:rsidR="00742181" w:rsidRPr="00DF4E10" w:rsidTr="000C4E36">
        <w:tc>
          <w:tcPr>
            <w:tcW w:w="6804" w:type="dxa"/>
          </w:tcPr>
          <w:p w:rsidR="00742181" w:rsidRPr="00DF4E10" w:rsidRDefault="00742181" w:rsidP="000C4E36">
            <w:pPr>
              <w:tabs>
                <w:tab w:val="left" w:pos="720"/>
              </w:tabs>
              <w:rPr>
                <w:rFonts w:cs="Arial"/>
                <w:szCs w:val="22"/>
                <w:u w:val="single"/>
              </w:rPr>
            </w:pPr>
            <w:r w:rsidRPr="00DF4E10">
              <w:rPr>
                <w:rFonts w:cs="Arial"/>
                <w:szCs w:val="22"/>
                <w:u w:val="single"/>
              </w:rPr>
              <w:t>PERSONAL REQUIREMENTS:</w:t>
            </w:r>
          </w:p>
          <w:p w:rsidR="00742181" w:rsidRPr="00DF4E10" w:rsidRDefault="00742181" w:rsidP="000C4E36">
            <w:pPr>
              <w:tabs>
                <w:tab w:val="left" w:pos="720"/>
              </w:tabs>
              <w:rPr>
                <w:rFonts w:cs="Arial"/>
                <w:szCs w:val="22"/>
              </w:rPr>
            </w:pPr>
            <w:r w:rsidRPr="00DF4E10">
              <w:rPr>
                <w:rFonts w:cs="Arial"/>
                <w:szCs w:val="22"/>
              </w:rPr>
              <w:t>Able to work as a team member</w:t>
            </w:r>
          </w:p>
          <w:p w:rsidR="00742181" w:rsidRPr="005E5FFC" w:rsidRDefault="00742181" w:rsidP="000C4E36">
            <w:pPr>
              <w:tabs>
                <w:tab w:val="left" w:pos="720"/>
              </w:tabs>
              <w:rPr>
                <w:rFonts w:cs="Arial"/>
                <w:szCs w:val="22"/>
              </w:rPr>
            </w:pPr>
            <w:r w:rsidRPr="005E5FFC">
              <w:rPr>
                <w:rFonts w:cs="Arial"/>
                <w:szCs w:val="22"/>
              </w:rPr>
              <w:t>Highly motivated and enthusiastic</w:t>
            </w:r>
          </w:p>
          <w:p w:rsidR="00742181" w:rsidRPr="005E5FFC" w:rsidRDefault="00742181" w:rsidP="000C4E36">
            <w:pPr>
              <w:tabs>
                <w:tab w:val="left" w:pos="720"/>
              </w:tabs>
              <w:rPr>
                <w:rFonts w:cs="Arial"/>
                <w:szCs w:val="22"/>
              </w:rPr>
            </w:pPr>
            <w:r w:rsidRPr="005E5FFC">
              <w:rPr>
                <w:rFonts w:cs="Arial"/>
                <w:szCs w:val="22"/>
              </w:rPr>
              <w:t>Takes responsibility for own professional development</w:t>
            </w:r>
          </w:p>
          <w:p w:rsidR="00742181" w:rsidRPr="005E5FFC" w:rsidRDefault="00742181" w:rsidP="000C4E36">
            <w:pPr>
              <w:tabs>
                <w:tab w:val="left" w:pos="720"/>
              </w:tabs>
              <w:rPr>
                <w:rFonts w:cs="Arial"/>
                <w:szCs w:val="22"/>
              </w:rPr>
            </w:pPr>
            <w:r w:rsidRPr="005E5FFC">
              <w:rPr>
                <w:rFonts w:cs="Arial"/>
                <w:szCs w:val="22"/>
              </w:rPr>
              <w:t>Smart professional appearance</w:t>
            </w:r>
          </w:p>
          <w:p w:rsidR="00742181" w:rsidRPr="00DF4E10" w:rsidRDefault="00742181" w:rsidP="000C4E36">
            <w:pPr>
              <w:tabs>
                <w:tab w:val="left" w:pos="720"/>
              </w:tabs>
              <w:rPr>
                <w:rFonts w:cs="Arial"/>
                <w:szCs w:val="22"/>
                <w:u w:val="single"/>
              </w:rPr>
            </w:pPr>
            <w:r w:rsidRPr="005E5FFC">
              <w:rPr>
                <w:rFonts w:cs="Arial"/>
                <w:szCs w:val="22"/>
              </w:rPr>
              <w:t>Up to date personal profile</w:t>
            </w:r>
          </w:p>
        </w:tc>
        <w:tc>
          <w:tcPr>
            <w:tcW w:w="1418" w:type="dxa"/>
          </w:tcPr>
          <w:p w:rsidR="00742181" w:rsidRPr="00DF4E10" w:rsidRDefault="00742181" w:rsidP="000C4E36">
            <w:pPr>
              <w:tabs>
                <w:tab w:val="left" w:pos="720"/>
              </w:tabs>
              <w:jc w:val="center"/>
              <w:rPr>
                <w:rFonts w:cs="Arial"/>
                <w:szCs w:val="22"/>
              </w:rPr>
            </w:pPr>
          </w:p>
          <w:p w:rsidR="00742181" w:rsidRPr="00DF4E10" w:rsidRDefault="00742181" w:rsidP="000C4E36">
            <w:pPr>
              <w:tabs>
                <w:tab w:val="left" w:pos="720"/>
              </w:tabs>
              <w:jc w:val="center"/>
              <w:rPr>
                <w:rFonts w:cs="Arial"/>
                <w:szCs w:val="22"/>
              </w:rPr>
            </w:pPr>
            <w:r w:rsidRPr="00DF4E10">
              <w:rPr>
                <w:rFonts w:cs="Arial"/>
                <w:szCs w:val="22"/>
              </w:rPr>
              <w:t>E</w:t>
            </w:r>
          </w:p>
          <w:p w:rsidR="00742181" w:rsidRPr="00DF4E10" w:rsidRDefault="00742181" w:rsidP="000C4E36">
            <w:pPr>
              <w:tabs>
                <w:tab w:val="left" w:pos="720"/>
              </w:tabs>
              <w:jc w:val="center"/>
              <w:rPr>
                <w:rFonts w:cs="Arial"/>
                <w:szCs w:val="22"/>
              </w:rPr>
            </w:pPr>
            <w:r>
              <w:rPr>
                <w:rFonts w:cs="Arial"/>
                <w:szCs w:val="22"/>
              </w:rPr>
              <w:t>E</w:t>
            </w:r>
          </w:p>
          <w:p w:rsidR="00742181" w:rsidRPr="00DF4E10" w:rsidRDefault="00742181" w:rsidP="000C4E36">
            <w:pPr>
              <w:tabs>
                <w:tab w:val="left" w:pos="720"/>
              </w:tabs>
              <w:jc w:val="center"/>
              <w:rPr>
                <w:rFonts w:cs="Arial"/>
                <w:szCs w:val="22"/>
              </w:rPr>
            </w:pPr>
            <w:r w:rsidRPr="00DF4E10">
              <w:rPr>
                <w:rFonts w:cs="Arial"/>
                <w:szCs w:val="22"/>
              </w:rPr>
              <w:t>E</w:t>
            </w:r>
          </w:p>
          <w:p w:rsidR="00742181" w:rsidRPr="00DF4E10" w:rsidRDefault="00742181" w:rsidP="000C4E36">
            <w:pPr>
              <w:tabs>
                <w:tab w:val="left" w:pos="720"/>
              </w:tabs>
              <w:jc w:val="center"/>
              <w:rPr>
                <w:rFonts w:cs="Arial"/>
                <w:szCs w:val="22"/>
              </w:rPr>
            </w:pPr>
            <w:r w:rsidRPr="00DF4E10">
              <w:rPr>
                <w:rFonts w:cs="Arial"/>
                <w:szCs w:val="22"/>
              </w:rPr>
              <w:t>E</w:t>
            </w:r>
          </w:p>
          <w:p w:rsidR="00742181" w:rsidRPr="00DF4E10" w:rsidRDefault="00742181" w:rsidP="000C4E36">
            <w:pPr>
              <w:tabs>
                <w:tab w:val="left" w:pos="720"/>
              </w:tabs>
              <w:jc w:val="center"/>
              <w:rPr>
                <w:rFonts w:cs="Arial"/>
                <w:szCs w:val="22"/>
              </w:rPr>
            </w:pPr>
            <w:r w:rsidRPr="00DF4E10">
              <w:rPr>
                <w:rFonts w:cs="Arial"/>
                <w:szCs w:val="22"/>
              </w:rPr>
              <w:t>E</w:t>
            </w:r>
          </w:p>
          <w:p w:rsidR="00742181" w:rsidRPr="00DF4E10" w:rsidRDefault="00742181" w:rsidP="000C4E36">
            <w:pPr>
              <w:tabs>
                <w:tab w:val="left" w:pos="720"/>
              </w:tabs>
              <w:jc w:val="center"/>
              <w:rPr>
                <w:rFonts w:cs="Arial"/>
                <w:szCs w:val="22"/>
              </w:rPr>
            </w:pPr>
          </w:p>
        </w:tc>
        <w:tc>
          <w:tcPr>
            <w:tcW w:w="1417" w:type="dxa"/>
          </w:tcPr>
          <w:p w:rsidR="00742181" w:rsidRPr="00DF4E10" w:rsidRDefault="00742181" w:rsidP="000C4E36">
            <w:pPr>
              <w:tabs>
                <w:tab w:val="left" w:pos="720"/>
              </w:tabs>
              <w:jc w:val="center"/>
              <w:rPr>
                <w:rFonts w:cs="Arial"/>
                <w:szCs w:val="22"/>
                <w:u w:val="single"/>
              </w:rPr>
            </w:pPr>
          </w:p>
          <w:p w:rsidR="00742181" w:rsidRPr="00DF4E10" w:rsidRDefault="00742181" w:rsidP="000C4E36">
            <w:pPr>
              <w:tabs>
                <w:tab w:val="left" w:pos="720"/>
              </w:tabs>
              <w:jc w:val="center"/>
              <w:rPr>
                <w:rFonts w:cs="Arial"/>
                <w:szCs w:val="22"/>
                <w:u w:val="single"/>
              </w:rPr>
            </w:pPr>
            <w:r w:rsidRPr="00DF4E10">
              <w:rPr>
                <w:rFonts w:cs="Arial"/>
                <w:szCs w:val="22"/>
                <w:u w:val="single"/>
              </w:rPr>
              <w:t>E</w:t>
            </w:r>
          </w:p>
          <w:p w:rsidR="00742181" w:rsidRPr="00DF4E10" w:rsidRDefault="00742181" w:rsidP="000C4E36">
            <w:pPr>
              <w:tabs>
                <w:tab w:val="left" w:pos="720"/>
              </w:tabs>
              <w:jc w:val="center"/>
              <w:rPr>
                <w:rFonts w:cs="Arial"/>
                <w:szCs w:val="22"/>
                <w:u w:val="single"/>
              </w:rPr>
            </w:pPr>
            <w:r w:rsidRPr="00DF4E10">
              <w:rPr>
                <w:rFonts w:cs="Arial"/>
                <w:szCs w:val="22"/>
                <w:u w:val="single"/>
              </w:rPr>
              <w:t>E</w:t>
            </w:r>
          </w:p>
          <w:p w:rsidR="00742181" w:rsidRPr="00DF4E10" w:rsidRDefault="00742181" w:rsidP="000C4E36">
            <w:pPr>
              <w:tabs>
                <w:tab w:val="left" w:pos="720"/>
              </w:tabs>
              <w:jc w:val="center"/>
              <w:rPr>
                <w:rFonts w:cs="Arial"/>
                <w:szCs w:val="22"/>
                <w:u w:val="single"/>
              </w:rPr>
            </w:pPr>
            <w:r w:rsidRPr="00DF4E10">
              <w:rPr>
                <w:rFonts w:cs="Arial"/>
                <w:szCs w:val="22"/>
                <w:u w:val="single"/>
              </w:rPr>
              <w:t>E</w:t>
            </w:r>
          </w:p>
          <w:p w:rsidR="00742181" w:rsidRPr="00DF4E10" w:rsidRDefault="00742181" w:rsidP="000C4E36">
            <w:pPr>
              <w:tabs>
                <w:tab w:val="left" w:pos="720"/>
              </w:tabs>
              <w:jc w:val="center"/>
              <w:rPr>
                <w:rFonts w:cs="Arial"/>
                <w:szCs w:val="22"/>
                <w:u w:val="single"/>
              </w:rPr>
            </w:pPr>
            <w:r w:rsidRPr="00DF4E10">
              <w:rPr>
                <w:rFonts w:cs="Arial"/>
                <w:szCs w:val="22"/>
                <w:u w:val="single"/>
              </w:rPr>
              <w:t>E</w:t>
            </w:r>
          </w:p>
          <w:p w:rsidR="00742181" w:rsidRPr="00DF4E10" w:rsidRDefault="00742181" w:rsidP="000C4E36">
            <w:pPr>
              <w:tabs>
                <w:tab w:val="left" w:pos="720"/>
              </w:tabs>
              <w:jc w:val="center"/>
              <w:rPr>
                <w:rFonts w:cs="Arial"/>
                <w:szCs w:val="22"/>
                <w:u w:val="single"/>
              </w:rPr>
            </w:pPr>
            <w:r w:rsidRPr="00DF4E10">
              <w:rPr>
                <w:rFonts w:cs="Arial"/>
                <w:szCs w:val="22"/>
                <w:u w:val="single"/>
              </w:rPr>
              <w:t>E</w:t>
            </w:r>
          </w:p>
          <w:p w:rsidR="00742181" w:rsidRPr="00DF4E10" w:rsidRDefault="00742181" w:rsidP="000C4E36">
            <w:pPr>
              <w:tabs>
                <w:tab w:val="left" w:pos="720"/>
              </w:tabs>
              <w:jc w:val="center"/>
              <w:rPr>
                <w:rFonts w:cs="Arial"/>
                <w:szCs w:val="22"/>
                <w:u w:val="single"/>
              </w:rPr>
            </w:pPr>
          </w:p>
        </w:tc>
      </w:tr>
      <w:tr w:rsidR="00742181" w:rsidRPr="00DF4E10" w:rsidTr="000C4E36">
        <w:tc>
          <w:tcPr>
            <w:tcW w:w="6804" w:type="dxa"/>
          </w:tcPr>
          <w:p w:rsidR="00742181" w:rsidRPr="00DF4E10" w:rsidRDefault="00742181" w:rsidP="000C4E36">
            <w:pPr>
              <w:tabs>
                <w:tab w:val="left" w:pos="720"/>
              </w:tabs>
              <w:rPr>
                <w:rFonts w:cs="Arial"/>
                <w:szCs w:val="22"/>
                <w:u w:val="single"/>
              </w:rPr>
            </w:pPr>
            <w:r w:rsidRPr="00DF4E10">
              <w:rPr>
                <w:rFonts w:cs="Arial"/>
                <w:szCs w:val="22"/>
                <w:u w:val="single"/>
              </w:rPr>
              <w:t>OTHER REQUIREMENTS:</w:t>
            </w:r>
          </w:p>
          <w:p w:rsidR="00742181" w:rsidRPr="005E5FFC" w:rsidRDefault="00742181" w:rsidP="000C4E36">
            <w:pPr>
              <w:tabs>
                <w:tab w:val="left" w:pos="720"/>
              </w:tabs>
              <w:rPr>
                <w:rFonts w:cs="Arial"/>
                <w:szCs w:val="22"/>
              </w:rPr>
            </w:pPr>
            <w:r>
              <w:rPr>
                <w:rFonts w:cs="Arial"/>
                <w:szCs w:val="22"/>
              </w:rPr>
              <w:t>Prepared to travel within local community</w:t>
            </w:r>
          </w:p>
        </w:tc>
        <w:tc>
          <w:tcPr>
            <w:tcW w:w="1418" w:type="dxa"/>
          </w:tcPr>
          <w:p w:rsidR="00742181" w:rsidRPr="00DF4E10" w:rsidRDefault="00742181" w:rsidP="000C4E36">
            <w:pPr>
              <w:tabs>
                <w:tab w:val="left" w:pos="720"/>
              </w:tabs>
              <w:jc w:val="center"/>
              <w:rPr>
                <w:rFonts w:cs="Arial"/>
                <w:szCs w:val="22"/>
              </w:rPr>
            </w:pPr>
          </w:p>
          <w:p w:rsidR="00742181" w:rsidRPr="00DF4E10" w:rsidRDefault="00742181" w:rsidP="000C4E36">
            <w:pPr>
              <w:tabs>
                <w:tab w:val="left" w:pos="720"/>
              </w:tabs>
              <w:jc w:val="center"/>
              <w:rPr>
                <w:rFonts w:cs="Arial"/>
                <w:szCs w:val="22"/>
              </w:rPr>
            </w:pPr>
            <w:r>
              <w:rPr>
                <w:rFonts w:cs="Arial"/>
                <w:szCs w:val="22"/>
              </w:rPr>
              <w:t>E</w:t>
            </w:r>
          </w:p>
          <w:p w:rsidR="00742181" w:rsidRPr="00DF4E10" w:rsidRDefault="00742181" w:rsidP="000C4E36">
            <w:pPr>
              <w:tabs>
                <w:tab w:val="left" w:pos="720"/>
              </w:tabs>
              <w:jc w:val="center"/>
              <w:rPr>
                <w:rFonts w:cs="Arial"/>
                <w:szCs w:val="22"/>
              </w:rPr>
            </w:pPr>
          </w:p>
        </w:tc>
        <w:tc>
          <w:tcPr>
            <w:tcW w:w="1417" w:type="dxa"/>
          </w:tcPr>
          <w:p w:rsidR="00742181" w:rsidRPr="00DF4E10" w:rsidRDefault="00742181" w:rsidP="000C4E36">
            <w:pPr>
              <w:tabs>
                <w:tab w:val="left" w:pos="720"/>
              </w:tabs>
              <w:jc w:val="center"/>
              <w:rPr>
                <w:rFonts w:cs="Arial"/>
                <w:szCs w:val="22"/>
                <w:u w:val="single"/>
              </w:rPr>
            </w:pPr>
          </w:p>
          <w:p w:rsidR="00742181" w:rsidRPr="00DF4E10" w:rsidRDefault="00742181" w:rsidP="000C4E36">
            <w:pPr>
              <w:tabs>
                <w:tab w:val="left" w:pos="720"/>
              </w:tabs>
              <w:jc w:val="center"/>
              <w:rPr>
                <w:rFonts w:cs="Arial"/>
                <w:szCs w:val="22"/>
                <w:u w:val="single"/>
              </w:rPr>
            </w:pPr>
            <w:r>
              <w:rPr>
                <w:rFonts w:cs="Arial"/>
                <w:szCs w:val="22"/>
                <w:u w:val="single"/>
              </w:rPr>
              <w:t>E</w:t>
            </w:r>
          </w:p>
          <w:p w:rsidR="00742181" w:rsidRPr="00DF4E10" w:rsidRDefault="00742181" w:rsidP="000C4E36">
            <w:pPr>
              <w:tabs>
                <w:tab w:val="left" w:pos="720"/>
              </w:tabs>
              <w:jc w:val="center"/>
              <w:rPr>
                <w:rFonts w:cs="Arial"/>
                <w:szCs w:val="22"/>
                <w:u w:val="single"/>
              </w:rPr>
            </w:pPr>
          </w:p>
        </w:tc>
      </w:tr>
    </w:tbl>
    <w:p w:rsidR="00742181" w:rsidRDefault="00742181" w:rsidP="00742181">
      <w:pPr>
        <w:tabs>
          <w:tab w:val="left" w:pos="720"/>
        </w:tabs>
        <w:rPr>
          <w:rFonts w:cs="Arial"/>
          <w:szCs w:val="22"/>
        </w:rPr>
      </w:pPr>
      <w:r w:rsidRPr="00DF4E10">
        <w:rPr>
          <w:rFonts w:cs="Arial"/>
          <w:szCs w:val="22"/>
        </w:rPr>
        <w:t>* Essential/Desirable</w:t>
      </w:r>
    </w:p>
    <w:p w:rsidR="00742181" w:rsidRDefault="00742181" w:rsidP="00742181">
      <w:pPr>
        <w:tabs>
          <w:tab w:val="left" w:pos="720"/>
        </w:tabs>
        <w:rPr>
          <w:rFonts w:cs="Arial"/>
          <w:szCs w:val="22"/>
        </w:rPr>
      </w:pPr>
    </w:p>
    <w:p w:rsidR="00742181" w:rsidRDefault="00742181" w:rsidP="00742181">
      <w:pPr>
        <w:tabs>
          <w:tab w:val="left" w:pos="720"/>
        </w:tabs>
        <w:rPr>
          <w:rFonts w:cs="Arial"/>
          <w:szCs w:val="22"/>
        </w:rPr>
      </w:pPr>
    </w:p>
    <w:p w:rsidR="00742181" w:rsidRDefault="00742181" w:rsidP="00742181">
      <w:pPr>
        <w:tabs>
          <w:tab w:val="left" w:pos="720"/>
        </w:tabs>
        <w:rPr>
          <w:rFonts w:cs="Arial"/>
          <w:szCs w:val="22"/>
        </w:rPr>
      </w:pPr>
    </w:p>
    <w:p w:rsidR="00742181" w:rsidRPr="00DF4E10" w:rsidRDefault="00742181" w:rsidP="00742181">
      <w:pPr>
        <w:tabs>
          <w:tab w:val="left" w:pos="720"/>
        </w:tabs>
        <w:rPr>
          <w:rFonts w:cs="Arial"/>
          <w:szCs w:val="22"/>
        </w:rPr>
      </w:pPr>
    </w:p>
    <w:p w:rsidR="00742181" w:rsidRPr="00DF4E10" w:rsidRDefault="00742181" w:rsidP="00742181">
      <w:pPr>
        <w:tabs>
          <w:tab w:val="left" w:pos="720"/>
        </w:tabs>
        <w:rPr>
          <w:rFonts w:cs="Arial"/>
          <w:szCs w:val="22"/>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425"/>
        <w:gridCol w:w="2552"/>
        <w:gridCol w:w="425"/>
        <w:gridCol w:w="3260"/>
        <w:gridCol w:w="425"/>
      </w:tblGrid>
      <w:tr w:rsidR="00742181" w:rsidRPr="00DF4E10" w:rsidTr="000C4E36">
        <w:tc>
          <w:tcPr>
            <w:tcW w:w="9639" w:type="dxa"/>
            <w:gridSpan w:val="6"/>
          </w:tcPr>
          <w:p w:rsidR="00742181" w:rsidRPr="00DF4E10" w:rsidRDefault="00742181" w:rsidP="000C4E36">
            <w:pPr>
              <w:tabs>
                <w:tab w:val="left" w:pos="720"/>
              </w:tabs>
              <w:jc w:val="center"/>
              <w:rPr>
                <w:rFonts w:cs="Arial"/>
                <w:b/>
                <w:szCs w:val="22"/>
              </w:rPr>
            </w:pPr>
            <w:r>
              <w:rPr>
                <w:rFonts w:cs="Arial"/>
                <w:b/>
                <w:szCs w:val="22"/>
              </w:rPr>
              <w:t>Hazards within the role, used by Occupational Health for risk assessment</w:t>
            </w:r>
          </w:p>
        </w:tc>
      </w:tr>
      <w:tr w:rsidR="00742181" w:rsidRPr="00DF4E10" w:rsidTr="000C4E36">
        <w:tc>
          <w:tcPr>
            <w:tcW w:w="2552" w:type="dxa"/>
          </w:tcPr>
          <w:p w:rsidR="00742181" w:rsidRPr="00DF4E10" w:rsidRDefault="00742181" w:rsidP="000C4E36">
            <w:pPr>
              <w:tabs>
                <w:tab w:val="left" w:pos="720"/>
              </w:tabs>
              <w:rPr>
                <w:rFonts w:cs="Arial"/>
                <w:szCs w:val="22"/>
              </w:rPr>
            </w:pPr>
            <w:r w:rsidRPr="00DF4E10">
              <w:rPr>
                <w:rFonts w:cs="Arial"/>
                <w:szCs w:val="22"/>
              </w:rPr>
              <w:t>Laboratory Specimens</w:t>
            </w:r>
          </w:p>
          <w:p w:rsidR="00742181" w:rsidRPr="00DF4E10" w:rsidRDefault="00742181" w:rsidP="000C4E36">
            <w:pPr>
              <w:tabs>
                <w:tab w:val="left" w:pos="720"/>
              </w:tabs>
              <w:rPr>
                <w:rFonts w:cs="Arial"/>
                <w:szCs w:val="22"/>
              </w:rPr>
            </w:pPr>
            <w:proofErr w:type="spellStart"/>
            <w:r w:rsidRPr="00DF4E10">
              <w:rPr>
                <w:rFonts w:cs="Arial"/>
                <w:szCs w:val="22"/>
              </w:rPr>
              <w:t>Proteinacious</w:t>
            </w:r>
            <w:proofErr w:type="spellEnd"/>
            <w:r w:rsidRPr="00DF4E10">
              <w:rPr>
                <w:rFonts w:cs="Arial"/>
                <w:szCs w:val="22"/>
              </w:rPr>
              <w:t xml:space="preserve"> Dusts</w:t>
            </w:r>
          </w:p>
        </w:tc>
        <w:tc>
          <w:tcPr>
            <w:tcW w:w="425" w:type="dxa"/>
          </w:tcPr>
          <w:p w:rsidR="00742181" w:rsidRPr="00DF4E10" w:rsidRDefault="00742181" w:rsidP="000C4E36">
            <w:pPr>
              <w:tabs>
                <w:tab w:val="left" w:pos="720"/>
              </w:tabs>
              <w:rPr>
                <w:rFonts w:cs="Arial"/>
                <w:szCs w:val="22"/>
              </w:rPr>
            </w:pPr>
          </w:p>
        </w:tc>
        <w:tc>
          <w:tcPr>
            <w:tcW w:w="2552" w:type="dxa"/>
          </w:tcPr>
          <w:p w:rsidR="00742181" w:rsidRPr="00DF4E10" w:rsidRDefault="00742181" w:rsidP="000C4E36">
            <w:pPr>
              <w:tabs>
                <w:tab w:val="left" w:pos="720"/>
              </w:tabs>
              <w:rPr>
                <w:rFonts w:cs="Arial"/>
                <w:szCs w:val="22"/>
              </w:rPr>
            </w:pPr>
            <w:r w:rsidRPr="00DF4E10">
              <w:rPr>
                <w:rFonts w:cs="Arial"/>
                <w:szCs w:val="22"/>
              </w:rPr>
              <w:t>Clinical contact with patients</w:t>
            </w:r>
          </w:p>
        </w:tc>
        <w:tc>
          <w:tcPr>
            <w:tcW w:w="425" w:type="dxa"/>
          </w:tcPr>
          <w:p w:rsidR="00742181" w:rsidRPr="00DF4E10" w:rsidRDefault="00742181" w:rsidP="000C4E36">
            <w:pPr>
              <w:tabs>
                <w:tab w:val="left" w:pos="720"/>
              </w:tabs>
              <w:rPr>
                <w:rFonts w:cs="Arial"/>
                <w:szCs w:val="22"/>
              </w:rPr>
            </w:pPr>
            <w:r>
              <w:rPr>
                <w:rFonts w:cs="Arial"/>
                <w:szCs w:val="22"/>
              </w:rPr>
              <w:t>X</w:t>
            </w:r>
          </w:p>
        </w:tc>
        <w:tc>
          <w:tcPr>
            <w:tcW w:w="3260" w:type="dxa"/>
          </w:tcPr>
          <w:p w:rsidR="00742181" w:rsidRPr="00DF4E10" w:rsidRDefault="00742181" w:rsidP="000C4E36">
            <w:pPr>
              <w:tabs>
                <w:tab w:val="left" w:pos="720"/>
              </w:tabs>
              <w:rPr>
                <w:rFonts w:cs="Arial"/>
                <w:szCs w:val="22"/>
              </w:rPr>
            </w:pPr>
            <w:r w:rsidRPr="00DF4E10">
              <w:rPr>
                <w:rFonts w:cs="Arial"/>
                <w:szCs w:val="22"/>
              </w:rPr>
              <w:t>Performing Exposure</w:t>
            </w:r>
          </w:p>
          <w:p w:rsidR="00742181" w:rsidRPr="00DF4E10" w:rsidRDefault="00742181" w:rsidP="000C4E36">
            <w:pPr>
              <w:tabs>
                <w:tab w:val="left" w:pos="720"/>
              </w:tabs>
              <w:rPr>
                <w:rFonts w:cs="Arial"/>
                <w:szCs w:val="22"/>
              </w:rPr>
            </w:pPr>
            <w:r w:rsidRPr="00DF4E10">
              <w:rPr>
                <w:rFonts w:cs="Arial"/>
                <w:szCs w:val="22"/>
              </w:rPr>
              <w:t>Prone Invasive Procedures</w:t>
            </w:r>
          </w:p>
        </w:tc>
        <w:tc>
          <w:tcPr>
            <w:tcW w:w="425" w:type="dxa"/>
          </w:tcPr>
          <w:p w:rsidR="00742181" w:rsidRPr="00DF4E10" w:rsidRDefault="00742181" w:rsidP="000C4E36">
            <w:pPr>
              <w:tabs>
                <w:tab w:val="left" w:pos="720"/>
              </w:tabs>
              <w:rPr>
                <w:rFonts w:cs="Arial"/>
                <w:szCs w:val="22"/>
              </w:rPr>
            </w:pPr>
          </w:p>
        </w:tc>
      </w:tr>
      <w:tr w:rsidR="00742181" w:rsidRPr="00DF4E10" w:rsidTr="000C4E36">
        <w:tc>
          <w:tcPr>
            <w:tcW w:w="2552" w:type="dxa"/>
          </w:tcPr>
          <w:p w:rsidR="00742181" w:rsidRPr="00DF4E10" w:rsidRDefault="00742181" w:rsidP="000C4E36">
            <w:pPr>
              <w:tabs>
                <w:tab w:val="left" w:pos="720"/>
              </w:tabs>
              <w:rPr>
                <w:rFonts w:cs="Arial"/>
                <w:szCs w:val="22"/>
              </w:rPr>
            </w:pPr>
            <w:r w:rsidRPr="00DF4E10">
              <w:rPr>
                <w:rFonts w:cs="Arial"/>
                <w:szCs w:val="22"/>
              </w:rPr>
              <w:t>Blood/Body Fluids</w:t>
            </w:r>
          </w:p>
        </w:tc>
        <w:tc>
          <w:tcPr>
            <w:tcW w:w="425" w:type="dxa"/>
          </w:tcPr>
          <w:p w:rsidR="00742181" w:rsidRPr="00DF4E10" w:rsidRDefault="00742181" w:rsidP="000C4E36">
            <w:pPr>
              <w:tabs>
                <w:tab w:val="left" w:pos="720"/>
              </w:tabs>
              <w:rPr>
                <w:rFonts w:cs="Arial"/>
                <w:szCs w:val="22"/>
              </w:rPr>
            </w:pPr>
            <w:r>
              <w:rPr>
                <w:rFonts w:cs="Arial"/>
                <w:szCs w:val="22"/>
              </w:rPr>
              <w:t>X</w:t>
            </w:r>
          </w:p>
        </w:tc>
        <w:tc>
          <w:tcPr>
            <w:tcW w:w="2552" w:type="dxa"/>
          </w:tcPr>
          <w:p w:rsidR="00742181" w:rsidRPr="00DF4E10" w:rsidRDefault="00742181" w:rsidP="000C4E36">
            <w:pPr>
              <w:tabs>
                <w:tab w:val="left" w:pos="720"/>
              </w:tabs>
              <w:rPr>
                <w:rFonts w:cs="Arial"/>
                <w:szCs w:val="22"/>
              </w:rPr>
            </w:pPr>
            <w:r w:rsidRPr="00DF4E10">
              <w:rPr>
                <w:rFonts w:cs="Arial"/>
                <w:szCs w:val="22"/>
              </w:rPr>
              <w:t>Dusty Environment</w:t>
            </w:r>
          </w:p>
        </w:tc>
        <w:tc>
          <w:tcPr>
            <w:tcW w:w="425" w:type="dxa"/>
          </w:tcPr>
          <w:p w:rsidR="00742181" w:rsidRPr="00DF4E10" w:rsidRDefault="00742181" w:rsidP="000C4E36">
            <w:pPr>
              <w:tabs>
                <w:tab w:val="left" w:pos="720"/>
              </w:tabs>
              <w:rPr>
                <w:rFonts w:cs="Arial"/>
                <w:szCs w:val="22"/>
              </w:rPr>
            </w:pPr>
          </w:p>
        </w:tc>
        <w:tc>
          <w:tcPr>
            <w:tcW w:w="3260" w:type="dxa"/>
          </w:tcPr>
          <w:p w:rsidR="00742181" w:rsidRPr="00DF4E10" w:rsidRDefault="00742181" w:rsidP="000C4E36">
            <w:pPr>
              <w:tabs>
                <w:tab w:val="left" w:pos="720"/>
              </w:tabs>
              <w:rPr>
                <w:rFonts w:cs="Arial"/>
                <w:szCs w:val="22"/>
              </w:rPr>
            </w:pPr>
            <w:r w:rsidRPr="00DF4E10">
              <w:rPr>
                <w:rFonts w:cs="Arial"/>
                <w:szCs w:val="22"/>
              </w:rPr>
              <w:t>VDU Use</w:t>
            </w:r>
          </w:p>
        </w:tc>
        <w:tc>
          <w:tcPr>
            <w:tcW w:w="425" w:type="dxa"/>
          </w:tcPr>
          <w:p w:rsidR="00742181" w:rsidRPr="00DF4E10" w:rsidRDefault="00742181" w:rsidP="000C4E36">
            <w:pPr>
              <w:tabs>
                <w:tab w:val="left" w:pos="720"/>
              </w:tabs>
              <w:rPr>
                <w:rFonts w:cs="Arial"/>
                <w:szCs w:val="22"/>
              </w:rPr>
            </w:pPr>
            <w:r>
              <w:rPr>
                <w:rFonts w:cs="Arial"/>
                <w:szCs w:val="22"/>
              </w:rPr>
              <w:t>X</w:t>
            </w:r>
          </w:p>
        </w:tc>
      </w:tr>
      <w:tr w:rsidR="00742181" w:rsidRPr="00DF4E10" w:rsidTr="000C4E36">
        <w:tc>
          <w:tcPr>
            <w:tcW w:w="2552" w:type="dxa"/>
          </w:tcPr>
          <w:p w:rsidR="00742181" w:rsidRPr="00DF4E10" w:rsidRDefault="00742181" w:rsidP="000C4E36">
            <w:pPr>
              <w:tabs>
                <w:tab w:val="left" w:pos="720"/>
              </w:tabs>
              <w:rPr>
                <w:rFonts w:cs="Arial"/>
                <w:szCs w:val="22"/>
              </w:rPr>
            </w:pPr>
            <w:r w:rsidRPr="00DF4E10">
              <w:rPr>
                <w:rFonts w:cs="Arial"/>
                <w:szCs w:val="22"/>
              </w:rPr>
              <w:t>Radiation</w:t>
            </w:r>
          </w:p>
        </w:tc>
        <w:tc>
          <w:tcPr>
            <w:tcW w:w="425" w:type="dxa"/>
          </w:tcPr>
          <w:p w:rsidR="00742181" w:rsidRPr="00DF4E10" w:rsidRDefault="00742181" w:rsidP="000C4E36">
            <w:pPr>
              <w:tabs>
                <w:tab w:val="left" w:pos="720"/>
              </w:tabs>
              <w:rPr>
                <w:rFonts w:cs="Arial"/>
                <w:szCs w:val="22"/>
              </w:rPr>
            </w:pPr>
          </w:p>
        </w:tc>
        <w:tc>
          <w:tcPr>
            <w:tcW w:w="2552" w:type="dxa"/>
          </w:tcPr>
          <w:p w:rsidR="00742181" w:rsidRPr="00DF4E10" w:rsidRDefault="00742181" w:rsidP="000C4E36">
            <w:pPr>
              <w:tabs>
                <w:tab w:val="left" w:pos="720"/>
              </w:tabs>
              <w:rPr>
                <w:rFonts w:cs="Arial"/>
                <w:szCs w:val="22"/>
              </w:rPr>
            </w:pPr>
            <w:r w:rsidRPr="00DF4E10">
              <w:rPr>
                <w:rFonts w:cs="Arial"/>
                <w:szCs w:val="22"/>
              </w:rPr>
              <w:t>Challenging Behaviour</w:t>
            </w:r>
          </w:p>
        </w:tc>
        <w:tc>
          <w:tcPr>
            <w:tcW w:w="425" w:type="dxa"/>
          </w:tcPr>
          <w:p w:rsidR="00742181" w:rsidRPr="00DF4E10" w:rsidRDefault="00742181" w:rsidP="000C4E36">
            <w:pPr>
              <w:tabs>
                <w:tab w:val="left" w:pos="720"/>
              </w:tabs>
              <w:rPr>
                <w:rFonts w:cs="Arial"/>
                <w:szCs w:val="22"/>
              </w:rPr>
            </w:pPr>
            <w:r>
              <w:rPr>
                <w:rFonts w:cs="Arial"/>
                <w:szCs w:val="22"/>
              </w:rPr>
              <w:t>X</w:t>
            </w:r>
          </w:p>
        </w:tc>
        <w:tc>
          <w:tcPr>
            <w:tcW w:w="3260" w:type="dxa"/>
          </w:tcPr>
          <w:p w:rsidR="00742181" w:rsidRPr="00DF4E10" w:rsidRDefault="00742181" w:rsidP="000C4E36">
            <w:pPr>
              <w:tabs>
                <w:tab w:val="left" w:pos="720"/>
              </w:tabs>
              <w:rPr>
                <w:rFonts w:cs="Arial"/>
                <w:szCs w:val="22"/>
              </w:rPr>
            </w:pPr>
            <w:r w:rsidRPr="00DF4E10">
              <w:rPr>
                <w:rFonts w:cs="Arial"/>
                <w:szCs w:val="22"/>
              </w:rPr>
              <w:t>Manual Handling</w:t>
            </w:r>
          </w:p>
        </w:tc>
        <w:tc>
          <w:tcPr>
            <w:tcW w:w="425" w:type="dxa"/>
          </w:tcPr>
          <w:p w:rsidR="00742181" w:rsidRPr="00DF4E10" w:rsidRDefault="00742181" w:rsidP="000C4E36">
            <w:pPr>
              <w:tabs>
                <w:tab w:val="left" w:pos="720"/>
              </w:tabs>
              <w:rPr>
                <w:rFonts w:cs="Arial"/>
                <w:szCs w:val="22"/>
              </w:rPr>
            </w:pPr>
            <w:r>
              <w:rPr>
                <w:rFonts w:cs="Arial"/>
                <w:szCs w:val="22"/>
              </w:rPr>
              <w:t>X</w:t>
            </w:r>
          </w:p>
        </w:tc>
      </w:tr>
      <w:tr w:rsidR="00742181" w:rsidRPr="00DF4E10" w:rsidTr="000C4E36">
        <w:tc>
          <w:tcPr>
            <w:tcW w:w="2552" w:type="dxa"/>
          </w:tcPr>
          <w:p w:rsidR="00742181" w:rsidRPr="00DF4E10" w:rsidRDefault="00742181" w:rsidP="000C4E36">
            <w:pPr>
              <w:tabs>
                <w:tab w:val="left" w:pos="720"/>
              </w:tabs>
              <w:rPr>
                <w:rFonts w:cs="Arial"/>
                <w:szCs w:val="22"/>
              </w:rPr>
            </w:pPr>
            <w:r w:rsidRPr="00DF4E10">
              <w:rPr>
                <w:rFonts w:cs="Arial"/>
                <w:szCs w:val="22"/>
              </w:rPr>
              <w:t>Solvents</w:t>
            </w:r>
          </w:p>
        </w:tc>
        <w:tc>
          <w:tcPr>
            <w:tcW w:w="425" w:type="dxa"/>
          </w:tcPr>
          <w:p w:rsidR="00742181" w:rsidRPr="00DF4E10" w:rsidRDefault="00742181" w:rsidP="000C4E36">
            <w:pPr>
              <w:tabs>
                <w:tab w:val="left" w:pos="720"/>
              </w:tabs>
              <w:rPr>
                <w:rFonts w:cs="Arial"/>
                <w:szCs w:val="22"/>
              </w:rPr>
            </w:pPr>
          </w:p>
        </w:tc>
        <w:tc>
          <w:tcPr>
            <w:tcW w:w="2552" w:type="dxa"/>
          </w:tcPr>
          <w:p w:rsidR="00742181" w:rsidRPr="00DF4E10" w:rsidRDefault="00742181" w:rsidP="000C4E36">
            <w:pPr>
              <w:tabs>
                <w:tab w:val="left" w:pos="720"/>
              </w:tabs>
              <w:rPr>
                <w:rFonts w:cs="Arial"/>
                <w:szCs w:val="22"/>
              </w:rPr>
            </w:pPr>
            <w:r w:rsidRPr="00DF4E10">
              <w:rPr>
                <w:rFonts w:cs="Arial"/>
                <w:szCs w:val="22"/>
              </w:rPr>
              <w:t>Driving</w:t>
            </w:r>
          </w:p>
        </w:tc>
        <w:tc>
          <w:tcPr>
            <w:tcW w:w="425" w:type="dxa"/>
          </w:tcPr>
          <w:p w:rsidR="00742181" w:rsidRPr="00DF4E10" w:rsidRDefault="00742181" w:rsidP="000C4E36">
            <w:pPr>
              <w:tabs>
                <w:tab w:val="left" w:pos="720"/>
              </w:tabs>
              <w:rPr>
                <w:rFonts w:cs="Arial"/>
                <w:szCs w:val="22"/>
              </w:rPr>
            </w:pPr>
          </w:p>
        </w:tc>
        <w:tc>
          <w:tcPr>
            <w:tcW w:w="3260" w:type="dxa"/>
          </w:tcPr>
          <w:p w:rsidR="00742181" w:rsidRPr="00DF4E10" w:rsidRDefault="00742181" w:rsidP="000C4E36">
            <w:pPr>
              <w:tabs>
                <w:tab w:val="left" w:pos="720"/>
              </w:tabs>
              <w:rPr>
                <w:rFonts w:cs="Arial"/>
                <w:szCs w:val="22"/>
              </w:rPr>
            </w:pPr>
            <w:r w:rsidRPr="00DF4E10">
              <w:rPr>
                <w:rFonts w:cs="Arial"/>
                <w:szCs w:val="22"/>
              </w:rPr>
              <w:t>Noise</w:t>
            </w:r>
          </w:p>
        </w:tc>
        <w:tc>
          <w:tcPr>
            <w:tcW w:w="425" w:type="dxa"/>
          </w:tcPr>
          <w:p w:rsidR="00742181" w:rsidRPr="00DF4E10" w:rsidRDefault="00742181" w:rsidP="000C4E36">
            <w:pPr>
              <w:tabs>
                <w:tab w:val="left" w:pos="720"/>
              </w:tabs>
              <w:rPr>
                <w:rFonts w:cs="Arial"/>
                <w:szCs w:val="22"/>
              </w:rPr>
            </w:pPr>
          </w:p>
        </w:tc>
      </w:tr>
      <w:tr w:rsidR="00742181" w:rsidRPr="00DF4E10" w:rsidTr="000C4E36">
        <w:tc>
          <w:tcPr>
            <w:tcW w:w="2552" w:type="dxa"/>
          </w:tcPr>
          <w:p w:rsidR="00742181" w:rsidRPr="00DF4E10" w:rsidRDefault="00742181" w:rsidP="000C4E36">
            <w:pPr>
              <w:tabs>
                <w:tab w:val="left" w:pos="720"/>
              </w:tabs>
              <w:rPr>
                <w:rFonts w:cs="Arial"/>
                <w:szCs w:val="22"/>
              </w:rPr>
            </w:pPr>
            <w:r w:rsidRPr="00DF4E10">
              <w:rPr>
                <w:rFonts w:cs="Arial"/>
                <w:szCs w:val="22"/>
              </w:rPr>
              <w:t>Respiratory Sensitisers</w:t>
            </w:r>
          </w:p>
        </w:tc>
        <w:tc>
          <w:tcPr>
            <w:tcW w:w="425" w:type="dxa"/>
          </w:tcPr>
          <w:p w:rsidR="00742181" w:rsidRPr="00DF4E10" w:rsidRDefault="00742181" w:rsidP="000C4E36">
            <w:pPr>
              <w:tabs>
                <w:tab w:val="left" w:pos="720"/>
              </w:tabs>
              <w:rPr>
                <w:rFonts w:cs="Arial"/>
                <w:szCs w:val="22"/>
              </w:rPr>
            </w:pPr>
          </w:p>
        </w:tc>
        <w:tc>
          <w:tcPr>
            <w:tcW w:w="2552" w:type="dxa"/>
          </w:tcPr>
          <w:p w:rsidR="00742181" w:rsidRPr="00DF4E10" w:rsidRDefault="00742181" w:rsidP="000C4E36">
            <w:pPr>
              <w:tabs>
                <w:tab w:val="left" w:pos="720"/>
              </w:tabs>
              <w:rPr>
                <w:rFonts w:cs="Arial"/>
                <w:szCs w:val="22"/>
              </w:rPr>
            </w:pPr>
            <w:r w:rsidRPr="00DF4E10">
              <w:rPr>
                <w:rFonts w:cs="Arial"/>
                <w:szCs w:val="22"/>
              </w:rPr>
              <w:t>Food Handling</w:t>
            </w:r>
          </w:p>
        </w:tc>
        <w:tc>
          <w:tcPr>
            <w:tcW w:w="425" w:type="dxa"/>
          </w:tcPr>
          <w:p w:rsidR="00742181" w:rsidRPr="00DF4E10" w:rsidRDefault="00742181" w:rsidP="000C4E36">
            <w:pPr>
              <w:tabs>
                <w:tab w:val="left" w:pos="720"/>
              </w:tabs>
              <w:rPr>
                <w:rFonts w:cs="Arial"/>
                <w:szCs w:val="22"/>
              </w:rPr>
            </w:pPr>
          </w:p>
        </w:tc>
        <w:tc>
          <w:tcPr>
            <w:tcW w:w="3260" w:type="dxa"/>
          </w:tcPr>
          <w:p w:rsidR="00742181" w:rsidRPr="00DF4E10" w:rsidRDefault="00742181" w:rsidP="000C4E36">
            <w:pPr>
              <w:tabs>
                <w:tab w:val="left" w:pos="720"/>
              </w:tabs>
              <w:rPr>
                <w:rFonts w:cs="Arial"/>
                <w:szCs w:val="22"/>
              </w:rPr>
            </w:pPr>
            <w:r w:rsidRPr="00DF4E10">
              <w:rPr>
                <w:rFonts w:cs="Arial"/>
                <w:szCs w:val="22"/>
              </w:rPr>
              <w:t>Working in Isolation</w:t>
            </w:r>
          </w:p>
        </w:tc>
        <w:tc>
          <w:tcPr>
            <w:tcW w:w="425" w:type="dxa"/>
          </w:tcPr>
          <w:p w:rsidR="00742181" w:rsidRPr="00DF4E10" w:rsidRDefault="00742181" w:rsidP="000C4E36">
            <w:pPr>
              <w:tabs>
                <w:tab w:val="left" w:pos="720"/>
              </w:tabs>
              <w:rPr>
                <w:rFonts w:cs="Arial"/>
                <w:szCs w:val="22"/>
              </w:rPr>
            </w:pPr>
            <w:r>
              <w:rPr>
                <w:rFonts w:cs="Arial"/>
                <w:szCs w:val="22"/>
              </w:rPr>
              <w:t>X</w:t>
            </w:r>
          </w:p>
        </w:tc>
      </w:tr>
    </w:tbl>
    <w:p w:rsidR="00742181" w:rsidRPr="00DF4E10" w:rsidRDefault="00742181" w:rsidP="00742181">
      <w:pPr>
        <w:pStyle w:val="Heading1"/>
        <w:ind w:right="-720"/>
        <w:rPr>
          <w:rFonts w:ascii="Arial" w:hAnsi="Arial" w:cs="Arial"/>
          <w:sz w:val="22"/>
          <w:szCs w:val="22"/>
        </w:rPr>
      </w:pPr>
    </w:p>
    <w:p w:rsidR="00742181" w:rsidRPr="00F5110E" w:rsidRDefault="00742181" w:rsidP="00742181">
      <w:pPr>
        <w:rPr>
          <w:rFonts w:cs="Arial"/>
          <w:b/>
          <w:u w:val="single"/>
        </w:rPr>
      </w:pPr>
      <w:r w:rsidRPr="00F5110E">
        <w:rPr>
          <w:rFonts w:cs="Arial"/>
          <w:b/>
          <w:u w:val="single"/>
        </w:rPr>
        <w:t>Band Authorisation</w:t>
      </w:r>
    </w:p>
    <w:p w:rsidR="00742181" w:rsidRDefault="00742181" w:rsidP="00742181">
      <w:pPr>
        <w:rPr>
          <w:rFonts w:cs="Arial"/>
          <w:b/>
        </w:rPr>
      </w:pPr>
    </w:p>
    <w:p w:rsidR="00742181" w:rsidRDefault="00742181" w:rsidP="00742181">
      <w:pPr>
        <w:rPr>
          <w:rFonts w:cs="Arial"/>
          <w:b/>
        </w:rPr>
      </w:pPr>
      <w:r>
        <w:rPr>
          <w:rFonts w:cs="Arial"/>
          <w:b/>
        </w:rPr>
        <w:t xml:space="preserve">Date Reviewed at AFC Matching Panel: </w:t>
      </w:r>
    </w:p>
    <w:p w:rsidR="00742181" w:rsidRDefault="00742181" w:rsidP="00742181">
      <w:pPr>
        <w:rPr>
          <w:rFonts w:cs="Arial"/>
          <w:b/>
        </w:rPr>
      </w:pPr>
    </w:p>
    <w:p w:rsidR="00742181" w:rsidRDefault="00742181" w:rsidP="00742181">
      <w:pPr>
        <w:rPr>
          <w:rFonts w:cs="Arial"/>
          <w:b/>
        </w:rPr>
      </w:pPr>
      <w:r>
        <w:rPr>
          <w:rFonts w:cs="Arial"/>
          <w:b/>
        </w:rPr>
        <w:t xml:space="preserve">Outcome: </w:t>
      </w:r>
    </w:p>
    <w:p w:rsidR="00742181" w:rsidRDefault="00742181" w:rsidP="00742181">
      <w:pPr>
        <w:rPr>
          <w:rFonts w:cs="Arial"/>
          <w:b/>
        </w:rPr>
      </w:pPr>
    </w:p>
    <w:p w:rsidR="00742181" w:rsidRPr="00DF4E10" w:rsidRDefault="00742181" w:rsidP="00742181">
      <w:pPr>
        <w:rPr>
          <w:rFonts w:cs="Arial"/>
          <w:szCs w:val="22"/>
        </w:rPr>
      </w:pPr>
      <w:r>
        <w:rPr>
          <w:rFonts w:cs="Arial"/>
          <w:b/>
        </w:rPr>
        <w:t xml:space="preserve">Authorised By:  </w:t>
      </w:r>
    </w:p>
    <w:p w:rsidR="00B06E6C" w:rsidRPr="00DF69A3" w:rsidRDefault="00B06E6C" w:rsidP="00DF69A3"/>
    <w:p w:rsidR="00465666" w:rsidRPr="00DF69A3" w:rsidRDefault="00465666" w:rsidP="00DF69A3"/>
    <w:p w:rsidR="00465666" w:rsidRPr="00DF69A3" w:rsidRDefault="00465666" w:rsidP="00DF69A3"/>
    <w:p w:rsidR="00465666" w:rsidRPr="00DF69A3" w:rsidRDefault="00465666" w:rsidP="00DF69A3"/>
    <w:p w:rsidR="00465666" w:rsidRPr="00DF69A3" w:rsidRDefault="00465666" w:rsidP="00DF69A3"/>
    <w:p w:rsidR="00465666" w:rsidRPr="00DF69A3" w:rsidRDefault="00465666" w:rsidP="00DF69A3"/>
    <w:sectPr w:rsidR="00465666" w:rsidRPr="00DF69A3" w:rsidSect="00602C91">
      <w:headerReference w:type="default" r:id="rId7"/>
      <w:footerReference w:type="default" r:id="rId8"/>
      <w:pgSz w:w="11906" w:h="16838" w:code="9"/>
      <w:pgMar w:top="737" w:right="1134" w:bottom="851" w:left="1134" w:header="720"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16C" w:rsidRDefault="00F3416C">
      <w:r>
        <w:separator/>
      </w:r>
    </w:p>
  </w:endnote>
  <w:endnote w:type="continuationSeparator" w:id="0">
    <w:p w:rsidR="00F3416C" w:rsidRDefault="00F3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w:altName w:val="Calibri"/>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E6C" w:rsidRPr="008B30EB" w:rsidRDefault="00602C91" w:rsidP="00602C91">
    <w:pPr>
      <w:pStyle w:val="BasicParagraph"/>
      <w:tabs>
        <w:tab w:val="center" w:pos="4678"/>
        <w:tab w:val="right" w:pos="9639"/>
      </w:tabs>
      <w:spacing w:line="240" w:lineRule="auto"/>
      <w:rPr>
        <w:rFonts w:cs="Arial"/>
        <w:sz w:val="18"/>
        <w:szCs w:val="18"/>
      </w:rPr>
    </w:pPr>
    <w:r>
      <w:rPr>
        <w:rFonts w:cs="Arial"/>
        <w:noProof/>
        <w:sz w:val="18"/>
        <w:szCs w:val="18"/>
      </w:rPr>
      <mc:AlternateContent>
        <mc:Choice Requires="wps">
          <w:drawing>
            <wp:anchor distT="0" distB="0" distL="114300" distR="114300" simplePos="0" relativeHeight="251659264" behindDoc="0" locked="0" layoutInCell="1" allowOverlap="1">
              <wp:simplePos x="0" y="0"/>
              <wp:positionH relativeFrom="column">
                <wp:posOffset>-278130</wp:posOffset>
              </wp:positionH>
              <wp:positionV relativeFrom="paragraph">
                <wp:posOffset>-76835</wp:posOffset>
              </wp:positionV>
              <wp:extent cx="664464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664464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C55237"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9pt,-6.05pt" to="501.3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" strokecolor="#005eb8 [3204]"/>
          </w:pict>
        </mc:Fallback>
      </mc:AlternateContent>
    </w:r>
    <w:r w:rsidR="00DD1E5E" w:rsidRPr="008B30EB">
      <w:rPr>
        <w:rFonts w:cs="Arial"/>
        <w:sz w:val="18"/>
        <w:szCs w:val="18"/>
      </w:rPr>
      <w:t xml:space="preserve">Chief Executive: </w:t>
    </w:r>
    <w:r w:rsidR="00262143">
      <w:rPr>
        <w:rFonts w:cs="Arial"/>
        <w:sz w:val="18"/>
        <w:szCs w:val="18"/>
      </w:rPr>
      <w:t>Suzanne Tracey</w:t>
    </w:r>
    <w:r w:rsidR="006C573A" w:rsidRPr="008B30EB">
      <w:rPr>
        <w:rFonts w:cs="Arial"/>
        <w:sz w:val="18"/>
        <w:szCs w:val="18"/>
      </w:rPr>
      <w:tab/>
    </w:r>
    <w:r w:rsidR="008B30EB">
      <w:rPr>
        <w:rFonts w:cs="Arial"/>
        <w:sz w:val="18"/>
        <w:szCs w:val="18"/>
      </w:rPr>
      <w:tab/>
    </w:r>
    <w:r w:rsidR="006C573A" w:rsidRPr="008B30EB">
      <w:rPr>
        <w:rFonts w:cs="Arial"/>
        <w:sz w:val="18"/>
        <w:szCs w:val="18"/>
      </w:rPr>
      <w:t xml:space="preserve">Chair: </w:t>
    </w:r>
    <w:r w:rsidR="004C4A72">
      <w:rPr>
        <w:rFonts w:cs="Arial"/>
        <w:sz w:val="18"/>
        <w:szCs w:val="18"/>
      </w:rPr>
      <w:t xml:space="preserve">Dame </w:t>
    </w:r>
    <w:r w:rsidRPr="00602C91">
      <w:rPr>
        <w:rFonts w:cs="Arial"/>
        <w:sz w:val="18"/>
        <w:szCs w:val="18"/>
      </w:rPr>
      <w:t>Shan Morgan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16C" w:rsidRDefault="00F3416C">
      <w:r>
        <w:separator/>
      </w:r>
    </w:p>
  </w:footnote>
  <w:footnote w:type="continuationSeparator" w:id="0">
    <w:p w:rsidR="00F3416C" w:rsidRDefault="00F34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730" w:rsidRPr="00755E7A" w:rsidRDefault="001E16D6" w:rsidP="009B3A39">
    <w:pPr>
      <w:pStyle w:val="Header"/>
      <w:jc w:val="right"/>
      <w:rPr>
        <w:rFonts w:cs="Arial"/>
        <w:b/>
        <w:color w:val="0072C6"/>
        <w:sz w:val="18"/>
        <w:szCs w:val="18"/>
      </w:rPr>
    </w:pPr>
    <w:r>
      <w:rPr>
        <w:noProof/>
        <w:lang w:eastAsia="en-GB"/>
      </w:rPr>
      <w:drawing>
        <wp:inline distT="0" distB="0" distL="0" distR="0" wp14:anchorId="72F63CE5" wp14:editId="6B8B154D">
          <wp:extent cx="2325600" cy="104040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UH logo_email_signature.png"/>
                  <pic:cNvPicPr/>
                </pic:nvPicPr>
                <pic:blipFill>
                  <a:blip r:embed="rId1">
                    <a:extLst>
                      <a:ext uri="{28A0092B-C50C-407E-A947-70E740481C1C}">
                        <a14:useLocalDpi xmlns:a14="http://schemas.microsoft.com/office/drawing/2010/main" val="0"/>
                      </a:ext>
                    </a:extLst>
                  </a:blip>
                  <a:stretch>
                    <a:fillRect/>
                  </a:stretch>
                </pic:blipFill>
                <pic:spPr>
                  <a:xfrm>
                    <a:off x="0" y="0"/>
                    <a:ext cx="2325600" cy="1040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549FB"/>
    <w:multiLevelType w:val="hybridMultilevel"/>
    <w:tmpl w:val="B122E7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EA5809"/>
    <w:multiLevelType w:val="hybridMultilevel"/>
    <w:tmpl w:val="1C9288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2D35DD"/>
    <w:multiLevelType w:val="hybridMultilevel"/>
    <w:tmpl w:val="25A0DE82"/>
    <w:lvl w:ilvl="0" w:tplc="36E42184">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7BC5275"/>
    <w:multiLevelType w:val="hybridMultilevel"/>
    <w:tmpl w:val="23D64572"/>
    <w:lvl w:ilvl="0" w:tplc="08090001">
      <w:start w:val="1"/>
      <w:numFmt w:val="bullet"/>
      <w:lvlText w:val=""/>
      <w:lvlJc w:val="left"/>
      <w:pPr>
        <w:tabs>
          <w:tab w:val="num" w:pos="1365"/>
        </w:tabs>
        <w:ind w:left="1365" w:hanging="360"/>
      </w:pPr>
      <w:rPr>
        <w:rFonts w:ascii="Symbol" w:hAnsi="Symbol" w:hint="default"/>
      </w:rPr>
    </w:lvl>
    <w:lvl w:ilvl="1" w:tplc="08090003" w:tentative="1">
      <w:start w:val="1"/>
      <w:numFmt w:val="bullet"/>
      <w:lvlText w:val="o"/>
      <w:lvlJc w:val="left"/>
      <w:pPr>
        <w:tabs>
          <w:tab w:val="num" w:pos="2085"/>
        </w:tabs>
        <w:ind w:left="2085" w:hanging="360"/>
      </w:pPr>
      <w:rPr>
        <w:rFonts w:ascii="Courier New" w:hAnsi="Courier New" w:cs="Courier New" w:hint="default"/>
      </w:rPr>
    </w:lvl>
    <w:lvl w:ilvl="2" w:tplc="08090005" w:tentative="1">
      <w:start w:val="1"/>
      <w:numFmt w:val="bullet"/>
      <w:lvlText w:val=""/>
      <w:lvlJc w:val="left"/>
      <w:pPr>
        <w:tabs>
          <w:tab w:val="num" w:pos="2805"/>
        </w:tabs>
        <w:ind w:left="2805" w:hanging="360"/>
      </w:pPr>
      <w:rPr>
        <w:rFonts w:ascii="Wingdings" w:hAnsi="Wingdings" w:hint="default"/>
      </w:rPr>
    </w:lvl>
    <w:lvl w:ilvl="3" w:tplc="08090001" w:tentative="1">
      <w:start w:val="1"/>
      <w:numFmt w:val="bullet"/>
      <w:lvlText w:val=""/>
      <w:lvlJc w:val="left"/>
      <w:pPr>
        <w:tabs>
          <w:tab w:val="num" w:pos="3525"/>
        </w:tabs>
        <w:ind w:left="3525" w:hanging="360"/>
      </w:pPr>
      <w:rPr>
        <w:rFonts w:ascii="Symbol" w:hAnsi="Symbol" w:hint="default"/>
      </w:rPr>
    </w:lvl>
    <w:lvl w:ilvl="4" w:tplc="08090003" w:tentative="1">
      <w:start w:val="1"/>
      <w:numFmt w:val="bullet"/>
      <w:lvlText w:val="o"/>
      <w:lvlJc w:val="left"/>
      <w:pPr>
        <w:tabs>
          <w:tab w:val="num" w:pos="4245"/>
        </w:tabs>
        <w:ind w:left="4245" w:hanging="360"/>
      </w:pPr>
      <w:rPr>
        <w:rFonts w:ascii="Courier New" w:hAnsi="Courier New" w:cs="Courier New" w:hint="default"/>
      </w:rPr>
    </w:lvl>
    <w:lvl w:ilvl="5" w:tplc="08090005" w:tentative="1">
      <w:start w:val="1"/>
      <w:numFmt w:val="bullet"/>
      <w:lvlText w:val=""/>
      <w:lvlJc w:val="left"/>
      <w:pPr>
        <w:tabs>
          <w:tab w:val="num" w:pos="4965"/>
        </w:tabs>
        <w:ind w:left="4965" w:hanging="360"/>
      </w:pPr>
      <w:rPr>
        <w:rFonts w:ascii="Wingdings" w:hAnsi="Wingdings" w:hint="default"/>
      </w:rPr>
    </w:lvl>
    <w:lvl w:ilvl="6" w:tplc="08090001" w:tentative="1">
      <w:start w:val="1"/>
      <w:numFmt w:val="bullet"/>
      <w:lvlText w:val=""/>
      <w:lvlJc w:val="left"/>
      <w:pPr>
        <w:tabs>
          <w:tab w:val="num" w:pos="5685"/>
        </w:tabs>
        <w:ind w:left="5685" w:hanging="360"/>
      </w:pPr>
      <w:rPr>
        <w:rFonts w:ascii="Symbol" w:hAnsi="Symbol" w:hint="default"/>
      </w:rPr>
    </w:lvl>
    <w:lvl w:ilvl="7" w:tplc="08090003" w:tentative="1">
      <w:start w:val="1"/>
      <w:numFmt w:val="bullet"/>
      <w:lvlText w:val="o"/>
      <w:lvlJc w:val="left"/>
      <w:pPr>
        <w:tabs>
          <w:tab w:val="num" w:pos="6405"/>
        </w:tabs>
        <w:ind w:left="6405" w:hanging="360"/>
      </w:pPr>
      <w:rPr>
        <w:rFonts w:ascii="Courier New" w:hAnsi="Courier New" w:cs="Courier New" w:hint="default"/>
      </w:rPr>
    </w:lvl>
    <w:lvl w:ilvl="8" w:tplc="08090005" w:tentative="1">
      <w:start w:val="1"/>
      <w:numFmt w:val="bullet"/>
      <w:lvlText w:val=""/>
      <w:lvlJc w:val="left"/>
      <w:pPr>
        <w:tabs>
          <w:tab w:val="num" w:pos="7125"/>
        </w:tabs>
        <w:ind w:left="7125"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73A"/>
    <w:rsid w:val="00000D00"/>
    <w:rsid w:val="00012343"/>
    <w:rsid w:val="00090D58"/>
    <w:rsid w:val="000C4B80"/>
    <w:rsid w:val="00120C2A"/>
    <w:rsid w:val="00124914"/>
    <w:rsid w:val="00145B23"/>
    <w:rsid w:val="0016561C"/>
    <w:rsid w:val="001E16D6"/>
    <w:rsid w:val="001F6FFF"/>
    <w:rsid w:val="0022673A"/>
    <w:rsid w:val="00262143"/>
    <w:rsid w:val="00303679"/>
    <w:rsid w:val="00351993"/>
    <w:rsid w:val="00361976"/>
    <w:rsid w:val="003C28F7"/>
    <w:rsid w:val="0046070D"/>
    <w:rsid w:val="00465666"/>
    <w:rsid w:val="00473D0E"/>
    <w:rsid w:val="004971EC"/>
    <w:rsid w:val="004A4156"/>
    <w:rsid w:val="004B159B"/>
    <w:rsid w:val="004B26AB"/>
    <w:rsid w:val="004C4A72"/>
    <w:rsid w:val="00531462"/>
    <w:rsid w:val="00551826"/>
    <w:rsid w:val="00556D33"/>
    <w:rsid w:val="00576EB8"/>
    <w:rsid w:val="005A1A82"/>
    <w:rsid w:val="005A5DBF"/>
    <w:rsid w:val="005F4E82"/>
    <w:rsid w:val="00602C91"/>
    <w:rsid w:val="00670887"/>
    <w:rsid w:val="0068109A"/>
    <w:rsid w:val="006C573A"/>
    <w:rsid w:val="006D29CF"/>
    <w:rsid w:val="007033BB"/>
    <w:rsid w:val="00712EA5"/>
    <w:rsid w:val="00737A7B"/>
    <w:rsid w:val="00742181"/>
    <w:rsid w:val="007528B8"/>
    <w:rsid w:val="00755E7A"/>
    <w:rsid w:val="007A7DF6"/>
    <w:rsid w:val="007B1B4B"/>
    <w:rsid w:val="007C16EE"/>
    <w:rsid w:val="007F0DF3"/>
    <w:rsid w:val="00835AE3"/>
    <w:rsid w:val="008B30EB"/>
    <w:rsid w:val="008C28A5"/>
    <w:rsid w:val="008D57FE"/>
    <w:rsid w:val="00901148"/>
    <w:rsid w:val="00923C4E"/>
    <w:rsid w:val="00946DD5"/>
    <w:rsid w:val="009B3A39"/>
    <w:rsid w:val="009B3DFA"/>
    <w:rsid w:val="009B73C4"/>
    <w:rsid w:val="009C7966"/>
    <w:rsid w:val="009D2730"/>
    <w:rsid w:val="009F4F6C"/>
    <w:rsid w:val="00A45960"/>
    <w:rsid w:val="00A53083"/>
    <w:rsid w:val="00A921D9"/>
    <w:rsid w:val="00A95CFF"/>
    <w:rsid w:val="00AE2F52"/>
    <w:rsid w:val="00B0012C"/>
    <w:rsid w:val="00B06E6C"/>
    <w:rsid w:val="00B32164"/>
    <w:rsid w:val="00B75FA1"/>
    <w:rsid w:val="00BA5FCE"/>
    <w:rsid w:val="00BB5951"/>
    <w:rsid w:val="00BC5CDE"/>
    <w:rsid w:val="00BD52FB"/>
    <w:rsid w:val="00C45652"/>
    <w:rsid w:val="00C656B1"/>
    <w:rsid w:val="00C91783"/>
    <w:rsid w:val="00D12AF3"/>
    <w:rsid w:val="00D32BE0"/>
    <w:rsid w:val="00D82B9A"/>
    <w:rsid w:val="00DB012B"/>
    <w:rsid w:val="00DB4BEE"/>
    <w:rsid w:val="00DD1E5E"/>
    <w:rsid w:val="00DE178E"/>
    <w:rsid w:val="00DE6F2A"/>
    <w:rsid w:val="00DF69A3"/>
    <w:rsid w:val="00E124EB"/>
    <w:rsid w:val="00E13FE6"/>
    <w:rsid w:val="00E378DE"/>
    <w:rsid w:val="00E53AA1"/>
    <w:rsid w:val="00EA6B12"/>
    <w:rsid w:val="00EF61E4"/>
    <w:rsid w:val="00F1060C"/>
    <w:rsid w:val="00F3416C"/>
    <w:rsid w:val="00F4062F"/>
    <w:rsid w:val="00FD191E"/>
    <w:rsid w:val="00FE2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0A5F77BF"/>
  <w15:docId w15:val="{18D0C98A-3639-45E7-BE65-41249CA6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69A3"/>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link w:val="Heading1Char"/>
    <w:qFormat/>
    <w:pPr>
      <w:keepNext/>
      <w:jc w:val="right"/>
      <w:outlineLvl w:val="0"/>
    </w:pPr>
    <w:rPr>
      <w:rFonts w:ascii="Frutiger" w:hAnsi="Frutiger"/>
      <w:b/>
      <w:color w:val="008080"/>
      <w:sz w:val="18"/>
    </w:rPr>
  </w:style>
  <w:style w:type="paragraph" w:styleId="Heading3">
    <w:name w:val="heading 3"/>
    <w:basedOn w:val="Normal"/>
    <w:next w:val="Normal"/>
    <w:link w:val="Heading3Char"/>
    <w:semiHidden/>
    <w:unhideWhenUsed/>
    <w:qFormat/>
    <w:rsid w:val="00742181"/>
    <w:pPr>
      <w:keepNext/>
      <w:keepLines/>
      <w:spacing w:before="40"/>
      <w:outlineLvl w:val="2"/>
    </w:pPr>
    <w:rPr>
      <w:rFonts w:asciiTheme="majorHAnsi" w:eastAsiaTheme="majorEastAsia" w:hAnsiTheme="majorHAnsi" w:cstheme="majorBidi"/>
      <w:color w:val="002E5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pPr>
      <w:overflowPunct w:val="0"/>
      <w:autoSpaceDE w:val="0"/>
      <w:autoSpaceDN w:val="0"/>
      <w:adjustRightInd w:val="0"/>
      <w:textAlignment w:val="baseline"/>
    </w:pPr>
    <w:rPr>
      <w:rFonts w:ascii="Arial" w:hAnsi="Arial"/>
      <w:sz w:val="24"/>
      <w:lang w:val="en-US" w:eastAsia="en-US"/>
    </w:rPr>
  </w:style>
  <w:style w:type="character" w:styleId="Hyperlink">
    <w:name w:val="Hyperlink"/>
    <w:rPr>
      <w:color w:val="0000FF"/>
      <w:u w:val="single"/>
    </w:rPr>
  </w:style>
  <w:style w:type="paragraph" w:styleId="Header">
    <w:name w:val="header"/>
    <w:basedOn w:val="Normal"/>
    <w:rsid w:val="0022673A"/>
    <w:pPr>
      <w:tabs>
        <w:tab w:val="center" w:pos="4153"/>
        <w:tab w:val="right" w:pos="8306"/>
      </w:tabs>
    </w:pPr>
  </w:style>
  <w:style w:type="paragraph" w:styleId="Footer">
    <w:name w:val="footer"/>
    <w:basedOn w:val="Normal"/>
    <w:rsid w:val="0022673A"/>
    <w:pPr>
      <w:tabs>
        <w:tab w:val="center" w:pos="4153"/>
        <w:tab w:val="right" w:pos="8306"/>
      </w:tabs>
    </w:pPr>
  </w:style>
  <w:style w:type="paragraph" w:customStyle="1" w:styleId="BasicParagraph">
    <w:name w:val="[Basic Paragraph]"/>
    <w:basedOn w:val="Normal"/>
    <w:rsid w:val="008B30EB"/>
    <w:pPr>
      <w:overflowPunct/>
      <w:spacing w:line="288" w:lineRule="auto"/>
      <w:textAlignment w:val="center"/>
    </w:pPr>
    <w:rPr>
      <w:color w:val="000000"/>
      <w:szCs w:val="24"/>
      <w:lang w:eastAsia="en-GB"/>
    </w:rPr>
  </w:style>
  <w:style w:type="paragraph" w:styleId="BalloonText">
    <w:name w:val="Balloon Text"/>
    <w:basedOn w:val="Normal"/>
    <w:link w:val="BalloonTextChar"/>
    <w:rsid w:val="00465666"/>
    <w:rPr>
      <w:rFonts w:ascii="Tahoma" w:hAnsi="Tahoma" w:cs="Tahoma"/>
      <w:sz w:val="16"/>
      <w:szCs w:val="16"/>
    </w:rPr>
  </w:style>
  <w:style w:type="character" w:customStyle="1" w:styleId="BalloonTextChar">
    <w:name w:val="Balloon Text Char"/>
    <w:link w:val="BalloonText"/>
    <w:rsid w:val="00465666"/>
    <w:rPr>
      <w:rFonts w:ascii="Tahoma" w:hAnsi="Tahoma" w:cs="Tahoma"/>
      <w:sz w:val="16"/>
      <w:szCs w:val="16"/>
      <w:lang w:eastAsia="en-US"/>
    </w:rPr>
  </w:style>
  <w:style w:type="character" w:customStyle="1" w:styleId="Heading1Char">
    <w:name w:val="Heading 1 Char"/>
    <w:basedOn w:val="DefaultParagraphFont"/>
    <w:link w:val="Heading1"/>
    <w:rsid w:val="004B26AB"/>
    <w:rPr>
      <w:rFonts w:ascii="Frutiger" w:hAnsi="Frutiger"/>
      <w:b/>
      <w:color w:val="008080"/>
      <w:sz w:val="18"/>
      <w:lang w:eastAsia="en-US"/>
    </w:rPr>
  </w:style>
  <w:style w:type="paragraph" w:styleId="NormalWeb">
    <w:name w:val="Normal (Web)"/>
    <w:basedOn w:val="Normal"/>
    <w:uiPriority w:val="99"/>
    <w:semiHidden/>
    <w:unhideWhenUsed/>
    <w:rsid w:val="00FD191E"/>
    <w:pPr>
      <w:overflowPunct/>
      <w:autoSpaceDE/>
      <w:autoSpaceDN/>
      <w:adjustRightInd/>
      <w:spacing w:before="100" w:beforeAutospacing="1" w:after="100" w:afterAutospacing="1"/>
      <w:textAlignment w:val="auto"/>
    </w:pPr>
    <w:rPr>
      <w:rFonts w:ascii="Times New Roman" w:eastAsiaTheme="minorEastAsia" w:hAnsi="Times New Roman"/>
      <w:sz w:val="24"/>
      <w:szCs w:val="24"/>
      <w:lang w:eastAsia="en-GB"/>
    </w:rPr>
  </w:style>
  <w:style w:type="character" w:customStyle="1" w:styleId="Heading3Char">
    <w:name w:val="Heading 3 Char"/>
    <w:basedOn w:val="DefaultParagraphFont"/>
    <w:link w:val="Heading3"/>
    <w:semiHidden/>
    <w:rsid w:val="00742181"/>
    <w:rPr>
      <w:rFonts w:asciiTheme="majorHAnsi" w:eastAsiaTheme="majorEastAsia" w:hAnsiTheme="majorHAnsi" w:cstheme="majorBidi"/>
      <w:color w:val="002E5B" w:themeColor="accent1" w:themeShade="7F"/>
      <w:sz w:val="24"/>
      <w:szCs w:val="24"/>
      <w:lang w:eastAsia="en-US"/>
    </w:rPr>
  </w:style>
  <w:style w:type="paragraph" w:styleId="BodyText">
    <w:name w:val="Body Text"/>
    <w:basedOn w:val="Normal"/>
    <w:link w:val="BodyTextChar"/>
    <w:rsid w:val="00742181"/>
    <w:pPr>
      <w:overflowPunct/>
      <w:autoSpaceDE/>
      <w:autoSpaceDN/>
      <w:adjustRightInd/>
      <w:jc w:val="both"/>
      <w:textAlignment w:val="auto"/>
    </w:pPr>
    <w:rPr>
      <w:rFonts w:ascii="Times New Roman" w:hAnsi="Times New Roman"/>
      <w:sz w:val="24"/>
      <w:lang w:val="en-US"/>
    </w:rPr>
  </w:style>
  <w:style w:type="character" w:customStyle="1" w:styleId="BodyTextChar">
    <w:name w:val="Body Text Char"/>
    <w:basedOn w:val="DefaultParagraphFont"/>
    <w:link w:val="BodyText"/>
    <w:rsid w:val="00742181"/>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HS-colours">
      <a:dk1>
        <a:sysClr val="windowText" lastClr="000000"/>
      </a:dk1>
      <a:lt1>
        <a:sysClr val="window" lastClr="FFFFFF"/>
      </a:lt1>
      <a:dk2>
        <a:srgbClr val="003087"/>
      </a:dk2>
      <a:lt2>
        <a:srgbClr val="E8EDEE"/>
      </a:lt2>
      <a:accent1>
        <a:srgbClr val="005EB8"/>
      </a:accent1>
      <a:accent2>
        <a:srgbClr val="8A1538"/>
      </a:accent2>
      <a:accent3>
        <a:srgbClr val="78BE20"/>
      </a:accent3>
      <a:accent4>
        <a:srgbClr val="330072"/>
      </a:accent4>
      <a:accent5>
        <a:srgbClr val="00A499"/>
      </a:accent5>
      <a:accent6>
        <a:srgbClr val="ED8B00"/>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1395</Words>
  <Characters>9056</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Northern Devon Healthcare Trust</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whitaker</dc:creator>
  <cp:lastModifiedBy>Brealey Erin (Royal Devon and Exeter Foundation Trust)</cp:lastModifiedBy>
  <cp:revision>4</cp:revision>
  <cp:lastPrinted>2011-03-22T13:28:00Z</cp:lastPrinted>
  <dcterms:created xsi:type="dcterms:W3CDTF">2024-03-20T09:05:00Z</dcterms:created>
  <dcterms:modified xsi:type="dcterms:W3CDTF">2024-03-20T16:04:00Z</dcterms:modified>
</cp:coreProperties>
</file>