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F3" w:rsidRDefault="00D006F3" w:rsidP="00FC0CD4">
      <w:pPr>
        <w:pStyle w:val="Heading1"/>
        <w:rPr>
          <w:rFonts w:cs="Arial"/>
          <w:szCs w:val="24"/>
        </w:rPr>
      </w:pPr>
      <w:bookmarkStart w:id="0" w:name="_GoBack"/>
      <w:bookmarkEnd w:id="0"/>
    </w:p>
    <w:p w:rsidR="00D006F3" w:rsidRPr="004746BF" w:rsidRDefault="00D006F3" w:rsidP="00FC0CD4">
      <w:pPr>
        <w:pStyle w:val="Heading1"/>
        <w:rPr>
          <w:rFonts w:cs="Arial"/>
          <w:szCs w:val="24"/>
        </w:rPr>
      </w:pPr>
      <w:r w:rsidRPr="004746BF">
        <w:rPr>
          <w:rFonts w:cs="Arial"/>
          <w:szCs w:val="24"/>
        </w:rPr>
        <w:t>ROYAL DEVON &amp; EXETER NHS FOUNDATION TRUST</w:t>
      </w:r>
    </w:p>
    <w:p w:rsidR="00D006F3" w:rsidRPr="004746BF" w:rsidRDefault="00D006F3" w:rsidP="00FC0CD4">
      <w:pPr>
        <w:jc w:val="center"/>
        <w:rPr>
          <w:rFonts w:ascii="Arial" w:hAnsi="Arial" w:cs="Arial"/>
          <w:b/>
          <w:szCs w:val="24"/>
        </w:rPr>
      </w:pPr>
    </w:p>
    <w:p w:rsidR="00D006F3" w:rsidRPr="004746BF" w:rsidRDefault="00D006F3" w:rsidP="00FC0CD4">
      <w:pPr>
        <w:jc w:val="center"/>
        <w:rPr>
          <w:rFonts w:ascii="Arial" w:hAnsi="Arial" w:cs="Arial"/>
          <w:b/>
          <w:szCs w:val="24"/>
        </w:rPr>
      </w:pPr>
      <w:r w:rsidRPr="004746BF">
        <w:rPr>
          <w:rFonts w:ascii="Arial" w:hAnsi="Arial" w:cs="Arial"/>
          <w:b/>
          <w:szCs w:val="24"/>
        </w:rPr>
        <w:t>JOB DESCRIPTION</w:t>
      </w:r>
    </w:p>
    <w:p w:rsidR="00D006F3" w:rsidRPr="00F5110E" w:rsidRDefault="00D006F3" w:rsidP="00FC0CD4">
      <w:pPr>
        <w:rPr>
          <w:rFonts w:ascii="Arial" w:hAnsi="Arial" w:cs="Arial"/>
          <w:b/>
          <w:szCs w:val="24"/>
        </w:rPr>
      </w:pPr>
    </w:p>
    <w:p w:rsidR="00D006F3" w:rsidRPr="00F5110E" w:rsidRDefault="00D006F3" w:rsidP="00FC0CD4">
      <w:pPr>
        <w:jc w:val="both"/>
        <w:rPr>
          <w:rFonts w:ascii="Arial" w:hAnsi="Arial" w:cs="Arial"/>
        </w:rPr>
      </w:pPr>
      <w:r w:rsidRPr="006B11B6">
        <w:rPr>
          <w:rFonts w:ascii="Arial" w:hAnsi="Arial" w:cs="Arial"/>
          <w:b/>
        </w:rPr>
        <w:t>This post has been identified as involving access to vulnerable adults and/or children and in line with Trust policy successful applicants will be required to undertake an Enhanced Disclosure Check</w:t>
      </w:r>
      <w:r w:rsidRPr="00F5110E">
        <w:rPr>
          <w:rFonts w:ascii="Arial" w:hAnsi="Arial" w:cs="Arial"/>
        </w:rPr>
        <w:t>.</w:t>
      </w:r>
    </w:p>
    <w:p w:rsidR="00D006F3" w:rsidRPr="00F5110E" w:rsidRDefault="00D006F3" w:rsidP="00FC0CD4">
      <w:pPr>
        <w:rPr>
          <w:rFonts w:ascii="Arial" w:hAnsi="Arial" w:cs="Arial"/>
          <w:b/>
          <w:szCs w:val="24"/>
        </w:rPr>
      </w:pPr>
    </w:p>
    <w:p w:rsidR="00D006F3" w:rsidRPr="00F5110E" w:rsidRDefault="00D006F3" w:rsidP="00FC0CD4">
      <w:pPr>
        <w:rPr>
          <w:rFonts w:ascii="Arial" w:hAnsi="Arial" w:cs="Arial"/>
          <w:b/>
          <w:szCs w:val="24"/>
        </w:rPr>
      </w:pPr>
    </w:p>
    <w:p w:rsidR="00D006F3" w:rsidRPr="004746BF" w:rsidRDefault="00D006F3" w:rsidP="00A718F2">
      <w:pPr>
        <w:ind w:firstLine="720"/>
        <w:rPr>
          <w:rFonts w:ascii="Arial" w:hAnsi="Arial" w:cs="Arial"/>
          <w:b/>
          <w:szCs w:val="24"/>
        </w:rPr>
      </w:pPr>
      <w:r w:rsidRPr="004746BF">
        <w:rPr>
          <w:rFonts w:ascii="Arial" w:hAnsi="Arial" w:cs="Arial"/>
          <w:b/>
          <w:szCs w:val="24"/>
        </w:rPr>
        <w:t>1.</w:t>
      </w:r>
      <w:r w:rsidRPr="004746BF">
        <w:rPr>
          <w:rFonts w:ascii="Arial" w:hAnsi="Arial" w:cs="Arial"/>
          <w:b/>
          <w:szCs w:val="24"/>
        </w:rPr>
        <w:tab/>
        <w:t>JOB DETAILS</w:t>
      </w:r>
    </w:p>
    <w:p w:rsidR="00D006F3" w:rsidRPr="004746BF" w:rsidRDefault="00D006F3" w:rsidP="00FC0CD4">
      <w:pPr>
        <w:rPr>
          <w:rFonts w:ascii="Arial" w:hAnsi="Arial" w:cs="Arial"/>
          <w:b/>
          <w:szCs w:val="24"/>
        </w:rPr>
      </w:pPr>
    </w:p>
    <w:p w:rsidR="00D006F3" w:rsidRPr="004746BF" w:rsidRDefault="00D006F3" w:rsidP="00A718F2">
      <w:pPr>
        <w:ind w:firstLine="720"/>
        <w:rPr>
          <w:rFonts w:ascii="Arial" w:hAnsi="Arial" w:cs="Arial"/>
          <w:b/>
          <w:szCs w:val="24"/>
        </w:rPr>
      </w:pPr>
      <w:r w:rsidRPr="004746BF">
        <w:rPr>
          <w:rFonts w:ascii="Arial" w:hAnsi="Arial" w:cs="Arial"/>
          <w:b/>
          <w:szCs w:val="24"/>
        </w:rPr>
        <w:t>Job Title:</w:t>
      </w:r>
      <w:r w:rsidRPr="004746BF">
        <w:rPr>
          <w:rFonts w:ascii="Arial" w:hAnsi="Arial" w:cs="Arial"/>
          <w:b/>
          <w:szCs w:val="24"/>
        </w:rPr>
        <w:tab/>
      </w:r>
      <w:r w:rsidR="00130A9C">
        <w:rPr>
          <w:rFonts w:ascii="Arial" w:hAnsi="Arial" w:cs="Arial"/>
          <w:b/>
          <w:szCs w:val="24"/>
        </w:rPr>
        <w:t>Staff Nurse, IC</w:t>
      </w:r>
      <w:r>
        <w:rPr>
          <w:rFonts w:ascii="Arial" w:hAnsi="Arial" w:cs="Arial"/>
          <w:b/>
          <w:szCs w:val="24"/>
        </w:rPr>
        <w:t>U</w:t>
      </w:r>
      <w:r>
        <w:rPr>
          <w:rFonts w:ascii="Arial" w:hAnsi="Arial" w:cs="Arial"/>
          <w:b/>
          <w:szCs w:val="24"/>
        </w:rPr>
        <w:tab/>
      </w:r>
      <w:r>
        <w:rPr>
          <w:rFonts w:ascii="Arial" w:hAnsi="Arial" w:cs="Arial"/>
          <w:b/>
          <w:szCs w:val="24"/>
        </w:rPr>
        <w:tab/>
      </w:r>
      <w:r>
        <w:rPr>
          <w:rFonts w:ascii="Arial" w:hAnsi="Arial" w:cs="Arial"/>
          <w:b/>
          <w:szCs w:val="24"/>
        </w:rPr>
        <w:tab/>
      </w:r>
    </w:p>
    <w:p w:rsidR="00D006F3" w:rsidRDefault="00D006F3" w:rsidP="00FC0CD4">
      <w:pPr>
        <w:rPr>
          <w:rFonts w:ascii="Arial" w:hAnsi="Arial" w:cs="Arial"/>
          <w:b/>
          <w:szCs w:val="24"/>
        </w:rPr>
      </w:pPr>
    </w:p>
    <w:p w:rsidR="00D006F3" w:rsidRPr="004746BF" w:rsidRDefault="00D006F3" w:rsidP="00A718F2">
      <w:pPr>
        <w:ind w:firstLine="720"/>
        <w:rPr>
          <w:rFonts w:ascii="Arial" w:hAnsi="Arial" w:cs="Arial"/>
          <w:b/>
          <w:szCs w:val="24"/>
        </w:rPr>
      </w:pPr>
      <w:r w:rsidRPr="004746BF">
        <w:rPr>
          <w:rFonts w:ascii="Arial" w:hAnsi="Arial" w:cs="Arial"/>
          <w:b/>
          <w:szCs w:val="24"/>
        </w:rPr>
        <w:t>Band:</w:t>
      </w:r>
      <w:r w:rsidRPr="004746BF">
        <w:rPr>
          <w:rFonts w:ascii="Arial" w:hAnsi="Arial" w:cs="Arial"/>
          <w:b/>
          <w:szCs w:val="24"/>
        </w:rPr>
        <w:tab/>
      </w:r>
      <w:r>
        <w:rPr>
          <w:rFonts w:ascii="Arial" w:hAnsi="Arial" w:cs="Arial"/>
          <w:b/>
          <w:szCs w:val="24"/>
        </w:rPr>
        <w:t xml:space="preserve"> 5</w:t>
      </w:r>
      <w:r w:rsidRPr="004746BF">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
    <w:p w:rsidR="00D006F3" w:rsidRPr="004746BF" w:rsidRDefault="00D006F3" w:rsidP="00FC0CD4">
      <w:pPr>
        <w:rPr>
          <w:rFonts w:ascii="Arial" w:hAnsi="Arial" w:cs="Arial"/>
          <w:b/>
          <w:szCs w:val="24"/>
        </w:rPr>
      </w:pPr>
    </w:p>
    <w:p w:rsidR="00D006F3" w:rsidRPr="004746BF" w:rsidRDefault="00D006F3" w:rsidP="00A718F2">
      <w:pPr>
        <w:ind w:left="1440" w:hanging="720"/>
        <w:rPr>
          <w:rFonts w:ascii="Arial" w:hAnsi="Arial" w:cs="Arial"/>
          <w:b/>
          <w:szCs w:val="24"/>
        </w:rPr>
      </w:pPr>
      <w:r w:rsidRPr="004746BF">
        <w:rPr>
          <w:rFonts w:ascii="Arial" w:hAnsi="Arial" w:cs="Arial"/>
          <w:b/>
          <w:szCs w:val="24"/>
        </w:rPr>
        <w:t>Reports to:</w:t>
      </w:r>
      <w:r w:rsidRPr="004746BF">
        <w:rPr>
          <w:rFonts w:ascii="Arial" w:hAnsi="Arial" w:cs="Arial"/>
          <w:b/>
          <w:szCs w:val="24"/>
        </w:rPr>
        <w:tab/>
      </w:r>
      <w:r w:rsidR="00130A9C">
        <w:rPr>
          <w:rFonts w:ascii="Arial" w:hAnsi="Arial" w:cs="Arial"/>
          <w:b/>
          <w:szCs w:val="24"/>
        </w:rPr>
        <w:t>Senior Matron, IC</w:t>
      </w:r>
      <w:r>
        <w:rPr>
          <w:rFonts w:ascii="Arial" w:hAnsi="Arial" w:cs="Arial"/>
          <w:b/>
          <w:szCs w:val="24"/>
        </w:rPr>
        <w:t>U</w:t>
      </w:r>
      <w:r>
        <w:rPr>
          <w:rFonts w:ascii="Arial" w:hAnsi="Arial" w:cs="Arial"/>
          <w:b/>
          <w:szCs w:val="24"/>
        </w:rPr>
        <w:tab/>
      </w:r>
      <w:r>
        <w:rPr>
          <w:rFonts w:ascii="Arial" w:hAnsi="Arial" w:cs="Arial"/>
          <w:b/>
          <w:szCs w:val="24"/>
        </w:rPr>
        <w:tab/>
      </w:r>
      <w:r>
        <w:rPr>
          <w:rFonts w:ascii="Arial" w:hAnsi="Arial" w:cs="Arial"/>
          <w:b/>
          <w:szCs w:val="24"/>
        </w:rPr>
        <w:tab/>
      </w:r>
    </w:p>
    <w:p w:rsidR="00D006F3" w:rsidRPr="004746BF" w:rsidRDefault="00D006F3" w:rsidP="00FC0CD4">
      <w:pPr>
        <w:rPr>
          <w:rFonts w:ascii="Arial" w:hAnsi="Arial" w:cs="Arial"/>
          <w:b/>
          <w:szCs w:val="24"/>
        </w:rPr>
      </w:pPr>
    </w:p>
    <w:p w:rsidR="00D006F3" w:rsidRPr="004746BF" w:rsidRDefault="00D006F3" w:rsidP="00A718F2">
      <w:pPr>
        <w:ind w:left="2880" w:hanging="2160"/>
        <w:rPr>
          <w:rFonts w:ascii="Arial" w:hAnsi="Arial" w:cs="Arial"/>
          <w:b/>
          <w:szCs w:val="24"/>
        </w:rPr>
      </w:pPr>
      <w:r w:rsidRPr="004746BF">
        <w:rPr>
          <w:rFonts w:ascii="Arial" w:hAnsi="Arial" w:cs="Arial"/>
          <w:b/>
          <w:szCs w:val="24"/>
        </w:rPr>
        <w:t>Department / Directorate:</w:t>
      </w:r>
      <w:r w:rsidR="00130A9C">
        <w:rPr>
          <w:rFonts w:ascii="Arial" w:hAnsi="Arial" w:cs="Arial"/>
          <w:b/>
          <w:szCs w:val="24"/>
        </w:rPr>
        <w:t xml:space="preserve"> IC</w:t>
      </w:r>
      <w:r>
        <w:rPr>
          <w:rFonts w:ascii="Arial" w:hAnsi="Arial" w:cs="Arial"/>
          <w:b/>
          <w:szCs w:val="24"/>
        </w:rPr>
        <w:t>U / Critical Care</w:t>
      </w:r>
      <w:r w:rsidRPr="004746BF">
        <w:rPr>
          <w:rFonts w:ascii="Arial" w:hAnsi="Arial" w:cs="Arial"/>
          <w:b/>
          <w:szCs w:val="24"/>
        </w:rPr>
        <w:tab/>
      </w:r>
      <w:r>
        <w:rPr>
          <w:rFonts w:ascii="Arial" w:hAnsi="Arial" w:cs="Arial"/>
          <w:b/>
          <w:szCs w:val="24"/>
        </w:rPr>
        <w:t xml:space="preserve"> </w:t>
      </w: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1244EF">
      <w:pPr>
        <w:numPr>
          <w:ilvl w:val="0"/>
          <w:numId w:val="21"/>
        </w:numPr>
        <w:rPr>
          <w:rFonts w:ascii="Arial" w:hAnsi="Arial" w:cs="Arial"/>
          <w:b/>
          <w:szCs w:val="24"/>
        </w:rPr>
      </w:pPr>
      <w:r w:rsidRPr="004746BF">
        <w:rPr>
          <w:rFonts w:ascii="Arial" w:hAnsi="Arial" w:cs="Arial"/>
          <w:b/>
          <w:szCs w:val="24"/>
        </w:rPr>
        <w:t>JOB PURPOSE</w:t>
      </w:r>
    </w:p>
    <w:p w:rsidR="00D006F3" w:rsidRDefault="00D006F3" w:rsidP="00FC519E">
      <w:pPr>
        <w:rPr>
          <w:rFonts w:ascii="Arial" w:hAnsi="Arial" w:cs="Arial"/>
          <w:b/>
          <w:szCs w:val="24"/>
        </w:rPr>
      </w:pPr>
    </w:p>
    <w:p w:rsidR="00D006F3" w:rsidRPr="00F12F58" w:rsidRDefault="00D006F3" w:rsidP="00F12F58">
      <w:pPr>
        <w:ind w:left="1080"/>
        <w:jc w:val="both"/>
        <w:rPr>
          <w:rFonts w:ascii="Arial" w:hAnsi="Arial" w:cs="Arial"/>
          <w:sz w:val="20"/>
        </w:rPr>
      </w:pPr>
      <w:r w:rsidRPr="00F12F58">
        <w:rPr>
          <w:rFonts w:ascii="Arial" w:hAnsi="Arial" w:cs="Arial"/>
          <w:sz w:val="20"/>
        </w:rPr>
        <w:t xml:space="preserve">To </w:t>
      </w:r>
      <w:r>
        <w:rPr>
          <w:rFonts w:ascii="Arial" w:hAnsi="Arial" w:cs="Arial"/>
          <w:sz w:val="20"/>
        </w:rPr>
        <w:t xml:space="preserve">assess, </w:t>
      </w:r>
      <w:r w:rsidRPr="00F12F58">
        <w:rPr>
          <w:rFonts w:ascii="Arial" w:hAnsi="Arial" w:cs="Arial"/>
          <w:sz w:val="20"/>
        </w:rPr>
        <w:t>plan</w:t>
      </w:r>
      <w:r>
        <w:rPr>
          <w:rFonts w:ascii="Arial" w:hAnsi="Arial" w:cs="Arial"/>
          <w:sz w:val="20"/>
        </w:rPr>
        <w:t xml:space="preserve">, deliver and evaluate care </w:t>
      </w:r>
      <w:r w:rsidR="001A3927">
        <w:rPr>
          <w:rFonts w:ascii="Arial" w:hAnsi="Arial" w:cs="Arial"/>
          <w:sz w:val="20"/>
        </w:rPr>
        <w:t xml:space="preserve">of patients requiring intensive/High dependency </w:t>
      </w:r>
      <w:r>
        <w:rPr>
          <w:rFonts w:ascii="Arial" w:hAnsi="Arial" w:cs="Arial"/>
          <w:sz w:val="20"/>
        </w:rPr>
        <w:t>care</w:t>
      </w:r>
      <w:r w:rsidR="001A3927">
        <w:rPr>
          <w:rFonts w:ascii="Arial" w:hAnsi="Arial" w:cs="Arial"/>
          <w:sz w:val="20"/>
        </w:rPr>
        <w:t>. To</w:t>
      </w:r>
      <w:r>
        <w:rPr>
          <w:rFonts w:ascii="Arial" w:hAnsi="Arial" w:cs="Arial"/>
          <w:sz w:val="20"/>
        </w:rPr>
        <w:t xml:space="preserve"> provide </w:t>
      </w:r>
      <w:r w:rsidR="001A3927">
        <w:rPr>
          <w:rFonts w:ascii="Arial" w:hAnsi="Arial" w:cs="Arial"/>
          <w:sz w:val="20"/>
        </w:rPr>
        <w:t xml:space="preserve">support for patient’s families </w:t>
      </w:r>
      <w:r w:rsidR="004568D0">
        <w:rPr>
          <w:rFonts w:ascii="Arial" w:hAnsi="Arial" w:cs="Arial"/>
          <w:sz w:val="20"/>
        </w:rPr>
        <w:t>and significant</w:t>
      </w:r>
      <w:r>
        <w:rPr>
          <w:rFonts w:ascii="Arial" w:hAnsi="Arial" w:cs="Arial"/>
          <w:sz w:val="20"/>
        </w:rPr>
        <w:t xml:space="preserve"> others.  This will require the post holder to develop the skills required in order to deliver a variety of therapeutic interventi</w:t>
      </w:r>
      <w:r w:rsidR="001A3927">
        <w:rPr>
          <w:rFonts w:ascii="Arial" w:hAnsi="Arial" w:cs="Arial"/>
          <w:sz w:val="20"/>
        </w:rPr>
        <w:t>ons for patients on IC</w:t>
      </w:r>
      <w:r>
        <w:rPr>
          <w:rFonts w:ascii="Arial" w:hAnsi="Arial" w:cs="Arial"/>
          <w:sz w:val="20"/>
        </w:rPr>
        <w:t>U and manage both physical and psycho</w:t>
      </w:r>
      <w:r w:rsidR="001A3927">
        <w:rPr>
          <w:rFonts w:ascii="Arial" w:hAnsi="Arial" w:cs="Arial"/>
          <w:sz w:val="20"/>
        </w:rPr>
        <w:t>logical patient care issues.  T</w:t>
      </w:r>
      <w:r>
        <w:rPr>
          <w:rFonts w:ascii="Arial" w:hAnsi="Arial" w:cs="Arial"/>
          <w:sz w:val="20"/>
        </w:rPr>
        <w:t>he</w:t>
      </w:r>
      <w:r w:rsidR="001A3927">
        <w:rPr>
          <w:rFonts w:ascii="Arial" w:hAnsi="Arial" w:cs="Arial"/>
          <w:sz w:val="20"/>
        </w:rPr>
        <w:t>y</w:t>
      </w:r>
      <w:r>
        <w:rPr>
          <w:rFonts w:ascii="Arial" w:hAnsi="Arial" w:cs="Arial"/>
          <w:sz w:val="20"/>
        </w:rPr>
        <w:t xml:space="preserve"> will need to liaise and communicate with the various multi-disciplinary team members who contribute</w:t>
      </w:r>
      <w:r w:rsidR="001A3927">
        <w:rPr>
          <w:rFonts w:ascii="Arial" w:hAnsi="Arial" w:cs="Arial"/>
          <w:sz w:val="20"/>
        </w:rPr>
        <w:t xml:space="preserve"> to a patient’s management on IC</w:t>
      </w:r>
      <w:r>
        <w:rPr>
          <w:rFonts w:ascii="Arial" w:hAnsi="Arial" w:cs="Arial"/>
          <w:sz w:val="20"/>
        </w:rPr>
        <w:t xml:space="preserve">U.  The post-holder will be required to participate in patient safety and </w:t>
      </w:r>
      <w:r w:rsidR="001A3927">
        <w:rPr>
          <w:rFonts w:ascii="Arial" w:hAnsi="Arial" w:cs="Arial"/>
          <w:sz w:val="20"/>
        </w:rPr>
        <w:t>the delivery of care in accordance with the</w:t>
      </w:r>
      <w:r w:rsidR="004568D0">
        <w:rPr>
          <w:rFonts w:ascii="Arial" w:hAnsi="Arial" w:cs="Arial"/>
          <w:sz w:val="20"/>
        </w:rPr>
        <w:t xml:space="preserve"> </w:t>
      </w:r>
      <w:r w:rsidR="001A3927">
        <w:rPr>
          <w:rFonts w:ascii="Arial" w:hAnsi="Arial" w:cs="Arial"/>
          <w:sz w:val="20"/>
        </w:rPr>
        <w:t xml:space="preserve">Core Standards </w:t>
      </w:r>
      <w:r w:rsidR="00580812">
        <w:rPr>
          <w:rFonts w:ascii="Arial" w:hAnsi="Arial" w:cs="Arial"/>
          <w:sz w:val="20"/>
        </w:rPr>
        <w:t>for</w:t>
      </w:r>
      <w:r w:rsidR="001A3927">
        <w:rPr>
          <w:rFonts w:ascii="Arial" w:hAnsi="Arial" w:cs="Arial"/>
          <w:sz w:val="20"/>
        </w:rPr>
        <w:t xml:space="preserve"> ICU</w:t>
      </w:r>
      <w:r w:rsidR="004568D0">
        <w:rPr>
          <w:rFonts w:ascii="Arial" w:hAnsi="Arial" w:cs="Arial"/>
          <w:sz w:val="20"/>
        </w:rPr>
        <w:t xml:space="preserve"> (Intensive Care Society, 2013).</w:t>
      </w:r>
      <w:r>
        <w:rPr>
          <w:rFonts w:ascii="Arial" w:hAnsi="Arial" w:cs="Arial"/>
          <w:sz w:val="20"/>
        </w:rPr>
        <w:t xml:space="preserve"> </w:t>
      </w:r>
    </w:p>
    <w:p w:rsidR="00D006F3" w:rsidRPr="00F12F58" w:rsidRDefault="00D006F3" w:rsidP="00F12F58">
      <w:pPr>
        <w:jc w:val="both"/>
        <w:rPr>
          <w:rFonts w:ascii="Arial" w:hAnsi="Arial" w:cs="Arial"/>
          <w:sz w:val="20"/>
        </w:rPr>
      </w:pPr>
    </w:p>
    <w:p w:rsidR="00D006F3" w:rsidRPr="00F12F58" w:rsidRDefault="00D006F3" w:rsidP="00C20349">
      <w:pPr>
        <w:ind w:left="1080"/>
        <w:jc w:val="both"/>
        <w:rPr>
          <w:rFonts w:ascii="Arial" w:hAnsi="Arial" w:cs="Arial"/>
          <w:sz w:val="20"/>
        </w:rPr>
      </w:pPr>
      <w:r>
        <w:rPr>
          <w:rFonts w:ascii="Arial" w:hAnsi="Arial" w:cs="Arial"/>
          <w:sz w:val="20"/>
        </w:rPr>
        <w:t>The post-holder will also be required t</w:t>
      </w:r>
      <w:r w:rsidRPr="00F12F58">
        <w:rPr>
          <w:rFonts w:ascii="Arial" w:hAnsi="Arial" w:cs="Arial"/>
          <w:sz w:val="20"/>
        </w:rPr>
        <w:t xml:space="preserve">o </w:t>
      </w:r>
      <w:r>
        <w:rPr>
          <w:rFonts w:ascii="Arial" w:hAnsi="Arial" w:cs="Arial"/>
          <w:sz w:val="20"/>
        </w:rPr>
        <w:t>assist in guiding and supporting Assistant Pra</w:t>
      </w:r>
      <w:r w:rsidR="00130A9C">
        <w:rPr>
          <w:rFonts w:ascii="Arial" w:hAnsi="Arial" w:cs="Arial"/>
          <w:sz w:val="20"/>
        </w:rPr>
        <w:t>ctitioners as appropriate.  Act as a role model/mentor and assessor to both pre and post-registratio</w:t>
      </w:r>
      <w:r w:rsidR="004568D0">
        <w:rPr>
          <w:rFonts w:ascii="Arial" w:hAnsi="Arial" w:cs="Arial"/>
          <w:sz w:val="20"/>
        </w:rPr>
        <w:t>n learners and newly appointed staff.</w:t>
      </w:r>
    </w:p>
    <w:p w:rsidR="00D006F3" w:rsidRPr="00F12F58" w:rsidRDefault="00D006F3" w:rsidP="00F12F58">
      <w:pPr>
        <w:jc w:val="both"/>
        <w:rPr>
          <w:rFonts w:ascii="Arial" w:hAnsi="Arial" w:cs="Arial"/>
          <w:sz w:val="20"/>
        </w:rPr>
      </w:pPr>
    </w:p>
    <w:p w:rsidR="00D006F3" w:rsidRPr="00F12F58" w:rsidRDefault="00D006F3" w:rsidP="00F12F58">
      <w:pPr>
        <w:ind w:left="1080"/>
        <w:jc w:val="both"/>
        <w:rPr>
          <w:rFonts w:ascii="Arial" w:hAnsi="Arial" w:cs="Arial"/>
          <w:sz w:val="20"/>
        </w:rPr>
      </w:pPr>
      <w:r w:rsidRPr="00F12F58">
        <w:rPr>
          <w:rFonts w:ascii="Arial" w:hAnsi="Arial" w:cs="Arial"/>
          <w:sz w:val="20"/>
        </w:rPr>
        <w:t>To practice in accordance with NMC</w:t>
      </w:r>
      <w:r w:rsidR="00795EF4">
        <w:rPr>
          <w:rFonts w:ascii="Arial" w:hAnsi="Arial" w:cs="Arial"/>
          <w:sz w:val="20"/>
        </w:rPr>
        <w:t xml:space="preserve"> and professional</w:t>
      </w:r>
      <w:r w:rsidRPr="00F12F58">
        <w:rPr>
          <w:rFonts w:ascii="Arial" w:hAnsi="Arial" w:cs="Arial"/>
          <w:sz w:val="20"/>
        </w:rPr>
        <w:t xml:space="preserve"> Codes, statutory requirements and the Trust’s Vision for Nursing.</w:t>
      </w:r>
    </w:p>
    <w:p w:rsidR="00D006F3" w:rsidRPr="00F12F58" w:rsidRDefault="00D006F3" w:rsidP="00F12F58">
      <w:pPr>
        <w:jc w:val="both"/>
        <w:rPr>
          <w:rFonts w:ascii="Arial" w:hAnsi="Arial" w:cs="Arial"/>
          <w:sz w:val="20"/>
        </w:rPr>
      </w:pPr>
    </w:p>
    <w:p w:rsidR="00D006F3" w:rsidRPr="00F12F58" w:rsidRDefault="00D006F3" w:rsidP="00F12F58">
      <w:pPr>
        <w:tabs>
          <w:tab w:val="left" w:pos="918"/>
          <w:tab w:val="left" w:pos="9018"/>
        </w:tabs>
        <w:rPr>
          <w:rFonts w:ascii="Arial" w:hAnsi="Arial" w:cs="Arial"/>
          <w:sz w:val="20"/>
        </w:rPr>
      </w:pPr>
      <w:r>
        <w:rPr>
          <w:rFonts w:ascii="Arial" w:hAnsi="Arial" w:cs="Arial"/>
          <w:sz w:val="20"/>
        </w:rPr>
        <w:tab/>
        <w:t xml:space="preserve">   </w:t>
      </w:r>
      <w:r w:rsidRPr="00F12F58">
        <w:rPr>
          <w:rFonts w:ascii="Arial" w:hAnsi="Arial" w:cs="Arial"/>
          <w:sz w:val="20"/>
        </w:rPr>
        <w:t xml:space="preserve">To work flexibly within any area of the Trust as </w:t>
      </w:r>
      <w:r>
        <w:rPr>
          <w:rFonts w:ascii="Arial" w:hAnsi="Arial" w:cs="Arial"/>
          <w:sz w:val="20"/>
        </w:rPr>
        <w:t>directed by the Senior Nurse</w:t>
      </w:r>
      <w:r w:rsidRPr="00F12F58">
        <w:rPr>
          <w:rFonts w:ascii="Arial" w:hAnsi="Arial" w:cs="Arial"/>
          <w:sz w:val="20"/>
        </w:rPr>
        <w:t>.</w:t>
      </w:r>
    </w:p>
    <w:p w:rsidR="00D006F3" w:rsidRPr="00F12F58" w:rsidRDefault="00D006F3" w:rsidP="001244EF">
      <w:pPr>
        <w:pStyle w:val="BodyText2"/>
        <w:tabs>
          <w:tab w:val="num" w:pos="1440"/>
        </w:tabs>
        <w:ind w:left="900"/>
        <w:rPr>
          <w:rFonts w:ascii="Arial" w:hAnsi="Arial" w:cs="Arial"/>
          <w:b w:val="0"/>
          <w:sz w:val="20"/>
        </w:rPr>
      </w:pPr>
    </w:p>
    <w:p w:rsidR="00D006F3" w:rsidRDefault="00D006F3" w:rsidP="001244EF">
      <w:pPr>
        <w:pStyle w:val="BodyText2"/>
        <w:tabs>
          <w:tab w:val="num" w:pos="1440"/>
        </w:tabs>
        <w:ind w:left="900"/>
        <w:rPr>
          <w:rFonts w:ascii="Arial" w:hAnsi="Arial" w:cs="Arial"/>
          <w:b w:val="0"/>
          <w:sz w:val="20"/>
        </w:rPr>
      </w:pPr>
    </w:p>
    <w:p w:rsidR="00D006F3" w:rsidRDefault="00D006F3" w:rsidP="001244EF">
      <w:pPr>
        <w:pStyle w:val="BodyText2"/>
        <w:tabs>
          <w:tab w:val="num" w:pos="1440"/>
        </w:tabs>
        <w:ind w:left="900"/>
        <w:rPr>
          <w:rFonts w:ascii="Arial" w:hAnsi="Arial" w:cs="Arial"/>
          <w:b w:val="0"/>
          <w:sz w:val="20"/>
        </w:rPr>
      </w:pPr>
    </w:p>
    <w:p w:rsidR="00D006F3" w:rsidRDefault="00D006F3" w:rsidP="001244EF">
      <w:pPr>
        <w:pStyle w:val="BodyText2"/>
        <w:tabs>
          <w:tab w:val="num" w:pos="1440"/>
        </w:tabs>
        <w:ind w:left="900"/>
        <w:rPr>
          <w:rFonts w:ascii="Arial" w:hAnsi="Arial" w:cs="Arial"/>
          <w:b w:val="0"/>
          <w:sz w:val="20"/>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Default="00D006F3" w:rsidP="001244EF">
      <w:pPr>
        <w:rPr>
          <w:rFonts w:ascii="Arial" w:hAnsi="Arial" w:cs="Arial"/>
          <w:b/>
          <w:szCs w:val="24"/>
        </w:rPr>
      </w:pPr>
    </w:p>
    <w:p w:rsidR="00D006F3" w:rsidRPr="004746BF" w:rsidRDefault="00D006F3" w:rsidP="001244EF">
      <w:pPr>
        <w:rPr>
          <w:rFonts w:ascii="Arial" w:hAnsi="Arial" w:cs="Arial"/>
          <w:b/>
          <w:szCs w:val="24"/>
        </w:rPr>
      </w:pPr>
    </w:p>
    <w:p w:rsidR="00D006F3" w:rsidRDefault="00D006F3" w:rsidP="00FC0CD4">
      <w:pPr>
        <w:rPr>
          <w:rFonts w:ascii="Arial" w:hAnsi="Arial" w:cs="Arial"/>
          <w:b/>
          <w:szCs w:val="24"/>
        </w:rPr>
      </w:pPr>
    </w:p>
    <w:p w:rsidR="00D006F3" w:rsidRPr="004746BF" w:rsidRDefault="00D006F3" w:rsidP="00FC0CD4">
      <w:pPr>
        <w:rPr>
          <w:rFonts w:ascii="Arial" w:hAnsi="Arial" w:cs="Arial"/>
          <w:b/>
          <w:szCs w:val="24"/>
        </w:rPr>
      </w:pPr>
      <w:r>
        <w:rPr>
          <w:rFonts w:ascii="Arial" w:hAnsi="Arial" w:cs="Arial"/>
          <w:b/>
          <w:szCs w:val="24"/>
        </w:rPr>
        <w:t>3</w:t>
      </w:r>
      <w:r w:rsidRPr="004746BF">
        <w:rPr>
          <w:rFonts w:ascii="Arial" w:hAnsi="Arial" w:cs="Arial"/>
          <w:b/>
          <w:szCs w:val="24"/>
        </w:rPr>
        <w:t>.</w:t>
      </w:r>
      <w:r w:rsidRPr="004746BF">
        <w:rPr>
          <w:rFonts w:ascii="Arial" w:hAnsi="Arial" w:cs="Arial"/>
          <w:b/>
          <w:szCs w:val="24"/>
        </w:rPr>
        <w:tab/>
        <w:t>DIMENSIONS</w:t>
      </w:r>
    </w:p>
    <w:p w:rsidR="00D006F3" w:rsidRDefault="00D006F3" w:rsidP="00FC0CD4">
      <w:pPr>
        <w:rPr>
          <w:rFonts w:ascii="Arial" w:hAnsi="Arial" w:cs="Arial"/>
          <w:b/>
          <w:szCs w:val="24"/>
        </w:rPr>
      </w:pPr>
      <w:r>
        <w:rPr>
          <w:rFonts w:ascii="Arial" w:hAnsi="Arial" w:cs="Arial"/>
          <w:b/>
          <w:szCs w:val="24"/>
        </w:rPr>
        <w:tab/>
      </w:r>
    </w:p>
    <w:p w:rsidR="00D006F3" w:rsidRDefault="00D006F3" w:rsidP="0038379D">
      <w:pPr>
        <w:spacing w:before="60"/>
        <w:ind w:left="720"/>
        <w:rPr>
          <w:rFonts w:ascii="Arial" w:hAnsi="Arial" w:cs="Arial"/>
          <w:sz w:val="20"/>
        </w:rPr>
      </w:pPr>
      <w:r>
        <w:rPr>
          <w:rFonts w:ascii="Arial" w:hAnsi="Arial" w:cs="Arial"/>
          <w:sz w:val="20"/>
        </w:rPr>
        <w:t>To work within local and Trust wide financial and budg</w:t>
      </w:r>
      <w:r w:rsidR="004568D0">
        <w:rPr>
          <w:rFonts w:ascii="Arial" w:hAnsi="Arial" w:cs="Arial"/>
          <w:sz w:val="20"/>
        </w:rPr>
        <w:t>etary guidelines, including cost improvement</w:t>
      </w:r>
      <w:r>
        <w:rPr>
          <w:rFonts w:ascii="Arial" w:hAnsi="Arial" w:cs="Arial"/>
          <w:sz w:val="20"/>
        </w:rPr>
        <w:t xml:space="preserve"> targets, within their sphere of responsibility.</w:t>
      </w:r>
    </w:p>
    <w:p w:rsidR="00D006F3" w:rsidRDefault="00D006F3" w:rsidP="0038379D">
      <w:pPr>
        <w:spacing w:before="60"/>
        <w:ind w:left="720"/>
        <w:rPr>
          <w:rFonts w:ascii="Arial" w:hAnsi="Arial" w:cs="Arial"/>
          <w:sz w:val="20"/>
        </w:rPr>
      </w:pPr>
    </w:p>
    <w:p w:rsidR="00D006F3" w:rsidRPr="004746BF" w:rsidRDefault="00D006F3" w:rsidP="00FC0CD4">
      <w:pPr>
        <w:rPr>
          <w:rFonts w:ascii="Arial" w:hAnsi="Arial" w:cs="Arial"/>
          <w:b/>
          <w:szCs w:val="24"/>
        </w:rPr>
      </w:pPr>
    </w:p>
    <w:p w:rsidR="00D006F3" w:rsidRPr="004746BF"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4</w:t>
      </w:r>
      <w:r w:rsidRPr="004746BF">
        <w:rPr>
          <w:rFonts w:ascii="Arial" w:hAnsi="Arial" w:cs="Arial"/>
          <w:b/>
          <w:szCs w:val="24"/>
        </w:rPr>
        <w:t>.</w:t>
      </w:r>
      <w:r w:rsidRPr="004746BF">
        <w:rPr>
          <w:rFonts w:ascii="Arial" w:hAnsi="Arial" w:cs="Arial"/>
          <w:b/>
          <w:szCs w:val="24"/>
        </w:rPr>
        <w:tab/>
        <w:t>ORGANISATION CHART</w:t>
      </w: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6B11B6">
      <w:pPr>
        <w:ind w:firstLine="720"/>
        <w:rPr>
          <w:rFonts w:ascii="Arial" w:hAnsi="Arial" w:cs="Arial"/>
          <w:b/>
          <w:szCs w:val="24"/>
        </w:rPr>
      </w:pPr>
      <w:r>
        <w:rPr>
          <w:rFonts w:ascii="Arial" w:hAnsi="Arial" w:cs="Arial"/>
          <w:b/>
          <w:szCs w:val="24"/>
        </w:rPr>
        <w:t>Senior Matron</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Consultant Nurse ITU</w:t>
      </w:r>
    </w:p>
    <w:p w:rsidR="00D006F3" w:rsidRDefault="00771E2C" w:rsidP="006B11B6">
      <w:pPr>
        <w:rPr>
          <w:rFonts w:ascii="Arial" w:hAnsi="Arial" w:cs="Arial"/>
          <w:b/>
          <w:szCs w:val="24"/>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92075</wp:posOffset>
                </wp:positionV>
                <wp:extent cx="685800" cy="45720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DC15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5pt" to="17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fuFQIAACwEAAAOAAAAZHJzL2Uyb0RvYy54bWysU8GO2jAQvVfqP1i+QxIaW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"/>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92075</wp:posOffset>
                </wp:positionV>
                <wp:extent cx="457200" cy="342900"/>
                <wp:effectExtent l="9525" t="6350" r="952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BA8C" id="Line 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25pt" to="2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VbuHgIAADY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"/>
            </w:pict>
          </mc:Fallback>
        </mc:AlternateContent>
      </w: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Matrons</w:t>
      </w:r>
      <w:r w:rsidR="001E65A4">
        <w:rPr>
          <w:rFonts w:ascii="Arial" w:hAnsi="Arial" w:cs="Arial"/>
          <w:b/>
          <w:szCs w:val="24"/>
        </w:rPr>
        <w:t>/</w:t>
      </w:r>
      <w:r w:rsidR="00B570ED">
        <w:rPr>
          <w:rFonts w:ascii="Arial" w:hAnsi="Arial" w:cs="Arial"/>
          <w:b/>
          <w:szCs w:val="24"/>
        </w:rPr>
        <w:t>Clinical Nurse Manager</w:t>
      </w:r>
    </w:p>
    <w:p w:rsidR="00D006F3" w:rsidRDefault="00771E2C" w:rsidP="00F87914">
      <w:pPr>
        <w:rPr>
          <w:rFonts w:ascii="Arial" w:hAnsi="Arial" w:cs="Arial"/>
          <w:b/>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82550</wp:posOffset>
                </wp:positionV>
                <wp:extent cx="0" cy="223520"/>
                <wp:effectExtent l="9525" t="6350"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35D5"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" strokeweight="1pt"/>
            </w:pict>
          </mc:Fallback>
        </mc:AlternateContent>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r w:rsidR="00D006F3">
        <w:rPr>
          <w:rFonts w:ascii="Arial" w:hAnsi="Arial" w:cs="Arial"/>
          <w:b/>
          <w:szCs w:val="24"/>
        </w:rPr>
        <w:tab/>
      </w:r>
    </w:p>
    <w:p w:rsidR="00D006F3" w:rsidRDefault="00D006F3" w:rsidP="00FC0CD4">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Sisters / Charge Nurses</w:t>
      </w:r>
    </w:p>
    <w:p w:rsidR="00D006F3" w:rsidRDefault="00771E2C" w:rsidP="0056101B">
      <w:pPr>
        <w:ind w:left="2880" w:firstLine="720"/>
        <w:rPr>
          <w:rFonts w:ascii="Arial" w:hAnsi="Arial" w:cs="Arial"/>
          <w:b/>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115570</wp:posOffset>
                </wp:positionV>
                <wp:extent cx="0" cy="342900"/>
                <wp:effectExtent l="952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273"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pt" to="19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EGAIAADE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"/>
            </w:pict>
          </mc:Fallback>
        </mc:AlternateContent>
      </w:r>
    </w:p>
    <w:p w:rsidR="00D006F3" w:rsidRDefault="00D006F3" w:rsidP="0056101B">
      <w:pPr>
        <w:ind w:left="2880" w:firstLine="720"/>
        <w:rPr>
          <w:rFonts w:ascii="Arial" w:hAnsi="Arial" w:cs="Arial"/>
          <w:b/>
          <w:szCs w:val="24"/>
        </w:rPr>
      </w:pPr>
    </w:p>
    <w:p w:rsidR="00D006F3" w:rsidRDefault="00D006F3" w:rsidP="0056101B">
      <w:pPr>
        <w:ind w:left="2880" w:firstLine="720"/>
        <w:rPr>
          <w:rFonts w:ascii="Arial" w:hAnsi="Arial" w:cs="Arial"/>
          <w:b/>
          <w:szCs w:val="24"/>
        </w:rPr>
      </w:pPr>
    </w:p>
    <w:p w:rsidR="00D006F3" w:rsidRDefault="00D006F3" w:rsidP="0056101B">
      <w:pPr>
        <w:ind w:left="2880" w:firstLine="720"/>
        <w:rPr>
          <w:rFonts w:ascii="Arial" w:hAnsi="Arial" w:cs="Arial"/>
          <w:b/>
          <w:szCs w:val="24"/>
        </w:rPr>
      </w:pPr>
      <w:r>
        <w:rPr>
          <w:rFonts w:ascii="Arial" w:hAnsi="Arial" w:cs="Arial"/>
          <w:b/>
          <w:szCs w:val="24"/>
        </w:rPr>
        <w:t>Post Holder</w:t>
      </w:r>
    </w:p>
    <w:p w:rsidR="00D006F3" w:rsidRPr="004746BF" w:rsidRDefault="00D006F3" w:rsidP="00FC0CD4">
      <w:pPr>
        <w:rPr>
          <w:rFonts w:ascii="Arial" w:hAnsi="Arial" w:cs="Arial"/>
          <w:b/>
          <w:szCs w:val="24"/>
        </w:rPr>
      </w:pPr>
    </w:p>
    <w:p w:rsidR="00D006F3" w:rsidRDefault="00D006F3" w:rsidP="00FC0CD4">
      <w:pPr>
        <w:rPr>
          <w:rFonts w:ascii="Arial" w:hAnsi="Arial" w:cs="Arial"/>
        </w:rPr>
      </w:pPr>
    </w:p>
    <w:p w:rsidR="00D006F3" w:rsidRPr="000029EA" w:rsidRDefault="00771E2C" w:rsidP="00FC0CD4">
      <w:pPr>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87630</wp:posOffset>
                </wp:positionV>
                <wp:extent cx="800100" cy="0"/>
                <wp:effectExtent l="9525" t="11430" r="952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2B0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6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b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"/>
            </w:pict>
          </mc:Fallback>
        </mc:AlternateContent>
      </w:r>
      <w:r w:rsidR="00D006F3">
        <w:rPr>
          <w:rFonts w:ascii="Arial" w:hAnsi="Arial" w:cs="Arial"/>
        </w:rPr>
        <w:tab/>
      </w:r>
      <w:r w:rsidR="00D006F3">
        <w:rPr>
          <w:rFonts w:ascii="Arial" w:hAnsi="Arial" w:cs="Arial"/>
        </w:rPr>
        <w:tab/>
      </w:r>
      <w:r w:rsidR="00D006F3">
        <w:rPr>
          <w:rFonts w:ascii="Arial" w:hAnsi="Arial" w:cs="Arial"/>
        </w:rPr>
        <w:tab/>
      </w:r>
      <w:r w:rsidR="00D006F3" w:rsidRPr="000029EA">
        <w:rPr>
          <w:rFonts w:ascii="Arial" w:hAnsi="Arial" w:cs="Arial"/>
          <w:b/>
        </w:rPr>
        <w:t>Denotes</w:t>
      </w:r>
      <w:r w:rsidR="00D006F3">
        <w:rPr>
          <w:rFonts w:ascii="Arial" w:hAnsi="Arial" w:cs="Arial"/>
          <w:b/>
        </w:rPr>
        <w:t xml:space="preserve"> line management responsibility</w:t>
      </w:r>
      <w:r w:rsidR="00D006F3" w:rsidRPr="000029EA">
        <w:rPr>
          <w:rFonts w:ascii="Arial" w:hAnsi="Arial" w:cs="Arial"/>
          <w:b/>
        </w:rPr>
        <w:tab/>
      </w:r>
      <w:r w:rsidR="00D006F3" w:rsidRPr="000029EA">
        <w:rPr>
          <w:rFonts w:ascii="Arial" w:hAnsi="Arial" w:cs="Arial"/>
          <w:b/>
        </w:rPr>
        <w:tab/>
      </w:r>
    </w:p>
    <w:p w:rsidR="00D006F3" w:rsidRDefault="00D006F3" w:rsidP="00FC0CD4">
      <w:pPr>
        <w:rPr>
          <w:rFonts w:ascii="Arial" w:hAnsi="Arial" w:cs="Arial"/>
        </w:rPr>
      </w:pPr>
    </w:p>
    <w:p w:rsidR="00D006F3" w:rsidRPr="00E769B7" w:rsidRDefault="00D006F3" w:rsidP="00FC0CD4">
      <w:pPr>
        <w:rPr>
          <w:rFonts w:ascii="Arial" w:hAnsi="Arial" w:cs="Arial"/>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5</w:t>
      </w:r>
      <w:r w:rsidRPr="004746BF">
        <w:rPr>
          <w:rFonts w:ascii="Arial" w:hAnsi="Arial" w:cs="Arial"/>
          <w:b/>
          <w:szCs w:val="24"/>
        </w:rPr>
        <w:t>.</w:t>
      </w:r>
      <w:r w:rsidRPr="004746BF">
        <w:rPr>
          <w:rFonts w:ascii="Arial" w:hAnsi="Arial" w:cs="Arial"/>
          <w:b/>
          <w:szCs w:val="24"/>
        </w:rPr>
        <w:tab/>
        <w:t>KEY RESULT AREAS/PRINCIPAL DUTIES AND RESPONSIBILITIES</w:t>
      </w: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Communication and Relationship Skills</w:t>
      </w:r>
    </w:p>
    <w:p w:rsidR="00D006F3" w:rsidRDefault="00D006F3" w:rsidP="00FC0CD4">
      <w:pPr>
        <w:rPr>
          <w:rFonts w:ascii="Arial" w:hAnsi="Arial" w:cs="Arial"/>
          <w:b/>
          <w:szCs w:val="24"/>
        </w:rPr>
      </w:pPr>
    </w:p>
    <w:p w:rsidR="00D006F3" w:rsidRDefault="00D006F3" w:rsidP="00AD44C6">
      <w:pPr>
        <w:numPr>
          <w:ilvl w:val="0"/>
          <w:numId w:val="1"/>
        </w:numPr>
        <w:tabs>
          <w:tab w:val="clear" w:pos="720"/>
        </w:tabs>
        <w:ind w:left="360"/>
        <w:rPr>
          <w:rFonts w:ascii="Arial" w:hAnsi="Arial" w:cs="Arial"/>
          <w:sz w:val="20"/>
        </w:rPr>
      </w:pPr>
      <w:r>
        <w:rPr>
          <w:rFonts w:ascii="Arial" w:hAnsi="Arial" w:cs="Arial"/>
          <w:sz w:val="20"/>
        </w:rPr>
        <w:t xml:space="preserve">As a critical care practitioner, liaise and advise the multi-disciplinary team and external agencies in the provision of optimum patient care, within limitations of experience.  </w:t>
      </w:r>
    </w:p>
    <w:p w:rsidR="00D006F3" w:rsidRDefault="00D006F3" w:rsidP="00AD44C6">
      <w:pPr>
        <w:numPr>
          <w:ilvl w:val="0"/>
          <w:numId w:val="1"/>
        </w:numPr>
        <w:tabs>
          <w:tab w:val="clear" w:pos="720"/>
        </w:tabs>
        <w:ind w:left="360"/>
        <w:rPr>
          <w:rFonts w:ascii="Arial" w:hAnsi="Arial" w:cs="Arial"/>
          <w:sz w:val="20"/>
        </w:rPr>
      </w:pPr>
      <w:r>
        <w:rPr>
          <w:rFonts w:ascii="Arial" w:hAnsi="Arial" w:cs="Arial"/>
          <w:sz w:val="20"/>
        </w:rPr>
        <w:t xml:space="preserve">Work with the Sisters / Matrons / Senior Matron to ensure the environment and ward processes are responsive to the needs of patients and their carers recognising the importance of privacy, dignity and diversity. </w:t>
      </w:r>
    </w:p>
    <w:p w:rsidR="00D006F3" w:rsidRDefault="00D006F3" w:rsidP="0070045C">
      <w:pPr>
        <w:numPr>
          <w:ilvl w:val="0"/>
          <w:numId w:val="1"/>
        </w:numPr>
        <w:tabs>
          <w:tab w:val="clear" w:pos="720"/>
        </w:tabs>
        <w:overflowPunct w:val="0"/>
        <w:autoSpaceDE w:val="0"/>
        <w:autoSpaceDN w:val="0"/>
        <w:adjustRightInd w:val="0"/>
        <w:spacing w:before="60"/>
        <w:ind w:left="360"/>
        <w:textAlignment w:val="baseline"/>
        <w:rPr>
          <w:rFonts w:ascii="Arial" w:hAnsi="Arial" w:cs="Arial"/>
          <w:sz w:val="20"/>
        </w:rPr>
      </w:pPr>
      <w:r>
        <w:rPr>
          <w:rFonts w:ascii="Arial" w:hAnsi="Arial" w:cs="Arial"/>
          <w:sz w:val="20"/>
        </w:rPr>
        <w:t>Employ professional behaviour that encourages and coaches other peers / junior team members to challenge their current competencies, whilst seeking opportunities to expand own roles with development and training as appropriate.</w:t>
      </w:r>
    </w:p>
    <w:p w:rsidR="00D006F3" w:rsidRDefault="00D006F3" w:rsidP="0070045C">
      <w:pPr>
        <w:numPr>
          <w:ilvl w:val="0"/>
          <w:numId w:val="1"/>
        </w:numPr>
        <w:tabs>
          <w:tab w:val="clear" w:pos="720"/>
        </w:tabs>
        <w:overflowPunct w:val="0"/>
        <w:autoSpaceDE w:val="0"/>
        <w:autoSpaceDN w:val="0"/>
        <w:adjustRightInd w:val="0"/>
        <w:spacing w:before="60"/>
        <w:ind w:left="360"/>
        <w:textAlignment w:val="baseline"/>
        <w:rPr>
          <w:rFonts w:ascii="Arial" w:hAnsi="Arial" w:cs="Arial"/>
          <w:sz w:val="20"/>
        </w:rPr>
      </w:pPr>
      <w:r>
        <w:rPr>
          <w:rFonts w:ascii="Arial" w:hAnsi="Arial" w:cs="Arial"/>
          <w:sz w:val="20"/>
        </w:rPr>
        <w:t xml:space="preserve">As appropriate, assist on specified and agreed directorate and Trust wide Nurse/Midwife Development Projects. </w:t>
      </w:r>
    </w:p>
    <w:p w:rsidR="00D006F3" w:rsidRDefault="00D006F3" w:rsidP="0070045C">
      <w:pPr>
        <w:numPr>
          <w:ilvl w:val="0"/>
          <w:numId w:val="1"/>
        </w:numPr>
        <w:tabs>
          <w:tab w:val="clear" w:pos="720"/>
        </w:tabs>
        <w:overflowPunct w:val="0"/>
        <w:autoSpaceDE w:val="0"/>
        <w:autoSpaceDN w:val="0"/>
        <w:adjustRightInd w:val="0"/>
        <w:spacing w:before="60"/>
        <w:ind w:left="360"/>
        <w:textAlignment w:val="baseline"/>
        <w:rPr>
          <w:rFonts w:ascii="Arial" w:hAnsi="Arial" w:cs="Arial"/>
          <w:bCs/>
          <w:sz w:val="20"/>
        </w:rPr>
      </w:pPr>
      <w:r>
        <w:rPr>
          <w:rFonts w:ascii="Arial" w:hAnsi="Arial" w:cs="Arial"/>
          <w:bCs/>
          <w:sz w:val="20"/>
        </w:rPr>
        <w:t>Ensure effective communication between the multi-disciplinary team within your remit.</w:t>
      </w:r>
    </w:p>
    <w:p w:rsidR="00D006F3" w:rsidRDefault="00D006F3" w:rsidP="0070045C">
      <w:pPr>
        <w:numPr>
          <w:ilvl w:val="0"/>
          <w:numId w:val="1"/>
        </w:numPr>
        <w:tabs>
          <w:tab w:val="clear" w:pos="720"/>
        </w:tabs>
        <w:overflowPunct w:val="0"/>
        <w:autoSpaceDE w:val="0"/>
        <w:autoSpaceDN w:val="0"/>
        <w:adjustRightInd w:val="0"/>
        <w:spacing w:before="60"/>
        <w:ind w:left="360"/>
        <w:textAlignment w:val="baseline"/>
        <w:rPr>
          <w:rFonts w:ascii="Arial" w:hAnsi="Arial" w:cs="Arial"/>
          <w:bCs/>
          <w:sz w:val="20"/>
        </w:rPr>
      </w:pPr>
      <w:r>
        <w:rPr>
          <w:rFonts w:ascii="Arial" w:hAnsi="Arial" w:cs="Arial"/>
          <w:bCs/>
          <w:sz w:val="20"/>
        </w:rPr>
        <w:t>Ensure processes are in place to facilitate effective communication.</w:t>
      </w:r>
    </w:p>
    <w:p w:rsidR="00D006F3" w:rsidRDefault="00D006F3" w:rsidP="0070045C">
      <w:pPr>
        <w:numPr>
          <w:ilvl w:val="0"/>
          <w:numId w:val="1"/>
        </w:numPr>
        <w:tabs>
          <w:tab w:val="clear" w:pos="720"/>
        </w:tabs>
        <w:overflowPunct w:val="0"/>
        <w:autoSpaceDE w:val="0"/>
        <w:autoSpaceDN w:val="0"/>
        <w:adjustRightInd w:val="0"/>
        <w:spacing w:before="60"/>
        <w:ind w:left="360"/>
        <w:textAlignment w:val="baseline"/>
        <w:rPr>
          <w:rFonts w:ascii="Arial" w:hAnsi="Arial" w:cs="Arial"/>
          <w:bCs/>
          <w:sz w:val="20"/>
        </w:rPr>
      </w:pPr>
      <w:r>
        <w:rPr>
          <w:rFonts w:ascii="Arial" w:hAnsi="Arial" w:cs="Arial"/>
          <w:bCs/>
          <w:sz w:val="20"/>
        </w:rPr>
        <w:t>Deal with complaints in a calm and courteous manner, ensuring that wherever possible complaints are dealt with efficiently and satisfactorily and resolved in the local clinical area.  Inform and update Sisters / Matrons / Senior Matron on pertinent issues.</w:t>
      </w:r>
    </w:p>
    <w:p w:rsidR="00D006F3" w:rsidRDefault="00D006F3" w:rsidP="009E32E2">
      <w:pPr>
        <w:rPr>
          <w:rFonts w:ascii="Arial" w:hAnsi="Arial" w:cs="Arial"/>
          <w:bCs/>
          <w:sz w:val="20"/>
        </w:rPr>
      </w:pPr>
    </w:p>
    <w:p w:rsidR="00D006F3" w:rsidRPr="005430A4" w:rsidRDefault="00D006F3" w:rsidP="009E32E2">
      <w:pPr>
        <w:rPr>
          <w:rFonts w:ascii="Arial" w:hAnsi="Arial" w:cs="Arial"/>
          <w:bCs/>
          <w:sz w:val="20"/>
        </w:rPr>
      </w:pPr>
    </w:p>
    <w:p w:rsidR="00D006F3" w:rsidRDefault="00D006F3" w:rsidP="00FC0CD4">
      <w:pPr>
        <w:rPr>
          <w:rFonts w:ascii="Arial" w:hAnsi="Arial" w:cs="Arial"/>
          <w:szCs w:val="24"/>
        </w:rPr>
      </w:pPr>
    </w:p>
    <w:p w:rsidR="00D006F3" w:rsidRPr="003825C9" w:rsidRDefault="00D006F3" w:rsidP="00FC0CD4">
      <w:pPr>
        <w:rPr>
          <w:rFonts w:ascii="Arial" w:hAnsi="Arial" w:cs="Arial"/>
          <w:b/>
          <w:szCs w:val="24"/>
        </w:rPr>
      </w:pPr>
      <w:r>
        <w:rPr>
          <w:rFonts w:ascii="Arial" w:hAnsi="Arial" w:cs="Arial"/>
          <w:b/>
          <w:szCs w:val="24"/>
        </w:rPr>
        <w:t>Analytical and Judgemental Skills</w:t>
      </w:r>
    </w:p>
    <w:p w:rsidR="00D006F3" w:rsidRDefault="00D006F3" w:rsidP="00FC0CD4">
      <w:pPr>
        <w:rPr>
          <w:rFonts w:ascii="Arial" w:hAnsi="Arial" w:cs="Arial"/>
          <w:szCs w:val="24"/>
        </w:rPr>
      </w:pPr>
    </w:p>
    <w:p w:rsidR="00D006F3" w:rsidRDefault="00D006F3" w:rsidP="00FC0CD4">
      <w:pPr>
        <w:rPr>
          <w:rFonts w:ascii="Arial" w:hAnsi="Arial" w:cs="Arial"/>
          <w:sz w:val="20"/>
        </w:rPr>
      </w:pPr>
      <w:r>
        <w:rPr>
          <w:rFonts w:ascii="Arial" w:hAnsi="Arial" w:cs="Arial"/>
          <w:sz w:val="20"/>
        </w:rPr>
        <w:t>In conjunction with the Sisters / Matron’s / Senior Matron, b</w:t>
      </w:r>
      <w:r w:rsidRPr="00AD44C6">
        <w:rPr>
          <w:rFonts w:ascii="Arial" w:hAnsi="Arial" w:cs="Arial"/>
          <w:sz w:val="20"/>
        </w:rPr>
        <w:t>e responsible for</w:t>
      </w:r>
      <w:r>
        <w:rPr>
          <w:rFonts w:ascii="Arial" w:hAnsi="Arial" w:cs="Arial"/>
          <w:sz w:val="20"/>
        </w:rPr>
        <w:t>:</w:t>
      </w:r>
    </w:p>
    <w:p w:rsidR="00D006F3" w:rsidRPr="00AD44C6" w:rsidRDefault="00D006F3" w:rsidP="00FC0CD4">
      <w:pPr>
        <w:rPr>
          <w:rFonts w:ascii="Arial" w:hAnsi="Arial" w:cs="Arial"/>
          <w:sz w:val="20"/>
        </w:rPr>
      </w:pPr>
    </w:p>
    <w:p w:rsidR="00D006F3" w:rsidRDefault="00D006F3" w:rsidP="00AD44C6">
      <w:pPr>
        <w:numPr>
          <w:ilvl w:val="0"/>
          <w:numId w:val="3"/>
        </w:numPr>
        <w:overflowPunct w:val="0"/>
        <w:autoSpaceDE w:val="0"/>
        <w:autoSpaceDN w:val="0"/>
        <w:adjustRightInd w:val="0"/>
        <w:textAlignment w:val="baseline"/>
        <w:rPr>
          <w:rFonts w:ascii="Arial" w:hAnsi="Arial" w:cs="Arial"/>
          <w:sz w:val="20"/>
        </w:rPr>
      </w:pPr>
      <w:r>
        <w:rPr>
          <w:rFonts w:ascii="Arial" w:hAnsi="Arial" w:cs="Arial"/>
          <w:sz w:val="20"/>
        </w:rPr>
        <w:t>The standards of drug administration including storage and safe handling within the clinical area.</w:t>
      </w:r>
    </w:p>
    <w:p w:rsidR="00D006F3" w:rsidRDefault="00D006F3" w:rsidP="00D56968">
      <w:pPr>
        <w:numPr>
          <w:ilvl w:val="0"/>
          <w:numId w:val="2"/>
        </w:numPr>
        <w:overflowPunct w:val="0"/>
        <w:autoSpaceDE w:val="0"/>
        <w:autoSpaceDN w:val="0"/>
        <w:adjustRightInd w:val="0"/>
        <w:textAlignment w:val="baseline"/>
        <w:rPr>
          <w:rFonts w:ascii="Arial" w:hAnsi="Arial" w:cs="Arial"/>
          <w:sz w:val="20"/>
        </w:rPr>
      </w:pPr>
      <w:r>
        <w:rPr>
          <w:rFonts w:ascii="Arial" w:hAnsi="Arial" w:cs="Arial"/>
          <w:sz w:val="20"/>
        </w:rPr>
        <w:t xml:space="preserve">Assist the Sisters / Matrons / Senior Matron in leading the implementation of </w:t>
      </w:r>
      <w:r w:rsidR="008E7D82">
        <w:rPr>
          <w:rFonts w:ascii="Arial" w:hAnsi="Arial" w:cs="Arial"/>
          <w:sz w:val="20"/>
        </w:rPr>
        <w:t xml:space="preserve">care bundles, </w:t>
      </w:r>
      <w:r>
        <w:rPr>
          <w:rFonts w:ascii="Arial" w:hAnsi="Arial" w:cs="Arial"/>
          <w:sz w:val="20"/>
        </w:rPr>
        <w:t xml:space="preserve">Hand Hygiene Compliance Charts, Pressure Ulcer </w:t>
      </w:r>
      <w:r w:rsidR="008E7D82">
        <w:rPr>
          <w:rFonts w:ascii="Arial" w:hAnsi="Arial" w:cs="Arial"/>
          <w:sz w:val="20"/>
        </w:rPr>
        <w:t xml:space="preserve">and VTE </w:t>
      </w:r>
      <w:r>
        <w:rPr>
          <w:rFonts w:ascii="Arial" w:hAnsi="Arial" w:cs="Arial"/>
          <w:sz w:val="20"/>
        </w:rPr>
        <w:t>assessment and monitoring of other quality indicators within their sphere of responsibility.</w:t>
      </w:r>
    </w:p>
    <w:p w:rsidR="00D006F3" w:rsidRDefault="00D006F3" w:rsidP="00AD44C6">
      <w:pPr>
        <w:numPr>
          <w:ilvl w:val="0"/>
          <w:numId w:val="2"/>
        </w:numPr>
        <w:overflowPunct w:val="0"/>
        <w:autoSpaceDE w:val="0"/>
        <w:autoSpaceDN w:val="0"/>
        <w:adjustRightInd w:val="0"/>
        <w:textAlignment w:val="baseline"/>
        <w:rPr>
          <w:rFonts w:ascii="Arial" w:hAnsi="Arial" w:cs="Arial"/>
          <w:sz w:val="20"/>
        </w:rPr>
      </w:pPr>
      <w:r>
        <w:rPr>
          <w:rFonts w:ascii="Arial" w:hAnsi="Arial" w:cs="Arial"/>
          <w:sz w:val="20"/>
        </w:rPr>
        <w:t>Setting and maintaining high standards of nursing care reflecting evidence-based practice</w:t>
      </w:r>
      <w:r w:rsidR="008E7D82">
        <w:rPr>
          <w:rFonts w:ascii="Arial" w:hAnsi="Arial" w:cs="Arial"/>
          <w:sz w:val="20"/>
        </w:rPr>
        <w:t xml:space="preserve"> in accordance with the ICU core </w:t>
      </w:r>
      <w:r w:rsidR="00580812">
        <w:rPr>
          <w:rFonts w:ascii="Arial" w:hAnsi="Arial" w:cs="Arial"/>
          <w:sz w:val="20"/>
        </w:rPr>
        <w:t>standards.</w:t>
      </w:r>
    </w:p>
    <w:p w:rsidR="00D006F3" w:rsidRDefault="00D006F3" w:rsidP="00AD44C6">
      <w:pPr>
        <w:numPr>
          <w:ilvl w:val="0"/>
          <w:numId w:val="2"/>
        </w:numPr>
        <w:overflowPunct w:val="0"/>
        <w:autoSpaceDE w:val="0"/>
        <w:autoSpaceDN w:val="0"/>
        <w:adjustRightInd w:val="0"/>
        <w:textAlignment w:val="baseline"/>
        <w:rPr>
          <w:rFonts w:ascii="Arial" w:hAnsi="Arial" w:cs="Arial"/>
          <w:sz w:val="20"/>
        </w:rPr>
      </w:pPr>
      <w:r>
        <w:rPr>
          <w:rFonts w:ascii="Arial" w:hAnsi="Arial" w:cs="Arial"/>
          <w:sz w:val="20"/>
        </w:rPr>
        <w:t>Implementing the local delivery of infection control practice as defined by national recommendations and local policies including the implementation of the Saving Lives Initiatives</w:t>
      </w:r>
    </w:p>
    <w:p w:rsidR="008E7D82" w:rsidRDefault="008E7D82" w:rsidP="00FC0CD4">
      <w:pPr>
        <w:rPr>
          <w:rFonts w:ascii="Arial" w:hAnsi="Arial" w:cs="Arial"/>
          <w:sz w:val="20"/>
        </w:rPr>
      </w:pPr>
    </w:p>
    <w:p w:rsidR="008E7D82" w:rsidRDefault="008E7D82" w:rsidP="00FC0CD4">
      <w:pPr>
        <w:rPr>
          <w:rFonts w:ascii="Arial" w:hAnsi="Arial" w:cs="Arial"/>
          <w:sz w:val="20"/>
        </w:rPr>
      </w:pPr>
    </w:p>
    <w:p w:rsidR="00D006F3" w:rsidRDefault="00D006F3" w:rsidP="00FC0CD4">
      <w:pPr>
        <w:rPr>
          <w:rFonts w:ascii="Arial" w:hAnsi="Arial" w:cs="Arial"/>
          <w:b/>
          <w:szCs w:val="24"/>
        </w:rPr>
      </w:pPr>
      <w:r>
        <w:rPr>
          <w:rFonts w:ascii="Arial" w:hAnsi="Arial" w:cs="Arial"/>
          <w:b/>
          <w:szCs w:val="24"/>
        </w:rPr>
        <w:t>Planning and Organisational Skills</w:t>
      </w:r>
    </w:p>
    <w:p w:rsidR="00D006F3" w:rsidRDefault="00D006F3" w:rsidP="00FC0CD4">
      <w:pPr>
        <w:rPr>
          <w:rFonts w:ascii="Arial" w:hAnsi="Arial" w:cs="Arial"/>
          <w:b/>
          <w:szCs w:val="24"/>
        </w:rPr>
      </w:pPr>
    </w:p>
    <w:p w:rsidR="00D006F3" w:rsidRDefault="00D006F3" w:rsidP="00AD44C6">
      <w:pPr>
        <w:rPr>
          <w:rFonts w:ascii="Arial" w:hAnsi="Arial" w:cs="Arial"/>
          <w:sz w:val="20"/>
        </w:rPr>
      </w:pPr>
      <w:r>
        <w:rPr>
          <w:rFonts w:ascii="Arial" w:hAnsi="Arial" w:cs="Arial"/>
          <w:sz w:val="20"/>
        </w:rPr>
        <w:t xml:space="preserve">Within sphere of responsibility, be responsible for assisting the senior nursing team in maintaining standards for:  </w:t>
      </w:r>
    </w:p>
    <w:p w:rsidR="008E7D82" w:rsidRDefault="008E7D82" w:rsidP="00AD44C6">
      <w:pPr>
        <w:rPr>
          <w:rFonts w:ascii="Arial" w:hAnsi="Arial" w:cs="Arial"/>
          <w:sz w:val="20"/>
        </w:rPr>
      </w:pPr>
    </w:p>
    <w:p w:rsidR="008E7D82" w:rsidRDefault="008E7D82" w:rsidP="00AD44C6">
      <w:pPr>
        <w:numPr>
          <w:ilvl w:val="0"/>
          <w:numId w:val="4"/>
        </w:numPr>
        <w:tabs>
          <w:tab w:val="num" w:pos="284"/>
        </w:tabs>
        <w:ind w:left="357" w:hanging="357"/>
        <w:rPr>
          <w:rFonts w:ascii="Arial" w:hAnsi="Arial" w:cs="Arial"/>
          <w:sz w:val="20"/>
        </w:rPr>
      </w:pPr>
      <w:r>
        <w:rPr>
          <w:rFonts w:ascii="Arial" w:hAnsi="Arial" w:cs="Arial"/>
          <w:sz w:val="20"/>
        </w:rPr>
        <w:t>An outstanding CQC report</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Conduct of Care</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Scope of Professional Practice</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Multidisciplinary Team Working</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Data &amp; Information Gaps</w:t>
      </w:r>
    </w:p>
    <w:p w:rsidR="00D006F3" w:rsidRDefault="008E7D82" w:rsidP="00AD44C6">
      <w:pPr>
        <w:numPr>
          <w:ilvl w:val="0"/>
          <w:numId w:val="4"/>
        </w:numPr>
        <w:tabs>
          <w:tab w:val="num" w:pos="284"/>
        </w:tabs>
        <w:ind w:left="357" w:hanging="357"/>
        <w:rPr>
          <w:rFonts w:ascii="Arial" w:hAnsi="Arial" w:cs="Arial"/>
          <w:sz w:val="20"/>
        </w:rPr>
      </w:pPr>
      <w:r>
        <w:rPr>
          <w:rFonts w:ascii="Arial" w:hAnsi="Arial" w:cs="Arial"/>
          <w:sz w:val="20"/>
        </w:rPr>
        <w:lastRenderedPageBreak/>
        <w:t xml:space="preserve">Risk Management and </w:t>
      </w:r>
      <w:proofErr w:type="spellStart"/>
      <w:r>
        <w:rPr>
          <w:rFonts w:ascii="Arial" w:hAnsi="Arial" w:cs="Arial"/>
          <w:sz w:val="20"/>
        </w:rPr>
        <w:t>datix</w:t>
      </w:r>
      <w:proofErr w:type="spellEnd"/>
      <w:r>
        <w:rPr>
          <w:rFonts w:ascii="Arial" w:hAnsi="Arial" w:cs="Arial"/>
          <w:sz w:val="20"/>
        </w:rPr>
        <w:t xml:space="preserve"> reporting</w:t>
      </w:r>
    </w:p>
    <w:p w:rsidR="00D006F3" w:rsidRDefault="00F9113D" w:rsidP="00AD44C6">
      <w:pPr>
        <w:numPr>
          <w:ilvl w:val="0"/>
          <w:numId w:val="4"/>
        </w:numPr>
        <w:tabs>
          <w:tab w:val="num" w:pos="284"/>
        </w:tabs>
        <w:ind w:left="357" w:hanging="357"/>
        <w:rPr>
          <w:rFonts w:ascii="Arial" w:hAnsi="Arial" w:cs="Arial"/>
          <w:sz w:val="20"/>
        </w:rPr>
      </w:pPr>
      <w:r>
        <w:rPr>
          <w:rFonts w:ascii="Arial" w:hAnsi="Arial" w:cs="Arial"/>
          <w:sz w:val="20"/>
        </w:rPr>
        <w:t>Effective</w:t>
      </w:r>
      <w:r w:rsidR="00D006F3">
        <w:rPr>
          <w:rFonts w:ascii="Arial" w:hAnsi="Arial" w:cs="Arial"/>
          <w:sz w:val="20"/>
        </w:rPr>
        <w:t xml:space="preserve"> communication</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Workload issues</w:t>
      </w:r>
      <w:r w:rsidR="00F9113D">
        <w:rPr>
          <w:rFonts w:ascii="Arial" w:hAnsi="Arial" w:cs="Arial"/>
          <w:sz w:val="20"/>
        </w:rPr>
        <w:t xml:space="preserve"> – safe staffing</w:t>
      </w:r>
    </w:p>
    <w:p w:rsidR="00D006F3" w:rsidRDefault="00F9113D" w:rsidP="00AD44C6">
      <w:pPr>
        <w:numPr>
          <w:ilvl w:val="0"/>
          <w:numId w:val="4"/>
        </w:numPr>
        <w:tabs>
          <w:tab w:val="num" w:pos="284"/>
        </w:tabs>
        <w:ind w:left="357" w:hanging="357"/>
        <w:rPr>
          <w:rFonts w:ascii="Arial" w:hAnsi="Arial" w:cs="Arial"/>
          <w:sz w:val="20"/>
        </w:rPr>
      </w:pPr>
      <w:r>
        <w:rPr>
          <w:rFonts w:ascii="Arial" w:hAnsi="Arial" w:cs="Arial"/>
          <w:sz w:val="20"/>
        </w:rPr>
        <w:t>Responding to complaints</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Financial and resource implications</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Health and safety deficits</w:t>
      </w:r>
    </w:p>
    <w:p w:rsidR="00F9113D" w:rsidRDefault="00F9113D" w:rsidP="00AD44C6">
      <w:pPr>
        <w:numPr>
          <w:ilvl w:val="0"/>
          <w:numId w:val="4"/>
        </w:numPr>
        <w:tabs>
          <w:tab w:val="num" w:pos="284"/>
        </w:tabs>
        <w:ind w:left="357" w:hanging="357"/>
        <w:rPr>
          <w:rFonts w:ascii="Arial" w:hAnsi="Arial" w:cs="Arial"/>
          <w:sz w:val="20"/>
        </w:rPr>
      </w:pPr>
      <w:r>
        <w:rPr>
          <w:rFonts w:ascii="Arial" w:hAnsi="Arial" w:cs="Arial"/>
          <w:sz w:val="20"/>
        </w:rPr>
        <w:t>Clinical competency</w:t>
      </w:r>
    </w:p>
    <w:p w:rsidR="00D006F3" w:rsidRDefault="00D006F3" w:rsidP="00AD44C6">
      <w:pPr>
        <w:numPr>
          <w:ilvl w:val="0"/>
          <w:numId w:val="4"/>
        </w:numPr>
        <w:tabs>
          <w:tab w:val="num" w:pos="284"/>
        </w:tabs>
        <w:ind w:left="357" w:hanging="357"/>
        <w:rPr>
          <w:rFonts w:ascii="Arial" w:hAnsi="Arial" w:cs="Arial"/>
          <w:sz w:val="20"/>
        </w:rPr>
      </w:pPr>
      <w:r>
        <w:rPr>
          <w:rFonts w:ascii="Arial" w:hAnsi="Arial" w:cs="Arial"/>
          <w:sz w:val="20"/>
        </w:rPr>
        <w:t>Patient Flow</w:t>
      </w:r>
    </w:p>
    <w:p w:rsidR="00D006F3" w:rsidRDefault="00F9113D" w:rsidP="00AD44C6">
      <w:pPr>
        <w:numPr>
          <w:ilvl w:val="0"/>
          <w:numId w:val="4"/>
        </w:numPr>
        <w:tabs>
          <w:tab w:val="num" w:pos="284"/>
        </w:tabs>
        <w:ind w:left="357" w:hanging="357"/>
        <w:rPr>
          <w:rFonts w:ascii="Arial" w:hAnsi="Arial" w:cs="Arial"/>
          <w:sz w:val="20"/>
        </w:rPr>
      </w:pPr>
      <w:r>
        <w:rPr>
          <w:rFonts w:ascii="Arial" w:hAnsi="Arial" w:cs="Arial"/>
          <w:sz w:val="20"/>
        </w:rPr>
        <w:t xml:space="preserve">Low </w:t>
      </w:r>
      <w:r w:rsidR="00D006F3">
        <w:rPr>
          <w:rFonts w:ascii="Arial" w:hAnsi="Arial" w:cs="Arial"/>
          <w:sz w:val="20"/>
        </w:rPr>
        <w:t>Infection Control rates</w:t>
      </w:r>
    </w:p>
    <w:p w:rsidR="00D006F3" w:rsidRPr="009A36A3" w:rsidRDefault="00F9113D" w:rsidP="00AD44C6">
      <w:pPr>
        <w:numPr>
          <w:ilvl w:val="0"/>
          <w:numId w:val="4"/>
        </w:numPr>
        <w:tabs>
          <w:tab w:val="num" w:pos="284"/>
        </w:tabs>
        <w:ind w:left="357" w:hanging="357"/>
        <w:rPr>
          <w:rFonts w:ascii="Arial" w:hAnsi="Arial" w:cs="Arial"/>
          <w:color w:val="000000"/>
          <w:sz w:val="20"/>
        </w:rPr>
      </w:pPr>
      <w:r>
        <w:rPr>
          <w:rFonts w:ascii="Arial" w:hAnsi="Arial" w:cs="Arial"/>
          <w:color w:val="000000"/>
          <w:sz w:val="20"/>
        </w:rPr>
        <w:t>High c</w:t>
      </w:r>
      <w:r w:rsidR="00D006F3" w:rsidRPr="009A36A3">
        <w:rPr>
          <w:rFonts w:ascii="Arial" w:hAnsi="Arial" w:cs="Arial"/>
          <w:color w:val="000000"/>
          <w:sz w:val="20"/>
        </w:rPr>
        <w:t>leanliness Standards</w:t>
      </w:r>
    </w:p>
    <w:p w:rsidR="00D006F3" w:rsidRDefault="00F9113D" w:rsidP="00AD44C6">
      <w:pPr>
        <w:numPr>
          <w:ilvl w:val="0"/>
          <w:numId w:val="4"/>
        </w:numPr>
        <w:tabs>
          <w:tab w:val="num" w:pos="284"/>
        </w:tabs>
        <w:ind w:left="357" w:hanging="357"/>
        <w:rPr>
          <w:rFonts w:ascii="Arial" w:hAnsi="Arial" w:cs="Arial"/>
          <w:sz w:val="20"/>
        </w:rPr>
      </w:pPr>
      <w:r>
        <w:rPr>
          <w:rFonts w:ascii="Arial" w:hAnsi="Arial" w:cs="Arial"/>
          <w:sz w:val="20"/>
        </w:rPr>
        <w:t>Low pressure u</w:t>
      </w:r>
      <w:r w:rsidR="00D006F3">
        <w:rPr>
          <w:rFonts w:ascii="Arial" w:hAnsi="Arial" w:cs="Arial"/>
          <w:sz w:val="20"/>
        </w:rPr>
        <w:t>lcer rates</w:t>
      </w:r>
    </w:p>
    <w:p w:rsidR="00D006F3" w:rsidRDefault="00D006F3" w:rsidP="00385F84">
      <w:pPr>
        <w:rPr>
          <w:rFonts w:ascii="Arial" w:hAnsi="Arial" w:cs="Arial"/>
          <w:sz w:val="20"/>
        </w:rPr>
      </w:pPr>
    </w:p>
    <w:p w:rsidR="00D006F3" w:rsidRDefault="00D006F3" w:rsidP="00AD44C6">
      <w:pPr>
        <w:spacing w:before="60"/>
        <w:rPr>
          <w:rFonts w:ascii="Arial" w:hAnsi="Arial" w:cs="Arial"/>
          <w:sz w:val="20"/>
        </w:rPr>
      </w:pPr>
      <w:r>
        <w:rPr>
          <w:rFonts w:ascii="Arial" w:hAnsi="Arial" w:cs="Arial"/>
          <w:sz w:val="20"/>
        </w:rPr>
        <w:t xml:space="preserve">When appropriate inform the Sisters / Matrons / Senior Matron where there </w:t>
      </w:r>
      <w:r w:rsidR="00F9113D">
        <w:rPr>
          <w:rFonts w:ascii="Arial" w:hAnsi="Arial" w:cs="Arial"/>
          <w:sz w:val="20"/>
        </w:rPr>
        <w:t>is failure to maintain these standards.</w:t>
      </w:r>
    </w:p>
    <w:p w:rsidR="00D006F3" w:rsidRDefault="00D006F3" w:rsidP="00AD44C6">
      <w:pPr>
        <w:spacing w:before="60"/>
        <w:rPr>
          <w:rFonts w:ascii="Arial" w:hAnsi="Arial" w:cs="Arial"/>
          <w:sz w:val="20"/>
        </w:rPr>
      </w:pPr>
    </w:p>
    <w:p w:rsidR="00D006F3" w:rsidRDefault="00F9113D" w:rsidP="00AD44C6">
      <w:pPr>
        <w:spacing w:before="60"/>
        <w:rPr>
          <w:rFonts w:ascii="Arial" w:hAnsi="Arial" w:cs="Arial"/>
          <w:sz w:val="20"/>
        </w:rPr>
      </w:pPr>
      <w:r>
        <w:rPr>
          <w:rFonts w:ascii="Arial" w:hAnsi="Arial" w:cs="Arial"/>
          <w:sz w:val="20"/>
        </w:rPr>
        <w:t xml:space="preserve">The post holder needs to </w:t>
      </w:r>
      <w:r w:rsidR="00D006F3">
        <w:rPr>
          <w:rFonts w:ascii="Arial" w:hAnsi="Arial" w:cs="Arial"/>
          <w:sz w:val="20"/>
        </w:rPr>
        <w:t xml:space="preserve">ensure that </w:t>
      </w:r>
      <w:r>
        <w:rPr>
          <w:rFonts w:ascii="Arial" w:hAnsi="Arial" w:cs="Arial"/>
          <w:sz w:val="20"/>
        </w:rPr>
        <w:t>their PDR</w:t>
      </w:r>
      <w:r w:rsidR="00D006F3">
        <w:rPr>
          <w:rFonts w:ascii="Arial" w:hAnsi="Arial" w:cs="Arial"/>
          <w:sz w:val="20"/>
        </w:rPr>
        <w:t xml:space="preserve"> and mandatory u</w:t>
      </w:r>
      <w:r>
        <w:rPr>
          <w:rFonts w:ascii="Arial" w:hAnsi="Arial" w:cs="Arial"/>
          <w:sz w:val="20"/>
        </w:rPr>
        <w:t>pdates are completed yearly and that they are ready for revalidation.</w:t>
      </w:r>
    </w:p>
    <w:p w:rsidR="00D006F3" w:rsidRDefault="00D006F3" w:rsidP="00FC0CD4">
      <w:pPr>
        <w:rPr>
          <w:rFonts w:ascii="Arial" w:hAnsi="Arial" w:cs="Arial"/>
          <w:szCs w:val="24"/>
        </w:rPr>
      </w:pPr>
    </w:p>
    <w:p w:rsidR="00D006F3" w:rsidRDefault="00D006F3" w:rsidP="00FC0CD4">
      <w:pPr>
        <w:rPr>
          <w:rFonts w:ascii="Arial" w:hAnsi="Arial" w:cs="Arial"/>
          <w:b/>
          <w:szCs w:val="24"/>
        </w:rPr>
      </w:pPr>
      <w:r>
        <w:rPr>
          <w:rFonts w:ascii="Arial" w:hAnsi="Arial" w:cs="Arial"/>
          <w:b/>
          <w:szCs w:val="24"/>
        </w:rPr>
        <w:t>Physical Skills</w:t>
      </w:r>
    </w:p>
    <w:p w:rsidR="00D006F3" w:rsidRDefault="00D006F3" w:rsidP="00FC0CD4">
      <w:pPr>
        <w:rPr>
          <w:rFonts w:ascii="Arial" w:hAnsi="Arial" w:cs="Arial"/>
          <w:szCs w:val="24"/>
        </w:rPr>
      </w:pPr>
    </w:p>
    <w:p w:rsidR="00DE4D54" w:rsidRDefault="00DE4D54" w:rsidP="00FC0CD4">
      <w:pPr>
        <w:rPr>
          <w:rFonts w:ascii="Arial" w:hAnsi="Arial" w:cs="Arial"/>
          <w:szCs w:val="24"/>
        </w:rPr>
      </w:pPr>
    </w:p>
    <w:p w:rsidR="00D006F3" w:rsidRDefault="00D006F3" w:rsidP="00FC0CD4">
      <w:pPr>
        <w:rPr>
          <w:rFonts w:ascii="Arial" w:hAnsi="Arial" w:cs="Arial"/>
          <w:b/>
          <w:szCs w:val="24"/>
        </w:rPr>
      </w:pPr>
      <w:r>
        <w:rPr>
          <w:rFonts w:ascii="Arial" w:hAnsi="Arial" w:cs="Arial"/>
          <w:b/>
          <w:szCs w:val="24"/>
        </w:rPr>
        <w:t>Responsibility for Patient and Client Care</w:t>
      </w:r>
    </w:p>
    <w:p w:rsidR="00D006F3" w:rsidRDefault="00D006F3" w:rsidP="00FC0CD4">
      <w:pPr>
        <w:rPr>
          <w:rFonts w:ascii="Arial" w:hAnsi="Arial" w:cs="Arial"/>
          <w:b/>
          <w:szCs w:val="24"/>
        </w:rPr>
      </w:pPr>
    </w:p>
    <w:p w:rsidR="00D006F3" w:rsidRPr="00E21B6F" w:rsidRDefault="00D006F3" w:rsidP="00E21B6F">
      <w:pPr>
        <w:numPr>
          <w:ilvl w:val="0"/>
          <w:numId w:val="20"/>
        </w:numPr>
        <w:rPr>
          <w:rFonts w:ascii="Arial" w:hAnsi="Arial" w:cs="Arial"/>
          <w:sz w:val="20"/>
        </w:rPr>
      </w:pPr>
      <w:r>
        <w:rPr>
          <w:rFonts w:ascii="Arial" w:hAnsi="Arial" w:cs="Arial"/>
          <w:sz w:val="20"/>
        </w:rPr>
        <w:t xml:space="preserve">Ensure that personal clinical skills / knowledge are maintained </w:t>
      </w:r>
      <w:r w:rsidR="00F9113D">
        <w:rPr>
          <w:rFonts w:ascii="Arial" w:hAnsi="Arial" w:cs="Arial"/>
          <w:sz w:val="20"/>
        </w:rPr>
        <w:t xml:space="preserve">to the CC3N competency framework </w:t>
      </w:r>
      <w:r>
        <w:rPr>
          <w:rFonts w:ascii="Arial" w:hAnsi="Arial" w:cs="Arial"/>
          <w:sz w:val="20"/>
        </w:rPr>
        <w:t>at a high standard to deliver quality patient care.</w:t>
      </w:r>
    </w:p>
    <w:p w:rsidR="00D006F3" w:rsidRPr="00F9113D" w:rsidRDefault="00D006F3" w:rsidP="00F9113D">
      <w:pPr>
        <w:pStyle w:val="ListParagraph"/>
        <w:numPr>
          <w:ilvl w:val="0"/>
          <w:numId w:val="20"/>
        </w:numPr>
        <w:rPr>
          <w:rFonts w:ascii="Arial" w:hAnsi="Arial" w:cs="Arial"/>
          <w:bCs/>
          <w:sz w:val="20"/>
        </w:rPr>
      </w:pPr>
      <w:r w:rsidRPr="00F9113D">
        <w:rPr>
          <w:rFonts w:ascii="Arial" w:hAnsi="Arial" w:cs="Arial"/>
          <w:bCs/>
          <w:sz w:val="20"/>
        </w:rPr>
        <w:t>Assist the senior nursing team in managing the flow of patients within the clinical area ensuring a predicted date of discharge and effective utilisation of the multi-disciplinary team on a daily basis.</w:t>
      </w:r>
    </w:p>
    <w:p w:rsidR="00D006F3" w:rsidRDefault="00D006F3" w:rsidP="00AD44C6">
      <w:pPr>
        <w:numPr>
          <w:ilvl w:val="0"/>
          <w:numId w:val="5"/>
        </w:numPr>
        <w:rPr>
          <w:rFonts w:ascii="Arial" w:hAnsi="Arial" w:cs="Arial"/>
          <w:bCs/>
          <w:sz w:val="20"/>
        </w:rPr>
      </w:pPr>
      <w:r>
        <w:rPr>
          <w:rFonts w:ascii="Arial" w:hAnsi="Arial" w:cs="Arial"/>
          <w:bCs/>
          <w:sz w:val="20"/>
        </w:rPr>
        <w:t xml:space="preserve">Ensure that yearly PDRs are undertaken to identify personal development needs / priorities. </w:t>
      </w:r>
    </w:p>
    <w:p w:rsidR="00D006F3" w:rsidRDefault="00D006F3" w:rsidP="00AD44C6">
      <w:pPr>
        <w:numPr>
          <w:ilvl w:val="0"/>
          <w:numId w:val="5"/>
        </w:numPr>
        <w:overflowPunct w:val="0"/>
        <w:autoSpaceDE w:val="0"/>
        <w:autoSpaceDN w:val="0"/>
        <w:adjustRightInd w:val="0"/>
        <w:spacing w:before="60"/>
        <w:textAlignment w:val="baseline"/>
        <w:rPr>
          <w:rFonts w:ascii="Arial" w:hAnsi="Arial" w:cs="Arial"/>
          <w:sz w:val="20"/>
        </w:rPr>
      </w:pPr>
      <w:r>
        <w:rPr>
          <w:rFonts w:ascii="Arial" w:hAnsi="Arial" w:cs="Arial"/>
          <w:bCs/>
          <w:sz w:val="20"/>
        </w:rPr>
        <w:t>Where appropriate, work with the senior nursing</w:t>
      </w:r>
      <w:r w:rsidR="0081623E">
        <w:rPr>
          <w:rFonts w:ascii="Arial" w:hAnsi="Arial" w:cs="Arial"/>
          <w:bCs/>
          <w:sz w:val="20"/>
        </w:rPr>
        <w:t>/Practice Educator</w:t>
      </w:r>
      <w:r>
        <w:rPr>
          <w:rFonts w:ascii="Arial" w:hAnsi="Arial" w:cs="Arial"/>
          <w:bCs/>
          <w:sz w:val="20"/>
        </w:rPr>
        <w:t xml:space="preserve"> team to identify potential areas for service improvement.  </w:t>
      </w:r>
    </w:p>
    <w:p w:rsidR="00D006F3" w:rsidRDefault="00D006F3" w:rsidP="00AD44C6">
      <w:pPr>
        <w:numPr>
          <w:ilvl w:val="0"/>
          <w:numId w:val="5"/>
        </w:numPr>
        <w:overflowPunct w:val="0"/>
        <w:autoSpaceDE w:val="0"/>
        <w:autoSpaceDN w:val="0"/>
        <w:adjustRightInd w:val="0"/>
        <w:spacing w:before="60"/>
        <w:textAlignment w:val="baseline"/>
        <w:rPr>
          <w:rFonts w:ascii="Arial" w:hAnsi="Arial" w:cs="Arial"/>
          <w:sz w:val="20"/>
        </w:rPr>
      </w:pPr>
      <w:r>
        <w:rPr>
          <w:rFonts w:ascii="Arial" w:hAnsi="Arial" w:cs="Arial"/>
          <w:bCs/>
          <w:sz w:val="20"/>
        </w:rPr>
        <w:t>Work closely with facilities staff to ensure high standards of environmental cleanliness – this includes the maintenance and effective cleaning of ward equipment.  Report any problems/issues to the Matrons / Senior Matron</w:t>
      </w:r>
    </w:p>
    <w:p w:rsidR="00D006F3" w:rsidRDefault="00D006F3" w:rsidP="0085428F">
      <w:pPr>
        <w:numPr>
          <w:ilvl w:val="0"/>
          <w:numId w:val="5"/>
        </w:numPr>
        <w:rPr>
          <w:rFonts w:ascii="Arial" w:hAnsi="Arial" w:cs="Arial"/>
          <w:color w:val="000000"/>
          <w:sz w:val="20"/>
        </w:rPr>
      </w:pPr>
      <w:r>
        <w:rPr>
          <w:rFonts w:ascii="Arial" w:hAnsi="Arial" w:cs="Arial"/>
          <w:color w:val="000000"/>
          <w:sz w:val="20"/>
        </w:rPr>
        <w:t>Take a proactive role, in conjunction with the Sisters / Matrons / Senior Matron and MDT colleagues, in meeting objectives for Patient Safety initiatives.</w:t>
      </w:r>
    </w:p>
    <w:p w:rsidR="00D006F3" w:rsidRDefault="00D006F3" w:rsidP="0085428F">
      <w:pPr>
        <w:rPr>
          <w:rFonts w:ascii="Arial" w:hAnsi="Arial" w:cs="Arial"/>
          <w:color w:val="000000"/>
          <w:sz w:val="20"/>
        </w:rPr>
      </w:pPr>
    </w:p>
    <w:p w:rsidR="00DE4D54" w:rsidRDefault="00DE4D54" w:rsidP="0085428F">
      <w:pPr>
        <w:rPr>
          <w:rFonts w:ascii="Arial" w:hAnsi="Arial" w:cs="Arial"/>
          <w:color w:val="000000"/>
          <w:sz w:val="20"/>
        </w:rPr>
      </w:pPr>
    </w:p>
    <w:p w:rsidR="00DE4D54" w:rsidRDefault="00DE4D54" w:rsidP="0085428F">
      <w:pPr>
        <w:rPr>
          <w:rFonts w:ascii="Arial" w:hAnsi="Arial" w:cs="Arial"/>
          <w:color w:val="000000"/>
          <w:sz w:val="20"/>
        </w:rPr>
      </w:pPr>
    </w:p>
    <w:p w:rsidR="00DE4D54" w:rsidRPr="0085428F" w:rsidRDefault="00DE4D54" w:rsidP="0085428F">
      <w:pPr>
        <w:rPr>
          <w:rFonts w:ascii="Arial" w:hAnsi="Arial" w:cs="Arial"/>
          <w:color w:val="000000"/>
          <w:sz w:val="20"/>
        </w:rPr>
      </w:pPr>
    </w:p>
    <w:p w:rsidR="00D006F3" w:rsidRDefault="00D006F3" w:rsidP="00FC0CD4">
      <w:pPr>
        <w:rPr>
          <w:rFonts w:ascii="Arial" w:hAnsi="Arial" w:cs="Arial"/>
          <w:b/>
          <w:szCs w:val="24"/>
        </w:rPr>
      </w:pPr>
      <w:r>
        <w:rPr>
          <w:rFonts w:ascii="Arial" w:hAnsi="Arial" w:cs="Arial"/>
          <w:b/>
          <w:szCs w:val="24"/>
        </w:rPr>
        <w:t>Responsibility for Policy and Service Development</w:t>
      </w:r>
    </w:p>
    <w:p w:rsidR="00D006F3" w:rsidRDefault="00D006F3" w:rsidP="00FC0CD4">
      <w:pPr>
        <w:rPr>
          <w:rFonts w:ascii="Arial" w:hAnsi="Arial" w:cs="Arial"/>
          <w:szCs w:val="24"/>
        </w:rPr>
      </w:pPr>
    </w:p>
    <w:p w:rsidR="00D006F3" w:rsidRDefault="00D006F3" w:rsidP="007A0807">
      <w:pPr>
        <w:numPr>
          <w:ilvl w:val="0"/>
          <w:numId w:val="8"/>
        </w:numPr>
        <w:overflowPunct w:val="0"/>
        <w:autoSpaceDE w:val="0"/>
        <w:autoSpaceDN w:val="0"/>
        <w:adjustRightInd w:val="0"/>
        <w:spacing w:before="60"/>
        <w:textAlignment w:val="baseline"/>
        <w:rPr>
          <w:rFonts w:ascii="Arial" w:hAnsi="Arial" w:cs="Arial"/>
          <w:sz w:val="20"/>
        </w:rPr>
      </w:pPr>
      <w:r>
        <w:rPr>
          <w:rFonts w:ascii="Arial" w:hAnsi="Arial" w:cs="Arial"/>
          <w:sz w:val="20"/>
        </w:rPr>
        <w:t>Proactively seek feedback from patients and their families during their hospital admission on the standard of care that they have received.</w:t>
      </w:r>
    </w:p>
    <w:p w:rsidR="00D006F3" w:rsidRDefault="00D006F3" w:rsidP="007A0807">
      <w:pPr>
        <w:numPr>
          <w:ilvl w:val="0"/>
          <w:numId w:val="8"/>
        </w:numPr>
        <w:overflowPunct w:val="0"/>
        <w:autoSpaceDE w:val="0"/>
        <w:autoSpaceDN w:val="0"/>
        <w:adjustRightInd w:val="0"/>
        <w:spacing w:before="60"/>
        <w:textAlignment w:val="baseline"/>
        <w:rPr>
          <w:rFonts w:ascii="Arial" w:hAnsi="Arial" w:cs="Arial"/>
          <w:sz w:val="20"/>
        </w:rPr>
      </w:pPr>
      <w:r>
        <w:rPr>
          <w:rFonts w:ascii="Arial" w:hAnsi="Arial" w:cs="Arial"/>
          <w:sz w:val="20"/>
        </w:rPr>
        <w:t>Where possible, resolve complaints and issues at a local level in partnership with patients, carers and their family and other healthcare professionals, escalating up to the senior nursing team where necessary.</w:t>
      </w:r>
    </w:p>
    <w:p w:rsidR="00D006F3" w:rsidRDefault="00D006F3" w:rsidP="007A0807">
      <w:pPr>
        <w:numPr>
          <w:ilvl w:val="0"/>
          <w:numId w:val="8"/>
        </w:numPr>
        <w:overflowPunct w:val="0"/>
        <w:autoSpaceDE w:val="0"/>
        <w:autoSpaceDN w:val="0"/>
        <w:adjustRightInd w:val="0"/>
        <w:spacing w:before="60"/>
        <w:textAlignment w:val="baseline"/>
        <w:rPr>
          <w:rFonts w:ascii="Arial" w:hAnsi="Arial" w:cs="Arial"/>
          <w:sz w:val="20"/>
        </w:rPr>
      </w:pPr>
      <w:r>
        <w:rPr>
          <w:rFonts w:ascii="Arial" w:hAnsi="Arial" w:cs="Arial"/>
          <w:sz w:val="20"/>
        </w:rPr>
        <w:t>Be responsible for ensuring own development and yearly mandatory updates, including awareness to address and recognise equality and diversity.</w:t>
      </w:r>
    </w:p>
    <w:p w:rsidR="00D006F3" w:rsidRDefault="00D006F3" w:rsidP="007A0807">
      <w:pPr>
        <w:numPr>
          <w:ilvl w:val="1"/>
          <w:numId w:val="10"/>
        </w:numPr>
        <w:tabs>
          <w:tab w:val="clear" w:pos="1080"/>
          <w:tab w:val="num" w:pos="360"/>
        </w:tabs>
        <w:overflowPunct w:val="0"/>
        <w:autoSpaceDE w:val="0"/>
        <w:autoSpaceDN w:val="0"/>
        <w:adjustRightInd w:val="0"/>
        <w:spacing w:before="60"/>
        <w:ind w:left="360"/>
        <w:textAlignment w:val="baseline"/>
        <w:rPr>
          <w:rFonts w:ascii="Arial" w:hAnsi="Arial" w:cs="Arial"/>
          <w:sz w:val="20"/>
        </w:rPr>
      </w:pPr>
      <w:r>
        <w:rPr>
          <w:rFonts w:ascii="Arial" w:hAnsi="Arial" w:cs="Arial"/>
          <w:sz w:val="20"/>
        </w:rPr>
        <w:lastRenderedPageBreak/>
        <w:t>Assist the Matrons / Senior Matron in implementing the Trust Service Development Programme and participate in Directorate or Trust work streams that contribute to the modernisation and improvement of patient services.</w:t>
      </w:r>
    </w:p>
    <w:p w:rsidR="00D006F3" w:rsidRDefault="00D006F3" w:rsidP="00A7008C">
      <w:pPr>
        <w:numPr>
          <w:ilvl w:val="0"/>
          <w:numId w:val="9"/>
        </w:numPr>
        <w:overflowPunct w:val="0"/>
        <w:autoSpaceDE w:val="0"/>
        <w:autoSpaceDN w:val="0"/>
        <w:adjustRightInd w:val="0"/>
        <w:spacing w:before="60"/>
        <w:textAlignment w:val="baseline"/>
        <w:rPr>
          <w:rFonts w:ascii="Arial" w:hAnsi="Arial" w:cs="Arial"/>
          <w:sz w:val="20"/>
        </w:rPr>
      </w:pPr>
      <w:r>
        <w:rPr>
          <w:rFonts w:ascii="Arial" w:hAnsi="Arial" w:cs="Arial"/>
          <w:sz w:val="20"/>
        </w:rPr>
        <w:t>Where appropriate, offer suggestions of how the service can be improved.</w:t>
      </w:r>
    </w:p>
    <w:p w:rsidR="00D006F3" w:rsidRDefault="00D006F3" w:rsidP="00A7008C">
      <w:pPr>
        <w:overflowPunct w:val="0"/>
        <w:autoSpaceDE w:val="0"/>
        <w:autoSpaceDN w:val="0"/>
        <w:adjustRightInd w:val="0"/>
        <w:spacing w:before="60"/>
        <w:textAlignment w:val="baseline"/>
        <w:rPr>
          <w:rFonts w:ascii="Arial" w:hAnsi="Arial" w:cs="Arial"/>
          <w:sz w:val="20"/>
        </w:rPr>
      </w:pPr>
    </w:p>
    <w:p w:rsidR="00D006F3" w:rsidRDefault="00D006F3" w:rsidP="00A7008C">
      <w:pPr>
        <w:overflowPunct w:val="0"/>
        <w:autoSpaceDE w:val="0"/>
        <w:autoSpaceDN w:val="0"/>
        <w:adjustRightInd w:val="0"/>
        <w:spacing w:before="60"/>
        <w:textAlignment w:val="baseline"/>
        <w:rPr>
          <w:rFonts w:ascii="Arial" w:hAnsi="Arial" w:cs="Arial"/>
          <w:sz w:val="20"/>
        </w:rPr>
      </w:pPr>
    </w:p>
    <w:p w:rsidR="00D006F3" w:rsidRDefault="00D006F3" w:rsidP="00A7008C">
      <w:pPr>
        <w:overflowPunct w:val="0"/>
        <w:autoSpaceDE w:val="0"/>
        <w:autoSpaceDN w:val="0"/>
        <w:adjustRightInd w:val="0"/>
        <w:spacing w:before="60"/>
        <w:textAlignment w:val="baseline"/>
        <w:rPr>
          <w:rFonts w:ascii="Arial" w:hAnsi="Arial" w:cs="Arial"/>
          <w:sz w:val="20"/>
        </w:rPr>
      </w:pPr>
    </w:p>
    <w:p w:rsidR="00D006F3" w:rsidRDefault="00D006F3" w:rsidP="00A7008C">
      <w:pPr>
        <w:overflowPunct w:val="0"/>
        <w:autoSpaceDE w:val="0"/>
        <w:autoSpaceDN w:val="0"/>
        <w:adjustRightInd w:val="0"/>
        <w:spacing w:before="60"/>
        <w:textAlignment w:val="baseline"/>
        <w:rPr>
          <w:rFonts w:ascii="Arial" w:hAnsi="Arial" w:cs="Arial"/>
          <w:sz w:val="20"/>
        </w:rPr>
      </w:pPr>
    </w:p>
    <w:p w:rsidR="00DE4D54" w:rsidRDefault="00DE4D54" w:rsidP="00A7008C">
      <w:pPr>
        <w:overflowPunct w:val="0"/>
        <w:autoSpaceDE w:val="0"/>
        <w:autoSpaceDN w:val="0"/>
        <w:adjustRightInd w:val="0"/>
        <w:spacing w:before="60"/>
        <w:textAlignment w:val="baseline"/>
        <w:rPr>
          <w:rFonts w:ascii="Arial" w:hAnsi="Arial" w:cs="Arial"/>
          <w:b/>
          <w:szCs w:val="24"/>
        </w:rPr>
      </w:pPr>
    </w:p>
    <w:p w:rsidR="00D006F3" w:rsidRPr="00A7008C" w:rsidRDefault="00D006F3" w:rsidP="00A7008C">
      <w:pPr>
        <w:overflowPunct w:val="0"/>
        <w:autoSpaceDE w:val="0"/>
        <w:autoSpaceDN w:val="0"/>
        <w:adjustRightInd w:val="0"/>
        <w:spacing w:before="60"/>
        <w:textAlignment w:val="baseline"/>
        <w:rPr>
          <w:rFonts w:ascii="Arial" w:hAnsi="Arial" w:cs="Arial"/>
          <w:sz w:val="20"/>
        </w:rPr>
      </w:pPr>
      <w:r>
        <w:rPr>
          <w:rFonts w:ascii="Arial" w:hAnsi="Arial" w:cs="Arial"/>
          <w:b/>
          <w:szCs w:val="24"/>
        </w:rPr>
        <w:t>Responsibility for Financial and Physical Resources</w:t>
      </w:r>
    </w:p>
    <w:p w:rsidR="00D006F3" w:rsidRDefault="00D006F3" w:rsidP="00FC0CD4">
      <w:pPr>
        <w:rPr>
          <w:rFonts w:ascii="Arial" w:hAnsi="Arial" w:cs="Arial"/>
          <w:b/>
          <w:szCs w:val="24"/>
        </w:rPr>
      </w:pPr>
    </w:p>
    <w:p w:rsidR="00D006F3" w:rsidRDefault="00D006F3" w:rsidP="007A0807">
      <w:pPr>
        <w:spacing w:before="60"/>
        <w:rPr>
          <w:rFonts w:ascii="Arial" w:hAnsi="Arial" w:cs="Arial"/>
          <w:sz w:val="20"/>
        </w:rPr>
      </w:pPr>
      <w:r>
        <w:rPr>
          <w:rFonts w:ascii="Arial" w:hAnsi="Arial" w:cs="Arial"/>
          <w:sz w:val="20"/>
        </w:rPr>
        <w:t>To assist the Sisters / Matrons / Senior Matron in the implementation and evaluation of the Directorate’s strategic and operational plan focusing specifically in the following areas:</w:t>
      </w:r>
    </w:p>
    <w:p w:rsidR="00D006F3" w:rsidRDefault="00D006F3" w:rsidP="007A0807">
      <w:pPr>
        <w:numPr>
          <w:ilvl w:val="0"/>
          <w:numId w:val="6"/>
        </w:numPr>
        <w:overflowPunct w:val="0"/>
        <w:autoSpaceDE w:val="0"/>
        <w:autoSpaceDN w:val="0"/>
        <w:adjustRightInd w:val="0"/>
        <w:spacing w:before="60"/>
        <w:textAlignment w:val="baseline"/>
        <w:rPr>
          <w:rFonts w:ascii="Arial" w:hAnsi="Arial" w:cs="Arial"/>
          <w:sz w:val="20"/>
        </w:rPr>
      </w:pPr>
      <w:r>
        <w:rPr>
          <w:rFonts w:ascii="Arial" w:hAnsi="Arial" w:cs="Arial"/>
          <w:sz w:val="20"/>
        </w:rPr>
        <w:t>Staff competencies</w:t>
      </w:r>
    </w:p>
    <w:p w:rsidR="00D006F3" w:rsidRDefault="00D006F3" w:rsidP="007A0807">
      <w:pPr>
        <w:numPr>
          <w:ilvl w:val="0"/>
          <w:numId w:val="6"/>
        </w:numPr>
        <w:overflowPunct w:val="0"/>
        <w:autoSpaceDE w:val="0"/>
        <w:autoSpaceDN w:val="0"/>
        <w:adjustRightInd w:val="0"/>
        <w:spacing w:before="60"/>
        <w:textAlignment w:val="baseline"/>
        <w:rPr>
          <w:rFonts w:ascii="Arial" w:hAnsi="Arial" w:cs="Arial"/>
          <w:sz w:val="20"/>
        </w:rPr>
      </w:pPr>
      <w:r>
        <w:rPr>
          <w:rFonts w:ascii="Arial" w:hAnsi="Arial" w:cs="Arial"/>
          <w:sz w:val="20"/>
        </w:rPr>
        <w:t>Directorate objectives and targets</w:t>
      </w:r>
    </w:p>
    <w:p w:rsidR="00D006F3" w:rsidRDefault="00D006F3" w:rsidP="007A0807">
      <w:pPr>
        <w:numPr>
          <w:ilvl w:val="0"/>
          <w:numId w:val="6"/>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Length of stay </w:t>
      </w:r>
    </w:p>
    <w:p w:rsidR="00D006F3" w:rsidRDefault="00D006F3" w:rsidP="007A0807">
      <w:pPr>
        <w:numPr>
          <w:ilvl w:val="0"/>
          <w:numId w:val="6"/>
        </w:numPr>
        <w:overflowPunct w:val="0"/>
        <w:autoSpaceDE w:val="0"/>
        <w:autoSpaceDN w:val="0"/>
        <w:adjustRightInd w:val="0"/>
        <w:spacing w:before="60"/>
        <w:textAlignment w:val="baseline"/>
        <w:rPr>
          <w:rFonts w:ascii="Arial" w:hAnsi="Arial" w:cs="Arial"/>
          <w:sz w:val="20"/>
        </w:rPr>
      </w:pPr>
      <w:r>
        <w:rPr>
          <w:rFonts w:ascii="Arial" w:hAnsi="Arial" w:cs="Arial"/>
          <w:sz w:val="20"/>
        </w:rPr>
        <w:t>Service development initiatives pertinent to sphere of responsibility</w:t>
      </w:r>
    </w:p>
    <w:p w:rsidR="00D006F3" w:rsidRDefault="00D006F3" w:rsidP="00FC0CD4">
      <w:pPr>
        <w:rPr>
          <w:rFonts w:ascii="Arial" w:hAnsi="Arial" w:cs="Arial"/>
          <w:szCs w:val="24"/>
        </w:rPr>
      </w:pPr>
    </w:p>
    <w:p w:rsidR="00D006F3" w:rsidRDefault="00D006F3" w:rsidP="00FC0CD4">
      <w:pPr>
        <w:rPr>
          <w:rFonts w:ascii="Arial" w:hAnsi="Arial" w:cs="Arial"/>
          <w:b/>
          <w:szCs w:val="24"/>
        </w:rPr>
      </w:pPr>
      <w:r>
        <w:rPr>
          <w:rFonts w:ascii="Arial" w:hAnsi="Arial" w:cs="Arial"/>
          <w:b/>
          <w:szCs w:val="24"/>
        </w:rPr>
        <w:t>Responsibility for Human Resources</w:t>
      </w:r>
    </w:p>
    <w:p w:rsidR="00D006F3" w:rsidRDefault="00D006F3" w:rsidP="00FC0CD4">
      <w:pPr>
        <w:rPr>
          <w:rFonts w:ascii="Arial" w:hAnsi="Arial" w:cs="Arial"/>
          <w:b/>
          <w:szCs w:val="24"/>
        </w:rPr>
      </w:pPr>
    </w:p>
    <w:p w:rsidR="00D006F3" w:rsidRDefault="00D006F3" w:rsidP="00AD44C6">
      <w:pPr>
        <w:numPr>
          <w:ilvl w:val="0"/>
          <w:numId w:val="5"/>
        </w:numPr>
        <w:rPr>
          <w:rFonts w:ascii="Arial" w:hAnsi="Arial" w:cs="Arial"/>
          <w:bCs/>
          <w:sz w:val="20"/>
        </w:rPr>
      </w:pPr>
      <w:r>
        <w:rPr>
          <w:rFonts w:ascii="Arial" w:hAnsi="Arial" w:cs="Arial"/>
          <w:bCs/>
          <w:sz w:val="20"/>
        </w:rPr>
        <w:t xml:space="preserve">Take responsibility for updating own awareness of sickness policy and reporting of sickness. </w:t>
      </w:r>
    </w:p>
    <w:p w:rsidR="00D006F3" w:rsidRDefault="00D006F3" w:rsidP="00FC0CD4">
      <w:pPr>
        <w:rPr>
          <w:rFonts w:ascii="Arial" w:hAnsi="Arial" w:cs="Arial"/>
          <w:szCs w:val="24"/>
        </w:rPr>
      </w:pPr>
    </w:p>
    <w:p w:rsidR="00D006F3" w:rsidRDefault="00D006F3" w:rsidP="00FC0CD4">
      <w:pPr>
        <w:rPr>
          <w:rFonts w:ascii="Arial" w:hAnsi="Arial" w:cs="Arial"/>
          <w:b/>
          <w:szCs w:val="24"/>
        </w:rPr>
      </w:pPr>
      <w:r>
        <w:rPr>
          <w:rFonts w:ascii="Arial" w:hAnsi="Arial" w:cs="Arial"/>
          <w:b/>
          <w:szCs w:val="24"/>
        </w:rPr>
        <w:t>Responsibility for Information Resources</w:t>
      </w:r>
    </w:p>
    <w:p w:rsidR="00D006F3" w:rsidRDefault="00D006F3" w:rsidP="00FC0CD4">
      <w:pPr>
        <w:rPr>
          <w:rFonts w:ascii="Arial" w:hAnsi="Arial" w:cs="Arial"/>
          <w:b/>
          <w:szCs w:val="24"/>
        </w:rPr>
      </w:pPr>
    </w:p>
    <w:p w:rsidR="00D006F3" w:rsidRDefault="00D006F3" w:rsidP="007A0807">
      <w:pPr>
        <w:rPr>
          <w:rFonts w:ascii="Arial" w:hAnsi="Arial" w:cs="Arial"/>
          <w:sz w:val="20"/>
        </w:rPr>
      </w:pPr>
      <w:r>
        <w:rPr>
          <w:rFonts w:ascii="Arial" w:hAnsi="Arial" w:cs="Arial"/>
          <w:sz w:val="20"/>
        </w:rPr>
        <w:t>Work with the Sisters / Matrons and Senior Matron to ensure that there is full compliance with internal and external governance and best practice requirements.  Take overall responsibility for:</w:t>
      </w:r>
    </w:p>
    <w:p w:rsidR="00D006F3" w:rsidRDefault="00D006F3" w:rsidP="007A0807">
      <w:pPr>
        <w:numPr>
          <w:ilvl w:val="0"/>
          <w:numId w:val="8"/>
        </w:numPr>
        <w:tabs>
          <w:tab w:val="num" w:pos="0"/>
        </w:tabs>
        <w:rPr>
          <w:rFonts w:ascii="Arial" w:hAnsi="Arial" w:cs="Arial"/>
          <w:sz w:val="20"/>
        </w:rPr>
      </w:pPr>
      <w:r>
        <w:rPr>
          <w:rFonts w:ascii="Arial" w:hAnsi="Arial" w:cs="Arial"/>
          <w:sz w:val="20"/>
        </w:rPr>
        <w:t>Identify risk (potential or actual) in the ward / clinical area and complete an incident / accident form where appropriate.</w:t>
      </w:r>
    </w:p>
    <w:p w:rsidR="00D006F3" w:rsidRDefault="00D006F3" w:rsidP="007A0807">
      <w:pPr>
        <w:numPr>
          <w:ilvl w:val="0"/>
          <w:numId w:val="8"/>
        </w:numPr>
        <w:rPr>
          <w:rFonts w:ascii="Arial" w:hAnsi="Arial" w:cs="Arial"/>
          <w:sz w:val="20"/>
        </w:rPr>
      </w:pPr>
      <w:r>
        <w:rPr>
          <w:rFonts w:ascii="Arial" w:hAnsi="Arial" w:cs="Arial"/>
          <w:sz w:val="20"/>
        </w:rPr>
        <w:t>Participate in a blame free culture in reporting incidents and where appropriate assist in any local investigation in a timely manner.</w:t>
      </w: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Responsibility for Research and Development</w:t>
      </w:r>
    </w:p>
    <w:p w:rsidR="00D006F3" w:rsidRDefault="00D006F3" w:rsidP="00FC0CD4">
      <w:pPr>
        <w:rPr>
          <w:rFonts w:ascii="Arial" w:hAnsi="Arial" w:cs="Arial"/>
          <w:b/>
          <w:szCs w:val="24"/>
        </w:rPr>
      </w:pPr>
    </w:p>
    <w:p w:rsidR="00D006F3" w:rsidRDefault="00D006F3" w:rsidP="007A0807">
      <w:pPr>
        <w:rPr>
          <w:rFonts w:ascii="Arial" w:hAnsi="Arial" w:cs="Arial"/>
          <w:sz w:val="20"/>
        </w:rPr>
      </w:pPr>
      <w:r>
        <w:rPr>
          <w:rFonts w:ascii="Arial" w:hAnsi="Arial" w:cs="Arial"/>
          <w:sz w:val="20"/>
        </w:rPr>
        <w:t>Promote a learning environment, in conjunction with the sister responsi</w:t>
      </w:r>
      <w:r w:rsidR="00DE4D54">
        <w:rPr>
          <w:rFonts w:ascii="Arial" w:hAnsi="Arial" w:cs="Arial"/>
          <w:sz w:val="20"/>
        </w:rPr>
        <w:t>ble for student placements on IC</w:t>
      </w:r>
      <w:r>
        <w:rPr>
          <w:rFonts w:ascii="Arial" w:hAnsi="Arial" w:cs="Arial"/>
          <w:sz w:val="20"/>
        </w:rPr>
        <w:t>U.</w:t>
      </w:r>
    </w:p>
    <w:p w:rsidR="00DE4D54" w:rsidRDefault="00DE4D54" w:rsidP="007A0807">
      <w:pPr>
        <w:rPr>
          <w:rFonts w:ascii="Arial" w:hAnsi="Arial" w:cs="Arial"/>
          <w:sz w:val="20"/>
        </w:rPr>
      </w:pPr>
    </w:p>
    <w:p w:rsidR="00D006F3" w:rsidRDefault="00D006F3" w:rsidP="007A0807">
      <w:pPr>
        <w:numPr>
          <w:ilvl w:val="0"/>
          <w:numId w:val="12"/>
        </w:numPr>
        <w:overflowPunct w:val="0"/>
        <w:autoSpaceDE w:val="0"/>
        <w:autoSpaceDN w:val="0"/>
        <w:adjustRightInd w:val="0"/>
        <w:textAlignment w:val="baseline"/>
        <w:rPr>
          <w:rFonts w:ascii="Arial" w:hAnsi="Arial" w:cs="Arial"/>
          <w:sz w:val="20"/>
        </w:rPr>
      </w:pPr>
      <w:r>
        <w:rPr>
          <w:rFonts w:ascii="Arial" w:hAnsi="Arial" w:cs="Arial"/>
          <w:sz w:val="20"/>
        </w:rPr>
        <w:t>Assist in the mentorship for all learner nurses/midwives, unregistered and registered staff, within scope of own professional development.</w:t>
      </w:r>
    </w:p>
    <w:p w:rsidR="00D006F3" w:rsidRDefault="00D006F3" w:rsidP="007A0807">
      <w:pPr>
        <w:numPr>
          <w:ilvl w:val="0"/>
          <w:numId w:val="12"/>
        </w:numPr>
        <w:overflowPunct w:val="0"/>
        <w:autoSpaceDE w:val="0"/>
        <w:autoSpaceDN w:val="0"/>
        <w:adjustRightInd w:val="0"/>
        <w:textAlignment w:val="baseline"/>
        <w:rPr>
          <w:rFonts w:ascii="Arial" w:hAnsi="Arial" w:cs="Arial"/>
          <w:sz w:val="20"/>
        </w:rPr>
      </w:pPr>
      <w:r>
        <w:rPr>
          <w:rFonts w:ascii="Arial" w:hAnsi="Arial" w:cs="Arial"/>
          <w:sz w:val="20"/>
        </w:rPr>
        <w:t>Establishing links to enable effective student nurse/midwife placement and facilitation of other learners</w:t>
      </w:r>
    </w:p>
    <w:p w:rsidR="00D006F3" w:rsidRDefault="00D006F3" w:rsidP="007A0807">
      <w:pPr>
        <w:numPr>
          <w:ilvl w:val="0"/>
          <w:numId w:val="11"/>
        </w:numPr>
        <w:rPr>
          <w:rFonts w:ascii="Arial" w:hAnsi="Arial" w:cs="Arial"/>
          <w:sz w:val="20"/>
        </w:rPr>
      </w:pPr>
      <w:r>
        <w:rPr>
          <w:rFonts w:ascii="Arial" w:hAnsi="Arial" w:cs="Arial"/>
          <w:sz w:val="20"/>
        </w:rPr>
        <w:t>Act as a role mo</w:t>
      </w:r>
      <w:r w:rsidR="00DE4D54">
        <w:rPr>
          <w:rFonts w:ascii="Arial" w:hAnsi="Arial" w:cs="Arial"/>
          <w:sz w:val="20"/>
        </w:rPr>
        <w:t>del for junior members of the IC</w:t>
      </w:r>
      <w:r>
        <w:rPr>
          <w:rFonts w:ascii="Arial" w:hAnsi="Arial" w:cs="Arial"/>
          <w:sz w:val="20"/>
        </w:rPr>
        <w:t>U team, promoting best practice.</w:t>
      </w:r>
    </w:p>
    <w:p w:rsidR="00D006F3" w:rsidRPr="00C753A6" w:rsidRDefault="00D006F3" w:rsidP="00C753A6">
      <w:pPr>
        <w:numPr>
          <w:ilvl w:val="0"/>
          <w:numId w:val="11"/>
        </w:numPr>
        <w:rPr>
          <w:rFonts w:ascii="Arial" w:hAnsi="Arial" w:cs="Arial"/>
          <w:bCs/>
          <w:sz w:val="20"/>
        </w:rPr>
      </w:pPr>
      <w:r>
        <w:rPr>
          <w:rFonts w:ascii="Arial" w:hAnsi="Arial" w:cs="Arial"/>
          <w:sz w:val="20"/>
        </w:rPr>
        <w:t>Ensure own competence in the Early Warning Score system within the clinical area, in preparation for patient transfer to wards.</w:t>
      </w:r>
    </w:p>
    <w:p w:rsidR="00D006F3" w:rsidRDefault="00D006F3" w:rsidP="00C753A6">
      <w:pPr>
        <w:numPr>
          <w:ilvl w:val="0"/>
          <w:numId w:val="11"/>
        </w:numPr>
        <w:rPr>
          <w:rFonts w:ascii="Arial" w:hAnsi="Arial" w:cs="Arial"/>
          <w:bCs/>
          <w:sz w:val="20"/>
        </w:rPr>
      </w:pPr>
      <w:r>
        <w:rPr>
          <w:rFonts w:ascii="Arial" w:hAnsi="Arial" w:cs="Arial"/>
          <w:sz w:val="20"/>
        </w:rPr>
        <w:t>Being responsible for developing own skills and knowledge and contribute to the development of others.</w:t>
      </w:r>
    </w:p>
    <w:p w:rsidR="00D006F3" w:rsidRDefault="00D006F3" w:rsidP="00FC0CD4">
      <w:pPr>
        <w:rPr>
          <w:rFonts w:ascii="Arial" w:hAnsi="Arial" w:cs="Arial"/>
          <w:b/>
          <w:szCs w:val="24"/>
        </w:rPr>
      </w:pPr>
    </w:p>
    <w:p w:rsidR="00D006F3" w:rsidRDefault="00D006F3" w:rsidP="00FC0CD4">
      <w:pPr>
        <w:rPr>
          <w:rFonts w:ascii="Arial" w:hAnsi="Arial" w:cs="Arial"/>
          <w:b/>
          <w:szCs w:val="24"/>
        </w:rPr>
      </w:pPr>
      <w:r>
        <w:rPr>
          <w:rFonts w:ascii="Arial" w:hAnsi="Arial" w:cs="Arial"/>
          <w:b/>
          <w:szCs w:val="24"/>
        </w:rPr>
        <w:t>Freedom to Act</w:t>
      </w:r>
    </w:p>
    <w:p w:rsidR="00D006F3" w:rsidRDefault="00D006F3" w:rsidP="00FC0CD4">
      <w:pPr>
        <w:rPr>
          <w:rFonts w:ascii="Arial" w:hAnsi="Arial" w:cs="Arial"/>
          <w:szCs w:val="24"/>
        </w:rPr>
      </w:pPr>
    </w:p>
    <w:p w:rsidR="00D006F3" w:rsidRDefault="00D006F3" w:rsidP="007A0807">
      <w:pPr>
        <w:spacing w:before="60"/>
        <w:rPr>
          <w:rFonts w:ascii="Arial" w:hAnsi="Arial" w:cs="Arial"/>
          <w:sz w:val="20"/>
        </w:rPr>
      </w:pPr>
      <w:r>
        <w:rPr>
          <w:rFonts w:ascii="Arial" w:hAnsi="Arial" w:cs="Arial"/>
          <w:sz w:val="20"/>
        </w:rPr>
        <w:lastRenderedPageBreak/>
        <w:t>In support of the Sisters, Matrons and Senior Matron contribute to the review of the Division’s service and business strategy, including the equality &amp; diversity strategy.</w:t>
      </w:r>
    </w:p>
    <w:p w:rsidR="00DE4D54" w:rsidRDefault="00DE4D54" w:rsidP="00FC0CD4">
      <w:pPr>
        <w:rPr>
          <w:rFonts w:ascii="Arial" w:hAnsi="Arial" w:cs="Arial"/>
          <w:b/>
        </w:rPr>
      </w:pPr>
    </w:p>
    <w:p w:rsidR="00D006F3" w:rsidRDefault="00D006F3" w:rsidP="00FC0CD4">
      <w:pPr>
        <w:rPr>
          <w:rFonts w:ascii="Arial" w:hAnsi="Arial" w:cs="Arial"/>
          <w:b/>
        </w:rPr>
      </w:pPr>
      <w:r w:rsidRPr="003825C9">
        <w:rPr>
          <w:rFonts w:ascii="Arial" w:hAnsi="Arial" w:cs="Arial"/>
          <w:b/>
        </w:rPr>
        <w:t>Other</w:t>
      </w:r>
      <w:r>
        <w:rPr>
          <w:rFonts w:ascii="Arial" w:hAnsi="Arial" w:cs="Arial"/>
          <w:b/>
        </w:rPr>
        <w:t xml:space="preserve"> Responsibilities:</w:t>
      </w:r>
    </w:p>
    <w:p w:rsidR="00D006F3" w:rsidRPr="00DE4D54" w:rsidRDefault="00D006F3" w:rsidP="00FC0CD4">
      <w:pPr>
        <w:rPr>
          <w:rFonts w:ascii="Arial" w:hAnsi="Arial" w:cs="Arial"/>
          <w:sz w:val="20"/>
        </w:rPr>
      </w:pPr>
      <w:r w:rsidRPr="00DE4D54">
        <w:rPr>
          <w:rFonts w:ascii="Arial" w:hAnsi="Arial" w:cs="Arial"/>
          <w:sz w:val="20"/>
        </w:rPr>
        <w:t>To take part in regular performance appraisal</w:t>
      </w:r>
    </w:p>
    <w:p w:rsidR="00D006F3" w:rsidRPr="00DE4D54" w:rsidRDefault="00D006F3" w:rsidP="00FC0CD4">
      <w:pPr>
        <w:jc w:val="both"/>
        <w:rPr>
          <w:rFonts w:ascii="Arial" w:hAnsi="Arial" w:cs="Arial"/>
          <w:sz w:val="20"/>
        </w:rPr>
      </w:pPr>
      <w:r w:rsidRPr="00DE4D54">
        <w:rPr>
          <w:rFonts w:ascii="Arial" w:hAnsi="Arial" w:cs="Arial"/>
          <w:sz w:val="20"/>
        </w:rPr>
        <w:t>To undertake any training required in order to maintain competency including mandatory training, i.e. Fire, Manual Handling</w:t>
      </w:r>
    </w:p>
    <w:p w:rsidR="00D006F3" w:rsidRPr="00DE4D54" w:rsidRDefault="00D006F3" w:rsidP="00FC0CD4">
      <w:pPr>
        <w:jc w:val="both"/>
        <w:rPr>
          <w:rFonts w:ascii="Arial" w:hAnsi="Arial" w:cs="Arial"/>
          <w:b/>
          <w:sz w:val="20"/>
        </w:rPr>
      </w:pPr>
      <w:r w:rsidRPr="00DE4D54">
        <w:rPr>
          <w:rFonts w:ascii="Arial" w:hAnsi="Arial" w:cs="Arial"/>
          <w:sz w:val="20"/>
        </w:rPr>
        <w:t xml:space="preserve">To contribute to and work within a safe working environment </w:t>
      </w:r>
    </w:p>
    <w:p w:rsidR="00D006F3" w:rsidRPr="006405A0" w:rsidRDefault="00D006F3" w:rsidP="00FC0CD4">
      <w:pPr>
        <w:jc w:val="both"/>
        <w:rPr>
          <w:rFonts w:ascii="Arial" w:hAnsi="Arial" w:cs="Arial"/>
          <w:b/>
          <w:szCs w:val="24"/>
        </w:rPr>
      </w:pPr>
      <w:r w:rsidRPr="00DE4D54">
        <w:rPr>
          <w:rFonts w:ascii="Arial" w:hAnsi="Arial" w:cs="Arial"/>
          <w:sz w:val="20"/>
        </w:rPr>
        <w:t xml:space="preserve">The post holder is expected to comply with Trust Infection Control Policies and conduct him/herself at all </w:t>
      </w:r>
      <w:r w:rsidRPr="006405A0">
        <w:rPr>
          <w:rFonts w:ascii="Arial" w:hAnsi="Arial" w:cs="Arial"/>
          <w:szCs w:val="24"/>
        </w:rPr>
        <w:t>times in such a manner as to minimise the risk of healthcare associated infection.</w:t>
      </w:r>
    </w:p>
    <w:p w:rsidR="00D006F3" w:rsidRPr="00866AD0" w:rsidRDefault="00D006F3" w:rsidP="00FC0CD4">
      <w:pPr>
        <w:rPr>
          <w:rFonts w:ascii="Arial" w:hAnsi="Arial" w:cs="Arial"/>
          <w:b/>
          <w:szCs w:val="24"/>
          <w:u w:val="single"/>
        </w:rPr>
      </w:pPr>
    </w:p>
    <w:p w:rsidR="00D006F3" w:rsidRPr="00866AD0" w:rsidRDefault="00D006F3" w:rsidP="00FC0CD4">
      <w:pPr>
        <w:rPr>
          <w:rFonts w:ascii="Arial" w:hAnsi="Arial" w:cs="Arial"/>
          <w:b/>
          <w:szCs w:val="24"/>
        </w:rPr>
      </w:pPr>
      <w:r w:rsidRPr="00866AD0">
        <w:rPr>
          <w:rFonts w:ascii="Arial" w:hAnsi="Arial" w:cs="Arial"/>
          <w:b/>
          <w:szCs w:val="24"/>
          <w:u w:val="single"/>
        </w:rPr>
        <w:t>THE TRUST</w:t>
      </w:r>
      <w:r w:rsidRPr="00866AD0">
        <w:rPr>
          <w:rFonts w:ascii="Arial" w:hAnsi="Arial" w:cs="Arial"/>
          <w:b/>
          <w:szCs w:val="24"/>
        </w:rPr>
        <w:t xml:space="preserve"> - PURPOSE AND VALUES</w:t>
      </w:r>
    </w:p>
    <w:p w:rsidR="00D006F3" w:rsidRPr="00866AD0" w:rsidRDefault="00D006F3" w:rsidP="00FC0CD4">
      <w:pPr>
        <w:pStyle w:val="BodyText"/>
        <w:rPr>
          <w:rFonts w:ascii="Arial" w:hAnsi="Arial" w:cs="Arial"/>
          <w:sz w:val="24"/>
          <w:szCs w:val="24"/>
        </w:rPr>
      </w:pPr>
    </w:p>
    <w:p w:rsidR="00D006F3" w:rsidRPr="00866AD0" w:rsidRDefault="00D006F3" w:rsidP="00FC0CD4">
      <w:pPr>
        <w:pStyle w:val="BodyText"/>
        <w:rPr>
          <w:rFonts w:ascii="Arial" w:hAnsi="Arial" w:cs="Arial"/>
          <w:sz w:val="24"/>
          <w:szCs w:val="24"/>
        </w:rPr>
      </w:pPr>
      <w:r w:rsidRPr="00866AD0">
        <w:rPr>
          <w:rFonts w:ascii="Arial" w:hAnsi="Arial" w:cs="Arial"/>
          <w:sz w:val="24"/>
          <w:szCs w:val="24"/>
        </w:rPr>
        <w:t>We are committed to serving our community by being a high quality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D006F3" w:rsidRPr="00866AD0" w:rsidRDefault="00D006F3" w:rsidP="00FC0CD4">
      <w:pPr>
        <w:rPr>
          <w:rFonts w:ascii="Arial" w:hAnsi="Arial" w:cs="Arial"/>
          <w:szCs w:val="24"/>
        </w:rPr>
      </w:pPr>
    </w:p>
    <w:p w:rsidR="00D006F3" w:rsidRPr="00866AD0" w:rsidRDefault="00D006F3" w:rsidP="00FC0CD4">
      <w:pPr>
        <w:pStyle w:val="BodyText"/>
        <w:rPr>
          <w:rFonts w:ascii="Arial" w:hAnsi="Arial" w:cs="Arial"/>
          <w:sz w:val="24"/>
          <w:szCs w:val="24"/>
        </w:rPr>
      </w:pPr>
      <w:r w:rsidRPr="00866AD0">
        <w:rPr>
          <w:rFonts w:ascii="Arial" w:hAnsi="Arial" w:cs="Arial"/>
          <w:sz w:val="24"/>
          <w:szCs w:val="24"/>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D006F3" w:rsidRPr="00866AD0" w:rsidRDefault="00D006F3" w:rsidP="00FC0CD4">
      <w:pPr>
        <w:rPr>
          <w:rFonts w:ascii="Arial" w:hAnsi="Arial" w:cs="Arial"/>
          <w:szCs w:val="24"/>
        </w:rPr>
      </w:pPr>
    </w:p>
    <w:p w:rsidR="00D006F3" w:rsidRPr="00866AD0" w:rsidRDefault="00D006F3" w:rsidP="00FC0CD4">
      <w:pPr>
        <w:pStyle w:val="BodyText"/>
        <w:rPr>
          <w:rFonts w:ascii="Arial" w:hAnsi="Arial" w:cs="Arial"/>
          <w:sz w:val="24"/>
          <w:szCs w:val="24"/>
        </w:rPr>
      </w:pPr>
      <w:r w:rsidRPr="00866AD0">
        <w:rPr>
          <w:rFonts w:ascii="Arial" w:hAnsi="Arial" w:cs="Arial"/>
          <w:sz w:val="24"/>
          <w:szCs w:val="24"/>
        </w:rPr>
        <w:t>We recruit competent staff whom we support in maintaining and extending their skills in accordance with the needs of the people we serve.  We will pay staff fairly and recognise the whole staff’s commitment to meeting the needs of our patients.</w:t>
      </w:r>
    </w:p>
    <w:p w:rsidR="00D006F3" w:rsidRPr="00866AD0" w:rsidRDefault="00D006F3" w:rsidP="00FC0CD4">
      <w:pPr>
        <w:pStyle w:val="BodyText"/>
        <w:rPr>
          <w:rFonts w:ascii="Arial" w:hAnsi="Arial" w:cs="Arial"/>
          <w:sz w:val="24"/>
          <w:szCs w:val="24"/>
        </w:rPr>
      </w:pPr>
    </w:p>
    <w:p w:rsidR="00D006F3" w:rsidRPr="00866AD0" w:rsidRDefault="00D006F3" w:rsidP="00FC0CD4">
      <w:pPr>
        <w:jc w:val="both"/>
        <w:rPr>
          <w:rFonts w:ascii="Arial" w:hAnsi="Arial" w:cs="Arial"/>
          <w:szCs w:val="24"/>
        </w:rPr>
      </w:pPr>
      <w:r w:rsidRPr="00866AD0">
        <w:rPr>
          <w:rFonts w:ascii="Arial" w:hAnsi="Arial" w:cs="Arial"/>
          <w:szCs w:val="24"/>
        </w:rPr>
        <w:t xml:space="preserve">We are committed to equal opportunity for all and encourage flexible working arrangements including job sharing. </w:t>
      </w:r>
    </w:p>
    <w:p w:rsidR="00D006F3" w:rsidRPr="00866AD0" w:rsidRDefault="00D006F3" w:rsidP="00FC0CD4">
      <w:pPr>
        <w:pStyle w:val="BodyText"/>
        <w:rPr>
          <w:rFonts w:ascii="Arial" w:hAnsi="Arial" w:cs="Arial"/>
          <w:sz w:val="24"/>
          <w:szCs w:val="24"/>
        </w:rPr>
      </w:pPr>
    </w:p>
    <w:p w:rsidR="00D006F3" w:rsidRPr="00866AD0" w:rsidRDefault="00D006F3" w:rsidP="00FC0CD4">
      <w:pPr>
        <w:pStyle w:val="Heading3"/>
        <w:rPr>
          <w:rFonts w:ascii="Arial" w:hAnsi="Arial" w:cs="Arial"/>
          <w:sz w:val="24"/>
          <w:szCs w:val="24"/>
        </w:rPr>
      </w:pPr>
      <w:r w:rsidRPr="00866AD0">
        <w:rPr>
          <w:rFonts w:ascii="Arial" w:hAnsi="Arial" w:cs="Arial"/>
          <w:sz w:val="24"/>
          <w:szCs w:val="24"/>
        </w:rPr>
        <w:t>GENERAL</w:t>
      </w:r>
    </w:p>
    <w:p w:rsidR="00D006F3" w:rsidRPr="00866AD0" w:rsidRDefault="00D006F3" w:rsidP="00FC0CD4">
      <w:pPr>
        <w:pStyle w:val="BodyText"/>
        <w:rPr>
          <w:rFonts w:ascii="Arial" w:hAnsi="Arial" w:cs="Arial"/>
          <w:sz w:val="24"/>
          <w:szCs w:val="24"/>
        </w:rPr>
      </w:pPr>
    </w:p>
    <w:p w:rsidR="00D006F3" w:rsidRPr="00866AD0" w:rsidRDefault="00D006F3" w:rsidP="00FC0CD4">
      <w:pPr>
        <w:pStyle w:val="BodyText"/>
        <w:rPr>
          <w:rFonts w:ascii="Arial" w:hAnsi="Arial" w:cs="Arial"/>
          <w:sz w:val="24"/>
          <w:szCs w:val="24"/>
        </w:rPr>
      </w:pPr>
      <w:r w:rsidRPr="00866AD0">
        <w:rPr>
          <w:rFonts w:ascii="Arial" w:hAnsi="Arial" w:cs="Arial"/>
          <w:sz w:val="24"/>
          <w:szCs w:val="24"/>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D006F3" w:rsidRPr="00866AD0" w:rsidRDefault="00D006F3" w:rsidP="00FC0CD4">
      <w:pPr>
        <w:rPr>
          <w:rFonts w:ascii="Arial" w:hAnsi="Arial" w:cs="Arial"/>
          <w:szCs w:val="24"/>
        </w:rPr>
      </w:pPr>
    </w:p>
    <w:p w:rsidR="00D006F3" w:rsidRPr="00866AD0" w:rsidRDefault="00D006F3" w:rsidP="00FC0CD4">
      <w:pPr>
        <w:autoSpaceDE w:val="0"/>
        <w:autoSpaceDN w:val="0"/>
        <w:adjustRightInd w:val="0"/>
        <w:rPr>
          <w:rFonts w:ascii="Arial" w:hAnsi="Arial" w:cs="Arial"/>
          <w:color w:val="000000"/>
          <w:szCs w:val="24"/>
          <w:lang w:val="en-US" w:eastAsia="en-GB"/>
        </w:rPr>
      </w:pPr>
      <w:r w:rsidRPr="00866AD0">
        <w:rPr>
          <w:rFonts w:ascii="Arial" w:hAnsi="Arial" w:cs="Arial"/>
          <w:color w:val="000000"/>
          <w:szCs w:val="24"/>
          <w:lang w:val="en-US" w:eastAsia="en-GB"/>
        </w:rPr>
        <w:t>The RD&amp;E is a totally smoke-free Trust.  Smoking is not permitted anywhere on Trust property, including all buildings, grounds and car parks.  For help to quit call 01392 207462.</w:t>
      </w:r>
    </w:p>
    <w:p w:rsidR="00D006F3" w:rsidRPr="00866AD0" w:rsidRDefault="00D006F3" w:rsidP="00FC0CD4">
      <w:pPr>
        <w:rPr>
          <w:rFonts w:ascii="Arial" w:hAnsi="Arial" w:cs="Arial"/>
          <w:color w:val="000000"/>
          <w:szCs w:val="24"/>
        </w:rPr>
      </w:pPr>
    </w:p>
    <w:p w:rsidR="00D006F3" w:rsidRPr="00866AD0" w:rsidRDefault="00D006F3" w:rsidP="00FC0CD4">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Cs w:val="24"/>
        </w:rPr>
      </w:pPr>
      <w:r w:rsidRPr="00866AD0">
        <w:rPr>
          <w:rFonts w:ascii="Arial" w:hAnsi="Arial" w:cs="Arial"/>
          <w:szCs w:val="24"/>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D006F3" w:rsidRPr="00866AD0" w:rsidRDefault="00D006F3" w:rsidP="00FC0CD4">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Cs w:val="24"/>
        </w:rPr>
      </w:pPr>
    </w:p>
    <w:p w:rsidR="00D006F3" w:rsidRPr="00866AD0" w:rsidRDefault="00D006F3" w:rsidP="00FC0CD4">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Cs w:val="24"/>
        </w:rPr>
      </w:pPr>
      <w:r w:rsidRPr="00866AD0">
        <w:rPr>
          <w:rFonts w:ascii="Arial" w:hAnsi="Arial" w:cs="Arial"/>
          <w:szCs w:val="24"/>
        </w:rPr>
        <w:t>The post holder is expected to comply with Trust Infection Control Policies and conduct him/her at all times in such a manner as to minimise the risk of healthcare associated infection.</w:t>
      </w:r>
    </w:p>
    <w:p w:rsidR="00D006F3" w:rsidRPr="004746BF" w:rsidRDefault="00D006F3" w:rsidP="00FC0CD4">
      <w:pPr>
        <w:jc w:val="center"/>
        <w:rPr>
          <w:rFonts w:ascii="Arial" w:hAnsi="Arial" w:cs="Arial"/>
          <w:b/>
        </w:rPr>
      </w:pPr>
      <w:r>
        <w:rPr>
          <w:rFonts w:ascii="Arial" w:hAnsi="Arial" w:cs="Arial"/>
          <w:b/>
        </w:rPr>
        <w:br w:type="page"/>
      </w:r>
      <w:r w:rsidRPr="004746BF">
        <w:rPr>
          <w:rFonts w:ascii="Arial" w:hAnsi="Arial" w:cs="Arial"/>
          <w:b/>
        </w:rPr>
        <w:lastRenderedPageBreak/>
        <w:t>ROYAL DEVON &amp; EXETER NHS FOUNDATION TRUST</w:t>
      </w:r>
    </w:p>
    <w:p w:rsidR="00D006F3" w:rsidRPr="004746BF" w:rsidRDefault="00D006F3" w:rsidP="00FC0CD4">
      <w:pPr>
        <w:jc w:val="center"/>
        <w:rPr>
          <w:rFonts w:ascii="Arial" w:hAnsi="Arial" w:cs="Arial"/>
        </w:rPr>
      </w:pPr>
      <w:r w:rsidRPr="004746BF">
        <w:rPr>
          <w:rFonts w:ascii="Arial" w:hAnsi="Arial" w:cs="Arial"/>
          <w:b/>
        </w:rPr>
        <w:t>PERSON SPECIFICATION</w:t>
      </w:r>
    </w:p>
    <w:p w:rsidR="00D006F3" w:rsidRPr="004746BF" w:rsidRDefault="00D006F3" w:rsidP="00FC0CD4">
      <w:pPr>
        <w:rPr>
          <w:rFonts w:ascii="Arial" w:hAnsi="Arial" w:cs="Arial"/>
          <w:b/>
        </w:rPr>
      </w:pPr>
    </w:p>
    <w:p w:rsidR="00D006F3" w:rsidRPr="004746BF" w:rsidRDefault="00D006F3" w:rsidP="00FC0CD4">
      <w:pPr>
        <w:rPr>
          <w:rFonts w:ascii="Arial" w:hAnsi="Arial" w:cs="Arial"/>
          <w:b/>
        </w:rPr>
      </w:pPr>
      <w:r w:rsidRPr="004746BF">
        <w:rPr>
          <w:rFonts w:ascii="Arial" w:hAnsi="Arial" w:cs="Arial"/>
          <w:b/>
        </w:rPr>
        <w:t>POST:</w:t>
      </w:r>
      <w:r>
        <w:rPr>
          <w:rFonts w:ascii="Arial" w:hAnsi="Arial" w:cs="Arial"/>
          <w:b/>
        </w:rPr>
        <w:t xml:space="preserve">  </w:t>
      </w:r>
      <w:r w:rsidR="0066687A">
        <w:rPr>
          <w:rFonts w:ascii="Arial" w:hAnsi="Arial" w:cs="Arial"/>
          <w:b/>
        </w:rPr>
        <w:t>Intensive Care Nurse</w:t>
      </w:r>
    </w:p>
    <w:p w:rsidR="00D006F3" w:rsidRPr="00F5110E" w:rsidRDefault="00D006F3" w:rsidP="00FC0CD4">
      <w:pPr>
        <w:rPr>
          <w:rFonts w:ascii="Arial" w:hAnsi="Arial" w:cs="Arial"/>
          <w:bCs/>
        </w:rPr>
      </w:pPr>
      <w:r w:rsidRPr="004746BF">
        <w:rPr>
          <w:rFonts w:ascii="Arial" w:hAnsi="Arial" w:cs="Arial"/>
          <w:b/>
          <w:bCs/>
        </w:rPr>
        <w:t>BAND</w:t>
      </w:r>
      <w:r w:rsidRPr="000F6053">
        <w:rPr>
          <w:rFonts w:ascii="Arial" w:hAnsi="Arial" w:cs="Arial"/>
          <w:b/>
          <w:bCs/>
        </w:rPr>
        <w:t xml:space="preserve">: </w:t>
      </w:r>
      <w:r w:rsidR="0066687A">
        <w:rPr>
          <w:rFonts w:ascii="Arial" w:hAnsi="Arial" w:cs="Arial"/>
          <w:b/>
          <w:bCs/>
        </w:rPr>
        <w:t>5</w:t>
      </w: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1418"/>
        <w:gridCol w:w="1134"/>
        <w:gridCol w:w="709"/>
        <w:gridCol w:w="708"/>
      </w:tblGrid>
      <w:tr w:rsidR="00D006F3" w:rsidRPr="004746BF">
        <w:tc>
          <w:tcPr>
            <w:tcW w:w="6096" w:type="dxa"/>
            <w:tcBorders>
              <w:bottom w:val="nil"/>
            </w:tcBorders>
          </w:tcPr>
          <w:p w:rsidR="00D006F3" w:rsidRPr="004746BF" w:rsidRDefault="00D006F3" w:rsidP="00FC0CD4">
            <w:pPr>
              <w:jc w:val="center"/>
              <w:rPr>
                <w:rFonts w:ascii="Arial" w:hAnsi="Arial" w:cs="Arial"/>
                <w:b/>
              </w:rPr>
            </w:pPr>
            <w:r w:rsidRPr="004746BF">
              <w:rPr>
                <w:rFonts w:ascii="Arial" w:hAnsi="Arial" w:cs="Arial"/>
                <w:b/>
              </w:rPr>
              <w:t>REQUIREMENTS</w:t>
            </w:r>
          </w:p>
        </w:tc>
        <w:tc>
          <w:tcPr>
            <w:tcW w:w="1418" w:type="dxa"/>
            <w:tcBorders>
              <w:bottom w:val="nil"/>
            </w:tcBorders>
          </w:tcPr>
          <w:p w:rsidR="00D006F3" w:rsidRPr="0005099F" w:rsidRDefault="00D006F3" w:rsidP="00FC0CD4">
            <w:pPr>
              <w:pStyle w:val="Heading6"/>
              <w:ind w:left="34" w:hanging="34"/>
              <w:jc w:val="center"/>
              <w:rPr>
                <w:rFonts w:cs="Arial"/>
                <w:sz w:val="20"/>
              </w:rPr>
            </w:pPr>
            <w:r w:rsidRPr="0005099F">
              <w:rPr>
                <w:rFonts w:cs="Arial"/>
                <w:sz w:val="20"/>
              </w:rPr>
              <w:t xml:space="preserve">At </w:t>
            </w:r>
            <w:r>
              <w:rPr>
                <w:rFonts w:cs="Arial"/>
                <w:sz w:val="20"/>
              </w:rPr>
              <w:t>Recruitment</w:t>
            </w:r>
          </w:p>
        </w:tc>
        <w:tc>
          <w:tcPr>
            <w:tcW w:w="1134" w:type="dxa"/>
            <w:tcBorders>
              <w:bottom w:val="nil"/>
            </w:tcBorders>
          </w:tcPr>
          <w:p w:rsidR="00D006F3" w:rsidRDefault="00D006F3" w:rsidP="00FC0CD4">
            <w:pPr>
              <w:pStyle w:val="Heading6"/>
              <w:jc w:val="center"/>
              <w:rPr>
                <w:rFonts w:cs="Arial"/>
                <w:sz w:val="20"/>
              </w:rPr>
            </w:pPr>
            <w:r w:rsidRPr="0005099F">
              <w:rPr>
                <w:rFonts w:cs="Arial"/>
                <w:sz w:val="20"/>
              </w:rPr>
              <w:t>At</w:t>
            </w:r>
          </w:p>
          <w:p w:rsidR="00D006F3" w:rsidRPr="0005099F" w:rsidRDefault="00D006F3" w:rsidP="00FC0CD4">
            <w:pPr>
              <w:pStyle w:val="Heading6"/>
              <w:ind w:left="34" w:hanging="34"/>
              <w:jc w:val="center"/>
              <w:rPr>
                <w:rFonts w:cs="Arial"/>
                <w:sz w:val="20"/>
              </w:rPr>
            </w:pPr>
            <w:r w:rsidRPr="0005099F">
              <w:rPr>
                <w:rFonts w:cs="Arial"/>
                <w:sz w:val="20"/>
              </w:rPr>
              <w:t>2</w:t>
            </w:r>
            <w:r w:rsidRPr="0005099F">
              <w:rPr>
                <w:rFonts w:cs="Arial"/>
                <w:sz w:val="20"/>
                <w:vertAlign w:val="superscript"/>
              </w:rPr>
              <w:t>nd</w:t>
            </w:r>
            <w:r w:rsidRPr="0005099F">
              <w:rPr>
                <w:rFonts w:cs="Arial"/>
                <w:sz w:val="20"/>
              </w:rPr>
              <w:t xml:space="preserve"> KSF Gateway</w:t>
            </w:r>
          </w:p>
        </w:tc>
        <w:tc>
          <w:tcPr>
            <w:tcW w:w="709" w:type="dxa"/>
            <w:tcBorders>
              <w:bottom w:val="nil"/>
            </w:tcBorders>
          </w:tcPr>
          <w:p w:rsidR="00D006F3" w:rsidRPr="0005099F" w:rsidRDefault="00D006F3" w:rsidP="00FC0CD4">
            <w:pPr>
              <w:jc w:val="center"/>
              <w:rPr>
                <w:rFonts w:ascii="Arial" w:hAnsi="Arial" w:cs="Arial"/>
                <w:b/>
                <w:sz w:val="20"/>
              </w:rPr>
            </w:pPr>
            <w:r w:rsidRPr="0005099F">
              <w:rPr>
                <w:rFonts w:ascii="Arial" w:hAnsi="Arial" w:cs="Arial"/>
                <w:b/>
                <w:sz w:val="20"/>
              </w:rPr>
              <w:t>MET</w:t>
            </w:r>
          </w:p>
        </w:tc>
        <w:tc>
          <w:tcPr>
            <w:tcW w:w="708" w:type="dxa"/>
            <w:tcBorders>
              <w:bottom w:val="nil"/>
            </w:tcBorders>
          </w:tcPr>
          <w:p w:rsidR="00D006F3" w:rsidRPr="0005099F" w:rsidRDefault="00D006F3" w:rsidP="00FC0CD4">
            <w:pPr>
              <w:jc w:val="center"/>
              <w:rPr>
                <w:rFonts w:ascii="Arial" w:hAnsi="Arial" w:cs="Arial"/>
                <w:b/>
                <w:sz w:val="20"/>
              </w:rPr>
            </w:pPr>
            <w:r w:rsidRPr="0005099F">
              <w:rPr>
                <w:rFonts w:ascii="Arial" w:hAnsi="Arial" w:cs="Arial"/>
                <w:b/>
                <w:sz w:val="20"/>
              </w:rPr>
              <w:t>NOT</w:t>
            </w:r>
          </w:p>
          <w:p w:rsidR="00D006F3" w:rsidRPr="0005099F" w:rsidRDefault="00D006F3" w:rsidP="00FC0CD4">
            <w:pPr>
              <w:jc w:val="center"/>
              <w:rPr>
                <w:rFonts w:ascii="Arial" w:hAnsi="Arial" w:cs="Arial"/>
                <w:b/>
                <w:sz w:val="20"/>
              </w:rPr>
            </w:pPr>
            <w:r w:rsidRPr="0005099F">
              <w:rPr>
                <w:rFonts w:ascii="Arial" w:hAnsi="Arial" w:cs="Arial"/>
                <w:b/>
                <w:sz w:val="20"/>
              </w:rPr>
              <w:t>MET</w:t>
            </w:r>
          </w:p>
          <w:p w:rsidR="00D006F3" w:rsidRPr="0005099F" w:rsidRDefault="00D006F3" w:rsidP="00FC0CD4">
            <w:pPr>
              <w:jc w:val="center"/>
              <w:rPr>
                <w:rFonts w:ascii="Arial" w:hAnsi="Arial" w:cs="Arial"/>
                <w:b/>
                <w:sz w:val="20"/>
              </w:rPr>
            </w:pPr>
          </w:p>
        </w:tc>
      </w:tr>
      <w:tr w:rsidR="00D006F3" w:rsidRPr="004746BF">
        <w:tc>
          <w:tcPr>
            <w:tcW w:w="6096" w:type="dxa"/>
            <w:tcBorders>
              <w:bottom w:val="nil"/>
            </w:tcBorders>
          </w:tcPr>
          <w:p w:rsidR="00D006F3" w:rsidRPr="004746BF" w:rsidRDefault="00D006F3" w:rsidP="00FC0CD4">
            <w:pPr>
              <w:rPr>
                <w:rFonts w:ascii="Arial" w:hAnsi="Arial" w:cs="Arial"/>
                <w:b/>
              </w:rPr>
            </w:pPr>
            <w:r w:rsidRPr="004746BF">
              <w:rPr>
                <w:rFonts w:ascii="Arial" w:hAnsi="Arial" w:cs="Arial"/>
                <w:b/>
                <w:u w:val="single"/>
              </w:rPr>
              <w:t>QUALIFICATIONS/SPECIAL TRAINING:</w:t>
            </w:r>
          </w:p>
        </w:tc>
        <w:tc>
          <w:tcPr>
            <w:tcW w:w="1418" w:type="dxa"/>
            <w:tcBorders>
              <w:bottom w:val="nil"/>
            </w:tcBorders>
          </w:tcPr>
          <w:p w:rsidR="00D006F3" w:rsidRPr="004746BF" w:rsidRDefault="00D006F3" w:rsidP="00FC0CD4">
            <w:pPr>
              <w:jc w:val="center"/>
              <w:rPr>
                <w:rFonts w:ascii="Arial" w:hAnsi="Arial" w:cs="Arial"/>
                <w:b/>
              </w:rPr>
            </w:pPr>
          </w:p>
        </w:tc>
        <w:tc>
          <w:tcPr>
            <w:tcW w:w="1134" w:type="dxa"/>
            <w:tcBorders>
              <w:bottom w:val="nil"/>
            </w:tcBorders>
          </w:tcPr>
          <w:p w:rsidR="00D006F3" w:rsidRPr="004746BF" w:rsidRDefault="00D006F3" w:rsidP="00FC0CD4">
            <w:pPr>
              <w:rPr>
                <w:rFonts w:ascii="Arial" w:hAnsi="Arial" w:cs="Arial"/>
                <w:b/>
              </w:rPr>
            </w:pPr>
          </w:p>
        </w:tc>
        <w:tc>
          <w:tcPr>
            <w:tcW w:w="709" w:type="dxa"/>
            <w:tcBorders>
              <w:bottom w:val="nil"/>
            </w:tcBorders>
          </w:tcPr>
          <w:p w:rsidR="00D006F3" w:rsidRPr="004746BF" w:rsidRDefault="00D006F3" w:rsidP="00FC0CD4">
            <w:pPr>
              <w:rPr>
                <w:rFonts w:ascii="Arial" w:hAnsi="Arial" w:cs="Arial"/>
                <w:b/>
              </w:rPr>
            </w:pPr>
          </w:p>
        </w:tc>
        <w:tc>
          <w:tcPr>
            <w:tcW w:w="708" w:type="dxa"/>
            <w:tcBorders>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D95AE8">
            <w:pPr>
              <w:spacing w:before="60"/>
              <w:rPr>
                <w:rFonts w:ascii="Arial" w:hAnsi="Arial" w:cs="Arial"/>
                <w:sz w:val="20"/>
              </w:rPr>
            </w:pPr>
            <w:r>
              <w:rPr>
                <w:rFonts w:ascii="Arial" w:hAnsi="Arial" w:cs="Arial"/>
                <w:b/>
                <w:bCs/>
                <w:sz w:val="20"/>
              </w:rPr>
              <w:t>Essential qualifications and experience:</w:t>
            </w:r>
          </w:p>
        </w:tc>
        <w:tc>
          <w:tcPr>
            <w:tcW w:w="1418" w:type="dxa"/>
            <w:tcBorders>
              <w:top w:val="nil"/>
              <w:left w:val="nil"/>
              <w:bottom w:val="nil"/>
            </w:tcBorders>
          </w:tcPr>
          <w:p w:rsidR="00D006F3" w:rsidRPr="004746BF" w:rsidRDefault="00D006F3" w:rsidP="00FC0CD4">
            <w:pPr>
              <w:jc w:val="center"/>
              <w:rPr>
                <w:rFonts w:ascii="Arial" w:hAnsi="Arial" w:cs="Arial"/>
                <w:b/>
              </w:rPr>
            </w:pPr>
          </w:p>
        </w:tc>
        <w:tc>
          <w:tcPr>
            <w:tcW w:w="1134" w:type="dxa"/>
            <w:tcBorders>
              <w:top w:val="nil"/>
              <w:bottom w:val="nil"/>
            </w:tcBorders>
          </w:tcPr>
          <w:p w:rsidR="00D006F3" w:rsidRPr="004746BF" w:rsidRDefault="00D006F3" w:rsidP="00FC0CD4">
            <w:pPr>
              <w:rPr>
                <w:rFonts w:ascii="Arial" w:hAnsi="Arial" w:cs="Arial"/>
                <w:b/>
              </w:rPr>
            </w:pPr>
          </w:p>
        </w:tc>
        <w:tc>
          <w:tcPr>
            <w:tcW w:w="709" w:type="dxa"/>
            <w:tcBorders>
              <w:top w:val="nil"/>
              <w:bottom w:val="nil"/>
            </w:tcBorders>
          </w:tcPr>
          <w:p w:rsidR="00D006F3" w:rsidRPr="004746BF" w:rsidRDefault="00D006F3" w:rsidP="00FC0CD4">
            <w:pPr>
              <w:rPr>
                <w:rFonts w:ascii="Arial" w:hAnsi="Arial" w:cs="Arial"/>
                <w:b/>
              </w:rPr>
            </w:pPr>
          </w:p>
        </w:tc>
        <w:tc>
          <w:tcPr>
            <w:tcW w:w="708" w:type="dxa"/>
            <w:tcBorders>
              <w:top w:val="nil"/>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First level registered Nurse/Midwife or rel</w:t>
            </w:r>
            <w:r w:rsidR="0001702A">
              <w:rPr>
                <w:rFonts w:ascii="Arial" w:hAnsi="Arial" w:cs="Arial"/>
                <w:sz w:val="20"/>
              </w:rPr>
              <w:t>evant professional registration</w:t>
            </w:r>
          </w:p>
          <w:p w:rsidR="00D006F3" w:rsidRDefault="00D006F3" w:rsidP="00625761">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Broad clinical experience relevant to the post, diploma level specialist training and experience in designated area </w:t>
            </w:r>
          </w:p>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A degree or degree level post registration qualification or equivalent.</w:t>
            </w:r>
          </w:p>
        </w:tc>
        <w:tc>
          <w:tcPr>
            <w:tcW w:w="1418" w:type="dxa"/>
            <w:tcBorders>
              <w:top w:val="nil"/>
              <w:left w:val="nil"/>
              <w:bottom w:val="nil"/>
            </w:tcBorders>
          </w:tcPr>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D</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D</w:t>
            </w:r>
          </w:p>
          <w:p w:rsidR="00D006F3" w:rsidRDefault="00D006F3" w:rsidP="00FC0CD4">
            <w:pPr>
              <w:jc w:val="center"/>
              <w:rPr>
                <w:rFonts w:ascii="Arial" w:hAnsi="Arial" w:cs="Arial"/>
                <w:b/>
              </w:rPr>
            </w:pPr>
          </w:p>
          <w:p w:rsidR="00D006F3" w:rsidRPr="004746BF" w:rsidRDefault="00D006F3" w:rsidP="00950894">
            <w:pPr>
              <w:jc w:val="center"/>
              <w:rPr>
                <w:rFonts w:ascii="Arial" w:hAnsi="Arial" w:cs="Arial"/>
                <w:b/>
              </w:rPr>
            </w:pPr>
          </w:p>
        </w:tc>
        <w:tc>
          <w:tcPr>
            <w:tcW w:w="1134" w:type="dxa"/>
            <w:tcBorders>
              <w:top w:val="nil"/>
              <w:bottom w:val="nil"/>
            </w:tcBorders>
          </w:tcPr>
          <w:p w:rsidR="00D006F3" w:rsidRPr="004746BF" w:rsidRDefault="00D006F3" w:rsidP="00FC0CD4">
            <w:pPr>
              <w:rPr>
                <w:rFonts w:ascii="Arial" w:hAnsi="Arial" w:cs="Arial"/>
                <w:b/>
              </w:rPr>
            </w:pPr>
          </w:p>
        </w:tc>
        <w:tc>
          <w:tcPr>
            <w:tcW w:w="709" w:type="dxa"/>
            <w:tcBorders>
              <w:top w:val="nil"/>
              <w:bottom w:val="nil"/>
            </w:tcBorders>
          </w:tcPr>
          <w:p w:rsidR="00D006F3" w:rsidRPr="004746BF" w:rsidRDefault="00D006F3" w:rsidP="00FC0CD4">
            <w:pPr>
              <w:rPr>
                <w:rFonts w:ascii="Arial" w:hAnsi="Arial" w:cs="Arial"/>
                <w:b/>
              </w:rPr>
            </w:pPr>
          </w:p>
        </w:tc>
        <w:tc>
          <w:tcPr>
            <w:tcW w:w="708" w:type="dxa"/>
            <w:tcBorders>
              <w:top w:val="nil"/>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D95AE8">
            <w:pPr>
              <w:spacing w:before="60"/>
              <w:rPr>
                <w:rFonts w:ascii="Arial" w:hAnsi="Arial" w:cs="Arial"/>
                <w:b/>
                <w:bCs/>
                <w:sz w:val="20"/>
              </w:rPr>
            </w:pPr>
            <w:r>
              <w:rPr>
                <w:rFonts w:ascii="Arial" w:hAnsi="Arial" w:cs="Arial"/>
                <w:b/>
                <w:bCs/>
                <w:sz w:val="20"/>
              </w:rPr>
              <w:t>Delivering the service:</w:t>
            </w:r>
          </w:p>
        </w:tc>
        <w:tc>
          <w:tcPr>
            <w:tcW w:w="1418" w:type="dxa"/>
            <w:tcBorders>
              <w:top w:val="nil"/>
              <w:left w:val="nil"/>
              <w:bottom w:val="nil"/>
            </w:tcBorders>
          </w:tcPr>
          <w:p w:rsidR="00D006F3" w:rsidRPr="004746BF" w:rsidRDefault="00D006F3" w:rsidP="00FC0CD4">
            <w:pPr>
              <w:jc w:val="center"/>
              <w:rPr>
                <w:rFonts w:ascii="Arial" w:hAnsi="Arial" w:cs="Arial"/>
                <w:b/>
              </w:rPr>
            </w:pPr>
          </w:p>
        </w:tc>
        <w:tc>
          <w:tcPr>
            <w:tcW w:w="1134" w:type="dxa"/>
            <w:tcBorders>
              <w:top w:val="nil"/>
              <w:bottom w:val="nil"/>
            </w:tcBorders>
          </w:tcPr>
          <w:p w:rsidR="00D006F3" w:rsidRPr="004746BF" w:rsidRDefault="00D006F3" w:rsidP="00FC0CD4">
            <w:pPr>
              <w:rPr>
                <w:rFonts w:ascii="Arial" w:hAnsi="Arial" w:cs="Arial"/>
                <w:b/>
              </w:rPr>
            </w:pPr>
          </w:p>
        </w:tc>
        <w:tc>
          <w:tcPr>
            <w:tcW w:w="709" w:type="dxa"/>
            <w:tcBorders>
              <w:top w:val="nil"/>
              <w:bottom w:val="nil"/>
            </w:tcBorders>
          </w:tcPr>
          <w:p w:rsidR="00D006F3" w:rsidRPr="004746BF" w:rsidRDefault="00D006F3" w:rsidP="00FC0CD4">
            <w:pPr>
              <w:rPr>
                <w:rFonts w:ascii="Arial" w:hAnsi="Arial" w:cs="Arial"/>
                <w:b/>
              </w:rPr>
            </w:pPr>
          </w:p>
        </w:tc>
        <w:tc>
          <w:tcPr>
            <w:tcW w:w="708" w:type="dxa"/>
            <w:tcBorders>
              <w:top w:val="nil"/>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Experience of managing and co-ordinating the clinical requirements of patient care within a critical care facility.</w:t>
            </w:r>
          </w:p>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Experience of implementation and monitoring of assessment tools to ensure optimum patient care and safety.</w:t>
            </w:r>
          </w:p>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Willingness to undertake personal and professional development to undertake a greater range of skills to modernise and improve patient care.</w:t>
            </w:r>
          </w:p>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Working with the Sisters / Matrons / Senior Matron and in support of the Lead Nurse to ensure compliance with internal and external governance and best practice requirements</w:t>
            </w:r>
          </w:p>
          <w:p w:rsidR="00D006F3" w:rsidRDefault="00D006F3" w:rsidP="007A0807">
            <w:pPr>
              <w:numPr>
                <w:ilvl w:val="0"/>
                <w:numId w:val="13"/>
              </w:numPr>
              <w:overflowPunct w:val="0"/>
              <w:autoSpaceDE w:val="0"/>
              <w:autoSpaceDN w:val="0"/>
              <w:adjustRightInd w:val="0"/>
              <w:spacing w:before="60"/>
              <w:textAlignment w:val="baseline"/>
              <w:rPr>
                <w:rFonts w:ascii="Arial" w:hAnsi="Arial" w:cs="Arial"/>
                <w:sz w:val="20"/>
              </w:rPr>
            </w:pPr>
            <w:r>
              <w:rPr>
                <w:rFonts w:ascii="Arial" w:hAnsi="Arial" w:cs="Arial"/>
                <w:sz w:val="20"/>
              </w:rPr>
              <w:t>Experience of monitoring and auditing of standards of care within the defined area.</w:t>
            </w:r>
          </w:p>
          <w:p w:rsidR="00D006F3" w:rsidRDefault="00D006F3" w:rsidP="00950894">
            <w:pPr>
              <w:numPr>
                <w:ilvl w:val="0"/>
                <w:numId w:val="13"/>
              </w:numPr>
              <w:overflowPunct w:val="0"/>
              <w:autoSpaceDE w:val="0"/>
              <w:autoSpaceDN w:val="0"/>
              <w:adjustRightInd w:val="0"/>
              <w:spacing w:before="60"/>
              <w:textAlignment w:val="baseline"/>
              <w:rPr>
                <w:rFonts w:ascii="Arial" w:hAnsi="Arial" w:cs="Arial"/>
                <w:sz w:val="20"/>
              </w:rPr>
            </w:pPr>
          </w:p>
        </w:tc>
        <w:tc>
          <w:tcPr>
            <w:tcW w:w="1418" w:type="dxa"/>
            <w:tcBorders>
              <w:top w:val="nil"/>
              <w:left w:val="nil"/>
              <w:bottom w:val="nil"/>
            </w:tcBorders>
          </w:tcPr>
          <w:p w:rsidR="00D006F3" w:rsidRDefault="00D006F3" w:rsidP="00FC0CD4">
            <w:pPr>
              <w:jc w:val="center"/>
              <w:rPr>
                <w:rFonts w:ascii="Arial" w:hAnsi="Arial" w:cs="Arial"/>
                <w:b/>
              </w:rPr>
            </w:pPr>
            <w:r>
              <w:rPr>
                <w:rFonts w:ascii="Arial" w:hAnsi="Arial" w:cs="Arial"/>
                <w:b/>
              </w:rPr>
              <w:t>D</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D</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D</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Pr="004746BF" w:rsidRDefault="00D006F3" w:rsidP="00FC0CD4">
            <w:pPr>
              <w:jc w:val="center"/>
              <w:rPr>
                <w:rFonts w:ascii="Arial" w:hAnsi="Arial" w:cs="Arial"/>
                <w:b/>
              </w:rPr>
            </w:pPr>
          </w:p>
        </w:tc>
        <w:tc>
          <w:tcPr>
            <w:tcW w:w="1134" w:type="dxa"/>
            <w:tcBorders>
              <w:top w:val="nil"/>
              <w:bottom w:val="nil"/>
            </w:tcBorders>
          </w:tcPr>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Default="00D006F3" w:rsidP="00FC0CD4">
            <w:pPr>
              <w:rPr>
                <w:rFonts w:ascii="Arial" w:hAnsi="Arial" w:cs="Arial"/>
                <w:b/>
              </w:rPr>
            </w:pPr>
          </w:p>
          <w:p w:rsidR="00D006F3" w:rsidRPr="004746BF" w:rsidRDefault="00D006F3" w:rsidP="00FC0CD4">
            <w:pPr>
              <w:rPr>
                <w:rFonts w:ascii="Arial" w:hAnsi="Arial" w:cs="Arial"/>
                <w:b/>
              </w:rPr>
            </w:pPr>
            <w:r>
              <w:rPr>
                <w:rFonts w:ascii="Arial" w:hAnsi="Arial" w:cs="Arial"/>
                <w:b/>
              </w:rPr>
              <w:t>E</w:t>
            </w:r>
          </w:p>
        </w:tc>
        <w:tc>
          <w:tcPr>
            <w:tcW w:w="709" w:type="dxa"/>
            <w:tcBorders>
              <w:top w:val="nil"/>
              <w:bottom w:val="nil"/>
            </w:tcBorders>
          </w:tcPr>
          <w:p w:rsidR="00D006F3" w:rsidRPr="004746BF" w:rsidRDefault="00D006F3" w:rsidP="00FC0CD4">
            <w:pPr>
              <w:rPr>
                <w:rFonts w:ascii="Arial" w:hAnsi="Arial" w:cs="Arial"/>
                <w:b/>
              </w:rPr>
            </w:pPr>
          </w:p>
        </w:tc>
        <w:tc>
          <w:tcPr>
            <w:tcW w:w="708" w:type="dxa"/>
            <w:tcBorders>
              <w:top w:val="nil"/>
              <w:bottom w:val="nil"/>
            </w:tcBorders>
          </w:tcPr>
          <w:p w:rsidR="00D006F3" w:rsidRPr="004746BF" w:rsidRDefault="00D006F3" w:rsidP="00FC0CD4">
            <w:pPr>
              <w:rPr>
                <w:rFonts w:ascii="Arial" w:hAnsi="Arial" w:cs="Arial"/>
                <w:b/>
              </w:rPr>
            </w:pPr>
          </w:p>
        </w:tc>
      </w:tr>
      <w:tr w:rsidR="00D006F3" w:rsidRPr="004746BF">
        <w:tc>
          <w:tcPr>
            <w:tcW w:w="6096" w:type="dxa"/>
            <w:tcBorders>
              <w:bottom w:val="nil"/>
            </w:tcBorders>
          </w:tcPr>
          <w:p w:rsidR="00D006F3" w:rsidRDefault="00D006F3" w:rsidP="00D95AE8">
            <w:pPr>
              <w:pStyle w:val="Heading2"/>
            </w:pPr>
            <w:r>
              <w:t>Knowledge/Skills/Abilities</w:t>
            </w:r>
          </w:p>
        </w:tc>
        <w:tc>
          <w:tcPr>
            <w:tcW w:w="1418" w:type="dxa"/>
            <w:tcBorders>
              <w:left w:val="nil"/>
              <w:bottom w:val="nil"/>
            </w:tcBorders>
          </w:tcPr>
          <w:p w:rsidR="00D006F3" w:rsidRPr="004746BF" w:rsidRDefault="00D006F3" w:rsidP="00FC0CD4">
            <w:pPr>
              <w:jc w:val="center"/>
              <w:rPr>
                <w:rFonts w:ascii="Arial" w:hAnsi="Arial" w:cs="Arial"/>
                <w:b/>
              </w:rPr>
            </w:pPr>
          </w:p>
        </w:tc>
        <w:tc>
          <w:tcPr>
            <w:tcW w:w="1134" w:type="dxa"/>
            <w:tcBorders>
              <w:left w:val="nil"/>
              <w:bottom w:val="nil"/>
              <w:right w:val="single" w:sz="4" w:space="0" w:color="auto"/>
            </w:tcBorders>
          </w:tcPr>
          <w:p w:rsidR="00D006F3" w:rsidRPr="004746BF" w:rsidRDefault="00D006F3" w:rsidP="00FC0CD4">
            <w:pPr>
              <w:rPr>
                <w:rFonts w:ascii="Arial" w:hAnsi="Arial" w:cs="Arial"/>
                <w:b/>
              </w:rPr>
            </w:pPr>
          </w:p>
        </w:tc>
        <w:tc>
          <w:tcPr>
            <w:tcW w:w="709" w:type="dxa"/>
            <w:tcBorders>
              <w:left w:val="single" w:sz="4" w:space="0" w:color="auto"/>
              <w:bottom w:val="nil"/>
            </w:tcBorders>
          </w:tcPr>
          <w:p w:rsidR="00D006F3" w:rsidRPr="004746BF" w:rsidRDefault="00D006F3" w:rsidP="00FC0CD4">
            <w:pPr>
              <w:rPr>
                <w:rFonts w:ascii="Arial" w:hAnsi="Arial" w:cs="Arial"/>
                <w:b/>
              </w:rPr>
            </w:pPr>
          </w:p>
        </w:tc>
        <w:tc>
          <w:tcPr>
            <w:tcW w:w="708" w:type="dxa"/>
            <w:tcBorders>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625761">
            <w:pPr>
              <w:numPr>
                <w:ilvl w:val="0"/>
                <w:numId w:val="14"/>
              </w:numPr>
              <w:overflowPunct w:val="0"/>
              <w:autoSpaceDE w:val="0"/>
              <w:autoSpaceDN w:val="0"/>
              <w:adjustRightInd w:val="0"/>
              <w:spacing w:before="60"/>
              <w:textAlignment w:val="baseline"/>
              <w:rPr>
                <w:rFonts w:ascii="Arial" w:hAnsi="Arial" w:cs="Arial"/>
                <w:sz w:val="20"/>
              </w:rPr>
            </w:pPr>
            <w:r>
              <w:rPr>
                <w:rFonts w:ascii="Arial" w:hAnsi="Arial" w:cs="Arial"/>
                <w:sz w:val="20"/>
              </w:rPr>
              <w:t>Evidence of good clinical skills acquisition.</w:t>
            </w:r>
          </w:p>
          <w:p w:rsidR="00D006F3" w:rsidRDefault="00D006F3" w:rsidP="007A0807">
            <w:pPr>
              <w:numPr>
                <w:ilvl w:val="0"/>
                <w:numId w:val="14"/>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Ability to apply research findings and support evidence based practice </w:t>
            </w:r>
          </w:p>
          <w:p w:rsidR="00D006F3" w:rsidRDefault="00D006F3" w:rsidP="00625761">
            <w:pPr>
              <w:overflowPunct w:val="0"/>
              <w:autoSpaceDE w:val="0"/>
              <w:autoSpaceDN w:val="0"/>
              <w:adjustRightInd w:val="0"/>
              <w:spacing w:before="60"/>
              <w:textAlignment w:val="baseline"/>
              <w:rPr>
                <w:rFonts w:ascii="Arial" w:hAnsi="Arial" w:cs="Arial"/>
                <w:sz w:val="20"/>
              </w:rPr>
            </w:pPr>
          </w:p>
          <w:p w:rsidR="00D006F3" w:rsidRDefault="00D006F3" w:rsidP="00625761">
            <w:pPr>
              <w:overflowPunct w:val="0"/>
              <w:autoSpaceDE w:val="0"/>
              <w:autoSpaceDN w:val="0"/>
              <w:adjustRightInd w:val="0"/>
              <w:spacing w:before="60"/>
              <w:ind w:left="360"/>
              <w:textAlignment w:val="baseline"/>
              <w:rPr>
                <w:rFonts w:ascii="Arial" w:hAnsi="Arial" w:cs="Arial"/>
                <w:sz w:val="20"/>
              </w:rPr>
            </w:pPr>
          </w:p>
          <w:p w:rsidR="00D006F3" w:rsidRDefault="00D006F3" w:rsidP="00625761">
            <w:pPr>
              <w:overflowPunct w:val="0"/>
              <w:autoSpaceDE w:val="0"/>
              <w:autoSpaceDN w:val="0"/>
              <w:adjustRightInd w:val="0"/>
              <w:spacing w:before="60"/>
              <w:textAlignment w:val="baseline"/>
              <w:rPr>
                <w:rFonts w:ascii="Arial" w:hAnsi="Arial" w:cs="Arial"/>
                <w:sz w:val="20"/>
              </w:rPr>
            </w:pPr>
          </w:p>
          <w:p w:rsidR="00D006F3" w:rsidRDefault="00D006F3" w:rsidP="007A0807">
            <w:pPr>
              <w:numPr>
                <w:ilvl w:val="0"/>
                <w:numId w:val="14"/>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Excellent communication skills </w:t>
            </w:r>
          </w:p>
          <w:p w:rsidR="00D006F3" w:rsidRDefault="00D006F3" w:rsidP="007A0807">
            <w:pPr>
              <w:numPr>
                <w:ilvl w:val="0"/>
                <w:numId w:val="14"/>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A commitment to improving patient services </w:t>
            </w:r>
          </w:p>
          <w:p w:rsidR="00D006F3" w:rsidRDefault="00D006F3" w:rsidP="001727B6">
            <w:pPr>
              <w:overflowPunct w:val="0"/>
              <w:autoSpaceDE w:val="0"/>
              <w:autoSpaceDN w:val="0"/>
              <w:adjustRightInd w:val="0"/>
              <w:spacing w:before="60"/>
              <w:ind w:left="360"/>
              <w:textAlignment w:val="baseline"/>
              <w:rPr>
                <w:rFonts w:ascii="Arial" w:hAnsi="Arial" w:cs="Arial"/>
                <w:sz w:val="20"/>
              </w:rPr>
            </w:pPr>
          </w:p>
        </w:tc>
        <w:tc>
          <w:tcPr>
            <w:tcW w:w="1418" w:type="dxa"/>
            <w:tcBorders>
              <w:top w:val="nil"/>
              <w:left w:val="nil"/>
              <w:bottom w:val="nil"/>
            </w:tcBorders>
          </w:tcPr>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r>
              <w:rPr>
                <w:rFonts w:ascii="Arial" w:hAnsi="Arial" w:cs="Arial"/>
                <w:b/>
              </w:rPr>
              <w:t>E</w:t>
            </w:r>
          </w:p>
          <w:p w:rsidR="00D006F3" w:rsidRPr="004746BF" w:rsidRDefault="00D006F3" w:rsidP="00FC0CD4">
            <w:pPr>
              <w:jc w:val="center"/>
              <w:rPr>
                <w:rFonts w:ascii="Arial" w:hAnsi="Arial" w:cs="Arial"/>
                <w:b/>
              </w:rPr>
            </w:pP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D95AE8">
            <w:pPr>
              <w:spacing w:before="60"/>
              <w:rPr>
                <w:rFonts w:ascii="Arial" w:hAnsi="Arial" w:cs="Arial"/>
                <w:sz w:val="20"/>
              </w:rPr>
            </w:pPr>
            <w:r>
              <w:rPr>
                <w:rFonts w:ascii="Arial" w:hAnsi="Arial" w:cs="Arial"/>
                <w:b/>
                <w:bCs/>
                <w:sz w:val="20"/>
              </w:rPr>
              <w:t>Personal qualities:</w:t>
            </w:r>
          </w:p>
        </w:tc>
        <w:tc>
          <w:tcPr>
            <w:tcW w:w="1418" w:type="dxa"/>
            <w:tcBorders>
              <w:top w:val="nil"/>
              <w:left w:val="nil"/>
              <w:bottom w:val="nil"/>
            </w:tcBorders>
          </w:tcPr>
          <w:p w:rsidR="00D006F3" w:rsidRPr="004746BF" w:rsidRDefault="00D006F3" w:rsidP="00FC0CD4">
            <w:pPr>
              <w:jc w:val="center"/>
              <w:rPr>
                <w:rFonts w:ascii="Arial" w:hAnsi="Arial" w:cs="Arial"/>
                <w:b/>
              </w:rPr>
            </w:pP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Default="00D006F3" w:rsidP="007A0807">
            <w:pPr>
              <w:numPr>
                <w:ilvl w:val="0"/>
                <w:numId w:val="15"/>
              </w:numPr>
              <w:overflowPunct w:val="0"/>
              <w:autoSpaceDE w:val="0"/>
              <w:autoSpaceDN w:val="0"/>
              <w:adjustRightInd w:val="0"/>
              <w:spacing w:before="60"/>
              <w:textAlignment w:val="baseline"/>
              <w:rPr>
                <w:rFonts w:ascii="Arial" w:hAnsi="Arial" w:cs="Arial"/>
                <w:sz w:val="20"/>
              </w:rPr>
            </w:pPr>
            <w:r>
              <w:rPr>
                <w:rFonts w:ascii="Arial" w:hAnsi="Arial" w:cs="Arial"/>
                <w:sz w:val="20"/>
              </w:rPr>
              <w:lastRenderedPageBreak/>
              <w:t xml:space="preserve">Excellent interpersonal skills </w:t>
            </w:r>
          </w:p>
          <w:p w:rsidR="00D006F3" w:rsidRDefault="00D006F3" w:rsidP="007A0807">
            <w:pPr>
              <w:numPr>
                <w:ilvl w:val="0"/>
                <w:numId w:val="15"/>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Positive and enthusiastic attitude </w:t>
            </w:r>
          </w:p>
          <w:p w:rsidR="00D006F3" w:rsidRDefault="00D006F3" w:rsidP="007A0807">
            <w:pPr>
              <w:numPr>
                <w:ilvl w:val="0"/>
                <w:numId w:val="15"/>
              </w:numPr>
              <w:overflowPunct w:val="0"/>
              <w:autoSpaceDE w:val="0"/>
              <w:autoSpaceDN w:val="0"/>
              <w:adjustRightInd w:val="0"/>
              <w:spacing w:before="60"/>
              <w:textAlignment w:val="baseline"/>
              <w:rPr>
                <w:rFonts w:ascii="Arial" w:hAnsi="Arial" w:cs="Arial"/>
                <w:sz w:val="20"/>
              </w:rPr>
            </w:pPr>
            <w:r>
              <w:rPr>
                <w:rFonts w:ascii="Arial" w:hAnsi="Arial" w:cs="Arial"/>
                <w:sz w:val="20"/>
              </w:rPr>
              <w:t xml:space="preserve">Flexible and adaptable </w:t>
            </w:r>
          </w:p>
          <w:p w:rsidR="00D006F3" w:rsidRDefault="00D006F3" w:rsidP="00625761">
            <w:pPr>
              <w:numPr>
                <w:ilvl w:val="0"/>
                <w:numId w:val="15"/>
              </w:numPr>
              <w:spacing w:before="60"/>
              <w:rPr>
                <w:rFonts w:ascii="Arial" w:hAnsi="Arial" w:cs="Arial"/>
                <w:sz w:val="20"/>
              </w:rPr>
            </w:pPr>
            <w:r>
              <w:rPr>
                <w:rFonts w:ascii="Arial" w:hAnsi="Arial" w:cs="Arial"/>
                <w:sz w:val="20"/>
              </w:rPr>
              <w:t xml:space="preserve">Commitment to openness, honesty and integrity in undertaking the role </w:t>
            </w:r>
          </w:p>
          <w:p w:rsidR="00D006F3" w:rsidRDefault="00D006F3" w:rsidP="00625761">
            <w:pPr>
              <w:numPr>
                <w:ilvl w:val="0"/>
                <w:numId w:val="15"/>
              </w:numPr>
              <w:spacing w:before="60"/>
              <w:rPr>
                <w:rFonts w:ascii="Arial" w:hAnsi="Arial" w:cs="Arial"/>
                <w:sz w:val="20"/>
              </w:rPr>
            </w:pPr>
            <w:r>
              <w:rPr>
                <w:rFonts w:ascii="Arial" w:hAnsi="Arial" w:cs="Arial"/>
                <w:sz w:val="20"/>
              </w:rPr>
              <w:t>Willingness to embrace new challenges / working in new ways</w:t>
            </w:r>
          </w:p>
        </w:tc>
        <w:tc>
          <w:tcPr>
            <w:tcW w:w="1418" w:type="dxa"/>
            <w:tcBorders>
              <w:top w:val="nil"/>
              <w:left w:val="nil"/>
              <w:bottom w:val="nil"/>
            </w:tcBorders>
          </w:tcPr>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r>
              <w:rPr>
                <w:rFonts w:ascii="Arial" w:hAnsi="Arial" w:cs="Arial"/>
                <w:b/>
              </w:rPr>
              <w:t>E</w:t>
            </w:r>
          </w:p>
          <w:p w:rsidR="00D006F3" w:rsidRDefault="00D006F3" w:rsidP="00FC0CD4">
            <w:pPr>
              <w:jc w:val="center"/>
              <w:rPr>
                <w:rFonts w:ascii="Arial" w:hAnsi="Arial" w:cs="Arial"/>
                <w:b/>
              </w:rPr>
            </w:pPr>
          </w:p>
          <w:p w:rsidR="00D006F3" w:rsidRPr="004746BF" w:rsidRDefault="00D006F3" w:rsidP="00FC0CD4">
            <w:pPr>
              <w:jc w:val="center"/>
              <w:rPr>
                <w:rFonts w:ascii="Arial" w:hAnsi="Arial" w:cs="Arial"/>
                <w:b/>
              </w:rPr>
            </w:pPr>
            <w:r>
              <w:rPr>
                <w:rFonts w:ascii="Arial" w:hAnsi="Arial" w:cs="Arial"/>
                <w:b/>
              </w:rPr>
              <w:t>E</w:t>
            </w: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Pr="00234597" w:rsidRDefault="00D006F3" w:rsidP="00FC0CD4"/>
        </w:tc>
        <w:tc>
          <w:tcPr>
            <w:tcW w:w="1418" w:type="dxa"/>
            <w:tcBorders>
              <w:top w:val="nil"/>
              <w:left w:val="nil"/>
              <w:bottom w:val="nil"/>
            </w:tcBorders>
          </w:tcPr>
          <w:p w:rsidR="00D006F3" w:rsidRPr="004746BF" w:rsidRDefault="00D006F3" w:rsidP="00FC0CD4">
            <w:pPr>
              <w:jc w:val="center"/>
              <w:rPr>
                <w:rFonts w:ascii="Arial" w:hAnsi="Arial" w:cs="Arial"/>
                <w:b/>
              </w:rPr>
            </w:pP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tcBorders>
          </w:tcPr>
          <w:p w:rsidR="00D006F3" w:rsidRPr="00234597" w:rsidRDefault="00D006F3" w:rsidP="00FC0CD4"/>
        </w:tc>
        <w:tc>
          <w:tcPr>
            <w:tcW w:w="1418" w:type="dxa"/>
            <w:tcBorders>
              <w:top w:val="nil"/>
              <w:left w:val="nil"/>
              <w:bottom w:val="nil"/>
            </w:tcBorders>
          </w:tcPr>
          <w:p w:rsidR="00D006F3" w:rsidRPr="004746BF" w:rsidRDefault="00D006F3" w:rsidP="00FC0CD4">
            <w:pPr>
              <w:jc w:val="center"/>
              <w:rPr>
                <w:rFonts w:ascii="Arial" w:hAnsi="Arial" w:cs="Arial"/>
                <w:b/>
              </w:rPr>
            </w:pP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nil"/>
              <w:right w:val="nil"/>
            </w:tcBorders>
          </w:tcPr>
          <w:p w:rsidR="00D006F3" w:rsidRPr="00234597" w:rsidRDefault="00D006F3" w:rsidP="00FC0CD4"/>
        </w:tc>
        <w:tc>
          <w:tcPr>
            <w:tcW w:w="1418" w:type="dxa"/>
            <w:tcBorders>
              <w:top w:val="nil"/>
              <w:bottom w:val="nil"/>
            </w:tcBorders>
          </w:tcPr>
          <w:p w:rsidR="00D006F3" w:rsidRPr="004746BF" w:rsidRDefault="00D006F3" w:rsidP="00FC0CD4">
            <w:pPr>
              <w:jc w:val="center"/>
              <w:rPr>
                <w:rFonts w:ascii="Arial" w:hAnsi="Arial" w:cs="Arial"/>
                <w:b/>
              </w:rPr>
            </w:pPr>
          </w:p>
        </w:tc>
        <w:tc>
          <w:tcPr>
            <w:tcW w:w="1134" w:type="dxa"/>
            <w:tcBorders>
              <w:top w:val="nil"/>
              <w:left w:val="nil"/>
              <w:bottom w:val="nil"/>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nil"/>
            </w:tcBorders>
          </w:tcPr>
          <w:p w:rsidR="00D006F3" w:rsidRPr="004746BF" w:rsidRDefault="00D006F3" w:rsidP="00FC0CD4">
            <w:pPr>
              <w:rPr>
                <w:rFonts w:ascii="Arial" w:hAnsi="Arial" w:cs="Arial"/>
                <w:b/>
              </w:rPr>
            </w:pPr>
          </w:p>
        </w:tc>
        <w:tc>
          <w:tcPr>
            <w:tcW w:w="708" w:type="dxa"/>
            <w:tcBorders>
              <w:top w:val="nil"/>
              <w:left w:val="single" w:sz="4" w:space="0" w:color="auto"/>
              <w:bottom w:val="nil"/>
            </w:tcBorders>
          </w:tcPr>
          <w:p w:rsidR="00D006F3" w:rsidRPr="004746BF" w:rsidRDefault="00D006F3" w:rsidP="00FC0CD4">
            <w:pPr>
              <w:rPr>
                <w:rFonts w:ascii="Arial" w:hAnsi="Arial" w:cs="Arial"/>
                <w:b/>
              </w:rPr>
            </w:pPr>
          </w:p>
        </w:tc>
      </w:tr>
      <w:tr w:rsidR="00D006F3" w:rsidRPr="004746BF">
        <w:tc>
          <w:tcPr>
            <w:tcW w:w="6096" w:type="dxa"/>
            <w:tcBorders>
              <w:top w:val="nil"/>
              <w:bottom w:val="single" w:sz="4" w:space="0" w:color="auto"/>
              <w:right w:val="nil"/>
            </w:tcBorders>
          </w:tcPr>
          <w:p w:rsidR="00D006F3" w:rsidRPr="00234597" w:rsidRDefault="00D006F3" w:rsidP="00FC0CD4"/>
        </w:tc>
        <w:tc>
          <w:tcPr>
            <w:tcW w:w="1418" w:type="dxa"/>
            <w:tcBorders>
              <w:top w:val="nil"/>
              <w:bottom w:val="single" w:sz="4" w:space="0" w:color="auto"/>
            </w:tcBorders>
          </w:tcPr>
          <w:p w:rsidR="00D006F3" w:rsidRPr="004746BF" w:rsidRDefault="00D006F3" w:rsidP="00FC0CD4">
            <w:pPr>
              <w:jc w:val="center"/>
              <w:rPr>
                <w:rFonts w:ascii="Arial" w:hAnsi="Arial" w:cs="Arial"/>
                <w:b/>
              </w:rPr>
            </w:pPr>
          </w:p>
        </w:tc>
        <w:tc>
          <w:tcPr>
            <w:tcW w:w="1134" w:type="dxa"/>
            <w:tcBorders>
              <w:top w:val="nil"/>
              <w:left w:val="nil"/>
              <w:bottom w:val="single" w:sz="4" w:space="0" w:color="auto"/>
              <w:right w:val="single" w:sz="4" w:space="0" w:color="auto"/>
            </w:tcBorders>
          </w:tcPr>
          <w:p w:rsidR="00D006F3" w:rsidRPr="004746BF" w:rsidRDefault="00D006F3" w:rsidP="00FC0CD4">
            <w:pPr>
              <w:rPr>
                <w:rFonts w:ascii="Arial" w:hAnsi="Arial" w:cs="Arial"/>
                <w:b/>
              </w:rPr>
            </w:pPr>
          </w:p>
        </w:tc>
        <w:tc>
          <w:tcPr>
            <w:tcW w:w="709" w:type="dxa"/>
            <w:tcBorders>
              <w:top w:val="nil"/>
              <w:left w:val="single" w:sz="4" w:space="0" w:color="auto"/>
              <w:bottom w:val="single" w:sz="4" w:space="0" w:color="auto"/>
            </w:tcBorders>
          </w:tcPr>
          <w:p w:rsidR="00D006F3" w:rsidRPr="004746BF" w:rsidRDefault="00D006F3" w:rsidP="00FC0CD4">
            <w:pPr>
              <w:rPr>
                <w:rFonts w:ascii="Arial" w:hAnsi="Arial" w:cs="Arial"/>
                <w:b/>
              </w:rPr>
            </w:pPr>
          </w:p>
        </w:tc>
        <w:tc>
          <w:tcPr>
            <w:tcW w:w="708" w:type="dxa"/>
            <w:tcBorders>
              <w:top w:val="nil"/>
              <w:left w:val="single" w:sz="4" w:space="0" w:color="auto"/>
              <w:bottom w:val="single" w:sz="4" w:space="0" w:color="auto"/>
            </w:tcBorders>
          </w:tcPr>
          <w:p w:rsidR="00D006F3" w:rsidRPr="004746BF" w:rsidRDefault="00D006F3" w:rsidP="00FC0CD4">
            <w:pPr>
              <w:rPr>
                <w:rFonts w:ascii="Arial" w:hAnsi="Arial" w:cs="Arial"/>
                <w:b/>
              </w:rPr>
            </w:pPr>
          </w:p>
        </w:tc>
      </w:tr>
    </w:tbl>
    <w:p w:rsidR="00D006F3" w:rsidRPr="004746BF" w:rsidRDefault="00D006F3" w:rsidP="00FC0CD4">
      <w:pPr>
        <w:rPr>
          <w:rFonts w:ascii="Arial" w:hAnsi="Arial" w:cs="Arial"/>
        </w:rPr>
      </w:pPr>
      <w:r w:rsidRPr="004746BF">
        <w:rPr>
          <w:rFonts w:ascii="Arial" w:hAnsi="Arial" w:cs="Arial"/>
        </w:rPr>
        <w:t xml:space="preserve">* </w:t>
      </w:r>
      <w:r w:rsidRPr="004746BF">
        <w:rPr>
          <w:rFonts w:ascii="Arial" w:hAnsi="Arial" w:cs="Arial"/>
          <w:b/>
        </w:rPr>
        <w:t>E</w:t>
      </w:r>
      <w:r w:rsidRPr="004746BF">
        <w:rPr>
          <w:rFonts w:ascii="Arial" w:hAnsi="Arial" w:cs="Arial"/>
        </w:rPr>
        <w:t>ssential/</w:t>
      </w:r>
      <w:r w:rsidRPr="004746BF">
        <w:rPr>
          <w:rFonts w:ascii="Arial" w:hAnsi="Arial" w:cs="Arial"/>
          <w:b/>
        </w:rPr>
        <w:t>D</w:t>
      </w:r>
      <w:r w:rsidRPr="004746BF">
        <w:rPr>
          <w:rFonts w:ascii="Arial" w:hAnsi="Arial" w:cs="Arial"/>
        </w:rPr>
        <w:t>esirable</w:t>
      </w:r>
    </w:p>
    <w:p w:rsidR="00D006F3" w:rsidRPr="004746BF" w:rsidRDefault="00D006F3" w:rsidP="00FC0CD4">
      <w:pPr>
        <w:rPr>
          <w:rFonts w:ascii="Arial" w:hAnsi="Arial" w:cs="Arial"/>
        </w:rPr>
      </w:pPr>
    </w:p>
    <w:tbl>
      <w:tblPr>
        <w:tblW w:w="1006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8"/>
        <w:gridCol w:w="425"/>
        <w:gridCol w:w="2693"/>
        <w:gridCol w:w="426"/>
        <w:gridCol w:w="3118"/>
        <w:gridCol w:w="425"/>
      </w:tblGrid>
      <w:tr w:rsidR="00D006F3" w:rsidRPr="004746BF">
        <w:tc>
          <w:tcPr>
            <w:tcW w:w="10065" w:type="dxa"/>
            <w:gridSpan w:val="6"/>
            <w:shd w:val="pct5" w:color="auto" w:fill="auto"/>
          </w:tcPr>
          <w:p w:rsidR="00D006F3" w:rsidRPr="004746BF" w:rsidRDefault="00D006F3" w:rsidP="00FC0CD4">
            <w:pPr>
              <w:jc w:val="center"/>
              <w:rPr>
                <w:rFonts w:ascii="Arial" w:hAnsi="Arial" w:cs="Arial"/>
              </w:rPr>
            </w:pPr>
            <w:r w:rsidRPr="004746BF">
              <w:rPr>
                <w:rFonts w:ascii="Arial" w:hAnsi="Arial" w:cs="Arial"/>
                <w:b/>
              </w:rPr>
              <w:t>HAZARDS:</w:t>
            </w:r>
          </w:p>
        </w:tc>
      </w:tr>
      <w:tr w:rsidR="00D006F3" w:rsidRPr="004746BF">
        <w:trPr>
          <w:trHeight w:val="237"/>
        </w:trPr>
        <w:tc>
          <w:tcPr>
            <w:tcW w:w="2978" w:type="dxa"/>
          </w:tcPr>
          <w:p w:rsidR="00D006F3" w:rsidRPr="004746BF" w:rsidRDefault="00D006F3" w:rsidP="00FC0CD4">
            <w:pPr>
              <w:rPr>
                <w:rFonts w:ascii="Arial" w:hAnsi="Arial" w:cs="Arial"/>
              </w:rPr>
            </w:pPr>
            <w:r w:rsidRPr="004746BF">
              <w:rPr>
                <w:rFonts w:ascii="Arial" w:hAnsi="Arial" w:cs="Arial"/>
              </w:rPr>
              <w:t xml:space="preserve">Laboratory Specimens </w:t>
            </w:r>
            <w:proofErr w:type="spellStart"/>
            <w:r w:rsidRPr="004746BF">
              <w:rPr>
                <w:rFonts w:ascii="Arial" w:hAnsi="Arial" w:cs="Arial"/>
              </w:rPr>
              <w:t>Proteinacious</w:t>
            </w:r>
            <w:proofErr w:type="spellEnd"/>
            <w:r w:rsidRPr="004746BF">
              <w:rPr>
                <w:rFonts w:ascii="Arial" w:hAnsi="Arial" w:cs="Arial"/>
              </w:rPr>
              <w:t xml:space="preserve"> Dusts</w:t>
            </w:r>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r w:rsidRPr="004746BF">
              <w:rPr>
                <w:rFonts w:ascii="Arial" w:hAnsi="Arial" w:cs="Arial"/>
              </w:rPr>
              <w:t>Clinical contact with patients</w:t>
            </w: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r w:rsidRPr="004746BF">
              <w:rPr>
                <w:rFonts w:ascii="Arial" w:hAnsi="Arial" w:cs="Arial"/>
              </w:rPr>
              <w:t>Performing Exposure Prone Invasive Procedures</w:t>
            </w:r>
          </w:p>
        </w:tc>
        <w:tc>
          <w:tcPr>
            <w:tcW w:w="425" w:type="dxa"/>
          </w:tcPr>
          <w:p w:rsidR="00D006F3" w:rsidRPr="004746BF" w:rsidRDefault="00D006F3" w:rsidP="00FC0CD4">
            <w:pPr>
              <w:rPr>
                <w:rFonts w:ascii="Arial" w:hAnsi="Arial" w:cs="Arial"/>
              </w:rPr>
            </w:pPr>
          </w:p>
        </w:tc>
      </w:tr>
      <w:tr w:rsidR="00D006F3" w:rsidRPr="004746BF">
        <w:tc>
          <w:tcPr>
            <w:tcW w:w="2978" w:type="dxa"/>
          </w:tcPr>
          <w:p w:rsidR="00D006F3" w:rsidRPr="004746BF" w:rsidRDefault="00D006F3" w:rsidP="00FC0CD4">
            <w:pPr>
              <w:rPr>
                <w:rFonts w:ascii="Arial" w:hAnsi="Arial" w:cs="Arial"/>
              </w:rPr>
            </w:pPr>
            <w:r w:rsidRPr="004746BF">
              <w:rPr>
                <w:rFonts w:ascii="Arial" w:hAnsi="Arial" w:cs="Arial"/>
              </w:rPr>
              <w:t>Blood / Body Fluids</w:t>
            </w:r>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r w:rsidRPr="004746BF">
              <w:rPr>
                <w:rFonts w:ascii="Arial" w:hAnsi="Arial" w:cs="Arial"/>
              </w:rPr>
              <w:t>Dusty environment</w:t>
            </w: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r w:rsidRPr="004746BF">
              <w:rPr>
                <w:rFonts w:ascii="Arial" w:hAnsi="Arial" w:cs="Arial"/>
              </w:rPr>
              <w:t>VDU Use</w:t>
            </w:r>
          </w:p>
        </w:tc>
        <w:tc>
          <w:tcPr>
            <w:tcW w:w="425" w:type="dxa"/>
          </w:tcPr>
          <w:p w:rsidR="00D006F3" w:rsidRPr="004746BF" w:rsidRDefault="00D006F3" w:rsidP="00FC0CD4">
            <w:pPr>
              <w:rPr>
                <w:rFonts w:ascii="Arial" w:hAnsi="Arial" w:cs="Arial"/>
              </w:rPr>
            </w:pPr>
          </w:p>
        </w:tc>
      </w:tr>
      <w:tr w:rsidR="00D006F3" w:rsidRPr="004746BF">
        <w:tc>
          <w:tcPr>
            <w:tcW w:w="2978" w:type="dxa"/>
          </w:tcPr>
          <w:p w:rsidR="00D006F3" w:rsidRPr="004746BF" w:rsidRDefault="00D006F3" w:rsidP="00FC0CD4">
            <w:pPr>
              <w:rPr>
                <w:rFonts w:ascii="Arial" w:hAnsi="Arial" w:cs="Arial"/>
              </w:rPr>
            </w:pPr>
            <w:r w:rsidRPr="004746BF">
              <w:rPr>
                <w:rFonts w:ascii="Arial" w:hAnsi="Arial" w:cs="Arial"/>
              </w:rPr>
              <w:t>Radiation</w:t>
            </w:r>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r w:rsidRPr="004746BF">
              <w:rPr>
                <w:rFonts w:ascii="Arial" w:hAnsi="Arial" w:cs="Arial"/>
              </w:rPr>
              <w:t>Challenging Behaviour</w:t>
            </w: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r w:rsidRPr="004746BF">
              <w:rPr>
                <w:rFonts w:ascii="Arial" w:hAnsi="Arial" w:cs="Arial"/>
              </w:rPr>
              <w:t>Manual Handling</w:t>
            </w:r>
          </w:p>
        </w:tc>
        <w:tc>
          <w:tcPr>
            <w:tcW w:w="425" w:type="dxa"/>
          </w:tcPr>
          <w:p w:rsidR="00D006F3" w:rsidRPr="004746BF" w:rsidRDefault="00D006F3" w:rsidP="00FC0CD4">
            <w:pPr>
              <w:rPr>
                <w:rFonts w:ascii="Arial" w:hAnsi="Arial" w:cs="Arial"/>
              </w:rPr>
            </w:pPr>
          </w:p>
        </w:tc>
      </w:tr>
      <w:tr w:rsidR="00D006F3" w:rsidRPr="004746BF">
        <w:tc>
          <w:tcPr>
            <w:tcW w:w="2978" w:type="dxa"/>
          </w:tcPr>
          <w:p w:rsidR="00D006F3" w:rsidRPr="004746BF" w:rsidRDefault="00D006F3" w:rsidP="00FC0CD4">
            <w:pPr>
              <w:rPr>
                <w:rFonts w:ascii="Arial" w:hAnsi="Arial" w:cs="Arial"/>
              </w:rPr>
            </w:pPr>
            <w:r w:rsidRPr="004746BF">
              <w:rPr>
                <w:rFonts w:ascii="Arial" w:hAnsi="Arial" w:cs="Arial"/>
              </w:rPr>
              <w:t>Solvents</w:t>
            </w:r>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r w:rsidRPr="004746BF">
              <w:rPr>
                <w:rFonts w:ascii="Arial" w:hAnsi="Arial" w:cs="Arial"/>
              </w:rPr>
              <w:t>Driving</w:t>
            </w: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r w:rsidRPr="004746BF">
              <w:rPr>
                <w:rFonts w:ascii="Arial" w:hAnsi="Arial" w:cs="Arial"/>
              </w:rPr>
              <w:t>Noise</w:t>
            </w:r>
          </w:p>
        </w:tc>
        <w:tc>
          <w:tcPr>
            <w:tcW w:w="425" w:type="dxa"/>
          </w:tcPr>
          <w:p w:rsidR="00D006F3" w:rsidRPr="004746BF" w:rsidRDefault="00D006F3" w:rsidP="00FC0CD4">
            <w:pPr>
              <w:rPr>
                <w:rFonts w:ascii="Arial" w:hAnsi="Arial" w:cs="Arial"/>
              </w:rPr>
            </w:pPr>
          </w:p>
        </w:tc>
      </w:tr>
      <w:tr w:rsidR="00D006F3" w:rsidRPr="004746BF">
        <w:tc>
          <w:tcPr>
            <w:tcW w:w="2978" w:type="dxa"/>
          </w:tcPr>
          <w:p w:rsidR="00D006F3" w:rsidRPr="004746BF" w:rsidRDefault="00D006F3" w:rsidP="00FC0CD4">
            <w:pPr>
              <w:rPr>
                <w:rFonts w:ascii="Arial" w:hAnsi="Arial" w:cs="Arial"/>
              </w:rPr>
            </w:pPr>
            <w:r w:rsidRPr="004746BF">
              <w:rPr>
                <w:rFonts w:ascii="Arial" w:hAnsi="Arial" w:cs="Arial"/>
              </w:rPr>
              <w:t xml:space="preserve">Respiratory </w:t>
            </w:r>
            <w:proofErr w:type="spellStart"/>
            <w:r w:rsidRPr="004746BF">
              <w:rPr>
                <w:rFonts w:ascii="Arial" w:hAnsi="Arial" w:cs="Arial"/>
              </w:rPr>
              <w:t>Sensitisers</w:t>
            </w:r>
            <w:proofErr w:type="spellEnd"/>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r w:rsidRPr="004746BF">
              <w:rPr>
                <w:rFonts w:ascii="Arial" w:hAnsi="Arial" w:cs="Arial"/>
              </w:rPr>
              <w:t>Food Handling</w:t>
            </w: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r w:rsidRPr="004746BF">
              <w:rPr>
                <w:rFonts w:ascii="Arial" w:hAnsi="Arial" w:cs="Arial"/>
              </w:rPr>
              <w:t>Working in isolation</w:t>
            </w:r>
          </w:p>
        </w:tc>
        <w:tc>
          <w:tcPr>
            <w:tcW w:w="425" w:type="dxa"/>
          </w:tcPr>
          <w:p w:rsidR="00D006F3" w:rsidRPr="004746BF" w:rsidRDefault="00D006F3" w:rsidP="00FC0CD4">
            <w:pPr>
              <w:rPr>
                <w:rFonts w:ascii="Arial" w:hAnsi="Arial" w:cs="Arial"/>
              </w:rPr>
            </w:pPr>
          </w:p>
        </w:tc>
      </w:tr>
      <w:tr w:rsidR="00D006F3" w:rsidRPr="004746BF">
        <w:tc>
          <w:tcPr>
            <w:tcW w:w="2978" w:type="dxa"/>
          </w:tcPr>
          <w:p w:rsidR="00D006F3" w:rsidRPr="004746BF" w:rsidRDefault="00D006F3" w:rsidP="00FC0CD4">
            <w:pPr>
              <w:rPr>
                <w:rFonts w:ascii="Arial" w:hAnsi="Arial" w:cs="Arial"/>
              </w:rPr>
            </w:pPr>
            <w:r w:rsidRPr="004746BF">
              <w:rPr>
                <w:rFonts w:ascii="Arial" w:hAnsi="Arial" w:cs="Arial"/>
              </w:rPr>
              <w:t>Handling Cytotoxic Drugs</w:t>
            </w:r>
          </w:p>
        </w:tc>
        <w:tc>
          <w:tcPr>
            <w:tcW w:w="425" w:type="dxa"/>
          </w:tcPr>
          <w:p w:rsidR="00D006F3" w:rsidRPr="004746BF" w:rsidRDefault="00D006F3" w:rsidP="00FC0CD4">
            <w:pPr>
              <w:rPr>
                <w:rFonts w:ascii="Arial" w:hAnsi="Arial" w:cs="Arial"/>
              </w:rPr>
            </w:pPr>
          </w:p>
        </w:tc>
        <w:tc>
          <w:tcPr>
            <w:tcW w:w="2693" w:type="dxa"/>
          </w:tcPr>
          <w:p w:rsidR="00D006F3" w:rsidRPr="004746BF" w:rsidRDefault="00D006F3" w:rsidP="00FC0CD4">
            <w:pPr>
              <w:rPr>
                <w:rFonts w:ascii="Arial" w:hAnsi="Arial" w:cs="Arial"/>
              </w:rPr>
            </w:pPr>
          </w:p>
        </w:tc>
        <w:tc>
          <w:tcPr>
            <w:tcW w:w="426" w:type="dxa"/>
          </w:tcPr>
          <w:p w:rsidR="00D006F3" w:rsidRPr="004746BF" w:rsidRDefault="00D006F3" w:rsidP="00FC0CD4">
            <w:pPr>
              <w:rPr>
                <w:rFonts w:ascii="Arial" w:hAnsi="Arial" w:cs="Arial"/>
              </w:rPr>
            </w:pPr>
          </w:p>
        </w:tc>
        <w:tc>
          <w:tcPr>
            <w:tcW w:w="3118" w:type="dxa"/>
          </w:tcPr>
          <w:p w:rsidR="00D006F3" w:rsidRPr="004746BF" w:rsidRDefault="00D006F3" w:rsidP="00FC0CD4">
            <w:pPr>
              <w:rPr>
                <w:rFonts w:ascii="Arial" w:hAnsi="Arial" w:cs="Arial"/>
              </w:rPr>
            </w:pPr>
          </w:p>
        </w:tc>
        <w:tc>
          <w:tcPr>
            <w:tcW w:w="425" w:type="dxa"/>
          </w:tcPr>
          <w:p w:rsidR="00D006F3" w:rsidRPr="004746BF" w:rsidRDefault="00D006F3" w:rsidP="00FC0CD4">
            <w:pPr>
              <w:rPr>
                <w:rFonts w:ascii="Arial" w:hAnsi="Arial" w:cs="Arial"/>
              </w:rPr>
            </w:pPr>
          </w:p>
        </w:tc>
      </w:tr>
    </w:tbl>
    <w:p w:rsidR="00D006F3" w:rsidRDefault="00D006F3" w:rsidP="00FC0CD4">
      <w:pPr>
        <w:rPr>
          <w:rFonts w:ascii="Arial" w:hAnsi="Arial" w:cs="Arial"/>
        </w:rPr>
      </w:pPr>
      <w:r w:rsidRPr="004746BF">
        <w:rPr>
          <w:rFonts w:ascii="Arial" w:hAnsi="Arial" w:cs="Arial"/>
        </w:rPr>
        <w:t xml:space="preserve"> </w:t>
      </w:r>
      <w:r w:rsidRPr="004746BF">
        <w:rPr>
          <w:rFonts w:ascii="Arial" w:hAnsi="Arial" w:cs="Arial"/>
        </w:rPr>
        <w:tab/>
      </w:r>
    </w:p>
    <w:p w:rsidR="00D006F3" w:rsidRPr="00F5110E" w:rsidRDefault="00D006F3" w:rsidP="00FC0CD4">
      <w:pPr>
        <w:rPr>
          <w:rFonts w:ascii="Arial" w:hAnsi="Arial" w:cs="Arial"/>
          <w:b/>
          <w:u w:val="single"/>
        </w:rPr>
      </w:pPr>
      <w:r w:rsidRPr="00F5110E">
        <w:rPr>
          <w:rFonts w:ascii="Arial" w:hAnsi="Arial" w:cs="Arial"/>
          <w:b/>
          <w:u w:val="single"/>
        </w:rPr>
        <w:t>Band Authorisation</w:t>
      </w:r>
    </w:p>
    <w:p w:rsidR="00D006F3" w:rsidRDefault="00D006F3" w:rsidP="00FC0CD4">
      <w:pPr>
        <w:rPr>
          <w:rFonts w:ascii="Arial" w:hAnsi="Arial" w:cs="Arial"/>
          <w:b/>
        </w:rPr>
      </w:pPr>
    </w:p>
    <w:p w:rsidR="00D006F3" w:rsidRDefault="00D006F3" w:rsidP="00FC0CD4">
      <w:pPr>
        <w:rPr>
          <w:rFonts w:ascii="Arial" w:hAnsi="Arial" w:cs="Arial"/>
          <w:b/>
        </w:rPr>
      </w:pPr>
      <w:r>
        <w:rPr>
          <w:rFonts w:ascii="Arial" w:hAnsi="Arial" w:cs="Arial"/>
          <w:b/>
        </w:rPr>
        <w:t xml:space="preserve">Date Job Description Matched at AFC Panel: </w:t>
      </w:r>
    </w:p>
    <w:p w:rsidR="00D006F3" w:rsidRDefault="00D006F3" w:rsidP="00FC0CD4">
      <w:pPr>
        <w:rPr>
          <w:rFonts w:ascii="Arial" w:hAnsi="Arial" w:cs="Arial"/>
          <w:b/>
        </w:rPr>
      </w:pPr>
    </w:p>
    <w:p w:rsidR="00D006F3" w:rsidRDefault="00D006F3" w:rsidP="00FC0CD4">
      <w:pPr>
        <w:rPr>
          <w:rFonts w:ascii="Arial" w:hAnsi="Arial" w:cs="Arial"/>
          <w:b/>
        </w:rPr>
      </w:pPr>
      <w:r>
        <w:rPr>
          <w:rFonts w:ascii="Arial" w:hAnsi="Arial" w:cs="Arial"/>
          <w:b/>
        </w:rPr>
        <w:t xml:space="preserve">Outcome: </w:t>
      </w:r>
    </w:p>
    <w:p w:rsidR="00D006F3" w:rsidRDefault="00D006F3" w:rsidP="00FC0CD4">
      <w:pPr>
        <w:rPr>
          <w:rFonts w:ascii="Arial" w:hAnsi="Arial" w:cs="Arial"/>
          <w:b/>
        </w:rPr>
      </w:pPr>
    </w:p>
    <w:p w:rsidR="00D006F3" w:rsidRPr="00F5110E" w:rsidRDefault="00D006F3" w:rsidP="00FC0CD4">
      <w:pPr>
        <w:rPr>
          <w:rFonts w:ascii="Arial" w:hAnsi="Arial" w:cs="Arial"/>
          <w:b/>
        </w:rPr>
      </w:pPr>
      <w:r>
        <w:rPr>
          <w:rFonts w:ascii="Arial" w:hAnsi="Arial" w:cs="Arial"/>
          <w:b/>
        </w:rPr>
        <w:t xml:space="preserve">Authorised By:  </w:t>
      </w:r>
    </w:p>
    <w:p w:rsidR="00D006F3" w:rsidRDefault="00D006F3" w:rsidP="00FC0CD4"/>
    <w:p w:rsidR="00D006F3" w:rsidRDefault="00D006F3"/>
    <w:sectPr w:rsidR="00D006F3" w:rsidSect="00D006F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2A" w:rsidRDefault="0001702A">
      <w:r>
        <w:separator/>
      </w:r>
    </w:p>
  </w:endnote>
  <w:endnote w:type="continuationSeparator" w:id="0">
    <w:p w:rsidR="0001702A" w:rsidRDefault="000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65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A" w:rsidRDefault="0001702A" w:rsidP="00896886">
    <w:pPr>
      <w:pStyle w:val="Footer"/>
      <w:jc w:val="center"/>
    </w:pPr>
    <w:r>
      <w:rPr>
        <w:rStyle w:val="PageNumber"/>
      </w:rPr>
      <w:fldChar w:fldCharType="begin"/>
    </w:r>
    <w:r>
      <w:rPr>
        <w:rStyle w:val="PageNumber"/>
      </w:rPr>
      <w:instrText xml:space="preserve"> PAGE </w:instrText>
    </w:r>
    <w:r>
      <w:rPr>
        <w:rStyle w:val="PageNumber"/>
      </w:rPr>
      <w:fldChar w:fldCharType="separate"/>
    </w:r>
    <w:r w:rsidR="00225B39">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65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2A" w:rsidRDefault="0001702A">
      <w:r>
        <w:separator/>
      </w:r>
    </w:p>
  </w:footnote>
  <w:footnote w:type="continuationSeparator" w:id="0">
    <w:p w:rsidR="0001702A" w:rsidRDefault="000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65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A" w:rsidRDefault="00655B37" w:rsidP="003B3411">
    <w:pPr>
      <w:pStyle w:val="Header"/>
      <w:jc w:val="right"/>
    </w:pPr>
    <w:r>
      <w:rPr>
        <w:noProof/>
      </w:rPr>
      <w:drawing>
        <wp:inline distT="0" distB="0" distL="0" distR="0" wp14:anchorId="12FD6E3D" wp14:editId="1F7AC938">
          <wp:extent cx="2324996" cy="868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2328732" cy="8700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65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27"/>
    <w:multiLevelType w:val="hybridMultilevel"/>
    <w:tmpl w:val="046CDCB8"/>
    <w:lvl w:ilvl="0" w:tplc="04090001">
      <w:start w:val="1"/>
      <w:numFmt w:val="bullet"/>
      <w:lvlText w:val=""/>
      <w:lvlJc w:val="left"/>
      <w:pPr>
        <w:tabs>
          <w:tab w:val="num" w:pos="360"/>
        </w:tabs>
        <w:ind w:left="360" w:hanging="360"/>
      </w:pPr>
      <w:rPr>
        <w:rFonts w:ascii="Symbol" w:hAnsi="Symbol" w:hint="default"/>
      </w:rPr>
    </w:lvl>
    <w:lvl w:ilvl="1" w:tplc="ED1C0AE8">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472A"/>
    <w:multiLevelType w:val="hybridMultilevel"/>
    <w:tmpl w:val="3AEA77CA"/>
    <w:lvl w:ilvl="0" w:tplc="ED1C0AE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A967EF"/>
    <w:multiLevelType w:val="hybridMultilevel"/>
    <w:tmpl w:val="24D8CF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C49B9"/>
    <w:multiLevelType w:val="hybridMultilevel"/>
    <w:tmpl w:val="4D6446B2"/>
    <w:lvl w:ilvl="0" w:tplc="D53A8B80">
      <w:start w:val="2"/>
      <w:numFmt w:val="decimal"/>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AC52156"/>
    <w:multiLevelType w:val="hybridMultilevel"/>
    <w:tmpl w:val="F5427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D3B58"/>
    <w:multiLevelType w:val="hybridMultilevel"/>
    <w:tmpl w:val="A3568A80"/>
    <w:lvl w:ilvl="0" w:tplc="ED1C0AE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B946AE"/>
    <w:multiLevelType w:val="hybridMultilevel"/>
    <w:tmpl w:val="7D0C9D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EA0431"/>
    <w:multiLevelType w:val="hybridMultilevel"/>
    <w:tmpl w:val="637613A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D4B29"/>
    <w:multiLevelType w:val="hybridMultilevel"/>
    <w:tmpl w:val="35E27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3713A"/>
    <w:multiLevelType w:val="hybridMultilevel"/>
    <w:tmpl w:val="A66E35B4"/>
    <w:lvl w:ilvl="0" w:tplc="ED1C0AE8">
      <w:start w:val="1"/>
      <w:numFmt w:val="bullet"/>
      <w:lvlText w:val=""/>
      <w:lvlJc w:val="left"/>
      <w:pPr>
        <w:tabs>
          <w:tab w:val="num" w:pos="1434"/>
        </w:tabs>
        <w:ind w:left="1434" w:hanging="360"/>
      </w:pPr>
      <w:rPr>
        <w:rFonts w:ascii="Symbol" w:hAnsi="Symbol" w:hint="default"/>
        <w:color w:val="000000"/>
      </w:rPr>
    </w:lvl>
    <w:lvl w:ilvl="1" w:tplc="04090001">
      <w:start w:val="1"/>
      <w:numFmt w:val="bullet"/>
      <w:lvlText w:val=""/>
      <w:lvlJc w:val="left"/>
      <w:pPr>
        <w:tabs>
          <w:tab w:val="num" w:pos="2154"/>
        </w:tabs>
        <w:ind w:left="2154" w:hanging="360"/>
      </w:pPr>
      <w:rPr>
        <w:rFonts w:ascii="Symbol" w:hAnsi="Symbol"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2F6E4705"/>
    <w:multiLevelType w:val="hybridMultilevel"/>
    <w:tmpl w:val="9754E8FA"/>
    <w:lvl w:ilvl="0" w:tplc="ED1C0AE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62763"/>
    <w:multiLevelType w:val="hybridMultilevel"/>
    <w:tmpl w:val="E7924E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E140FC"/>
    <w:multiLevelType w:val="hybridMultilevel"/>
    <w:tmpl w:val="6B30A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672E4D"/>
    <w:multiLevelType w:val="hybridMultilevel"/>
    <w:tmpl w:val="FE3CE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E6050"/>
    <w:multiLevelType w:val="hybridMultilevel"/>
    <w:tmpl w:val="D45AFB20"/>
    <w:lvl w:ilvl="0" w:tplc="ED1C0AE8">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EF59BF"/>
    <w:multiLevelType w:val="hybridMultilevel"/>
    <w:tmpl w:val="6368E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5A4CAA"/>
    <w:multiLevelType w:val="hybridMultilevel"/>
    <w:tmpl w:val="A4586654"/>
    <w:lvl w:ilvl="0" w:tplc="ED1C0AE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1D44EA"/>
    <w:multiLevelType w:val="hybridMultilevel"/>
    <w:tmpl w:val="7896A1AA"/>
    <w:lvl w:ilvl="0" w:tplc="0409000F">
      <w:start w:val="8"/>
      <w:numFmt w:val="decimal"/>
      <w:lvlText w:val="%1."/>
      <w:lvlJc w:val="left"/>
      <w:pPr>
        <w:tabs>
          <w:tab w:val="num" w:pos="360"/>
        </w:tabs>
        <w:ind w:left="360" w:hanging="360"/>
      </w:pPr>
      <w:rPr>
        <w:rFonts w:cs="Times New Roman" w:hint="default"/>
      </w:rPr>
    </w:lvl>
    <w:lvl w:ilvl="1" w:tplc="ED1C0AE8">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6563322"/>
    <w:multiLevelType w:val="hybridMultilevel"/>
    <w:tmpl w:val="BE381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22ACB"/>
    <w:multiLevelType w:val="hybridMultilevel"/>
    <w:tmpl w:val="E864F1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618BC"/>
    <w:multiLevelType w:val="hybridMultilevel"/>
    <w:tmpl w:val="E5B05522"/>
    <w:lvl w:ilvl="0" w:tplc="0809000F">
      <w:start w:val="2"/>
      <w:numFmt w:val="decimal"/>
      <w:lvlText w:val="%1."/>
      <w:lvlJc w:val="left"/>
      <w:pPr>
        <w:tabs>
          <w:tab w:val="num" w:pos="720"/>
        </w:tabs>
        <w:ind w:left="720" w:hanging="360"/>
      </w:pPr>
      <w:rPr>
        <w:rFonts w:cs="Times New Roman" w:hint="default"/>
      </w:rPr>
    </w:lvl>
    <w:lvl w:ilvl="1" w:tplc="A038143C">
      <w:start w:val="1"/>
      <w:numFmt w:val="bullet"/>
      <w:lvlText w:val=""/>
      <w:lvlJc w:val="left"/>
      <w:pPr>
        <w:tabs>
          <w:tab w:val="num" w:pos="1307"/>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B46AE0"/>
    <w:multiLevelType w:val="hybridMultilevel"/>
    <w:tmpl w:val="410E1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21"/>
  </w:num>
  <w:num w:numId="6">
    <w:abstractNumId w:val="10"/>
  </w:num>
  <w:num w:numId="7">
    <w:abstractNumId w:val="1"/>
  </w:num>
  <w:num w:numId="8">
    <w:abstractNumId w:val="14"/>
  </w:num>
  <w:num w:numId="9">
    <w:abstractNumId w:val="0"/>
  </w:num>
  <w:num w:numId="10">
    <w:abstractNumId w:val="17"/>
  </w:num>
  <w:num w:numId="11">
    <w:abstractNumId w:val="5"/>
  </w:num>
  <w:num w:numId="12">
    <w:abstractNumId w:val="16"/>
  </w:num>
  <w:num w:numId="13">
    <w:abstractNumId w:val="19"/>
  </w:num>
  <w:num w:numId="14">
    <w:abstractNumId w:val="13"/>
  </w:num>
  <w:num w:numId="15">
    <w:abstractNumId w:val="18"/>
  </w:num>
  <w:num w:numId="16">
    <w:abstractNumId w:val="12"/>
  </w:num>
  <w:num w:numId="17">
    <w:abstractNumId w:val="2"/>
  </w:num>
  <w:num w:numId="18">
    <w:abstractNumId w:val="15"/>
  </w:num>
  <w:num w:numId="19">
    <w:abstractNumId w:val="6"/>
  </w:num>
  <w:num w:numId="20">
    <w:abstractNumId w:val="7"/>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D4"/>
    <w:rsid w:val="000029EA"/>
    <w:rsid w:val="00005932"/>
    <w:rsid w:val="0001702A"/>
    <w:rsid w:val="00020024"/>
    <w:rsid w:val="00030846"/>
    <w:rsid w:val="0005099F"/>
    <w:rsid w:val="000643B7"/>
    <w:rsid w:val="000F526A"/>
    <w:rsid w:val="000F6053"/>
    <w:rsid w:val="00104BB8"/>
    <w:rsid w:val="00124322"/>
    <w:rsid w:val="001244EF"/>
    <w:rsid w:val="00130A92"/>
    <w:rsid w:val="00130A9C"/>
    <w:rsid w:val="00144EE7"/>
    <w:rsid w:val="00162E37"/>
    <w:rsid w:val="001727B6"/>
    <w:rsid w:val="001A3927"/>
    <w:rsid w:val="001E65A4"/>
    <w:rsid w:val="00225B39"/>
    <w:rsid w:val="00234597"/>
    <w:rsid w:val="00262DCD"/>
    <w:rsid w:val="00271945"/>
    <w:rsid w:val="00273D2B"/>
    <w:rsid w:val="0035252D"/>
    <w:rsid w:val="003534DB"/>
    <w:rsid w:val="003825C9"/>
    <w:rsid w:val="0038379D"/>
    <w:rsid w:val="00385F84"/>
    <w:rsid w:val="003B3411"/>
    <w:rsid w:val="003D37BE"/>
    <w:rsid w:val="00431D84"/>
    <w:rsid w:val="00437EF6"/>
    <w:rsid w:val="004568D0"/>
    <w:rsid w:val="004746BF"/>
    <w:rsid w:val="004E7576"/>
    <w:rsid w:val="00537FEB"/>
    <w:rsid w:val="005430A4"/>
    <w:rsid w:val="00543AA9"/>
    <w:rsid w:val="0056101B"/>
    <w:rsid w:val="00580812"/>
    <w:rsid w:val="005832B8"/>
    <w:rsid w:val="00585E43"/>
    <w:rsid w:val="005B0B3C"/>
    <w:rsid w:val="005B6F89"/>
    <w:rsid w:val="00600CE1"/>
    <w:rsid w:val="0061150D"/>
    <w:rsid w:val="00625761"/>
    <w:rsid w:val="006405A0"/>
    <w:rsid w:val="00655B37"/>
    <w:rsid w:val="0066687A"/>
    <w:rsid w:val="00694B65"/>
    <w:rsid w:val="006B110D"/>
    <w:rsid w:val="006B11B6"/>
    <w:rsid w:val="006C734B"/>
    <w:rsid w:val="0070045C"/>
    <w:rsid w:val="00771E2C"/>
    <w:rsid w:val="00791FA9"/>
    <w:rsid w:val="00795EF4"/>
    <w:rsid w:val="007A0807"/>
    <w:rsid w:val="007B7B32"/>
    <w:rsid w:val="007D1B4C"/>
    <w:rsid w:val="007D744A"/>
    <w:rsid w:val="007F194E"/>
    <w:rsid w:val="0081623E"/>
    <w:rsid w:val="00852B60"/>
    <w:rsid w:val="0085428F"/>
    <w:rsid w:val="00866AD0"/>
    <w:rsid w:val="008832A2"/>
    <w:rsid w:val="00896886"/>
    <w:rsid w:val="008E24F6"/>
    <w:rsid w:val="008E4C26"/>
    <w:rsid w:val="008E6B95"/>
    <w:rsid w:val="008E7D82"/>
    <w:rsid w:val="00947E70"/>
    <w:rsid w:val="00950894"/>
    <w:rsid w:val="0096757B"/>
    <w:rsid w:val="009701DC"/>
    <w:rsid w:val="00971467"/>
    <w:rsid w:val="009A36A3"/>
    <w:rsid w:val="009E32E2"/>
    <w:rsid w:val="009E4BB7"/>
    <w:rsid w:val="00A7008C"/>
    <w:rsid w:val="00A718F2"/>
    <w:rsid w:val="00A861C4"/>
    <w:rsid w:val="00AD44C6"/>
    <w:rsid w:val="00AF0E91"/>
    <w:rsid w:val="00AF15BF"/>
    <w:rsid w:val="00B40E11"/>
    <w:rsid w:val="00B42C3E"/>
    <w:rsid w:val="00B570ED"/>
    <w:rsid w:val="00B62309"/>
    <w:rsid w:val="00C16161"/>
    <w:rsid w:val="00C20349"/>
    <w:rsid w:val="00C753A6"/>
    <w:rsid w:val="00D006F3"/>
    <w:rsid w:val="00D56968"/>
    <w:rsid w:val="00D95AE8"/>
    <w:rsid w:val="00DB72C6"/>
    <w:rsid w:val="00DC5A1F"/>
    <w:rsid w:val="00DE4D54"/>
    <w:rsid w:val="00DF645F"/>
    <w:rsid w:val="00E21B6F"/>
    <w:rsid w:val="00E769B7"/>
    <w:rsid w:val="00E91116"/>
    <w:rsid w:val="00EA56E9"/>
    <w:rsid w:val="00EB0068"/>
    <w:rsid w:val="00EB29F0"/>
    <w:rsid w:val="00EB31C3"/>
    <w:rsid w:val="00EB4134"/>
    <w:rsid w:val="00EB7113"/>
    <w:rsid w:val="00EC4D97"/>
    <w:rsid w:val="00EE7302"/>
    <w:rsid w:val="00F12F58"/>
    <w:rsid w:val="00F13B21"/>
    <w:rsid w:val="00F5110E"/>
    <w:rsid w:val="00F87914"/>
    <w:rsid w:val="00F9113D"/>
    <w:rsid w:val="00FA2E89"/>
    <w:rsid w:val="00FC0CD4"/>
    <w:rsid w:val="00FC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2DD51865-D89D-4135-8805-E99397B1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0CD4"/>
    <w:rPr>
      <w:sz w:val="24"/>
      <w:lang w:eastAsia="en-US"/>
    </w:rPr>
  </w:style>
  <w:style w:type="paragraph" w:styleId="Heading1">
    <w:name w:val="heading 1"/>
    <w:basedOn w:val="Normal"/>
    <w:next w:val="Normal"/>
    <w:link w:val="Heading1Char"/>
    <w:uiPriority w:val="9"/>
    <w:qFormat/>
    <w:rsid w:val="00FC0CD4"/>
    <w:pPr>
      <w:keepNext/>
      <w:jc w:val="center"/>
      <w:outlineLvl w:val="0"/>
    </w:pPr>
    <w:rPr>
      <w:rFonts w:ascii="Arial" w:hAnsi="Arial"/>
      <w:b/>
    </w:rPr>
  </w:style>
  <w:style w:type="paragraph" w:styleId="Heading2">
    <w:name w:val="heading 2"/>
    <w:basedOn w:val="Normal"/>
    <w:next w:val="Normal"/>
    <w:link w:val="Heading2Char"/>
    <w:uiPriority w:val="9"/>
    <w:qFormat/>
    <w:rsid w:val="007A0807"/>
    <w:pPr>
      <w:keepNext/>
      <w:overflowPunct w:val="0"/>
      <w:autoSpaceDE w:val="0"/>
      <w:autoSpaceDN w:val="0"/>
      <w:adjustRightInd w:val="0"/>
      <w:spacing w:before="60"/>
      <w:textAlignment w:val="baseline"/>
      <w:outlineLvl w:val="1"/>
    </w:pPr>
    <w:rPr>
      <w:rFonts w:ascii="Arial" w:hAnsi="Arial" w:cs="Arial"/>
      <w:b/>
      <w:bCs/>
      <w:sz w:val="20"/>
    </w:rPr>
  </w:style>
  <w:style w:type="paragraph" w:styleId="Heading3">
    <w:name w:val="heading 3"/>
    <w:basedOn w:val="Normal"/>
    <w:next w:val="Normal"/>
    <w:link w:val="Heading3Char"/>
    <w:uiPriority w:val="9"/>
    <w:qFormat/>
    <w:rsid w:val="00FC0CD4"/>
    <w:pPr>
      <w:keepNext/>
      <w:outlineLvl w:val="2"/>
    </w:pPr>
    <w:rPr>
      <w:b/>
      <w:sz w:val="28"/>
    </w:rPr>
  </w:style>
  <w:style w:type="paragraph" w:styleId="Heading6">
    <w:name w:val="heading 6"/>
    <w:basedOn w:val="Normal"/>
    <w:next w:val="Normal"/>
    <w:link w:val="Heading6Char"/>
    <w:uiPriority w:val="9"/>
    <w:qFormat/>
    <w:rsid w:val="00FC0CD4"/>
    <w:pPr>
      <w:keepNext/>
      <w:ind w:left="720" w:hanging="720"/>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83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7483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74830"/>
    <w:rPr>
      <w:rFonts w:asciiTheme="majorHAnsi" w:eastAsiaTheme="majorEastAsia" w:hAnsiTheme="majorHAnsi" w:cstheme="majorBidi"/>
      <w:b/>
      <w:bCs/>
      <w:sz w:val="26"/>
      <w:szCs w:val="26"/>
      <w:lang w:eastAsia="en-US"/>
    </w:rPr>
  </w:style>
  <w:style w:type="character" w:customStyle="1" w:styleId="Heading6Char">
    <w:name w:val="Heading 6 Char"/>
    <w:basedOn w:val="DefaultParagraphFont"/>
    <w:link w:val="Heading6"/>
    <w:uiPriority w:val="9"/>
    <w:semiHidden/>
    <w:rsid w:val="00F74830"/>
    <w:rPr>
      <w:rFonts w:asciiTheme="minorHAnsi" w:eastAsiaTheme="minorEastAsia" w:hAnsiTheme="minorHAnsi" w:cstheme="minorBidi"/>
      <w:b/>
      <w:bCs/>
      <w:sz w:val="22"/>
      <w:szCs w:val="22"/>
      <w:lang w:eastAsia="en-US"/>
    </w:rPr>
  </w:style>
  <w:style w:type="paragraph" w:styleId="BodyText">
    <w:name w:val="Body Text"/>
    <w:basedOn w:val="Normal"/>
    <w:link w:val="BodyTextChar"/>
    <w:uiPriority w:val="99"/>
    <w:rsid w:val="00FC0CD4"/>
    <w:pPr>
      <w:jc w:val="both"/>
    </w:pPr>
    <w:rPr>
      <w:rFonts w:ascii="Courier" w:hAnsi="Courier"/>
      <w:sz w:val="20"/>
    </w:rPr>
  </w:style>
  <w:style w:type="character" w:customStyle="1" w:styleId="BodyTextChar">
    <w:name w:val="Body Text Char"/>
    <w:basedOn w:val="DefaultParagraphFont"/>
    <w:link w:val="BodyText"/>
    <w:uiPriority w:val="99"/>
    <w:semiHidden/>
    <w:rsid w:val="00F74830"/>
    <w:rPr>
      <w:sz w:val="24"/>
      <w:lang w:eastAsia="en-US"/>
    </w:rPr>
  </w:style>
  <w:style w:type="paragraph" w:styleId="BodyText2">
    <w:name w:val="Body Text 2"/>
    <w:basedOn w:val="Normal"/>
    <w:link w:val="BodyText2Char"/>
    <w:uiPriority w:val="99"/>
    <w:rsid w:val="00FC0CD4"/>
    <w:rPr>
      <w:b/>
    </w:rPr>
  </w:style>
  <w:style w:type="character" w:customStyle="1" w:styleId="BodyText2Char">
    <w:name w:val="Body Text 2 Char"/>
    <w:basedOn w:val="DefaultParagraphFont"/>
    <w:link w:val="BodyText2"/>
    <w:uiPriority w:val="99"/>
    <w:semiHidden/>
    <w:rsid w:val="00F74830"/>
    <w:rPr>
      <w:sz w:val="24"/>
      <w:lang w:eastAsia="en-US"/>
    </w:rPr>
  </w:style>
  <w:style w:type="paragraph" w:styleId="Header">
    <w:name w:val="header"/>
    <w:basedOn w:val="Normal"/>
    <w:link w:val="HeaderChar"/>
    <w:uiPriority w:val="99"/>
    <w:rsid w:val="003B3411"/>
    <w:pPr>
      <w:tabs>
        <w:tab w:val="center" w:pos="4153"/>
        <w:tab w:val="right" w:pos="8306"/>
      </w:tabs>
    </w:pPr>
  </w:style>
  <w:style w:type="character" w:customStyle="1" w:styleId="HeaderChar">
    <w:name w:val="Header Char"/>
    <w:basedOn w:val="DefaultParagraphFont"/>
    <w:link w:val="Header"/>
    <w:uiPriority w:val="99"/>
    <w:semiHidden/>
    <w:rsid w:val="00F74830"/>
    <w:rPr>
      <w:sz w:val="24"/>
      <w:lang w:eastAsia="en-US"/>
    </w:rPr>
  </w:style>
  <w:style w:type="paragraph" w:styleId="Footer">
    <w:name w:val="footer"/>
    <w:basedOn w:val="Normal"/>
    <w:link w:val="FooterChar"/>
    <w:uiPriority w:val="99"/>
    <w:rsid w:val="003B3411"/>
    <w:pPr>
      <w:tabs>
        <w:tab w:val="center" w:pos="4153"/>
        <w:tab w:val="right" w:pos="8306"/>
      </w:tabs>
    </w:pPr>
  </w:style>
  <w:style w:type="character" w:customStyle="1" w:styleId="FooterChar">
    <w:name w:val="Footer Char"/>
    <w:basedOn w:val="DefaultParagraphFont"/>
    <w:link w:val="Footer"/>
    <w:uiPriority w:val="99"/>
    <w:semiHidden/>
    <w:rsid w:val="00F74830"/>
    <w:rPr>
      <w:sz w:val="24"/>
      <w:lang w:eastAsia="en-US"/>
    </w:rPr>
  </w:style>
  <w:style w:type="character" w:styleId="PageNumber">
    <w:name w:val="page number"/>
    <w:basedOn w:val="DefaultParagraphFont"/>
    <w:uiPriority w:val="99"/>
    <w:rsid w:val="00896886"/>
    <w:rPr>
      <w:rFonts w:cs="Times New Roman"/>
    </w:rPr>
  </w:style>
  <w:style w:type="paragraph" w:styleId="BalloonText">
    <w:name w:val="Balloon Text"/>
    <w:basedOn w:val="Normal"/>
    <w:link w:val="BalloonTextChar"/>
    <w:uiPriority w:val="99"/>
    <w:semiHidden/>
    <w:rsid w:val="00694B65"/>
    <w:rPr>
      <w:rFonts w:ascii="Tahoma" w:hAnsi="Tahoma" w:cs="Tahoma"/>
      <w:sz w:val="16"/>
      <w:szCs w:val="16"/>
    </w:rPr>
  </w:style>
  <w:style w:type="character" w:customStyle="1" w:styleId="BalloonTextChar">
    <w:name w:val="Balloon Text Char"/>
    <w:basedOn w:val="DefaultParagraphFont"/>
    <w:link w:val="BalloonText"/>
    <w:uiPriority w:val="99"/>
    <w:semiHidden/>
    <w:rsid w:val="00F74830"/>
    <w:rPr>
      <w:sz w:val="0"/>
      <w:szCs w:val="0"/>
      <w:lang w:eastAsia="en-US"/>
    </w:rPr>
  </w:style>
  <w:style w:type="paragraph" w:styleId="BodyText3">
    <w:name w:val="Body Text 3"/>
    <w:basedOn w:val="Normal"/>
    <w:link w:val="BodyText3Char"/>
    <w:uiPriority w:val="99"/>
    <w:rsid w:val="007A0807"/>
    <w:pPr>
      <w:overflowPunct w:val="0"/>
      <w:autoSpaceDE w:val="0"/>
      <w:autoSpaceDN w:val="0"/>
      <w:adjustRightInd w:val="0"/>
      <w:spacing w:before="60"/>
      <w:textAlignment w:val="baseline"/>
    </w:pPr>
    <w:rPr>
      <w:rFonts w:ascii="Arial" w:hAnsi="Arial" w:cs="Arial"/>
      <w:sz w:val="20"/>
    </w:rPr>
  </w:style>
  <w:style w:type="character" w:customStyle="1" w:styleId="BodyText3Char">
    <w:name w:val="Body Text 3 Char"/>
    <w:basedOn w:val="DefaultParagraphFont"/>
    <w:link w:val="BodyText3"/>
    <w:uiPriority w:val="99"/>
    <w:semiHidden/>
    <w:rsid w:val="00F74830"/>
    <w:rPr>
      <w:sz w:val="16"/>
      <w:szCs w:val="16"/>
      <w:lang w:eastAsia="en-US"/>
    </w:rPr>
  </w:style>
  <w:style w:type="paragraph" w:styleId="ListParagraph">
    <w:name w:val="List Paragraph"/>
    <w:basedOn w:val="Normal"/>
    <w:uiPriority w:val="34"/>
    <w:qFormat/>
    <w:rsid w:val="00F9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1945</Words>
  <Characters>11696</Characters>
  <Application>Microsoft Office Word</Application>
  <DocSecurity>0</DocSecurity>
  <Lines>224</Lines>
  <Paragraphs>128</Paragraphs>
  <ScaleCrop>false</ScaleCrop>
  <HeadingPairs>
    <vt:vector size="2" baseType="variant">
      <vt:variant>
        <vt:lpstr>Title</vt:lpstr>
      </vt:variant>
      <vt:variant>
        <vt:i4>1</vt:i4>
      </vt:variant>
    </vt:vector>
  </HeadingPairs>
  <TitlesOfParts>
    <vt:vector size="1" baseType="lpstr">
      <vt:lpstr>ROYAL DEVON &amp; EXETER NHS FOUNDATION TRUST</vt:lpstr>
    </vt:vector>
  </TitlesOfParts>
  <Company>RD&amp;E Foundation Trust</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NHS FOUNDATION TRUST</dc:title>
  <dc:creator>Authorised User</dc:creator>
  <cp:lastModifiedBy>Sharland Kate (Royal Devon and Exeter Foundation Trust)</cp:lastModifiedBy>
  <cp:revision>2</cp:revision>
  <cp:lastPrinted>2016-05-11T09:27:00Z</cp:lastPrinted>
  <dcterms:created xsi:type="dcterms:W3CDTF">2022-08-12T11:37:00Z</dcterms:created>
  <dcterms:modified xsi:type="dcterms:W3CDTF">2022-08-12T11:37:00Z</dcterms:modified>
</cp:coreProperties>
</file>