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499" w:rsidRPr="00D23499" w:rsidRDefault="00D23499" w:rsidP="00D23499">
      <w:pPr>
        <w:pStyle w:val="Heading1"/>
        <w:rPr>
          <w:rFonts w:ascii="Arial" w:hAnsi="Arial" w:cs="Arial"/>
          <w:sz w:val="22"/>
          <w:szCs w:val="22"/>
        </w:rPr>
      </w:pPr>
    </w:p>
    <w:p w:rsidR="002B34CE" w:rsidRPr="00671DEE" w:rsidRDefault="002B34CE">
      <w:pPr>
        <w:jc w:val="center"/>
        <w:rPr>
          <w:rFonts w:ascii="Arial" w:hAnsi="Arial" w:cs="Arial"/>
          <w:b/>
          <w:sz w:val="22"/>
          <w:szCs w:val="22"/>
        </w:rPr>
      </w:pPr>
      <w:r w:rsidRPr="00671DEE">
        <w:rPr>
          <w:rFonts w:ascii="Arial" w:hAnsi="Arial" w:cs="Arial"/>
          <w:b/>
          <w:sz w:val="22"/>
          <w:szCs w:val="22"/>
        </w:rPr>
        <w:t>JOB DESCRIPTION</w:t>
      </w:r>
    </w:p>
    <w:p w:rsidR="002B34CE" w:rsidRPr="00671DEE" w:rsidRDefault="002B34CE" w:rsidP="00556AE0">
      <w:pPr>
        <w:jc w:val="both"/>
        <w:rPr>
          <w:rFonts w:ascii="Arial" w:hAnsi="Arial" w:cs="Arial"/>
          <w:b/>
          <w:sz w:val="22"/>
          <w:szCs w:val="22"/>
        </w:rPr>
      </w:pPr>
    </w:p>
    <w:p w:rsidR="00430FC8" w:rsidRPr="00671DEE" w:rsidRDefault="00430FC8" w:rsidP="00556AE0">
      <w:pPr>
        <w:jc w:val="both"/>
        <w:rPr>
          <w:rFonts w:ascii="Arial" w:hAnsi="Arial" w:cs="Arial"/>
          <w:b/>
          <w:sz w:val="22"/>
          <w:szCs w:val="22"/>
        </w:rPr>
      </w:pPr>
    </w:p>
    <w:p w:rsidR="00430FC8" w:rsidRPr="00671DEE" w:rsidRDefault="00430FC8" w:rsidP="00556AE0">
      <w:pPr>
        <w:jc w:val="both"/>
        <w:rPr>
          <w:rFonts w:ascii="Arial" w:hAnsi="Arial" w:cs="Arial"/>
          <w:sz w:val="22"/>
          <w:szCs w:val="22"/>
          <w:lang w:eastAsia="en-GB"/>
        </w:rPr>
      </w:pPr>
      <w:r w:rsidRPr="00671DEE">
        <w:rPr>
          <w:rFonts w:ascii="Arial" w:hAnsi="Arial" w:cs="Arial"/>
          <w:sz w:val="22"/>
          <w:szCs w:val="22"/>
          <w:lang w:eastAsia="en-GB"/>
        </w:rPr>
        <w:t>The Trust is committed to recruiting and supporting a diverse workforce and so we welcome applications from all sections of the community, regardless of age, disab</w:t>
      </w:r>
      <w:r w:rsidR="00117D3C" w:rsidRPr="00671DEE">
        <w:rPr>
          <w:rFonts w:ascii="Arial" w:hAnsi="Arial" w:cs="Arial"/>
          <w:sz w:val="22"/>
          <w:szCs w:val="22"/>
          <w:lang w:eastAsia="en-GB"/>
        </w:rPr>
        <w:t>ility, gender, race, religion,</w:t>
      </w:r>
      <w:r w:rsidRPr="00671DEE">
        <w:rPr>
          <w:rFonts w:ascii="Arial" w:hAnsi="Arial" w:cs="Arial"/>
          <w:sz w:val="22"/>
          <w:szCs w:val="22"/>
          <w:lang w:eastAsia="en-GB"/>
        </w:rPr>
        <w:t xml:space="preserve"> sexual orientation</w:t>
      </w:r>
      <w:r w:rsidR="00117D3C" w:rsidRPr="00671DEE">
        <w:rPr>
          <w:rFonts w:ascii="Arial" w:hAnsi="Arial" w:cs="Arial"/>
          <w:sz w:val="22"/>
          <w:szCs w:val="22"/>
          <w:lang w:eastAsia="en-GB"/>
        </w:rPr>
        <w:t>, maternity/pregnancy, marriage/civil partnership or transgender status</w:t>
      </w:r>
      <w:r w:rsidRPr="00671DEE">
        <w:rPr>
          <w:rFonts w:ascii="Arial" w:hAnsi="Arial" w:cs="Arial"/>
          <w:sz w:val="22"/>
          <w:szCs w:val="22"/>
          <w:lang w:eastAsia="en-GB"/>
        </w:rPr>
        <w:t>.  The Trust expects all staff to behave in a way which recognises and respects this diversity, in line with the appropriate standards.</w:t>
      </w:r>
    </w:p>
    <w:p w:rsidR="00F5110E" w:rsidRPr="00671DEE" w:rsidRDefault="00F5110E" w:rsidP="00556AE0">
      <w:pPr>
        <w:jc w:val="both"/>
        <w:rPr>
          <w:rFonts w:ascii="Arial" w:hAnsi="Arial" w:cs="Arial"/>
          <w:b/>
          <w:sz w:val="22"/>
          <w:szCs w:val="22"/>
        </w:rPr>
      </w:pPr>
    </w:p>
    <w:p w:rsidR="002B2D31" w:rsidRPr="00671DEE" w:rsidRDefault="002B2D31" w:rsidP="00556AE0">
      <w:pPr>
        <w:jc w:val="both"/>
        <w:rPr>
          <w:rFonts w:ascii="Arial" w:hAnsi="Arial" w:cs="Arial"/>
          <w:b/>
          <w:sz w:val="22"/>
          <w:szCs w:val="22"/>
        </w:rPr>
      </w:pPr>
    </w:p>
    <w:p w:rsidR="002B34CE" w:rsidRPr="00671DEE" w:rsidRDefault="002B34CE" w:rsidP="00556AE0">
      <w:pPr>
        <w:rPr>
          <w:rFonts w:ascii="Arial" w:hAnsi="Arial" w:cs="Arial"/>
          <w:b/>
          <w:sz w:val="22"/>
          <w:szCs w:val="22"/>
        </w:rPr>
      </w:pPr>
      <w:r w:rsidRPr="00671DEE">
        <w:rPr>
          <w:rFonts w:ascii="Arial" w:hAnsi="Arial" w:cs="Arial"/>
          <w:b/>
          <w:sz w:val="22"/>
          <w:szCs w:val="22"/>
        </w:rPr>
        <w:t>1.</w:t>
      </w:r>
      <w:r w:rsidRPr="00671DEE">
        <w:rPr>
          <w:rFonts w:ascii="Arial" w:hAnsi="Arial" w:cs="Arial"/>
          <w:b/>
          <w:sz w:val="22"/>
          <w:szCs w:val="22"/>
        </w:rPr>
        <w:tab/>
        <w:t>JOB DETAILS</w:t>
      </w:r>
    </w:p>
    <w:p w:rsidR="002B34CE" w:rsidRPr="00671DEE" w:rsidRDefault="002B34CE" w:rsidP="00556AE0">
      <w:pPr>
        <w:rPr>
          <w:rFonts w:ascii="Arial" w:hAnsi="Arial" w:cs="Arial"/>
          <w:b/>
          <w:sz w:val="22"/>
          <w:szCs w:val="22"/>
        </w:rPr>
      </w:pPr>
    </w:p>
    <w:p w:rsidR="002B2D31" w:rsidRPr="00671DEE" w:rsidRDefault="002B2D31" w:rsidP="00556AE0">
      <w:pPr>
        <w:rPr>
          <w:rFonts w:ascii="Arial" w:hAnsi="Arial" w:cs="Arial"/>
          <w:b/>
          <w:sz w:val="22"/>
          <w:szCs w:val="22"/>
        </w:rPr>
      </w:pPr>
    </w:p>
    <w:p w:rsidR="00035649" w:rsidRPr="003575A5" w:rsidRDefault="002B34CE" w:rsidP="001117A7">
      <w:pPr>
        <w:ind w:left="1746" w:hanging="1037"/>
        <w:rPr>
          <w:rFonts w:ascii="Arial" w:hAnsi="Arial" w:cs="Arial"/>
          <w:b/>
          <w:sz w:val="22"/>
          <w:szCs w:val="22"/>
        </w:rPr>
      </w:pPr>
      <w:r w:rsidRPr="00671DEE">
        <w:rPr>
          <w:rFonts w:ascii="Arial" w:hAnsi="Arial" w:cs="Arial"/>
          <w:b/>
          <w:sz w:val="22"/>
          <w:szCs w:val="22"/>
        </w:rPr>
        <w:t>Job Title:</w:t>
      </w:r>
      <w:r w:rsidR="00BA5363">
        <w:rPr>
          <w:rFonts w:ascii="Arial" w:hAnsi="Arial" w:cs="Arial"/>
          <w:b/>
          <w:sz w:val="22"/>
          <w:szCs w:val="22"/>
        </w:rPr>
        <w:t xml:space="preserve"> </w:t>
      </w:r>
      <w:r w:rsidR="001117A7">
        <w:rPr>
          <w:rFonts w:ascii="Arial" w:hAnsi="Arial" w:cs="Arial"/>
          <w:b/>
          <w:sz w:val="22"/>
          <w:szCs w:val="22"/>
        </w:rPr>
        <w:tab/>
      </w:r>
      <w:r w:rsidR="001117A7">
        <w:rPr>
          <w:rFonts w:ascii="Arial" w:hAnsi="Arial" w:cs="Arial"/>
          <w:b/>
          <w:sz w:val="22"/>
          <w:szCs w:val="22"/>
        </w:rPr>
        <w:tab/>
      </w:r>
      <w:r w:rsidR="00BA5363">
        <w:rPr>
          <w:rFonts w:ascii="Arial" w:hAnsi="Arial" w:cs="Arial"/>
          <w:b/>
          <w:sz w:val="22"/>
          <w:szCs w:val="22"/>
        </w:rPr>
        <w:t>Management Accountant</w:t>
      </w:r>
      <w:r w:rsidR="003575A5">
        <w:rPr>
          <w:rFonts w:ascii="Arial" w:hAnsi="Arial" w:cs="Arial"/>
          <w:b/>
          <w:sz w:val="22"/>
          <w:szCs w:val="22"/>
        </w:rPr>
        <w:tab/>
      </w:r>
      <w:r w:rsidR="00671DEE" w:rsidRPr="00671DEE">
        <w:rPr>
          <w:rFonts w:ascii="Arial" w:hAnsi="Arial" w:cs="Arial"/>
          <w:b/>
          <w:sz w:val="22"/>
          <w:szCs w:val="22"/>
        </w:rPr>
        <w:t xml:space="preserve"> </w:t>
      </w:r>
      <w:r w:rsidR="003575A5">
        <w:rPr>
          <w:rFonts w:ascii="Arial" w:hAnsi="Arial" w:cs="Arial"/>
          <w:b/>
          <w:sz w:val="22"/>
          <w:szCs w:val="22"/>
        </w:rPr>
        <w:tab/>
      </w:r>
    </w:p>
    <w:p w:rsidR="002B34CE" w:rsidRPr="00671DEE" w:rsidRDefault="002B34CE" w:rsidP="001117A7">
      <w:pPr>
        <w:tabs>
          <w:tab w:val="left" w:pos="709"/>
        </w:tabs>
        <w:rPr>
          <w:rFonts w:ascii="Arial" w:hAnsi="Arial" w:cs="Arial"/>
          <w:b/>
          <w:sz w:val="22"/>
          <w:szCs w:val="22"/>
        </w:rPr>
      </w:pPr>
    </w:p>
    <w:p w:rsidR="0012530C" w:rsidRPr="003575A5" w:rsidRDefault="001117A7" w:rsidP="001117A7">
      <w:pPr>
        <w:tabs>
          <w:tab w:val="left" w:pos="709"/>
        </w:tabs>
        <w:rPr>
          <w:rFonts w:ascii="Arial" w:hAnsi="Arial" w:cs="Arial"/>
          <w:b/>
          <w:sz w:val="22"/>
          <w:szCs w:val="22"/>
        </w:rPr>
      </w:pPr>
      <w:r>
        <w:rPr>
          <w:rFonts w:ascii="Arial" w:hAnsi="Arial" w:cs="Arial"/>
          <w:b/>
          <w:sz w:val="22"/>
          <w:szCs w:val="22"/>
        </w:rPr>
        <w:tab/>
      </w:r>
      <w:r w:rsidR="0012530C" w:rsidRPr="00671DEE">
        <w:rPr>
          <w:rFonts w:ascii="Arial" w:hAnsi="Arial" w:cs="Arial"/>
          <w:b/>
          <w:sz w:val="22"/>
          <w:szCs w:val="22"/>
        </w:rPr>
        <w:t>Band:</w:t>
      </w:r>
      <w:r w:rsidR="00BA5363">
        <w:rPr>
          <w:rFonts w:ascii="Arial" w:hAnsi="Arial" w:cs="Arial"/>
          <w:b/>
          <w:sz w:val="22"/>
          <w:szCs w:val="22"/>
        </w:rPr>
        <w:tab/>
      </w:r>
      <w:r>
        <w:rPr>
          <w:rFonts w:ascii="Arial" w:hAnsi="Arial" w:cs="Arial"/>
          <w:b/>
          <w:sz w:val="22"/>
          <w:szCs w:val="22"/>
        </w:rPr>
        <w:tab/>
      </w:r>
      <w:r>
        <w:rPr>
          <w:rFonts w:ascii="Arial" w:hAnsi="Arial" w:cs="Arial"/>
          <w:b/>
          <w:sz w:val="22"/>
          <w:szCs w:val="22"/>
        </w:rPr>
        <w:tab/>
      </w:r>
      <w:r w:rsidR="00BA5363">
        <w:rPr>
          <w:rFonts w:ascii="Arial" w:hAnsi="Arial" w:cs="Arial"/>
          <w:b/>
          <w:sz w:val="22"/>
          <w:szCs w:val="22"/>
        </w:rPr>
        <w:t>6</w:t>
      </w:r>
    </w:p>
    <w:p w:rsidR="0012530C" w:rsidRPr="00671DEE" w:rsidRDefault="0012530C" w:rsidP="001117A7">
      <w:pPr>
        <w:tabs>
          <w:tab w:val="left" w:pos="709"/>
        </w:tabs>
        <w:rPr>
          <w:rFonts w:ascii="Arial" w:hAnsi="Arial" w:cs="Arial"/>
          <w:b/>
          <w:sz w:val="22"/>
          <w:szCs w:val="22"/>
        </w:rPr>
      </w:pPr>
    </w:p>
    <w:p w:rsidR="002B34CE" w:rsidRPr="00671DEE" w:rsidRDefault="001117A7" w:rsidP="001117A7">
      <w:pPr>
        <w:tabs>
          <w:tab w:val="left" w:pos="709"/>
        </w:tabs>
        <w:ind w:left="1440" w:hanging="1440"/>
        <w:rPr>
          <w:rFonts w:ascii="Arial" w:hAnsi="Arial" w:cs="Arial"/>
          <w:b/>
          <w:sz w:val="22"/>
          <w:szCs w:val="22"/>
        </w:rPr>
      </w:pPr>
      <w:r>
        <w:rPr>
          <w:rFonts w:ascii="Arial" w:hAnsi="Arial" w:cs="Arial"/>
          <w:b/>
          <w:sz w:val="22"/>
          <w:szCs w:val="22"/>
        </w:rPr>
        <w:tab/>
      </w:r>
      <w:r w:rsidR="002B34CE" w:rsidRPr="00671DEE">
        <w:rPr>
          <w:rFonts w:ascii="Arial" w:hAnsi="Arial" w:cs="Arial"/>
          <w:b/>
          <w:sz w:val="22"/>
          <w:szCs w:val="22"/>
        </w:rPr>
        <w:t>Reports to:</w:t>
      </w:r>
      <w:r w:rsidR="003575A5">
        <w:rPr>
          <w:rFonts w:ascii="Arial" w:hAnsi="Arial" w:cs="Arial"/>
          <w:b/>
          <w:sz w:val="22"/>
          <w:szCs w:val="22"/>
        </w:rPr>
        <w:tab/>
      </w:r>
      <w:r>
        <w:rPr>
          <w:rFonts w:ascii="Arial" w:hAnsi="Arial" w:cs="Arial"/>
          <w:b/>
          <w:sz w:val="22"/>
          <w:szCs w:val="22"/>
        </w:rPr>
        <w:tab/>
      </w:r>
      <w:r w:rsidR="00BA5363">
        <w:rPr>
          <w:rFonts w:ascii="Arial" w:hAnsi="Arial" w:cs="Arial"/>
          <w:b/>
          <w:sz w:val="22"/>
          <w:szCs w:val="22"/>
        </w:rPr>
        <w:t>Senior Management Accountant</w:t>
      </w:r>
      <w:r w:rsidR="003575A5">
        <w:rPr>
          <w:rFonts w:ascii="Arial" w:hAnsi="Arial" w:cs="Arial"/>
          <w:b/>
          <w:sz w:val="22"/>
          <w:szCs w:val="22"/>
        </w:rPr>
        <w:tab/>
      </w:r>
      <w:r w:rsidR="00556AE0" w:rsidRPr="00671DEE">
        <w:rPr>
          <w:rFonts w:ascii="Arial" w:hAnsi="Arial" w:cs="Arial"/>
          <w:b/>
          <w:sz w:val="22"/>
          <w:szCs w:val="22"/>
        </w:rPr>
        <w:tab/>
      </w:r>
      <w:r w:rsidR="003575A5">
        <w:rPr>
          <w:rFonts w:ascii="Arial" w:hAnsi="Arial" w:cs="Arial"/>
          <w:b/>
          <w:sz w:val="22"/>
          <w:szCs w:val="22"/>
        </w:rPr>
        <w:tab/>
      </w:r>
    </w:p>
    <w:p w:rsidR="002B2D31" w:rsidRPr="00671DEE" w:rsidRDefault="002B2D31" w:rsidP="001117A7">
      <w:pPr>
        <w:tabs>
          <w:tab w:val="left" w:pos="709"/>
        </w:tabs>
        <w:ind w:left="1440" w:hanging="1440"/>
        <w:rPr>
          <w:rFonts w:ascii="Arial" w:hAnsi="Arial" w:cs="Arial"/>
          <w:b/>
          <w:sz w:val="22"/>
          <w:szCs w:val="22"/>
        </w:rPr>
      </w:pPr>
    </w:p>
    <w:p w:rsidR="00753F93" w:rsidRDefault="001117A7" w:rsidP="001117A7">
      <w:pPr>
        <w:tabs>
          <w:tab w:val="left" w:pos="709"/>
        </w:tabs>
        <w:ind w:left="2880" w:hanging="2880"/>
        <w:rPr>
          <w:rFonts w:ascii="Arial" w:hAnsi="Arial" w:cs="Arial"/>
          <w:sz w:val="22"/>
          <w:szCs w:val="22"/>
        </w:rPr>
      </w:pPr>
      <w:r>
        <w:rPr>
          <w:rFonts w:ascii="Arial" w:hAnsi="Arial" w:cs="Arial"/>
          <w:b/>
          <w:sz w:val="22"/>
          <w:szCs w:val="22"/>
        </w:rPr>
        <w:tab/>
      </w:r>
      <w:r w:rsidR="002B34CE" w:rsidRPr="00671DEE">
        <w:rPr>
          <w:rFonts w:ascii="Arial" w:hAnsi="Arial" w:cs="Arial"/>
          <w:b/>
          <w:sz w:val="22"/>
          <w:szCs w:val="22"/>
        </w:rPr>
        <w:t>Directorate:</w:t>
      </w:r>
      <w:r w:rsidR="002B2D31" w:rsidRPr="00671DEE">
        <w:rPr>
          <w:rFonts w:ascii="Arial" w:hAnsi="Arial" w:cs="Arial"/>
          <w:b/>
          <w:sz w:val="22"/>
          <w:szCs w:val="22"/>
        </w:rPr>
        <w:tab/>
      </w:r>
      <w:r w:rsidR="00BA5363" w:rsidRPr="00BA5363">
        <w:rPr>
          <w:rFonts w:ascii="Arial" w:hAnsi="Arial" w:cs="Arial"/>
          <w:b/>
          <w:sz w:val="22"/>
          <w:szCs w:val="22"/>
        </w:rPr>
        <w:t>Finance</w:t>
      </w:r>
    </w:p>
    <w:p w:rsidR="00BA5363" w:rsidRPr="003575A5" w:rsidRDefault="00BA5363" w:rsidP="00556AE0">
      <w:pPr>
        <w:ind w:left="2880" w:hanging="2880"/>
        <w:rPr>
          <w:rFonts w:ascii="Arial" w:hAnsi="Arial" w:cs="Arial"/>
          <w:b/>
          <w:sz w:val="22"/>
          <w:szCs w:val="22"/>
        </w:rPr>
      </w:pPr>
    </w:p>
    <w:p w:rsidR="00F5110E" w:rsidRPr="00EF52C9" w:rsidRDefault="00F5110E" w:rsidP="00556AE0">
      <w:pPr>
        <w:rPr>
          <w:rFonts w:ascii="Arial" w:hAnsi="Arial" w:cs="Arial"/>
          <w:b/>
          <w:sz w:val="22"/>
          <w:szCs w:val="22"/>
        </w:rPr>
      </w:pPr>
    </w:p>
    <w:p w:rsidR="00B37505" w:rsidRPr="00EF52C9" w:rsidRDefault="00B37505" w:rsidP="00556AE0">
      <w:pPr>
        <w:jc w:val="both"/>
        <w:rPr>
          <w:rFonts w:ascii="Arial" w:hAnsi="Arial" w:cs="Arial"/>
          <w:b/>
          <w:sz w:val="22"/>
          <w:szCs w:val="22"/>
        </w:rPr>
      </w:pPr>
    </w:p>
    <w:p w:rsidR="002B34CE" w:rsidRDefault="002B34CE" w:rsidP="00556AE0">
      <w:pPr>
        <w:jc w:val="both"/>
        <w:rPr>
          <w:rFonts w:ascii="Arial" w:hAnsi="Arial" w:cs="Arial"/>
          <w:b/>
          <w:sz w:val="22"/>
          <w:szCs w:val="22"/>
        </w:rPr>
      </w:pPr>
      <w:r w:rsidRPr="00EF52C9">
        <w:rPr>
          <w:rFonts w:ascii="Arial" w:hAnsi="Arial" w:cs="Arial"/>
          <w:b/>
          <w:sz w:val="22"/>
          <w:szCs w:val="22"/>
        </w:rPr>
        <w:t>2.</w:t>
      </w:r>
      <w:r w:rsidRPr="00EF52C9">
        <w:rPr>
          <w:rFonts w:ascii="Arial" w:hAnsi="Arial" w:cs="Arial"/>
          <w:b/>
          <w:sz w:val="22"/>
          <w:szCs w:val="22"/>
        </w:rPr>
        <w:tab/>
        <w:t>JOB PURPOSE</w:t>
      </w:r>
    </w:p>
    <w:p w:rsidR="00BA5363" w:rsidRDefault="00BA5363" w:rsidP="00556AE0">
      <w:pPr>
        <w:jc w:val="both"/>
        <w:rPr>
          <w:rFonts w:ascii="Arial" w:hAnsi="Arial" w:cs="Arial"/>
          <w:b/>
          <w:sz w:val="22"/>
          <w:szCs w:val="22"/>
        </w:rPr>
      </w:pPr>
    </w:p>
    <w:p w:rsidR="00BB4040" w:rsidRDefault="001117A7" w:rsidP="001117A7">
      <w:pPr>
        <w:ind w:left="720" w:hanging="720"/>
        <w:jc w:val="both"/>
        <w:rPr>
          <w:rFonts w:ascii="Arial" w:hAnsi="Arial" w:cs="Arial"/>
          <w:sz w:val="22"/>
          <w:szCs w:val="22"/>
        </w:rPr>
      </w:pPr>
      <w:r>
        <w:rPr>
          <w:rFonts w:ascii="Arial" w:hAnsi="Arial" w:cs="Arial"/>
          <w:sz w:val="22"/>
          <w:szCs w:val="22"/>
        </w:rPr>
        <w:tab/>
      </w:r>
      <w:r w:rsidR="00BA5363" w:rsidRPr="00BA5363">
        <w:rPr>
          <w:rFonts w:ascii="Arial" w:hAnsi="Arial" w:cs="Arial"/>
          <w:sz w:val="22"/>
          <w:szCs w:val="22"/>
        </w:rPr>
        <w:t xml:space="preserve">To provide information, advice and support to </w:t>
      </w:r>
      <w:r w:rsidR="00BF32FB">
        <w:rPr>
          <w:rFonts w:ascii="Arial" w:hAnsi="Arial" w:cs="Arial"/>
          <w:sz w:val="22"/>
          <w:szCs w:val="22"/>
        </w:rPr>
        <w:t xml:space="preserve">Operational </w:t>
      </w:r>
      <w:r w:rsidR="00BA5363">
        <w:rPr>
          <w:rFonts w:ascii="Arial" w:hAnsi="Arial" w:cs="Arial"/>
          <w:sz w:val="22"/>
          <w:szCs w:val="22"/>
        </w:rPr>
        <w:t xml:space="preserve">Managers and </w:t>
      </w:r>
      <w:r w:rsidR="001165C8">
        <w:rPr>
          <w:rFonts w:ascii="Arial" w:hAnsi="Arial" w:cs="Arial"/>
          <w:sz w:val="22"/>
          <w:szCs w:val="22"/>
        </w:rPr>
        <w:t>project</w:t>
      </w:r>
      <w:r w:rsidR="00BF32FB">
        <w:rPr>
          <w:rFonts w:ascii="Arial" w:hAnsi="Arial" w:cs="Arial"/>
          <w:sz w:val="22"/>
          <w:szCs w:val="22"/>
        </w:rPr>
        <w:t xml:space="preserve"> </w:t>
      </w:r>
      <w:r w:rsidR="00BA5363">
        <w:rPr>
          <w:rFonts w:ascii="Arial" w:hAnsi="Arial" w:cs="Arial"/>
          <w:sz w:val="22"/>
          <w:szCs w:val="22"/>
        </w:rPr>
        <w:t>budget</w:t>
      </w:r>
      <w:r w:rsidR="009A302C">
        <w:rPr>
          <w:rFonts w:ascii="Arial" w:hAnsi="Arial" w:cs="Arial"/>
          <w:sz w:val="22"/>
          <w:szCs w:val="22"/>
        </w:rPr>
        <w:t xml:space="preserve"> holders within the</w:t>
      </w:r>
      <w:r w:rsidR="00BA5363">
        <w:rPr>
          <w:rFonts w:ascii="Arial" w:hAnsi="Arial" w:cs="Arial"/>
          <w:sz w:val="22"/>
          <w:szCs w:val="22"/>
        </w:rPr>
        <w:t xml:space="preserve"> </w:t>
      </w:r>
      <w:r w:rsidR="00BF32FB">
        <w:rPr>
          <w:rFonts w:ascii="Arial" w:hAnsi="Arial" w:cs="Arial"/>
          <w:sz w:val="22"/>
          <w:szCs w:val="22"/>
        </w:rPr>
        <w:t xml:space="preserve">Operational </w:t>
      </w:r>
      <w:r w:rsidR="00313C63">
        <w:rPr>
          <w:rFonts w:ascii="Arial" w:hAnsi="Arial" w:cs="Arial"/>
          <w:sz w:val="22"/>
          <w:szCs w:val="22"/>
        </w:rPr>
        <w:t>and Project teams.</w:t>
      </w:r>
    </w:p>
    <w:p w:rsidR="003575A5" w:rsidRPr="00BA5363" w:rsidRDefault="00BA5363" w:rsidP="001117A7">
      <w:pPr>
        <w:ind w:left="720" w:hanging="720"/>
        <w:jc w:val="both"/>
        <w:rPr>
          <w:rFonts w:ascii="Arial" w:hAnsi="Arial" w:cs="Arial"/>
          <w:sz w:val="22"/>
          <w:szCs w:val="22"/>
        </w:rPr>
      </w:pPr>
      <w:r>
        <w:rPr>
          <w:rFonts w:ascii="Arial" w:hAnsi="Arial" w:cs="Arial"/>
          <w:sz w:val="22"/>
          <w:szCs w:val="22"/>
        </w:rPr>
        <w:t xml:space="preserve"> </w:t>
      </w:r>
    </w:p>
    <w:p w:rsidR="00671DEE" w:rsidRDefault="00671DEE" w:rsidP="00556AE0">
      <w:pPr>
        <w:jc w:val="both"/>
        <w:rPr>
          <w:rFonts w:ascii="Arial" w:hAnsi="Arial" w:cs="Arial"/>
          <w:b/>
          <w:sz w:val="22"/>
          <w:szCs w:val="22"/>
        </w:rPr>
      </w:pPr>
    </w:p>
    <w:p w:rsidR="00556AE0" w:rsidRPr="00EF52C9" w:rsidRDefault="00556AE0" w:rsidP="00556AE0">
      <w:pPr>
        <w:jc w:val="both"/>
        <w:rPr>
          <w:rFonts w:ascii="Arial" w:hAnsi="Arial" w:cs="Arial"/>
          <w:b/>
          <w:sz w:val="22"/>
          <w:szCs w:val="22"/>
        </w:rPr>
      </w:pPr>
    </w:p>
    <w:p w:rsidR="00EA0EB0" w:rsidRPr="00EF52C9" w:rsidRDefault="00EA0EB0" w:rsidP="00EF52C9">
      <w:pPr>
        <w:jc w:val="both"/>
        <w:rPr>
          <w:rFonts w:ascii="Arial" w:hAnsi="Arial" w:cs="Arial"/>
          <w:b/>
          <w:sz w:val="22"/>
          <w:szCs w:val="22"/>
        </w:rPr>
      </w:pPr>
    </w:p>
    <w:p w:rsidR="001A76F8" w:rsidRDefault="005A37D2" w:rsidP="00EF52C9">
      <w:pPr>
        <w:jc w:val="both"/>
        <w:rPr>
          <w:rFonts w:ascii="Arial" w:hAnsi="Arial" w:cs="Arial"/>
          <w:b/>
          <w:sz w:val="22"/>
          <w:szCs w:val="22"/>
        </w:rPr>
      </w:pPr>
      <w:r w:rsidRPr="00EF52C9">
        <w:rPr>
          <w:rFonts w:ascii="Arial" w:hAnsi="Arial" w:cs="Arial"/>
          <w:b/>
          <w:sz w:val="22"/>
          <w:szCs w:val="22"/>
        </w:rPr>
        <w:t>3.</w:t>
      </w:r>
      <w:r w:rsidRPr="00EF52C9">
        <w:rPr>
          <w:rFonts w:ascii="Arial" w:hAnsi="Arial" w:cs="Arial"/>
          <w:b/>
          <w:sz w:val="22"/>
          <w:szCs w:val="22"/>
        </w:rPr>
        <w:tab/>
      </w:r>
      <w:r w:rsidR="0080222D" w:rsidRPr="00EF52C9">
        <w:rPr>
          <w:rFonts w:ascii="Arial" w:hAnsi="Arial" w:cs="Arial"/>
          <w:b/>
          <w:sz w:val="22"/>
          <w:szCs w:val="22"/>
        </w:rPr>
        <w:t>DIMENSIONS</w:t>
      </w:r>
      <w:r w:rsidR="00671DEE">
        <w:rPr>
          <w:rFonts w:ascii="Arial" w:hAnsi="Arial" w:cs="Arial"/>
          <w:b/>
          <w:sz w:val="22"/>
          <w:szCs w:val="22"/>
        </w:rPr>
        <w:t>/ KEY WORKING RELATIONS</w:t>
      </w:r>
    </w:p>
    <w:p w:rsidR="00BA5363" w:rsidRPr="00BA5363" w:rsidRDefault="00BA5363" w:rsidP="00EF52C9">
      <w:pPr>
        <w:jc w:val="both"/>
        <w:rPr>
          <w:rFonts w:ascii="Arial" w:hAnsi="Arial" w:cs="Arial"/>
          <w:sz w:val="22"/>
          <w:szCs w:val="22"/>
        </w:rPr>
      </w:pPr>
    </w:p>
    <w:p w:rsidR="00BA5363" w:rsidRPr="00BA5363" w:rsidRDefault="00BA5363" w:rsidP="001117A7">
      <w:pPr>
        <w:numPr>
          <w:ilvl w:val="0"/>
          <w:numId w:val="42"/>
        </w:numPr>
        <w:ind w:left="709" w:firstLine="0"/>
        <w:jc w:val="both"/>
        <w:rPr>
          <w:rFonts w:ascii="Arial" w:hAnsi="Arial" w:cs="Arial"/>
          <w:sz w:val="22"/>
          <w:szCs w:val="22"/>
        </w:rPr>
      </w:pPr>
      <w:r w:rsidRPr="00BA5363">
        <w:rPr>
          <w:rFonts w:ascii="Arial" w:hAnsi="Arial" w:cs="Arial"/>
          <w:sz w:val="22"/>
          <w:szCs w:val="22"/>
        </w:rPr>
        <w:t>Director of Finance &amp; Information</w:t>
      </w:r>
    </w:p>
    <w:p w:rsidR="00BA5363" w:rsidRPr="00BA5363" w:rsidRDefault="00BA5363" w:rsidP="001117A7">
      <w:pPr>
        <w:numPr>
          <w:ilvl w:val="0"/>
          <w:numId w:val="42"/>
        </w:numPr>
        <w:ind w:left="709" w:firstLine="0"/>
        <w:jc w:val="both"/>
        <w:rPr>
          <w:rFonts w:ascii="Arial" w:hAnsi="Arial" w:cs="Arial"/>
          <w:sz w:val="22"/>
          <w:szCs w:val="22"/>
        </w:rPr>
      </w:pPr>
      <w:r w:rsidRPr="00BA5363">
        <w:rPr>
          <w:rFonts w:ascii="Arial" w:hAnsi="Arial" w:cs="Arial"/>
          <w:sz w:val="22"/>
          <w:szCs w:val="22"/>
        </w:rPr>
        <w:t xml:space="preserve">Head of </w:t>
      </w:r>
      <w:r>
        <w:rPr>
          <w:rFonts w:ascii="Arial" w:hAnsi="Arial" w:cs="Arial"/>
          <w:sz w:val="22"/>
          <w:szCs w:val="22"/>
        </w:rPr>
        <w:t>Financial Management</w:t>
      </w:r>
    </w:p>
    <w:p w:rsidR="00BA5363" w:rsidRPr="00BA5363" w:rsidRDefault="00BA5363" w:rsidP="001117A7">
      <w:pPr>
        <w:numPr>
          <w:ilvl w:val="0"/>
          <w:numId w:val="42"/>
        </w:numPr>
        <w:ind w:left="709" w:firstLine="0"/>
        <w:jc w:val="both"/>
        <w:rPr>
          <w:rFonts w:ascii="Arial" w:hAnsi="Arial" w:cs="Arial"/>
          <w:sz w:val="22"/>
          <w:szCs w:val="22"/>
        </w:rPr>
      </w:pPr>
      <w:r w:rsidRPr="00BA5363">
        <w:rPr>
          <w:rFonts w:ascii="Arial" w:hAnsi="Arial" w:cs="Arial"/>
          <w:sz w:val="22"/>
          <w:szCs w:val="22"/>
        </w:rPr>
        <w:t>Management Accountants</w:t>
      </w:r>
    </w:p>
    <w:p w:rsidR="00BA5363" w:rsidRPr="00BA5363" w:rsidRDefault="00BA5363" w:rsidP="001117A7">
      <w:pPr>
        <w:numPr>
          <w:ilvl w:val="0"/>
          <w:numId w:val="42"/>
        </w:numPr>
        <w:ind w:left="709" w:firstLine="0"/>
        <w:jc w:val="both"/>
        <w:rPr>
          <w:rFonts w:ascii="Arial" w:hAnsi="Arial" w:cs="Arial"/>
          <w:sz w:val="22"/>
          <w:szCs w:val="22"/>
        </w:rPr>
      </w:pPr>
      <w:r w:rsidRPr="00BA5363">
        <w:rPr>
          <w:rFonts w:ascii="Arial" w:hAnsi="Arial" w:cs="Arial"/>
          <w:sz w:val="22"/>
          <w:szCs w:val="22"/>
        </w:rPr>
        <w:t xml:space="preserve">Directorate Managers </w:t>
      </w:r>
    </w:p>
    <w:p w:rsidR="00BA5363" w:rsidRPr="00BA5363" w:rsidRDefault="00BA5363" w:rsidP="001117A7">
      <w:pPr>
        <w:numPr>
          <w:ilvl w:val="0"/>
          <w:numId w:val="42"/>
        </w:numPr>
        <w:ind w:left="709" w:firstLine="0"/>
        <w:jc w:val="both"/>
        <w:rPr>
          <w:rFonts w:ascii="Arial" w:hAnsi="Arial" w:cs="Arial"/>
          <w:sz w:val="22"/>
          <w:szCs w:val="22"/>
        </w:rPr>
      </w:pPr>
      <w:r w:rsidRPr="00BA5363">
        <w:rPr>
          <w:rFonts w:ascii="Arial" w:hAnsi="Arial" w:cs="Arial"/>
          <w:sz w:val="22"/>
          <w:szCs w:val="22"/>
        </w:rPr>
        <w:t>Budget Holders</w:t>
      </w:r>
    </w:p>
    <w:p w:rsidR="00BA5363" w:rsidRDefault="00BA5363" w:rsidP="001117A7">
      <w:pPr>
        <w:ind w:left="709" w:hanging="709"/>
        <w:jc w:val="both"/>
        <w:rPr>
          <w:rFonts w:ascii="Arial" w:hAnsi="Arial" w:cs="Arial"/>
          <w:b/>
          <w:sz w:val="22"/>
          <w:szCs w:val="22"/>
        </w:rPr>
      </w:pPr>
    </w:p>
    <w:p w:rsidR="00671DEE" w:rsidRPr="00671DEE" w:rsidRDefault="00671DEE" w:rsidP="00EF52C9">
      <w:pPr>
        <w:jc w:val="both"/>
        <w:rPr>
          <w:rFonts w:ascii="Arial" w:hAnsi="Arial" w:cs="Arial"/>
          <w:sz w:val="22"/>
          <w:szCs w:val="22"/>
        </w:rPr>
      </w:pPr>
    </w:p>
    <w:p w:rsidR="00671DEE" w:rsidRDefault="00671DEE"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Default="00BA5363" w:rsidP="00EF52C9">
      <w:pPr>
        <w:jc w:val="both"/>
        <w:rPr>
          <w:rFonts w:ascii="Arial" w:hAnsi="Arial" w:cs="Arial"/>
          <w:b/>
          <w:sz w:val="22"/>
          <w:szCs w:val="22"/>
        </w:rPr>
      </w:pPr>
    </w:p>
    <w:p w:rsidR="00BA5363" w:rsidRPr="00EF52C9" w:rsidRDefault="00BA5363" w:rsidP="00EF52C9">
      <w:pPr>
        <w:jc w:val="both"/>
        <w:rPr>
          <w:rFonts w:ascii="Arial" w:hAnsi="Arial" w:cs="Arial"/>
          <w:b/>
          <w:sz w:val="22"/>
          <w:szCs w:val="22"/>
        </w:rPr>
      </w:pPr>
    </w:p>
    <w:p w:rsidR="003575A5" w:rsidRPr="007A0567" w:rsidRDefault="005A37D2" w:rsidP="003575A5">
      <w:pPr>
        <w:numPr>
          <w:ilvl w:val="0"/>
          <w:numId w:val="1"/>
        </w:numPr>
        <w:ind w:hanging="720"/>
        <w:rPr>
          <w:rFonts w:ascii="Arial" w:hAnsi="Arial" w:cs="Arial"/>
          <w:b/>
          <w:sz w:val="22"/>
          <w:szCs w:val="22"/>
        </w:rPr>
      </w:pPr>
      <w:r w:rsidRPr="007A0567">
        <w:rPr>
          <w:rFonts w:ascii="Arial" w:hAnsi="Arial" w:cs="Arial"/>
          <w:b/>
          <w:sz w:val="22"/>
          <w:szCs w:val="22"/>
        </w:rPr>
        <w:t>ORGANISATIONAL CHART</w:t>
      </w:r>
      <w:r w:rsidR="00B56337" w:rsidRPr="007A0567">
        <w:rPr>
          <w:rFonts w:ascii="Arial" w:hAnsi="Arial" w:cs="Arial"/>
          <w:b/>
          <w:sz w:val="22"/>
          <w:szCs w:val="22"/>
        </w:rPr>
        <w:t>:</w:t>
      </w:r>
    </w:p>
    <w:p w:rsidR="004E29F0" w:rsidRDefault="004E29F0" w:rsidP="004E29F0">
      <w:pPr>
        <w:rPr>
          <w:rFonts w:ascii="Arial" w:hAnsi="Arial" w:cs="Arial"/>
          <w:b/>
          <w:sz w:val="22"/>
          <w:szCs w:val="22"/>
        </w:rPr>
      </w:pPr>
    </w:p>
    <w:p w:rsidR="001165C8" w:rsidRDefault="001165C8" w:rsidP="00912077">
      <w:pPr>
        <w:jc w:val="center"/>
        <w:rPr>
          <w:rFonts w:ascii="Arial" w:hAnsi="Arial" w:cs="Arial"/>
          <w:b/>
          <w:sz w:val="22"/>
          <w:szCs w:val="22"/>
        </w:rPr>
      </w:pPr>
      <w:r>
        <w:rPr>
          <w:rFonts w:ascii="Arial" w:hAnsi="Arial" w:cs="Arial"/>
          <w:b/>
          <w:noProof/>
          <w:sz w:val="22"/>
          <w:szCs w:val="22"/>
        </w:rPr>
        <w:drawing>
          <wp:inline distT="0" distB="0" distL="0" distR="0" wp14:anchorId="7845E17D" wp14:editId="2BE88115">
            <wp:extent cx="4745355" cy="382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5355" cy="3821430"/>
                    </a:xfrm>
                    <a:prstGeom prst="rect">
                      <a:avLst/>
                    </a:prstGeom>
                    <a:noFill/>
                  </pic:spPr>
                </pic:pic>
              </a:graphicData>
            </a:graphic>
          </wp:inline>
        </w:drawing>
      </w:r>
    </w:p>
    <w:p w:rsidR="001165C8" w:rsidRDefault="001165C8" w:rsidP="00912077">
      <w:pPr>
        <w:jc w:val="center"/>
        <w:rPr>
          <w:rFonts w:ascii="Arial" w:hAnsi="Arial" w:cs="Arial"/>
          <w:b/>
          <w:sz w:val="22"/>
          <w:szCs w:val="22"/>
        </w:rPr>
      </w:pPr>
    </w:p>
    <w:p w:rsidR="00CE163A" w:rsidRDefault="00CE163A" w:rsidP="00912077">
      <w:pPr>
        <w:jc w:val="center"/>
        <w:rPr>
          <w:rFonts w:ascii="Arial" w:hAnsi="Arial" w:cs="Arial"/>
          <w:b/>
          <w:sz w:val="22"/>
          <w:szCs w:val="22"/>
        </w:rPr>
      </w:pPr>
    </w:p>
    <w:p w:rsidR="00CE163A" w:rsidRDefault="00CE163A" w:rsidP="00CE163A">
      <w:pPr>
        <w:rPr>
          <w:rFonts w:ascii="Arial" w:hAnsi="Arial" w:cs="Arial"/>
          <w:b/>
          <w:sz w:val="22"/>
          <w:szCs w:val="22"/>
        </w:rPr>
      </w:pPr>
    </w:p>
    <w:p w:rsidR="00DC7D50" w:rsidRDefault="00DC7D50" w:rsidP="00671DEE">
      <w:pPr>
        <w:rPr>
          <w:rFonts w:ascii="Arial" w:hAnsi="Arial" w:cs="Arial"/>
          <w:b/>
          <w:sz w:val="22"/>
          <w:szCs w:val="22"/>
        </w:rPr>
      </w:pPr>
    </w:p>
    <w:p w:rsidR="00DE337E" w:rsidRPr="005426C5" w:rsidRDefault="00DE337E" w:rsidP="00671DEE">
      <w:pPr>
        <w:rPr>
          <w:rFonts w:ascii="Arial" w:hAnsi="Arial" w:cs="Arial"/>
          <w:sz w:val="22"/>
          <w:szCs w:val="22"/>
        </w:rPr>
      </w:pPr>
    </w:p>
    <w:p w:rsidR="00671DEE" w:rsidRPr="00EF52C9" w:rsidRDefault="00671DEE" w:rsidP="002B2D31">
      <w:pPr>
        <w:rPr>
          <w:rFonts w:ascii="Arial" w:hAnsi="Arial" w:cs="Arial"/>
          <w:b/>
          <w:sz w:val="22"/>
          <w:szCs w:val="22"/>
        </w:rPr>
      </w:pPr>
    </w:p>
    <w:p w:rsidR="005A37D2" w:rsidRDefault="005A37D2" w:rsidP="001117A7">
      <w:pPr>
        <w:numPr>
          <w:ilvl w:val="0"/>
          <w:numId w:val="1"/>
        </w:numPr>
        <w:ind w:hanging="720"/>
        <w:rPr>
          <w:rFonts w:ascii="Arial" w:hAnsi="Arial" w:cs="Arial"/>
          <w:b/>
          <w:sz w:val="22"/>
          <w:szCs w:val="22"/>
        </w:rPr>
      </w:pPr>
      <w:r w:rsidRPr="00EF52C9">
        <w:rPr>
          <w:rFonts w:ascii="Arial" w:hAnsi="Arial" w:cs="Arial"/>
          <w:b/>
          <w:sz w:val="22"/>
          <w:szCs w:val="22"/>
        </w:rPr>
        <w:t>KEY RESULT AREAS/PRINCIPAL DUTIES AND RESPONSIBILITIES</w:t>
      </w:r>
      <w:r w:rsidR="00B56337" w:rsidRPr="00EF52C9">
        <w:rPr>
          <w:rFonts w:ascii="Arial" w:hAnsi="Arial" w:cs="Arial"/>
          <w:b/>
          <w:sz w:val="22"/>
          <w:szCs w:val="22"/>
        </w:rPr>
        <w:t>:</w:t>
      </w:r>
    </w:p>
    <w:p w:rsidR="00BA5363" w:rsidRPr="00A2260B" w:rsidRDefault="00BA5363" w:rsidP="00BA5363">
      <w:pPr>
        <w:rPr>
          <w:rFonts w:ascii="Arial" w:hAnsi="Arial" w:cs="Arial"/>
          <w:b/>
          <w:sz w:val="22"/>
          <w:szCs w:val="22"/>
        </w:rPr>
      </w:pPr>
    </w:p>
    <w:p w:rsidR="003575A5" w:rsidRPr="00A2260B" w:rsidRDefault="003575A5" w:rsidP="002B2D31">
      <w:pPr>
        <w:rPr>
          <w:rFonts w:ascii="Arial" w:hAnsi="Arial" w:cs="Arial"/>
          <w:b/>
          <w:sz w:val="22"/>
          <w:szCs w:val="22"/>
        </w:rPr>
      </w:pPr>
    </w:p>
    <w:p w:rsidR="00C26D8E" w:rsidRDefault="00C26D8E" w:rsidP="001117A7">
      <w:pPr>
        <w:numPr>
          <w:ilvl w:val="0"/>
          <w:numId w:val="43"/>
        </w:numPr>
        <w:ind w:left="1134" w:hanging="425"/>
        <w:rPr>
          <w:rFonts w:ascii="Arial" w:hAnsi="Arial" w:cs="Arial"/>
          <w:sz w:val="22"/>
          <w:szCs w:val="22"/>
        </w:rPr>
      </w:pPr>
      <w:r>
        <w:rPr>
          <w:rFonts w:ascii="Arial" w:hAnsi="Arial" w:cs="Arial"/>
          <w:sz w:val="22"/>
          <w:szCs w:val="22"/>
        </w:rPr>
        <w:t>To a</w:t>
      </w:r>
      <w:r w:rsidRPr="00313060">
        <w:rPr>
          <w:rFonts w:ascii="Arial" w:hAnsi="Arial" w:cs="Arial"/>
          <w:sz w:val="22"/>
          <w:szCs w:val="22"/>
        </w:rPr>
        <w:t>na</w:t>
      </w:r>
      <w:r>
        <w:rPr>
          <w:rFonts w:ascii="Arial" w:hAnsi="Arial" w:cs="Arial"/>
          <w:sz w:val="22"/>
          <w:szCs w:val="22"/>
        </w:rPr>
        <w:t>lyse</w:t>
      </w:r>
      <w:r w:rsidRPr="00313060">
        <w:rPr>
          <w:rFonts w:ascii="Arial" w:hAnsi="Arial" w:cs="Arial"/>
          <w:sz w:val="22"/>
          <w:szCs w:val="22"/>
        </w:rPr>
        <w:t xml:space="preserve"> complex problems relating to business case production and ana</w:t>
      </w:r>
      <w:r>
        <w:rPr>
          <w:rFonts w:ascii="Arial" w:hAnsi="Arial" w:cs="Arial"/>
          <w:sz w:val="22"/>
          <w:szCs w:val="22"/>
        </w:rPr>
        <w:t>lysis. Influence and advise</w:t>
      </w:r>
      <w:r w:rsidRPr="00313060">
        <w:rPr>
          <w:rFonts w:ascii="Arial" w:hAnsi="Arial" w:cs="Arial"/>
          <w:sz w:val="22"/>
          <w:szCs w:val="22"/>
        </w:rPr>
        <w:t xml:space="preserve"> regarding allocation of finances within directorates and provides assessments on financial decisions and financial risk without necessarily referring to management</w:t>
      </w:r>
      <w:r w:rsidR="00680A4E">
        <w:rPr>
          <w:rFonts w:ascii="Arial" w:hAnsi="Arial" w:cs="Arial"/>
          <w:sz w:val="22"/>
          <w:szCs w:val="22"/>
        </w:rPr>
        <w:t>;</w:t>
      </w:r>
    </w:p>
    <w:p w:rsidR="000B11A8" w:rsidRDefault="000B11A8" w:rsidP="000B11A8">
      <w:pPr>
        <w:rPr>
          <w:rFonts w:ascii="Arial" w:hAnsi="Arial" w:cs="Arial"/>
          <w:sz w:val="22"/>
          <w:szCs w:val="22"/>
        </w:rPr>
      </w:pPr>
    </w:p>
    <w:p w:rsidR="000B11A8" w:rsidRDefault="000B11A8" w:rsidP="000B11A8">
      <w:pPr>
        <w:numPr>
          <w:ilvl w:val="0"/>
          <w:numId w:val="43"/>
        </w:numPr>
        <w:overflowPunct w:val="0"/>
        <w:autoSpaceDE w:val="0"/>
        <w:autoSpaceDN w:val="0"/>
        <w:adjustRightInd w:val="0"/>
        <w:ind w:left="1134" w:hanging="425"/>
        <w:textAlignment w:val="baseline"/>
        <w:rPr>
          <w:rFonts w:ascii="Arial" w:hAnsi="Arial" w:cs="Arial"/>
          <w:sz w:val="22"/>
          <w:szCs w:val="22"/>
        </w:rPr>
      </w:pPr>
      <w:r>
        <w:rPr>
          <w:rFonts w:ascii="Arial" w:hAnsi="Arial" w:cs="Arial"/>
          <w:sz w:val="22"/>
          <w:szCs w:val="22"/>
        </w:rPr>
        <w:t>To use in depth specialist financial knowledge to r</w:t>
      </w:r>
      <w:r w:rsidRPr="00A2260B">
        <w:rPr>
          <w:rFonts w:ascii="Arial" w:hAnsi="Arial" w:cs="Arial"/>
          <w:sz w:val="22"/>
          <w:szCs w:val="22"/>
        </w:rPr>
        <w:t xml:space="preserve">espond appropriately to </w:t>
      </w:r>
      <w:r>
        <w:rPr>
          <w:rFonts w:ascii="Arial" w:hAnsi="Arial" w:cs="Arial"/>
          <w:sz w:val="22"/>
          <w:szCs w:val="22"/>
        </w:rPr>
        <w:t xml:space="preserve">project </w:t>
      </w:r>
      <w:r w:rsidRPr="00A2260B">
        <w:rPr>
          <w:rFonts w:ascii="Arial" w:hAnsi="Arial" w:cs="Arial"/>
          <w:sz w:val="22"/>
          <w:szCs w:val="22"/>
        </w:rPr>
        <w:t xml:space="preserve">budget </w:t>
      </w:r>
      <w:proofErr w:type="gramStart"/>
      <w:r w:rsidRPr="00A2260B">
        <w:rPr>
          <w:rFonts w:ascii="Arial" w:hAnsi="Arial" w:cs="Arial"/>
          <w:sz w:val="22"/>
          <w:szCs w:val="22"/>
        </w:rPr>
        <w:t>holders</w:t>
      </w:r>
      <w:proofErr w:type="gramEnd"/>
      <w:r w:rsidRPr="00A2260B">
        <w:rPr>
          <w:rFonts w:ascii="Arial" w:hAnsi="Arial" w:cs="Arial"/>
          <w:sz w:val="22"/>
          <w:szCs w:val="22"/>
        </w:rPr>
        <w:t xml:space="preserve"> queries, investigating all areas of concern, within an agreed timescale, thereby maintai</w:t>
      </w:r>
      <w:r>
        <w:rPr>
          <w:rFonts w:ascii="Arial" w:hAnsi="Arial" w:cs="Arial"/>
          <w:sz w:val="22"/>
          <w:szCs w:val="22"/>
        </w:rPr>
        <w:t>ning good working relationships;</w:t>
      </w:r>
    </w:p>
    <w:p w:rsidR="00C26D8E" w:rsidRDefault="00C26D8E" w:rsidP="00C26D8E">
      <w:pPr>
        <w:ind w:left="1134"/>
        <w:rPr>
          <w:rFonts w:ascii="Arial" w:hAnsi="Arial" w:cs="Arial"/>
          <w:sz w:val="22"/>
          <w:szCs w:val="22"/>
        </w:rPr>
      </w:pPr>
    </w:p>
    <w:p w:rsidR="00C26D8E" w:rsidRPr="00A2260B" w:rsidRDefault="00C26D8E" w:rsidP="00C26D8E">
      <w:pPr>
        <w:numPr>
          <w:ilvl w:val="0"/>
          <w:numId w:val="43"/>
        </w:numPr>
        <w:ind w:left="1134" w:hanging="425"/>
        <w:rPr>
          <w:rFonts w:ascii="Arial" w:hAnsi="Arial" w:cs="Arial"/>
          <w:sz w:val="22"/>
          <w:szCs w:val="22"/>
        </w:rPr>
      </w:pPr>
      <w:r>
        <w:rPr>
          <w:rFonts w:ascii="Arial" w:hAnsi="Arial" w:cs="Arial"/>
          <w:sz w:val="22"/>
          <w:szCs w:val="22"/>
        </w:rPr>
        <w:t>To p</w:t>
      </w:r>
      <w:r w:rsidRPr="00A2260B">
        <w:rPr>
          <w:rFonts w:ascii="Arial" w:hAnsi="Arial" w:cs="Arial"/>
          <w:sz w:val="22"/>
          <w:szCs w:val="22"/>
        </w:rPr>
        <w:t>repare expense, income and</w:t>
      </w:r>
      <w:r>
        <w:rPr>
          <w:rFonts w:ascii="Arial" w:hAnsi="Arial" w:cs="Arial"/>
          <w:sz w:val="22"/>
          <w:szCs w:val="22"/>
        </w:rPr>
        <w:t xml:space="preserve"> activity budgets as part of the annual and project planning cycle</w:t>
      </w:r>
      <w:r w:rsidRPr="00A2260B">
        <w:rPr>
          <w:rFonts w:ascii="Arial" w:hAnsi="Arial" w:cs="Arial"/>
          <w:sz w:val="22"/>
          <w:szCs w:val="22"/>
        </w:rPr>
        <w:t xml:space="preserve">. </w:t>
      </w:r>
      <w:r>
        <w:rPr>
          <w:rFonts w:ascii="Arial" w:hAnsi="Arial" w:cs="Arial"/>
          <w:sz w:val="22"/>
          <w:szCs w:val="22"/>
        </w:rPr>
        <w:t>To c</w:t>
      </w:r>
      <w:r w:rsidRPr="00A2260B">
        <w:rPr>
          <w:rFonts w:ascii="Arial" w:hAnsi="Arial" w:cs="Arial"/>
          <w:sz w:val="22"/>
          <w:szCs w:val="22"/>
        </w:rPr>
        <w:t>arry out periodic reviews of budgets to reflect current operational practice, in conjun</w:t>
      </w:r>
      <w:r>
        <w:rPr>
          <w:rFonts w:ascii="Arial" w:hAnsi="Arial" w:cs="Arial"/>
          <w:sz w:val="22"/>
          <w:szCs w:val="22"/>
        </w:rPr>
        <w:t>ction with Managers;</w:t>
      </w:r>
    </w:p>
    <w:p w:rsidR="00C26D8E" w:rsidRDefault="00C26D8E" w:rsidP="000B11A8">
      <w:pPr>
        <w:pStyle w:val="ListParagraph"/>
        <w:rPr>
          <w:rFonts w:ascii="Arial" w:hAnsi="Arial" w:cs="Arial"/>
          <w:sz w:val="22"/>
          <w:szCs w:val="22"/>
        </w:rPr>
      </w:pPr>
    </w:p>
    <w:p w:rsidR="000B11A8" w:rsidRDefault="000B11A8" w:rsidP="000B11A8">
      <w:pPr>
        <w:numPr>
          <w:ilvl w:val="0"/>
          <w:numId w:val="43"/>
        </w:numPr>
        <w:ind w:left="1134" w:hanging="425"/>
        <w:jc w:val="both"/>
        <w:rPr>
          <w:rFonts w:ascii="Arial" w:hAnsi="Arial" w:cs="Arial"/>
          <w:sz w:val="22"/>
          <w:szCs w:val="22"/>
        </w:rPr>
      </w:pPr>
      <w:r>
        <w:rPr>
          <w:rFonts w:ascii="Arial" w:hAnsi="Arial" w:cs="Arial"/>
          <w:sz w:val="22"/>
          <w:szCs w:val="22"/>
        </w:rPr>
        <w:t>To a</w:t>
      </w:r>
      <w:r w:rsidRPr="00A2260B">
        <w:rPr>
          <w:rFonts w:ascii="Arial" w:hAnsi="Arial" w:cs="Arial"/>
          <w:sz w:val="22"/>
          <w:szCs w:val="22"/>
        </w:rPr>
        <w:t>ssist in the completion of other monitoring returns, both internal</w:t>
      </w:r>
      <w:r>
        <w:rPr>
          <w:rFonts w:ascii="Arial" w:hAnsi="Arial" w:cs="Arial"/>
          <w:sz w:val="22"/>
          <w:szCs w:val="22"/>
        </w:rPr>
        <w:t xml:space="preserve"> and external, including Annual </w:t>
      </w:r>
      <w:r w:rsidRPr="002D1248">
        <w:rPr>
          <w:rFonts w:ascii="Arial" w:hAnsi="Arial" w:cs="Arial"/>
          <w:sz w:val="22"/>
          <w:szCs w:val="22"/>
        </w:rPr>
        <w:t>Accounts, Financi</w:t>
      </w:r>
      <w:r>
        <w:rPr>
          <w:rFonts w:ascii="Arial" w:hAnsi="Arial" w:cs="Arial"/>
          <w:sz w:val="22"/>
          <w:szCs w:val="22"/>
        </w:rPr>
        <w:t xml:space="preserve">al Returns and Reference Costs; </w:t>
      </w:r>
    </w:p>
    <w:p w:rsidR="00680A4E" w:rsidRDefault="00680A4E" w:rsidP="00C01622">
      <w:pPr>
        <w:pStyle w:val="ListParagraph"/>
        <w:rPr>
          <w:rFonts w:ascii="Arial" w:hAnsi="Arial" w:cs="Arial"/>
          <w:sz w:val="22"/>
          <w:szCs w:val="22"/>
        </w:rPr>
      </w:pPr>
    </w:p>
    <w:p w:rsidR="00680A4E" w:rsidRPr="00BA0CBC" w:rsidRDefault="00680A4E" w:rsidP="00680A4E">
      <w:pPr>
        <w:numPr>
          <w:ilvl w:val="0"/>
          <w:numId w:val="43"/>
        </w:numPr>
        <w:ind w:left="1134" w:hanging="425"/>
        <w:rPr>
          <w:rFonts w:ascii="Arial" w:hAnsi="Arial" w:cs="Arial"/>
          <w:b/>
          <w:sz w:val="22"/>
          <w:szCs w:val="22"/>
        </w:rPr>
      </w:pPr>
      <w:r>
        <w:rPr>
          <w:rFonts w:ascii="Arial" w:hAnsi="Arial" w:cs="Arial"/>
          <w:sz w:val="22"/>
          <w:szCs w:val="22"/>
        </w:rPr>
        <w:t>To prioritise and identify own work schedule, whilst meeting agreed objectives.</w:t>
      </w:r>
    </w:p>
    <w:p w:rsidR="00680A4E" w:rsidRDefault="00680A4E" w:rsidP="00C01622">
      <w:pPr>
        <w:ind w:left="1134"/>
        <w:jc w:val="both"/>
        <w:rPr>
          <w:rFonts w:ascii="Arial" w:hAnsi="Arial" w:cs="Arial"/>
          <w:sz w:val="22"/>
          <w:szCs w:val="22"/>
        </w:rPr>
      </w:pPr>
    </w:p>
    <w:p w:rsidR="00BA5363" w:rsidRPr="00A2260B" w:rsidRDefault="00A2260B" w:rsidP="001117A7">
      <w:pPr>
        <w:numPr>
          <w:ilvl w:val="0"/>
          <w:numId w:val="43"/>
        </w:numPr>
        <w:ind w:left="1134" w:hanging="425"/>
        <w:rPr>
          <w:rFonts w:ascii="Arial" w:hAnsi="Arial" w:cs="Arial"/>
          <w:sz w:val="22"/>
          <w:szCs w:val="22"/>
        </w:rPr>
      </w:pPr>
      <w:r>
        <w:rPr>
          <w:rFonts w:ascii="Arial" w:hAnsi="Arial" w:cs="Arial"/>
          <w:sz w:val="22"/>
          <w:szCs w:val="22"/>
        </w:rPr>
        <w:lastRenderedPageBreak/>
        <w:t>To p</w:t>
      </w:r>
      <w:r w:rsidR="00BA5363" w:rsidRPr="00A2260B">
        <w:rPr>
          <w:rFonts w:ascii="Arial" w:hAnsi="Arial" w:cs="Arial"/>
          <w:sz w:val="22"/>
          <w:szCs w:val="22"/>
        </w:rPr>
        <w:t>rovide</w:t>
      </w:r>
      <w:r w:rsidR="00BA5363" w:rsidRPr="00A2260B">
        <w:rPr>
          <w:rFonts w:ascii="Arial" w:hAnsi="Arial" w:cs="Arial"/>
          <w:b/>
          <w:sz w:val="22"/>
          <w:szCs w:val="22"/>
        </w:rPr>
        <w:t xml:space="preserve"> </w:t>
      </w:r>
      <w:r w:rsidR="00BA5363" w:rsidRPr="00A2260B">
        <w:rPr>
          <w:rFonts w:ascii="Arial" w:hAnsi="Arial" w:cs="Arial"/>
          <w:sz w:val="22"/>
          <w:szCs w:val="22"/>
        </w:rPr>
        <w:t>on</w:t>
      </w:r>
      <w:r>
        <w:rPr>
          <w:rFonts w:ascii="Arial" w:hAnsi="Arial" w:cs="Arial"/>
          <w:sz w:val="22"/>
          <w:szCs w:val="22"/>
        </w:rPr>
        <w:t>-</w:t>
      </w:r>
      <w:r w:rsidR="00BA5363" w:rsidRPr="00A2260B">
        <w:rPr>
          <w:rFonts w:ascii="Arial" w:hAnsi="Arial" w:cs="Arial"/>
          <w:sz w:val="22"/>
          <w:szCs w:val="22"/>
        </w:rPr>
        <w:t xml:space="preserve">going financial support to </w:t>
      </w:r>
      <w:r w:rsidR="00313C63">
        <w:rPr>
          <w:rFonts w:ascii="Arial" w:hAnsi="Arial" w:cs="Arial"/>
          <w:sz w:val="22"/>
          <w:szCs w:val="22"/>
        </w:rPr>
        <w:t>Project</w:t>
      </w:r>
      <w:r w:rsidR="00BF32FB">
        <w:rPr>
          <w:rFonts w:ascii="Arial" w:hAnsi="Arial" w:cs="Arial"/>
          <w:sz w:val="22"/>
          <w:szCs w:val="22"/>
        </w:rPr>
        <w:t xml:space="preserve"> teams</w:t>
      </w:r>
      <w:r w:rsidR="00BA5363" w:rsidRPr="00A2260B">
        <w:rPr>
          <w:rFonts w:ascii="Arial" w:hAnsi="Arial" w:cs="Arial"/>
          <w:sz w:val="22"/>
          <w:szCs w:val="22"/>
        </w:rPr>
        <w:t>, monitoring their expense, incom</w:t>
      </w:r>
      <w:r>
        <w:rPr>
          <w:rFonts w:ascii="Arial" w:hAnsi="Arial" w:cs="Arial"/>
          <w:sz w:val="22"/>
          <w:szCs w:val="22"/>
        </w:rPr>
        <w:t>e and activity against budgets.</w:t>
      </w:r>
      <w:r w:rsidR="00BA5363" w:rsidRPr="00A2260B">
        <w:rPr>
          <w:rFonts w:ascii="Arial" w:hAnsi="Arial" w:cs="Arial"/>
          <w:sz w:val="22"/>
          <w:szCs w:val="22"/>
        </w:rPr>
        <w:t xml:space="preserve"> This includes par</w:t>
      </w:r>
      <w:r>
        <w:rPr>
          <w:rFonts w:ascii="Arial" w:hAnsi="Arial" w:cs="Arial"/>
          <w:sz w:val="22"/>
          <w:szCs w:val="22"/>
        </w:rPr>
        <w:t xml:space="preserve">ticipation in </w:t>
      </w:r>
      <w:r w:rsidR="00680A4E">
        <w:rPr>
          <w:rFonts w:ascii="Arial" w:hAnsi="Arial" w:cs="Arial"/>
          <w:sz w:val="22"/>
          <w:szCs w:val="22"/>
        </w:rPr>
        <w:t xml:space="preserve">Project </w:t>
      </w:r>
      <w:r>
        <w:rPr>
          <w:rFonts w:ascii="Arial" w:hAnsi="Arial" w:cs="Arial"/>
          <w:sz w:val="22"/>
          <w:szCs w:val="22"/>
        </w:rPr>
        <w:t>Meetings,</w:t>
      </w:r>
      <w:r w:rsidR="00BA5363" w:rsidRPr="00A2260B">
        <w:rPr>
          <w:rFonts w:ascii="Arial" w:hAnsi="Arial" w:cs="Arial"/>
          <w:sz w:val="22"/>
          <w:szCs w:val="22"/>
        </w:rPr>
        <w:t xml:space="preserve"> </w:t>
      </w:r>
      <w:r w:rsidR="00680A4E">
        <w:rPr>
          <w:rFonts w:ascii="Arial" w:hAnsi="Arial" w:cs="Arial"/>
          <w:sz w:val="22"/>
          <w:szCs w:val="22"/>
        </w:rPr>
        <w:t>Regular</w:t>
      </w:r>
      <w:r w:rsidR="00680A4E" w:rsidRPr="00A2260B">
        <w:rPr>
          <w:rFonts w:ascii="Arial" w:hAnsi="Arial" w:cs="Arial"/>
          <w:sz w:val="22"/>
          <w:szCs w:val="22"/>
        </w:rPr>
        <w:t xml:space="preserve"> </w:t>
      </w:r>
      <w:r w:rsidR="00BA5363" w:rsidRPr="00A2260B">
        <w:rPr>
          <w:rFonts w:ascii="Arial" w:hAnsi="Arial" w:cs="Arial"/>
          <w:sz w:val="22"/>
          <w:szCs w:val="22"/>
        </w:rPr>
        <w:t>Reviews</w:t>
      </w:r>
      <w:r w:rsidR="002D1248">
        <w:rPr>
          <w:rFonts w:ascii="Arial" w:hAnsi="Arial" w:cs="Arial"/>
          <w:sz w:val="22"/>
          <w:szCs w:val="22"/>
        </w:rPr>
        <w:t xml:space="preserve"> and other Directorate meetings;</w:t>
      </w:r>
    </w:p>
    <w:p w:rsidR="00BA5363" w:rsidRPr="00A2260B" w:rsidRDefault="00BA5363" w:rsidP="001117A7">
      <w:pPr>
        <w:ind w:left="1134" w:hanging="425"/>
        <w:rPr>
          <w:rFonts w:ascii="Arial" w:hAnsi="Arial" w:cs="Arial"/>
          <w:sz w:val="22"/>
          <w:szCs w:val="22"/>
        </w:rPr>
      </w:pPr>
    </w:p>
    <w:p w:rsidR="00BA5363" w:rsidRDefault="00A2260B" w:rsidP="001117A7">
      <w:pPr>
        <w:numPr>
          <w:ilvl w:val="0"/>
          <w:numId w:val="43"/>
        </w:numPr>
        <w:ind w:left="1134" w:hanging="425"/>
        <w:rPr>
          <w:rFonts w:ascii="Arial" w:hAnsi="Arial" w:cs="Arial"/>
          <w:sz w:val="22"/>
          <w:szCs w:val="22"/>
        </w:rPr>
      </w:pPr>
      <w:r>
        <w:rPr>
          <w:rFonts w:ascii="Arial" w:hAnsi="Arial" w:cs="Arial"/>
          <w:sz w:val="22"/>
          <w:szCs w:val="22"/>
        </w:rPr>
        <w:t>To a</w:t>
      </w:r>
      <w:r w:rsidR="00BA5363" w:rsidRPr="00A2260B">
        <w:rPr>
          <w:rFonts w:ascii="Arial" w:hAnsi="Arial" w:cs="Arial"/>
          <w:sz w:val="22"/>
          <w:szCs w:val="22"/>
        </w:rPr>
        <w:t xml:space="preserve">nalyse </w:t>
      </w:r>
      <w:r w:rsidR="002D1248">
        <w:rPr>
          <w:rFonts w:ascii="Arial" w:hAnsi="Arial" w:cs="Arial"/>
          <w:sz w:val="22"/>
          <w:szCs w:val="22"/>
        </w:rPr>
        <w:t xml:space="preserve">and investigate </w:t>
      </w:r>
      <w:r w:rsidR="00BA5363" w:rsidRPr="00A2260B">
        <w:rPr>
          <w:rFonts w:ascii="Arial" w:hAnsi="Arial" w:cs="Arial"/>
          <w:sz w:val="22"/>
          <w:szCs w:val="22"/>
        </w:rPr>
        <w:t>v</w:t>
      </w:r>
      <w:r>
        <w:rPr>
          <w:rFonts w:ascii="Arial" w:hAnsi="Arial" w:cs="Arial"/>
          <w:sz w:val="22"/>
          <w:szCs w:val="22"/>
        </w:rPr>
        <w:t>ariances and interpret results. To p</w:t>
      </w:r>
      <w:r w:rsidR="00BA5363" w:rsidRPr="00A2260B">
        <w:rPr>
          <w:rFonts w:ascii="Arial" w:hAnsi="Arial" w:cs="Arial"/>
          <w:sz w:val="22"/>
          <w:szCs w:val="22"/>
        </w:rPr>
        <w:t>roduce monthly</w:t>
      </w:r>
      <w:r w:rsidR="00680A4E">
        <w:rPr>
          <w:rFonts w:ascii="Arial" w:hAnsi="Arial" w:cs="Arial"/>
          <w:sz w:val="22"/>
          <w:szCs w:val="22"/>
        </w:rPr>
        <w:t xml:space="preserve"> and ad-hoc</w:t>
      </w:r>
      <w:r w:rsidR="00BA5363" w:rsidRPr="00A2260B">
        <w:rPr>
          <w:rFonts w:ascii="Arial" w:hAnsi="Arial" w:cs="Arial"/>
          <w:sz w:val="22"/>
          <w:szCs w:val="22"/>
        </w:rPr>
        <w:t xml:space="preserve"> financial reports</w:t>
      </w:r>
      <w:r>
        <w:rPr>
          <w:rFonts w:ascii="Arial" w:hAnsi="Arial" w:cs="Arial"/>
          <w:sz w:val="22"/>
          <w:szCs w:val="22"/>
        </w:rPr>
        <w:t xml:space="preserve"> and financial forecasts</w:t>
      </w:r>
      <w:r w:rsidR="00BA5363" w:rsidRPr="00A2260B">
        <w:rPr>
          <w:rFonts w:ascii="Arial" w:hAnsi="Arial" w:cs="Arial"/>
          <w:sz w:val="22"/>
          <w:szCs w:val="22"/>
        </w:rPr>
        <w:t xml:space="preserve"> in close liaison with </w:t>
      </w:r>
      <w:r w:rsidR="00BF32FB">
        <w:rPr>
          <w:rFonts w:ascii="Arial" w:hAnsi="Arial" w:cs="Arial"/>
          <w:sz w:val="22"/>
          <w:szCs w:val="22"/>
        </w:rPr>
        <w:t>Operational</w:t>
      </w:r>
      <w:r w:rsidR="00313C63">
        <w:rPr>
          <w:rFonts w:ascii="Arial" w:hAnsi="Arial" w:cs="Arial"/>
          <w:sz w:val="22"/>
          <w:szCs w:val="22"/>
        </w:rPr>
        <w:t xml:space="preserve"> &amp; Project</w:t>
      </w:r>
      <w:r>
        <w:rPr>
          <w:rFonts w:ascii="Arial" w:hAnsi="Arial" w:cs="Arial"/>
          <w:sz w:val="22"/>
          <w:szCs w:val="22"/>
        </w:rPr>
        <w:t xml:space="preserve"> Managers with the aim of</w:t>
      </w:r>
      <w:r w:rsidR="00BA5363" w:rsidRPr="00A2260B">
        <w:rPr>
          <w:rFonts w:ascii="Arial" w:hAnsi="Arial" w:cs="Arial"/>
          <w:sz w:val="22"/>
          <w:szCs w:val="22"/>
        </w:rPr>
        <w:t xml:space="preserve"> providin</w:t>
      </w:r>
      <w:r w:rsidR="002D1248">
        <w:rPr>
          <w:rFonts w:ascii="Arial" w:hAnsi="Arial" w:cs="Arial"/>
          <w:sz w:val="22"/>
          <w:szCs w:val="22"/>
        </w:rPr>
        <w:t>g accurate year to date</w:t>
      </w:r>
      <w:r w:rsidR="00680A4E">
        <w:rPr>
          <w:rFonts w:ascii="Arial" w:hAnsi="Arial" w:cs="Arial"/>
          <w:sz w:val="22"/>
          <w:szCs w:val="22"/>
        </w:rPr>
        <w:t>,</w:t>
      </w:r>
      <w:r w:rsidR="002D1248">
        <w:rPr>
          <w:rFonts w:ascii="Arial" w:hAnsi="Arial" w:cs="Arial"/>
          <w:sz w:val="22"/>
          <w:szCs w:val="22"/>
        </w:rPr>
        <w:t xml:space="preserve"> </w:t>
      </w:r>
      <w:proofErr w:type="spellStart"/>
      <w:r w:rsidR="002D1248">
        <w:rPr>
          <w:rFonts w:ascii="Arial" w:hAnsi="Arial" w:cs="Arial"/>
          <w:sz w:val="22"/>
          <w:szCs w:val="22"/>
        </w:rPr>
        <w:t>year end</w:t>
      </w:r>
      <w:proofErr w:type="spellEnd"/>
      <w:r w:rsidR="002D1248">
        <w:rPr>
          <w:rFonts w:ascii="Arial" w:hAnsi="Arial" w:cs="Arial"/>
          <w:sz w:val="22"/>
          <w:szCs w:val="22"/>
        </w:rPr>
        <w:t xml:space="preserve"> projections</w:t>
      </w:r>
      <w:r w:rsidR="00680A4E">
        <w:rPr>
          <w:rFonts w:ascii="Arial" w:hAnsi="Arial" w:cs="Arial"/>
          <w:sz w:val="22"/>
          <w:szCs w:val="22"/>
        </w:rPr>
        <w:t xml:space="preserve"> and project projections</w:t>
      </w:r>
      <w:r w:rsidR="002D1248">
        <w:rPr>
          <w:rFonts w:ascii="Arial" w:hAnsi="Arial" w:cs="Arial"/>
          <w:sz w:val="22"/>
          <w:szCs w:val="22"/>
        </w:rPr>
        <w:t>;</w:t>
      </w:r>
    </w:p>
    <w:p w:rsidR="00680A4E" w:rsidRDefault="00680A4E" w:rsidP="00C01622">
      <w:pPr>
        <w:pStyle w:val="ListParagraph"/>
        <w:rPr>
          <w:rFonts w:ascii="Arial" w:hAnsi="Arial" w:cs="Arial"/>
          <w:sz w:val="22"/>
          <w:szCs w:val="22"/>
        </w:rPr>
      </w:pPr>
    </w:p>
    <w:p w:rsidR="00680A4E" w:rsidRPr="00A2260B" w:rsidRDefault="00680A4E" w:rsidP="001117A7">
      <w:pPr>
        <w:numPr>
          <w:ilvl w:val="0"/>
          <w:numId w:val="43"/>
        </w:numPr>
        <w:ind w:left="1134" w:hanging="425"/>
        <w:rPr>
          <w:rFonts w:ascii="Arial" w:hAnsi="Arial" w:cs="Arial"/>
          <w:sz w:val="22"/>
          <w:szCs w:val="22"/>
        </w:rPr>
      </w:pPr>
      <w:r w:rsidRPr="000B11A8">
        <w:rPr>
          <w:rFonts w:ascii="Arial" w:hAnsi="Arial" w:cs="Arial"/>
          <w:sz w:val="22"/>
          <w:szCs w:val="22"/>
        </w:rPr>
        <w:t>To develop skills in monitoring income against both budget and contracts, in order to ensure that the full implications of changes in activity are understood</w:t>
      </w:r>
      <w:r>
        <w:rPr>
          <w:rFonts w:ascii="Arial" w:hAnsi="Arial" w:cs="Arial"/>
          <w:sz w:val="22"/>
          <w:szCs w:val="22"/>
        </w:rPr>
        <w:t>;</w:t>
      </w:r>
    </w:p>
    <w:p w:rsidR="00BA5363" w:rsidRPr="00A2260B" w:rsidRDefault="00BA5363" w:rsidP="001117A7">
      <w:pPr>
        <w:ind w:left="1134" w:hanging="425"/>
        <w:rPr>
          <w:rFonts w:ascii="Arial" w:hAnsi="Arial" w:cs="Arial"/>
          <w:sz w:val="22"/>
          <w:szCs w:val="22"/>
        </w:rPr>
      </w:pPr>
    </w:p>
    <w:p w:rsidR="002D1248" w:rsidRDefault="00A2260B" w:rsidP="001117A7">
      <w:pPr>
        <w:numPr>
          <w:ilvl w:val="0"/>
          <w:numId w:val="43"/>
        </w:numPr>
        <w:ind w:left="1134" w:hanging="425"/>
        <w:rPr>
          <w:rFonts w:ascii="Arial" w:hAnsi="Arial" w:cs="Arial"/>
          <w:sz w:val="22"/>
          <w:szCs w:val="22"/>
        </w:rPr>
      </w:pPr>
      <w:r>
        <w:rPr>
          <w:rFonts w:ascii="Arial" w:hAnsi="Arial" w:cs="Arial"/>
          <w:sz w:val="22"/>
          <w:szCs w:val="22"/>
        </w:rPr>
        <w:t>To u</w:t>
      </w:r>
      <w:r w:rsidR="00BA5363" w:rsidRPr="00A2260B">
        <w:rPr>
          <w:rFonts w:ascii="Arial" w:hAnsi="Arial" w:cs="Arial"/>
          <w:sz w:val="22"/>
          <w:szCs w:val="22"/>
        </w:rPr>
        <w:t xml:space="preserve">pdate the </w:t>
      </w:r>
      <w:r>
        <w:rPr>
          <w:rFonts w:ascii="Arial" w:hAnsi="Arial" w:cs="Arial"/>
          <w:sz w:val="22"/>
          <w:szCs w:val="22"/>
        </w:rPr>
        <w:t xml:space="preserve">general ledger and other financial systems </w:t>
      </w:r>
      <w:r w:rsidR="00BA5363" w:rsidRPr="00A2260B">
        <w:rPr>
          <w:rFonts w:ascii="Arial" w:hAnsi="Arial" w:cs="Arial"/>
          <w:sz w:val="22"/>
          <w:szCs w:val="22"/>
        </w:rPr>
        <w:t>as necessary to ensure ac</w:t>
      </w:r>
      <w:r>
        <w:rPr>
          <w:rFonts w:ascii="Arial" w:hAnsi="Arial" w:cs="Arial"/>
          <w:sz w:val="22"/>
          <w:szCs w:val="22"/>
        </w:rPr>
        <w:t>curate and up-to-date reporting</w:t>
      </w:r>
      <w:r w:rsidR="00680A4E">
        <w:rPr>
          <w:rFonts w:ascii="Arial" w:hAnsi="Arial" w:cs="Arial"/>
          <w:sz w:val="22"/>
          <w:szCs w:val="22"/>
        </w:rPr>
        <w:t>;</w:t>
      </w:r>
      <w:r>
        <w:rPr>
          <w:rFonts w:ascii="Arial" w:hAnsi="Arial" w:cs="Arial"/>
          <w:sz w:val="22"/>
          <w:szCs w:val="22"/>
        </w:rPr>
        <w:t xml:space="preserve"> </w:t>
      </w:r>
    </w:p>
    <w:p w:rsidR="00C26D8E" w:rsidRDefault="00C26D8E" w:rsidP="00C26D8E">
      <w:pPr>
        <w:rPr>
          <w:rFonts w:ascii="Arial" w:hAnsi="Arial" w:cs="Arial"/>
          <w:sz w:val="22"/>
          <w:szCs w:val="22"/>
        </w:rPr>
      </w:pPr>
    </w:p>
    <w:p w:rsidR="00BA5363" w:rsidRDefault="002D1248" w:rsidP="001117A7">
      <w:pPr>
        <w:numPr>
          <w:ilvl w:val="0"/>
          <w:numId w:val="43"/>
        </w:numPr>
        <w:overflowPunct w:val="0"/>
        <w:autoSpaceDE w:val="0"/>
        <w:autoSpaceDN w:val="0"/>
        <w:adjustRightInd w:val="0"/>
        <w:ind w:left="1134" w:hanging="425"/>
        <w:textAlignment w:val="baseline"/>
        <w:rPr>
          <w:rFonts w:ascii="Arial" w:hAnsi="Arial" w:cs="Arial"/>
          <w:sz w:val="22"/>
          <w:szCs w:val="22"/>
        </w:rPr>
      </w:pPr>
      <w:r>
        <w:rPr>
          <w:rFonts w:ascii="Arial" w:hAnsi="Arial" w:cs="Arial"/>
          <w:sz w:val="22"/>
          <w:szCs w:val="22"/>
        </w:rPr>
        <w:t>To p</w:t>
      </w:r>
      <w:r w:rsidR="00BA5363" w:rsidRPr="00A2260B">
        <w:rPr>
          <w:rFonts w:ascii="Arial" w:hAnsi="Arial" w:cs="Arial"/>
          <w:sz w:val="22"/>
          <w:szCs w:val="22"/>
        </w:rPr>
        <w:t>rovide formal and informal financial training to budget holders</w:t>
      </w:r>
      <w:r>
        <w:rPr>
          <w:rFonts w:ascii="Arial" w:hAnsi="Arial" w:cs="Arial"/>
          <w:sz w:val="22"/>
          <w:szCs w:val="22"/>
        </w:rPr>
        <w:t>. To p</w:t>
      </w:r>
      <w:r w:rsidRPr="00313060">
        <w:rPr>
          <w:rFonts w:ascii="Arial" w:hAnsi="Arial" w:cs="Arial"/>
          <w:sz w:val="22"/>
          <w:szCs w:val="22"/>
        </w:rPr>
        <w:t>rovide advice on complex fina</w:t>
      </w:r>
      <w:r>
        <w:rPr>
          <w:rFonts w:ascii="Arial" w:hAnsi="Arial" w:cs="Arial"/>
          <w:sz w:val="22"/>
          <w:szCs w:val="22"/>
        </w:rPr>
        <w:t>ncial issues to non-</w:t>
      </w:r>
      <w:r w:rsidRPr="00313060">
        <w:rPr>
          <w:rFonts w:ascii="Arial" w:hAnsi="Arial" w:cs="Arial"/>
          <w:sz w:val="22"/>
          <w:szCs w:val="22"/>
        </w:rPr>
        <w:t>financial mangers whilst being aware of Trust wide i</w:t>
      </w:r>
      <w:r>
        <w:rPr>
          <w:rFonts w:ascii="Arial" w:hAnsi="Arial" w:cs="Arial"/>
          <w:sz w:val="22"/>
          <w:szCs w:val="22"/>
        </w:rPr>
        <w:t>s</w:t>
      </w:r>
      <w:r w:rsidRPr="00313060">
        <w:rPr>
          <w:rFonts w:ascii="Arial" w:hAnsi="Arial" w:cs="Arial"/>
          <w:sz w:val="22"/>
          <w:szCs w:val="22"/>
        </w:rPr>
        <w:t>sues</w:t>
      </w:r>
      <w:r w:rsidR="00680A4E">
        <w:rPr>
          <w:rFonts w:ascii="Arial" w:hAnsi="Arial" w:cs="Arial"/>
          <w:sz w:val="22"/>
          <w:szCs w:val="22"/>
        </w:rPr>
        <w:t>;</w:t>
      </w:r>
    </w:p>
    <w:p w:rsidR="002D1248" w:rsidRDefault="002D1248" w:rsidP="001117A7">
      <w:pPr>
        <w:pStyle w:val="ListParagraph"/>
        <w:ind w:left="1134" w:hanging="425"/>
        <w:rPr>
          <w:rFonts w:ascii="Arial" w:hAnsi="Arial" w:cs="Arial"/>
          <w:sz w:val="22"/>
          <w:szCs w:val="22"/>
        </w:rPr>
      </w:pPr>
    </w:p>
    <w:p w:rsidR="002D1248" w:rsidRPr="00BA0CBC" w:rsidRDefault="002D1248" w:rsidP="001117A7">
      <w:pPr>
        <w:numPr>
          <w:ilvl w:val="0"/>
          <w:numId w:val="43"/>
        </w:numPr>
        <w:ind w:left="1134" w:hanging="425"/>
        <w:rPr>
          <w:rFonts w:ascii="Arial" w:hAnsi="Arial" w:cs="Arial"/>
          <w:b/>
          <w:sz w:val="22"/>
          <w:szCs w:val="22"/>
        </w:rPr>
      </w:pPr>
      <w:r>
        <w:rPr>
          <w:rFonts w:ascii="Arial" w:hAnsi="Arial" w:cs="Arial"/>
          <w:sz w:val="22"/>
          <w:szCs w:val="22"/>
        </w:rPr>
        <w:t xml:space="preserve">To assume responsibility for specific/ad hoc Trust wide duties, liaising with </w:t>
      </w:r>
      <w:r w:rsidR="00BF32FB">
        <w:rPr>
          <w:rFonts w:ascii="Arial" w:hAnsi="Arial" w:cs="Arial"/>
          <w:sz w:val="22"/>
          <w:szCs w:val="22"/>
        </w:rPr>
        <w:t>wider finance teams</w:t>
      </w:r>
      <w:r>
        <w:rPr>
          <w:rFonts w:ascii="Arial" w:hAnsi="Arial" w:cs="Arial"/>
          <w:sz w:val="22"/>
          <w:szCs w:val="22"/>
        </w:rPr>
        <w:t xml:space="preserve"> where appropriate</w:t>
      </w:r>
      <w:r w:rsidR="00680A4E">
        <w:rPr>
          <w:rFonts w:ascii="Arial" w:hAnsi="Arial" w:cs="Arial"/>
          <w:sz w:val="22"/>
          <w:szCs w:val="22"/>
        </w:rPr>
        <w:t>;</w:t>
      </w:r>
    </w:p>
    <w:p w:rsidR="002D1248" w:rsidRPr="00313060" w:rsidRDefault="002D1248" w:rsidP="001117A7">
      <w:pPr>
        <w:ind w:left="1134" w:hanging="425"/>
        <w:rPr>
          <w:rFonts w:ascii="Arial" w:hAnsi="Arial" w:cs="Arial"/>
          <w:b/>
          <w:sz w:val="22"/>
          <w:szCs w:val="22"/>
        </w:rPr>
      </w:pPr>
    </w:p>
    <w:p w:rsidR="002D1248" w:rsidRPr="00313060" w:rsidRDefault="002D1248" w:rsidP="001117A7">
      <w:pPr>
        <w:numPr>
          <w:ilvl w:val="0"/>
          <w:numId w:val="43"/>
        </w:numPr>
        <w:ind w:left="1134" w:hanging="425"/>
        <w:rPr>
          <w:rFonts w:ascii="Arial" w:hAnsi="Arial" w:cs="Arial"/>
          <w:b/>
          <w:sz w:val="22"/>
          <w:szCs w:val="22"/>
        </w:rPr>
      </w:pPr>
      <w:r>
        <w:rPr>
          <w:rFonts w:ascii="Arial" w:hAnsi="Arial" w:cs="Arial"/>
          <w:sz w:val="22"/>
          <w:szCs w:val="22"/>
        </w:rPr>
        <w:t xml:space="preserve">To perform other duties as required from time to time by Senior Finance Managers. </w:t>
      </w:r>
    </w:p>
    <w:p w:rsidR="00A2260B" w:rsidRDefault="00A2260B" w:rsidP="00BA5363">
      <w:pPr>
        <w:overflowPunct w:val="0"/>
        <w:autoSpaceDE w:val="0"/>
        <w:autoSpaceDN w:val="0"/>
        <w:adjustRightInd w:val="0"/>
        <w:textAlignment w:val="baseline"/>
        <w:rPr>
          <w:rFonts w:ascii="Arial" w:hAnsi="Arial" w:cs="Arial"/>
          <w:sz w:val="22"/>
          <w:szCs w:val="22"/>
        </w:rPr>
      </w:pPr>
    </w:p>
    <w:p w:rsidR="00B56337" w:rsidRPr="00EF52C9" w:rsidRDefault="00B56337" w:rsidP="002B2D31">
      <w:pPr>
        <w:rPr>
          <w:rFonts w:ascii="Arial" w:hAnsi="Arial" w:cs="Arial"/>
          <w:b/>
          <w:sz w:val="22"/>
          <w:szCs w:val="22"/>
        </w:rPr>
      </w:pPr>
    </w:p>
    <w:p w:rsidR="00B37505" w:rsidRPr="00EF52C9" w:rsidRDefault="001117A7" w:rsidP="00B37505">
      <w:pPr>
        <w:jc w:val="both"/>
        <w:rPr>
          <w:rFonts w:ascii="Arial" w:hAnsi="Arial" w:cs="Arial"/>
          <w:b/>
          <w:sz w:val="22"/>
          <w:szCs w:val="22"/>
        </w:rPr>
      </w:pPr>
      <w:r>
        <w:rPr>
          <w:rFonts w:ascii="Arial" w:hAnsi="Arial" w:cs="Arial"/>
          <w:b/>
          <w:sz w:val="22"/>
          <w:szCs w:val="22"/>
        </w:rPr>
        <w:tab/>
      </w:r>
      <w:r w:rsidR="008C3206" w:rsidRPr="00EF52C9">
        <w:rPr>
          <w:rFonts w:ascii="Arial" w:hAnsi="Arial" w:cs="Arial"/>
          <w:b/>
          <w:sz w:val="22"/>
          <w:szCs w:val="22"/>
        </w:rPr>
        <w:t>Other Responsibilities:</w:t>
      </w:r>
    </w:p>
    <w:p w:rsidR="001117A7" w:rsidRDefault="001117A7" w:rsidP="008C3206">
      <w:pPr>
        <w:jc w:val="both"/>
        <w:rPr>
          <w:rFonts w:ascii="Arial" w:hAnsi="Arial" w:cs="Arial"/>
          <w:sz w:val="22"/>
          <w:szCs w:val="22"/>
        </w:rPr>
      </w:pPr>
    </w:p>
    <w:p w:rsidR="00B37505" w:rsidRPr="00EF52C9" w:rsidRDefault="00B37505" w:rsidP="001117A7">
      <w:pPr>
        <w:numPr>
          <w:ilvl w:val="0"/>
          <w:numId w:val="45"/>
        </w:numPr>
        <w:ind w:left="1134" w:hanging="425"/>
        <w:jc w:val="both"/>
        <w:rPr>
          <w:rFonts w:ascii="Arial" w:hAnsi="Arial" w:cs="Arial"/>
          <w:sz w:val="22"/>
          <w:szCs w:val="22"/>
        </w:rPr>
      </w:pPr>
      <w:r w:rsidRPr="00EF52C9">
        <w:rPr>
          <w:rFonts w:ascii="Arial" w:hAnsi="Arial" w:cs="Arial"/>
          <w:sz w:val="22"/>
          <w:szCs w:val="22"/>
        </w:rPr>
        <w:t>To take part in regular performance appraisal</w:t>
      </w:r>
    </w:p>
    <w:p w:rsidR="00B37505" w:rsidRPr="00EF52C9" w:rsidRDefault="00B37505" w:rsidP="001117A7">
      <w:pPr>
        <w:numPr>
          <w:ilvl w:val="0"/>
          <w:numId w:val="45"/>
        </w:numPr>
        <w:ind w:left="1134" w:hanging="425"/>
        <w:jc w:val="both"/>
        <w:rPr>
          <w:rFonts w:ascii="Arial" w:hAnsi="Arial" w:cs="Arial"/>
          <w:sz w:val="22"/>
          <w:szCs w:val="22"/>
        </w:rPr>
      </w:pPr>
      <w:r w:rsidRPr="00EF52C9">
        <w:rPr>
          <w:rFonts w:ascii="Arial" w:hAnsi="Arial" w:cs="Arial"/>
          <w:sz w:val="22"/>
          <w:szCs w:val="22"/>
        </w:rPr>
        <w:t>To undertake any training required in order to maintain competency including mandatory training, i.e. Fire, Manual Handling</w:t>
      </w:r>
    </w:p>
    <w:p w:rsidR="00B37505" w:rsidRPr="00EF52C9" w:rsidRDefault="00B37505" w:rsidP="001117A7">
      <w:pPr>
        <w:numPr>
          <w:ilvl w:val="0"/>
          <w:numId w:val="45"/>
        </w:numPr>
        <w:ind w:left="1134" w:hanging="425"/>
        <w:jc w:val="both"/>
        <w:rPr>
          <w:rFonts w:ascii="Arial" w:hAnsi="Arial" w:cs="Arial"/>
          <w:b/>
          <w:sz w:val="22"/>
          <w:szCs w:val="22"/>
        </w:rPr>
      </w:pPr>
      <w:r w:rsidRPr="00EF52C9">
        <w:rPr>
          <w:rFonts w:ascii="Arial" w:hAnsi="Arial" w:cs="Arial"/>
          <w:sz w:val="22"/>
          <w:szCs w:val="22"/>
        </w:rPr>
        <w:t xml:space="preserve">To contribute to and work within a safe working environment </w:t>
      </w:r>
    </w:p>
    <w:p w:rsidR="008B7140" w:rsidRPr="00EF52C9" w:rsidRDefault="00B37505" w:rsidP="001117A7">
      <w:pPr>
        <w:numPr>
          <w:ilvl w:val="0"/>
          <w:numId w:val="45"/>
        </w:numPr>
        <w:ind w:left="1134" w:hanging="425"/>
        <w:jc w:val="both"/>
        <w:rPr>
          <w:rFonts w:ascii="Arial" w:hAnsi="Arial" w:cs="Arial"/>
          <w:sz w:val="22"/>
          <w:szCs w:val="22"/>
        </w:rPr>
      </w:pPr>
      <w:r w:rsidRPr="00EF52C9">
        <w:rPr>
          <w:rFonts w:ascii="Arial" w:hAnsi="Arial" w:cs="Arial"/>
          <w:sz w:val="22"/>
          <w:szCs w:val="22"/>
        </w:rPr>
        <w:t>The post holder is expected to comply with Trust Infection Control Policies and conduct him/herself at all times in such a manner as to minimise the risk of healthcare associated infection</w:t>
      </w:r>
    </w:p>
    <w:p w:rsidR="0080222D" w:rsidRPr="00EF52C9" w:rsidRDefault="0080222D" w:rsidP="001117A7">
      <w:pPr>
        <w:ind w:left="1134" w:hanging="425"/>
        <w:jc w:val="both"/>
        <w:rPr>
          <w:rFonts w:ascii="Arial" w:hAnsi="Arial" w:cs="Arial"/>
          <w:b/>
          <w:sz w:val="22"/>
          <w:szCs w:val="22"/>
        </w:rPr>
      </w:pPr>
    </w:p>
    <w:p w:rsidR="002B34CE" w:rsidRPr="00EF52C9" w:rsidRDefault="002B34CE">
      <w:pPr>
        <w:rPr>
          <w:rFonts w:ascii="Arial" w:hAnsi="Arial" w:cs="Arial"/>
          <w:b/>
          <w:sz w:val="22"/>
          <w:szCs w:val="22"/>
        </w:rPr>
      </w:pPr>
      <w:r w:rsidRPr="00EF52C9">
        <w:rPr>
          <w:rFonts w:ascii="Arial" w:hAnsi="Arial" w:cs="Arial"/>
          <w:b/>
          <w:sz w:val="22"/>
          <w:szCs w:val="22"/>
          <w:u w:val="single"/>
        </w:rPr>
        <w:t>THE TRUST</w:t>
      </w:r>
      <w:r w:rsidRPr="00EF52C9">
        <w:rPr>
          <w:rFonts w:ascii="Arial" w:hAnsi="Arial" w:cs="Arial"/>
          <w:b/>
          <w:sz w:val="22"/>
          <w:szCs w:val="22"/>
        </w:rPr>
        <w:t xml:space="preserve"> - PURPOSE AND VALUES</w:t>
      </w:r>
    </w:p>
    <w:p w:rsidR="00F5110E" w:rsidRPr="00EF52C9" w:rsidRDefault="00F5110E">
      <w:pPr>
        <w:pStyle w:val="BodyText"/>
        <w:rPr>
          <w:rFonts w:ascii="Arial" w:hAnsi="Arial" w:cs="Arial"/>
          <w:sz w:val="22"/>
          <w:szCs w:val="22"/>
          <w:lang w:val="en-GB"/>
        </w:rPr>
      </w:pPr>
    </w:p>
    <w:p w:rsidR="002B34CE" w:rsidRPr="00EF52C9" w:rsidRDefault="002B34CE">
      <w:pPr>
        <w:pStyle w:val="BodyText"/>
        <w:rPr>
          <w:rFonts w:ascii="Arial" w:hAnsi="Arial" w:cs="Arial"/>
          <w:sz w:val="22"/>
          <w:szCs w:val="22"/>
          <w:lang w:val="en-GB"/>
        </w:rPr>
      </w:pPr>
      <w:r w:rsidRPr="00EF52C9">
        <w:rPr>
          <w:rFonts w:ascii="Arial" w:hAnsi="Arial" w:cs="Arial"/>
          <w:sz w:val="22"/>
          <w:szCs w:val="22"/>
          <w:lang w:val="en-GB"/>
        </w:rPr>
        <w:t xml:space="preserve">We are committed to serving our community by being a </w:t>
      </w:r>
      <w:proofErr w:type="gramStart"/>
      <w:r w:rsidRPr="00EF52C9">
        <w:rPr>
          <w:rFonts w:ascii="Arial" w:hAnsi="Arial" w:cs="Arial"/>
          <w:sz w:val="22"/>
          <w:szCs w:val="22"/>
          <w:lang w:val="en-GB"/>
        </w:rPr>
        <w:t>high</w:t>
      </w:r>
      <w:r w:rsidR="000D45C3">
        <w:rPr>
          <w:rFonts w:ascii="Arial" w:hAnsi="Arial" w:cs="Arial"/>
          <w:sz w:val="22"/>
          <w:szCs w:val="22"/>
          <w:lang w:val="en-GB"/>
        </w:rPr>
        <w:t xml:space="preserve"> </w:t>
      </w:r>
      <w:r w:rsidRPr="00EF52C9">
        <w:rPr>
          <w:rFonts w:ascii="Arial" w:hAnsi="Arial" w:cs="Arial"/>
          <w:sz w:val="22"/>
          <w:szCs w:val="22"/>
          <w:lang w:val="en-GB"/>
        </w:rPr>
        <w:t>quality</w:t>
      </w:r>
      <w:proofErr w:type="gramEnd"/>
      <w:r w:rsidRPr="00EF52C9">
        <w:rPr>
          <w:rFonts w:ascii="Arial" w:hAnsi="Arial" w:cs="Arial"/>
          <w:sz w:val="22"/>
          <w:szCs w:val="22"/>
          <w:lang w:val="en-GB"/>
        </w:rPr>
        <w:t xml:space="preserve"> specialist Hospital with consultant-led services.  We aim to co-ordinate our services with primary and community care, and to develop a limited number as Sub-Regional Referral Centres with appropriate levels of research, development and educational involvement.  Where appropriate, and consistent with our services, we may provide services aimed at preventing disease and debilitation.</w:t>
      </w:r>
    </w:p>
    <w:p w:rsidR="002B34CE" w:rsidRPr="00EF52C9" w:rsidRDefault="002B34CE">
      <w:pPr>
        <w:rPr>
          <w:rFonts w:ascii="Arial" w:hAnsi="Arial" w:cs="Arial"/>
          <w:sz w:val="22"/>
          <w:szCs w:val="22"/>
        </w:rPr>
      </w:pPr>
    </w:p>
    <w:p w:rsidR="002B34CE" w:rsidRPr="00EF52C9" w:rsidRDefault="002B34CE">
      <w:pPr>
        <w:pStyle w:val="BodyText"/>
        <w:rPr>
          <w:rFonts w:ascii="Arial" w:hAnsi="Arial" w:cs="Arial"/>
          <w:sz w:val="22"/>
          <w:szCs w:val="22"/>
          <w:lang w:val="en-GB"/>
        </w:rPr>
      </w:pPr>
      <w:r w:rsidRPr="00EF52C9">
        <w:rPr>
          <w:rFonts w:ascii="Arial" w:hAnsi="Arial" w:cs="Arial"/>
          <w:sz w:val="22"/>
          <w:szCs w:val="22"/>
          <w:lang w:val="en-GB"/>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2B34CE" w:rsidRPr="00EF52C9" w:rsidRDefault="002B34CE">
      <w:pPr>
        <w:rPr>
          <w:rFonts w:ascii="Arial" w:hAnsi="Arial" w:cs="Arial"/>
          <w:sz w:val="22"/>
          <w:szCs w:val="22"/>
        </w:rPr>
      </w:pPr>
    </w:p>
    <w:p w:rsidR="002B34CE" w:rsidRPr="00EF52C9" w:rsidRDefault="002B34CE">
      <w:pPr>
        <w:pStyle w:val="BodyText"/>
        <w:rPr>
          <w:rFonts w:ascii="Arial" w:hAnsi="Arial" w:cs="Arial"/>
          <w:sz w:val="22"/>
          <w:szCs w:val="22"/>
          <w:lang w:val="en-GB"/>
        </w:rPr>
      </w:pPr>
      <w:r w:rsidRPr="00EF52C9">
        <w:rPr>
          <w:rFonts w:ascii="Arial" w:hAnsi="Arial" w:cs="Arial"/>
          <w:sz w:val="22"/>
          <w:szCs w:val="22"/>
          <w:lang w:val="en-GB"/>
        </w:rPr>
        <w:t xml:space="preserve">We recruit competent staff </w:t>
      </w:r>
      <w:r w:rsidR="0062531B" w:rsidRPr="00EF52C9">
        <w:rPr>
          <w:rFonts w:ascii="Arial" w:hAnsi="Arial" w:cs="Arial"/>
          <w:sz w:val="22"/>
          <w:szCs w:val="22"/>
          <w:lang w:val="en-GB"/>
        </w:rPr>
        <w:t>that</w:t>
      </w:r>
      <w:r w:rsidRPr="00EF52C9">
        <w:rPr>
          <w:rFonts w:ascii="Arial" w:hAnsi="Arial" w:cs="Arial"/>
          <w:sz w:val="22"/>
          <w:szCs w:val="22"/>
          <w:lang w:val="en-GB"/>
        </w:rPr>
        <w:t xml:space="preserve"> we support in maintaining and extending their skills in accordance with the needs of the people we serve.  We will pay staff fairly and recognise the whole staff’s commitment to meeting the needs of our patients.</w:t>
      </w:r>
    </w:p>
    <w:p w:rsidR="00533D38" w:rsidRPr="00EF52C9" w:rsidRDefault="00533D38">
      <w:pPr>
        <w:pStyle w:val="BodyText"/>
        <w:rPr>
          <w:rFonts w:ascii="Arial" w:hAnsi="Arial" w:cs="Arial"/>
          <w:sz w:val="22"/>
          <w:szCs w:val="22"/>
          <w:lang w:val="en-GB"/>
        </w:rPr>
      </w:pPr>
    </w:p>
    <w:p w:rsidR="00602BE0" w:rsidRDefault="00533D38" w:rsidP="00533D38">
      <w:pPr>
        <w:jc w:val="both"/>
        <w:rPr>
          <w:rFonts w:ascii="Arial" w:hAnsi="Arial" w:cs="Arial"/>
          <w:sz w:val="22"/>
          <w:szCs w:val="22"/>
        </w:rPr>
      </w:pPr>
      <w:r w:rsidRPr="00EF52C9">
        <w:rPr>
          <w:rFonts w:ascii="Arial" w:hAnsi="Arial" w:cs="Arial"/>
          <w:sz w:val="22"/>
          <w:szCs w:val="22"/>
        </w:rPr>
        <w:t xml:space="preserve">We are committed to equal opportunity for all and encourage flexible working arrangements including job sharing. </w:t>
      </w:r>
    </w:p>
    <w:p w:rsidR="00DC7D50" w:rsidRDefault="00DC7D50" w:rsidP="00533D38">
      <w:pPr>
        <w:jc w:val="both"/>
        <w:rPr>
          <w:rFonts w:ascii="Arial" w:hAnsi="Arial" w:cs="Arial"/>
          <w:sz w:val="22"/>
          <w:szCs w:val="22"/>
        </w:rPr>
      </w:pPr>
    </w:p>
    <w:p w:rsidR="00DC7D50" w:rsidRPr="00EF52C9" w:rsidRDefault="00DC7D50" w:rsidP="00533D38">
      <w:pPr>
        <w:jc w:val="both"/>
        <w:rPr>
          <w:rFonts w:ascii="Arial" w:hAnsi="Arial" w:cs="Arial"/>
          <w:sz w:val="22"/>
          <w:szCs w:val="22"/>
        </w:rPr>
      </w:pPr>
    </w:p>
    <w:p w:rsidR="00533D38" w:rsidRPr="00EF52C9" w:rsidRDefault="00533D38">
      <w:pPr>
        <w:pStyle w:val="BodyText"/>
        <w:rPr>
          <w:rFonts w:ascii="Arial" w:hAnsi="Arial" w:cs="Arial"/>
          <w:sz w:val="22"/>
          <w:szCs w:val="22"/>
          <w:lang w:val="en-GB"/>
        </w:rPr>
      </w:pPr>
    </w:p>
    <w:p w:rsidR="002B34CE" w:rsidRPr="00EF52C9" w:rsidRDefault="002B34CE">
      <w:pPr>
        <w:pStyle w:val="Heading3"/>
        <w:tabs>
          <w:tab w:val="clear" w:pos="522"/>
        </w:tabs>
        <w:rPr>
          <w:rFonts w:ascii="Arial" w:hAnsi="Arial" w:cs="Arial"/>
          <w:sz w:val="22"/>
          <w:szCs w:val="22"/>
        </w:rPr>
      </w:pPr>
      <w:r w:rsidRPr="00EF52C9">
        <w:rPr>
          <w:rFonts w:ascii="Arial" w:hAnsi="Arial" w:cs="Arial"/>
          <w:sz w:val="22"/>
          <w:szCs w:val="22"/>
        </w:rPr>
        <w:t>GENERAL</w:t>
      </w:r>
    </w:p>
    <w:p w:rsidR="00F5110E" w:rsidRPr="00EF52C9" w:rsidRDefault="00F5110E">
      <w:pPr>
        <w:pStyle w:val="BodyText"/>
        <w:rPr>
          <w:rFonts w:ascii="Arial" w:hAnsi="Arial" w:cs="Arial"/>
          <w:sz w:val="22"/>
          <w:szCs w:val="22"/>
          <w:lang w:val="en-GB"/>
        </w:rPr>
      </w:pPr>
    </w:p>
    <w:p w:rsidR="002B34CE" w:rsidRPr="00A12733" w:rsidRDefault="002B34CE">
      <w:pPr>
        <w:pStyle w:val="BodyText"/>
        <w:rPr>
          <w:rFonts w:ascii="Arial" w:hAnsi="Arial" w:cs="Arial"/>
          <w:sz w:val="22"/>
          <w:szCs w:val="22"/>
          <w:lang w:val="en-GB"/>
        </w:rPr>
      </w:pPr>
      <w:r w:rsidRPr="00EF52C9">
        <w:rPr>
          <w:rFonts w:ascii="Arial" w:hAnsi="Arial" w:cs="Arial"/>
          <w:sz w:val="22"/>
          <w:szCs w:val="22"/>
          <w:lang w:val="en-GB"/>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w:t>
      </w:r>
      <w:r w:rsidRPr="00A12733">
        <w:rPr>
          <w:rFonts w:ascii="Arial" w:hAnsi="Arial" w:cs="Arial"/>
          <w:sz w:val="22"/>
          <w:szCs w:val="22"/>
          <w:lang w:val="en-GB"/>
        </w:rPr>
        <w:t xml:space="preserve"> is not possible, the Trust reserves the right to insist on changes to your job description after consultation with you.</w:t>
      </w:r>
    </w:p>
    <w:p w:rsidR="002B34CE" w:rsidRPr="00A12733" w:rsidRDefault="002B34CE">
      <w:pPr>
        <w:rPr>
          <w:rFonts w:ascii="Arial" w:hAnsi="Arial" w:cs="Arial"/>
          <w:sz w:val="22"/>
          <w:szCs w:val="22"/>
        </w:rPr>
      </w:pPr>
    </w:p>
    <w:p w:rsidR="00DE337E" w:rsidRPr="0071305B" w:rsidRDefault="002B34CE" w:rsidP="0071305B">
      <w:pPr>
        <w:autoSpaceDE w:val="0"/>
        <w:autoSpaceDN w:val="0"/>
        <w:adjustRightInd w:val="0"/>
        <w:rPr>
          <w:rFonts w:ascii="Arial" w:hAnsi="Arial" w:cs="Arial"/>
          <w:color w:val="000000"/>
          <w:sz w:val="22"/>
          <w:szCs w:val="22"/>
          <w:lang w:val="en-US" w:eastAsia="en-GB"/>
        </w:rPr>
      </w:pPr>
      <w:r w:rsidRPr="00A12733">
        <w:rPr>
          <w:rFonts w:ascii="Arial" w:hAnsi="Arial" w:cs="Arial"/>
          <w:color w:val="000000"/>
          <w:sz w:val="22"/>
          <w:szCs w:val="22"/>
          <w:lang w:val="en-US" w:eastAsia="en-GB"/>
        </w:rPr>
        <w:t>The RD&amp;E is a totally smoke-free Trust.  Smoking is not permitted anywhere on Trust property, including all buildings, grounds and car parks.  For help to quit call</w:t>
      </w:r>
      <w:r w:rsidR="0062531B">
        <w:rPr>
          <w:rFonts w:ascii="Arial" w:hAnsi="Arial" w:cs="Arial"/>
          <w:color w:val="000000"/>
          <w:sz w:val="22"/>
          <w:szCs w:val="22"/>
          <w:lang w:val="en-US" w:eastAsia="en-GB"/>
        </w:rPr>
        <w:t>:</w:t>
      </w:r>
      <w:r w:rsidRPr="00A12733">
        <w:rPr>
          <w:rFonts w:ascii="Arial" w:hAnsi="Arial" w:cs="Arial"/>
          <w:color w:val="000000"/>
          <w:sz w:val="22"/>
          <w:szCs w:val="22"/>
          <w:lang w:val="en-US" w:eastAsia="en-GB"/>
        </w:rPr>
        <w:t xml:space="preserve"> 01392 207462.</w:t>
      </w:r>
    </w:p>
    <w:p w:rsidR="00DE337E" w:rsidRDefault="00DE337E">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2B34CE" w:rsidRPr="00A12733" w:rsidRDefault="002B34CE">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sidRPr="00A12733">
        <w:rPr>
          <w:rFonts w:ascii="Arial" w:hAnsi="Arial" w:cs="Arial"/>
          <w:sz w:val="22"/>
          <w:szCs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2B34CE" w:rsidRPr="00A12733" w:rsidRDefault="002B34CE">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p>
    <w:p w:rsidR="002B34CE" w:rsidRPr="00A12733" w:rsidRDefault="002B34CE">
      <w:pPr>
        <w:tabs>
          <w:tab w:val="left" w:pos="720"/>
          <w:tab w:val="left" w:pos="1440"/>
          <w:tab w:val="left" w:pos="2160"/>
          <w:tab w:val="left" w:pos="2880"/>
          <w:tab w:val="left" w:pos="3600"/>
          <w:tab w:val="left" w:pos="4320"/>
          <w:tab w:val="left" w:pos="5040"/>
          <w:tab w:val="left" w:pos="6480"/>
        </w:tabs>
        <w:spacing w:line="220" w:lineRule="exact"/>
        <w:jc w:val="both"/>
        <w:rPr>
          <w:rFonts w:ascii="Arial" w:hAnsi="Arial" w:cs="Arial"/>
          <w:sz w:val="22"/>
          <w:szCs w:val="22"/>
        </w:rPr>
      </w:pPr>
      <w:r w:rsidRPr="00A12733">
        <w:rPr>
          <w:rFonts w:ascii="Arial" w:hAnsi="Arial" w:cs="Arial"/>
          <w:sz w:val="22"/>
          <w:szCs w:val="22"/>
        </w:rPr>
        <w:t>The post holder is expected to comply with Trust Infection Control Policies and conduct him/her at all times in such a manner as to minimise the risk of healthcare associated infection.</w:t>
      </w:r>
    </w:p>
    <w:p w:rsidR="002B34CE" w:rsidRDefault="002B34CE" w:rsidP="008B7140">
      <w:pPr>
        <w:rPr>
          <w:rFonts w:ascii="Arial" w:hAnsi="Arial" w:cs="Arial"/>
          <w:b/>
          <w:sz w:val="22"/>
          <w:szCs w:val="22"/>
        </w:rPr>
      </w:pPr>
    </w:p>
    <w:p w:rsidR="00DC7D50" w:rsidRDefault="00DC7D50"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872A7B" w:rsidRDefault="00872A7B"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1165C8" w:rsidRDefault="001165C8" w:rsidP="008B7140">
      <w:pPr>
        <w:rPr>
          <w:rFonts w:ascii="Arial" w:hAnsi="Arial" w:cs="Arial"/>
          <w:b/>
          <w:sz w:val="22"/>
          <w:szCs w:val="22"/>
        </w:rPr>
      </w:pPr>
    </w:p>
    <w:p w:rsidR="002B34CE" w:rsidRDefault="002B34CE" w:rsidP="00CB667D">
      <w:pPr>
        <w:rPr>
          <w:rFonts w:ascii="Arial" w:hAnsi="Arial" w:cs="Arial"/>
          <w:b/>
          <w:szCs w:val="24"/>
        </w:rPr>
      </w:pPr>
      <w:r w:rsidRPr="001117A7">
        <w:rPr>
          <w:rFonts w:ascii="Arial" w:hAnsi="Arial" w:cs="Arial"/>
          <w:b/>
          <w:szCs w:val="24"/>
        </w:rPr>
        <w:t>PERSON SPECIFICATION</w:t>
      </w:r>
    </w:p>
    <w:p w:rsidR="001117A7" w:rsidRPr="001117A7" w:rsidRDefault="001117A7" w:rsidP="008B7140">
      <w:pPr>
        <w:jc w:val="center"/>
        <w:rPr>
          <w:rFonts w:ascii="Arial" w:hAnsi="Arial" w:cs="Arial"/>
          <w:szCs w:val="24"/>
        </w:rPr>
      </w:pPr>
    </w:p>
    <w:p w:rsidR="002B2D31" w:rsidRPr="00685924" w:rsidRDefault="002B34CE" w:rsidP="002B2D31">
      <w:pPr>
        <w:tabs>
          <w:tab w:val="left" w:pos="720"/>
        </w:tabs>
        <w:rPr>
          <w:rFonts w:ascii="Arial" w:hAnsi="Arial" w:cs="Arial"/>
          <w:sz w:val="22"/>
          <w:szCs w:val="22"/>
        </w:rPr>
      </w:pPr>
      <w:r w:rsidRPr="00685924">
        <w:rPr>
          <w:rFonts w:ascii="Arial" w:hAnsi="Arial" w:cs="Arial"/>
          <w:b/>
          <w:sz w:val="22"/>
          <w:szCs w:val="22"/>
        </w:rPr>
        <w:lastRenderedPageBreak/>
        <w:t>POST:</w:t>
      </w:r>
      <w:r w:rsidR="00A34FC6" w:rsidRPr="00685924">
        <w:rPr>
          <w:rFonts w:ascii="Arial" w:hAnsi="Arial" w:cs="Arial"/>
          <w:b/>
          <w:sz w:val="22"/>
          <w:szCs w:val="22"/>
        </w:rPr>
        <w:t xml:space="preserve"> </w:t>
      </w:r>
      <w:r w:rsidR="002D1248">
        <w:rPr>
          <w:rFonts w:ascii="Arial" w:hAnsi="Arial" w:cs="Arial"/>
          <w:b/>
          <w:sz w:val="22"/>
          <w:szCs w:val="22"/>
        </w:rPr>
        <w:t>Management Accountant</w:t>
      </w:r>
    </w:p>
    <w:p w:rsidR="00753F93" w:rsidRPr="00685924" w:rsidRDefault="002B34CE">
      <w:pPr>
        <w:rPr>
          <w:rFonts w:ascii="Arial" w:hAnsi="Arial" w:cs="Arial"/>
          <w:b/>
          <w:bCs/>
          <w:sz w:val="22"/>
          <w:szCs w:val="22"/>
        </w:rPr>
      </w:pPr>
      <w:r w:rsidRPr="00685924">
        <w:rPr>
          <w:rFonts w:ascii="Arial" w:hAnsi="Arial" w:cs="Arial"/>
          <w:b/>
          <w:bCs/>
          <w:sz w:val="22"/>
          <w:szCs w:val="22"/>
        </w:rPr>
        <w:t xml:space="preserve">BAND: </w:t>
      </w:r>
      <w:r w:rsidR="002D1248">
        <w:rPr>
          <w:rFonts w:ascii="Arial" w:hAnsi="Arial" w:cs="Arial"/>
          <w:b/>
          <w:bCs/>
          <w:sz w:val="22"/>
          <w:szCs w:val="22"/>
        </w:rPr>
        <w:t>6</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71"/>
        <w:gridCol w:w="1559"/>
        <w:gridCol w:w="1578"/>
      </w:tblGrid>
      <w:tr w:rsidR="008C3206" w:rsidRPr="00685924" w:rsidTr="00374A56">
        <w:tc>
          <w:tcPr>
            <w:tcW w:w="6771" w:type="dxa"/>
          </w:tcPr>
          <w:p w:rsidR="008C3206" w:rsidRPr="00685924" w:rsidRDefault="008C3206" w:rsidP="00685924">
            <w:pPr>
              <w:jc w:val="center"/>
              <w:rPr>
                <w:rFonts w:ascii="Arial" w:hAnsi="Arial" w:cs="Arial"/>
                <w:b/>
                <w:sz w:val="22"/>
                <w:szCs w:val="22"/>
              </w:rPr>
            </w:pPr>
            <w:r w:rsidRPr="00685924">
              <w:rPr>
                <w:rFonts w:ascii="Arial" w:hAnsi="Arial" w:cs="Arial"/>
                <w:b/>
                <w:sz w:val="22"/>
                <w:szCs w:val="22"/>
              </w:rPr>
              <w:t>REQUIREMENTS</w:t>
            </w:r>
          </w:p>
        </w:tc>
        <w:tc>
          <w:tcPr>
            <w:tcW w:w="1559" w:type="dxa"/>
          </w:tcPr>
          <w:p w:rsidR="008C3206" w:rsidRPr="00685924" w:rsidRDefault="008C3206" w:rsidP="00685924">
            <w:pPr>
              <w:jc w:val="center"/>
              <w:rPr>
                <w:rFonts w:ascii="Arial" w:hAnsi="Arial" w:cs="Arial"/>
                <w:b/>
                <w:sz w:val="22"/>
                <w:szCs w:val="22"/>
              </w:rPr>
            </w:pPr>
            <w:r w:rsidRPr="00685924">
              <w:rPr>
                <w:rFonts w:ascii="Arial" w:hAnsi="Arial" w:cs="Arial"/>
                <w:b/>
                <w:sz w:val="22"/>
                <w:szCs w:val="22"/>
              </w:rPr>
              <w:t xml:space="preserve">At </w:t>
            </w:r>
          </w:p>
          <w:p w:rsidR="008C3206" w:rsidRPr="00685924" w:rsidRDefault="008C3206" w:rsidP="00685924">
            <w:pPr>
              <w:jc w:val="center"/>
              <w:rPr>
                <w:rFonts w:ascii="Arial" w:hAnsi="Arial" w:cs="Arial"/>
                <w:b/>
                <w:sz w:val="22"/>
                <w:szCs w:val="22"/>
              </w:rPr>
            </w:pPr>
            <w:smartTag w:uri="urn:schemas-microsoft-com:office:smarttags" w:element="PersonName">
              <w:r w:rsidRPr="00685924">
                <w:rPr>
                  <w:rFonts w:ascii="Arial" w:hAnsi="Arial" w:cs="Arial"/>
                  <w:b/>
                  <w:sz w:val="22"/>
                  <w:szCs w:val="22"/>
                </w:rPr>
                <w:t>Recruitment</w:t>
              </w:r>
            </w:smartTag>
          </w:p>
        </w:tc>
        <w:tc>
          <w:tcPr>
            <w:tcW w:w="1578" w:type="dxa"/>
          </w:tcPr>
          <w:p w:rsidR="008C3206" w:rsidRPr="00685924" w:rsidRDefault="008C3206" w:rsidP="00BF32FB">
            <w:pPr>
              <w:jc w:val="center"/>
              <w:rPr>
                <w:rFonts w:ascii="Arial" w:hAnsi="Arial" w:cs="Arial"/>
                <w:b/>
                <w:sz w:val="22"/>
                <w:szCs w:val="22"/>
              </w:rPr>
            </w:pPr>
            <w:r w:rsidRPr="00685924">
              <w:rPr>
                <w:rFonts w:ascii="Arial" w:hAnsi="Arial" w:cs="Arial"/>
                <w:b/>
                <w:sz w:val="22"/>
                <w:szCs w:val="22"/>
              </w:rPr>
              <w:t xml:space="preserve">At </w:t>
            </w:r>
            <w:r w:rsidR="00680A4E">
              <w:rPr>
                <w:rFonts w:ascii="Arial" w:hAnsi="Arial" w:cs="Arial"/>
                <w:b/>
                <w:sz w:val="22"/>
                <w:szCs w:val="22"/>
              </w:rPr>
              <w:t>1</w:t>
            </w:r>
            <w:r w:rsidR="00680A4E" w:rsidRPr="00374A56">
              <w:rPr>
                <w:rFonts w:ascii="Arial" w:hAnsi="Arial" w:cs="Arial"/>
                <w:b/>
                <w:sz w:val="22"/>
                <w:szCs w:val="22"/>
                <w:vertAlign w:val="superscript"/>
              </w:rPr>
              <w:t>st</w:t>
            </w:r>
            <w:r w:rsidR="00680A4E">
              <w:rPr>
                <w:rFonts w:ascii="Arial" w:hAnsi="Arial" w:cs="Arial"/>
                <w:b/>
                <w:sz w:val="22"/>
                <w:szCs w:val="22"/>
              </w:rPr>
              <w:t xml:space="preserve"> </w:t>
            </w:r>
            <w:r w:rsidR="00374A56">
              <w:rPr>
                <w:rFonts w:ascii="Arial" w:hAnsi="Arial" w:cs="Arial"/>
                <w:b/>
                <w:sz w:val="22"/>
                <w:szCs w:val="22"/>
              </w:rPr>
              <w:t>A</w:t>
            </w:r>
            <w:r w:rsidR="00680A4E">
              <w:rPr>
                <w:rFonts w:ascii="Arial" w:hAnsi="Arial" w:cs="Arial"/>
                <w:b/>
                <w:sz w:val="22"/>
                <w:szCs w:val="22"/>
              </w:rPr>
              <w:t xml:space="preserve">nnual </w:t>
            </w:r>
            <w:r w:rsidR="00374A56">
              <w:rPr>
                <w:rFonts w:ascii="Arial" w:hAnsi="Arial" w:cs="Arial"/>
                <w:b/>
                <w:sz w:val="22"/>
                <w:szCs w:val="22"/>
              </w:rPr>
              <w:t>R</w:t>
            </w:r>
            <w:r w:rsidR="00680A4E">
              <w:rPr>
                <w:rFonts w:ascii="Arial" w:hAnsi="Arial" w:cs="Arial"/>
                <w:b/>
                <w:sz w:val="22"/>
                <w:szCs w:val="22"/>
              </w:rPr>
              <w:t>eview</w:t>
            </w:r>
          </w:p>
        </w:tc>
      </w:tr>
      <w:tr w:rsidR="008C3206" w:rsidRPr="00685924" w:rsidTr="00374A56">
        <w:tc>
          <w:tcPr>
            <w:tcW w:w="6771" w:type="dxa"/>
          </w:tcPr>
          <w:p w:rsidR="008C3206" w:rsidRPr="00471830" w:rsidRDefault="0012530C" w:rsidP="00685924">
            <w:pPr>
              <w:jc w:val="both"/>
              <w:rPr>
                <w:rFonts w:ascii="Arial" w:hAnsi="Arial" w:cs="Arial"/>
                <w:b/>
                <w:sz w:val="22"/>
                <w:szCs w:val="22"/>
                <w:u w:val="single"/>
              </w:rPr>
            </w:pPr>
            <w:r w:rsidRPr="00471830">
              <w:rPr>
                <w:rFonts w:ascii="Arial" w:hAnsi="Arial" w:cs="Arial"/>
                <w:b/>
                <w:sz w:val="22"/>
                <w:szCs w:val="22"/>
                <w:u w:val="single"/>
              </w:rPr>
              <w:t>QUALIFICATIONS / TRAINING</w:t>
            </w:r>
          </w:p>
          <w:p w:rsidR="008C3206" w:rsidRDefault="008C3206" w:rsidP="00471830">
            <w:pPr>
              <w:rPr>
                <w:rFonts w:ascii="Arial" w:hAnsi="Arial" w:cs="Arial"/>
                <w:sz w:val="22"/>
                <w:szCs w:val="22"/>
              </w:rPr>
            </w:pPr>
          </w:p>
          <w:p w:rsidR="001B1BC0" w:rsidRDefault="001B1BC0" w:rsidP="001B1BC0">
            <w:pPr>
              <w:rPr>
                <w:rFonts w:ascii="Arial" w:hAnsi="Arial" w:cs="Arial"/>
                <w:sz w:val="22"/>
                <w:szCs w:val="22"/>
              </w:rPr>
            </w:pPr>
            <w:r w:rsidRPr="001B1BC0">
              <w:rPr>
                <w:rFonts w:ascii="Arial" w:hAnsi="Arial" w:cs="Arial"/>
                <w:sz w:val="22"/>
                <w:szCs w:val="22"/>
              </w:rPr>
              <w:t>Professional Accountancy Q</w:t>
            </w:r>
            <w:r w:rsidR="009862D3">
              <w:rPr>
                <w:rFonts w:ascii="Arial" w:hAnsi="Arial" w:cs="Arial"/>
                <w:sz w:val="22"/>
                <w:szCs w:val="22"/>
              </w:rPr>
              <w:t>ualification (CCAB Recognised – final stages of qualification</w:t>
            </w:r>
            <w:r w:rsidR="00B51BA9">
              <w:rPr>
                <w:rFonts w:ascii="Arial" w:hAnsi="Arial" w:cs="Arial"/>
                <w:sz w:val="22"/>
                <w:szCs w:val="22"/>
              </w:rPr>
              <w:t xml:space="preserve"> or equivalent experience</w:t>
            </w:r>
            <w:r w:rsidR="009862D3">
              <w:rPr>
                <w:rFonts w:ascii="Arial" w:hAnsi="Arial" w:cs="Arial"/>
                <w:sz w:val="22"/>
                <w:szCs w:val="22"/>
              </w:rPr>
              <w:t>)</w:t>
            </w:r>
          </w:p>
          <w:p w:rsidR="00680A4E" w:rsidRPr="001B1BC0" w:rsidRDefault="00680A4E" w:rsidP="001B1BC0">
            <w:pPr>
              <w:rPr>
                <w:rFonts w:ascii="Arial" w:hAnsi="Arial" w:cs="Arial"/>
                <w:sz w:val="22"/>
                <w:szCs w:val="22"/>
              </w:rPr>
            </w:pPr>
          </w:p>
          <w:p w:rsidR="009862D3" w:rsidRDefault="009862D3" w:rsidP="00471830">
            <w:pPr>
              <w:rPr>
                <w:rFonts w:ascii="Arial" w:hAnsi="Arial" w:cs="Arial"/>
                <w:sz w:val="22"/>
                <w:szCs w:val="22"/>
              </w:rPr>
            </w:pPr>
            <w:r w:rsidRPr="00C91B17">
              <w:rPr>
                <w:rFonts w:ascii="Arial" w:hAnsi="Arial" w:cs="Arial"/>
                <w:sz w:val="22"/>
                <w:szCs w:val="22"/>
              </w:rPr>
              <w:t>Professional Accountancy Qual</w:t>
            </w:r>
            <w:r>
              <w:rPr>
                <w:rFonts w:ascii="Arial" w:hAnsi="Arial" w:cs="Arial"/>
                <w:sz w:val="22"/>
                <w:szCs w:val="22"/>
              </w:rPr>
              <w:t>ification (CCAB Recognised –</w:t>
            </w:r>
            <w:r w:rsidRPr="00C91B17">
              <w:rPr>
                <w:rFonts w:ascii="Arial" w:hAnsi="Arial" w:cs="Arial"/>
                <w:sz w:val="22"/>
                <w:szCs w:val="22"/>
              </w:rPr>
              <w:t xml:space="preserve"> Certificate Level or equivalent)</w:t>
            </w:r>
          </w:p>
          <w:p w:rsidR="00680A4E" w:rsidRPr="001B1BC0" w:rsidRDefault="00680A4E" w:rsidP="00471830">
            <w:pPr>
              <w:rPr>
                <w:rFonts w:ascii="Arial" w:hAnsi="Arial" w:cs="Arial"/>
                <w:sz w:val="22"/>
                <w:szCs w:val="22"/>
              </w:rPr>
            </w:pPr>
          </w:p>
          <w:p w:rsidR="00297371" w:rsidRDefault="001B1BC0" w:rsidP="00471830">
            <w:pPr>
              <w:rPr>
                <w:rFonts w:ascii="Arial" w:hAnsi="Arial" w:cs="Arial"/>
                <w:sz w:val="22"/>
                <w:szCs w:val="22"/>
              </w:rPr>
            </w:pPr>
            <w:r w:rsidRPr="001B1BC0">
              <w:rPr>
                <w:rFonts w:ascii="Arial" w:hAnsi="Arial" w:cs="Arial"/>
                <w:sz w:val="22"/>
                <w:szCs w:val="22"/>
              </w:rPr>
              <w:t>Degree (Or Equivalent)</w:t>
            </w:r>
          </w:p>
          <w:p w:rsidR="00297371" w:rsidRPr="00685924" w:rsidRDefault="00297371" w:rsidP="00471830">
            <w:pPr>
              <w:rPr>
                <w:rFonts w:ascii="Arial" w:hAnsi="Arial" w:cs="Arial"/>
                <w:sz w:val="22"/>
                <w:szCs w:val="22"/>
              </w:rPr>
            </w:pPr>
          </w:p>
        </w:tc>
        <w:tc>
          <w:tcPr>
            <w:tcW w:w="1559" w:type="dxa"/>
          </w:tcPr>
          <w:p w:rsidR="008C3206" w:rsidRPr="00685924" w:rsidRDefault="008C3206" w:rsidP="00685924">
            <w:pPr>
              <w:jc w:val="center"/>
              <w:rPr>
                <w:rFonts w:ascii="Arial" w:hAnsi="Arial" w:cs="Arial"/>
                <w:sz w:val="22"/>
                <w:szCs w:val="22"/>
              </w:rPr>
            </w:pPr>
          </w:p>
          <w:p w:rsidR="00471830" w:rsidRDefault="00471830" w:rsidP="00D23499">
            <w:pPr>
              <w:jc w:val="center"/>
              <w:rPr>
                <w:rFonts w:ascii="Arial" w:hAnsi="Arial" w:cs="Arial"/>
                <w:sz w:val="22"/>
                <w:szCs w:val="22"/>
              </w:rPr>
            </w:pPr>
          </w:p>
          <w:p w:rsidR="001B1BC0" w:rsidRDefault="009862D3" w:rsidP="00471830">
            <w:pPr>
              <w:jc w:val="center"/>
              <w:rPr>
                <w:rFonts w:ascii="Arial" w:hAnsi="Arial" w:cs="Arial"/>
                <w:sz w:val="22"/>
                <w:szCs w:val="22"/>
              </w:rPr>
            </w:pPr>
            <w:r>
              <w:rPr>
                <w:rFonts w:ascii="Arial" w:hAnsi="Arial" w:cs="Arial"/>
                <w:sz w:val="22"/>
                <w:szCs w:val="22"/>
              </w:rPr>
              <w:t>D</w:t>
            </w:r>
          </w:p>
          <w:p w:rsidR="001B1BC0" w:rsidRDefault="001B1BC0" w:rsidP="009862D3">
            <w:pPr>
              <w:rPr>
                <w:rFonts w:ascii="Arial" w:hAnsi="Arial" w:cs="Arial"/>
                <w:sz w:val="22"/>
                <w:szCs w:val="22"/>
              </w:rPr>
            </w:pPr>
          </w:p>
          <w:p w:rsidR="00680A4E" w:rsidRDefault="00680A4E" w:rsidP="009862D3">
            <w:pPr>
              <w:rPr>
                <w:rFonts w:ascii="Arial" w:hAnsi="Arial" w:cs="Arial"/>
                <w:sz w:val="22"/>
                <w:szCs w:val="22"/>
              </w:rPr>
            </w:pPr>
          </w:p>
          <w:p w:rsidR="009862D3" w:rsidRDefault="001B1BC0" w:rsidP="001B1BC0">
            <w:pPr>
              <w:jc w:val="center"/>
              <w:rPr>
                <w:rFonts w:ascii="Arial" w:hAnsi="Arial" w:cs="Arial"/>
                <w:sz w:val="22"/>
                <w:szCs w:val="22"/>
              </w:rPr>
            </w:pPr>
            <w:r>
              <w:rPr>
                <w:rFonts w:ascii="Arial" w:hAnsi="Arial" w:cs="Arial"/>
                <w:sz w:val="22"/>
                <w:szCs w:val="22"/>
              </w:rPr>
              <w:t>E</w:t>
            </w:r>
          </w:p>
          <w:p w:rsidR="009862D3" w:rsidRDefault="009862D3" w:rsidP="009862D3">
            <w:pPr>
              <w:rPr>
                <w:rFonts w:ascii="Arial" w:hAnsi="Arial" w:cs="Arial"/>
                <w:sz w:val="22"/>
                <w:szCs w:val="22"/>
              </w:rPr>
            </w:pPr>
          </w:p>
          <w:p w:rsidR="00680A4E" w:rsidRDefault="00680A4E" w:rsidP="009862D3">
            <w:pPr>
              <w:rPr>
                <w:rFonts w:ascii="Arial" w:hAnsi="Arial" w:cs="Arial"/>
                <w:sz w:val="22"/>
                <w:szCs w:val="22"/>
              </w:rPr>
            </w:pPr>
          </w:p>
          <w:p w:rsidR="001B1BC0" w:rsidRPr="009862D3" w:rsidRDefault="009862D3" w:rsidP="009862D3">
            <w:pPr>
              <w:jc w:val="center"/>
              <w:rPr>
                <w:rFonts w:ascii="Arial" w:hAnsi="Arial" w:cs="Arial"/>
                <w:sz w:val="22"/>
                <w:szCs w:val="22"/>
              </w:rPr>
            </w:pPr>
            <w:r>
              <w:rPr>
                <w:rFonts w:ascii="Arial" w:hAnsi="Arial" w:cs="Arial"/>
                <w:sz w:val="22"/>
                <w:szCs w:val="22"/>
              </w:rPr>
              <w:t>E</w:t>
            </w:r>
          </w:p>
        </w:tc>
        <w:tc>
          <w:tcPr>
            <w:tcW w:w="1578" w:type="dxa"/>
          </w:tcPr>
          <w:p w:rsidR="001B1BC0" w:rsidRDefault="001B1BC0" w:rsidP="00685924">
            <w:pPr>
              <w:jc w:val="both"/>
              <w:rPr>
                <w:rFonts w:ascii="Arial" w:hAnsi="Arial" w:cs="Arial"/>
                <w:sz w:val="22"/>
                <w:szCs w:val="22"/>
              </w:rPr>
            </w:pPr>
          </w:p>
          <w:p w:rsidR="001B1BC0" w:rsidRDefault="001B1BC0" w:rsidP="001B1BC0">
            <w:pPr>
              <w:rPr>
                <w:rFonts w:ascii="Arial" w:hAnsi="Arial" w:cs="Arial"/>
                <w:sz w:val="22"/>
                <w:szCs w:val="22"/>
              </w:rPr>
            </w:pPr>
          </w:p>
          <w:p w:rsidR="001B1BC0" w:rsidRDefault="009862D3" w:rsidP="001B1BC0">
            <w:pPr>
              <w:jc w:val="center"/>
              <w:rPr>
                <w:rFonts w:ascii="Arial" w:hAnsi="Arial" w:cs="Arial"/>
                <w:sz w:val="22"/>
                <w:szCs w:val="22"/>
              </w:rPr>
            </w:pPr>
            <w:r>
              <w:rPr>
                <w:rFonts w:ascii="Arial" w:hAnsi="Arial" w:cs="Arial"/>
                <w:sz w:val="22"/>
                <w:szCs w:val="22"/>
              </w:rPr>
              <w:t>E</w:t>
            </w:r>
          </w:p>
          <w:p w:rsidR="001B1BC0" w:rsidRDefault="001B1BC0" w:rsidP="001B1BC0">
            <w:pPr>
              <w:rPr>
                <w:rFonts w:ascii="Arial" w:hAnsi="Arial" w:cs="Arial"/>
                <w:sz w:val="22"/>
                <w:szCs w:val="22"/>
              </w:rPr>
            </w:pPr>
          </w:p>
          <w:p w:rsidR="00680A4E" w:rsidRDefault="00680A4E" w:rsidP="001B1BC0">
            <w:pPr>
              <w:rPr>
                <w:rFonts w:ascii="Arial" w:hAnsi="Arial" w:cs="Arial"/>
                <w:sz w:val="22"/>
                <w:szCs w:val="22"/>
              </w:rPr>
            </w:pPr>
          </w:p>
          <w:p w:rsidR="009862D3" w:rsidRDefault="001B1BC0" w:rsidP="009862D3">
            <w:pPr>
              <w:jc w:val="center"/>
              <w:rPr>
                <w:rFonts w:ascii="Arial" w:hAnsi="Arial" w:cs="Arial"/>
                <w:sz w:val="22"/>
                <w:szCs w:val="22"/>
              </w:rPr>
            </w:pPr>
            <w:r>
              <w:rPr>
                <w:rFonts w:ascii="Arial" w:hAnsi="Arial" w:cs="Arial"/>
                <w:sz w:val="22"/>
                <w:szCs w:val="22"/>
              </w:rPr>
              <w:t>E</w:t>
            </w:r>
          </w:p>
          <w:p w:rsidR="009862D3" w:rsidRDefault="009862D3" w:rsidP="009862D3">
            <w:pPr>
              <w:rPr>
                <w:rFonts w:ascii="Arial" w:hAnsi="Arial" w:cs="Arial"/>
                <w:sz w:val="22"/>
                <w:szCs w:val="22"/>
              </w:rPr>
            </w:pPr>
          </w:p>
          <w:p w:rsidR="00680A4E" w:rsidRPr="009862D3" w:rsidRDefault="00680A4E" w:rsidP="009862D3">
            <w:pPr>
              <w:rPr>
                <w:rFonts w:ascii="Arial" w:hAnsi="Arial" w:cs="Arial"/>
                <w:sz w:val="22"/>
                <w:szCs w:val="22"/>
              </w:rPr>
            </w:pPr>
          </w:p>
          <w:p w:rsidR="008C3206" w:rsidRPr="009862D3" w:rsidRDefault="009862D3" w:rsidP="009862D3">
            <w:pPr>
              <w:jc w:val="center"/>
              <w:rPr>
                <w:rFonts w:ascii="Arial" w:hAnsi="Arial" w:cs="Arial"/>
                <w:sz w:val="22"/>
                <w:szCs w:val="22"/>
              </w:rPr>
            </w:pPr>
            <w:r>
              <w:rPr>
                <w:rFonts w:ascii="Arial" w:hAnsi="Arial" w:cs="Arial"/>
                <w:sz w:val="22"/>
                <w:szCs w:val="22"/>
              </w:rPr>
              <w:t>E</w:t>
            </w:r>
          </w:p>
        </w:tc>
      </w:tr>
      <w:tr w:rsidR="008C3206" w:rsidRPr="00685924" w:rsidTr="00374A56">
        <w:tc>
          <w:tcPr>
            <w:tcW w:w="6771" w:type="dxa"/>
          </w:tcPr>
          <w:p w:rsidR="008C3206" w:rsidRDefault="0012530C" w:rsidP="00685924">
            <w:pPr>
              <w:jc w:val="both"/>
              <w:rPr>
                <w:rFonts w:ascii="Arial" w:hAnsi="Arial" w:cs="Arial"/>
                <w:b/>
                <w:sz w:val="22"/>
                <w:szCs w:val="22"/>
                <w:u w:val="single"/>
              </w:rPr>
            </w:pPr>
            <w:r>
              <w:rPr>
                <w:rFonts w:ascii="Arial" w:hAnsi="Arial" w:cs="Arial"/>
                <w:b/>
                <w:sz w:val="22"/>
                <w:szCs w:val="22"/>
                <w:u w:val="single"/>
              </w:rPr>
              <w:t>KNOWLEDGE / SKILLS</w:t>
            </w:r>
          </w:p>
          <w:p w:rsidR="00CE163A" w:rsidRDefault="00CE163A" w:rsidP="00685924">
            <w:pPr>
              <w:jc w:val="both"/>
              <w:rPr>
                <w:rFonts w:ascii="Arial" w:hAnsi="Arial" w:cs="Arial"/>
                <w:b/>
                <w:sz w:val="22"/>
                <w:szCs w:val="22"/>
                <w:u w:val="single"/>
              </w:rPr>
            </w:pPr>
          </w:p>
          <w:p w:rsidR="001B1BC0" w:rsidRDefault="001B1BC0" w:rsidP="001B1BC0">
            <w:pPr>
              <w:rPr>
                <w:rFonts w:ascii="Arial" w:hAnsi="Arial" w:cs="Arial"/>
                <w:sz w:val="22"/>
                <w:szCs w:val="22"/>
              </w:rPr>
            </w:pPr>
            <w:r w:rsidRPr="009F2CC4">
              <w:rPr>
                <w:rFonts w:ascii="Arial" w:hAnsi="Arial" w:cs="Arial"/>
                <w:sz w:val="22"/>
                <w:szCs w:val="22"/>
              </w:rPr>
              <w:t xml:space="preserve">A good knowledge and experience of </w:t>
            </w:r>
            <w:r w:rsidR="00680A4E" w:rsidRPr="009F2CC4">
              <w:rPr>
                <w:rFonts w:ascii="Arial" w:hAnsi="Arial" w:cs="Arial"/>
                <w:sz w:val="22"/>
                <w:szCs w:val="22"/>
              </w:rPr>
              <w:t>computer-based</w:t>
            </w:r>
            <w:r w:rsidRPr="009F2CC4">
              <w:rPr>
                <w:rFonts w:ascii="Arial" w:hAnsi="Arial" w:cs="Arial"/>
                <w:sz w:val="22"/>
                <w:szCs w:val="22"/>
              </w:rPr>
              <w:t xml:space="preserve"> management accounting systems an</w:t>
            </w:r>
            <w:r w:rsidR="009F2CC4">
              <w:rPr>
                <w:rFonts w:ascii="Arial" w:hAnsi="Arial" w:cs="Arial"/>
                <w:sz w:val="22"/>
                <w:szCs w:val="22"/>
              </w:rPr>
              <w:t>d Microsoft Office applications</w:t>
            </w:r>
          </w:p>
          <w:p w:rsidR="009F2CC4" w:rsidRPr="009F2CC4" w:rsidRDefault="009F2CC4" w:rsidP="001B1BC0">
            <w:pPr>
              <w:rPr>
                <w:rFonts w:ascii="Arial" w:hAnsi="Arial" w:cs="Arial"/>
                <w:sz w:val="22"/>
                <w:szCs w:val="22"/>
              </w:rPr>
            </w:pPr>
          </w:p>
          <w:p w:rsidR="001B1BC0" w:rsidRDefault="001B1BC0" w:rsidP="001B1BC0">
            <w:pPr>
              <w:rPr>
                <w:rFonts w:ascii="Arial" w:hAnsi="Arial" w:cs="Arial"/>
                <w:sz w:val="22"/>
                <w:szCs w:val="22"/>
              </w:rPr>
            </w:pPr>
            <w:r w:rsidRPr="009F2CC4">
              <w:rPr>
                <w:rFonts w:ascii="Arial" w:hAnsi="Arial" w:cs="Arial"/>
                <w:sz w:val="22"/>
                <w:szCs w:val="22"/>
              </w:rPr>
              <w:t>Good communication, presentation and interpersonal sk</w:t>
            </w:r>
            <w:r w:rsidR="009F2CC4">
              <w:rPr>
                <w:rFonts w:ascii="Arial" w:hAnsi="Arial" w:cs="Arial"/>
                <w:sz w:val="22"/>
                <w:szCs w:val="22"/>
              </w:rPr>
              <w:t>ills both orally and in writing</w:t>
            </w:r>
          </w:p>
          <w:p w:rsidR="009F2CC4" w:rsidRPr="009F2CC4" w:rsidRDefault="009F2CC4" w:rsidP="001B1BC0">
            <w:pPr>
              <w:rPr>
                <w:rFonts w:ascii="Arial" w:hAnsi="Arial" w:cs="Arial"/>
                <w:sz w:val="22"/>
                <w:szCs w:val="22"/>
              </w:rPr>
            </w:pPr>
          </w:p>
          <w:p w:rsidR="001B1BC0" w:rsidRDefault="001B1BC0" w:rsidP="001B1BC0">
            <w:pPr>
              <w:rPr>
                <w:rFonts w:ascii="Arial" w:hAnsi="Arial" w:cs="Arial"/>
                <w:sz w:val="22"/>
                <w:szCs w:val="22"/>
              </w:rPr>
            </w:pPr>
            <w:r w:rsidRPr="009F2CC4">
              <w:rPr>
                <w:rFonts w:ascii="Arial" w:hAnsi="Arial" w:cs="Arial"/>
                <w:sz w:val="22"/>
                <w:szCs w:val="22"/>
              </w:rPr>
              <w:t>Strong numerical skills, ability to understand and interpret complex financial information</w:t>
            </w:r>
          </w:p>
          <w:p w:rsidR="009F2CC4" w:rsidRPr="009F2CC4" w:rsidRDefault="009F2CC4" w:rsidP="001B1BC0">
            <w:pPr>
              <w:rPr>
                <w:rFonts w:ascii="Arial" w:hAnsi="Arial" w:cs="Arial"/>
                <w:sz w:val="22"/>
                <w:szCs w:val="22"/>
              </w:rPr>
            </w:pPr>
          </w:p>
          <w:p w:rsidR="001B1BC0" w:rsidRDefault="001B1BC0" w:rsidP="001B1BC0">
            <w:pPr>
              <w:rPr>
                <w:rFonts w:ascii="Arial" w:hAnsi="Arial" w:cs="Arial"/>
                <w:sz w:val="22"/>
                <w:szCs w:val="22"/>
              </w:rPr>
            </w:pPr>
            <w:r w:rsidRPr="009F2CC4">
              <w:rPr>
                <w:rFonts w:ascii="Arial" w:hAnsi="Arial" w:cs="Arial"/>
                <w:sz w:val="22"/>
                <w:szCs w:val="22"/>
              </w:rPr>
              <w:t>Excellent organisati</w:t>
            </w:r>
            <w:r w:rsidR="009F2CC4">
              <w:rPr>
                <w:rFonts w:ascii="Arial" w:hAnsi="Arial" w:cs="Arial"/>
                <w:sz w:val="22"/>
                <w:szCs w:val="22"/>
              </w:rPr>
              <w:t>onal and time management skills</w:t>
            </w:r>
          </w:p>
          <w:p w:rsidR="009F2CC4" w:rsidRPr="009F2CC4" w:rsidRDefault="009F2CC4" w:rsidP="001B1BC0">
            <w:pPr>
              <w:rPr>
                <w:rFonts w:ascii="Arial" w:hAnsi="Arial" w:cs="Arial"/>
                <w:sz w:val="22"/>
                <w:szCs w:val="22"/>
              </w:rPr>
            </w:pPr>
          </w:p>
          <w:p w:rsidR="008C3206" w:rsidRDefault="001B1BC0" w:rsidP="001B1BC0">
            <w:pPr>
              <w:jc w:val="both"/>
              <w:rPr>
                <w:rFonts w:ascii="Arial" w:hAnsi="Arial" w:cs="Arial"/>
                <w:sz w:val="22"/>
                <w:szCs w:val="22"/>
              </w:rPr>
            </w:pPr>
            <w:r w:rsidRPr="009F2CC4">
              <w:rPr>
                <w:rFonts w:ascii="Arial" w:hAnsi="Arial" w:cs="Arial"/>
                <w:sz w:val="22"/>
                <w:szCs w:val="22"/>
              </w:rPr>
              <w:t xml:space="preserve">Ability to advise finance and </w:t>
            </w:r>
            <w:r w:rsidR="00680A4E" w:rsidRPr="009F2CC4">
              <w:rPr>
                <w:rFonts w:ascii="Arial" w:hAnsi="Arial" w:cs="Arial"/>
                <w:sz w:val="22"/>
                <w:szCs w:val="22"/>
              </w:rPr>
              <w:t>non-finance</w:t>
            </w:r>
            <w:r w:rsidRPr="009F2CC4">
              <w:rPr>
                <w:rFonts w:ascii="Arial" w:hAnsi="Arial" w:cs="Arial"/>
                <w:sz w:val="22"/>
                <w:szCs w:val="22"/>
              </w:rPr>
              <w:t xml:space="preserve"> managers providing detailed advice and guidance</w:t>
            </w:r>
          </w:p>
          <w:p w:rsidR="009F2CC4" w:rsidRPr="00685924" w:rsidRDefault="009F2CC4" w:rsidP="001B1BC0">
            <w:pPr>
              <w:jc w:val="both"/>
              <w:rPr>
                <w:rFonts w:ascii="Arial" w:hAnsi="Arial" w:cs="Arial"/>
                <w:sz w:val="22"/>
                <w:szCs w:val="22"/>
              </w:rPr>
            </w:pPr>
          </w:p>
        </w:tc>
        <w:tc>
          <w:tcPr>
            <w:tcW w:w="1559" w:type="dxa"/>
          </w:tcPr>
          <w:p w:rsidR="008C3206" w:rsidRPr="00685924" w:rsidRDefault="008C3206" w:rsidP="002960A6">
            <w:pPr>
              <w:rPr>
                <w:rFonts w:ascii="Arial" w:hAnsi="Arial" w:cs="Arial"/>
                <w:sz w:val="22"/>
                <w:szCs w:val="22"/>
              </w:rPr>
            </w:pPr>
          </w:p>
          <w:p w:rsidR="009F2CC4" w:rsidRDefault="009F2CC4" w:rsidP="00D23499">
            <w:pPr>
              <w:jc w:val="center"/>
              <w:rPr>
                <w:rFonts w:ascii="Arial" w:hAnsi="Arial" w:cs="Arial"/>
                <w:sz w:val="22"/>
                <w:szCs w:val="22"/>
              </w:rPr>
            </w:pPr>
          </w:p>
          <w:p w:rsidR="009F2CC4" w:rsidRDefault="009F2CC4" w:rsidP="009F2CC4">
            <w:pPr>
              <w:jc w:val="center"/>
              <w:rPr>
                <w:rFonts w:ascii="Arial" w:hAnsi="Arial" w:cs="Arial"/>
                <w:sz w:val="22"/>
                <w:szCs w:val="22"/>
              </w:rPr>
            </w:pPr>
            <w:r>
              <w:rPr>
                <w:rFonts w:ascii="Arial" w:hAnsi="Arial" w:cs="Arial"/>
                <w:sz w:val="22"/>
                <w:szCs w:val="22"/>
              </w:rPr>
              <w:t>E</w:t>
            </w:r>
          </w:p>
          <w:p w:rsidR="009F2CC4" w:rsidRDefault="009F2CC4" w:rsidP="009F2CC4">
            <w:pPr>
              <w:rPr>
                <w:rFonts w:ascii="Arial" w:hAnsi="Arial" w:cs="Arial"/>
                <w:sz w:val="22"/>
                <w:szCs w:val="22"/>
              </w:rPr>
            </w:pPr>
          </w:p>
          <w:p w:rsidR="00680A4E" w:rsidRDefault="00680A4E" w:rsidP="009F2CC4">
            <w:pPr>
              <w:rPr>
                <w:rFonts w:ascii="Arial" w:hAnsi="Arial" w:cs="Arial"/>
                <w:sz w:val="22"/>
                <w:szCs w:val="22"/>
              </w:rPr>
            </w:pPr>
          </w:p>
          <w:p w:rsidR="009F2CC4" w:rsidRDefault="009F2CC4" w:rsidP="009F2CC4">
            <w:pPr>
              <w:jc w:val="center"/>
              <w:rPr>
                <w:rFonts w:ascii="Arial" w:hAnsi="Arial" w:cs="Arial"/>
                <w:sz w:val="22"/>
                <w:szCs w:val="22"/>
              </w:rPr>
            </w:pPr>
            <w:r>
              <w:rPr>
                <w:rFonts w:ascii="Arial" w:hAnsi="Arial" w:cs="Arial"/>
                <w:sz w:val="22"/>
                <w:szCs w:val="22"/>
              </w:rPr>
              <w:t>E</w:t>
            </w:r>
          </w:p>
          <w:p w:rsidR="009F2CC4" w:rsidRPr="009F2CC4" w:rsidRDefault="009F2CC4" w:rsidP="009F2CC4">
            <w:pPr>
              <w:rPr>
                <w:rFonts w:ascii="Arial" w:hAnsi="Arial" w:cs="Arial"/>
                <w:sz w:val="22"/>
                <w:szCs w:val="22"/>
              </w:rPr>
            </w:pPr>
          </w:p>
          <w:p w:rsidR="009F2CC4" w:rsidRDefault="009F2CC4" w:rsidP="009F2CC4">
            <w:pPr>
              <w:rPr>
                <w:rFonts w:ascii="Arial" w:hAnsi="Arial" w:cs="Arial"/>
                <w:sz w:val="22"/>
                <w:szCs w:val="22"/>
              </w:rPr>
            </w:pPr>
          </w:p>
          <w:p w:rsidR="009F2CC4" w:rsidRDefault="009F2CC4" w:rsidP="009F2CC4">
            <w:pPr>
              <w:jc w:val="center"/>
              <w:rPr>
                <w:rFonts w:ascii="Arial" w:hAnsi="Arial" w:cs="Arial"/>
                <w:sz w:val="22"/>
                <w:szCs w:val="22"/>
              </w:rPr>
            </w:pPr>
            <w:r>
              <w:rPr>
                <w:rFonts w:ascii="Arial" w:hAnsi="Arial" w:cs="Arial"/>
                <w:sz w:val="22"/>
                <w:szCs w:val="22"/>
              </w:rPr>
              <w:t>E</w:t>
            </w:r>
          </w:p>
          <w:p w:rsidR="009F2CC4" w:rsidRPr="009F2CC4" w:rsidRDefault="009F2CC4" w:rsidP="009F2CC4">
            <w:pPr>
              <w:rPr>
                <w:rFonts w:ascii="Arial" w:hAnsi="Arial" w:cs="Arial"/>
                <w:sz w:val="22"/>
                <w:szCs w:val="22"/>
              </w:rPr>
            </w:pPr>
          </w:p>
          <w:p w:rsidR="009F2CC4" w:rsidRPr="009F2CC4" w:rsidRDefault="009F2CC4" w:rsidP="009F2CC4">
            <w:pPr>
              <w:rPr>
                <w:rFonts w:ascii="Arial" w:hAnsi="Arial" w:cs="Arial"/>
                <w:sz w:val="22"/>
                <w:szCs w:val="22"/>
              </w:rPr>
            </w:pPr>
          </w:p>
          <w:p w:rsidR="009F2CC4" w:rsidRDefault="009F2CC4" w:rsidP="009F2CC4">
            <w:pPr>
              <w:jc w:val="center"/>
              <w:rPr>
                <w:rFonts w:ascii="Arial" w:hAnsi="Arial" w:cs="Arial"/>
                <w:sz w:val="22"/>
                <w:szCs w:val="22"/>
              </w:rPr>
            </w:pPr>
            <w:r>
              <w:rPr>
                <w:rFonts w:ascii="Arial" w:hAnsi="Arial" w:cs="Arial"/>
                <w:sz w:val="22"/>
                <w:szCs w:val="22"/>
              </w:rPr>
              <w:t>E</w:t>
            </w:r>
          </w:p>
          <w:p w:rsidR="009F2CC4" w:rsidRDefault="009F2CC4" w:rsidP="009F2CC4">
            <w:pPr>
              <w:rPr>
                <w:rFonts w:ascii="Arial" w:hAnsi="Arial" w:cs="Arial"/>
                <w:sz w:val="22"/>
                <w:szCs w:val="22"/>
              </w:rPr>
            </w:pPr>
          </w:p>
          <w:p w:rsidR="009F2CC4" w:rsidRDefault="009F2CC4" w:rsidP="009F2CC4">
            <w:pPr>
              <w:rPr>
                <w:rFonts w:ascii="Arial" w:hAnsi="Arial" w:cs="Arial"/>
                <w:sz w:val="22"/>
                <w:szCs w:val="22"/>
              </w:rPr>
            </w:pPr>
          </w:p>
          <w:p w:rsidR="002960A6" w:rsidRPr="009F2CC4" w:rsidRDefault="009F2CC4" w:rsidP="009F2CC4">
            <w:pPr>
              <w:jc w:val="center"/>
              <w:rPr>
                <w:rFonts w:ascii="Arial" w:hAnsi="Arial" w:cs="Arial"/>
                <w:sz w:val="22"/>
                <w:szCs w:val="22"/>
              </w:rPr>
            </w:pPr>
            <w:r>
              <w:rPr>
                <w:rFonts w:ascii="Arial" w:hAnsi="Arial" w:cs="Arial"/>
                <w:sz w:val="22"/>
                <w:szCs w:val="22"/>
              </w:rPr>
              <w:t>E</w:t>
            </w:r>
          </w:p>
        </w:tc>
        <w:tc>
          <w:tcPr>
            <w:tcW w:w="1578" w:type="dxa"/>
          </w:tcPr>
          <w:p w:rsidR="008C3206" w:rsidRDefault="008C3206" w:rsidP="00685924">
            <w:pPr>
              <w:jc w:val="both"/>
              <w:rPr>
                <w:rFonts w:ascii="Arial" w:hAnsi="Arial" w:cs="Arial"/>
                <w:sz w:val="22"/>
                <w:szCs w:val="22"/>
              </w:rPr>
            </w:pPr>
          </w:p>
          <w:p w:rsidR="009F2CC4" w:rsidRDefault="009F2CC4" w:rsidP="00685924">
            <w:pPr>
              <w:jc w:val="both"/>
              <w:rPr>
                <w:rFonts w:ascii="Arial" w:hAnsi="Arial" w:cs="Arial"/>
                <w:sz w:val="22"/>
                <w:szCs w:val="22"/>
              </w:rPr>
            </w:pPr>
          </w:p>
          <w:p w:rsidR="00DC7D50" w:rsidRDefault="009F2CC4" w:rsidP="009F2CC4">
            <w:pPr>
              <w:jc w:val="center"/>
              <w:rPr>
                <w:rFonts w:ascii="Arial" w:hAnsi="Arial" w:cs="Arial"/>
                <w:sz w:val="22"/>
                <w:szCs w:val="22"/>
              </w:rPr>
            </w:pPr>
            <w:r>
              <w:rPr>
                <w:rFonts w:ascii="Arial" w:hAnsi="Arial" w:cs="Arial"/>
                <w:sz w:val="22"/>
                <w:szCs w:val="22"/>
              </w:rPr>
              <w:t>E</w:t>
            </w:r>
          </w:p>
          <w:p w:rsidR="00DC7D50" w:rsidRDefault="00DC7D50" w:rsidP="00685924">
            <w:pPr>
              <w:jc w:val="both"/>
              <w:rPr>
                <w:rFonts w:ascii="Arial" w:hAnsi="Arial" w:cs="Arial"/>
                <w:sz w:val="22"/>
                <w:szCs w:val="22"/>
              </w:rPr>
            </w:pPr>
          </w:p>
          <w:p w:rsidR="00680A4E" w:rsidRDefault="00680A4E" w:rsidP="00685924">
            <w:pPr>
              <w:jc w:val="both"/>
              <w:rPr>
                <w:rFonts w:ascii="Arial" w:hAnsi="Arial" w:cs="Arial"/>
                <w:sz w:val="22"/>
                <w:szCs w:val="22"/>
              </w:rPr>
            </w:pPr>
          </w:p>
          <w:p w:rsidR="00DC7D50" w:rsidRDefault="009F2CC4" w:rsidP="009F2CC4">
            <w:pPr>
              <w:jc w:val="center"/>
              <w:rPr>
                <w:rFonts w:ascii="Arial" w:hAnsi="Arial" w:cs="Arial"/>
                <w:sz w:val="22"/>
                <w:szCs w:val="22"/>
              </w:rPr>
            </w:pPr>
            <w:r>
              <w:rPr>
                <w:rFonts w:ascii="Arial" w:hAnsi="Arial" w:cs="Arial"/>
                <w:sz w:val="22"/>
                <w:szCs w:val="22"/>
              </w:rPr>
              <w:t>E</w:t>
            </w:r>
          </w:p>
          <w:p w:rsidR="00DC7D50" w:rsidRDefault="00DC7D50" w:rsidP="00685924">
            <w:pPr>
              <w:jc w:val="both"/>
              <w:rPr>
                <w:rFonts w:ascii="Arial" w:hAnsi="Arial" w:cs="Arial"/>
                <w:sz w:val="22"/>
                <w:szCs w:val="22"/>
              </w:rPr>
            </w:pPr>
          </w:p>
          <w:p w:rsidR="009F2CC4" w:rsidRDefault="009F2CC4" w:rsidP="00DC7D50">
            <w:pPr>
              <w:jc w:val="center"/>
              <w:rPr>
                <w:rFonts w:ascii="Arial" w:hAnsi="Arial" w:cs="Arial"/>
                <w:sz w:val="22"/>
                <w:szCs w:val="22"/>
              </w:rPr>
            </w:pPr>
          </w:p>
          <w:p w:rsidR="009F2CC4" w:rsidRDefault="009F2CC4" w:rsidP="009F2CC4">
            <w:pPr>
              <w:jc w:val="center"/>
              <w:rPr>
                <w:rFonts w:ascii="Arial" w:hAnsi="Arial" w:cs="Arial"/>
                <w:sz w:val="22"/>
                <w:szCs w:val="22"/>
              </w:rPr>
            </w:pPr>
            <w:r>
              <w:rPr>
                <w:rFonts w:ascii="Arial" w:hAnsi="Arial" w:cs="Arial"/>
                <w:sz w:val="22"/>
                <w:szCs w:val="22"/>
              </w:rPr>
              <w:t>E</w:t>
            </w:r>
          </w:p>
          <w:p w:rsidR="009F2CC4" w:rsidRPr="009F2CC4" w:rsidRDefault="009F2CC4" w:rsidP="009F2CC4">
            <w:pPr>
              <w:rPr>
                <w:rFonts w:ascii="Arial" w:hAnsi="Arial" w:cs="Arial"/>
                <w:sz w:val="22"/>
                <w:szCs w:val="22"/>
              </w:rPr>
            </w:pPr>
          </w:p>
          <w:p w:rsidR="009F2CC4" w:rsidRDefault="009F2CC4" w:rsidP="009F2CC4">
            <w:pPr>
              <w:rPr>
                <w:rFonts w:ascii="Arial" w:hAnsi="Arial" w:cs="Arial"/>
                <w:sz w:val="22"/>
                <w:szCs w:val="22"/>
              </w:rPr>
            </w:pPr>
          </w:p>
          <w:p w:rsidR="009F2CC4" w:rsidRDefault="009F2CC4" w:rsidP="009F2CC4">
            <w:pPr>
              <w:jc w:val="center"/>
              <w:rPr>
                <w:rFonts w:ascii="Arial" w:hAnsi="Arial" w:cs="Arial"/>
                <w:sz w:val="22"/>
                <w:szCs w:val="22"/>
              </w:rPr>
            </w:pPr>
            <w:r>
              <w:rPr>
                <w:rFonts w:ascii="Arial" w:hAnsi="Arial" w:cs="Arial"/>
                <w:sz w:val="22"/>
                <w:szCs w:val="22"/>
              </w:rPr>
              <w:t>E</w:t>
            </w:r>
          </w:p>
          <w:p w:rsidR="009F2CC4" w:rsidRDefault="009F2CC4" w:rsidP="009F2CC4">
            <w:pPr>
              <w:rPr>
                <w:rFonts w:ascii="Arial" w:hAnsi="Arial" w:cs="Arial"/>
                <w:sz w:val="22"/>
                <w:szCs w:val="22"/>
              </w:rPr>
            </w:pPr>
          </w:p>
          <w:p w:rsidR="009F2CC4" w:rsidRDefault="009F2CC4" w:rsidP="009F2CC4">
            <w:pPr>
              <w:jc w:val="center"/>
              <w:rPr>
                <w:rFonts w:ascii="Arial" w:hAnsi="Arial" w:cs="Arial"/>
                <w:sz w:val="22"/>
                <w:szCs w:val="22"/>
              </w:rPr>
            </w:pPr>
          </w:p>
          <w:p w:rsidR="00DC7D50" w:rsidRPr="009F2CC4" w:rsidRDefault="009F2CC4" w:rsidP="009F2CC4">
            <w:pPr>
              <w:jc w:val="center"/>
              <w:rPr>
                <w:rFonts w:ascii="Arial" w:hAnsi="Arial" w:cs="Arial"/>
                <w:sz w:val="22"/>
                <w:szCs w:val="22"/>
              </w:rPr>
            </w:pPr>
            <w:r>
              <w:rPr>
                <w:rFonts w:ascii="Arial" w:hAnsi="Arial" w:cs="Arial"/>
                <w:sz w:val="22"/>
                <w:szCs w:val="22"/>
              </w:rPr>
              <w:t>E</w:t>
            </w:r>
          </w:p>
        </w:tc>
      </w:tr>
      <w:tr w:rsidR="008C3206" w:rsidRPr="00685924" w:rsidTr="00374A56">
        <w:tc>
          <w:tcPr>
            <w:tcW w:w="6771" w:type="dxa"/>
          </w:tcPr>
          <w:p w:rsidR="008C3206" w:rsidRDefault="0012530C" w:rsidP="00685924">
            <w:pPr>
              <w:jc w:val="both"/>
              <w:rPr>
                <w:rFonts w:ascii="Arial" w:hAnsi="Arial" w:cs="Arial"/>
                <w:b/>
                <w:sz w:val="22"/>
                <w:szCs w:val="22"/>
                <w:u w:val="single"/>
              </w:rPr>
            </w:pPr>
            <w:bookmarkStart w:id="0" w:name="_GoBack"/>
            <w:r>
              <w:rPr>
                <w:rFonts w:ascii="Arial" w:hAnsi="Arial" w:cs="Arial"/>
                <w:b/>
                <w:sz w:val="22"/>
                <w:szCs w:val="22"/>
                <w:u w:val="single"/>
              </w:rPr>
              <w:t>EXPERIENCE</w:t>
            </w:r>
            <w:bookmarkEnd w:id="0"/>
          </w:p>
          <w:p w:rsidR="009F2CC4" w:rsidRPr="00685924" w:rsidRDefault="009F2CC4" w:rsidP="00685924">
            <w:pPr>
              <w:jc w:val="both"/>
              <w:rPr>
                <w:rFonts w:ascii="Arial" w:hAnsi="Arial" w:cs="Arial"/>
                <w:b/>
                <w:sz w:val="22"/>
                <w:szCs w:val="22"/>
                <w:u w:val="single"/>
              </w:rPr>
            </w:pPr>
          </w:p>
          <w:p w:rsidR="001B1BC0" w:rsidRDefault="001B1BC0" w:rsidP="001B1BC0">
            <w:pPr>
              <w:rPr>
                <w:rFonts w:ascii="Arial" w:hAnsi="Arial" w:cs="Arial"/>
                <w:sz w:val="22"/>
                <w:szCs w:val="22"/>
              </w:rPr>
            </w:pPr>
            <w:r w:rsidRPr="009F2CC4">
              <w:rPr>
                <w:rFonts w:ascii="Arial" w:hAnsi="Arial" w:cs="Arial"/>
                <w:sz w:val="22"/>
                <w:szCs w:val="22"/>
              </w:rPr>
              <w:t>Management Accounting experience</w:t>
            </w:r>
          </w:p>
          <w:p w:rsidR="00680A4E" w:rsidRDefault="00680A4E" w:rsidP="001B1BC0">
            <w:pPr>
              <w:rPr>
                <w:rFonts w:ascii="Arial" w:hAnsi="Arial" w:cs="Arial"/>
                <w:sz w:val="22"/>
                <w:szCs w:val="22"/>
              </w:rPr>
            </w:pPr>
          </w:p>
          <w:p w:rsidR="001B1BC0" w:rsidRDefault="001B1BC0" w:rsidP="001B1BC0">
            <w:pPr>
              <w:rPr>
                <w:rFonts w:ascii="Arial" w:hAnsi="Arial" w:cs="Arial"/>
                <w:sz w:val="22"/>
                <w:szCs w:val="22"/>
              </w:rPr>
            </w:pPr>
            <w:r w:rsidRPr="009F2CC4">
              <w:rPr>
                <w:rFonts w:ascii="Arial" w:hAnsi="Arial" w:cs="Arial"/>
                <w:sz w:val="22"/>
                <w:szCs w:val="22"/>
              </w:rPr>
              <w:t>Experience of b</w:t>
            </w:r>
            <w:r w:rsidR="009F2CC4">
              <w:rPr>
                <w:rFonts w:ascii="Arial" w:hAnsi="Arial" w:cs="Arial"/>
                <w:sz w:val="22"/>
                <w:szCs w:val="22"/>
              </w:rPr>
              <w:t>udgetary control</w:t>
            </w:r>
          </w:p>
          <w:p w:rsidR="00680A4E" w:rsidRDefault="00680A4E" w:rsidP="001B1BC0">
            <w:pPr>
              <w:rPr>
                <w:rFonts w:ascii="Arial" w:hAnsi="Arial" w:cs="Arial"/>
                <w:sz w:val="22"/>
                <w:szCs w:val="22"/>
              </w:rPr>
            </w:pPr>
          </w:p>
          <w:p w:rsidR="009862D3" w:rsidRDefault="001B1BC0" w:rsidP="009F2CC4">
            <w:pPr>
              <w:rPr>
                <w:rFonts w:ascii="Arial" w:hAnsi="Arial" w:cs="Arial"/>
                <w:sz w:val="22"/>
                <w:szCs w:val="22"/>
              </w:rPr>
            </w:pPr>
            <w:r w:rsidRPr="009F2CC4">
              <w:rPr>
                <w:rFonts w:ascii="Arial" w:hAnsi="Arial" w:cs="Arial"/>
                <w:sz w:val="22"/>
                <w:szCs w:val="22"/>
              </w:rPr>
              <w:t>Experience within the Finance function of the NHS</w:t>
            </w:r>
          </w:p>
          <w:p w:rsidR="00D23499" w:rsidRPr="00685924" w:rsidRDefault="00D23499" w:rsidP="00DC7D50">
            <w:pPr>
              <w:jc w:val="both"/>
              <w:rPr>
                <w:rFonts w:ascii="Arial" w:hAnsi="Arial" w:cs="Arial"/>
                <w:sz w:val="22"/>
                <w:szCs w:val="22"/>
              </w:rPr>
            </w:pPr>
          </w:p>
        </w:tc>
        <w:tc>
          <w:tcPr>
            <w:tcW w:w="1559" w:type="dxa"/>
          </w:tcPr>
          <w:p w:rsidR="008C3206" w:rsidRPr="00685924" w:rsidRDefault="008C3206" w:rsidP="00685924">
            <w:pPr>
              <w:jc w:val="center"/>
              <w:rPr>
                <w:rFonts w:ascii="Arial" w:hAnsi="Arial" w:cs="Arial"/>
                <w:sz w:val="22"/>
                <w:szCs w:val="22"/>
              </w:rPr>
            </w:pPr>
          </w:p>
          <w:p w:rsidR="008C3206" w:rsidRDefault="008C3206" w:rsidP="00D23499">
            <w:pPr>
              <w:jc w:val="center"/>
              <w:rPr>
                <w:rFonts w:ascii="Arial" w:hAnsi="Arial" w:cs="Arial"/>
                <w:sz w:val="22"/>
                <w:szCs w:val="22"/>
              </w:rPr>
            </w:pPr>
          </w:p>
          <w:p w:rsidR="009862D3" w:rsidRDefault="009F2CC4" w:rsidP="00D23499">
            <w:pPr>
              <w:jc w:val="center"/>
              <w:rPr>
                <w:rFonts w:ascii="Arial" w:hAnsi="Arial" w:cs="Arial"/>
                <w:sz w:val="22"/>
                <w:szCs w:val="22"/>
              </w:rPr>
            </w:pPr>
            <w:r>
              <w:rPr>
                <w:rFonts w:ascii="Arial" w:hAnsi="Arial" w:cs="Arial"/>
                <w:sz w:val="22"/>
                <w:szCs w:val="22"/>
              </w:rPr>
              <w:t>E</w:t>
            </w:r>
          </w:p>
          <w:p w:rsidR="00680A4E" w:rsidRDefault="00680A4E" w:rsidP="00D23499">
            <w:pPr>
              <w:jc w:val="cente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D</w:t>
            </w:r>
          </w:p>
          <w:p w:rsidR="00680A4E" w:rsidRDefault="00680A4E" w:rsidP="009862D3">
            <w:pPr>
              <w:jc w:val="center"/>
              <w:rPr>
                <w:rFonts w:ascii="Arial" w:hAnsi="Arial" w:cs="Arial"/>
                <w:sz w:val="22"/>
                <w:szCs w:val="22"/>
              </w:rPr>
            </w:pPr>
          </w:p>
          <w:p w:rsidR="009F2CC4" w:rsidRPr="009862D3" w:rsidRDefault="009862D3" w:rsidP="009862D3">
            <w:pPr>
              <w:jc w:val="center"/>
              <w:rPr>
                <w:rFonts w:ascii="Arial" w:hAnsi="Arial" w:cs="Arial"/>
                <w:sz w:val="22"/>
                <w:szCs w:val="22"/>
              </w:rPr>
            </w:pPr>
            <w:r>
              <w:rPr>
                <w:rFonts w:ascii="Arial" w:hAnsi="Arial" w:cs="Arial"/>
                <w:sz w:val="22"/>
                <w:szCs w:val="22"/>
              </w:rPr>
              <w:t>D</w:t>
            </w:r>
          </w:p>
        </w:tc>
        <w:tc>
          <w:tcPr>
            <w:tcW w:w="1578" w:type="dxa"/>
          </w:tcPr>
          <w:p w:rsidR="009862D3" w:rsidRDefault="009862D3" w:rsidP="00685924">
            <w:pPr>
              <w:jc w:val="center"/>
              <w:rPr>
                <w:rFonts w:ascii="Arial" w:hAnsi="Arial" w:cs="Arial"/>
                <w:sz w:val="22"/>
                <w:szCs w:val="22"/>
              </w:rPr>
            </w:pPr>
          </w:p>
          <w:p w:rsidR="009862D3" w:rsidRDefault="009862D3" w:rsidP="009862D3">
            <w:pP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680A4E" w:rsidRDefault="00680A4E" w:rsidP="009862D3">
            <w:pPr>
              <w:jc w:val="cente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680A4E" w:rsidRDefault="00680A4E" w:rsidP="009862D3">
            <w:pPr>
              <w:jc w:val="center"/>
              <w:rPr>
                <w:rFonts w:ascii="Arial" w:hAnsi="Arial" w:cs="Arial"/>
                <w:sz w:val="22"/>
                <w:szCs w:val="22"/>
              </w:rPr>
            </w:pPr>
          </w:p>
          <w:p w:rsidR="008C3206" w:rsidRPr="009862D3" w:rsidRDefault="009862D3" w:rsidP="009862D3">
            <w:pPr>
              <w:jc w:val="center"/>
              <w:rPr>
                <w:rFonts w:ascii="Arial" w:hAnsi="Arial" w:cs="Arial"/>
                <w:sz w:val="22"/>
                <w:szCs w:val="22"/>
              </w:rPr>
            </w:pPr>
            <w:r>
              <w:rPr>
                <w:rFonts w:ascii="Arial" w:hAnsi="Arial" w:cs="Arial"/>
                <w:sz w:val="22"/>
                <w:szCs w:val="22"/>
              </w:rPr>
              <w:t>E</w:t>
            </w:r>
          </w:p>
        </w:tc>
      </w:tr>
      <w:tr w:rsidR="008C3206" w:rsidRPr="00685924" w:rsidTr="00374A56">
        <w:tc>
          <w:tcPr>
            <w:tcW w:w="6771" w:type="dxa"/>
          </w:tcPr>
          <w:p w:rsidR="008C3206" w:rsidRPr="00685924" w:rsidRDefault="0012530C" w:rsidP="00685924">
            <w:pPr>
              <w:jc w:val="both"/>
              <w:rPr>
                <w:rFonts w:ascii="Arial" w:hAnsi="Arial" w:cs="Arial"/>
                <w:b/>
                <w:sz w:val="22"/>
                <w:szCs w:val="22"/>
                <w:u w:val="single"/>
              </w:rPr>
            </w:pPr>
            <w:r>
              <w:rPr>
                <w:rFonts w:ascii="Arial" w:hAnsi="Arial" w:cs="Arial"/>
                <w:b/>
                <w:sz w:val="22"/>
                <w:szCs w:val="22"/>
                <w:u w:val="single"/>
              </w:rPr>
              <w:t>PERSONAL ATTRIBUTES</w:t>
            </w:r>
          </w:p>
          <w:p w:rsidR="008C3206" w:rsidRDefault="008C3206" w:rsidP="00DC7D50">
            <w:pPr>
              <w:rPr>
                <w:rFonts w:ascii="Arial" w:hAnsi="Arial" w:cs="Arial"/>
                <w:sz w:val="22"/>
                <w:szCs w:val="22"/>
              </w:rPr>
            </w:pPr>
          </w:p>
          <w:p w:rsidR="009F2CC4" w:rsidRDefault="009F2CC4" w:rsidP="009F2CC4">
            <w:pPr>
              <w:rPr>
                <w:rFonts w:ascii="Arial" w:hAnsi="Arial" w:cs="Arial"/>
                <w:sz w:val="22"/>
                <w:szCs w:val="22"/>
              </w:rPr>
            </w:pPr>
            <w:r w:rsidRPr="009F2CC4">
              <w:rPr>
                <w:rFonts w:ascii="Arial" w:hAnsi="Arial" w:cs="Arial"/>
                <w:sz w:val="22"/>
                <w:szCs w:val="22"/>
              </w:rPr>
              <w:t>Good Communicator</w:t>
            </w:r>
          </w:p>
          <w:p w:rsidR="00680A4E" w:rsidRDefault="00680A4E" w:rsidP="009F2CC4">
            <w:pPr>
              <w:rPr>
                <w:rFonts w:ascii="Arial" w:hAnsi="Arial" w:cs="Arial"/>
                <w:sz w:val="22"/>
                <w:szCs w:val="22"/>
              </w:rPr>
            </w:pPr>
          </w:p>
          <w:p w:rsidR="009F2CC4" w:rsidRDefault="009F2CC4" w:rsidP="009F2CC4">
            <w:pPr>
              <w:rPr>
                <w:rFonts w:ascii="Arial" w:hAnsi="Arial" w:cs="Arial"/>
                <w:sz w:val="22"/>
                <w:szCs w:val="22"/>
              </w:rPr>
            </w:pPr>
            <w:r w:rsidRPr="009F2CC4">
              <w:rPr>
                <w:rFonts w:ascii="Arial" w:hAnsi="Arial" w:cs="Arial"/>
                <w:sz w:val="22"/>
                <w:szCs w:val="22"/>
              </w:rPr>
              <w:t>Confident</w:t>
            </w:r>
          </w:p>
          <w:p w:rsidR="00680A4E" w:rsidRDefault="00680A4E" w:rsidP="009F2CC4">
            <w:pPr>
              <w:rPr>
                <w:rFonts w:ascii="Arial" w:hAnsi="Arial" w:cs="Arial"/>
                <w:sz w:val="22"/>
                <w:szCs w:val="22"/>
              </w:rPr>
            </w:pPr>
          </w:p>
          <w:p w:rsidR="009F2CC4" w:rsidRDefault="00680A4E" w:rsidP="009F2CC4">
            <w:pPr>
              <w:rPr>
                <w:rFonts w:ascii="Arial" w:hAnsi="Arial" w:cs="Arial"/>
                <w:sz w:val="22"/>
                <w:szCs w:val="22"/>
              </w:rPr>
            </w:pPr>
            <w:r w:rsidRPr="009F2CC4">
              <w:rPr>
                <w:rFonts w:ascii="Arial" w:hAnsi="Arial" w:cs="Arial"/>
                <w:sz w:val="22"/>
                <w:szCs w:val="22"/>
              </w:rPr>
              <w:t>Self-Motivated</w:t>
            </w:r>
          </w:p>
          <w:p w:rsidR="00680A4E" w:rsidRDefault="00680A4E" w:rsidP="009F2CC4">
            <w:pPr>
              <w:rPr>
                <w:rFonts w:ascii="Arial" w:hAnsi="Arial" w:cs="Arial"/>
                <w:sz w:val="22"/>
                <w:szCs w:val="22"/>
              </w:rPr>
            </w:pPr>
          </w:p>
          <w:p w:rsidR="009F2CC4" w:rsidRDefault="009F2CC4" w:rsidP="009F2CC4">
            <w:pPr>
              <w:rPr>
                <w:rFonts w:ascii="Arial" w:hAnsi="Arial" w:cs="Arial"/>
                <w:sz w:val="22"/>
                <w:szCs w:val="22"/>
              </w:rPr>
            </w:pPr>
            <w:r w:rsidRPr="009F2CC4">
              <w:rPr>
                <w:rFonts w:ascii="Arial" w:hAnsi="Arial" w:cs="Arial"/>
                <w:sz w:val="22"/>
                <w:szCs w:val="22"/>
              </w:rPr>
              <w:t>Team Worker</w:t>
            </w:r>
          </w:p>
          <w:p w:rsidR="00680A4E" w:rsidRDefault="00680A4E" w:rsidP="009F2CC4">
            <w:pPr>
              <w:rPr>
                <w:rFonts w:ascii="Arial" w:hAnsi="Arial" w:cs="Arial"/>
                <w:sz w:val="22"/>
                <w:szCs w:val="22"/>
              </w:rPr>
            </w:pPr>
          </w:p>
          <w:p w:rsidR="00297371" w:rsidRDefault="009F2CC4" w:rsidP="00DC7D50">
            <w:pPr>
              <w:rPr>
                <w:rFonts w:ascii="Arial" w:hAnsi="Arial" w:cs="Arial"/>
                <w:sz w:val="22"/>
                <w:szCs w:val="22"/>
              </w:rPr>
            </w:pPr>
            <w:r w:rsidRPr="009F2CC4">
              <w:rPr>
                <w:rFonts w:ascii="Arial" w:hAnsi="Arial" w:cs="Arial"/>
                <w:sz w:val="22"/>
                <w:szCs w:val="22"/>
              </w:rPr>
              <w:t>Ability to act on advice without reference to Mana</w:t>
            </w:r>
            <w:r>
              <w:rPr>
                <w:rFonts w:ascii="Arial" w:hAnsi="Arial" w:cs="Arial"/>
                <w:sz w:val="22"/>
                <w:szCs w:val="22"/>
              </w:rPr>
              <w:t>ger to achieve agreed objectives</w:t>
            </w:r>
          </w:p>
          <w:p w:rsidR="00680A4E" w:rsidRDefault="00680A4E" w:rsidP="00DC7D50">
            <w:pPr>
              <w:rPr>
                <w:rFonts w:ascii="Arial" w:hAnsi="Arial" w:cs="Arial"/>
                <w:sz w:val="22"/>
                <w:szCs w:val="22"/>
              </w:rPr>
            </w:pPr>
          </w:p>
          <w:p w:rsidR="009862D3" w:rsidRDefault="009862D3" w:rsidP="00B55BAD">
            <w:pPr>
              <w:rPr>
                <w:rFonts w:ascii="Arial" w:hAnsi="Arial" w:cs="Arial"/>
                <w:sz w:val="22"/>
                <w:szCs w:val="22"/>
              </w:rPr>
            </w:pPr>
            <w:r>
              <w:rPr>
                <w:rFonts w:ascii="Arial" w:hAnsi="Arial" w:cs="Arial"/>
                <w:sz w:val="22"/>
                <w:szCs w:val="22"/>
              </w:rPr>
              <w:t>Able to prioritise and meet deadlines</w:t>
            </w:r>
          </w:p>
          <w:p w:rsidR="00B55BAD" w:rsidRPr="00685924" w:rsidRDefault="00B55BAD">
            <w:pPr>
              <w:rPr>
                <w:rFonts w:ascii="Arial" w:hAnsi="Arial" w:cs="Arial"/>
                <w:sz w:val="22"/>
                <w:szCs w:val="22"/>
              </w:rPr>
            </w:pPr>
          </w:p>
        </w:tc>
        <w:tc>
          <w:tcPr>
            <w:tcW w:w="1559" w:type="dxa"/>
          </w:tcPr>
          <w:p w:rsidR="008C3206" w:rsidRPr="00685924" w:rsidRDefault="008C3206" w:rsidP="00685924">
            <w:pPr>
              <w:jc w:val="both"/>
              <w:rPr>
                <w:rFonts w:ascii="Arial" w:hAnsi="Arial" w:cs="Arial"/>
                <w:sz w:val="22"/>
                <w:szCs w:val="22"/>
              </w:rPr>
            </w:pPr>
          </w:p>
          <w:p w:rsidR="008C3206" w:rsidRDefault="008C3206" w:rsidP="00DC7D50">
            <w:pPr>
              <w:jc w:val="center"/>
              <w:rPr>
                <w:rFonts w:ascii="Arial" w:hAnsi="Arial" w:cs="Arial"/>
                <w:sz w:val="22"/>
                <w:szCs w:val="22"/>
              </w:rPr>
            </w:pPr>
          </w:p>
          <w:p w:rsidR="00D23499" w:rsidRDefault="009862D3" w:rsidP="00DC7D50">
            <w:pPr>
              <w:jc w:val="center"/>
              <w:rPr>
                <w:rFonts w:ascii="Arial" w:hAnsi="Arial" w:cs="Arial"/>
                <w:sz w:val="22"/>
                <w:szCs w:val="22"/>
              </w:rPr>
            </w:pPr>
            <w:r>
              <w:rPr>
                <w:rFonts w:ascii="Arial" w:hAnsi="Arial" w:cs="Arial"/>
                <w:sz w:val="22"/>
                <w:szCs w:val="22"/>
              </w:rPr>
              <w:t>E</w:t>
            </w:r>
          </w:p>
          <w:p w:rsidR="00680A4E" w:rsidRDefault="00680A4E" w:rsidP="00DC7D50">
            <w:pPr>
              <w:jc w:val="cente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680A4E" w:rsidRDefault="00680A4E" w:rsidP="009862D3">
            <w:pPr>
              <w:jc w:val="cente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680A4E" w:rsidRDefault="00680A4E" w:rsidP="009862D3">
            <w:pPr>
              <w:jc w:val="cente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1117A7" w:rsidRDefault="001117A7" w:rsidP="009862D3">
            <w:pPr>
              <w:jc w:val="cente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680A4E" w:rsidRDefault="00680A4E" w:rsidP="009862D3">
            <w:pPr>
              <w:jc w:val="center"/>
              <w:rPr>
                <w:rFonts w:ascii="Arial" w:hAnsi="Arial" w:cs="Arial"/>
                <w:sz w:val="22"/>
                <w:szCs w:val="22"/>
              </w:rPr>
            </w:pPr>
          </w:p>
          <w:p w:rsidR="00680A4E" w:rsidRDefault="00680A4E" w:rsidP="009862D3">
            <w:pPr>
              <w:jc w:val="center"/>
              <w:rPr>
                <w:rFonts w:ascii="Arial" w:hAnsi="Arial" w:cs="Arial"/>
                <w:sz w:val="22"/>
                <w:szCs w:val="22"/>
              </w:rPr>
            </w:pPr>
          </w:p>
          <w:p w:rsidR="009862D3" w:rsidRPr="009862D3" w:rsidRDefault="009862D3" w:rsidP="009862D3">
            <w:pPr>
              <w:jc w:val="center"/>
              <w:rPr>
                <w:rFonts w:ascii="Arial" w:hAnsi="Arial" w:cs="Arial"/>
                <w:sz w:val="22"/>
                <w:szCs w:val="22"/>
              </w:rPr>
            </w:pPr>
            <w:r>
              <w:rPr>
                <w:rFonts w:ascii="Arial" w:hAnsi="Arial" w:cs="Arial"/>
                <w:sz w:val="22"/>
                <w:szCs w:val="22"/>
              </w:rPr>
              <w:t>E</w:t>
            </w:r>
          </w:p>
        </w:tc>
        <w:tc>
          <w:tcPr>
            <w:tcW w:w="1578" w:type="dxa"/>
          </w:tcPr>
          <w:p w:rsidR="009862D3" w:rsidRDefault="009862D3" w:rsidP="00685924">
            <w:pPr>
              <w:jc w:val="both"/>
              <w:rPr>
                <w:rFonts w:ascii="Arial" w:hAnsi="Arial" w:cs="Arial"/>
                <w:sz w:val="22"/>
                <w:szCs w:val="22"/>
              </w:rPr>
            </w:pPr>
          </w:p>
          <w:p w:rsidR="009862D3" w:rsidRDefault="009862D3" w:rsidP="009862D3">
            <w:pP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680A4E" w:rsidRDefault="00680A4E" w:rsidP="009862D3">
            <w:pPr>
              <w:jc w:val="cente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680A4E" w:rsidRDefault="00680A4E" w:rsidP="009862D3">
            <w:pPr>
              <w:jc w:val="cente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680A4E" w:rsidRDefault="00680A4E" w:rsidP="009862D3">
            <w:pPr>
              <w:jc w:val="cente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9862D3" w:rsidRDefault="009862D3" w:rsidP="009862D3">
            <w:pPr>
              <w:rPr>
                <w:rFonts w:ascii="Arial" w:hAnsi="Arial" w:cs="Arial"/>
                <w:sz w:val="22"/>
                <w:szCs w:val="22"/>
              </w:rPr>
            </w:pPr>
          </w:p>
          <w:p w:rsidR="009862D3" w:rsidRDefault="009862D3" w:rsidP="009862D3">
            <w:pPr>
              <w:jc w:val="center"/>
              <w:rPr>
                <w:rFonts w:ascii="Arial" w:hAnsi="Arial" w:cs="Arial"/>
                <w:sz w:val="22"/>
                <w:szCs w:val="22"/>
              </w:rPr>
            </w:pPr>
            <w:r>
              <w:rPr>
                <w:rFonts w:ascii="Arial" w:hAnsi="Arial" w:cs="Arial"/>
                <w:sz w:val="22"/>
                <w:szCs w:val="22"/>
              </w:rPr>
              <w:t>E</w:t>
            </w:r>
          </w:p>
          <w:p w:rsidR="00680A4E" w:rsidRDefault="00680A4E" w:rsidP="009862D3">
            <w:pPr>
              <w:jc w:val="center"/>
              <w:rPr>
                <w:rFonts w:ascii="Arial" w:hAnsi="Arial" w:cs="Arial"/>
                <w:sz w:val="22"/>
                <w:szCs w:val="22"/>
              </w:rPr>
            </w:pPr>
          </w:p>
          <w:p w:rsidR="00680A4E" w:rsidRDefault="00680A4E" w:rsidP="009862D3">
            <w:pPr>
              <w:jc w:val="center"/>
              <w:rPr>
                <w:rFonts w:ascii="Arial" w:hAnsi="Arial" w:cs="Arial"/>
                <w:sz w:val="22"/>
                <w:szCs w:val="22"/>
              </w:rPr>
            </w:pPr>
          </w:p>
          <w:p w:rsidR="008C3206" w:rsidRPr="009862D3" w:rsidRDefault="009862D3" w:rsidP="009862D3">
            <w:pPr>
              <w:jc w:val="center"/>
              <w:rPr>
                <w:rFonts w:ascii="Arial" w:hAnsi="Arial" w:cs="Arial"/>
                <w:sz w:val="22"/>
                <w:szCs w:val="22"/>
              </w:rPr>
            </w:pPr>
            <w:r>
              <w:rPr>
                <w:rFonts w:ascii="Arial" w:hAnsi="Arial" w:cs="Arial"/>
                <w:sz w:val="22"/>
                <w:szCs w:val="22"/>
              </w:rPr>
              <w:t>E</w:t>
            </w:r>
          </w:p>
        </w:tc>
      </w:tr>
      <w:tr w:rsidR="0012530C" w:rsidRPr="00685924" w:rsidTr="00374A56">
        <w:tc>
          <w:tcPr>
            <w:tcW w:w="6771" w:type="dxa"/>
          </w:tcPr>
          <w:p w:rsidR="0012530C" w:rsidRDefault="0012530C" w:rsidP="00685924">
            <w:pPr>
              <w:jc w:val="both"/>
              <w:rPr>
                <w:rFonts w:ascii="Arial" w:hAnsi="Arial" w:cs="Arial"/>
                <w:b/>
                <w:sz w:val="22"/>
                <w:szCs w:val="22"/>
                <w:u w:val="single"/>
              </w:rPr>
            </w:pPr>
            <w:r>
              <w:rPr>
                <w:rFonts w:ascii="Arial" w:hAnsi="Arial" w:cs="Arial"/>
                <w:b/>
                <w:sz w:val="22"/>
                <w:szCs w:val="22"/>
                <w:u w:val="single"/>
              </w:rPr>
              <w:lastRenderedPageBreak/>
              <w:t>OTHER REQUIREMENTS</w:t>
            </w:r>
          </w:p>
          <w:p w:rsidR="00DC7D50" w:rsidRDefault="00DC7D50" w:rsidP="00DC7D50">
            <w:pPr>
              <w:jc w:val="both"/>
              <w:rPr>
                <w:rFonts w:ascii="Arial" w:hAnsi="Arial" w:cs="Arial"/>
                <w:sz w:val="22"/>
              </w:rPr>
            </w:pPr>
          </w:p>
          <w:p w:rsidR="00297371" w:rsidRDefault="00297371" w:rsidP="00DC7D50">
            <w:pPr>
              <w:jc w:val="both"/>
              <w:rPr>
                <w:rFonts w:ascii="Arial" w:hAnsi="Arial" w:cs="Arial"/>
                <w:b/>
                <w:sz w:val="22"/>
                <w:szCs w:val="22"/>
                <w:u w:val="single"/>
              </w:rPr>
            </w:pPr>
          </w:p>
          <w:p w:rsidR="00297371" w:rsidRDefault="00297371" w:rsidP="00DC7D50">
            <w:pPr>
              <w:jc w:val="both"/>
              <w:rPr>
                <w:rFonts w:ascii="Arial" w:hAnsi="Arial" w:cs="Arial"/>
                <w:b/>
                <w:sz w:val="22"/>
                <w:szCs w:val="22"/>
                <w:u w:val="single"/>
              </w:rPr>
            </w:pPr>
          </w:p>
          <w:p w:rsidR="00297371" w:rsidRDefault="00297371" w:rsidP="00DC7D50">
            <w:pPr>
              <w:jc w:val="both"/>
              <w:rPr>
                <w:rFonts w:ascii="Arial" w:hAnsi="Arial" w:cs="Arial"/>
                <w:b/>
                <w:sz w:val="22"/>
                <w:szCs w:val="22"/>
                <w:u w:val="single"/>
              </w:rPr>
            </w:pPr>
          </w:p>
        </w:tc>
        <w:tc>
          <w:tcPr>
            <w:tcW w:w="1559" w:type="dxa"/>
          </w:tcPr>
          <w:p w:rsidR="0012530C" w:rsidRDefault="0012530C" w:rsidP="00DC7D50">
            <w:pPr>
              <w:jc w:val="center"/>
              <w:rPr>
                <w:rFonts w:ascii="Arial" w:hAnsi="Arial" w:cs="Arial"/>
                <w:sz w:val="22"/>
                <w:szCs w:val="22"/>
              </w:rPr>
            </w:pPr>
          </w:p>
          <w:p w:rsidR="00DC7D50" w:rsidRPr="00685924" w:rsidRDefault="00DC7D50" w:rsidP="00DC7D50">
            <w:pPr>
              <w:jc w:val="center"/>
              <w:rPr>
                <w:rFonts w:ascii="Arial" w:hAnsi="Arial" w:cs="Arial"/>
                <w:sz w:val="22"/>
                <w:szCs w:val="22"/>
              </w:rPr>
            </w:pPr>
          </w:p>
        </w:tc>
        <w:tc>
          <w:tcPr>
            <w:tcW w:w="1578" w:type="dxa"/>
          </w:tcPr>
          <w:p w:rsidR="0012530C" w:rsidRDefault="0012530C" w:rsidP="00685924">
            <w:pPr>
              <w:jc w:val="both"/>
              <w:rPr>
                <w:rFonts w:ascii="Arial" w:hAnsi="Arial" w:cs="Arial"/>
                <w:sz w:val="22"/>
                <w:szCs w:val="22"/>
              </w:rPr>
            </w:pPr>
          </w:p>
          <w:p w:rsidR="0012530C" w:rsidRDefault="0012530C" w:rsidP="00685924">
            <w:pPr>
              <w:jc w:val="both"/>
              <w:rPr>
                <w:rFonts w:ascii="Arial" w:hAnsi="Arial" w:cs="Arial"/>
                <w:sz w:val="22"/>
                <w:szCs w:val="22"/>
              </w:rPr>
            </w:pPr>
          </w:p>
          <w:p w:rsidR="0012530C" w:rsidRDefault="0012530C" w:rsidP="00685924">
            <w:pPr>
              <w:jc w:val="both"/>
              <w:rPr>
                <w:rFonts w:ascii="Arial" w:hAnsi="Arial" w:cs="Arial"/>
                <w:sz w:val="22"/>
                <w:szCs w:val="22"/>
              </w:rPr>
            </w:pPr>
          </w:p>
          <w:p w:rsidR="0012530C" w:rsidRPr="00685924" w:rsidRDefault="0012530C" w:rsidP="00685924">
            <w:pPr>
              <w:jc w:val="both"/>
              <w:rPr>
                <w:rFonts w:ascii="Arial" w:hAnsi="Arial" w:cs="Arial"/>
                <w:sz w:val="22"/>
                <w:szCs w:val="22"/>
              </w:rPr>
            </w:pPr>
          </w:p>
        </w:tc>
      </w:tr>
    </w:tbl>
    <w:p w:rsidR="008C3206" w:rsidRPr="00685924" w:rsidRDefault="008C3206" w:rsidP="008C3206">
      <w:pPr>
        <w:jc w:val="both"/>
        <w:rPr>
          <w:rFonts w:ascii="Arial" w:hAnsi="Arial" w:cs="Arial"/>
          <w:sz w:val="22"/>
          <w:szCs w:val="22"/>
        </w:rPr>
      </w:pPr>
      <w:r w:rsidRPr="00685924">
        <w:rPr>
          <w:rFonts w:ascii="Arial" w:hAnsi="Arial" w:cs="Arial"/>
          <w:sz w:val="22"/>
          <w:szCs w:val="22"/>
        </w:rPr>
        <w:t>* Essential/Desirable</w:t>
      </w:r>
    </w:p>
    <w:p w:rsidR="008C3206" w:rsidRDefault="008C3206" w:rsidP="008C3206">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52"/>
        <w:gridCol w:w="680"/>
        <w:gridCol w:w="2552"/>
        <w:gridCol w:w="680"/>
        <w:gridCol w:w="2552"/>
        <w:gridCol w:w="680"/>
      </w:tblGrid>
      <w:tr w:rsidR="008C3206" w:rsidRPr="00685924" w:rsidTr="00685924">
        <w:tc>
          <w:tcPr>
            <w:tcW w:w="9696" w:type="dxa"/>
            <w:gridSpan w:val="6"/>
          </w:tcPr>
          <w:p w:rsidR="008C3206" w:rsidRPr="00685924" w:rsidRDefault="008C3206" w:rsidP="00685924">
            <w:pPr>
              <w:jc w:val="center"/>
              <w:rPr>
                <w:rFonts w:ascii="Arial" w:hAnsi="Arial" w:cs="Arial"/>
                <w:sz w:val="22"/>
                <w:szCs w:val="22"/>
              </w:rPr>
            </w:pPr>
            <w:r w:rsidRPr="00685924">
              <w:rPr>
                <w:rFonts w:ascii="Arial" w:hAnsi="Arial" w:cs="Arial"/>
                <w:b/>
                <w:sz w:val="22"/>
                <w:szCs w:val="22"/>
              </w:rPr>
              <w:t>HAZARDS IDENTIFIED (</w:t>
            </w:r>
            <w:r w:rsidRPr="00685924">
              <w:rPr>
                <w:rFonts w:ascii="Arial" w:hAnsi="Arial" w:cs="Arial"/>
                <w:b/>
                <w:i/>
                <w:sz w:val="22"/>
                <w:szCs w:val="22"/>
              </w:rPr>
              <w:t>tick as appropriate)</w:t>
            </w:r>
            <w:r w:rsidRPr="00685924">
              <w:rPr>
                <w:rFonts w:ascii="Arial" w:hAnsi="Arial" w:cs="Arial"/>
                <w:b/>
                <w:sz w:val="22"/>
                <w:szCs w:val="22"/>
              </w:rPr>
              <w:t>:</w:t>
            </w:r>
          </w:p>
        </w:tc>
      </w:tr>
      <w:tr w:rsidR="008C3206" w:rsidRPr="00685924" w:rsidTr="00685924">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Laboratory specimens</w:t>
            </w:r>
          </w:p>
          <w:p w:rsidR="008C3206" w:rsidRPr="00685924" w:rsidRDefault="008C3206" w:rsidP="00685924">
            <w:pPr>
              <w:jc w:val="both"/>
              <w:rPr>
                <w:rFonts w:ascii="Arial" w:hAnsi="Arial" w:cs="Arial"/>
                <w:sz w:val="22"/>
                <w:szCs w:val="22"/>
              </w:rPr>
            </w:pPr>
            <w:r w:rsidRPr="00685924">
              <w:rPr>
                <w:rFonts w:ascii="Arial" w:hAnsi="Arial" w:cs="Arial"/>
                <w:sz w:val="22"/>
                <w:szCs w:val="22"/>
              </w:rPr>
              <w:t>Proteinacious Dusts</w:t>
            </w:r>
          </w:p>
        </w:tc>
        <w:tc>
          <w:tcPr>
            <w:tcW w:w="680" w:type="dxa"/>
          </w:tcPr>
          <w:p w:rsidR="008C3206" w:rsidRPr="00685924" w:rsidRDefault="008C3206" w:rsidP="00685924">
            <w:pPr>
              <w:jc w:val="both"/>
              <w:rPr>
                <w:rFonts w:ascii="Arial" w:hAnsi="Arial" w:cs="Arial"/>
                <w:sz w:val="22"/>
                <w:szCs w:val="22"/>
              </w:rPr>
            </w:pP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 xml:space="preserve">Clinical contact with </w:t>
            </w:r>
          </w:p>
          <w:p w:rsidR="008C3206" w:rsidRPr="00685924" w:rsidRDefault="008C3206" w:rsidP="00685924">
            <w:pPr>
              <w:jc w:val="both"/>
              <w:rPr>
                <w:rFonts w:ascii="Arial" w:hAnsi="Arial" w:cs="Arial"/>
                <w:sz w:val="22"/>
                <w:szCs w:val="22"/>
              </w:rPr>
            </w:pPr>
            <w:r w:rsidRPr="00685924">
              <w:rPr>
                <w:rFonts w:ascii="Arial" w:hAnsi="Arial" w:cs="Arial"/>
                <w:sz w:val="22"/>
                <w:szCs w:val="22"/>
              </w:rPr>
              <w:t>patients</w:t>
            </w:r>
          </w:p>
        </w:tc>
        <w:tc>
          <w:tcPr>
            <w:tcW w:w="680" w:type="dxa"/>
          </w:tcPr>
          <w:p w:rsidR="008C3206" w:rsidRPr="00685924" w:rsidRDefault="008C3206" w:rsidP="00685924">
            <w:pPr>
              <w:jc w:val="both"/>
              <w:rPr>
                <w:rFonts w:ascii="Arial" w:hAnsi="Arial" w:cs="Arial"/>
                <w:sz w:val="22"/>
                <w:szCs w:val="22"/>
              </w:rPr>
            </w:pP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Performing Exposure</w:t>
            </w:r>
          </w:p>
          <w:p w:rsidR="008C3206" w:rsidRPr="00685924" w:rsidRDefault="008C3206" w:rsidP="00685924">
            <w:pPr>
              <w:jc w:val="both"/>
              <w:rPr>
                <w:rFonts w:ascii="Arial" w:hAnsi="Arial" w:cs="Arial"/>
                <w:sz w:val="22"/>
                <w:szCs w:val="22"/>
              </w:rPr>
            </w:pPr>
            <w:r w:rsidRPr="00685924">
              <w:rPr>
                <w:rFonts w:ascii="Arial" w:hAnsi="Arial" w:cs="Arial"/>
                <w:sz w:val="22"/>
                <w:szCs w:val="22"/>
              </w:rPr>
              <w:t>Prone Invasive Procedures</w:t>
            </w:r>
          </w:p>
        </w:tc>
        <w:tc>
          <w:tcPr>
            <w:tcW w:w="680" w:type="dxa"/>
          </w:tcPr>
          <w:p w:rsidR="008C3206" w:rsidRPr="00685924" w:rsidRDefault="008C3206" w:rsidP="00685924">
            <w:pPr>
              <w:jc w:val="both"/>
              <w:rPr>
                <w:rFonts w:ascii="Arial" w:hAnsi="Arial" w:cs="Arial"/>
                <w:sz w:val="22"/>
                <w:szCs w:val="22"/>
              </w:rPr>
            </w:pPr>
          </w:p>
        </w:tc>
      </w:tr>
      <w:tr w:rsidR="008C3206" w:rsidRPr="00685924" w:rsidTr="00685924">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Blood / Body Fluids</w:t>
            </w:r>
          </w:p>
        </w:tc>
        <w:tc>
          <w:tcPr>
            <w:tcW w:w="680" w:type="dxa"/>
          </w:tcPr>
          <w:p w:rsidR="008C3206" w:rsidRPr="00685924" w:rsidRDefault="008C3206" w:rsidP="00685924">
            <w:pPr>
              <w:jc w:val="both"/>
              <w:rPr>
                <w:rFonts w:ascii="Arial" w:hAnsi="Arial" w:cs="Arial"/>
                <w:sz w:val="22"/>
                <w:szCs w:val="22"/>
              </w:rPr>
            </w:pP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Dusty environment</w:t>
            </w:r>
          </w:p>
        </w:tc>
        <w:tc>
          <w:tcPr>
            <w:tcW w:w="680" w:type="dxa"/>
          </w:tcPr>
          <w:p w:rsidR="008C3206" w:rsidRPr="00685924" w:rsidRDefault="008C3206" w:rsidP="00685924">
            <w:pPr>
              <w:jc w:val="both"/>
              <w:rPr>
                <w:rFonts w:ascii="Arial" w:hAnsi="Arial" w:cs="Arial"/>
                <w:sz w:val="22"/>
                <w:szCs w:val="22"/>
              </w:rPr>
            </w:pP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VDU use</w:t>
            </w:r>
          </w:p>
        </w:tc>
        <w:tc>
          <w:tcPr>
            <w:tcW w:w="680" w:type="dxa"/>
          </w:tcPr>
          <w:p w:rsidR="008C3206" w:rsidRPr="00685924" w:rsidRDefault="009862D3" w:rsidP="00685924">
            <w:pPr>
              <w:jc w:val="both"/>
              <w:rPr>
                <w:rFonts w:ascii="Arial" w:hAnsi="Arial" w:cs="Arial"/>
                <w:sz w:val="22"/>
                <w:szCs w:val="22"/>
              </w:rPr>
            </w:pPr>
            <w:r>
              <w:rPr>
                <w:rFonts w:ascii="Arial" w:hAnsi="Arial" w:cs="Arial"/>
                <w:sz w:val="22"/>
                <w:szCs w:val="22"/>
              </w:rPr>
              <w:t>Y</w:t>
            </w:r>
          </w:p>
        </w:tc>
      </w:tr>
      <w:tr w:rsidR="008C3206" w:rsidRPr="00685924" w:rsidTr="00685924">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Radiation</w:t>
            </w:r>
          </w:p>
        </w:tc>
        <w:tc>
          <w:tcPr>
            <w:tcW w:w="680" w:type="dxa"/>
          </w:tcPr>
          <w:p w:rsidR="008C3206" w:rsidRPr="00685924" w:rsidRDefault="008C3206" w:rsidP="00685924">
            <w:pPr>
              <w:jc w:val="both"/>
              <w:rPr>
                <w:rFonts w:ascii="Arial" w:hAnsi="Arial" w:cs="Arial"/>
                <w:sz w:val="22"/>
                <w:szCs w:val="22"/>
              </w:rPr>
            </w:pP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Challenging Behaviour</w:t>
            </w:r>
          </w:p>
        </w:tc>
        <w:tc>
          <w:tcPr>
            <w:tcW w:w="680" w:type="dxa"/>
          </w:tcPr>
          <w:p w:rsidR="008C3206" w:rsidRPr="00685924" w:rsidRDefault="009862D3" w:rsidP="00685924">
            <w:pPr>
              <w:jc w:val="both"/>
              <w:rPr>
                <w:rFonts w:ascii="Arial" w:hAnsi="Arial" w:cs="Arial"/>
                <w:sz w:val="22"/>
                <w:szCs w:val="22"/>
              </w:rPr>
            </w:pPr>
            <w:r>
              <w:rPr>
                <w:rFonts w:ascii="Arial" w:hAnsi="Arial" w:cs="Arial"/>
                <w:sz w:val="22"/>
                <w:szCs w:val="22"/>
              </w:rPr>
              <w:t>Y</w:t>
            </w: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Manual handling</w:t>
            </w:r>
          </w:p>
        </w:tc>
        <w:tc>
          <w:tcPr>
            <w:tcW w:w="680" w:type="dxa"/>
          </w:tcPr>
          <w:p w:rsidR="008C3206" w:rsidRPr="00685924" w:rsidRDefault="008C3206" w:rsidP="00685924">
            <w:pPr>
              <w:jc w:val="both"/>
              <w:rPr>
                <w:rFonts w:ascii="Arial" w:hAnsi="Arial" w:cs="Arial"/>
                <w:sz w:val="22"/>
                <w:szCs w:val="22"/>
              </w:rPr>
            </w:pPr>
          </w:p>
        </w:tc>
      </w:tr>
      <w:tr w:rsidR="008C3206" w:rsidRPr="00685924" w:rsidTr="00685924">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Solvents</w:t>
            </w:r>
          </w:p>
        </w:tc>
        <w:tc>
          <w:tcPr>
            <w:tcW w:w="680" w:type="dxa"/>
          </w:tcPr>
          <w:p w:rsidR="008C3206" w:rsidRPr="00685924" w:rsidRDefault="008C3206" w:rsidP="00685924">
            <w:pPr>
              <w:jc w:val="both"/>
              <w:rPr>
                <w:rFonts w:ascii="Arial" w:hAnsi="Arial" w:cs="Arial"/>
                <w:sz w:val="22"/>
                <w:szCs w:val="22"/>
              </w:rPr>
            </w:pP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Driving</w:t>
            </w:r>
          </w:p>
        </w:tc>
        <w:tc>
          <w:tcPr>
            <w:tcW w:w="680" w:type="dxa"/>
          </w:tcPr>
          <w:p w:rsidR="008C3206" w:rsidRPr="00685924" w:rsidRDefault="008C3206" w:rsidP="00685924">
            <w:pPr>
              <w:jc w:val="both"/>
              <w:rPr>
                <w:rFonts w:ascii="Arial" w:hAnsi="Arial" w:cs="Arial"/>
                <w:sz w:val="22"/>
                <w:szCs w:val="22"/>
              </w:rPr>
            </w:pP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Noise</w:t>
            </w:r>
          </w:p>
        </w:tc>
        <w:tc>
          <w:tcPr>
            <w:tcW w:w="680" w:type="dxa"/>
          </w:tcPr>
          <w:p w:rsidR="008C3206" w:rsidRPr="00685924" w:rsidRDefault="008C3206" w:rsidP="00685924">
            <w:pPr>
              <w:jc w:val="both"/>
              <w:rPr>
                <w:rFonts w:ascii="Arial" w:hAnsi="Arial" w:cs="Arial"/>
                <w:sz w:val="22"/>
                <w:szCs w:val="22"/>
              </w:rPr>
            </w:pPr>
          </w:p>
        </w:tc>
      </w:tr>
      <w:tr w:rsidR="008C3206" w:rsidRPr="00685924" w:rsidTr="00685924">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Respiratory Sensitisers</w:t>
            </w:r>
          </w:p>
        </w:tc>
        <w:tc>
          <w:tcPr>
            <w:tcW w:w="680" w:type="dxa"/>
          </w:tcPr>
          <w:p w:rsidR="008C3206" w:rsidRPr="00685924" w:rsidRDefault="008C3206" w:rsidP="00685924">
            <w:pPr>
              <w:jc w:val="both"/>
              <w:rPr>
                <w:rFonts w:ascii="Arial" w:hAnsi="Arial" w:cs="Arial"/>
                <w:sz w:val="22"/>
                <w:szCs w:val="22"/>
              </w:rPr>
            </w:pP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Food handling</w:t>
            </w:r>
          </w:p>
        </w:tc>
        <w:tc>
          <w:tcPr>
            <w:tcW w:w="680" w:type="dxa"/>
          </w:tcPr>
          <w:p w:rsidR="008C3206" w:rsidRPr="00685924" w:rsidRDefault="008C3206" w:rsidP="00685924">
            <w:pPr>
              <w:jc w:val="both"/>
              <w:rPr>
                <w:rFonts w:ascii="Arial" w:hAnsi="Arial" w:cs="Arial"/>
                <w:sz w:val="22"/>
                <w:szCs w:val="22"/>
              </w:rPr>
            </w:pPr>
          </w:p>
        </w:tc>
        <w:tc>
          <w:tcPr>
            <w:tcW w:w="2552" w:type="dxa"/>
          </w:tcPr>
          <w:p w:rsidR="008C3206" w:rsidRPr="00685924" w:rsidRDefault="008C3206" w:rsidP="00685924">
            <w:pPr>
              <w:jc w:val="both"/>
              <w:rPr>
                <w:rFonts w:ascii="Arial" w:hAnsi="Arial" w:cs="Arial"/>
                <w:sz w:val="22"/>
                <w:szCs w:val="22"/>
              </w:rPr>
            </w:pPr>
            <w:r w:rsidRPr="00685924">
              <w:rPr>
                <w:rFonts w:ascii="Arial" w:hAnsi="Arial" w:cs="Arial"/>
                <w:sz w:val="22"/>
                <w:szCs w:val="22"/>
              </w:rPr>
              <w:t>Working in isolation</w:t>
            </w:r>
          </w:p>
        </w:tc>
        <w:tc>
          <w:tcPr>
            <w:tcW w:w="680" w:type="dxa"/>
          </w:tcPr>
          <w:p w:rsidR="008C3206" w:rsidRPr="00685924" w:rsidRDefault="008C3206" w:rsidP="00685924">
            <w:pPr>
              <w:jc w:val="both"/>
              <w:rPr>
                <w:rFonts w:ascii="Arial" w:hAnsi="Arial" w:cs="Arial"/>
                <w:sz w:val="22"/>
                <w:szCs w:val="22"/>
              </w:rPr>
            </w:pPr>
          </w:p>
        </w:tc>
      </w:tr>
    </w:tbl>
    <w:p w:rsidR="008C3206" w:rsidRPr="00685924" w:rsidRDefault="008C3206">
      <w:pPr>
        <w:rPr>
          <w:rFonts w:ascii="Arial" w:hAnsi="Arial" w:cs="Arial"/>
          <w:b/>
          <w:bCs/>
          <w:sz w:val="22"/>
          <w:szCs w:val="22"/>
        </w:rPr>
      </w:pPr>
    </w:p>
    <w:sectPr w:rsidR="008C3206" w:rsidRPr="00685924" w:rsidSect="00F42D8A">
      <w:headerReference w:type="default" r:id="rId9"/>
      <w:footerReference w:type="default" r:id="rId10"/>
      <w:pgSz w:w="11906" w:h="16838" w:code="9"/>
      <w:pgMar w:top="1582" w:right="849" w:bottom="1151" w:left="1134"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519" w:rsidRDefault="00C62519" w:rsidP="00073249">
      <w:r>
        <w:separator/>
      </w:r>
    </w:p>
  </w:endnote>
  <w:endnote w:type="continuationSeparator" w:id="0">
    <w:p w:rsidR="00C62519" w:rsidRDefault="00C62519" w:rsidP="00073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184" w:rsidRDefault="00DC4184">
    <w:pPr>
      <w:pStyle w:val="Footer"/>
    </w:pPr>
    <w:r>
      <w:t>JD and PS – 25.06.12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519" w:rsidRDefault="00C62519" w:rsidP="00073249">
      <w:r>
        <w:separator/>
      </w:r>
    </w:p>
  </w:footnote>
  <w:footnote w:type="continuationSeparator" w:id="0">
    <w:p w:rsidR="00C62519" w:rsidRDefault="00C62519" w:rsidP="00073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900" w:rsidRDefault="001165C8" w:rsidP="00DB4900">
    <w:pPr>
      <w:pStyle w:val="Header"/>
      <w:jc w:val="right"/>
    </w:pPr>
    <w:r w:rsidRPr="00935BBA">
      <w:rPr>
        <w:noProof/>
      </w:rPr>
      <w:drawing>
        <wp:inline distT="0" distB="0" distL="0" distR="0" wp14:anchorId="0C28F818" wp14:editId="1AC26625">
          <wp:extent cx="2324100"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4785B"/>
    <w:multiLevelType w:val="hybridMultilevel"/>
    <w:tmpl w:val="0950A0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B90CF3"/>
    <w:multiLevelType w:val="hybridMultilevel"/>
    <w:tmpl w:val="E0641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875CB"/>
    <w:multiLevelType w:val="hybridMultilevel"/>
    <w:tmpl w:val="68086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544927"/>
    <w:multiLevelType w:val="hybridMultilevel"/>
    <w:tmpl w:val="618E1AA6"/>
    <w:lvl w:ilvl="0" w:tplc="04090001">
      <w:start w:val="1"/>
      <w:numFmt w:val="bullet"/>
      <w:lvlText w:val=""/>
      <w:lvlJc w:val="left"/>
      <w:pPr>
        <w:tabs>
          <w:tab w:val="num" w:pos="360"/>
        </w:tabs>
        <w:ind w:left="360" w:hanging="360"/>
      </w:pPr>
      <w:rPr>
        <w:rFonts w:ascii="Symbol" w:hAnsi="Symbol" w:hint="default"/>
      </w:rPr>
    </w:lvl>
    <w:lvl w:ilvl="1" w:tplc="ED1C0AE8">
      <w:start w:val="1"/>
      <w:numFmt w:val="bullet"/>
      <w:lvlText w:val=""/>
      <w:lvlJc w:val="left"/>
      <w:pPr>
        <w:tabs>
          <w:tab w:val="num" w:pos="1080"/>
        </w:tabs>
        <w:ind w:left="1080" w:hanging="360"/>
      </w:pPr>
      <w:rPr>
        <w:rFonts w:ascii="Symbol" w:hAnsi="Symbol" w:hint="default"/>
        <w:color w:val="00000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DA1982"/>
    <w:multiLevelType w:val="hybridMultilevel"/>
    <w:tmpl w:val="6CA0A6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5F41ECD"/>
    <w:multiLevelType w:val="hybridMultilevel"/>
    <w:tmpl w:val="8FE48CF2"/>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882E4C"/>
    <w:multiLevelType w:val="singleLevel"/>
    <w:tmpl w:val="19787CA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7D73C2"/>
    <w:multiLevelType w:val="hybridMultilevel"/>
    <w:tmpl w:val="6A584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920536"/>
    <w:multiLevelType w:val="hybridMultilevel"/>
    <w:tmpl w:val="1A3A73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A00472A"/>
    <w:multiLevelType w:val="hybridMultilevel"/>
    <w:tmpl w:val="C0E47866"/>
    <w:lvl w:ilvl="0" w:tplc="ED1C0AE8">
      <w:start w:val="1"/>
      <w:numFmt w:val="bullet"/>
      <w:lvlText w:val=""/>
      <w:lvlJc w:val="left"/>
      <w:pPr>
        <w:tabs>
          <w:tab w:val="num" w:pos="360"/>
        </w:tabs>
        <w:ind w:left="360" w:hanging="360"/>
      </w:pPr>
      <w:rPr>
        <w:rFonts w:ascii="Symbol" w:hAnsi="Symbol" w:hint="default"/>
        <w:color w:val="00000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2856AC"/>
    <w:multiLevelType w:val="hybridMultilevel"/>
    <w:tmpl w:val="78DE6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63D6528"/>
    <w:multiLevelType w:val="hybridMultilevel"/>
    <w:tmpl w:val="E0DE44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D6255E"/>
    <w:multiLevelType w:val="multilevel"/>
    <w:tmpl w:val="9B14D29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6F0AB2"/>
    <w:multiLevelType w:val="hybridMultilevel"/>
    <w:tmpl w:val="A214705C"/>
    <w:lvl w:ilvl="0" w:tplc="04090001">
      <w:start w:val="1"/>
      <w:numFmt w:val="bullet"/>
      <w:lvlText w:val=""/>
      <w:lvlJc w:val="left"/>
      <w:pPr>
        <w:tabs>
          <w:tab w:val="num" w:pos="360"/>
        </w:tabs>
        <w:ind w:left="360" w:hanging="360"/>
      </w:pPr>
      <w:rPr>
        <w:rFonts w:ascii="Symbol" w:hAnsi="Symbol" w:hint="default"/>
      </w:rPr>
    </w:lvl>
    <w:lvl w:ilvl="1" w:tplc="DA905798">
      <w:start w:val="1"/>
      <w:numFmt w:val="bullet"/>
      <w:lvlText w:val=""/>
      <w:lvlJc w:val="left"/>
      <w:pPr>
        <w:tabs>
          <w:tab w:val="num" w:pos="946"/>
        </w:tabs>
        <w:ind w:left="986" w:hanging="26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901E5D"/>
    <w:multiLevelType w:val="hybridMultilevel"/>
    <w:tmpl w:val="33D83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3713A"/>
    <w:multiLevelType w:val="hybridMultilevel"/>
    <w:tmpl w:val="49082B98"/>
    <w:lvl w:ilvl="0" w:tplc="ED1C0AE8">
      <w:start w:val="1"/>
      <w:numFmt w:val="bullet"/>
      <w:lvlText w:val=""/>
      <w:lvlJc w:val="left"/>
      <w:pPr>
        <w:tabs>
          <w:tab w:val="num" w:pos="1434"/>
        </w:tabs>
        <w:ind w:left="1434" w:hanging="360"/>
      </w:pPr>
      <w:rPr>
        <w:rFonts w:ascii="Symbol" w:hAnsi="Symbol" w:hint="default"/>
        <w:color w:val="000000"/>
      </w:rPr>
    </w:lvl>
    <w:lvl w:ilvl="1" w:tplc="04090001">
      <w:start w:val="1"/>
      <w:numFmt w:val="bullet"/>
      <w:lvlText w:val=""/>
      <w:lvlJc w:val="left"/>
      <w:pPr>
        <w:tabs>
          <w:tab w:val="num" w:pos="2154"/>
        </w:tabs>
        <w:ind w:left="2154" w:hanging="360"/>
      </w:pPr>
      <w:rPr>
        <w:rFonts w:ascii="Symbol" w:hAnsi="Symbol"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C922AAB"/>
    <w:multiLevelType w:val="hybridMultilevel"/>
    <w:tmpl w:val="13FA9F98"/>
    <w:lvl w:ilvl="0" w:tplc="0809000F">
      <w:start w:val="4"/>
      <w:numFmt w:val="decimal"/>
      <w:lvlText w:val="%1."/>
      <w:lvlJc w:val="left"/>
      <w:pPr>
        <w:tabs>
          <w:tab w:val="num" w:pos="720"/>
        </w:tabs>
        <w:ind w:left="720" w:hanging="360"/>
      </w:pPr>
      <w:rPr>
        <w:rFonts w:hint="default"/>
      </w:rPr>
    </w:lvl>
    <w:lvl w:ilvl="1" w:tplc="D6AE6492">
      <w:start w:val="1"/>
      <w:numFmt w:val="bullet"/>
      <w:lvlText w:val=""/>
      <w:lvlJc w:val="left"/>
      <w:pPr>
        <w:tabs>
          <w:tab w:val="num" w:pos="1364"/>
        </w:tabs>
        <w:ind w:left="1364" w:hanging="28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D96082E"/>
    <w:multiLevelType w:val="hybridMultilevel"/>
    <w:tmpl w:val="F0AC9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62763"/>
    <w:multiLevelType w:val="hybridMultilevel"/>
    <w:tmpl w:val="B164C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C2DF5"/>
    <w:multiLevelType w:val="hybridMultilevel"/>
    <w:tmpl w:val="853E22DE"/>
    <w:lvl w:ilvl="0" w:tplc="08090001">
      <w:start w:val="1"/>
      <w:numFmt w:val="bullet"/>
      <w:lvlText w:val=""/>
      <w:lvlJc w:val="left"/>
      <w:pPr>
        <w:tabs>
          <w:tab w:val="num" w:pos="1080"/>
        </w:tabs>
        <w:ind w:left="1080" w:hanging="360"/>
      </w:pPr>
      <w:rPr>
        <w:rFonts w:ascii="Symbol" w:hAnsi="Symbol" w:hint="default"/>
        <w:b/>
      </w:rPr>
    </w:lvl>
    <w:lvl w:ilvl="1" w:tplc="08090001">
      <w:start w:val="1"/>
      <w:numFmt w:val="bullet"/>
      <w:lvlText w:val=""/>
      <w:lvlJc w:val="left"/>
      <w:pPr>
        <w:tabs>
          <w:tab w:val="num" w:pos="1800"/>
        </w:tabs>
        <w:ind w:left="1800" w:hanging="360"/>
      </w:pPr>
      <w:rPr>
        <w:rFonts w:ascii="Symbol" w:hAnsi="Symbol"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395F3621"/>
    <w:multiLevelType w:val="hybridMultilevel"/>
    <w:tmpl w:val="AE4E9572"/>
    <w:lvl w:ilvl="0" w:tplc="04090001">
      <w:start w:val="1"/>
      <w:numFmt w:val="bullet"/>
      <w:lvlText w:val=""/>
      <w:lvlJc w:val="left"/>
      <w:pPr>
        <w:tabs>
          <w:tab w:val="num" w:pos="348"/>
        </w:tabs>
        <w:ind w:left="348" w:hanging="360"/>
      </w:pPr>
      <w:rPr>
        <w:rFonts w:ascii="Symbol" w:hAnsi="Symbol" w:hint="default"/>
      </w:rPr>
    </w:lvl>
    <w:lvl w:ilvl="1" w:tplc="08090003" w:tentative="1">
      <w:start w:val="1"/>
      <w:numFmt w:val="bullet"/>
      <w:lvlText w:val="o"/>
      <w:lvlJc w:val="left"/>
      <w:pPr>
        <w:tabs>
          <w:tab w:val="num" w:pos="1068"/>
        </w:tabs>
        <w:ind w:left="1068" w:hanging="360"/>
      </w:pPr>
      <w:rPr>
        <w:rFonts w:ascii="Courier New" w:hAnsi="Courier New" w:cs="Courier New" w:hint="default"/>
      </w:rPr>
    </w:lvl>
    <w:lvl w:ilvl="2" w:tplc="08090005" w:tentative="1">
      <w:start w:val="1"/>
      <w:numFmt w:val="bullet"/>
      <w:lvlText w:val=""/>
      <w:lvlJc w:val="left"/>
      <w:pPr>
        <w:tabs>
          <w:tab w:val="num" w:pos="1788"/>
        </w:tabs>
        <w:ind w:left="1788" w:hanging="360"/>
      </w:pPr>
      <w:rPr>
        <w:rFonts w:ascii="Wingdings" w:hAnsi="Wingdings" w:hint="default"/>
      </w:rPr>
    </w:lvl>
    <w:lvl w:ilvl="3" w:tplc="08090001" w:tentative="1">
      <w:start w:val="1"/>
      <w:numFmt w:val="bullet"/>
      <w:lvlText w:val=""/>
      <w:lvlJc w:val="left"/>
      <w:pPr>
        <w:tabs>
          <w:tab w:val="num" w:pos="2508"/>
        </w:tabs>
        <w:ind w:left="2508" w:hanging="360"/>
      </w:pPr>
      <w:rPr>
        <w:rFonts w:ascii="Symbol" w:hAnsi="Symbol" w:hint="default"/>
      </w:rPr>
    </w:lvl>
    <w:lvl w:ilvl="4" w:tplc="08090003" w:tentative="1">
      <w:start w:val="1"/>
      <w:numFmt w:val="bullet"/>
      <w:lvlText w:val="o"/>
      <w:lvlJc w:val="left"/>
      <w:pPr>
        <w:tabs>
          <w:tab w:val="num" w:pos="3228"/>
        </w:tabs>
        <w:ind w:left="3228" w:hanging="360"/>
      </w:pPr>
      <w:rPr>
        <w:rFonts w:ascii="Courier New" w:hAnsi="Courier New" w:cs="Courier New" w:hint="default"/>
      </w:rPr>
    </w:lvl>
    <w:lvl w:ilvl="5" w:tplc="08090005" w:tentative="1">
      <w:start w:val="1"/>
      <w:numFmt w:val="bullet"/>
      <w:lvlText w:val=""/>
      <w:lvlJc w:val="left"/>
      <w:pPr>
        <w:tabs>
          <w:tab w:val="num" w:pos="3948"/>
        </w:tabs>
        <w:ind w:left="3948" w:hanging="360"/>
      </w:pPr>
      <w:rPr>
        <w:rFonts w:ascii="Wingdings" w:hAnsi="Wingdings" w:hint="default"/>
      </w:rPr>
    </w:lvl>
    <w:lvl w:ilvl="6" w:tplc="08090001" w:tentative="1">
      <w:start w:val="1"/>
      <w:numFmt w:val="bullet"/>
      <w:lvlText w:val=""/>
      <w:lvlJc w:val="left"/>
      <w:pPr>
        <w:tabs>
          <w:tab w:val="num" w:pos="4668"/>
        </w:tabs>
        <w:ind w:left="4668" w:hanging="360"/>
      </w:pPr>
      <w:rPr>
        <w:rFonts w:ascii="Symbol" w:hAnsi="Symbol" w:hint="default"/>
      </w:rPr>
    </w:lvl>
    <w:lvl w:ilvl="7" w:tplc="08090003" w:tentative="1">
      <w:start w:val="1"/>
      <w:numFmt w:val="bullet"/>
      <w:lvlText w:val="o"/>
      <w:lvlJc w:val="left"/>
      <w:pPr>
        <w:tabs>
          <w:tab w:val="num" w:pos="5388"/>
        </w:tabs>
        <w:ind w:left="5388" w:hanging="360"/>
      </w:pPr>
      <w:rPr>
        <w:rFonts w:ascii="Courier New" w:hAnsi="Courier New" w:cs="Courier New" w:hint="default"/>
      </w:rPr>
    </w:lvl>
    <w:lvl w:ilvl="8" w:tplc="08090005" w:tentative="1">
      <w:start w:val="1"/>
      <w:numFmt w:val="bullet"/>
      <w:lvlText w:val=""/>
      <w:lvlJc w:val="left"/>
      <w:pPr>
        <w:tabs>
          <w:tab w:val="num" w:pos="6108"/>
        </w:tabs>
        <w:ind w:left="6108" w:hanging="360"/>
      </w:pPr>
      <w:rPr>
        <w:rFonts w:ascii="Wingdings" w:hAnsi="Wingdings" w:hint="default"/>
      </w:rPr>
    </w:lvl>
  </w:abstractNum>
  <w:abstractNum w:abstractNumId="22" w15:restartNumberingAfterBreak="0">
    <w:nsid w:val="3BDC1777"/>
    <w:multiLevelType w:val="multilevel"/>
    <w:tmpl w:val="C3E82AE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175864"/>
    <w:multiLevelType w:val="hybridMultilevel"/>
    <w:tmpl w:val="789EA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EE6050"/>
    <w:multiLevelType w:val="hybridMultilevel"/>
    <w:tmpl w:val="B0E4B752"/>
    <w:lvl w:ilvl="0" w:tplc="ED1C0AE8">
      <w:start w:val="1"/>
      <w:numFmt w:val="bullet"/>
      <w:lvlText w:val=""/>
      <w:lvlJc w:val="left"/>
      <w:pPr>
        <w:tabs>
          <w:tab w:val="num" w:pos="360"/>
        </w:tabs>
        <w:ind w:left="360" w:hanging="360"/>
      </w:pPr>
      <w:rPr>
        <w:rFonts w:ascii="Symbol" w:hAnsi="Symbol" w:hint="default"/>
        <w:color w:val="00000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FBC60E3"/>
    <w:multiLevelType w:val="hybridMultilevel"/>
    <w:tmpl w:val="1A241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67541A"/>
    <w:multiLevelType w:val="hybridMultilevel"/>
    <w:tmpl w:val="85A47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20B86"/>
    <w:multiLevelType w:val="hybridMultilevel"/>
    <w:tmpl w:val="6E8A3F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D70CF4"/>
    <w:multiLevelType w:val="hybridMultilevel"/>
    <w:tmpl w:val="A17229A4"/>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AA6C5A"/>
    <w:multiLevelType w:val="hybridMultilevel"/>
    <w:tmpl w:val="898089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C0787F"/>
    <w:multiLevelType w:val="hybridMultilevel"/>
    <w:tmpl w:val="718EB8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F2661A"/>
    <w:multiLevelType w:val="hybridMultilevel"/>
    <w:tmpl w:val="A58A24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3314D6A"/>
    <w:multiLevelType w:val="hybridMultilevel"/>
    <w:tmpl w:val="65AA88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67F077A"/>
    <w:multiLevelType w:val="hybridMultilevel"/>
    <w:tmpl w:val="1DFA61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B871154"/>
    <w:multiLevelType w:val="multilevel"/>
    <w:tmpl w:val="9B14D298"/>
    <w:lvl w:ilvl="0">
      <w:start w:val="5"/>
      <w:numFmt w:val="decimal"/>
      <w:lvlText w:val="%1"/>
      <w:lvlJc w:val="left"/>
      <w:pPr>
        <w:tabs>
          <w:tab w:val="num" w:pos="420"/>
        </w:tabs>
        <w:ind w:left="420" w:hanging="420"/>
      </w:pPr>
      <w:rPr>
        <w:rFonts w:hint="default"/>
      </w:rPr>
    </w:lvl>
    <w:lvl w:ilvl="1">
      <w:start w:val="1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3962FF0"/>
    <w:multiLevelType w:val="hybridMultilevel"/>
    <w:tmpl w:val="715899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C506A6"/>
    <w:multiLevelType w:val="hybridMultilevel"/>
    <w:tmpl w:val="9A842260"/>
    <w:lvl w:ilvl="0" w:tplc="DA905798">
      <w:start w:val="1"/>
      <w:numFmt w:val="bullet"/>
      <w:lvlText w:val=""/>
      <w:lvlJc w:val="left"/>
      <w:pPr>
        <w:tabs>
          <w:tab w:val="num" w:pos="226"/>
        </w:tabs>
        <w:ind w:left="266" w:hanging="266"/>
      </w:pPr>
      <w:rPr>
        <w:rFonts w:ascii="Symbol" w:hAnsi="Symbol" w:hint="default"/>
      </w:rPr>
    </w:lvl>
    <w:lvl w:ilvl="1" w:tplc="08090003" w:tentative="1">
      <w:start w:val="1"/>
      <w:numFmt w:val="bullet"/>
      <w:lvlText w:val="o"/>
      <w:lvlJc w:val="left"/>
      <w:pPr>
        <w:tabs>
          <w:tab w:val="num" w:pos="986"/>
        </w:tabs>
        <w:ind w:left="986" w:hanging="360"/>
      </w:pPr>
      <w:rPr>
        <w:rFonts w:ascii="Courier New" w:hAnsi="Courier New" w:cs="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37" w15:restartNumberingAfterBreak="0">
    <w:nsid w:val="71121A88"/>
    <w:multiLevelType w:val="hybridMultilevel"/>
    <w:tmpl w:val="20A2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495421"/>
    <w:multiLevelType w:val="hybridMultilevel"/>
    <w:tmpl w:val="7DE09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762261"/>
    <w:multiLevelType w:val="singleLevel"/>
    <w:tmpl w:val="19787CA2"/>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360F98"/>
    <w:multiLevelType w:val="hybridMultilevel"/>
    <w:tmpl w:val="F46A3614"/>
    <w:lvl w:ilvl="0" w:tplc="AE4E947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B16035"/>
    <w:multiLevelType w:val="hybridMultilevel"/>
    <w:tmpl w:val="F2EE2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C2255"/>
    <w:multiLevelType w:val="multilevel"/>
    <w:tmpl w:val="9B14D298"/>
    <w:lvl w:ilvl="0">
      <w:start w:val="5"/>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B46AE0"/>
    <w:multiLevelType w:val="hybridMultilevel"/>
    <w:tmpl w:val="CECAB7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D9B7B22"/>
    <w:multiLevelType w:val="hybridMultilevel"/>
    <w:tmpl w:val="2E4A42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30"/>
  </w:num>
  <w:num w:numId="3">
    <w:abstractNumId w:val="21"/>
  </w:num>
  <w:num w:numId="4">
    <w:abstractNumId w:val="26"/>
  </w:num>
  <w:num w:numId="5">
    <w:abstractNumId w:val="20"/>
  </w:num>
  <w:num w:numId="6">
    <w:abstractNumId w:val="44"/>
  </w:num>
  <w:num w:numId="7">
    <w:abstractNumId w:val="32"/>
  </w:num>
  <w:num w:numId="8">
    <w:abstractNumId w:val="35"/>
  </w:num>
  <w:num w:numId="9">
    <w:abstractNumId w:val="27"/>
  </w:num>
  <w:num w:numId="10">
    <w:abstractNumId w:val="33"/>
  </w:num>
  <w:num w:numId="11">
    <w:abstractNumId w:val="31"/>
  </w:num>
  <w:num w:numId="12">
    <w:abstractNumId w:val="5"/>
  </w:num>
  <w:num w:numId="13">
    <w:abstractNumId w:val="41"/>
  </w:num>
  <w:num w:numId="14">
    <w:abstractNumId w:val="3"/>
  </w:num>
  <w:num w:numId="15">
    <w:abstractNumId w:val="22"/>
  </w:num>
  <w:num w:numId="16">
    <w:abstractNumId w:val="13"/>
  </w:num>
  <w:num w:numId="17">
    <w:abstractNumId w:val="42"/>
  </w:num>
  <w:num w:numId="18">
    <w:abstractNumId w:val="34"/>
  </w:num>
  <w:num w:numId="19">
    <w:abstractNumId w:val="39"/>
  </w:num>
  <w:num w:numId="20">
    <w:abstractNumId w:val="2"/>
  </w:num>
  <w:num w:numId="21">
    <w:abstractNumId w:val="7"/>
  </w:num>
  <w:num w:numId="22">
    <w:abstractNumId w:val="38"/>
  </w:num>
  <w:num w:numId="23">
    <w:abstractNumId w:val="23"/>
  </w:num>
  <w:num w:numId="24">
    <w:abstractNumId w:val="18"/>
  </w:num>
  <w:num w:numId="25">
    <w:abstractNumId w:val="19"/>
  </w:num>
  <w:num w:numId="26">
    <w:abstractNumId w:val="11"/>
  </w:num>
  <w:num w:numId="27">
    <w:abstractNumId w:val="25"/>
  </w:num>
  <w:num w:numId="28">
    <w:abstractNumId w:val="16"/>
  </w:num>
  <w:num w:numId="29">
    <w:abstractNumId w:val="43"/>
  </w:num>
  <w:num w:numId="30">
    <w:abstractNumId w:val="10"/>
  </w:num>
  <w:num w:numId="31">
    <w:abstractNumId w:val="8"/>
  </w:num>
  <w:num w:numId="32">
    <w:abstractNumId w:val="24"/>
  </w:num>
  <w:num w:numId="33">
    <w:abstractNumId w:val="9"/>
  </w:num>
  <w:num w:numId="34">
    <w:abstractNumId w:val="4"/>
  </w:num>
  <w:num w:numId="35">
    <w:abstractNumId w:val="1"/>
  </w:num>
  <w:num w:numId="36">
    <w:abstractNumId w:val="6"/>
  </w:num>
  <w:num w:numId="37">
    <w:abstractNumId w:val="28"/>
  </w:num>
  <w:num w:numId="38">
    <w:abstractNumId w:val="14"/>
  </w:num>
  <w:num w:numId="39">
    <w:abstractNumId w:val="12"/>
  </w:num>
  <w:num w:numId="40">
    <w:abstractNumId w:val="15"/>
  </w:num>
  <w:num w:numId="41">
    <w:abstractNumId w:val="36"/>
  </w:num>
  <w:num w:numId="42">
    <w:abstractNumId w:val="0"/>
    <w:lvlOverride w:ilvl="0">
      <w:lvl w:ilvl="0">
        <w:start w:val="1"/>
        <w:numFmt w:val="bullet"/>
        <w:lvlText w:val=""/>
        <w:legacy w:legacy="1" w:legacySpace="0" w:legacyIndent="360"/>
        <w:lvlJc w:val="left"/>
        <w:pPr>
          <w:ind w:left="1070" w:hanging="360"/>
        </w:pPr>
        <w:rPr>
          <w:rFonts w:ascii="Symbol" w:hAnsi="Symbol" w:hint="default"/>
        </w:rPr>
      </w:lvl>
    </w:lvlOverride>
  </w:num>
  <w:num w:numId="43">
    <w:abstractNumId w:val="29"/>
  </w:num>
  <w:num w:numId="44">
    <w:abstractNumId w:val="40"/>
  </w:num>
  <w:num w:numId="45">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07"/>
    <w:rsid w:val="00011528"/>
    <w:rsid w:val="00023B8F"/>
    <w:rsid w:val="00033A2A"/>
    <w:rsid w:val="00035649"/>
    <w:rsid w:val="00047D39"/>
    <w:rsid w:val="0005099F"/>
    <w:rsid w:val="000672DC"/>
    <w:rsid w:val="00073249"/>
    <w:rsid w:val="00083165"/>
    <w:rsid w:val="00086515"/>
    <w:rsid w:val="000A3AE5"/>
    <w:rsid w:val="000A7F36"/>
    <w:rsid w:val="000B11A8"/>
    <w:rsid w:val="000D0AEF"/>
    <w:rsid w:val="000D45C3"/>
    <w:rsid w:val="000F4A07"/>
    <w:rsid w:val="000F6053"/>
    <w:rsid w:val="00105297"/>
    <w:rsid w:val="001117A7"/>
    <w:rsid w:val="001165C8"/>
    <w:rsid w:val="00117D3C"/>
    <w:rsid w:val="0012530C"/>
    <w:rsid w:val="00160C11"/>
    <w:rsid w:val="001A76F8"/>
    <w:rsid w:val="001B1BC0"/>
    <w:rsid w:val="001B2667"/>
    <w:rsid w:val="001B2CFE"/>
    <w:rsid w:val="002033C0"/>
    <w:rsid w:val="00204636"/>
    <w:rsid w:val="00210C3A"/>
    <w:rsid w:val="002151E4"/>
    <w:rsid w:val="00244B6E"/>
    <w:rsid w:val="0025559D"/>
    <w:rsid w:val="002651F6"/>
    <w:rsid w:val="0028195C"/>
    <w:rsid w:val="00284C6D"/>
    <w:rsid w:val="00293B2D"/>
    <w:rsid w:val="002960A6"/>
    <w:rsid w:val="00297371"/>
    <w:rsid w:val="002A5F57"/>
    <w:rsid w:val="002B2D31"/>
    <w:rsid w:val="002B34CE"/>
    <w:rsid w:val="002B4D0E"/>
    <w:rsid w:val="002D0B74"/>
    <w:rsid w:val="002D1248"/>
    <w:rsid w:val="002F0C4E"/>
    <w:rsid w:val="00313C63"/>
    <w:rsid w:val="003476AE"/>
    <w:rsid w:val="003575A5"/>
    <w:rsid w:val="00374A56"/>
    <w:rsid w:val="00382391"/>
    <w:rsid w:val="003825C9"/>
    <w:rsid w:val="003942AC"/>
    <w:rsid w:val="003A76AA"/>
    <w:rsid w:val="003B6658"/>
    <w:rsid w:val="003C582C"/>
    <w:rsid w:val="004144D1"/>
    <w:rsid w:val="00430FC8"/>
    <w:rsid w:val="004344C9"/>
    <w:rsid w:val="00444B12"/>
    <w:rsid w:val="00451985"/>
    <w:rsid w:val="00471830"/>
    <w:rsid w:val="004746BF"/>
    <w:rsid w:val="004E29F0"/>
    <w:rsid w:val="004E75D9"/>
    <w:rsid w:val="00514170"/>
    <w:rsid w:val="0052669E"/>
    <w:rsid w:val="00533D38"/>
    <w:rsid w:val="005426C5"/>
    <w:rsid w:val="00556AE0"/>
    <w:rsid w:val="00572307"/>
    <w:rsid w:val="005739E6"/>
    <w:rsid w:val="005A37D2"/>
    <w:rsid w:val="005C66CC"/>
    <w:rsid w:val="005D3A1C"/>
    <w:rsid w:val="005E5802"/>
    <w:rsid w:val="00602BE0"/>
    <w:rsid w:val="00602CB0"/>
    <w:rsid w:val="00604C9F"/>
    <w:rsid w:val="00614F00"/>
    <w:rsid w:val="0062531B"/>
    <w:rsid w:val="006405A0"/>
    <w:rsid w:val="006427E3"/>
    <w:rsid w:val="00646825"/>
    <w:rsid w:val="00647494"/>
    <w:rsid w:val="00671DEE"/>
    <w:rsid w:val="0067528C"/>
    <w:rsid w:val="006778BA"/>
    <w:rsid w:val="00680A4E"/>
    <w:rsid w:val="00685924"/>
    <w:rsid w:val="00696D05"/>
    <w:rsid w:val="006A32A6"/>
    <w:rsid w:val="006B0F38"/>
    <w:rsid w:val="006B5202"/>
    <w:rsid w:val="006E5F71"/>
    <w:rsid w:val="007114C8"/>
    <w:rsid w:val="0071305B"/>
    <w:rsid w:val="007357B0"/>
    <w:rsid w:val="00752F73"/>
    <w:rsid w:val="00753F93"/>
    <w:rsid w:val="007631B7"/>
    <w:rsid w:val="00763E3A"/>
    <w:rsid w:val="00781F2F"/>
    <w:rsid w:val="007A0567"/>
    <w:rsid w:val="007B4FA2"/>
    <w:rsid w:val="007D7CFC"/>
    <w:rsid w:val="007E287F"/>
    <w:rsid w:val="007E423C"/>
    <w:rsid w:val="0080222D"/>
    <w:rsid w:val="00810D8E"/>
    <w:rsid w:val="0082588A"/>
    <w:rsid w:val="00857C87"/>
    <w:rsid w:val="00866F92"/>
    <w:rsid w:val="00867F62"/>
    <w:rsid w:val="00872A7B"/>
    <w:rsid w:val="00875E85"/>
    <w:rsid w:val="008A33E7"/>
    <w:rsid w:val="008B7140"/>
    <w:rsid w:val="008C3206"/>
    <w:rsid w:val="008D03EA"/>
    <w:rsid w:val="00912077"/>
    <w:rsid w:val="00943DA8"/>
    <w:rsid w:val="009671CA"/>
    <w:rsid w:val="00975EDE"/>
    <w:rsid w:val="009854CF"/>
    <w:rsid w:val="009862D3"/>
    <w:rsid w:val="0099320C"/>
    <w:rsid w:val="009A302C"/>
    <w:rsid w:val="009B58CD"/>
    <w:rsid w:val="009D4C91"/>
    <w:rsid w:val="009D776E"/>
    <w:rsid w:val="009E32FE"/>
    <w:rsid w:val="009E758C"/>
    <w:rsid w:val="009F2CC4"/>
    <w:rsid w:val="009F392A"/>
    <w:rsid w:val="009F76F9"/>
    <w:rsid w:val="00A12733"/>
    <w:rsid w:val="00A2260B"/>
    <w:rsid w:val="00A34FC6"/>
    <w:rsid w:val="00A3526B"/>
    <w:rsid w:val="00AE00C9"/>
    <w:rsid w:val="00AF165D"/>
    <w:rsid w:val="00B06304"/>
    <w:rsid w:val="00B1748D"/>
    <w:rsid w:val="00B37505"/>
    <w:rsid w:val="00B51BA9"/>
    <w:rsid w:val="00B55BAD"/>
    <w:rsid w:val="00B56337"/>
    <w:rsid w:val="00B9176C"/>
    <w:rsid w:val="00BA5363"/>
    <w:rsid w:val="00BB4040"/>
    <w:rsid w:val="00BF32FB"/>
    <w:rsid w:val="00C01622"/>
    <w:rsid w:val="00C26D8E"/>
    <w:rsid w:val="00C51F42"/>
    <w:rsid w:val="00C62519"/>
    <w:rsid w:val="00C67D03"/>
    <w:rsid w:val="00C700DD"/>
    <w:rsid w:val="00C74F53"/>
    <w:rsid w:val="00C875EF"/>
    <w:rsid w:val="00CB667D"/>
    <w:rsid w:val="00CE163A"/>
    <w:rsid w:val="00CE284A"/>
    <w:rsid w:val="00D23499"/>
    <w:rsid w:val="00D27C46"/>
    <w:rsid w:val="00D3563D"/>
    <w:rsid w:val="00D46F7C"/>
    <w:rsid w:val="00D81AF2"/>
    <w:rsid w:val="00D832B2"/>
    <w:rsid w:val="00D92A9D"/>
    <w:rsid w:val="00D93453"/>
    <w:rsid w:val="00DB4900"/>
    <w:rsid w:val="00DC4184"/>
    <w:rsid w:val="00DC7D50"/>
    <w:rsid w:val="00DD1888"/>
    <w:rsid w:val="00DE315B"/>
    <w:rsid w:val="00DE337E"/>
    <w:rsid w:val="00DE508A"/>
    <w:rsid w:val="00DF45D8"/>
    <w:rsid w:val="00E41D21"/>
    <w:rsid w:val="00E579B4"/>
    <w:rsid w:val="00E67AA8"/>
    <w:rsid w:val="00EA0EB0"/>
    <w:rsid w:val="00EC0B0D"/>
    <w:rsid w:val="00EC6997"/>
    <w:rsid w:val="00EF52C9"/>
    <w:rsid w:val="00F208EA"/>
    <w:rsid w:val="00F35FD1"/>
    <w:rsid w:val="00F36B1F"/>
    <w:rsid w:val="00F42D8A"/>
    <w:rsid w:val="00F5110E"/>
    <w:rsid w:val="00F63662"/>
    <w:rsid w:val="00F81FD3"/>
    <w:rsid w:val="00F827BD"/>
    <w:rsid w:val="00F9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77485936"/>
  <w15:chartTrackingRefBased/>
  <w15:docId w15:val="{0DE98F46-FC90-4578-9AA4-598BA4E6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hanging="720"/>
      <w:outlineLvl w:val="1"/>
    </w:pPr>
    <w:rPr>
      <w:b/>
      <w:caps/>
    </w:rPr>
  </w:style>
  <w:style w:type="paragraph" w:styleId="Heading3">
    <w:name w:val="heading 3"/>
    <w:basedOn w:val="Normal"/>
    <w:next w:val="Normal"/>
    <w:qFormat/>
    <w:pPr>
      <w:keepNext/>
      <w:tabs>
        <w:tab w:val="left" w:pos="522"/>
      </w:tabs>
      <w:outlineLvl w:val="2"/>
    </w:pPr>
    <w:rPr>
      <w:b/>
    </w:rPr>
  </w:style>
  <w:style w:type="paragraph" w:styleId="Heading4">
    <w:name w:val="heading 4"/>
    <w:basedOn w:val="Normal"/>
    <w:next w:val="Normal"/>
    <w:qFormat/>
    <w:rsid w:val="006A32A6"/>
    <w:pPr>
      <w:keepNext/>
      <w:spacing w:before="240" w:after="60"/>
      <w:outlineLvl w:val="3"/>
    </w:pPr>
    <w:rPr>
      <w:b/>
      <w:bCs/>
      <w:sz w:val="28"/>
      <w:szCs w:val="28"/>
      <w:lang w:eastAsia="en-G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rsid w:val="002B2D31"/>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en-US"/>
    </w:rPr>
  </w:style>
  <w:style w:type="paragraph" w:styleId="Title">
    <w:name w:val="Title"/>
    <w:basedOn w:val="Normal"/>
    <w:qFormat/>
    <w:pPr>
      <w:jc w:val="center"/>
    </w:pPr>
    <w:rPr>
      <w:b/>
      <w:lang w:val="en-US"/>
    </w:rPr>
  </w:style>
  <w:style w:type="paragraph" w:styleId="Subtitle">
    <w:name w:val="Subtitle"/>
    <w:basedOn w:val="Normal"/>
    <w:qFormat/>
    <w:pPr>
      <w:jc w:val="center"/>
    </w:pPr>
    <w:rPr>
      <w:b/>
      <w:sz w:val="20"/>
    </w:rPr>
  </w:style>
  <w:style w:type="paragraph" w:styleId="BodyText3">
    <w:name w:val="Body Text 3"/>
    <w:basedOn w:val="Normal"/>
    <w:pPr>
      <w:spacing w:after="120"/>
    </w:pPr>
    <w:rPr>
      <w:sz w:val="16"/>
      <w:szCs w:val="16"/>
    </w:rPr>
  </w:style>
  <w:style w:type="paragraph" w:styleId="BodyText2">
    <w:name w:val="Body Text 2"/>
    <w:basedOn w:val="Normal"/>
    <w:pPr>
      <w:jc w:val="both"/>
    </w:pPr>
  </w:style>
  <w:style w:type="paragraph" w:styleId="BodyTextIndent">
    <w:name w:val="Body Text Indent"/>
    <w:basedOn w:val="Normal"/>
    <w:rsid w:val="000F4A07"/>
    <w:pPr>
      <w:spacing w:after="120"/>
      <w:ind w:left="283"/>
    </w:pPr>
  </w:style>
  <w:style w:type="paragraph" w:styleId="Header">
    <w:name w:val="header"/>
    <w:basedOn w:val="Normal"/>
    <w:rsid w:val="00753F93"/>
    <w:pPr>
      <w:tabs>
        <w:tab w:val="center" w:pos="4153"/>
        <w:tab w:val="right" w:pos="8306"/>
      </w:tabs>
    </w:pPr>
    <w:rPr>
      <w:sz w:val="20"/>
      <w:lang w:eastAsia="en-GB"/>
    </w:rPr>
  </w:style>
  <w:style w:type="paragraph" w:styleId="Footer">
    <w:name w:val="footer"/>
    <w:basedOn w:val="Normal"/>
    <w:rsid w:val="00EA0EB0"/>
    <w:pPr>
      <w:tabs>
        <w:tab w:val="center" w:pos="4153"/>
        <w:tab w:val="right" w:pos="8306"/>
      </w:tabs>
    </w:pPr>
    <w:rPr>
      <w:rFonts w:ascii="Arial" w:hAnsi="Arial"/>
      <w:sz w:val="22"/>
    </w:rPr>
  </w:style>
  <w:style w:type="paragraph" w:styleId="BalloonText">
    <w:name w:val="Balloon Text"/>
    <w:basedOn w:val="Normal"/>
    <w:semiHidden/>
    <w:rsid w:val="00EA0EB0"/>
    <w:rPr>
      <w:rFonts w:ascii="Tahoma" w:hAnsi="Tahoma" w:cs="Tahoma"/>
      <w:sz w:val="16"/>
      <w:szCs w:val="16"/>
    </w:rPr>
  </w:style>
  <w:style w:type="table" w:styleId="TableGrid">
    <w:name w:val="Table Grid"/>
    <w:basedOn w:val="TableNormal"/>
    <w:rsid w:val="005A3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EF52C9"/>
    <w:pPr>
      <w:spacing w:after="120" w:line="480" w:lineRule="auto"/>
      <w:ind w:left="283"/>
    </w:pPr>
  </w:style>
  <w:style w:type="paragraph" w:styleId="ListParagraph">
    <w:name w:val="List Paragraph"/>
    <w:basedOn w:val="Normal"/>
    <w:uiPriority w:val="34"/>
    <w:qFormat/>
    <w:rsid w:val="00A2260B"/>
    <w:pPr>
      <w:ind w:left="720"/>
    </w:pPr>
  </w:style>
  <w:style w:type="character" w:styleId="CommentReference">
    <w:name w:val="annotation reference"/>
    <w:basedOn w:val="DefaultParagraphFont"/>
    <w:rsid w:val="00680A4E"/>
    <w:rPr>
      <w:sz w:val="16"/>
      <w:szCs w:val="16"/>
    </w:rPr>
  </w:style>
  <w:style w:type="paragraph" w:styleId="CommentText">
    <w:name w:val="annotation text"/>
    <w:basedOn w:val="Normal"/>
    <w:link w:val="CommentTextChar"/>
    <w:rsid w:val="00680A4E"/>
    <w:rPr>
      <w:sz w:val="20"/>
    </w:rPr>
  </w:style>
  <w:style w:type="character" w:customStyle="1" w:styleId="CommentTextChar">
    <w:name w:val="Comment Text Char"/>
    <w:basedOn w:val="DefaultParagraphFont"/>
    <w:link w:val="CommentText"/>
    <w:rsid w:val="00680A4E"/>
    <w:rPr>
      <w:lang w:eastAsia="en-US"/>
    </w:rPr>
  </w:style>
  <w:style w:type="paragraph" w:styleId="CommentSubject">
    <w:name w:val="annotation subject"/>
    <w:basedOn w:val="CommentText"/>
    <w:next w:val="CommentText"/>
    <w:link w:val="CommentSubjectChar"/>
    <w:rsid w:val="00680A4E"/>
    <w:rPr>
      <w:b/>
      <w:bCs/>
    </w:rPr>
  </w:style>
  <w:style w:type="character" w:customStyle="1" w:styleId="CommentSubjectChar">
    <w:name w:val="Comment Subject Char"/>
    <w:basedOn w:val="CommentTextChar"/>
    <w:link w:val="CommentSubject"/>
    <w:rsid w:val="00680A4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17330">
      <w:bodyDiv w:val="1"/>
      <w:marLeft w:val="0"/>
      <w:marRight w:val="0"/>
      <w:marTop w:val="0"/>
      <w:marBottom w:val="0"/>
      <w:divBdr>
        <w:top w:val="none" w:sz="0" w:space="0" w:color="auto"/>
        <w:left w:val="none" w:sz="0" w:space="0" w:color="auto"/>
        <w:bottom w:val="none" w:sz="0" w:space="0" w:color="auto"/>
        <w:right w:val="none" w:sz="0" w:space="0" w:color="auto"/>
      </w:divBdr>
      <w:divsChild>
        <w:div w:id="193370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A8A5-DE22-4BC0-9A36-FD655A37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6597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ROYAL DEVON &amp; EXETER HEALTHCARE NHS TRUST</vt:lpstr>
    </vt:vector>
  </TitlesOfParts>
  <Company>Royal Devon &amp; Exeter</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DEVON &amp; EXETER HEALTHCARE NHS TRUST</dc:title>
  <dc:subject/>
  <dc:creator>An Authorised User</dc:creator>
  <cp:keywords/>
  <cp:lastModifiedBy>Rachel Cobby</cp:lastModifiedBy>
  <cp:revision>2</cp:revision>
  <cp:lastPrinted>2019-03-26T16:49:00Z</cp:lastPrinted>
  <dcterms:created xsi:type="dcterms:W3CDTF">2023-01-25T13:54:00Z</dcterms:created>
  <dcterms:modified xsi:type="dcterms:W3CDTF">2023-01-25T13:54:00Z</dcterms:modified>
</cp:coreProperties>
</file>