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D4" w:rsidRDefault="006E50D4" w:rsidP="006E50D4">
      <w:pPr>
        <w:jc w:val="center"/>
        <w:rPr>
          <w:b/>
        </w:rPr>
      </w:pPr>
      <w:r>
        <w:rPr>
          <w:b/>
        </w:rPr>
        <w:t>ROYAL DEVON UNIVERSITY HEALTHCARE NHS FOUNDATION TRUST</w:t>
      </w:r>
    </w:p>
    <w:p w:rsidR="006E50D4" w:rsidRDefault="006E50D4" w:rsidP="006E50D4">
      <w:pPr>
        <w:jc w:val="center"/>
        <w:rPr>
          <w:b/>
        </w:rPr>
      </w:pPr>
    </w:p>
    <w:p w:rsidR="006E50D4" w:rsidRDefault="006E50D4" w:rsidP="006E50D4">
      <w:pPr>
        <w:jc w:val="center"/>
        <w:rPr>
          <w:b/>
        </w:rPr>
      </w:pPr>
      <w:r>
        <w:rPr>
          <w:b/>
        </w:rPr>
        <w:t>PERSON SPECIFICATION FORM</w:t>
      </w:r>
      <w:r>
        <w:rPr>
          <w:b/>
        </w:rPr>
        <w:t xml:space="preserve"> - </w:t>
      </w:r>
      <w:r w:rsidRPr="006E50D4">
        <w:rPr>
          <w:b/>
        </w:rPr>
        <w:t>Speciality registrar in Haem</w:t>
      </w:r>
      <w:r>
        <w:rPr>
          <w:b/>
        </w:rPr>
        <w:t>atology</w:t>
      </w:r>
    </w:p>
    <w:p w:rsidR="006E50D4" w:rsidRDefault="006E50D4" w:rsidP="006E50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405"/>
        <w:gridCol w:w="2556"/>
      </w:tblGrid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Education, qualifications and special training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MBBS or equivalent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4 years postgraduate training (Foundation years 1&amp;2, and ST/CT levels 1&amp;2 in a relevant specialty, ideally completed by the start of the post)</w:t>
            </w:r>
          </w:p>
          <w:p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MRCP or equivalent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6E50D4" w:rsidTr="006E50D4">
        <w:trPr>
          <w:trHeight w:val="330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skills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Appropriate knowledge to perform at Haematology Specialty Grade level</w:t>
            </w:r>
          </w:p>
          <w:p w:rsidR="006E50D4" w:rsidRDefault="006E50D4">
            <w:pPr>
              <w:rPr>
                <w:b/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b/>
                <w:sz w:val="20"/>
              </w:rPr>
              <w:t>Skills</w:t>
            </w: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Clinical history and examination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Understands the need for and appreciates the role of audit and clinical governance in clinical practice</w:t>
            </w:r>
          </w:p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</w:p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Understands the principles of patient confidentiality and data protection</w:t>
            </w:r>
          </w:p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</w:p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Keeps professional knowledge and skills up to date</w:t>
            </w:r>
          </w:p>
          <w:p w:rsidR="006E50D4" w:rsidRDefault="006E50D4">
            <w:pPr>
              <w:rPr>
                <w:b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Teaching and research skills</w:t>
            </w:r>
          </w:p>
          <w:p w:rsidR="006E50D4" w:rsidRDefault="006E50D4">
            <w:pPr>
              <w:jc w:val="both"/>
              <w:rPr>
                <w:sz w:val="20"/>
              </w:rPr>
            </w:pPr>
          </w:p>
          <w:p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Appropriate management skills</w:t>
            </w:r>
          </w:p>
          <w:p w:rsidR="006E50D4" w:rsidRDefault="006E50D4">
            <w:pPr>
              <w:rPr>
                <w:sz w:val="20"/>
              </w:rPr>
            </w:pPr>
          </w:p>
        </w:tc>
      </w:tr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operate and work independently whilst being a</w:t>
            </w:r>
            <w:r>
              <w:rPr>
                <w:rFonts w:cs="Arial"/>
                <w:sz w:val="20"/>
                <w:lang w:val="en-US" w:eastAsia="en-US"/>
              </w:rPr>
              <w:t>ware of own limitations and know when to consult senior colleagues</w:t>
            </w:r>
          </w:p>
          <w:p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12 months experience in Haematology</w:t>
            </w:r>
          </w:p>
          <w:p w:rsidR="006E50D4" w:rsidRDefault="006E50D4">
            <w:pPr>
              <w:rPr>
                <w:sz w:val="20"/>
              </w:rPr>
            </w:pPr>
          </w:p>
        </w:tc>
      </w:tr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Personal skills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work as part of a team.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communicate</w:t>
            </w:r>
            <w:r>
              <w:rPr>
                <w:rFonts w:cs="Arial"/>
                <w:sz w:val="20"/>
                <w:lang w:val="en-US" w:eastAsia="en-US"/>
              </w:rPr>
              <w:t xml:space="preserve"> effectively both verbally and in writing with patients, 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carers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, GP’s, Nurses and other agencies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To show initiative, to take responsibility and make decisions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Flexibility to respond to service needs when necessary</w:t>
            </w:r>
          </w:p>
          <w:p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Good organisational skills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 xml:space="preserve">Ability to develop new skills </w:t>
            </w:r>
          </w:p>
        </w:tc>
      </w:tr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2"/>
              </w:numPr>
              <w:tabs>
                <w:tab w:val="num" w:pos="426"/>
              </w:tabs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Fitness to practice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Up to date and fit to practice safely</w:t>
            </w:r>
          </w:p>
          <w:p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</w:p>
        </w:tc>
      </w:tr>
      <w:tr w:rsidR="006E50D4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4" w:rsidRDefault="006E50D4" w:rsidP="006955D8">
            <w:pPr>
              <w:numPr>
                <w:ilvl w:val="0"/>
                <w:numId w:val="2"/>
              </w:numPr>
              <w:tabs>
                <w:tab w:val="num" w:pos="426"/>
              </w:tabs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Practical requirements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Computer literate</w:t>
            </w:r>
          </w:p>
          <w:p w:rsidR="006E50D4" w:rsidRDefault="006E50D4">
            <w:pPr>
              <w:rPr>
                <w:sz w:val="20"/>
              </w:rPr>
            </w:pPr>
          </w:p>
          <w:p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Willingness to learn Trusts computer systems</w:t>
            </w:r>
          </w:p>
          <w:p w:rsidR="006E50D4" w:rsidRDefault="006E50D4">
            <w:pPr>
              <w:rPr>
                <w:b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Ability to undertake travel commitments of the post</w:t>
            </w:r>
          </w:p>
          <w:p w:rsidR="006E50D4" w:rsidRDefault="006E50D4">
            <w:pPr>
              <w:rPr>
                <w:sz w:val="20"/>
              </w:rPr>
            </w:pPr>
          </w:p>
        </w:tc>
      </w:tr>
    </w:tbl>
    <w:p w:rsidR="00F51DD5" w:rsidRDefault="00F51DD5"/>
    <w:sectPr w:rsidR="00F51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011A"/>
    <w:multiLevelType w:val="hybridMultilevel"/>
    <w:tmpl w:val="FA80A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723F"/>
    <w:multiLevelType w:val="hybridMultilevel"/>
    <w:tmpl w:val="C7B28D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zMDc0tLM3MTMyNzYyUdpeDU4uLM/DyQAsNaAEc2Z4YsAAAA"/>
  </w:docVars>
  <w:rsids>
    <w:rsidRoot w:val="006E50D4"/>
    <w:rsid w:val="006E50D4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7EBF"/>
  <w15:chartTrackingRefBased/>
  <w15:docId w15:val="{09579F2E-5FD1-4C09-8FD4-DFC79FD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0D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Poznalska</dc:creator>
  <cp:keywords/>
  <dc:description/>
  <cp:lastModifiedBy>Gosia Poznalska</cp:lastModifiedBy>
  <cp:revision>1</cp:revision>
  <dcterms:created xsi:type="dcterms:W3CDTF">2023-07-11T14:53:00Z</dcterms:created>
  <dcterms:modified xsi:type="dcterms:W3CDTF">2023-07-11T14:54:00Z</dcterms:modified>
</cp:coreProperties>
</file>