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831EC" w:rsidRDefault="009831EC" w:rsidP="00431F44">
                            <w:pPr>
                              <w:pStyle w:val="NoSpacing"/>
                              <w:jc w:val="center"/>
                              <w:rPr>
                                <w:rFonts w:ascii="Arial" w:hAnsi="Arial" w:cs="Arial"/>
                                <w:sz w:val="56"/>
                                <w:szCs w:val="56"/>
                              </w:rPr>
                            </w:pPr>
                          </w:p>
                          <w:p w:rsidR="009831EC" w:rsidRDefault="009831EC" w:rsidP="00431F44">
                            <w:pPr>
                              <w:pStyle w:val="NoSpacing"/>
                              <w:jc w:val="center"/>
                              <w:rPr>
                                <w:rFonts w:ascii="Arial" w:hAnsi="Arial" w:cs="Arial"/>
                                <w:sz w:val="56"/>
                                <w:szCs w:val="56"/>
                              </w:rPr>
                            </w:pPr>
                          </w:p>
                          <w:p w:rsidR="009831EC" w:rsidRDefault="009831EC" w:rsidP="00431F44">
                            <w:pPr>
                              <w:pStyle w:val="NoSpacing"/>
                              <w:jc w:val="center"/>
                              <w:rPr>
                                <w:rFonts w:ascii="Arial" w:hAnsi="Arial" w:cs="Arial"/>
                                <w:sz w:val="56"/>
                                <w:szCs w:val="56"/>
                              </w:rPr>
                            </w:pP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J</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B</w:t>
                            </w:r>
                          </w:p>
                          <w:p w:rsidR="009831EC" w:rsidRPr="00431F44" w:rsidRDefault="009831EC" w:rsidP="00431F44">
                            <w:pPr>
                              <w:pStyle w:val="NoSpacing"/>
                              <w:jc w:val="center"/>
                              <w:rPr>
                                <w:rFonts w:ascii="Arial" w:hAnsi="Arial" w:cs="Arial"/>
                                <w:sz w:val="56"/>
                                <w:szCs w:val="56"/>
                              </w:rPr>
                            </w:pP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D</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E</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S</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C</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R</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P</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T</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N</w:t>
                            </w:r>
                          </w:p>
                          <w:p w:rsidR="009831EC" w:rsidRPr="003860B6" w:rsidRDefault="009831E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831EC" w:rsidRDefault="009831EC" w:rsidP="00431F44">
                      <w:pPr>
                        <w:pStyle w:val="NoSpacing"/>
                        <w:jc w:val="center"/>
                        <w:rPr>
                          <w:rFonts w:ascii="Arial" w:hAnsi="Arial" w:cs="Arial"/>
                          <w:sz w:val="56"/>
                          <w:szCs w:val="56"/>
                        </w:rPr>
                      </w:pPr>
                    </w:p>
                    <w:p w:rsidR="009831EC" w:rsidRDefault="009831EC" w:rsidP="00431F44">
                      <w:pPr>
                        <w:pStyle w:val="NoSpacing"/>
                        <w:jc w:val="center"/>
                        <w:rPr>
                          <w:rFonts w:ascii="Arial" w:hAnsi="Arial" w:cs="Arial"/>
                          <w:sz w:val="56"/>
                          <w:szCs w:val="56"/>
                        </w:rPr>
                      </w:pPr>
                    </w:p>
                    <w:p w:rsidR="009831EC" w:rsidRDefault="009831EC" w:rsidP="00431F44">
                      <w:pPr>
                        <w:pStyle w:val="NoSpacing"/>
                        <w:jc w:val="center"/>
                        <w:rPr>
                          <w:rFonts w:ascii="Arial" w:hAnsi="Arial" w:cs="Arial"/>
                          <w:sz w:val="56"/>
                          <w:szCs w:val="56"/>
                        </w:rPr>
                      </w:pP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J</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B</w:t>
                      </w:r>
                    </w:p>
                    <w:p w:rsidR="009831EC" w:rsidRPr="00431F44" w:rsidRDefault="009831EC" w:rsidP="00431F44">
                      <w:pPr>
                        <w:pStyle w:val="NoSpacing"/>
                        <w:jc w:val="center"/>
                        <w:rPr>
                          <w:rFonts w:ascii="Arial" w:hAnsi="Arial" w:cs="Arial"/>
                          <w:sz w:val="56"/>
                          <w:szCs w:val="56"/>
                        </w:rPr>
                      </w:pP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D</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E</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S</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C</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R</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P</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T</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N</w:t>
                      </w:r>
                    </w:p>
                    <w:p w:rsidR="009831EC" w:rsidRPr="003860B6" w:rsidRDefault="009831EC"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831EC" w:rsidRPr="0097537F" w:rsidRDefault="009831E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831EC" w:rsidRDefault="009831E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9831EC" w:rsidRPr="0097537F" w:rsidRDefault="009831E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831EC" w:rsidRDefault="009831EC" w:rsidP="00615705"/>
                  </w:txbxContent>
                </v:textbox>
              </v:shape>
            </w:pict>
          </mc:Fallback>
        </mc:AlternateContent>
      </w:r>
      <w:r w:rsidR="009831EC">
        <w:rPr>
          <w:noProof/>
        </w:rPr>
        <w:drawing>
          <wp:inline distT="0" distB="0" distL="0" distR="0" wp14:anchorId="445375ED" wp14:editId="3713D363">
            <wp:extent cx="1571625" cy="685800"/>
            <wp:effectExtent l="0" t="0" r="9525" b="0"/>
            <wp:docPr id="3"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9831EC" w:rsidRDefault="009831EC" w:rsidP="00F607B2">
            <w:pPr>
              <w:jc w:val="both"/>
              <w:rPr>
                <w:rFonts w:ascii="Arial" w:hAnsi="Arial" w:cs="Arial"/>
              </w:rPr>
            </w:pPr>
            <w:r w:rsidRPr="009831EC">
              <w:rPr>
                <w:rFonts w:ascii="Arial" w:hAnsi="Arial" w:cs="Arial"/>
              </w:rPr>
              <w:t>Network Engineer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9831EC" w:rsidRDefault="009831EC" w:rsidP="00F607B2">
            <w:pPr>
              <w:jc w:val="both"/>
              <w:rPr>
                <w:rFonts w:ascii="Arial" w:hAnsi="Arial" w:cs="Arial"/>
              </w:rPr>
            </w:pPr>
            <w:r w:rsidRPr="009831EC">
              <w:rPr>
                <w:rFonts w:ascii="Arial" w:hAnsi="Arial" w:cs="Arial"/>
              </w:rPr>
              <w:t>Network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9831EC" w:rsidRDefault="009831EC" w:rsidP="00F607B2">
            <w:pPr>
              <w:jc w:val="both"/>
              <w:rPr>
                <w:rFonts w:ascii="Arial" w:hAnsi="Arial" w:cs="Arial"/>
              </w:rPr>
            </w:pPr>
            <w:r w:rsidRPr="009831EC">
              <w:rPr>
                <w:rFonts w:ascii="Arial" w:hAnsi="Arial" w:cs="Arial"/>
              </w:rPr>
              <w:t>5</w:t>
            </w:r>
          </w:p>
        </w:tc>
      </w:tr>
      <w:tr w:rsidR="009831EC" w:rsidRPr="00F607B2" w:rsidTr="00213541">
        <w:tc>
          <w:tcPr>
            <w:tcW w:w="4507" w:type="dxa"/>
          </w:tcPr>
          <w:p w:rsidR="009831EC" w:rsidRPr="00F607B2" w:rsidRDefault="009831EC" w:rsidP="00F607B2">
            <w:pPr>
              <w:jc w:val="both"/>
              <w:rPr>
                <w:rFonts w:ascii="Arial" w:hAnsi="Arial" w:cs="Arial"/>
                <w:b/>
              </w:rPr>
            </w:pPr>
            <w:r>
              <w:rPr>
                <w:rFonts w:ascii="Arial" w:hAnsi="Arial" w:cs="Arial"/>
                <w:b/>
              </w:rPr>
              <w:t>National Job Profile used</w:t>
            </w:r>
          </w:p>
        </w:tc>
        <w:tc>
          <w:tcPr>
            <w:tcW w:w="4621" w:type="dxa"/>
          </w:tcPr>
          <w:p w:rsidR="009831EC" w:rsidRPr="009831EC" w:rsidRDefault="009831EC" w:rsidP="00F607B2">
            <w:pPr>
              <w:jc w:val="both"/>
              <w:rPr>
                <w:rFonts w:ascii="Arial" w:hAnsi="Arial" w:cs="Arial"/>
              </w:rPr>
            </w:pPr>
            <w:r w:rsidRPr="009831EC">
              <w:rPr>
                <w:rFonts w:ascii="Arial" w:hAnsi="Arial" w:cs="Arial"/>
              </w:rPr>
              <w:t>IM&amp;T Analyst/ Technician Higher Level</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9831EC" w:rsidRDefault="009831EC" w:rsidP="00F607B2">
            <w:pPr>
              <w:jc w:val="both"/>
              <w:rPr>
                <w:rFonts w:ascii="Arial" w:hAnsi="Arial" w:cs="Arial"/>
              </w:rPr>
            </w:pPr>
            <w:r w:rsidRPr="009831EC">
              <w:rPr>
                <w:rFonts w:ascii="Arial" w:hAnsi="Arial" w:cs="Arial"/>
              </w:rPr>
              <w:t xml:space="preserve">Digital Services Division </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57"/>
        <w:gridCol w:w="4564"/>
      </w:tblGrid>
      <w:tr w:rsidR="00213541" w:rsidRPr="00F607B2" w:rsidTr="009831EC">
        <w:tc>
          <w:tcPr>
            <w:tcW w:w="9128" w:type="dxa"/>
            <w:gridSpan w:val="4"/>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4"/>
            <w:tcBorders>
              <w:bottom w:val="single" w:sz="4" w:space="0" w:color="auto"/>
            </w:tcBorders>
          </w:tcPr>
          <w:p w:rsidR="009831EC" w:rsidRPr="009831EC" w:rsidRDefault="009831EC" w:rsidP="009831EC">
            <w:pPr>
              <w:pStyle w:val="Default"/>
              <w:rPr>
                <w:sz w:val="22"/>
                <w:szCs w:val="22"/>
              </w:rPr>
            </w:pPr>
            <w:r w:rsidRPr="009831EC">
              <w:rPr>
                <w:sz w:val="22"/>
                <w:szCs w:val="22"/>
              </w:rPr>
              <w:t xml:space="preserve">The Digital Services Division aims to develop a culture of continual service improvement. The post holder will be an advocate for this culture across the service area and demonstrate continual service improvement in the services for which they are responsible. </w:t>
            </w:r>
          </w:p>
          <w:p w:rsidR="009831EC" w:rsidRPr="009831EC" w:rsidRDefault="009831EC" w:rsidP="009831EC">
            <w:pPr>
              <w:pStyle w:val="Default"/>
              <w:rPr>
                <w:sz w:val="22"/>
                <w:szCs w:val="22"/>
              </w:rPr>
            </w:pPr>
          </w:p>
          <w:p w:rsidR="009831EC" w:rsidRPr="009831EC" w:rsidRDefault="009831EC" w:rsidP="009831EC">
            <w:pPr>
              <w:pStyle w:val="Default"/>
              <w:rPr>
                <w:sz w:val="22"/>
                <w:szCs w:val="22"/>
              </w:rPr>
            </w:pPr>
            <w:r w:rsidRPr="009831EC">
              <w:rPr>
                <w:sz w:val="22"/>
                <w:szCs w:val="22"/>
              </w:rPr>
              <w:t xml:space="preserve">The Applications, Platforms and Infrastructure section provides a full service for IT Support, Networks, Telecoms, Applications, Training, Technical Systems and Data. The Network Engineer’s role is to be responsible for implementing and maintaining complex, resilient, LAN and WAN infrastructure. This will comprise communication systems (both data and voice) across the constituent organisations’ health service provision. They will also be responsible for maintaining network integrity by applying secure solutions in the Health environment. </w:t>
            </w:r>
          </w:p>
          <w:p w:rsidR="009831EC" w:rsidRPr="009831EC" w:rsidRDefault="009831EC" w:rsidP="009831EC">
            <w:pPr>
              <w:pStyle w:val="Default"/>
              <w:rPr>
                <w:sz w:val="22"/>
                <w:szCs w:val="22"/>
              </w:rPr>
            </w:pPr>
          </w:p>
          <w:p w:rsidR="009831EC" w:rsidRPr="009831EC" w:rsidRDefault="009831EC" w:rsidP="009831EC">
            <w:pPr>
              <w:pStyle w:val="Default"/>
              <w:rPr>
                <w:sz w:val="22"/>
                <w:szCs w:val="22"/>
              </w:rPr>
            </w:pPr>
            <w:r w:rsidRPr="009831EC">
              <w:rPr>
                <w:sz w:val="22"/>
                <w:szCs w:val="22"/>
              </w:rPr>
              <w:t xml:space="preserve">The scope of the role crosses Trust boundaries in providing services to the RDUH, </w:t>
            </w:r>
            <w:r w:rsidR="00E943F2">
              <w:rPr>
                <w:sz w:val="22"/>
                <w:szCs w:val="22"/>
              </w:rPr>
              <w:t xml:space="preserve">other healthcare providers and </w:t>
            </w:r>
            <w:bookmarkStart w:id="0" w:name="_GoBack"/>
            <w:bookmarkEnd w:id="0"/>
            <w:r w:rsidRPr="009831EC">
              <w:rPr>
                <w:sz w:val="22"/>
                <w:szCs w:val="22"/>
              </w:rPr>
              <w:t xml:space="preserve">Trusts. </w:t>
            </w:r>
          </w:p>
          <w:p w:rsidR="009831EC" w:rsidRPr="009831EC" w:rsidRDefault="009831EC" w:rsidP="009831EC">
            <w:pPr>
              <w:pStyle w:val="Default"/>
              <w:rPr>
                <w:sz w:val="22"/>
                <w:szCs w:val="22"/>
              </w:rPr>
            </w:pPr>
          </w:p>
          <w:p w:rsidR="009831EC" w:rsidRPr="009831EC" w:rsidRDefault="009831EC" w:rsidP="009831EC">
            <w:pPr>
              <w:pStyle w:val="Default"/>
              <w:rPr>
                <w:sz w:val="22"/>
                <w:szCs w:val="22"/>
              </w:rPr>
            </w:pPr>
            <w:r w:rsidRPr="009831EC">
              <w:rPr>
                <w:sz w:val="22"/>
                <w:szCs w:val="22"/>
              </w:rPr>
              <w:t xml:space="preserve">The post holder will implement and support networks consistent with the client organisations’ strategic digital plans and National Digital Initiatives. </w:t>
            </w:r>
          </w:p>
          <w:p w:rsidR="009831EC" w:rsidRPr="009831EC" w:rsidRDefault="009831EC" w:rsidP="009831EC">
            <w:pPr>
              <w:pStyle w:val="Default"/>
              <w:rPr>
                <w:sz w:val="22"/>
                <w:szCs w:val="22"/>
              </w:rPr>
            </w:pPr>
          </w:p>
          <w:p w:rsidR="009831EC" w:rsidRPr="009831EC" w:rsidRDefault="009831EC" w:rsidP="009831EC">
            <w:pPr>
              <w:pStyle w:val="Default"/>
              <w:rPr>
                <w:sz w:val="22"/>
                <w:szCs w:val="22"/>
              </w:rPr>
            </w:pPr>
            <w:r w:rsidRPr="009831EC">
              <w:rPr>
                <w:sz w:val="22"/>
                <w:szCs w:val="22"/>
              </w:rPr>
              <w:t>To actively promote and secure credibility and confidence in the Digital Services Division at all levels across the client organisations through the delivery of a high quality, value for money customer focused service.</w:t>
            </w:r>
          </w:p>
          <w:p w:rsidR="009831EC" w:rsidRPr="009831EC" w:rsidRDefault="009831EC" w:rsidP="009831EC">
            <w:pPr>
              <w:pStyle w:val="Default"/>
              <w:rPr>
                <w:sz w:val="22"/>
                <w:szCs w:val="22"/>
              </w:rPr>
            </w:pPr>
            <w:r w:rsidRPr="009831EC">
              <w:rPr>
                <w:sz w:val="22"/>
                <w:szCs w:val="22"/>
              </w:rPr>
              <w:t xml:space="preserve"> </w:t>
            </w:r>
          </w:p>
          <w:p w:rsidR="009831EC" w:rsidRPr="009831EC" w:rsidRDefault="009831EC" w:rsidP="009831EC">
            <w:pPr>
              <w:pStyle w:val="Default"/>
              <w:rPr>
                <w:sz w:val="22"/>
                <w:szCs w:val="22"/>
              </w:rPr>
            </w:pPr>
            <w:r w:rsidRPr="009831EC">
              <w:rPr>
                <w:sz w:val="22"/>
                <w:szCs w:val="22"/>
              </w:rPr>
              <w:t xml:space="preserve">To ensure maximum operational efficiency of systems and infrastructure keeping downtime to a minimum. </w:t>
            </w:r>
          </w:p>
          <w:p w:rsidR="009831EC" w:rsidRPr="009831EC" w:rsidRDefault="009831EC" w:rsidP="009831EC">
            <w:pPr>
              <w:pStyle w:val="Default"/>
              <w:rPr>
                <w:sz w:val="22"/>
                <w:szCs w:val="22"/>
              </w:rPr>
            </w:pPr>
          </w:p>
          <w:p w:rsidR="009831EC" w:rsidRPr="009831EC" w:rsidRDefault="009831EC" w:rsidP="009831EC">
            <w:pPr>
              <w:pStyle w:val="Default"/>
              <w:rPr>
                <w:sz w:val="22"/>
                <w:szCs w:val="22"/>
              </w:rPr>
            </w:pPr>
            <w:r w:rsidRPr="009831EC">
              <w:rPr>
                <w:sz w:val="22"/>
                <w:szCs w:val="22"/>
              </w:rPr>
              <w:t>The postholder will ensure that services comply with National and Local standards, in particular, as detailed in the Data Security and Protection Toolkit (DSPT) and ISO: 27001 and make organisations aware of any risks in the event of non-compliance.</w:t>
            </w:r>
          </w:p>
          <w:p w:rsidR="009831EC" w:rsidRPr="009831EC" w:rsidRDefault="009831EC" w:rsidP="009831EC">
            <w:pPr>
              <w:pStyle w:val="Default"/>
              <w:rPr>
                <w:sz w:val="22"/>
                <w:szCs w:val="22"/>
              </w:rPr>
            </w:pPr>
          </w:p>
          <w:p w:rsidR="009831EC" w:rsidRPr="009831EC" w:rsidRDefault="009831EC" w:rsidP="009831EC">
            <w:pPr>
              <w:pStyle w:val="Default"/>
              <w:rPr>
                <w:sz w:val="22"/>
                <w:szCs w:val="22"/>
              </w:rPr>
            </w:pPr>
            <w:r w:rsidRPr="009831EC">
              <w:rPr>
                <w:sz w:val="22"/>
                <w:szCs w:val="22"/>
              </w:rPr>
              <w:t>The post holder will ensure that the service is delivered within the terms of SLAs held with each client organisation and the RDUH SFIs</w:t>
            </w:r>
          </w:p>
          <w:p w:rsidR="009831EC" w:rsidRDefault="009831EC" w:rsidP="00F607B2">
            <w:pPr>
              <w:jc w:val="both"/>
              <w:rPr>
                <w:rFonts w:ascii="Arial" w:hAnsi="Arial" w:cs="Arial"/>
                <w:color w:val="FF0000"/>
              </w:rPr>
            </w:pPr>
          </w:p>
          <w:p w:rsidR="009831EC" w:rsidRPr="00F607B2" w:rsidRDefault="009831EC" w:rsidP="00F607B2">
            <w:pPr>
              <w:jc w:val="both"/>
              <w:rPr>
                <w:rFonts w:ascii="Arial" w:hAnsi="Arial" w:cs="Arial"/>
                <w:color w:val="FF0000"/>
              </w:rPr>
            </w:pPr>
          </w:p>
        </w:tc>
      </w:tr>
      <w:tr w:rsidR="00213541" w:rsidRPr="00F607B2" w:rsidTr="00213541">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gridSpan w:val="2"/>
            <w:shd w:val="clear" w:color="auto" w:fill="002060"/>
          </w:tcPr>
          <w:p w:rsidR="00213541" w:rsidRPr="00F607B2" w:rsidRDefault="00213541" w:rsidP="00F607B2">
            <w:pPr>
              <w:jc w:val="both"/>
              <w:rPr>
                <w:rFonts w:ascii="Arial" w:hAnsi="Arial" w:cs="Arial"/>
              </w:rPr>
            </w:pPr>
          </w:p>
        </w:tc>
      </w:tr>
      <w:tr w:rsidR="009831EC" w:rsidRPr="00F607B2" w:rsidTr="009831EC">
        <w:tc>
          <w:tcPr>
            <w:tcW w:w="4564" w:type="dxa"/>
            <w:gridSpan w:val="3"/>
            <w:tcBorders>
              <w:bottom w:val="single" w:sz="4" w:space="0" w:color="auto"/>
            </w:tcBorders>
          </w:tcPr>
          <w:p w:rsidR="009831EC" w:rsidRPr="009831EC" w:rsidRDefault="009831EC" w:rsidP="009831EC">
            <w:pPr>
              <w:pStyle w:val="Default"/>
              <w:jc w:val="both"/>
              <w:rPr>
                <w:sz w:val="22"/>
                <w:szCs w:val="22"/>
                <w:u w:val="single"/>
              </w:rPr>
            </w:pPr>
            <w:r w:rsidRPr="009831EC">
              <w:rPr>
                <w:b/>
                <w:bCs/>
                <w:sz w:val="22"/>
                <w:szCs w:val="22"/>
                <w:u w:val="single"/>
              </w:rPr>
              <w:t xml:space="preserve">Internal to the Trust </w:t>
            </w:r>
          </w:p>
          <w:p w:rsidR="009831EC" w:rsidRDefault="009831EC" w:rsidP="009831EC">
            <w:pPr>
              <w:pStyle w:val="Default"/>
              <w:jc w:val="both"/>
              <w:rPr>
                <w:sz w:val="22"/>
                <w:szCs w:val="22"/>
              </w:rPr>
            </w:pPr>
            <w:r>
              <w:rPr>
                <w:sz w:val="22"/>
                <w:szCs w:val="22"/>
              </w:rPr>
              <w:t xml:space="preserve">Divisional Directors </w:t>
            </w:r>
          </w:p>
          <w:p w:rsidR="009831EC" w:rsidRDefault="009831EC" w:rsidP="009831EC">
            <w:pPr>
              <w:pStyle w:val="Default"/>
              <w:jc w:val="both"/>
              <w:rPr>
                <w:sz w:val="22"/>
                <w:szCs w:val="22"/>
              </w:rPr>
            </w:pPr>
            <w:r>
              <w:rPr>
                <w:sz w:val="22"/>
                <w:szCs w:val="22"/>
              </w:rPr>
              <w:t xml:space="preserve">Trust Service Managers </w:t>
            </w:r>
          </w:p>
          <w:p w:rsidR="009831EC" w:rsidRDefault="009831EC" w:rsidP="009831EC">
            <w:pPr>
              <w:pStyle w:val="Default"/>
              <w:jc w:val="both"/>
              <w:rPr>
                <w:sz w:val="22"/>
                <w:szCs w:val="22"/>
              </w:rPr>
            </w:pPr>
            <w:r>
              <w:rPr>
                <w:sz w:val="22"/>
                <w:szCs w:val="22"/>
              </w:rPr>
              <w:t xml:space="preserve">Information Asset Owners </w:t>
            </w:r>
          </w:p>
          <w:p w:rsidR="009831EC" w:rsidRDefault="009831EC" w:rsidP="009831EC">
            <w:pPr>
              <w:pStyle w:val="Default"/>
              <w:jc w:val="both"/>
              <w:rPr>
                <w:sz w:val="22"/>
                <w:szCs w:val="22"/>
              </w:rPr>
            </w:pPr>
            <w:r>
              <w:rPr>
                <w:sz w:val="22"/>
                <w:szCs w:val="22"/>
              </w:rPr>
              <w:t xml:space="preserve">Digital Services Division </w:t>
            </w:r>
          </w:p>
          <w:p w:rsidR="009831EC" w:rsidRDefault="009831EC" w:rsidP="009831EC">
            <w:pPr>
              <w:pStyle w:val="Default"/>
              <w:jc w:val="both"/>
              <w:rPr>
                <w:sz w:val="22"/>
                <w:szCs w:val="22"/>
              </w:rPr>
            </w:pPr>
            <w:r>
              <w:rPr>
                <w:sz w:val="22"/>
                <w:szCs w:val="22"/>
              </w:rPr>
              <w:t xml:space="preserve">Trust User Base </w:t>
            </w:r>
          </w:p>
          <w:p w:rsidR="009831EC" w:rsidRDefault="009831EC" w:rsidP="009831EC">
            <w:pPr>
              <w:pStyle w:val="Default"/>
              <w:jc w:val="both"/>
              <w:rPr>
                <w:sz w:val="22"/>
                <w:szCs w:val="22"/>
              </w:rPr>
            </w:pPr>
            <w:r>
              <w:rPr>
                <w:sz w:val="22"/>
                <w:szCs w:val="22"/>
              </w:rPr>
              <w:t>Service Desk Staff</w:t>
            </w:r>
          </w:p>
        </w:tc>
        <w:tc>
          <w:tcPr>
            <w:tcW w:w="4564" w:type="dxa"/>
            <w:tcBorders>
              <w:bottom w:val="single" w:sz="4" w:space="0" w:color="auto"/>
            </w:tcBorders>
          </w:tcPr>
          <w:p w:rsidR="009831EC" w:rsidRPr="009831EC" w:rsidRDefault="009831EC" w:rsidP="009831EC">
            <w:pPr>
              <w:pStyle w:val="Default"/>
              <w:jc w:val="both"/>
              <w:rPr>
                <w:sz w:val="22"/>
                <w:szCs w:val="22"/>
                <w:u w:val="single"/>
              </w:rPr>
            </w:pPr>
            <w:r w:rsidRPr="009831EC">
              <w:rPr>
                <w:b/>
                <w:bCs/>
                <w:sz w:val="22"/>
                <w:szCs w:val="22"/>
                <w:u w:val="single"/>
              </w:rPr>
              <w:t xml:space="preserve">External to the Trust </w:t>
            </w:r>
          </w:p>
          <w:p w:rsidR="009831EC" w:rsidRPr="008320E9" w:rsidRDefault="009831EC" w:rsidP="009831EC">
            <w:pPr>
              <w:pStyle w:val="Default"/>
              <w:jc w:val="both"/>
              <w:rPr>
                <w:sz w:val="22"/>
                <w:szCs w:val="22"/>
              </w:rPr>
            </w:pPr>
            <w:r w:rsidRPr="008320E9">
              <w:rPr>
                <w:sz w:val="22"/>
                <w:szCs w:val="22"/>
              </w:rPr>
              <w:t xml:space="preserve">External Clients and Partners </w:t>
            </w:r>
          </w:p>
          <w:p w:rsidR="009831EC" w:rsidRPr="008320E9" w:rsidRDefault="009831EC" w:rsidP="009831EC">
            <w:pPr>
              <w:pStyle w:val="Default"/>
              <w:jc w:val="both"/>
              <w:rPr>
                <w:sz w:val="22"/>
                <w:szCs w:val="22"/>
              </w:rPr>
            </w:pPr>
            <w:r w:rsidRPr="008320E9">
              <w:rPr>
                <w:sz w:val="22"/>
                <w:szCs w:val="22"/>
              </w:rPr>
              <w:t xml:space="preserve">Epic technical experts and implementation team </w:t>
            </w:r>
          </w:p>
          <w:p w:rsidR="009831EC" w:rsidRPr="008320E9" w:rsidRDefault="009831EC" w:rsidP="009831EC">
            <w:pPr>
              <w:pStyle w:val="Default"/>
              <w:jc w:val="both"/>
              <w:rPr>
                <w:sz w:val="22"/>
                <w:szCs w:val="22"/>
              </w:rPr>
            </w:pPr>
            <w:r w:rsidRPr="008320E9">
              <w:rPr>
                <w:sz w:val="22"/>
                <w:szCs w:val="22"/>
              </w:rPr>
              <w:t xml:space="preserve">3rd Party Service and Solution Providers </w:t>
            </w:r>
          </w:p>
          <w:p w:rsidR="009831EC" w:rsidRPr="00F607B2" w:rsidRDefault="009831EC" w:rsidP="009831EC">
            <w:pPr>
              <w:jc w:val="both"/>
              <w:rPr>
                <w:rFonts w:ascii="Arial" w:hAnsi="Arial" w:cs="Arial"/>
                <w:color w:val="FF0000"/>
              </w:rPr>
            </w:pPr>
            <w:r w:rsidRPr="008320E9">
              <w:rPr>
                <w:rFonts w:ascii="Arial" w:hAnsi="Arial" w:cs="Arial"/>
              </w:rPr>
              <w:t>Colleagues in other NHS and Social Care organisations</w:t>
            </w:r>
            <w:r>
              <w:t xml:space="preserve"> </w:t>
            </w:r>
          </w:p>
        </w:tc>
      </w:tr>
      <w:tr w:rsidR="0087013E" w:rsidRPr="00F607B2" w:rsidTr="009831EC">
        <w:tc>
          <w:tcPr>
            <w:tcW w:w="9128" w:type="dxa"/>
            <w:gridSpan w:val="4"/>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9831EC">
        <w:tc>
          <w:tcPr>
            <w:tcW w:w="9128" w:type="dxa"/>
            <w:gridSpan w:val="4"/>
            <w:tcBorders>
              <w:bottom w:val="single" w:sz="4" w:space="0" w:color="auto"/>
            </w:tcBorders>
          </w:tcPr>
          <w:p w:rsidR="005033D7" w:rsidRDefault="005033D7" w:rsidP="00F607B2">
            <w:pPr>
              <w:jc w:val="both"/>
              <w:rPr>
                <w:rFonts w:ascii="Arial" w:hAnsi="Arial" w:cs="Arial"/>
              </w:rPr>
            </w:pPr>
          </w:p>
          <w:p w:rsidR="00607394"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1760855</wp:posOffset>
                      </wp:positionH>
                      <wp:positionV relativeFrom="paragraph">
                        <wp:posOffset>132715</wp:posOffset>
                      </wp:positionV>
                      <wp:extent cx="2228850" cy="4286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28850"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42471A" id="Rectangle 7" o:spid="_x0000_s1026" style="position:absolute;margin-left:138.65pt;margin-top:10.45pt;width:175.5pt;height:33.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" filled="f" strokecolor="black [3213]" strokeweight=".25pt"/>
                  </w:pict>
                </mc:Fallback>
              </mc:AlternateContent>
            </w:r>
          </w:p>
          <w:p w:rsidR="00607394" w:rsidRPr="00607394" w:rsidRDefault="00607394" w:rsidP="00607394">
            <w:pPr>
              <w:jc w:val="center"/>
              <w:rPr>
                <w:rFonts w:ascii="Arial" w:hAnsi="Arial" w:cs="Arial"/>
                <w:sz w:val="20"/>
                <w:szCs w:val="20"/>
              </w:rPr>
            </w:pPr>
            <w:r w:rsidRPr="00607394">
              <w:rPr>
                <w:rFonts w:ascii="Arial" w:hAnsi="Arial" w:cs="Arial"/>
                <w:sz w:val="20"/>
                <w:szCs w:val="20"/>
              </w:rPr>
              <w:t xml:space="preserve">Head of Applications, Platforms </w:t>
            </w:r>
          </w:p>
          <w:p w:rsidR="00607394" w:rsidRPr="00607394" w:rsidRDefault="00607394" w:rsidP="00607394">
            <w:pPr>
              <w:jc w:val="center"/>
              <w:rPr>
                <w:rFonts w:ascii="Arial" w:hAnsi="Arial" w:cs="Arial"/>
                <w:sz w:val="20"/>
                <w:szCs w:val="20"/>
              </w:rPr>
            </w:pPr>
            <w:r w:rsidRPr="00607394">
              <w:rPr>
                <w:rFonts w:ascii="Arial" w:hAnsi="Arial" w:cs="Arial"/>
                <w:sz w:val="20"/>
                <w:szCs w:val="20"/>
              </w:rPr>
              <w:t>&amp; Infrastructure Services</w:t>
            </w:r>
          </w:p>
          <w:p w:rsidR="00607394" w:rsidRDefault="0083089A" w:rsidP="00F607B2">
            <w:pPr>
              <w:jc w:val="both"/>
              <w:rPr>
                <w:rFonts w:ascii="Arial" w:hAnsi="Arial" w:cs="Arial"/>
              </w:rPr>
            </w:pPr>
            <w:r>
              <w:rPr>
                <w:rFonts w:ascii="Arial" w:hAnsi="Arial" w:cs="Arial"/>
                <w:noProof/>
              </w:rPr>
              <mc:AlternateContent>
                <mc:Choice Requires="wps">
                  <w:drawing>
                    <wp:anchor distT="0" distB="0" distL="114300" distR="114300" simplePos="0" relativeHeight="251658239" behindDoc="0" locked="0" layoutInCell="1" allowOverlap="1">
                      <wp:simplePos x="0" y="0"/>
                      <wp:positionH relativeFrom="column">
                        <wp:posOffset>2608580</wp:posOffset>
                      </wp:positionH>
                      <wp:positionV relativeFrom="paragraph">
                        <wp:posOffset>108584</wp:posOffset>
                      </wp:positionV>
                      <wp:extent cx="0" cy="390525"/>
                      <wp:effectExtent l="0" t="0" r="38100" b="28575"/>
                      <wp:wrapNone/>
                      <wp:docPr id="18" name="Straight Connector 18"/>
                      <wp:cNvGraphicFramePr/>
                      <a:graphic xmlns:a="http://schemas.openxmlformats.org/drawingml/2006/main">
                        <a:graphicData uri="http://schemas.microsoft.com/office/word/2010/wordprocessingShape">
                          <wps:wsp>
                            <wps:cNvCnPr/>
                            <wps:spPr>
                              <a:xfrm flipH="1">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A1C2A" id="Straight Connector 18"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8.55pt" to="205.4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" strokecolor="#4579b8 [3044]"/>
                  </w:pict>
                </mc:Fallback>
              </mc:AlternateContent>
            </w:r>
          </w:p>
          <w:p w:rsidR="00607394" w:rsidRDefault="00607394" w:rsidP="00F607B2">
            <w:pPr>
              <w:jc w:val="both"/>
              <w:rPr>
                <w:rFonts w:ascii="Arial" w:hAnsi="Arial" w:cs="Arial"/>
              </w:rPr>
            </w:pPr>
          </w:p>
          <w:p w:rsidR="00607394" w:rsidRDefault="00607394" w:rsidP="00F607B2">
            <w:pPr>
              <w:jc w:val="both"/>
              <w:rPr>
                <w:rFonts w:ascii="Arial" w:hAnsi="Arial" w:cs="Arial"/>
              </w:rPr>
            </w:pPr>
          </w:p>
          <w:p w:rsidR="00607394"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B8588D0" wp14:editId="3CDE5CFE">
                      <wp:simplePos x="0" y="0"/>
                      <wp:positionH relativeFrom="column">
                        <wp:posOffset>1760855</wp:posOffset>
                      </wp:positionH>
                      <wp:positionV relativeFrom="paragraph">
                        <wp:posOffset>17145</wp:posOffset>
                      </wp:positionV>
                      <wp:extent cx="1908175" cy="381000"/>
                      <wp:effectExtent l="0" t="0" r="15875" b="19050"/>
                      <wp:wrapNone/>
                      <wp:docPr id="8" name="Rectangle 8"/>
                      <wp:cNvGraphicFramePr/>
                      <a:graphic xmlns:a="http://schemas.openxmlformats.org/drawingml/2006/main">
                        <a:graphicData uri="http://schemas.microsoft.com/office/word/2010/wordprocessingShape">
                          <wps:wsp>
                            <wps:cNvSpPr/>
                            <wps:spPr>
                              <a:xfrm>
                                <a:off x="0" y="0"/>
                                <a:ext cx="1908175" cy="381000"/>
                              </a:xfrm>
                              <a:prstGeom prst="rect">
                                <a:avLst/>
                              </a:prstGeom>
                              <a:noFill/>
                              <a:ln w="3175" cap="flat" cmpd="sng" algn="ctr">
                                <a:solidFill>
                                  <a:sysClr val="windowText" lastClr="000000"/>
                                </a:solidFill>
                                <a:prstDash val="solid"/>
                              </a:ln>
                              <a:effectLst/>
                            </wps:spPr>
                            <wps:txbx>
                              <w:txbxContent>
                                <w:p w:rsidR="00607394" w:rsidRDefault="00607394" w:rsidP="00607394">
                                  <w:pPr>
                                    <w:jc w:val="center"/>
                                  </w:pPr>
                                  <w:r>
                                    <w:t>Network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588D0" id="Rectangle 8" o:spid="_x0000_s1028" style="position:absolute;left:0;text-align:left;margin-left:138.65pt;margin-top:1.35pt;width:150.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" filled="f" strokecolor="windowText" strokeweight=".25pt">
                      <v:textbox>
                        <w:txbxContent>
                          <w:p w:rsidR="00607394" w:rsidRDefault="00607394" w:rsidP="00607394">
                            <w:pPr>
                              <w:jc w:val="center"/>
                            </w:pPr>
                            <w:r>
                              <w:t>Network Manager</w:t>
                            </w:r>
                          </w:p>
                        </w:txbxContent>
                      </v:textbox>
                    </v:rect>
                  </w:pict>
                </mc:Fallback>
              </mc:AlternateContent>
            </w:r>
          </w:p>
          <w:p w:rsidR="00607394" w:rsidRDefault="00607394" w:rsidP="00F607B2">
            <w:pPr>
              <w:jc w:val="both"/>
              <w:rPr>
                <w:rFonts w:ascii="Arial" w:hAnsi="Arial" w:cs="Arial"/>
              </w:rPr>
            </w:pPr>
          </w:p>
          <w:p w:rsidR="00607394"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1E665580" wp14:editId="56EADFF9">
                      <wp:simplePos x="0" y="0"/>
                      <wp:positionH relativeFrom="column">
                        <wp:posOffset>2608580</wp:posOffset>
                      </wp:positionH>
                      <wp:positionV relativeFrom="paragraph">
                        <wp:posOffset>76836</wp:posOffset>
                      </wp:positionV>
                      <wp:extent cx="0" cy="342900"/>
                      <wp:effectExtent l="0" t="0" r="38100" b="19050"/>
                      <wp:wrapNone/>
                      <wp:docPr id="20" name="Straight Connector 20"/>
                      <wp:cNvGraphicFramePr/>
                      <a:graphic xmlns:a="http://schemas.openxmlformats.org/drawingml/2006/main">
                        <a:graphicData uri="http://schemas.microsoft.com/office/word/2010/wordprocessingShape">
                          <wps:wsp>
                            <wps:cNvCnPr/>
                            <wps:spPr>
                              <a:xfrm flipH="1">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4A039D" id="Straight Connector 2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6.05pt" to="205.4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" strokecolor="#4a7ebb"/>
                  </w:pict>
                </mc:Fallback>
              </mc:AlternateContent>
            </w:r>
          </w:p>
          <w:p w:rsidR="00607394" w:rsidRDefault="00607394" w:rsidP="00F607B2">
            <w:pPr>
              <w:jc w:val="both"/>
              <w:rPr>
                <w:rFonts w:ascii="Arial" w:hAnsi="Arial" w:cs="Arial"/>
              </w:rPr>
            </w:pPr>
          </w:p>
          <w:p w:rsidR="00607394" w:rsidRDefault="0083089A" w:rsidP="00F607B2">
            <w:pPr>
              <w:jc w:val="both"/>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4E97AB0C" wp14:editId="2B89BAA3">
                      <wp:simplePos x="0" y="0"/>
                      <wp:positionH relativeFrom="column">
                        <wp:posOffset>3810635</wp:posOffset>
                      </wp:positionH>
                      <wp:positionV relativeFrom="paragraph">
                        <wp:posOffset>96520</wp:posOffset>
                      </wp:positionV>
                      <wp:extent cx="1748790" cy="3810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1748790" cy="381000"/>
                              </a:xfrm>
                              <a:prstGeom prst="rect">
                                <a:avLst/>
                              </a:prstGeom>
                              <a:noFill/>
                              <a:ln w="3175" cap="flat" cmpd="sng" algn="ctr">
                                <a:solidFill>
                                  <a:sysClr val="windowText" lastClr="000000"/>
                                </a:solidFill>
                                <a:prstDash val="solid"/>
                              </a:ln>
                              <a:effectLst/>
                            </wps:spPr>
                            <wps:txbx>
                              <w:txbxContent>
                                <w:p w:rsidR="00607394" w:rsidRDefault="00607394" w:rsidP="00607394">
                                  <w:pPr>
                                    <w:jc w:val="center"/>
                                  </w:pPr>
                                  <w:r>
                                    <w:t xml:space="preserve">Senior Network Engineer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7AB0C" id="Rectangle 15" o:spid="_x0000_s1029" style="position:absolute;left:0;text-align:left;margin-left:300.05pt;margin-top:7.6pt;width:137.7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" filled="f" strokecolor="windowText" strokeweight=".25pt">
                      <v:textbox>
                        <w:txbxContent>
                          <w:p w:rsidR="00607394" w:rsidRDefault="00607394" w:rsidP="00607394">
                            <w:pPr>
                              <w:jc w:val="center"/>
                            </w:pPr>
                            <w:r>
                              <w:t xml:space="preserve">Senior Network Engineer </w:t>
                            </w:r>
                          </w:p>
                        </w:txbxContent>
                      </v:textbox>
                    </v:rect>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14:anchorId="211B66AF" wp14:editId="333F07B7">
                      <wp:simplePos x="0" y="0"/>
                      <wp:positionH relativeFrom="column">
                        <wp:posOffset>69215</wp:posOffset>
                      </wp:positionH>
                      <wp:positionV relativeFrom="paragraph">
                        <wp:posOffset>98425</wp:posOffset>
                      </wp:positionV>
                      <wp:extent cx="1748790" cy="381000"/>
                      <wp:effectExtent l="0" t="0" r="22860" b="19050"/>
                      <wp:wrapNone/>
                      <wp:docPr id="12" name="Rectangle 12"/>
                      <wp:cNvGraphicFramePr/>
                      <a:graphic xmlns:a="http://schemas.openxmlformats.org/drawingml/2006/main">
                        <a:graphicData uri="http://schemas.microsoft.com/office/word/2010/wordprocessingShape">
                          <wps:wsp>
                            <wps:cNvSpPr/>
                            <wps:spPr>
                              <a:xfrm>
                                <a:off x="0" y="0"/>
                                <a:ext cx="1748790" cy="381000"/>
                              </a:xfrm>
                              <a:prstGeom prst="rect">
                                <a:avLst/>
                              </a:prstGeom>
                              <a:noFill/>
                              <a:ln w="3175" cap="flat" cmpd="sng" algn="ctr">
                                <a:solidFill>
                                  <a:sysClr val="windowText" lastClr="000000"/>
                                </a:solidFill>
                                <a:prstDash val="solid"/>
                              </a:ln>
                              <a:effectLst/>
                            </wps:spPr>
                            <wps:txbx>
                              <w:txbxContent>
                                <w:p w:rsidR="00607394" w:rsidRDefault="00607394" w:rsidP="00607394">
                                  <w:pPr>
                                    <w:jc w:val="center"/>
                                  </w:pPr>
                                  <w:r>
                                    <w:t xml:space="preserve">Senior </w:t>
                                  </w:r>
                                  <w:r>
                                    <w:t xml:space="preserve">Network </w:t>
                                  </w:r>
                                  <w:r>
                                    <w:t xml:space="preserve">Engineer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B66AF" id="Rectangle 12" o:spid="_x0000_s1030" style="position:absolute;left:0;text-align:left;margin-left:5.45pt;margin-top:7.75pt;width:137.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" filled="f" strokecolor="windowText" strokeweight=".25pt">
                      <v:textbox>
                        <w:txbxContent>
                          <w:p w:rsidR="00607394" w:rsidRDefault="00607394" w:rsidP="00607394">
                            <w:pPr>
                              <w:jc w:val="center"/>
                            </w:pPr>
                            <w:r>
                              <w:t xml:space="preserve">Senior </w:t>
                            </w:r>
                            <w:r>
                              <w:t xml:space="preserve">Network </w:t>
                            </w:r>
                            <w:r>
                              <w:t xml:space="preserve">Engineer </w:t>
                            </w:r>
                          </w:p>
                        </w:txbxContent>
                      </v:textbox>
                    </v:rect>
                  </w:pict>
                </mc:Fallback>
              </mc:AlternateContent>
            </w:r>
            <w:r w:rsidR="00607394">
              <w:rPr>
                <w:rFonts w:ascii="Arial" w:hAnsi="Arial" w:cs="Arial"/>
                <w:noProof/>
              </w:rPr>
              <mc:AlternateContent>
                <mc:Choice Requires="wps">
                  <w:drawing>
                    <wp:anchor distT="0" distB="0" distL="114300" distR="114300" simplePos="0" relativeHeight="251675648" behindDoc="0" locked="0" layoutInCell="1" allowOverlap="1" wp14:anchorId="4E97AB0C" wp14:editId="2B89BAA3">
                      <wp:simplePos x="0" y="0"/>
                      <wp:positionH relativeFrom="column">
                        <wp:posOffset>1936750</wp:posOffset>
                      </wp:positionH>
                      <wp:positionV relativeFrom="paragraph">
                        <wp:posOffset>96520</wp:posOffset>
                      </wp:positionV>
                      <wp:extent cx="1748790" cy="381000"/>
                      <wp:effectExtent l="0" t="0" r="22860" b="19050"/>
                      <wp:wrapNone/>
                      <wp:docPr id="14" name="Rectangle 14"/>
                      <wp:cNvGraphicFramePr/>
                      <a:graphic xmlns:a="http://schemas.openxmlformats.org/drawingml/2006/main">
                        <a:graphicData uri="http://schemas.microsoft.com/office/word/2010/wordprocessingShape">
                          <wps:wsp>
                            <wps:cNvSpPr/>
                            <wps:spPr>
                              <a:xfrm>
                                <a:off x="0" y="0"/>
                                <a:ext cx="1748790" cy="381000"/>
                              </a:xfrm>
                              <a:prstGeom prst="rect">
                                <a:avLst/>
                              </a:prstGeom>
                              <a:noFill/>
                              <a:ln w="3175" cap="flat" cmpd="sng" algn="ctr">
                                <a:solidFill>
                                  <a:sysClr val="windowText" lastClr="000000"/>
                                </a:solidFill>
                                <a:prstDash val="solid"/>
                              </a:ln>
                              <a:effectLst/>
                            </wps:spPr>
                            <wps:txbx>
                              <w:txbxContent>
                                <w:p w:rsidR="00607394" w:rsidRDefault="00607394" w:rsidP="00607394">
                                  <w:pPr>
                                    <w:jc w:val="center"/>
                                  </w:pPr>
                                  <w:r>
                                    <w:t xml:space="preserve">Senior Network Engineer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7AB0C" id="Rectangle 14" o:spid="_x0000_s1031" style="position:absolute;left:0;text-align:left;margin-left:152.5pt;margin-top:7.6pt;width:137.7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" filled="f" strokecolor="windowText" strokeweight=".25pt">
                      <v:textbox>
                        <w:txbxContent>
                          <w:p w:rsidR="00607394" w:rsidRDefault="00607394" w:rsidP="00607394">
                            <w:pPr>
                              <w:jc w:val="center"/>
                            </w:pPr>
                            <w:r>
                              <w:t xml:space="preserve">Senior Network Engineer </w:t>
                            </w:r>
                          </w:p>
                        </w:txbxContent>
                      </v:textbox>
                    </v:rect>
                  </w:pict>
                </mc:Fallback>
              </mc:AlternateContent>
            </w:r>
          </w:p>
          <w:p w:rsidR="00607394" w:rsidRDefault="0083089A" w:rsidP="00F607B2">
            <w:pPr>
              <w:jc w:val="both"/>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14:anchorId="48C04656" wp14:editId="13572DC8">
                      <wp:simplePos x="0" y="0"/>
                      <wp:positionH relativeFrom="column">
                        <wp:posOffset>3683000</wp:posOffset>
                      </wp:positionH>
                      <wp:positionV relativeFrom="paragraph">
                        <wp:posOffset>149860</wp:posOffset>
                      </wp:positionV>
                      <wp:extent cx="123825" cy="0"/>
                      <wp:effectExtent l="0" t="0" r="0" b="0"/>
                      <wp:wrapNone/>
                      <wp:docPr id="26" name="Straight Connector 26"/>
                      <wp:cNvGraphicFramePr/>
                      <a:graphic xmlns:a="http://schemas.openxmlformats.org/drawingml/2006/main">
                        <a:graphicData uri="http://schemas.microsoft.com/office/word/2010/wordprocessingShape">
                          <wps:wsp>
                            <wps:cNvCnPr/>
                            <wps:spPr>
                              <a:xfrm flipH="1">
                                <a:off x="0" y="0"/>
                                <a:ext cx="1238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1CE1B0" id="Straight Connector 26"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11.8pt" to="299.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" strokecolor="#4a7ebb"/>
                  </w:pict>
                </mc:Fallback>
              </mc:AlternateContent>
            </w:r>
            <w:r>
              <w:rPr>
                <w:rFonts w:ascii="Arial" w:hAnsi="Arial" w:cs="Arial"/>
                <w:noProof/>
              </w:rPr>
              <mc:AlternateContent>
                <mc:Choice Requires="wps">
                  <w:drawing>
                    <wp:anchor distT="0" distB="0" distL="114300" distR="114300" simplePos="0" relativeHeight="251694080" behindDoc="0" locked="0" layoutInCell="1" allowOverlap="1" wp14:anchorId="2BC0AED5" wp14:editId="19FFEBB6">
                      <wp:simplePos x="0" y="0"/>
                      <wp:positionH relativeFrom="column">
                        <wp:posOffset>1814195</wp:posOffset>
                      </wp:positionH>
                      <wp:positionV relativeFrom="paragraph">
                        <wp:posOffset>147320</wp:posOffset>
                      </wp:positionV>
                      <wp:extent cx="123825" cy="0"/>
                      <wp:effectExtent l="0" t="0" r="0" b="0"/>
                      <wp:wrapNone/>
                      <wp:docPr id="25" name="Straight Connector 25"/>
                      <wp:cNvGraphicFramePr/>
                      <a:graphic xmlns:a="http://schemas.openxmlformats.org/drawingml/2006/main">
                        <a:graphicData uri="http://schemas.microsoft.com/office/word/2010/wordprocessingShape">
                          <wps:wsp>
                            <wps:cNvCnPr/>
                            <wps:spPr>
                              <a:xfrm flipH="1">
                                <a:off x="0" y="0"/>
                                <a:ext cx="1238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0A8F6F" id="Straight Connector 2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5pt,11.6pt" to="152.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" strokecolor="#4a7ebb"/>
                  </w:pict>
                </mc:Fallback>
              </mc:AlternateContent>
            </w:r>
          </w:p>
          <w:p w:rsidR="00607394"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12B5145D" wp14:editId="47DAECA8">
                      <wp:simplePos x="0" y="0"/>
                      <wp:positionH relativeFrom="column">
                        <wp:posOffset>2608580</wp:posOffset>
                      </wp:positionH>
                      <wp:positionV relativeFrom="paragraph">
                        <wp:posOffset>158115</wp:posOffset>
                      </wp:positionV>
                      <wp:extent cx="0" cy="1514475"/>
                      <wp:effectExtent l="0" t="0" r="38100" b="28575"/>
                      <wp:wrapNone/>
                      <wp:docPr id="21" name="Straight Connector 21"/>
                      <wp:cNvGraphicFramePr/>
                      <a:graphic xmlns:a="http://schemas.openxmlformats.org/drawingml/2006/main">
                        <a:graphicData uri="http://schemas.microsoft.com/office/word/2010/wordprocessingShape">
                          <wps:wsp>
                            <wps:cNvCnPr/>
                            <wps:spPr>
                              <a:xfrm>
                                <a:off x="0" y="0"/>
                                <a:ext cx="0" cy="15144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112D39" id="Straight Connector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12.45pt" to="205.4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" strokecolor="#4a7ebb"/>
                  </w:pict>
                </mc:Fallback>
              </mc:AlternateContent>
            </w:r>
          </w:p>
          <w:p w:rsidR="00607394" w:rsidRPr="00F607B2" w:rsidRDefault="0060739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34E2C463" wp14:editId="7A94DE2E">
                      <wp:simplePos x="0" y="0"/>
                      <wp:positionH relativeFrom="column">
                        <wp:posOffset>2780030</wp:posOffset>
                      </wp:positionH>
                      <wp:positionV relativeFrom="paragraph">
                        <wp:posOffset>66675</wp:posOffset>
                      </wp:positionV>
                      <wp:extent cx="1581150" cy="3810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581150" cy="381000"/>
                              </a:xfrm>
                              <a:prstGeom prst="rect">
                                <a:avLst/>
                              </a:prstGeom>
                              <a:noFill/>
                              <a:ln w="3175" cap="flat" cmpd="sng" algn="ctr">
                                <a:solidFill>
                                  <a:sysClr val="windowText" lastClr="000000"/>
                                </a:solidFill>
                                <a:prstDash val="solid"/>
                              </a:ln>
                              <a:effectLst/>
                            </wps:spPr>
                            <wps:txbx>
                              <w:txbxContent>
                                <w:p w:rsidR="00607394" w:rsidRDefault="00607394" w:rsidP="00607394">
                                  <w:pPr>
                                    <w:jc w:val="center"/>
                                  </w:pPr>
                                  <w:r>
                                    <w:t xml:space="preserve">Network Engineer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2C463" id="Rectangle 13" o:spid="_x0000_s1032" style="position:absolute;left:0;text-align:left;margin-left:218.9pt;margin-top:5.25pt;width:124.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" filled="f" strokecolor="windowText" strokeweight=".25pt">
                      <v:textbox>
                        <w:txbxContent>
                          <w:p w:rsidR="00607394" w:rsidRDefault="00607394" w:rsidP="00607394">
                            <w:pPr>
                              <w:jc w:val="center"/>
                            </w:pPr>
                            <w:r>
                              <w:t xml:space="preserve">Network Engineer </w:t>
                            </w:r>
                          </w:p>
                        </w:txbxContent>
                      </v:textbox>
                    </v:rect>
                  </w:pict>
                </mc:Fallback>
              </mc:AlternateContent>
            </w:r>
          </w:p>
          <w:p w:rsidR="005033D7" w:rsidRPr="00F607B2" w:rsidRDefault="00607394" w:rsidP="0083089A">
            <w:pPr>
              <w:tabs>
                <w:tab w:val="left" w:pos="2010"/>
              </w:tabs>
              <w:jc w:val="both"/>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5ECBC75B" wp14:editId="4AABD7F8">
                      <wp:simplePos x="0" y="0"/>
                      <wp:positionH relativeFrom="column">
                        <wp:posOffset>2608579</wp:posOffset>
                      </wp:positionH>
                      <wp:positionV relativeFrom="paragraph">
                        <wp:posOffset>77470</wp:posOffset>
                      </wp:positionV>
                      <wp:extent cx="171450" cy="0"/>
                      <wp:effectExtent l="0" t="0" r="0" b="0"/>
                      <wp:wrapNone/>
                      <wp:docPr id="22" name="Straight Connector 22"/>
                      <wp:cNvGraphicFramePr/>
                      <a:graphic xmlns:a="http://schemas.openxmlformats.org/drawingml/2006/main">
                        <a:graphicData uri="http://schemas.microsoft.com/office/word/2010/wordprocessingShape">
                          <wps:wsp>
                            <wps:cNvCnPr/>
                            <wps:spPr>
                              <a:xfrm flipH="1">
                                <a:off x="0" y="0"/>
                                <a:ext cx="1714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33D1CD" id="Straight Connector 2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6.1pt" to="218.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" strokecolor="#4a7ebb"/>
                  </w:pict>
                </mc:Fallback>
              </mc:AlternateContent>
            </w:r>
            <w:r w:rsidR="0083089A">
              <w:rPr>
                <w:rFonts w:ascii="Arial" w:hAnsi="Arial" w:cs="Arial"/>
              </w:rPr>
              <w:tab/>
            </w:r>
          </w:p>
          <w:p w:rsidR="005033D7" w:rsidRPr="00F607B2" w:rsidRDefault="005033D7" w:rsidP="00F607B2">
            <w:pPr>
              <w:jc w:val="both"/>
              <w:rPr>
                <w:rFonts w:ascii="Arial" w:hAnsi="Arial" w:cs="Arial"/>
              </w:rPr>
            </w:pPr>
          </w:p>
          <w:p w:rsidR="005033D7" w:rsidRPr="00F607B2"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0E0B833B" wp14:editId="6AB634DD">
                      <wp:simplePos x="0" y="0"/>
                      <wp:positionH relativeFrom="column">
                        <wp:posOffset>2778760</wp:posOffset>
                      </wp:positionH>
                      <wp:positionV relativeFrom="paragraph">
                        <wp:posOffset>88265</wp:posOffset>
                      </wp:positionV>
                      <wp:extent cx="1581150" cy="3810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81150" cy="381000"/>
                              </a:xfrm>
                              <a:prstGeom prst="rect">
                                <a:avLst/>
                              </a:prstGeom>
                              <a:solidFill>
                                <a:schemeClr val="tx2">
                                  <a:lumMod val="60000"/>
                                  <a:lumOff val="40000"/>
                                </a:schemeClr>
                              </a:solidFill>
                              <a:ln w="3175" cap="flat" cmpd="sng" algn="ctr">
                                <a:solidFill>
                                  <a:sysClr val="windowText" lastClr="000000"/>
                                </a:solidFill>
                                <a:prstDash val="solid"/>
                              </a:ln>
                              <a:effectLst/>
                            </wps:spPr>
                            <wps:txbx>
                              <w:txbxContent>
                                <w:p w:rsidR="00607394" w:rsidRPr="00607394" w:rsidRDefault="00607394" w:rsidP="00607394">
                                  <w:pPr>
                                    <w:jc w:val="center"/>
                                    <w:rPr>
                                      <w:b/>
                                      <w:color w:val="FFFFFF" w:themeColor="background1"/>
                                    </w:rPr>
                                  </w:pPr>
                                  <w:r w:rsidRPr="00607394">
                                    <w:rPr>
                                      <w:b/>
                                      <w:color w:val="FFFFFF" w:themeColor="background1"/>
                                    </w:rPr>
                                    <w:t xml:space="preserve">Network Engineer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B833B" id="Rectangle 16" o:spid="_x0000_s1033" style="position:absolute;left:0;text-align:left;margin-left:218.8pt;margin-top:6.95pt;width:124.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" fillcolor="#548dd4 [1951]" strokecolor="windowText" strokeweight=".25pt">
                      <v:textbox>
                        <w:txbxContent>
                          <w:p w:rsidR="00607394" w:rsidRPr="00607394" w:rsidRDefault="00607394" w:rsidP="00607394">
                            <w:pPr>
                              <w:jc w:val="center"/>
                              <w:rPr>
                                <w:b/>
                                <w:color w:val="FFFFFF" w:themeColor="background1"/>
                              </w:rPr>
                            </w:pPr>
                            <w:r w:rsidRPr="00607394">
                              <w:rPr>
                                <w:b/>
                                <w:color w:val="FFFFFF" w:themeColor="background1"/>
                              </w:rPr>
                              <w:t xml:space="preserve">Network Engineer </w:t>
                            </w:r>
                          </w:p>
                        </w:txbxContent>
                      </v:textbox>
                    </v:rect>
                  </w:pict>
                </mc:Fallback>
              </mc:AlternateContent>
            </w:r>
          </w:p>
          <w:p w:rsidR="005033D7" w:rsidRPr="00F607B2"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14:anchorId="41C4DCB2" wp14:editId="38537DD1">
                      <wp:simplePos x="0" y="0"/>
                      <wp:positionH relativeFrom="column">
                        <wp:posOffset>2607310</wp:posOffset>
                      </wp:positionH>
                      <wp:positionV relativeFrom="paragraph">
                        <wp:posOffset>118110</wp:posOffset>
                      </wp:positionV>
                      <wp:extent cx="171450" cy="0"/>
                      <wp:effectExtent l="0" t="0" r="0" b="0"/>
                      <wp:wrapNone/>
                      <wp:docPr id="23" name="Straight Connector 23"/>
                      <wp:cNvGraphicFramePr/>
                      <a:graphic xmlns:a="http://schemas.openxmlformats.org/drawingml/2006/main">
                        <a:graphicData uri="http://schemas.microsoft.com/office/word/2010/wordprocessingShape">
                          <wps:wsp>
                            <wps:cNvCnPr/>
                            <wps:spPr>
                              <a:xfrm flipH="1">
                                <a:off x="0" y="0"/>
                                <a:ext cx="1714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37D067" id="Straight Connector 2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3pt,9.3pt" to="218.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" strokecolor="#4a7ebb"/>
                  </w:pict>
                </mc:Fallback>
              </mc:AlternateContent>
            </w:r>
          </w:p>
          <w:p w:rsidR="005033D7" w:rsidRPr="00F607B2" w:rsidRDefault="005033D7" w:rsidP="00F607B2">
            <w:pPr>
              <w:jc w:val="both"/>
              <w:rPr>
                <w:rFonts w:ascii="Arial" w:hAnsi="Arial" w:cs="Arial"/>
              </w:rPr>
            </w:pPr>
          </w:p>
          <w:p w:rsidR="005033D7" w:rsidRPr="00F607B2"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0E0B833B" wp14:editId="6AB634DD">
                      <wp:simplePos x="0" y="0"/>
                      <wp:positionH relativeFrom="column">
                        <wp:posOffset>2778760</wp:posOffset>
                      </wp:positionH>
                      <wp:positionV relativeFrom="paragraph">
                        <wp:posOffset>88900</wp:posOffset>
                      </wp:positionV>
                      <wp:extent cx="1581150" cy="3810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81150" cy="381000"/>
                              </a:xfrm>
                              <a:prstGeom prst="rect">
                                <a:avLst/>
                              </a:prstGeom>
                              <a:noFill/>
                              <a:ln w="3175" cap="flat" cmpd="sng" algn="ctr">
                                <a:solidFill>
                                  <a:sysClr val="windowText" lastClr="000000"/>
                                </a:solidFill>
                                <a:prstDash val="solid"/>
                              </a:ln>
                              <a:effectLst/>
                            </wps:spPr>
                            <wps:txbx>
                              <w:txbxContent>
                                <w:p w:rsidR="00607394" w:rsidRDefault="00607394" w:rsidP="00607394">
                                  <w:pPr>
                                    <w:jc w:val="center"/>
                                  </w:pPr>
                                  <w:r>
                                    <w:t xml:space="preserve">Network Engineer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B833B" id="Rectangle 17" o:spid="_x0000_s1034" style="position:absolute;left:0;text-align:left;margin-left:218.8pt;margin-top:7pt;width:124.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" filled="f" strokecolor="windowText" strokeweight=".25pt">
                      <v:textbox>
                        <w:txbxContent>
                          <w:p w:rsidR="00607394" w:rsidRDefault="00607394" w:rsidP="00607394">
                            <w:pPr>
                              <w:jc w:val="center"/>
                            </w:pPr>
                            <w:r>
                              <w:t xml:space="preserve">Network Engineer </w:t>
                            </w:r>
                          </w:p>
                        </w:txbxContent>
                      </v:textbox>
                    </v:rect>
                  </w:pict>
                </mc:Fallback>
              </mc:AlternateContent>
            </w:r>
          </w:p>
          <w:p w:rsidR="005033D7" w:rsidRPr="00F607B2" w:rsidRDefault="006073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41C4DCB2" wp14:editId="38537DD1">
                      <wp:simplePos x="0" y="0"/>
                      <wp:positionH relativeFrom="column">
                        <wp:posOffset>2616835</wp:posOffset>
                      </wp:positionH>
                      <wp:positionV relativeFrom="paragraph">
                        <wp:posOffset>62865</wp:posOffset>
                      </wp:positionV>
                      <wp:extent cx="171450" cy="0"/>
                      <wp:effectExtent l="0" t="0" r="0" b="0"/>
                      <wp:wrapNone/>
                      <wp:docPr id="24" name="Straight Connector 24"/>
                      <wp:cNvGraphicFramePr/>
                      <a:graphic xmlns:a="http://schemas.openxmlformats.org/drawingml/2006/main">
                        <a:graphicData uri="http://schemas.microsoft.com/office/word/2010/wordprocessingShape">
                          <wps:wsp>
                            <wps:cNvCnPr/>
                            <wps:spPr>
                              <a:xfrm flipH="1">
                                <a:off x="0" y="0"/>
                                <a:ext cx="1714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8FFF9F" id="Straight Connector 2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4.95pt" to="219.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" strokecolor="#4a7ebb"/>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9831EC">
        <w:tc>
          <w:tcPr>
            <w:tcW w:w="9128" w:type="dxa"/>
            <w:gridSpan w:val="4"/>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15793F" w:rsidRPr="00F607B2" w:rsidTr="009831EC">
        <w:tc>
          <w:tcPr>
            <w:tcW w:w="9128" w:type="dxa"/>
            <w:gridSpan w:val="4"/>
            <w:tcBorders>
              <w:bottom w:val="single" w:sz="4" w:space="0" w:color="auto"/>
            </w:tcBorders>
          </w:tcPr>
          <w:p w:rsidR="0015793F" w:rsidRDefault="0015793F" w:rsidP="0015793F">
            <w:pPr>
              <w:pStyle w:val="Default"/>
              <w:rPr>
                <w:sz w:val="22"/>
                <w:szCs w:val="22"/>
              </w:rPr>
            </w:pPr>
            <w:r>
              <w:rPr>
                <w:sz w:val="22"/>
                <w:szCs w:val="22"/>
              </w:rPr>
              <w:t xml:space="preserve">The key result areas for the role are described in the following sections: </w:t>
            </w:r>
          </w:p>
          <w:p w:rsidR="0015793F" w:rsidRDefault="0015793F" w:rsidP="0015793F">
            <w:pPr>
              <w:pStyle w:val="Default"/>
              <w:rPr>
                <w:sz w:val="22"/>
                <w:szCs w:val="22"/>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Pr>
                <w:rFonts w:ascii="Arial" w:hAnsi="Arial" w:cs="Arial"/>
                <w:b/>
              </w:rPr>
              <w:t xml:space="preserve">COMMUNICATION/RELATIONSHIP </w:t>
            </w:r>
            <w:r w:rsidRPr="00F607B2">
              <w:rPr>
                <w:rFonts w:ascii="Arial" w:hAnsi="Arial" w:cs="Arial"/>
                <w:b/>
              </w:rPr>
              <w:t>SKILLS</w:t>
            </w:r>
          </w:p>
        </w:tc>
      </w:tr>
      <w:tr w:rsidR="0015793F" w:rsidRPr="00F607B2" w:rsidTr="009831EC">
        <w:tc>
          <w:tcPr>
            <w:tcW w:w="9128" w:type="dxa"/>
            <w:gridSpan w:val="4"/>
            <w:tcBorders>
              <w:bottom w:val="single" w:sz="4" w:space="0" w:color="auto"/>
            </w:tcBorders>
          </w:tcPr>
          <w:p w:rsidR="0015793F" w:rsidRDefault="0015793F" w:rsidP="0015793F">
            <w:pPr>
              <w:pStyle w:val="Default"/>
              <w:numPr>
                <w:ilvl w:val="0"/>
                <w:numId w:val="2"/>
              </w:numPr>
              <w:jc w:val="both"/>
              <w:rPr>
                <w:sz w:val="22"/>
                <w:szCs w:val="22"/>
              </w:rPr>
            </w:pPr>
            <w:r>
              <w:rPr>
                <w:sz w:val="22"/>
                <w:szCs w:val="22"/>
              </w:rPr>
              <w:t xml:space="preserve">Liaise with other Digital Services Division staff over the co-ordination of fault diagnosis and resolution; </w:t>
            </w:r>
          </w:p>
          <w:p w:rsidR="0015793F" w:rsidRDefault="0015793F" w:rsidP="0015793F">
            <w:pPr>
              <w:pStyle w:val="Default"/>
              <w:numPr>
                <w:ilvl w:val="0"/>
                <w:numId w:val="4"/>
              </w:numPr>
              <w:jc w:val="both"/>
              <w:rPr>
                <w:sz w:val="22"/>
                <w:szCs w:val="22"/>
              </w:rPr>
            </w:pPr>
            <w:r>
              <w:rPr>
                <w:sz w:val="22"/>
                <w:szCs w:val="22"/>
              </w:rPr>
              <w:t xml:space="preserve">Keep users and the Service Desk updated on progress of priority calls logged as per ticket handling procedure; </w:t>
            </w:r>
          </w:p>
          <w:p w:rsidR="0015793F" w:rsidRDefault="0015793F" w:rsidP="0015793F">
            <w:pPr>
              <w:pStyle w:val="Default"/>
              <w:numPr>
                <w:ilvl w:val="0"/>
                <w:numId w:val="4"/>
              </w:numPr>
              <w:jc w:val="both"/>
              <w:rPr>
                <w:sz w:val="22"/>
                <w:szCs w:val="22"/>
              </w:rPr>
            </w:pPr>
            <w:r w:rsidRPr="0015793F">
              <w:rPr>
                <w:sz w:val="22"/>
                <w:szCs w:val="22"/>
              </w:rPr>
              <w:t xml:space="preserve">Communicate technically complex detail to a range of technical and non-technical staff. </w:t>
            </w:r>
          </w:p>
          <w:p w:rsidR="0015793F" w:rsidRDefault="0015793F" w:rsidP="0015793F">
            <w:pPr>
              <w:pStyle w:val="Default"/>
              <w:numPr>
                <w:ilvl w:val="0"/>
                <w:numId w:val="4"/>
              </w:numPr>
              <w:jc w:val="both"/>
              <w:rPr>
                <w:sz w:val="22"/>
                <w:szCs w:val="22"/>
              </w:rPr>
            </w:pPr>
            <w:r w:rsidRPr="0015793F">
              <w:rPr>
                <w:sz w:val="22"/>
                <w:szCs w:val="22"/>
              </w:rPr>
              <w:t xml:space="preserve">Liaise with Network Manager over escalation of support issues; </w:t>
            </w:r>
          </w:p>
          <w:p w:rsidR="0015793F" w:rsidRDefault="0015793F" w:rsidP="0015793F">
            <w:pPr>
              <w:pStyle w:val="Default"/>
              <w:numPr>
                <w:ilvl w:val="0"/>
                <w:numId w:val="4"/>
              </w:numPr>
              <w:jc w:val="both"/>
              <w:rPr>
                <w:sz w:val="22"/>
                <w:szCs w:val="22"/>
              </w:rPr>
            </w:pPr>
            <w:r w:rsidRPr="0015793F">
              <w:rPr>
                <w:sz w:val="22"/>
                <w:szCs w:val="22"/>
              </w:rPr>
              <w:t xml:space="preserve">Act as point of liaison for networks for 3rd party suppliers on system implementation; </w:t>
            </w:r>
          </w:p>
          <w:p w:rsidR="0015793F" w:rsidRPr="0015793F" w:rsidRDefault="0015793F" w:rsidP="0015793F">
            <w:pPr>
              <w:pStyle w:val="Default"/>
              <w:numPr>
                <w:ilvl w:val="0"/>
                <w:numId w:val="4"/>
              </w:numPr>
              <w:jc w:val="both"/>
              <w:rPr>
                <w:sz w:val="22"/>
                <w:szCs w:val="22"/>
              </w:rPr>
            </w:pPr>
            <w:r w:rsidRPr="0015793F">
              <w:rPr>
                <w:sz w:val="22"/>
                <w:szCs w:val="22"/>
              </w:rPr>
              <w:t xml:space="preserve">Act as an ambassador for the Trust’s Digital Service Division at all times. </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ANALYTICAL/JUDGEMENTAL SKILLS</w:t>
            </w:r>
          </w:p>
        </w:tc>
      </w:tr>
      <w:tr w:rsidR="0015793F" w:rsidRPr="00F607B2" w:rsidTr="009831EC">
        <w:tc>
          <w:tcPr>
            <w:tcW w:w="9128" w:type="dxa"/>
            <w:gridSpan w:val="4"/>
            <w:tcBorders>
              <w:bottom w:val="single" w:sz="4" w:space="0" w:color="auto"/>
            </w:tcBorders>
          </w:tcPr>
          <w:p w:rsidR="0015793F" w:rsidRDefault="0015793F" w:rsidP="0015793F">
            <w:pPr>
              <w:pStyle w:val="Default"/>
              <w:numPr>
                <w:ilvl w:val="0"/>
                <w:numId w:val="7"/>
              </w:numPr>
              <w:jc w:val="both"/>
              <w:rPr>
                <w:sz w:val="22"/>
                <w:szCs w:val="22"/>
              </w:rPr>
            </w:pPr>
            <w:r>
              <w:rPr>
                <w:sz w:val="22"/>
                <w:szCs w:val="22"/>
              </w:rPr>
              <w:t xml:space="preserve">Proactive monitoring and analysis of the network to identify and resolve potential issues; </w:t>
            </w:r>
          </w:p>
          <w:p w:rsidR="0015793F" w:rsidRDefault="0015793F" w:rsidP="0015793F">
            <w:pPr>
              <w:pStyle w:val="Default"/>
              <w:numPr>
                <w:ilvl w:val="0"/>
                <w:numId w:val="7"/>
              </w:numPr>
              <w:jc w:val="both"/>
              <w:rPr>
                <w:sz w:val="22"/>
                <w:szCs w:val="22"/>
              </w:rPr>
            </w:pPr>
            <w:r>
              <w:rPr>
                <w:sz w:val="22"/>
                <w:szCs w:val="22"/>
              </w:rPr>
              <w:lastRenderedPageBreak/>
              <w:t xml:space="preserve">Proficiency in quickly understanding and identifying solutions to problems that will be complex and multi-stranded; </w:t>
            </w:r>
          </w:p>
          <w:p w:rsidR="0015793F" w:rsidRPr="0015793F" w:rsidRDefault="0015793F" w:rsidP="0015793F">
            <w:pPr>
              <w:pStyle w:val="Default"/>
              <w:numPr>
                <w:ilvl w:val="0"/>
                <w:numId w:val="7"/>
              </w:numPr>
              <w:jc w:val="both"/>
              <w:rPr>
                <w:sz w:val="22"/>
                <w:szCs w:val="22"/>
              </w:rPr>
            </w:pPr>
            <w:r w:rsidRPr="0015793F">
              <w:rPr>
                <w:sz w:val="22"/>
                <w:szCs w:val="22"/>
              </w:rPr>
              <w:t xml:space="preserve"> Be aware of the wider implications when handling issues within a busy healthcare environment. </w:t>
            </w:r>
          </w:p>
          <w:p w:rsidR="0015793F" w:rsidRPr="00F607B2" w:rsidRDefault="0015793F" w:rsidP="0015793F">
            <w:pPr>
              <w:jc w:val="both"/>
              <w:rPr>
                <w:rFonts w:ascii="Arial" w:hAnsi="Arial" w:cs="Arial"/>
                <w:color w:val="FF0000"/>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lastRenderedPageBreak/>
              <w:t>PLANNING/ORGANISATIONAL SKILLS</w:t>
            </w:r>
          </w:p>
        </w:tc>
      </w:tr>
      <w:tr w:rsidR="0015793F" w:rsidRPr="00F607B2" w:rsidTr="0087013E">
        <w:tc>
          <w:tcPr>
            <w:tcW w:w="9128" w:type="dxa"/>
            <w:gridSpan w:val="4"/>
            <w:tcBorders>
              <w:bottom w:val="single" w:sz="4" w:space="0" w:color="auto"/>
            </w:tcBorders>
          </w:tcPr>
          <w:p w:rsidR="00F7400D" w:rsidRPr="00F7400D" w:rsidRDefault="00F7400D" w:rsidP="00F7400D">
            <w:pPr>
              <w:pStyle w:val="ListParagraph"/>
              <w:numPr>
                <w:ilvl w:val="0"/>
                <w:numId w:val="16"/>
              </w:numPr>
              <w:jc w:val="both"/>
              <w:rPr>
                <w:rFonts w:ascii="Arial" w:hAnsi="Arial" w:cs="Arial"/>
                <w:color w:val="FF0000"/>
              </w:rPr>
            </w:pPr>
            <w:r w:rsidRPr="00F7400D">
              <w:rPr>
                <w:rFonts w:ascii="Arial" w:hAnsi="Arial" w:cs="Arial"/>
              </w:rPr>
              <w:t>M</w:t>
            </w:r>
            <w:r w:rsidRPr="00F7400D">
              <w:rPr>
                <w:rFonts w:ascii="Arial" w:hAnsi="Arial" w:cs="Arial"/>
              </w:rPr>
              <w:t xml:space="preserve">anage own work streams via Service Desk Application Queues ensuring the </w:t>
            </w:r>
          </w:p>
          <w:p w:rsidR="00F7400D" w:rsidRDefault="00F7400D" w:rsidP="00F7400D">
            <w:pPr>
              <w:pStyle w:val="Default"/>
              <w:jc w:val="both"/>
              <w:rPr>
                <w:sz w:val="22"/>
                <w:szCs w:val="22"/>
              </w:rPr>
            </w:pPr>
            <w:r>
              <w:rPr>
                <w:sz w:val="22"/>
                <w:szCs w:val="22"/>
              </w:rPr>
              <w:t xml:space="preserve">            </w:t>
            </w:r>
            <w:r>
              <w:rPr>
                <w:sz w:val="22"/>
                <w:szCs w:val="22"/>
              </w:rPr>
              <w:t xml:space="preserve">agreed process is followed and timescales are met; </w:t>
            </w:r>
          </w:p>
          <w:p w:rsidR="0015793F" w:rsidRPr="0015793F" w:rsidRDefault="0015793F" w:rsidP="00F7400D">
            <w:pPr>
              <w:pStyle w:val="Default"/>
              <w:numPr>
                <w:ilvl w:val="0"/>
                <w:numId w:val="16"/>
              </w:numPr>
              <w:jc w:val="both"/>
              <w:rPr>
                <w:sz w:val="22"/>
                <w:szCs w:val="22"/>
              </w:rPr>
            </w:pPr>
            <w:r w:rsidRPr="0015793F">
              <w:rPr>
                <w:sz w:val="22"/>
                <w:szCs w:val="22"/>
              </w:rPr>
              <w:t xml:space="preserve">Planning of straightforward remedial tasks and fault fixes. </w:t>
            </w:r>
          </w:p>
          <w:p w:rsidR="0015793F" w:rsidRPr="00F607B2" w:rsidRDefault="0015793F" w:rsidP="0015793F">
            <w:pPr>
              <w:jc w:val="both"/>
              <w:rPr>
                <w:rFonts w:ascii="Arial" w:hAnsi="Arial" w:cs="Arial"/>
                <w:color w:val="FF0000"/>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PHYSICAL SKILLS </w:t>
            </w:r>
          </w:p>
        </w:tc>
      </w:tr>
      <w:tr w:rsidR="0015793F" w:rsidRPr="00F607B2" w:rsidTr="0087013E">
        <w:tc>
          <w:tcPr>
            <w:tcW w:w="9128" w:type="dxa"/>
            <w:gridSpan w:val="4"/>
            <w:tcBorders>
              <w:bottom w:val="single" w:sz="4" w:space="0" w:color="auto"/>
            </w:tcBorders>
          </w:tcPr>
          <w:p w:rsidR="00F7400D" w:rsidRDefault="00F7400D" w:rsidP="00F7400D">
            <w:pPr>
              <w:pStyle w:val="Default"/>
              <w:numPr>
                <w:ilvl w:val="0"/>
                <w:numId w:val="16"/>
              </w:numPr>
              <w:jc w:val="both"/>
              <w:rPr>
                <w:sz w:val="22"/>
                <w:szCs w:val="22"/>
              </w:rPr>
            </w:pPr>
            <w:r>
              <w:rPr>
                <w:sz w:val="22"/>
                <w:szCs w:val="22"/>
              </w:rPr>
              <w:t xml:space="preserve">Ability to lift and carry Information Technology (IT) equipment on occasional basis; </w:t>
            </w:r>
          </w:p>
          <w:p w:rsidR="00F7400D" w:rsidRPr="00F7400D" w:rsidRDefault="00F7400D" w:rsidP="00F7400D">
            <w:pPr>
              <w:pStyle w:val="Default"/>
              <w:numPr>
                <w:ilvl w:val="0"/>
                <w:numId w:val="16"/>
              </w:numPr>
              <w:jc w:val="both"/>
              <w:rPr>
                <w:sz w:val="22"/>
                <w:szCs w:val="22"/>
              </w:rPr>
            </w:pPr>
            <w:r w:rsidRPr="00F7400D">
              <w:rPr>
                <w:sz w:val="22"/>
                <w:szCs w:val="22"/>
              </w:rPr>
              <w:t xml:space="preserve">Working within confined spaces; </w:t>
            </w:r>
          </w:p>
          <w:p w:rsidR="00F7400D" w:rsidRPr="00F7400D" w:rsidRDefault="00F7400D" w:rsidP="00F7400D">
            <w:pPr>
              <w:pStyle w:val="Default"/>
              <w:numPr>
                <w:ilvl w:val="0"/>
                <w:numId w:val="4"/>
              </w:numPr>
              <w:jc w:val="both"/>
              <w:rPr>
                <w:sz w:val="22"/>
                <w:szCs w:val="22"/>
              </w:rPr>
            </w:pPr>
            <w:r w:rsidRPr="00F7400D">
              <w:rPr>
                <w:sz w:val="22"/>
                <w:szCs w:val="22"/>
              </w:rPr>
              <w:t xml:space="preserve">Advanced keyboard skills; </w:t>
            </w:r>
          </w:p>
          <w:p w:rsidR="00F7400D" w:rsidRPr="00F7400D" w:rsidRDefault="00F7400D" w:rsidP="00F7400D">
            <w:pPr>
              <w:pStyle w:val="Default"/>
              <w:numPr>
                <w:ilvl w:val="0"/>
                <w:numId w:val="4"/>
              </w:numPr>
              <w:jc w:val="both"/>
              <w:rPr>
                <w:sz w:val="22"/>
                <w:szCs w:val="22"/>
              </w:rPr>
            </w:pPr>
            <w:r w:rsidRPr="00F7400D">
              <w:rPr>
                <w:sz w:val="22"/>
                <w:szCs w:val="22"/>
              </w:rPr>
              <w:t xml:space="preserve">Physical lifting / manoeuvring of heavy objects will be an occasional requirement. </w:t>
            </w:r>
          </w:p>
          <w:p w:rsidR="0015793F" w:rsidRPr="00F607B2" w:rsidRDefault="0015793F" w:rsidP="0015793F">
            <w:pPr>
              <w:jc w:val="both"/>
              <w:rPr>
                <w:rFonts w:ascii="Arial" w:hAnsi="Arial" w:cs="Arial"/>
                <w:color w:val="FF0000"/>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PATIENT/CLIENT CARE </w:t>
            </w:r>
          </w:p>
        </w:tc>
      </w:tr>
      <w:tr w:rsidR="0015793F" w:rsidRPr="00F607B2" w:rsidTr="0087013E">
        <w:tc>
          <w:tcPr>
            <w:tcW w:w="9128" w:type="dxa"/>
            <w:gridSpan w:val="4"/>
            <w:tcBorders>
              <w:bottom w:val="single" w:sz="4" w:space="0" w:color="auto"/>
            </w:tcBorders>
          </w:tcPr>
          <w:p w:rsidR="00BA1B04" w:rsidRPr="00BA1B04" w:rsidRDefault="00BA1B04" w:rsidP="00BA1B04">
            <w:pPr>
              <w:pStyle w:val="Default"/>
              <w:numPr>
                <w:ilvl w:val="0"/>
                <w:numId w:val="19"/>
              </w:numPr>
              <w:jc w:val="both"/>
              <w:rPr>
                <w:sz w:val="22"/>
                <w:szCs w:val="22"/>
              </w:rPr>
            </w:pPr>
            <w:r w:rsidRPr="00BA1B04">
              <w:rPr>
                <w:sz w:val="22"/>
                <w:szCs w:val="22"/>
              </w:rPr>
              <w:t xml:space="preserve">Patient Contact in this role is incidental. </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POLICY/SERVICE DEVELOPMENT </w:t>
            </w:r>
          </w:p>
        </w:tc>
      </w:tr>
      <w:tr w:rsidR="0015793F" w:rsidRPr="00F607B2" w:rsidTr="009831EC">
        <w:tc>
          <w:tcPr>
            <w:tcW w:w="9128" w:type="dxa"/>
            <w:gridSpan w:val="4"/>
            <w:tcBorders>
              <w:bottom w:val="single" w:sz="4" w:space="0" w:color="auto"/>
            </w:tcBorders>
          </w:tcPr>
          <w:p w:rsidR="00BA1B04" w:rsidRDefault="00BA1B04" w:rsidP="00BA1B04">
            <w:pPr>
              <w:pStyle w:val="Default"/>
              <w:numPr>
                <w:ilvl w:val="0"/>
                <w:numId w:val="19"/>
              </w:numPr>
              <w:jc w:val="both"/>
              <w:rPr>
                <w:sz w:val="22"/>
                <w:szCs w:val="22"/>
              </w:rPr>
            </w:pPr>
            <w:r>
              <w:rPr>
                <w:sz w:val="22"/>
                <w:szCs w:val="22"/>
              </w:rPr>
              <w:t xml:space="preserve">The post holder will work to defined policies; </w:t>
            </w:r>
          </w:p>
          <w:p w:rsidR="00BA1B04" w:rsidRDefault="00BA1B04" w:rsidP="00BA1B04">
            <w:pPr>
              <w:pStyle w:val="Default"/>
              <w:numPr>
                <w:ilvl w:val="0"/>
                <w:numId w:val="19"/>
              </w:numPr>
              <w:jc w:val="both"/>
              <w:rPr>
                <w:sz w:val="22"/>
                <w:szCs w:val="22"/>
              </w:rPr>
            </w:pPr>
            <w:r>
              <w:rPr>
                <w:sz w:val="22"/>
                <w:szCs w:val="22"/>
              </w:rPr>
              <w:t xml:space="preserve">They will make changes to their practices to conform to policies. </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FINANCIAL/PHYSICAL RESOURCES </w:t>
            </w:r>
          </w:p>
        </w:tc>
      </w:tr>
      <w:tr w:rsidR="0015793F" w:rsidRPr="00F607B2" w:rsidTr="009831EC">
        <w:tc>
          <w:tcPr>
            <w:tcW w:w="9128" w:type="dxa"/>
            <w:gridSpan w:val="4"/>
            <w:tcBorders>
              <w:bottom w:val="single" w:sz="4" w:space="0" w:color="auto"/>
            </w:tcBorders>
          </w:tcPr>
          <w:p w:rsidR="00BA1B04" w:rsidRDefault="00BA1B04" w:rsidP="00BA1B04">
            <w:pPr>
              <w:pStyle w:val="Default"/>
              <w:numPr>
                <w:ilvl w:val="0"/>
                <w:numId w:val="22"/>
              </w:numPr>
              <w:jc w:val="both"/>
              <w:rPr>
                <w:sz w:val="22"/>
                <w:szCs w:val="22"/>
              </w:rPr>
            </w:pPr>
            <w:r>
              <w:rPr>
                <w:sz w:val="22"/>
                <w:szCs w:val="22"/>
              </w:rPr>
              <w:t xml:space="preserve">The post holder will requisition using the appropriate requisition system and receipt goods on arrival. </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HUMAN RESOURCES </w:t>
            </w:r>
          </w:p>
        </w:tc>
      </w:tr>
      <w:tr w:rsidR="0015793F" w:rsidRPr="00F607B2" w:rsidTr="009831EC">
        <w:tc>
          <w:tcPr>
            <w:tcW w:w="9128" w:type="dxa"/>
            <w:gridSpan w:val="4"/>
            <w:tcBorders>
              <w:bottom w:val="single" w:sz="4" w:space="0" w:color="auto"/>
            </w:tcBorders>
          </w:tcPr>
          <w:p w:rsidR="00BA1B04" w:rsidRDefault="00BA1B04" w:rsidP="00BA1B04">
            <w:pPr>
              <w:pStyle w:val="Default"/>
              <w:numPr>
                <w:ilvl w:val="0"/>
                <w:numId w:val="4"/>
              </w:numPr>
              <w:jc w:val="both"/>
              <w:rPr>
                <w:sz w:val="22"/>
                <w:szCs w:val="22"/>
              </w:rPr>
            </w:pPr>
            <w:r>
              <w:rPr>
                <w:sz w:val="22"/>
                <w:szCs w:val="22"/>
              </w:rPr>
              <w:t xml:space="preserve">There is no formal supervision required other than to ensure compliance with departmental procedures and policies; </w:t>
            </w:r>
          </w:p>
          <w:p w:rsidR="00BA1B04" w:rsidRDefault="00BA1B04" w:rsidP="00BA1B04">
            <w:pPr>
              <w:pStyle w:val="Default"/>
              <w:numPr>
                <w:ilvl w:val="0"/>
                <w:numId w:val="4"/>
              </w:numPr>
              <w:jc w:val="both"/>
              <w:rPr>
                <w:sz w:val="22"/>
                <w:szCs w:val="22"/>
              </w:rPr>
            </w:pPr>
            <w:r>
              <w:rPr>
                <w:sz w:val="22"/>
                <w:szCs w:val="22"/>
              </w:rPr>
              <w:t xml:space="preserve">Undertake Continuous Professional Development and take part in knowledge sharing activities, learning and sharing before, during and after all activities. </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INFORMATION RESOURCES </w:t>
            </w:r>
          </w:p>
        </w:tc>
      </w:tr>
      <w:tr w:rsidR="0015793F" w:rsidRPr="00F607B2" w:rsidTr="009831EC">
        <w:tc>
          <w:tcPr>
            <w:tcW w:w="9128" w:type="dxa"/>
            <w:gridSpan w:val="4"/>
            <w:tcBorders>
              <w:bottom w:val="single" w:sz="4" w:space="0" w:color="auto"/>
            </w:tcBorders>
          </w:tcPr>
          <w:p w:rsidR="00BA1B04" w:rsidRDefault="00BA1B04" w:rsidP="00BA1B04">
            <w:pPr>
              <w:pStyle w:val="Default"/>
              <w:numPr>
                <w:ilvl w:val="0"/>
                <w:numId w:val="22"/>
              </w:numPr>
              <w:jc w:val="both"/>
              <w:rPr>
                <w:sz w:val="22"/>
                <w:szCs w:val="22"/>
              </w:rPr>
            </w:pPr>
            <w:r>
              <w:rPr>
                <w:sz w:val="22"/>
                <w:szCs w:val="22"/>
              </w:rPr>
              <w:t xml:space="preserve">Maintenance of network diagrams, maintenance schedules, IP lists and other departmental information; </w:t>
            </w:r>
          </w:p>
          <w:p w:rsidR="00BA1B04" w:rsidRDefault="00BA1B04" w:rsidP="00BA1B04">
            <w:pPr>
              <w:pStyle w:val="Default"/>
              <w:numPr>
                <w:ilvl w:val="0"/>
                <w:numId w:val="22"/>
              </w:numPr>
              <w:jc w:val="both"/>
              <w:rPr>
                <w:sz w:val="22"/>
                <w:szCs w:val="22"/>
              </w:rPr>
            </w:pPr>
            <w:r>
              <w:rPr>
                <w:sz w:val="22"/>
                <w:szCs w:val="22"/>
              </w:rPr>
              <w:t xml:space="preserve">Analysis of network performance and efficiency of circuit employment; </w:t>
            </w:r>
          </w:p>
          <w:p w:rsidR="00BA1B04" w:rsidRDefault="00BA1B04" w:rsidP="00BA1B04">
            <w:pPr>
              <w:pStyle w:val="Default"/>
              <w:numPr>
                <w:ilvl w:val="0"/>
                <w:numId w:val="22"/>
              </w:numPr>
              <w:jc w:val="both"/>
              <w:rPr>
                <w:sz w:val="22"/>
                <w:szCs w:val="22"/>
              </w:rPr>
            </w:pPr>
            <w:r>
              <w:rPr>
                <w:sz w:val="22"/>
                <w:szCs w:val="22"/>
              </w:rPr>
              <w:t xml:space="preserve">Use of Change Control protocol prior to effecting changes; </w:t>
            </w:r>
          </w:p>
          <w:p w:rsidR="00BA1B04" w:rsidRDefault="00BA1B04" w:rsidP="00BA1B04">
            <w:pPr>
              <w:pStyle w:val="Default"/>
              <w:numPr>
                <w:ilvl w:val="0"/>
                <w:numId w:val="22"/>
              </w:numPr>
              <w:jc w:val="both"/>
              <w:rPr>
                <w:sz w:val="22"/>
                <w:szCs w:val="22"/>
              </w:rPr>
            </w:pPr>
            <w:r>
              <w:rPr>
                <w:sz w:val="22"/>
                <w:szCs w:val="22"/>
              </w:rPr>
              <w:t xml:space="preserve">Adhere to information management and security policies; </w:t>
            </w:r>
          </w:p>
          <w:p w:rsidR="00BA1B04" w:rsidRDefault="00BA1B04" w:rsidP="00BA1B04">
            <w:pPr>
              <w:pStyle w:val="Default"/>
              <w:numPr>
                <w:ilvl w:val="0"/>
                <w:numId w:val="22"/>
              </w:numPr>
              <w:jc w:val="both"/>
              <w:rPr>
                <w:sz w:val="22"/>
                <w:szCs w:val="22"/>
              </w:rPr>
            </w:pPr>
            <w:r>
              <w:rPr>
                <w:sz w:val="22"/>
                <w:szCs w:val="22"/>
              </w:rPr>
              <w:t xml:space="preserve">All staff have a responsibility for data quality and for ensuring all data, both written and electronic, is recorded accurately and in a timely manner; </w:t>
            </w:r>
          </w:p>
          <w:p w:rsidR="00BA1B04" w:rsidRDefault="00BA1B04" w:rsidP="00BA1B04">
            <w:pPr>
              <w:pStyle w:val="Default"/>
              <w:numPr>
                <w:ilvl w:val="0"/>
                <w:numId w:val="22"/>
              </w:numPr>
              <w:jc w:val="both"/>
              <w:rPr>
                <w:sz w:val="22"/>
                <w:szCs w:val="22"/>
              </w:rPr>
            </w:pPr>
            <w:r>
              <w:rPr>
                <w:sz w:val="22"/>
                <w:szCs w:val="22"/>
              </w:rPr>
              <w:t xml:space="preserve">Support the Information Governance Manager in delivering the DSPT requirements relating to Trust digital service delivery; </w:t>
            </w:r>
          </w:p>
          <w:p w:rsidR="00BA1B04" w:rsidRDefault="00BA1B04" w:rsidP="00BA1B04">
            <w:pPr>
              <w:pStyle w:val="Default"/>
              <w:numPr>
                <w:ilvl w:val="0"/>
                <w:numId w:val="22"/>
              </w:numPr>
              <w:jc w:val="both"/>
              <w:rPr>
                <w:sz w:val="22"/>
                <w:szCs w:val="22"/>
              </w:rPr>
            </w:pPr>
            <w:r>
              <w:rPr>
                <w:sz w:val="22"/>
                <w:szCs w:val="22"/>
              </w:rPr>
              <w:t xml:space="preserve">Ensure service conforms to appropriate national standards and escalate risks as appropriate. </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RESEARCH AND DEVELOPMENT </w:t>
            </w:r>
          </w:p>
        </w:tc>
      </w:tr>
      <w:tr w:rsidR="0015793F" w:rsidRPr="00F607B2" w:rsidTr="009831EC">
        <w:tc>
          <w:tcPr>
            <w:tcW w:w="9128" w:type="dxa"/>
            <w:gridSpan w:val="4"/>
            <w:tcBorders>
              <w:bottom w:val="single" w:sz="4" w:space="0" w:color="auto"/>
            </w:tcBorders>
          </w:tcPr>
          <w:p w:rsidR="00BA1B04" w:rsidRDefault="00BA1B04" w:rsidP="00BA1B04">
            <w:pPr>
              <w:pStyle w:val="Default"/>
              <w:numPr>
                <w:ilvl w:val="0"/>
                <w:numId w:val="27"/>
              </w:numPr>
              <w:jc w:val="both"/>
              <w:rPr>
                <w:sz w:val="22"/>
                <w:szCs w:val="22"/>
              </w:rPr>
            </w:pPr>
            <w:r>
              <w:rPr>
                <w:sz w:val="22"/>
                <w:szCs w:val="22"/>
              </w:rPr>
              <w:t xml:space="preserve">Research is only of a technical nature and relates to maintenance of skills and knowledge; </w:t>
            </w:r>
          </w:p>
          <w:p w:rsidR="00BA1B04" w:rsidRPr="003D5BB5" w:rsidRDefault="00BA1B04" w:rsidP="0015793F">
            <w:pPr>
              <w:pStyle w:val="Default"/>
              <w:numPr>
                <w:ilvl w:val="0"/>
                <w:numId w:val="27"/>
              </w:numPr>
              <w:jc w:val="both"/>
              <w:rPr>
                <w:color w:val="FF0000"/>
              </w:rPr>
            </w:pPr>
            <w:r w:rsidRPr="003D5BB5">
              <w:rPr>
                <w:sz w:val="22"/>
                <w:szCs w:val="22"/>
              </w:rPr>
              <w:t xml:space="preserve">Regular audits of IT asset registers will be required. </w:t>
            </w:r>
          </w:p>
          <w:p w:rsidR="00BA1B04" w:rsidRPr="00F607B2" w:rsidRDefault="00BA1B04" w:rsidP="0015793F">
            <w:pPr>
              <w:jc w:val="both"/>
              <w:rPr>
                <w:rFonts w:ascii="Arial" w:hAnsi="Arial" w:cs="Arial"/>
                <w:color w:val="FF0000"/>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FREEDOM TO ACT </w:t>
            </w:r>
          </w:p>
        </w:tc>
      </w:tr>
      <w:tr w:rsidR="0015793F" w:rsidRPr="00F607B2" w:rsidTr="00F607B2">
        <w:trPr>
          <w:trHeight w:val="1289"/>
        </w:trPr>
        <w:tc>
          <w:tcPr>
            <w:tcW w:w="9128" w:type="dxa"/>
            <w:gridSpan w:val="4"/>
          </w:tcPr>
          <w:p w:rsidR="00BA1B04" w:rsidRDefault="00BA1B04" w:rsidP="00BA1B04">
            <w:pPr>
              <w:pStyle w:val="Default"/>
              <w:numPr>
                <w:ilvl w:val="0"/>
                <w:numId w:val="29"/>
              </w:numPr>
              <w:jc w:val="both"/>
              <w:rPr>
                <w:sz w:val="22"/>
                <w:szCs w:val="22"/>
              </w:rPr>
            </w:pPr>
            <w:r>
              <w:rPr>
                <w:sz w:val="22"/>
                <w:szCs w:val="22"/>
              </w:rPr>
              <w:lastRenderedPageBreak/>
              <w:t xml:space="preserve">The post holder works to operating procedures for fault diagnosis, fix and call updates; </w:t>
            </w:r>
          </w:p>
          <w:p w:rsidR="0015793F" w:rsidRPr="003D5BB5" w:rsidRDefault="00BA1B04" w:rsidP="0015793F">
            <w:pPr>
              <w:pStyle w:val="Default"/>
              <w:numPr>
                <w:ilvl w:val="0"/>
                <w:numId w:val="22"/>
              </w:numPr>
              <w:jc w:val="both"/>
              <w:rPr>
                <w:sz w:val="22"/>
                <w:szCs w:val="22"/>
              </w:rPr>
            </w:pPr>
            <w:r>
              <w:rPr>
                <w:sz w:val="22"/>
                <w:szCs w:val="22"/>
              </w:rPr>
              <w:t>Their work is managed rather than supervised.</w:t>
            </w: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OTHER RESPONSIBILITIES </w:t>
            </w:r>
          </w:p>
        </w:tc>
      </w:tr>
      <w:tr w:rsidR="0015793F" w:rsidRPr="00F607B2" w:rsidTr="009831EC">
        <w:tc>
          <w:tcPr>
            <w:tcW w:w="9128" w:type="dxa"/>
            <w:gridSpan w:val="4"/>
            <w:tcBorders>
              <w:bottom w:val="single" w:sz="4" w:space="0" w:color="auto"/>
            </w:tcBorders>
          </w:tcPr>
          <w:p w:rsidR="007F2134" w:rsidRDefault="007F2134" w:rsidP="007F2134">
            <w:pPr>
              <w:pStyle w:val="Default"/>
              <w:tabs>
                <w:tab w:val="left" w:pos="5010"/>
              </w:tabs>
              <w:jc w:val="both"/>
              <w:rPr>
                <w:sz w:val="22"/>
                <w:szCs w:val="22"/>
              </w:rPr>
            </w:pPr>
            <w:r>
              <w:rPr>
                <w:sz w:val="22"/>
                <w:szCs w:val="22"/>
              </w:rPr>
              <w:t xml:space="preserve">To take part in regular performance appraisal. </w:t>
            </w:r>
            <w:r>
              <w:rPr>
                <w:sz w:val="22"/>
                <w:szCs w:val="22"/>
              </w:rPr>
              <w:tab/>
            </w:r>
          </w:p>
          <w:p w:rsidR="007F2134" w:rsidRDefault="007F2134" w:rsidP="007F2134">
            <w:pPr>
              <w:pStyle w:val="Default"/>
              <w:ind w:left="720"/>
              <w:jc w:val="both"/>
              <w:rPr>
                <w:sz w:val="22"/>
                <w:szCs w:val="22"/>
              </w:rPr>
            </w:pPr>
          </w:p>
          <w:p w:rsidR="0015793F" w:rsidRDefault="007F2134" w:rsidP="007F2134">
            <w:pPr>
              <w:pStyle w:val="Default"/>
              <w:jc w:val="both"/>
              <w:rPr>
                <w:sz w:val="22"/>
                <w:szCs w:val="22"/>
              </w:rPr>
            </w:pPr>
            <w:r>
              <w:rPr>
                <w:sz w:val="22"/>
                <w:szCs w:val="22"/>
              </w:rPr>
              <w:t xml:space="preserve">To undertake any training required in order to maintain competency including mandatory training, e.g. Manual Handling. </w:t>
            </w:r>
          </w:p>
          <w:p w:rsidR="007F2134" w:rsidRDefault="007F2134" w:rsidP="007F2134">
            <w:pPr>
              <w:pStyle w:val="Default"/>
              <w:jc w:val="both"/>
              <w:rPr>
                <w:sz w:val="22"/>
                <w:szCs w:val="22"/>
              </w:rPr>
            </w:pPr>
          </w:p>
          <w:p w:rsidR="007F2134" w:rsidRDefault="007F2134" w:rsidP="007F2134">
            <w:pPr>
              <w:pStyle w:val="Default"/>
              <w:jc w:val="both"/>
              <w:rPr>
                <w:sz w:val="22"/>
                <w:szCs w:val="22"/>
              </w:rPr>
            </w:pPr>
            <w:r>
              <w:rPr>
                <w:sz w:val="22"/>
                <w:szCs w:val="22"/>
              </w:rPr>
              <w:t xml:space="preserve">To contribute to and work within a safe working environment. </w:t>
            </w:r>
          </w:p>
          <w:p w:rsidR="007F2134" w:rsidRDefault="007F2134" w:rsidP="007F2134">
            <w:pPr>
              <w:pStyle w:val="Default"/>
              <w:jc w:val="both"/>
              <w:rPr>
                <w:sz w:val="22"/>
                <w:szCs w:val="22"/>
              </w:rPr>
            </w:pPr>
          </w:p>
          <w:p w:rsidR="007F2134" w:rsidRDefault="007F2134" w:rsidP="007F2134">
            <w:pPr>
              <w:pStyle w:val="Default"/>
              <w:jc w:val="both"/>
              <w:rPr>
                <w:sz w:val="22"/>
                <w:szCs w:val="22"/>
              </w:rPr>
            </w:pPr>
            <w:r>
              <w:rPr>
                <w:sz w:val="22"/>
                <w:szCs w:val="22"/>
              </w:rPr>
              <w:t xml:space="preserve">The post holder is expected to comply with Trust Infection Control Policies and conduct him/herself at all times in such a manner as to minimise the risk of healthcare associated infection. </w:t>
            </w:r>
          </w:p>
          <w:p w:rsidR="007F2134" w:rsidRDefault="007F2134" w:rsidP="007F2134">
            <w:pPr>
              <w:pStyle w:val="Default"/>
              <w:jc w:val="both"/>
              <w:rPr>
                <w:sz w:val="22"/>
                <w:szCs w:val="22"/>
              </w:rPr>
            </w:pPr>
          </w:p>
          <w:p w:rsidR="007F2134" w:rsidRDefault="007F2134" w:rsidP="007F2134">
            <w:pPr>
              <w:pStyle w:val="Default"/>
              <w:jc w:val="both"/>
              <w:rPr>
                <w:sz w:val="22"/>
                <w:szCs w:val="22"/>
              </w:rPr>
            </w:pPr>
            <w:r>
              <w:rPr>
                <w:sz w:val="22"/>
                <w:szCs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7F2134" w:rsidRDefault="007F2134" w:rsidP="007F2134">
            <w:pPr>
              <w:pStyle w:val="Default"/>
              <w:jc w:val="both"/>
              <w:rPr>
                <w:sz w:val="22"/>
                <w:szCs w:val="22"/>
              </w:rPr>
            </w:pPr>
          </w:p>
          <w:p w:rsidR="007F2134" w:rsidRDefault="007F2134" w:rsidP="007F2134">
            <w:pPr>
              <w:pStyle w:val="Default"/>
              <w:jc w:val="both"/>
              <w:rPr>
                <w:sz w:val="22"/>
                <w:szCs w:val="22"/>
              </w:rPr>
            </w:pPr>
            <w:r>
              <w:rPr>
                <w:sz w:val="22"/>
                <w:szCs w:val="22"/>
              </w:rPr>
              <w:t xml:space="preserve">There will be a requirement to work evenings and weekends to meet deadlines and to participate in a 24/7 and/or on call rota. </w:t>
            </w:r>
          </w:p>
          <w:p w:rsidR="007F2134" w:rsidRPr="00F607B2" w:rsidRDefault="007F2134" w:rsidP="007F2134">
            <w:pPr>
              <w:pStyle w:val="Default"/>
              <w:jc w:val="both"/>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APPLICABLE TO MANAGERS ONLY</w:t>
            </w:r>
          </w:p>
        </w:tc>
      </w:tr>
      <w:tr w:rsidR="0015793F" w:rsidRPr="00F607B2" w:rsidTr="009831EC">
        <w:tc>
          <w:tcPr>
            <w:tcW w:w="9128" w:type="dxa"/>
            <w:gridSpan w:val="4"/>
            <w:tcBorders>
              <w:bottom w:val="single" w:sz="4" w:space="0" w:color="auto"/>
            </w:tcBorders>
          </w:tcPr>
          <w:p w:rsidR="0015793F" w:rsidRPr="00F607B2" w:rsidRDefault="007F2134" w:rsidP="0015793F">
            <w:pPr>
              <w:jc w:val="both"/>
              <w:rPr>
                <w:rFonts w:ascii="Arial" w:hAnsi="Arial" w:cs="Arial"/>
                <w:color w:val="FF0000"/>
                <w:lang w:eastAsia="en-GB"/>
              </w:rPr>
            </w:pPr>
            <w:r>
              <w:rPr>
                <w:rFonts w:ascii="Arial" w:hAnsi="Arial" w:cs="Arial"/>
                <w:color w:val="0E0E0E"/>
              </w:rPr>
              <w:t>N/A</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THE TRUST- VISION AND VALUES </w:t>
            </w:r>
          </w:p>
        </w:tc>
      </w:tr>
      <w:tr w:rsidR="0015793F" w:rsidRPr="00F607B2" w:rsidTr="003B43F4">
        <w:tc>
          <w:tcPr>
            <w:tcW w:w="9128" w:type="dxa"/>
            <w:gridSpan w:val="4"/>
            <w:tcBorders>
              <w:bottom w:val="single" w:sz="4" w:space="0" w:color="auto"/>
            </w:tcBorders>
          </w:tcPr>
          <w:p w:rsidR="0015793F" w:rsidRPr="00F607B2" w:rsidRDefault="0015793F" w:rsidP="0015793F">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15793F" w:rsidRPr="00F607B2" w:rsidRDefault="0015793F" w:rsidP="0015793F">
            <w:pPr>
              <w:ind w:left="720"/>
              <w:jc w:val="both"/>
              <w:rPr>
                <w:rFonts w:ascii="Arial" w:hAnsi="Arial" w:cs="Arial"/>
              </w:rPr>
            </w:pPr>
          </w:p>
          <w:p w:rsidR="0015793F" w:rsidRPr="00F607B2" w:rsidRDefault="0015793F" w:rsidP="0015793F">
            <w:pPr>
              <w:jc w:val="both"/>
              <w:rPr>
                <w:rFonts w:ascii="Arial" w:hAnsi="Arial" w:cs="Arial"/>
              </w:rPr>
            </w:pPr>
            <w:r w:rsidRPr="00F607B2">
              <w:rPr>
                <w:rFonts w:ascii="Arial" w:hAnsi="Arial" w:cs="Arial"/>
              </w:rPr>
              <w:t>Honesty, Openness &amp; Integrity</w:t>
            </w:r>
          </w:p>
          <w:p w:rsidR="0015793F" w:rsidRPr="00F607B2" w:rsidRDefault="0015793F" w:rsidP="0015793F">
            <w:pPr>
              <w:jc w:val="both"/>
              <w:rPr>
                <w:rFonts w:ascii="Arial" w:hAnsi="Arial" w:cs="Arial"/>
              </w:rPr>
            </w:pPr>
            <w:r w:rsidRPr="00F607B2">
              <w:rPr>
                <w:rFonts w:ascii="Arial" w:hAnsi="Arial" w:cs="Arial"/>
              </w:rPr>
              <w:t>Fairness,</w:t>
            </w:r>
          </w:p>
          <w:p w:rsidR="0015793F" w:rsidRPr="00F607B2" w:rsidRDefault="0015793F" w:rsidP="0015793F">
            <w:pPr>
              <w:jc w:val="both"/>
              <w:rPr>
                <w:rFonts w:ascii="Arial" w:hAnsi="Arial" w:cs="Arial"/>
              </w:rPr>
            </w:pPr>
            <w:r w:rsidRPr="00F607B2">
              <w:rPr>
                <w:rFonts w:ascii="Arial" w:hAnsi="Arial" w:cs="Arial"/>
              </w:rPr>
              <w:t>Inclusion &amp; Collaboration</w:t>
            </w:r>
          </w:p>
          <w:p w:rsidR="0015793F" w:rsidRPr="00F607B2" w:rsidRDefault="0015793F" w:rsidP="0015793F">
            <w:pPr>
              <w:jc w:val="both"/>
              <w:rPr>
                <w:rFonts w:ascii="Arial" w:hAnsi="Arial" w:cs="Arial"/>
              </w:rPr>
            </w:pPr>
            <w:r w:rsidRPr="00F607B2">
              <w:rPr>
                <w:rFonts w:ascii="Arial" w:hAnsi="Arial" w:cs="Arial"/>
              </w:rPr>
              <w:t>Respect &amp; Dignity</w:t>
            </w:r>
          </w:p>
          <w:p w:rsidR="0015793F" w:rsidRPr="00F607B2" w:rsidRDefault="0015793F" w:rsidP="0015793F">
            <w:pPr>
              <w:jc w:val="both"/>
              <w:rPr>
                <w:rFonts w:ascii="Arial" w:hAnsi="Arial" w:cs="Arial"/>
              </w:rPr>
            </w:pPr>
          </w:p>
          <w:p w:rsidR="0015793F" w:rsidRPr="00F607B2" w:rsidRDefault="0015793F" w:rsidP="0015793F">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15793F" w:rsidRPr="00F607B2" w:rsidRDefault="0015793F" w:rsidP="0015793F">
            <w:pPr>
              <w:pStyle w:val="BodyText"/>
              <w:ind w:left="720"/>
              <w:jc w:val="both"/>
              <w:rPr>
                <w:rFonts w:ascii="Arial" w:hAnsi="Arial" w:cs="Arial"/>
                <w:sz w:val="22"/>
                <w:szCs w:val="22"/>
              </w:rPr>
            </w:pPr>
          </w:p>
          <w:p w:rsidR="0015793F" w:rsidRPr="00F607B2" w:rsidRDefault="0015793F" w:rsidP="0015793F">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15793F" w:rsidRPr="00F607B2" w:rsidRDefault="0015793F" w:rsidP="0015793F">
            <w:pPr>
              <w:ind w:left="720"/>
              <w:jc w:val="both"/>
              <w:rPr>
                <w:rFonts w:ascii="Arial" w:hAnsi="Arial" w:cs="Arial"/>
              </w:rPr>
            </w:pPr>
          </w:p>
          <w:p w:rsidR="0015793F" w:rsidRPr="00F607B2" w:rsidRDefault="0015793F" w:rsidP="0015793F">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15793F" w:rsidRPr="00F607B2" w:rsidRDefault="0015793F" w:rsidP="0015793F">
            <w:pPr>
              <w:jc w:val="both"/>
              <w:rPr>
                <w:rFonts w:ascii="Arial" w:hAnsi="Arial" w:cs="Arial"/>
              </w:rPr>
            </w:pPr>
          </w:p>
        </w:tc>
      </w:tr>
      <w:tr w:rsidR="0015793F" w:rsidRPr="00F607B2" w:rsidTr="009831EC">
        <w:tc>
          <w:tcPr>
            <w:tcW w:w="9128" w:type="dxa"/>
            <w:gridSpan w:val="4"/>
            <w:shd w:val="clear" w:color="auto" w:fill="002060"/>
          </w:tcPr>
          <w:p w:rsidR="0015793F" w:rsidRPr="00F607B2" w:rsidRDefault="0015793F" w:rsidP="0015793F">
            <w:pPr>
              <w:jc w:val="both"/>
              <w:rPr>
                <w:rFonts w:ascii="Arial" w:hAnsi="Arial" w:cs="Arial"/>
              </w:rPr>
            </w:pPr>
            <w:r w:rsidRPr="00F607B2">
              <w:rPr>
                <w:rFonts w:ascii="Arial" w:hAnsi="Arial" w:cs="Arial"/>
                <w:b/>
              </w:rPr>
              <w:t xml:space="preserve">GENERAL </w:t>
            </w:r>
          </w:p>
        </w:tc>
      </w:tr>
      <w:tr w:rsidR="0015793F" w:rsidRPr="00F607B2" w:rsidTr="009831EC">
        <w:tc>
          <w:tcPr>
            <w:tcW w:w="9128" w:type="dxa"/>
            <w:gridSpan w:val="4"/>
          </w:tcPr>
          <w:p w:rsidR="0015793F" w:rsidRPr="00F607B2" w:rsidRDefault="0015793F" w:rsidP="0015793F">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w:t>
            </w:r>
            <w:r w:rsidRPr="00F607B2">
              <w:rPr>
                <w:rFonts w:ascii="Arial" w:hAnsi="Arial" w:cs="Arial"/>
                <w:b w:val="0"/>
                <w:sz w:val="22"/>
                <w:szCs w:val="22"/>
              </w:rPr>
              <w:lastRenderedPageBreak/>
              <w:t>discussions.   We aim to reach agreement on reasonable changes, but if agreement is not possible, we reserve the right to insist on changes to your job description after consultation with you.</w:t>
            </w:r>
          </w:p>
          <w:p w:rsidR="0015793F" w:rsidRPr="00F607B2" w:rsidRDefault="0015793F" w:rsidP="0015793F">
            <w:pPr>
              <w:ind w:left="720"/>
              <w:jc w:val="both"/>
              <w:rPr>
                <w:rFonts w:ascii="Arial" w:hAnsi="Arial" w:cs="Arial"/>
              </w:rPr>
            </w:pPr>
          </w:p>
          <w:p w:rsidR="0015793F" w:rsidRDefault="0015793F" w:rsidP="0015793F">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15793F" w:rsidRPr="00F607B2" w:rsidRDefault="0015793F" w:rsidP="0015793F">
            <w:pPr>
              <w:autoSpaceDE w:val="0"/>
              <w:autoSpaceDN w:val="0"/>
              <w:adjustRightInd w:val="0"/>
              <w:jc w:val="both"/>
              <w:rPr>
                <w:rFonts w:ascii="Arial" w:hAnsi="Arial" w:cs="Arial"/>
              </w:rPr>
            </w:pPr>
          </w:p>
        </w:tc>
      </w:tr>
      <w:tr w:rsidR="0015793F" w:rsidRPr="00F607B2" w:rsidTr="00F607B2">
        <w:tc>
          <w:tcPr>
            <w:tcW w:w="1275" w:type="dxa"/>
          </w:tcPr>
          <w:p w:rsidR="0015793F" w:rsidRPr="00F607B2" w:rsidRDefault="0015793F" w:rsidP="0015793F">
            <w:pPr>
              <w:jc w:val="both"/>
              <w:rPr>
                <w:rFonts w:ascii="Arial" w:hAnsi="Arial" w:cs="Arial"/>
                <w:b/>
              </w:rPr>
            </w:pPr>
            <w:r w:rsidRPr="00F607B2">
              <w:rPr>
                <w:rFonts w:ascii="Arial" w:hAnsi="Arial" w:cs="Arial"/>
                <w:b/>
              </w:rPr>
              <w:lastRenderedPageBreak/>
              <w:t xml:space="preserve">POST  </w:t>
            </w:r>
          </w:p>
        </w:tc>
        <w:tc>
          <w:tcPr>
            <w:tcW w:w="7853" w:type="dxa"/>
            <w:gridSpan w:val="3"/>
          </w:tcPr>
          <w:p w:rsidR="0015793F" w:rsidRPr="00F607B2" w:rsidRDefault="007F2134" w:rsidP="0015793F">
            <w:pPr>
              <w:jc w:val="both"/>
              <w:rPr>
                <w:rFonts w:ascii="Arial" w:hAnsi="Arial" w:cs="Arial"/>
              </w:rPr>
            </w:pPr>
            <w:r>
              <w:rPr>
                <w:rFonts w:ascii="Arial" w:hAnsi="Arial" w:cs="Arial"/>
              </w:rPr>
              <w:t>Network Engineer</w:t>
            </w:r>
          </w:p>
        </w:tc>
      </w:tr>
      <w:tr w:rsidR="0015793F" w:rsidRPr="00F607B2" w:rsidTr="00F607B2">
        <w:tc>
          <w:tcPr>
            <w:tcW w:w="1275" w:type="dxa"/>
          </w:tcPr>
          <w:p w:rsidR="0015793F" w:rsidRPr="00F607B2" w:rsidRDefault="0015793F" w:rsidP="0015793F">
            <w:pPr>
              <w:jc w:val="both"/>
              <w:rPr>
                <w:rFonts w:ascii="Arial" w:hAnsi="Arial" w:cs="Arial"/>
                <w:b/>
              </w:rPr>
            </w:pPr>
            <w:r w:rsidRPr="00F607B2">
              <w:rPr>
                <w:rFonts w:ascii="Arial" w:hAnsi="Arial" w:cs="Arial"/>
                <w:b/>
              </w:rPr>
              <w:t xml:space="preserve">BAND  </w:t>
            </w:r>
          </w:p>
        </w:tc>
        <w:tc>
          <w:tcPr>
            <w:tcW w:w="7853" w:type="dxa"/>
            <w:gridSpan w:val="3"/>
          </w:tcPr>
          <w:p w:rsidR="0015793F" w:rsidRPr="00F607B2" w:rsidRDefault="007F2134" w:rsidP="0015793F">
            <w:pPr>
              <w:jc w:val="both"/>
              <w:rPr>
                <w:rFonts w:ascii="Arial" w:hAnsi="Arial" w:cs="Arial"/>
              </w:rPr>
            </w:pPr>
            <w:r>
              <w:rPr>
                <w:rFonts w:ascii="Arial" w:hAnsi="Arial" w:cs="Arial"/>
              </w:rPr>
              <w:t>5</w:t>
            </w:r>
          </w:p>
        </w:tc>
      </w:tr>
    </w:tbl>
    <w:p w:rsidR="003B43F4" w:rsidRPr="00F607B2" w:rsidRDefault="003B43F4" w:rsidP="00F607B2">
      <w:pPr>
        <w:spacing w:after="0" w:line="240" w:lineRule="auto"/>
        <w:jc w:val="both"/>
        <w:rPr>
          <w:rFonts w:ascii="Arial" w:hAnsi="Arial" w:cs="Arial"/>
        </w:rPr>
      </w:pP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P</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E</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R</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S</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N</w:t>
                            </w:r>
                          </w:p>
                          <w:p w:rsidR="009831EC" w:rsidRPr="00431F44" w:rsidRDefault="009831EC" w:rsidP="00431F44">
                            <w:pPr>
                              <w:pStyle w:val="NoSpacing"/>
                              <w:jc w:val="center"/>
                              <w:rPr>
                                <w:rFonts w:ascii="Arial" w:hAnsi="Arial" w:cs="Arial"/>
                                <w:sz w:val="56"/>
                                <w:szCs w:val="56"/>
                              </w:rPr>
                            </w:pP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S</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P</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E</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C</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F</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C</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A</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T</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N</w:t>
                            </w:r>
                          </w:p>
                          <w:p w:rsidR="009831EC" w:rsidRPr="003860B6" w:rsidRDefault="009831EC" w:rsidP="008D6EE5">
                            <w:pPr>
                              <w:pStyle w:val="NoSpacing"/>
                              <w:rPr>
                                <w:rFonts w:ascii="Arial" w:hAnsi="Arial" w:cs="Arial"/>
                                <w:sz w:val="72"/>
                                <w:szCs w:val="72"/>
                              </w:rPr>
                            </w:pPr>
                          </w:p>
                          <w:p w:rsidR="009831EC" w:rsidRPr="003860B6" w:rsidRDefault="009831E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35"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" fillcolor="#002060">
                <v:textbox>
                  <w:txbxContent>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P</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E</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R</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S</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N</w:t>
                      </w:r>
                    </w:p>
                    <w:p w:rsidR="009831EC" w:rsidRPr="00431F44" w:rsidRDefault="009831EC" w:rsidP="00431F44">
                      <w:pPr>
                        <w:pStyle w:val="NoSpacing"/>
                        <w:jc w:val="center"/>
                        <w:rPr>
                          <w:rFonts w:ascii="Arial" w:hAnsi="Arial" w:cs="Arial"/>
                          <w:sz w:val="56"/>
                          <w:szCs w:val="56"/>
                        </w:rPr>
                      </w:pP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S</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P</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E</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C</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F</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C</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A</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T</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I</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O</w:t>
                      </w:r>
                    </w:p>
                    <w:p w:rsidR="009831EC" w:rsidRPr="00431F44" w:rsidRDefault="009831EC" w:rsidP="00431F44">
                      <w:pPr>
                        <w:pStyle w:val="NoSpacing"/>
                        <w:jc w:val="center"/>
                        <w:rPr>
                          <w:rFonts w:ascii="Arial" w:hAnsi="Arial" w:cs="Arial"/>
                          <w:sz w:val="56"/>
                          <w:szCs w:val="56"/>
                        </w:rPr>
                      </w:pPr>
                      <w:r w:rsidRPr="00431F44">
                        <w:rPr>
                          <w:rFonts w:ascii="Arial" w:hAnsi="Arial" w:cs="Arial"/>
                          <w:sz w:val="56"/>
                          <w:szCs w:val="56"/>
                        </w:rPr>
                        <w:t>N</w:t>
                      </w:r>
                    </w:p>
                    <w:p w:rsidR="009831EC" w:rsidRPr="003860B6" w:rsidRDefault="009831EC" w:rsidP="008D6EE5">
                      <w:pPr>
                        <w:pStyle w:val="NoSpacing"/>
                        <w:rPr>
                          <w:rFonts w:ascii="Arial" w:hAnsi="Arial" w:cs="Arial"/>
                          <w:sz w:val="72"/>
                          <w:szCs w:val="72"/>
                        </w:rPr>
                      </w:pPr>
                    </w:p>
                    <w:p w:rsidR="009831EC" w:rsidRPr="003860B6" w:rsidRDefault="009831EC"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QUALIFICATION/ SPECIAL TRAINING</w:t>
            </w:r>
          </w:p>
          <w:p w:rsidR="00727160" w:rsidRPr="00F607B2" w:rsidRDefault="00727160" w:rsidP="00F607B2">
            <w:pPr>
              <w:jc w:val="both"/>
              <w:rPr>
                <w:rFonts w:ascii="Arial" w:hAnsi="Arial" w:cs="Arial"/>
                <w:b/>
              </w:rPr>
            </w:pPr>
          </w:p>
          <w:p w:rsidR="007F2134" w:rsidRPr="001A01D4" w:rsidRDefault="007F2134" w:rsidP="007F2134">
            <w:pPr>
              <w:pStyle w:val="Default"/>
              <w:numPr>
                <w:ilvl w:val="0"/>
                <w:numId w:val="22"/>
              </w:numPr>
              <w:jc w:val="both"/>
              <w:rPr>
                <w:rFonts w:cstheme="minorBidi"/>
                <w:sz w:val="22"/>
                <w:szCs w:val="22"/>
              </w:rPr>
            </w:pPr>
            <w:r w:rsidRPr="001A01D4">
              <w:rPr>
                <w:rFonts w:cstheme="minorBidi"/>
                <w:sz w:val="22"/>
                <w:szCs w:val="22"/>
              </w:rPr>
              <w:t xml:space="preserve">Educated to Degree level or equivalent experience </w:t>
            </w:r>
          </w:p>
          <w:p w:rsidR="007F2134" w:rsidRPr="001A01D4" w:rsidRDefault="007F2134" w:rsidP="007F2134">
            <w:pPr>
              <w:pStyle w:val="Default"/>
              <w:numPr>
                <w:ilvl w:val="0"/>
                <w:numId w:val="22"/>
              </w:numPr>
              <w:jc w:val="both"/>
              <w:rPr>
                <w:rFonts w:cstheme="minorBidi"/>
                <w:sz w:val="22"/>
                <w:szCs w:val="22"/>
              </w:rPr>
            </w:pPr>
            <w:r w:rsidRPr="001A01D4">
              <w:rPr>
                <w:rFonts w:cstheme="minorBidi"/>
                <w:sz w:val="22"/>
                <w:szCs w:val="22"/>
              </w:rPr>
              <w:t xml:space="preserve">CCNA Level Network qualification on </w:t>
            </w:r>
            <w:r w:rsidRPr="001A01D4">
              <w:rPr>
                <w:rFonts w:cstheme="minorBidi"/>
                <w:sz w:val="22"/>
                <w:szCs w:val="22"/>
              </w:rPr>
              <w:t xml:space="preserve">Aruba </w:t>
            </w:r>
            <w:r w:rsidRPr="001A01D4">
              <w:rPr>
                <w:rFonts w:cstheme="minorBidi"/>
                <w:sz w:val="22"/>
                <w:szCs w:val="22"/>
              </w:rPr>
              <w:t>/Cisco</w:t>
            </w:r>
            <w:r w:rsidRPr="001A01D4">
              <w:rPr>
                <w:rFonts w:cstheme="minorBidi"/>
                <w:sz w:val="22"/>
                <w:szCs w:val="22"/>
              </w:rPr>
              <w:t xml:space="preserve"> IOS</w:t>
            </w:r>
            <w:r w:rsidRPr="001A01D4">
              <w:rPr>
                <w:rFonts w:cstheme="minorBidi"/>
                <w:sz w:val="22"/>
                <w:szCs w:val="22"/>
              </w:rPr>
              <w:t xml:space="preserve"> </w:t>
            </w:r>
          </w:p>
          <w:p w:rsidR="001D2D93" w:rsidRPr="00F607B2" w:rsidRDefault="001D2D93" w:rsidP="007F2134">
            <w:pPr>
              <w:pStyle w:val="Default"/>
              <w:ind w:left="720"/>
              <w:jc w:val="both"/>
              <w:rPr>
                <w:color w:val="FF0000"/>
              </w:rPr>
            </w:pPr>
          </w:p>
        </w:tc>
        <w:tc>
          <w:tcPr>
            <w:tcW w:w="1183" w:type="dxa"/>
          </w:tcPr>
          <w:p w:rsidR="007F2134" w:rsidRDefault="007F2134" w:rsidP="007F2134">
            <w:pPr>
              <w:rPr>
                <w:rFonts w:ascii="Arial" w:hAnsi="Arial" w:cs="Arial"/>
              </w:rPr>
            </w:pPr>
          </w:p>
          <w:p w:rsidR="00727160" w:rsidRDefault="00727160" w:rsidP="007F2134">
            <w:pPr>
              <w:jc w:val="center"/>
              <w:rPr>
                <w:rFonts w:ascii="Arial" w:hAnsi="Arial" w:cs="Arial"/>
              </w:rPr>
            </w:pPr>
          </w:p>
          <w:p w:rsidR="001D2D93" w:rsidRDefault="007F2134" w:rsidP="007F2134">
            <w:pPr>
              <w:jc w:val="center"/>
              <w:rPr>
                <w:rFonts w:ascii="Arial" w:hAnsi="Arial" w:cs="Arial"/>
              </w:rPr>
            </w:pPr>
            <w:r>
              <w:rPr>
                <w:rFonts w:ascii="Arial" w:hAnsi="Arial" w:cs="Arial"/>
              </w:rPr>
              <w:t>X</w:t>
            </w:r>
          </w:p>
          <w:p w:rsidR="007F2134" w:rsidRPr="007F2134" w:rsidRDefault="007F2134" w:rsidP="007F2134">
            <w:pPr>
              <w:jc w:val="center"/>
              <w:rPr>
                <w:rFonts w:ascii="Arial" w:hAnsi="Arial" w:cs="Arial"/>
              </w:rPr>
            </w:pPr>
            <w:r>
              <w:rPr>
                <w:rFonts w:ascii="Arial" w:hAnsi="Arial" w:cs="Arial"/>
              </w:rPr>
              <w:t>X</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7F2134" w:rsidRDefault="007F2134" w:rsidP="007F2134">
            <w:pPr>
              <w:pStyle w:val="Default"/>
              <w:jc w:val="both"/>
              <w:rPr>
                <w:rFonts w:cstheme="minorBidi"/>
                <w:color w:val="auto"/>
              </w:rPr>
            </w:pPr>
          </w:p>
          <w:p w:rsidR="007F2134" w:rsidRPr="001A01D4" w:rsidRDefault="007F2134" w:rsidP="001A01D4">
            <w:pPr>
              <w:pStyle w:val="Default"/>
              <w:numPr>
                <w:ilvl w:val="0"/>
                <w:numId w:val="33"/>
              </w:numPr>
              <w:jc w:val="both"/>
              <w:rPr>
                <w:rFonts w:cstheme="minorBidi"/>
                <w:sz w:val="22"/>
                <w:szCs w:val="22"/>
              </w:rPr>
            </w:pPr>
            <w:r w:rsidRPr="001A01D4">
              <w:rPr>
                <w:rFonts w:cstheme="minorBidi"/>
                <w:sz w:val="22"/>
                <w:szCs w:val="22"/>
              </w:rPr>
              <w:t xml:space="preserve">Excellent analytical skills </w:t>
            </w:r>
          </w:p>
          <w:p w:rsidR="007F2134" w:rsidRDefault="007F2134" w:rsidP="001A01D4">
            <w:pPr>
              <w:pStyle w:val="Default"/>
              <w:numPr>
                <w:ilvl w:val="0"/>
                <w:numId w:val="33"/>
              </w:numPr>
              <w:jc w:val="both"/>
              <w:rPr>
                <w:sz w:val="22"/>
                <w:szCs w:val="22"/>
              </w:rPr>
            </w:pPr>
            <w:r w:rsidRPr="001A01D4">
              <w:rPr>
                <w:sz w:val="22"/>
                <w:szCs w:val="22"/>
              </w:rPr>
              <w:t xml:space="preserve">Significant experience in using Network monitoring/ diagnostic tools </w:t>
            </w:r>
          </w:p>
          <w:p w:rsidR="005E55EA" w:rsidRPr="001A01D4" w:rsidRDefault="003E11F9" w:rsidP="001A01D4">
            <w:pPr>
              <w:pStyle w:val="Default"/>
              <w:numPr>
                <w:ilvl w:val="0"/>
                <w:numId w:val="33"/>
              </w:numPr>
              <w:jc w:val="both"/>
              <w:rPr>
                <w:sz w:val="22"/>
                <w:szCs w:val="22"/>
              </w:rPr>
            </w:pPr>
            <w:r>
              <w:rPr>
                <w:sz w:val="22"/>
                <w:szCs w:val="22"/>
              </w:rPr>
              <w:t>Experience in Network Services e.g. DHCP, DNS, NTP etc.</w:t>
            </w:r>
          </w:p>
          <w:p w:rsidR="007F2134" w:rsidRPr="001A01D4" w:rsidRDefault="007F2134" w:rsidP="001A01D4">
            <w:pPr>
              <w:pStyle w:val="Default"/>
              <w:numPr>
                <w:ilvl w:val="0"/>
                <w:numId w:val="33"/>
              </w:numPr>
              <w:jc w:val="both"/>
              <w:rPr>
                <w:sz w:val="22"/>
                <w:szCs w:val="22"/>
              </w:rPr>
            </w:pPr>
            <w:r w:rsidRPr="001A01D4">
              <w:rPr>
                <w:sz w:val="22"/>
                <w:szCs w:val="22"/>
              </w:rPr>
              <w:t xml:space="preserve">Experience of </w:t>
            </w:r>
            <w:r w:rsidR="001A01D4">
              <w:rPr>
                <w:sz w:val="22"/>
                <w:szCs w:val="22"/>
              </w:rPr>
              <w:t>Aruba wired and wireless technologies, configuration and management.</w:t>
            </w:r>
            <w:r w:rsidRPr="001A01D4">
              <w:rPr>
                <w:sz w:val="22"/>
                <w:szCs w:val="22"/>
              </w:rPr>
              <w:t xml:space="preserve"> </w:t>
            </w:r>
          </w:p>
          <w:p w:rsidR="007F2134" w:rsidRPr="001A01D4" w:rsidRDefault="007F2134" w:rsidP="001A01D4">
            <w:pPr>
              <w:pStyle w:val="Default"/>
              <w:numPr>
                <w:ilvl w:val="0"/>
                <w:numId w:val="33"/>
              </w:numPr>
              <w:jc w:val="both"/>
              <w:rPr>
                <w:sz w:val="22"/>
                <w:szCs w:val="22"/>
              </w:rPr>
            </w:pPr>
            <w:r w:rsidRPr="001A01D4">
              <w:rPr>
                <w:sz w:val="22"/>
                <w:szCs w:val="22"/>
              </w:rPr>
              <w:t xml:space="preserve">Experience of </w:t>
            </w:r>
            <w:r w:rsidR="00914BA4">
              <w:rPr>
                <w:sz w:val="22"/>
                <w:szCs w:val="22"/>
              </w:rPr>
              <w:t>UPS</w:t>
            </w:r>
            <w:r w:rsidRPr="001A01D4">
              <w:rPr>
                <w:sz w:val="22"/>
                <w:szCs w:val="22"/>
              </w:rPr>
              <w:t xml:space="preserve"> - management and configuration </w:t>
            </w:r>
          </w:p>
          <w:p w:rsidR="007F2134" w:rsidRPr="001A01D4" w:rsidRDefault="007F2134" w:rsidP="001A01D4">
            <w:pPr>
              <w:pStyle w:val="Default"/>
              <w:numPr>
                <w:ilvl w:val="0"/>
                <w:numId w:val="33"/>
              </w:numPr>
              <w:jc w:val="both"/>
              <w:rPr>
                <w:sz w:val="22"/>
                <w:szCs w:val="22"/>
              </w:rPr>
            </w:pPr>
            <w:r w:rsidRPr="001A01D4">
              <w:rPr>
                <w:sz w:val="22"/>
                <w:szCs w:val="22"/>
              </w:rPr>
              <w:t xml:space="preserve">Experience of </w:t>
            </w:r>
            <w:r w:rsidR="00914BA4">
              <w:rPr>
                <w:sz w:val="22"/>
                <w:szCs w:val="22"/>
              </w:rPr>
              <w:t>Fortinet</w:t>
            </w:r>
            <w:r w:rsidR="004D3454">
              <w:rPr>
                <w:sz w:val="22"/>
                <w:szCs w:val="22"/>
              </w:rPr>
              <w:t xml:space="preserve"> security </w:t>
            </w:r>
            <w:r w:rsidRPr="001A01D4">
              <w:rPr>
                <w:sz w:val="22"/>
                <w:szCs w:val="22"/>
              </w:rPr>
              <w:t xml:space="preserve">– management and configuration </w:t>
            </w:r>
          </w:p>
          <w:p w:rsidR="007F2134" w:rsidRPr="001A01D4" w:rsidRDefault="007F2134" w:rsidP="001A01D4">
            <w:pPr>
              <w:pStyle w:val="Default"/>
              <w:numPr>
                <w:ilvl w:val="0"/>
                <w:numId w:val="33"/>
              </w:numPr>
              <w:jc w:val="both"/>
              <w:rPr>
                <w:sz w:val="22"/>
                <w:szCs w:val="22"/>
              </w:rPr>
            </w:pPr>
            <w:r w:rsidRPr="001A01D4">
              <w:rPr>
                <w:sz w:val="22"/>
                <w:szCs w:val="22"/>
              </w:rPr>
              <w:t xml:space="preserve">Detailed understanding of </w:t>
            </w:r>
            <w:r w:rsidR="00914BA4">
              <w:rPr>
                <w:sz w:val="22"/>
                <w:szCs w:val="22"/>
              </w:rPr>
              <w:t>IGP &amp; EGP routing protocols</w:t>
            </w:r>
          </w:p>
          <w:p w:rsidR="007F2134" w:rsidRPr="001A01D4" w:rsidRDefault="007F2134" w:rsidP="001A01D4">
            <w:pPr>
              <w:pStyle w:val="Default"/>
              <w:numPr>
                <w:ilvl w:val="0"/>
                <w:numId w:val="33"/>
              </w:numPr>
              <w:jc w:val="both"/>
              <w:rPr>
                <w:sz w:val="22"/>
                <w:szCs w:val="22"/>
              </w:rPr>
            </w:pPr>
            <w:r w:rsidRPr="001A01D4">
              <w:rPr>
                <w:sz w:val="22"/>
                <w:szCs w:val="22"/>
              </w:rPr>
              <w:t xml:space="preserve">Knowledge of VOIP technology </w:t>
            </w:r>
          </w:p>
          <w:p w:rsidR="000E5016" w:rsidRPr="00727160" w:rsidRDefault="007F2134" w:rsidP="00727160">
            <w:pPr>
              <w:pStyle w:val="Default"/>
              <w:numPr>
                <w:ilvl w:val="0"/>
                <w:numId w:val="33"/>
              </w:numPr>
              <w:jc w:val="both"/>
              <w:rPr>
                <w:sz w:val="22"/>
                <w:szCs w:val="22"/>
              </w:rPr>
            </w:pPr>
            <w:r w:rsidRPr="001A01D4">
              <w:rPr>
                <w:sz w:val="22"/>
                <w:szCs w:val="22"/>
              </w:rPr>
              <w:t xml:space="preserve">Skills &amp; experience in providing “On call cover” </w:t>
            </w:r>
          </w:p>
        </w:tc>
        <w:tc>
          <w:tcPr>
            <w:tcW w:w="1183" w:type="dxa"/>
          </w:tcPr>
          <w:p w:rsidR="001D2D93" w:rsidRDefault="001D2D93" w:rsidP="00F607B2">
            <w:pPr>
              <w:jc w:val="both"/>
              <w:rPr>
                <w:rFonts w:ascii="Arial" w:hAnsi="Arial" w:cs="Arial"/>
              </w:rPr>
            </w:pPr>
          </w:p>
          <w:p w:rsidR="001A01D4" w:rsidRDefault="001A01D4" w:rsidP="00F607B2">
            <w:pPr>
              <w:jc w:val="both"/>
              <w:rPr>
                <w:rFonts w:ascii="Arial" w:hAnsi="Arial" w:cs="Arial"/>
              </w:rPr>
            </w:pPr>
          </w:p>
          <w:p w:rsidR="001A01D4" w:rsidRDefault="001A01D4" w:rsidP="00914BA4">
            <w:pPr>
              <w:jc w:val="center"/>
              <w:rPr>
                <w:rFonts w:ascii="Arial" w:hAnsi="Arial" w:cs="Arial"/>
              </w:rPr>
            </w:pPr>
            <w:r>
              <w:rPr>
                <w:rFonts w:ascii="Arial" w:hAnsi="Arial" w:cs="Arial"/>
              </w:rPr>
              <w:t>X</w:t>
            </w:r>
          </w:p>
          <w:p w:rsidR="00914BA4" w:rsidRDefault="008320E9" w:rsidP="00914BA4">
            <w:pPr>
              <w:jc w:val="center"/>
              <w:rPr>
                <w:rFonts w:ascii="Arial" w:hAnsi="Arial" w:cs="Arial"/>
              </w:rPr>
            </w:pPr>
            <w:r>
              <w:rPr>
                <w:rFonts w:ascii="Arial" w:hAnsi="Arial" w:cs="Arial"/>
              </w:rPr>
              <w:t>X</w:t>
            </w:r>
          </w:p>
          <w:p w:rsidR="00914BA4" w:rsidRDefault="00914BA4" w:rsidP="00914BA4">
            <w:pPr>
              <w:jc w:val="center"/>
              <w:rPr>
                <w:rFonts w:ascii="Arial" w:hAnsi="Arial" w:cs="Arial"/>
              </w:rPr>
            </w:pPr>
          </w:p>
          <w:p w:rsidR="00914BA4" w:rsidRDefault="00914BA4" w:rsidP="00914BA4">
            <w:pPr>
              <w:jc w:val="center"/>
              <w:rPr>
                <w:rFonts w:ascii="Arial" w:hAnsi="Arial" w:cs="Arial"/>
              </w:rPr>
            </w:pPr>
            <w:r>
              <w:rPr>
                <w:rFonts w:ascii="Arial" w:hAnsi="Arial" w:cs="Arial"/>
              </w:rPr>
              <w:t>X</w:t>
            </w:r>
          </w:p>
          <w:p w:rsidR="008320E9" w:rsidRDefault="008320E9" w:rsidP="00914BA4">
            <w:pPr>
              <w:jc w:val="center"/>
              <w:rPr>
                <w:rFonts w:ascii="Arial" w:hAnsi="Arial" w:cs="Arial"/>
              </w:rPr>
            </w:pPr>
          </w:p>
          <w:p w:rsidR="008320E9" w:rsidRDefault="00914BA4" w:rsidP="008320E9">
            <w:pPr>
              <w:jc w:val="center"/>
              <w:rPr>
                <w:rFonts w:ascii="Arial" w:hAnsi="Arial" w:cs="Arial"/>
              </w:rPr>
            </w:pPr>
            <w:r>
              <w:rPr>
                <w:rFonts w:ascii="Arial" w:hAnsi="Arial" w:cs="Arial"/>
              </w:rPr>
              <w:t>X</w:t>
            </w:r>
          </w:p>
          <w:p w:rsidR="003E11F9" w:rsidRDefault="003E11F9" w:rsidP="008320E9">
            <w:pPr>
              <w:jc w:val="center"/>
              <w:rPr>
                <w:rFonts w:ascii="Arial" w:hAnsi="Arial" w:cs="Arial"/>
              </w:rPr>
            </w:pPr>
          </w:p>
          <w:p w:rsidR="00914BA4" w:rsidRDefault="00914BA4" w:rsidP="00914BA4">
            <w:pPr>
              <w:jc w:val="center"/>
              <w:rPr>
                <w:rFonts w:ascii="Arial" w:hAnsi="Arial" w:cs="Arial"/>
              </w:rPr>
            </w:pPr>
            <w:r>
              <w:rPr>
                <w:rFonts w:ascii="Arial" w:hAnsi="Arial" w:cs="Arial"/>
              </w:rPr>
              <w:t>X</w:t>
            </w:r>
          </w:p>
          <w:p w:rsidR="004D3454" w:rsidRDefault="00914BA4" w:rsidP="003E11F9">
            <w:pPr>
              <w:jc w:val="center"/>
              <w:rPr>
                <w:rFonts w:ascii="Arial" w:hAnsi="Arial" w:cs="Arial"/>
              </w:rPr>
            </w:pPr>
            <w:r>
              <w:rPr>
                <w:rFonts w:ascii="Arial" w:hAnsi="Arial" w:cs="Arial"/>
              </w:rPr>
              <w:t>X</w:t>
            </w:r>
          </w:p>
          <w:p w:rsidR="003E11F9" w:rsidRDefault="003E11F9" w:rsidP="003E11F9">
            <w:pPr>
              <w:jc w:val="center"/>
              <w:rPr>
                <w:rFonts w:ascii="Arial" w:hAnsi="Arial" w:cs="Arial"/>
              </w:rPr>
            </w:pPr>
          </w:p>
          <w:p w:rsidR="00914BA4" w:rsidRDefault="00914BA4" w:rsidP="00914BA4">
            <w:pPr>
              <w:jc w:val="center"/>
              <w:rPr>
                <w:rFonts w:ascii="Arial" w:hAnsi="Arial" w:cs="Arial"/>
              </w:rPr>
            </w:pPr>
            <w:r>
              <w:rPr>
                <w:rFonts w:ascii="Arial" w:hAnsi="Arial" w:cs="Arial"/>
              </w:rPr>
              <w:t>X</w:t>
            </w:r>
          </w:p>
          <w:p w:rsidR="003E11F9" w:rsidRDefault="003E11F9" w:rsidP="00914BA4">
            <w:pPr>
              <w:jc w:val="center"/>
              <w:rPr>
                <w:rFonts w:ascii="Arial" w:hAnsi="Arial" w:cs="Arial"/>
              </w:rPr>
            </w:pPr>
          </w:p>
          <w:p w:rsidR="003E11F9" w:rsidRDefault="003E11F9" w:rsidP="00914BA4">
            <w:pPr>
              <w:jc w:val="center"/>
              <w:rPr>
                <w:rFonts w:ascii="Arial" w:hAnsi="Arial" w:cs="Arial"/>
              </w:rPr>
            </w:pPr>
            <w:r>
              <w:rPr>
                <w:rFonts w:ascii="Arial" w:hAnsi="Arial" w:cs="Arial"/>
              </w:rPr>
              <w:t>X</w:t>
            </w:r>
          </w:p>
          <w:p w:rsidR="003E11F9" w:rsidRPr="00914BA4" w:rsidRDefault="003E11F9" w:rsidP="00914BA4">
            <w:pPr>
              <w:jc w:val="center"/>
              <w:rPr>
                <w:rFonts w:ascii="Arial" w:hAnsi="Arial" w:cs="Arial"/>
              </w:rPr>
            </w:pPr>
          </w:p>
        </w:tc>
        <w:tc>
          <w:tcPr>
            <w:tcW w:w="1276" w:type="dxa"/>
          </w:tcPr>
          <w:p w:rsidR="001D2D93" w:rsidRDefault="001D2D93"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914BA4" w:rsidRDefault="00914BA4" w:rsidP="00F607B2">
            <w:pPr>
              <w:jc w:val="both"/>
              <w:rPr>
                <w:rFonts w:ascii="Arial" w:hAnsi="Arial" w:cs="Arial"/>
              </w:rPr>
            </w:pPr>
          </w:p>
          <w:p w:rsidR="004D3454" w:rsidRDefault="004D3454" w:rsidP="004D3454">
            <w:pPr>
              <w:tabs>
                <w:tab w:val="left" w:pos="330"/>
                <w:tab w:val="center" w:pos="530"/>
              </w:tabs>
              <w:rPr>
                <w:rFonts w:ascii="Arial" w:hAnsi="Arial" w:cs="Arial"/>
              </w:rPr>
            </w:pPr>
            <w:r>
              <w:rPr>
                <w:rFonts w:ascii="Arial" w:hAnsi="Arial" w:cs="Arial"/>
              </w:rPr>
              <w:tab/>
            </w:r>
          </w:p>
          <w:p w:rsidR="003E11F9" w:rsidRDefault="004D3454" w:rsidP="004D3454">
            <w:pPr>
              <w:tabs>
                <w:tab w:val="left" w:pos="330"/>
                <w:tab w:val="center" w:pos="530"/>
              </w:tabs>
              <w:rPr>
                <w:rFonts w:ascii="Arial" w:hAnsi="Arial" w:cs="Arial"/>
              </w:rPr>
            </w:pPr>
            <w:r>
              <w:rPr>
                <w:rFonts w:ascii="Arial" w:hAnsi="Arial" w:cs="Arial"/>
              </w:rPr>
              <w:tab/>
            </w:r>
          </w:p>
          <w:p w:rsidR="003E11F9" w:rsidRDefault="003E11F9" w:rsidP="004D3454">
            <w:pPr>
              <w:tabs>
                <w:tab w:val="left" w:pos="330"/>
                <w:tab w:val="center" w:pos="530"/>
              </w:tabs>
              <w:rPr>
                <w:rFonts w:ascii="Arial" w:hAnsi="Arial" w:cs="Arial"/>
              </w:rPr>
            </w:pPr>
          </w:p>
          <w:p w:rsidR="003E11F9" w:rsidRDefault="003E11F9" w:rsidP="004D3454">
            <w:pPr>
              <w:tabs>
                <w:tab w:val="left" w:pos="330"/>
                <w:tab w:val="center" w:pos="530"/>
              </w:tabs>
              <w:rPr>
                <w:rFonts w:ascii="Arial" w:hAnsi="Arial" w:cs="Arial"/>
              </w:rPr>
            </w:pPr>
          </w:p>
          <w:p w:rsidR="00914BA4" w:rsidRDefault="00914BA4" w:rsidP="003E11F9">
            <w:pPr>
              <w:tabs>
                <w:tab w:val="left" w:pos="330"/>
                <w:tab w:val="center" w:pos="530"/>
              </w:tabs>
              <w:jc w:val="center"/>
              <w:rPr>
                <w:rFonts w:ascii="Arial" w:hAnsi="Arial" w:cs="Arial"/>
              </w:rPr>
            </w:pPr>
            <w:r>
              <w:rPr>
                <w:rFonts w:ascii="Arial" w:hAnsi="Arial" w:cs="Arial"/>
              </w:rPr>
              <w:t>X</w:t>
            </w:r>
          </w:p>
          <w:p w:rsidR="008320E9" w:rsidRPr="00F607B2" w:rsidRDefault="008320E9" w:rsidP="00914BA4">
            <w:pPr>
              <w:jc w:val="center"/>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914BA4" w:rsidRDefault="00914BA4" w:rsidP="00914BA4">
            <w:pPr>
              <w:pStyle w:val="Default"/>
              <w:numPr>
                <w:ilvl w:val="0"/>
                <w:numId w:val="35"/>
              </w:numPr>
              <w:jc w:val="both"/>
              <w:rPr>
                <w:sz w:val="22"/>
                <w:szCs w:val="22"/>
              </w:rPr>
            </w:pPr>
            <w:r>
              <w:rPr>
                <w:sz w:val="22"/>
                <w:szCs w:val="22"/>
              </w:rPr>
              <w:t xml:space="preserve">Experience in implementing and supporting enterprise level networks </w:t>
            </w:r>
          </w:p>
          <w:p w:rsidR="00914BA4" w:rsidRDefault="00914BA4" w:rsidP="00914BA4">
            <w:pPr>
              <w:pStyle w:val="Default"/>
              <w:numPr>
                <w:ilvl w:val="0"/>
                <w:numId w:val="35"/>
              </w:numPr>
              <w:jc w:val="both"/>
              <w:rPr>
                <w:sz w:val="22"/>
                <w:szCs w:val="22"/>
              </w:rPr>
            </w:pPr>
            <w:r>
              <w:rPr>
                <w:sz w:val="22"/>
                <w:szCs w:val="22"/>
              </w:rPr>
              <w:t xml:space="preserve">Experience of monitoring across enterprise level services to ensure appropriate Service Levels are maintained </w:t>
            </w:r>
          </w:p>
          <w:p w:rsidR="000E5016" w:rsidRPr="00F607B2"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914BA4" w:rsidRDefault="00914BA4" w:rsidP="00F607B2">
            <w:pPr>
              <w:jc w:val="both"/>
              <w:rPr>
                <w:rFonts w:ascii="Arial" w:hAnsi="Arial" w:cs="Arial"/>
              </w:rPr>
            </w:pPr>
          </w:p>
          <w:p w:rsidR="00914BA4" w:rsidRDefault="00914BA4" w:rsidP="00914BA4">
            <w:pPr>
              <w:jc w:val="center"/>
              <w:rPr>
                <w:rFonts w:ascii="Arial" w:hAnsi="Arial" w:cs="Arial"/>
              </w:rPr>
            </w:pPr>
            <w:r>
              <w:rPr>
                <w:rFonts w:ascii="Arial" w:hAnsi="Arial" w:cs="Arial"/>
              </w:rPr>
              <w:t>X</w:t>
            </w:r>
          </w:p>
          <w:p w:rsidR="00914BA4" w:rsidRDefault="00914BA4" w:rsidP="00914BA4">
            <w:pPr>
              <w:jc w:val="center"/>
              <w:rPr>
                <w:rFonts w:ascii="Arial" w:hAnsi="Arial" w:cs="Arial"/>
              </w:rPr>
            </w:pPr>
          </w:p>
          <w:p w:rsidR="00914BA4" w:rsidRPr="00F607B2" w:rsidRDefault="00914BA4" w:rsidP="00914BA4">
            <w:pPr>
              <w:jc w:val="center"/>
              <w:rPr>
                <w:rFonts w:ascii="Arial" w:hAnsi="Arial" w:cs="Arial"/>
              </w:rPr>
            </w:pPr>
            <w:r>
              <w:rPr>
                <w:rFonts w:ascii="Arial" w:hAnsi="Arial" w:cs="Arial"/>
              </w:rPr>
              <w:t>X</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914BA4" w:rsidRDefault="00914BA4" w:rsidP="00914BA4">
            <w:pPr>
              <w:pStyle w:val="Default"/>
              <w:jc w:val="both"/>
              <w:rPr>
                <w:rFonts w:cstheme="minorBidi"/>
                <w:color w:val="auto"/>
              </w:rPr>
            </w:pPr>
          </w:p>
          <w:p w:rsidR="00914BA4" w:rsidRPr="00914BA4" w:rsidRDefault="00914BA4" w:rsidP="00914BA4">
            <w:pPr>
              <w:pStyle w:val="Default"/>
              <w:numPr>
                <w:ilvl w:val="0"/>
                <w:numId w:val="37"/>
              </w:numPr>
              <w:jc w:val="both"/>
              <w:rPr>
                <w:rFonts w:cstheme="minorBidi"/>
                <w:sz w:val="22"/>
                <w:szCs w:val="22"/>
              </w:rPr>
            </w:pPr>
            <w:r w:rsidRPr="00914BA4">
              <w:rPr>
                <w:rFonts w:cstheme="minorBidi"/>
                <w:sz w:val="22"/>
                <w:szCs w:val="22"/>
              </w:rPr>
              <w:t xml:space="preserve">Ability to work as a team member and in isolation. </w:t>
            </w:r>
          </w:p>
          <w:p w:rsidR="00914BA4" w:rsidRPr="00914BA4" w:rsidRDefault="00914BA4" w:rsidP="00914BA4">
            <w:pPr>
              <w:pStyle w:val="Default"/>
              <w:numPr>
                <w:ilvl w:val="0"/>
                <w:numId w:val="33"/>
              </w:numPr>
              <w:jc w:val="both"/>
              <w:rPr>
                <w:sz w:val="22"/>
                <w:szCs w:val="22"/>
              </w:rPr>
            </w:pPr>
            <w:r w:rsidRPr="00914BA4">
              <w:rPr>
                <w:sz w:val="22"/>
                <w:szCs w:val="22"/>
              </w:rPr>
              <w:t xml:space="preserve">Motivated towards self-development. </w:t>
            </w:r>
          </w:p>
          <w:p w:rsidR="00914BA4" w:rsidRPr="00914BA4" w:rsidRDefault="00914BA4" w:rsidP="00914BA4">
            <w:pPr>
              <w:pStyle w:val="Default"/>
              <w:numPr>
                <w:ilvl w:val="0"/>
                <w:numId w:val="33"/>
              </w:numPr>
              <w:jc w:val="both"/>
              <w:rPr>
                <w:sz w:val="22"/>
                <w:szCs w:val="22"/>
              </w:rPr>
            </w:pPr>
            <w:r w:rsidRPr="00914BA4">
              <w:rPr>
                <w:sz w:val="22"/>
                <w:szCs w:val="22"/>
              </w:rPr>
              <w:t xml:space="preserve">Prepared to perform work at unsociable hours as required </w:t>
            </w:r>
          </w:p>
          <w:p w:rsidR="00914BA4" w:rsidRPr="00914BA4" w:rsidRDefault="00914BA4" w:rsidP="00914BA4">
            <w:pPr>
              <w:pStyle w:val="Default"/>
              <w:numPr>
                <w:ilvl w:val="0"/>
                <w:numId w:val="33"/>
              </w:numPr>
              <w:jc w:val="both"/>
              <w:rPr>
                <w:sz w:val="22"/>
                <w:szCs w:val="22"/>
              </w:rPr>
            </w:pPr>
            <w:r w:rsidRPr="00914BA4">
              <w:rPr>
                <w:sz w:val="22"/>
                <w:szCs w:val="22"/>
              </w:rPr>
              <w:t xml:space="preserve">Honesty, openness and integrity </w:t>
            </w:r>
          </w:p>
          <w:p w:rsidR="000E5016" w:rsidRPr="00F607B2"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914BA4" w:rsidRDefault="00914BA4" w:rsidP="00F607B2">
            <w:pPr>
              <w:jc w:val="both"/>
              <w:rPr>
                <w:rFonts w:ascii="Arial" w:hAnsi="Arial" w:cs="Arial"/>
              </w:rPr>
            </w:pPr>
          </w:p>
          <w:p w:rsidR="00914BA4" w:rsidRDefault="00914BA4" w:rsidP="00FE6201">
            <w:pPr>
              <w:jc w:val="center"/>
              <w:rPr>
                <w:rFonts w:ascii="Arial" w:hAnsi="Arial" w:cs="Arial"/>
              </w:rPr>
            </w:pPr>
            <w:r>
              <w:rPr>
                <w:rFonts w:ascii="Arial" w:hAnsi="Arial" w:cs="Arial"/>
              </w:rPr>
              <w:t>X</w:t>
            </w:r>
          </w:p>
          <w:p w:rsidR="00914BA4" w:rsidRDefault="00914BA4" w:rsidP="00FE6201">
            <w:pPr>
              <w:jc w:val="center"/>
              <w:rPr>
                <w:rFonts w:ascii="Arial" w:hAnsi="Arial" w:cs="Arial"/>
              </w:rPr>
            </w:pPr>
            <w:r>
              <w:rPr>
                <w:rFonts w:ascii="Arial" w:hAnsi="Arial" w:cs="Arial"/>
              </w:rPr>
              <w:t>X</w:t>
            </w:r>
          </w:p>
          <w:p w:rsidR="00914BA4" w:rsidRDefault="00914BA4" w:rsidP="00FE6201">
            <w:pPr>
              <w:jc w:val="center"/>
              <w:rPr>
                <w:rFonts w:ascii="Arial" w:hAnsi="Arial" w:cs="Arial"/>
              </w:rPr>
            </w:pPr>
            <w:r>
              <w:rPr>
                <w:rFonts w:ascii="Arial" w:hAnsi="Arial" w:cs="Arial"/>
              </w:rPr>
              <w:t>X</w:t>
            </w:r>
          </w:p>
          <w:p w:rsidR="00914BA4" w:rsidRPr="00F607B2" w:rsidRDefault="00914BA4" w:rsidP="00FE6201">
            <w:pPr>
              <w:jc w:val="center"/>
              <w:rPr>
                <w:rFonts w:ascii="Arial" w:hAnsi="Arial" w:cs="Arial"/>
              </w:rPr>
            </w:pPr>
            <w:r>
              <w:rPr>
                <w:rFonts w:ascii="Arial" w:hAnsi="Arial" w:cs="Arial"/>
              </w:rPr>
              <w:t>X</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AF55D7" w:rsidRDefault="00AF55D7" w:rsidP="00AF55D7">
            <w:pPr>
              <w:pStyle w:val="Default"/>
              <w:numPr>
                <w:ilvl w:val="0"/>
                <w:numId w:val="4"/>
              </w:numPr>
              <w:jc w:val="both"/>
              <w:rPr>
                <w:rFonts w:cstheme="minorBidi"/>
                <w:sz w:val="22"/>
                <w:szCs w:val="22"/>
              </w:rPr>
            </w:pPr>
            <w:r>
              <w:rPr>
                <w:rFonts w:cstheme="minorBidi"/>
                <w:sz w:val="22"/>
                <w:szCs w:val="22"/>
              </w:rPr>
              <w:t>Demonstrates ambition and clear personal career planning</w:t>
            </w:r>
          </w:p>
          <w:p w:rsidR="00AF55D7" w:rsidRDefault="00AF55D7" w:rsidP="00AF55D7">
            <w:pPr>
              <w:pStyle w:val="Default"/>
              <w:numPr>
                <w:ilvl w:val="0"/>
                <w:numId w:val="4"/>
              </w:numPr>
              <w:jc w:val="both"/>
              <w:rPr>
                <w:sz w:val="22"/>
                <w:szCs w:val="22"/>
              </w:rPr>
            </w:pPr>
            <w:r w:rsidRPr="00AF55D7">
              <w:rPr>
                <w:sz w:val="22"/>
                <w:szCs w:val="22"/>
              </w:rPr>
              <w:t xml:space="preserve">There will be a requirement to work evenings and weekends to meet deadlines and to participate in a 24/7 and/or on call rota </w:t>
            </w:r>
          </w:p>
          <w:p w:rsidR="00AF55D7" w:rsidRDefault="00AF55D7" w:rsidP="00AF55D7">
            <w:pPr>
              <w:pStyle w:val="Default"/>
              <w:numPr>
                <w:ilvl w:val="0"/>
                <w:numId w:val="4"/>
              </w:numPr>
              <w:jc w:val="both"/>
              <w:rPr>
                <w:sz w:val="22"/>
                <w:szCs w:val="22"/>
              </w:rPr>
            </w:pPr>
            <w:r w:rsidRPr="00AF55D7">
              <w:rPr>
                <w:sz w:val="22"/>
                <w:szCs w:val="22"/>
              </w:rPr>
              <w:t xml:space="preserve">Requirement to travel to other sites as required </w:t>
            </w:r>
          </w:p>
          <w:p w:rsidR="00AF55D7" w:rsidRDefault="00AF55D7" w:rsidP="00AF55D7">
            <w:pPr>
              <w:pStyle w:val="Default"/>
              <w:numPr>
                <w:ilvl w:val="0"/>
                <w:numId w:val="4"/>
              </w:numPr>
              <w:jc w:val="both"/>
              <w:rPr>
                <w:sz w:val="22"/>
                <w:szCs w:val="22"/>
              </w:rPr>
            </w:pPr>
            <w:r w:rsidRPr="00AF55D7">
              <w:rPr>
                <w:sz w:val="22"/>
                <w:szCs w:val="22"/>
              </w:rPr>
              <w:lastRenderedPageBreak/>
              <w:t xml:space="preserve">Full Driving licence </w:t>
            </w:r>
          </w:p>
          <w:p w:rsidR="00AF55D7" w:rsidRPr="00AF55D7" w:rsidRDefault="00AF55D7" w:rsidP="00AF55D7">
            <w:pPr>
              <w:pStyle w:val="Default"/>
              <w:numPr>
                <w:ilvl w:val="0"/>
                <w:numId w:val="4"/>
              </w:numPr>
              <w:jc w:val="both"/>
              <w:rPr>
                <w:sz w:val="22"/>
                <w:szCs w:val="22"/>
              </w:rPr>
            </w:pPr>
            <w:r w:rsidRPr="00AF55D7">
              <w:rPr>
                <w:sz w:val="22"/>
                <w:szCs w:val="22"/>
              </w:rPr>
              <w:t xml:space="preserve">Own vehicle available for business use </w:t>
            </w:r>
          </w:p>
          <w:p w:rsidR="000E5016" w:rsidRPr="00F607B2" w:rsidRDefault="000E5016" w:rsidP="00F607B2">
            <w:pPr>
              <w:jc w:val="both"/>
              <w:rPr>
                <w:rFonts w:ascii="Arial" w:hAnsi="Arial" w:cs="Arial"/>
              </w:rPr>
            </w:pPr>
          </w:p>
        </w:tc>
        <w:tc>
          <w:tcPr>
            <w:tcW w:w="1183" w:type="dxa"/>
          </w:tcPr>
          <w:p w:rsidR="001D2D93" w:rsidRDefault="001D2D93" w:rsidP="00F607B2">
            <w:pPr>
              <w:jc w:val="both"/>
              <w:rPr>
                <w:rFonts w:ascii="Arial" w:hAnsi="Arial" w:cs="Arial"/>
              </w:rPr>
            </w:pPr>
          </w:p>
          <w:p w:rsidR="00AF55D7" w:rsidRDefault="00AF55D7" w:rsidP="00F607B2">
            <w:pPr>
              <w:jc w:val="both"/>
              <w:rPr>
                <w:rFonts w:ascii="Arial" w:hAnsi="Arial" w:cs="Arial"/>
              </w:rPr>
            </w:pPr>
          </w:p>
          <w:p w:rsidR="00AF55D7" w:rsidRDefault="00AF55D7" w:rsidP="00AF55D7">
            <w:pPr>
              <w:jc w:val="center"/>
              <w:rPr>
                <w:rFonts w:ascii="Arial" w:hAnsi="Arial" w:cs="Arial"/>
              </w:rPr>
            </w:pPr>
            <w:r>
              <w:rPr>
                <w:rFonts w:ascii="Arial" w:hAnsi="Arial" w:cs="Arial"/>
              </w:rPr>
              <w:t>X</w:t>
            </w:r>
          </w:p>
          <w:p w:rsidR="00AF55D7" w:rsidRDefault="00AF55D7" w:rsidP="00AF55D7">
            <w:pPr>
              <w:jc w:val="center"/>
              <w:rPr>
                <w:rFonts w:ascii="Arial" w:hAnsi="Arial" w:cs="Arial"/>
              </w:rPr>
            </w:pPr>
            <w:r>
              <w:rPr>
                <w:rFonts w:ascii="Arial" w:hAnsi="Arial" w:cs="Arial"/>
              </w:rPr>
              <w:t>X</w:t>
            </w:r>
          </w:p>
          <w:p w:rsidR="00AF55D7" w:rsidRDefault="00AF55D7" w:rsidP="00AF55D7">
            <w:pPr>
              <w:jc w:val="center"/>
              <w:rPr>
                <w:rFonts w:ascii="Arial" w:hAnsi="Arial" w:cs="Arial"/>
              </w:rPr>
            </w:pPr>
          </w:p>
          <w:p w:rsidR="00AF55D7" w:rsidRDefault="00AF55D7" w:rsidP="00AF55D7">
            <w:pPr>
              <w:jc w:val="center"/>
              <w:rPr>
                <w:rFonts w:ascii="Arial" w:hAnsi="Arial" w:cs="Arial"/>
              </w:rPr>
            </w:pPr>
          </w:p>
          <w:p w:rsidR="00AF55D7" w:rsidRDefault="00AF55D7" w:rsidP="00AF55D7">
            <w:pPr>
              <w:jc w:val="center"/>
              <w:rPr>
                <w:rFonts w:ascii="Arial" w:hAnsi="Arial" w:cs="Arial"/>
              </w:rPr>
            </w:pPr>
            <w:r>
              <w:rPr>
                <w:rFonts w:ascii="Arial" w:hAnsi="Arial" w:cs="Arial"/>
              </w:rPr>
              <w:t>X</w:t>
            </w:r>
          </w:p>
          <w:p w:rsidR="00AF55D7" w:rsidRDefault="00AF55D7" w:rsidP="00AF55D7">
            <w:pPr>
              <w:jc w:val="center"/>
              <w:rPr>
                <w:rFonts w:ascii="Arial" w:hAnsi="Arial" w:cs="Arial"/>
              </w:rPr>
            </w:pPr>
            <w:r>
              <w:rPr>
                <w:rFonts w:ascii="Arial" w:hAnsi="Arial" w:cs="Arial"/>
              </w:rPr>
              <w:lastRenderedPageBreak/>
              <w:t>X</w:t>
            </w:r>
          </w:p>
          <w:p w:rsidR="00AF55D7" w:rsidRPr="00F607B2" w:rsidRDefault="00AF55D7" w:rsidP="00AF55D7">
            <w:pPr>
              <w:jc w:val="center"/>
              <w:rPr>
                <w:rFonts w:ascii="Arial" w:hAnsi="Arial" w:cs="Arial"/>
              </w:rPr>
            </w:pPr>
            <w:r>
              <w:rPr>
                <w:rFonts w:ascii="Arial" w:hAnsi="Arial" w:cs="Arial"/>
              </w:rPr>
              <w:t>X</w:t>
            </w:r>
          </w:p>
        </w:tc>
        <w:tc>
          <w:tcPr>
            <w:tcW w:w="1276" w:type="dxa"/>
          </w:tcPr>
          <w:p w:rsidR="001D2D93" w:rsidRPr="00F607B2" w:rsidRDefault="001D2D9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3D5BB5" w:rsidRDefault="003D5BB5" w:rsidP="00F607B2">
      <w:pPr>
        <w:tabs>
          <w:tab w:val="left" w:pos="2340"/>
        </w:tabs>
        <w:spacing w:after="0" w:line="240" w:lineRule="auto"/>
        <w:jc w:val="center"/>
        <w:rPr>
          <w:rFonts w:ascii="Arial" w:hAnsi="Arial" w:cs="Arial"/>
          <w:color w:val="FF0000"/>
        </w:r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t>Complete the table below as appropriate</w:t>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9831E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3D5BB5">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D5BB5">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D5BB5">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D5BB5">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D5BB5">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831E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9831E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3D5BB5" w:rsidP="003D5BB5">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3D5BB5" w:rsidP="003D5BB5">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3D5BB5" w:rsidP="003D5BB5">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3D5BB5" w:rsidP="003D5BB5">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3D5BB5" w:rsidP="003D5BB5">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052D26" w:rsidRPr="00F607B2" w:rsidTr="009D0DEA">
        <w:tc>
          <w:tcPr>
            <w:tcW w:w="6629" w:type="dxa"/>
          </w:tcPr>
          <w:p w:rsidR="00052D26" w:rsidRPr="00F607B2" w:rsidRDefault="00052D26" w:rsidP="00052D26">
            <w:pPr>
              <w:jc w:val="both"/>
              <w:rPr>
                <w:rFonts w:ascii="Arial" w:hAnsi="Arial" w:cs="Arial"/>
              </w:rPr>
            </w:pPr>
            <w:r w:rsidRPr="00F607B2">
              <w:rPr>
                <w:rFonts w:ascii="Arial" w:hAnsi="Arial" w:cs="Arial"/>
              </w:rPr>
              <w:t>Radiation (&gt;6mSv)</w:t>
            </w:r>
          </w:p>
        </w:tc>
        <w:tc>
          <w:tcPr>
            <w:tcW w:w="709" w:type="dxa"/>
          </w:tcPr>
          <w:p w:rsidR="00052D26" w:rsidRDefault="00052D26" w:rsidP="00052D26">
            <w:pPr>
              <w:jc w:val="center"/>
            </w:pPr>
            <w:r w:rsidRPr="009617F5">
              <w:rPr>
                <w:rFonts w:ascii="Arial" w:hAnsi="Arial" w:cs="Arial"/>
              </w:rPr>
              <w:t>N</w:t>
            </w:r>
          </w:p>
        </w:tc>
        <w:tc>
          <w:tcPr>
            <w:tcW w:w="770" w:type="dxa"/>
          </w:tcPr>
          <w:p w:rsidR="00052D26" w:rsidRPr="00F607B2" w:rsidRDefault="00052D26" w:rsidP="00052D26">
            <w:pPr>
              <w:jc w:val="both"/>
              <w:rPr>
                <w:rFonts w:ascii="Arial" w:hAnsi="Arial" w:cs="Arial"/>
              </w:rPr>
            </w:pPr>
          </w:p>
        </w:tc>
        <w:tc>
          <w:tcPr>
            <w:tcW w:w="789" w:type="dxa"/>
          </w:tcPr>
          <w:p w:rsidR="00052D26" w:rsidRPr="00F607B2" w:rsidRDefault="00052D26" w:rsidP="00052D26">
            <w:pPr>
              <w:jc w:val="both"/>
              <w:rPr>
                <w:rFonts w:ascii="Arial" w:hAnsi="Arial" w:cs="Arial"/>
              </w:rPr>
            </w:pPr>
          </w:p>
        </w:tc>
        <w:tc>
          <w:tcPr>
            <w:tcW w:w="709" w:type="dxa"/>
          </w:tcPr>
          <w:p w:rsidR="00052D26" w:rsidRPr="00F607B2" w:rsidRDefault="00052D26" w:rsidP="00052D26">
            <w:pPr>
              <w:jc w:val="both"/>
              <w:rPr>
                <w:rFonts w:ascii="Arial" w:hAnsi="Arial" w:cs="Arial"/>
              </w:rPr>
            </w:pPr>
          </w:p>
        </w:tc>
        <w:tc>
          <w:tcPr>
            <w:tcW w:w="708" w:type="dxa"/>
          </w:tcPr>
          <w:p w:rsidR="00052D26" w:rsidRPr="00F607B2" w:rsidRDefault="00052D26" w:rsidP="00052D26">
            <w:pPr>
              <w:jc w:val="both"/>
              <w:rPr>
                <w:rFonts w:ascii="Arial" w:hAnsi="Arial" w:cs="Arial"/>
              </w:rPr>
            </w:pPr>
          </w:p>
        </w:tc>
      </w:tr>
      <w:tr w:rsidR="00052D26" w:rsidRPr="00F607B2" w:rsidTr="009D0DEA">
        <w:tc>
          <w:tcPr>
            <w:tcW w:w="6629" w:type="dxa"/>
            <w:vAlign w:val="bottom"/>
          </w:tcPr>
          <w:p w:rsidR="00052D26" w:rsidRPr="00F607B2" w:rsidRDefault="00052D26" w:rsidP="00052D26">
            <w:pPr>
              <w:jc w:val="both"/>
              <w:rPr>
                <w:rFonts w:ascii="Arial" w:hAnsi="Arial" w:cs="Arial"/>
                <w:color w:val="000000"/>
              </w:rPr>
            </w:pPr>
            <w:r w:rsidRPr="00F607B2">
              <w:rPr>
                <w:rFonts w:ascii="Arial" w:hAnsi="Arial" w:cs="Arial"/>
                <w:color w:val="000000"/>
              </w:rPr>
              <w:t>Laser (Class 3R, 3B, 4)</w:t>
            </w:r>
          </w:p>
        </w:tc>
        <w:tc>
          <w:tcPr>
            <w:tcW w:w="709" w:type="dxa"/>
          </w:tcPr>
          <w:p w:rsidR="00052D26" w:rsidRDefault="00052D26" w:rsidP="00052D26">
            <w:pPr>
              <w:jc w:val="center"/>
            </w:pPr>
            <w:r w:rsidRPr="009617F5">
              <w:rPr>
                <w:rFonts w:ascii="Arial" w:hAnsi="Arial" w:cs="Arial"/>
              </w:rPr>
              <w:t>N</w:t>
            </w:r>
          </w:p>
        </w:tc>
        <w:tc>
          <w:tcPr>
            <w:tcW w:w="770" w:type="dxa"/>
          </w:tcPr>
          <w:p w:rsidR="00052D26" w:rsidRPr="00F607B2" w:rsidRDefault="00052D26" w:rsidP="00052D26">
            <w:pPr>
              <w:jc w:val="both"/>
              <w:rPr>
                <w:rFonts w:ascii="Arial" w:hAnsi="Arial" w:cs="Arial"/>
              </w:rPr>
            </w:pPr>
          </w:p>
        </w:tc>
        <w:tc>
          <w:tcPr>
            <w:tcW w:w="789" w:type="dxa"/>
          </w:tcPr>
          <w:p w:rsidR="00052D26" w:rsidRPr="00F607B2" w:rsidRDefault="00052D26" w:rsidP="00052D26">
            <w:pPr>
              <w:jc w:val="both"/>
              <w:rPr>
                <w:rFonts w:ascii="Arial" w:hAnsi="Arial" w:cs="Arial"/>
              </w:rPr>
            </w:pPr>
          </w:p>
        </w:tc>
        <w:tc>
          <w:tcPr>
            <w:tcW w:w="709" w:type="dxa"/>
          </w:tcPr>
          <w:p w:rsidR="00052D26" w:rsidRPr="00F607B2" w:rsidRDefault="00052D26" w:rsidP="00052D26">
            <w:pPr>
              <w:jc w:val="both"/>
              <w:rPr>
                <w:rFonts w:ascii="Arial" w:hAnsi="Arial" w:cs="Arial"/>
              </w:rPr>
            </w:pPr>
          </w:p>
        </w:tc>
        <w:tc>
          <w:tcPr>
            <w:tcW w:w="708" w:type="dxa"/>
          </w:tcPr>
          <w:p w:rsidR="00052D26" w:rsidRPr="00F607B2" w:rsidRDefault="00052D26" w:rsidP="00052D26">
            <w:pPr>
              <w:jc w:val="both"/>
              <w:rPr>
                <w:rFonts w:ascii="Arial" w:hAnsi="Arial" w:cs="Arial"/>
              </w:rPr>
            </w:pPr>
          </w:p>
        </w:tc>
      </w:tr>
      <w:tr w:rsidR="00052D26" w:rsidRPr="00F607B2" w:rsidTr="009D0DEA">
        <w:tc>
          <w:tcPr>
            <w:tcW w:w="6629" w:type="dxa"/>
            <w:vAlign w:val="bottom"/>
          </w:tcPr>
          <w:p w:rsidR="00052D26" w:rsidRPr="00F607B2" w:rsidRDefault="00052D26" w:rsidP="00052D26">
            <w:pPr>
              <w:jc w:val="both"/>
              <w:rPr>
                <w:rFonts w:ascii="Arial" w:hAnsi="Arial" w:cs="Arial"/>
                <w:color w:val="000000"/>
              </w:rPr>
            </w:pPr>
            <w:r w:rsidRPr="00F607B2">
              <w:rPr>
                <w:rFonts w:ascii="Arial" w:hAnsi="Arial" w:cs="Arial"/>
                <w:color w:val="000000"/>
              </w:rPr>
              <w:t>Dusty environment (&gt;4mg/m3)</w:t>
            </w:r>
          </w:p>
        </w:tc>
        <w:tc>
          <w:tcPr>
            <w:tcW w:w="709" w:type="dxa"/>
          </w:tcPr>
          <w:p w:rsidR="00052D26" w:rsidRDefault="00052D26" w:rsidP="00052D26">
            <w:pPr>
              <w:jc w:val="center"/>
            </w:pPr>
            <w:r w:rsidRPr="009617F5">
              <w:rPr>
                <w:rFonts w:ascii="Arial" w:hAnsi="Arial" w:cs="Arial"/>
              </w:rPr>
              <w:t>N</w:t>
            </w:r>
          </w:p>
        </w:tc>
        <w:tc>
          <w:tcPr>
            <w:tcW w:w="770" w:type="dxa"/>
          </w:tcPr>
          <w:p w:rsidR="00052D26" w:rsidRPr="00F607B2" w:rsidRDefault="00052D26" w:rsidP="00052D26">
            <w:pPr>
              <w:jc w:val="both"/>
              <w:rPr>
                <w:rFonts w:ascii="Arial" w:hAnsi="Arial" w:cs="Arial"/>
              </w:rPr>
            </w:pPr>
          </w:p>
        </w:tc>
        <w:tc>
          <w:tcPr>
            <w:tcW w:w="789" w:type="dxa"/>
          </w:tcPr>
          <w:p w:rsidR="00052D26" w:rsidRPr="00F607B2" w:rsidRDefault="00052D26" w:rsidP="00052D26">
            <w:pPr>
              <w:jc w:val="both"/>
              <w:rPr>
                <w:rFonts w:ascii="Arial" w:hAnsi="Arial" w:cs="Arial"/>
              </w:rPr>
            </w:pPr>
          </w:p>
        </w:tc>
        <w:tc>
          <w:tcPr>
            <w:tcW w:w="709" w:type="dxa"/>
          </w:tcPr>
          <w:p w:rsidR="00052D26" w:rsidRPr="00F607B2" w:rsidRDefault="00052D26" w:rsidP="00052D26">
            <w:pPr>
              <w:jc w:val="both"/>
              <w:rPr>
                <w:rFonts w:ascii="Arial" w:hAnsi="Arial" w:cs="Arial"/>
              </w:rPr>
            </w:pPr>
          </w:p>
        </w:tc>
        <w:tc>
          <w:tcPr>
            <w:tcW w:w="708" w:type="dxa"/>
          </w:tcPr>
          <w:p w:rsidR="00052D26" w:rsidRPr="00F607B2" w:rsidRDefault="00052D26" w:rsidP="00052D26">
            <w:pPr>
              <w:jc w:val="both"/>
              <w:rPr>
                <w:rFonts w:ascii="Arial" w:hAnsi="Arial" w:cs="Arial"/>
              </w:rPr>
            </w:pPr>
          </w:p>
        </w:tc>
      </w:tr>
      <w:tr w:rsidR="00052D26" w:rsidRPr="00F607B2" w:rsidTr="009D0DEA">
        <w:tc>
          <w:tcPr>
            <w:tcW w:w="6629" w:type="dxa"/>
          </w:tcPr>
          <w:p w:rsidR="00052D26" w:rsidRPr="00F607B2" w:rsidRDefault="00052D26" w:rsidP="00052D26">
            <w:pPr>
              <w:jc w:val="both"/>
              <w:rPr>
                <w:rFonts w:ascii="Arial" w:hAnsi="Arial" w:cs="Arial"/>
              </w:rPr>
            </w:pPr>
            <w:r w:rsidRPr="00F607B2">
              <w:rPr>
                <w:rFonts w:ascii="Arial" w:hAnsi="Arial" w:cs="Arial"/>
              </w:rPr>
              <w:t>Noise (over 80dBA)</w:t>
            </w:r>
          </w:p>
        </w:tc>
        <w:tc>
          <w:tcPr>
            <w:tcW w:w="709" w:type="dxa"/>
          </w:tcPr>
          <w:p w:rsidR="00052D26" w:rsidRDefault="00052D26" w:rsidP="00052D26">
            <w:pPr>
              <w:jc w:val="center"/>
            </w:pPr>
            <w:r w:rsidRPr="009617F5">
              <w:rPr>
                <w:rFonts w:ascii="Arial" w:hAnsi="Arial" w:cs="Arial"/>
              </w:rPr>
              <w:t>N</w:t>
            </w:r>
          </w:p>
        </w:tc>
        <w:tc>
          <w:tcPr>
            <w:tcW w:w="770" w:type="dxa"/>
          </w:tcPr>
          <w:p w:rsidR="00052D26" w:rsidRPr="00F607B2" w:rsidRDefault="00052D26" w:rsidP="00052D26">
            <w:pPr>
              <w:jc w:val="both"/>
              <w:rPr>
                <w:rFonts w:ascii="Arial" w:hAnsi="Arial" w:cs="Arial"/>
              </w:rPr>
            </w:pPr>
          </w:p>
        </w:tc>
        <w:tc>
          <w:tcPr>
            <w:tcW w:w="789" w:type="dxa"/>
          </w:tcPr>
          <w:p w:rsidR="00052D26" w:rsidRPr="00F607B2" w:rsidRDefault="00052D26" w:rsidP="00052D26">
            <w:pPr>
              <w:jc w:val="both"/>
              <w:rPr>
                <w:rFonts w:ascii="Arial" w:hAnsi="Arial" w:cs="Arial"/>
              </w:rPr>
            </w:pPr>
          </w:p>
        </w:tc>
        <w:tc>
          <w:tcPr>
            <w:tcW w:w="709" w:type="dxa"/>
          </w:tcPr>
          <w:p w:rsidR="00052D26" w:rsidRPr="00F607B2" w:rsidRDefault="00052D26" w:rsidP="00052D26">
            <w:pPr>
              <w:jc w:val="both"/>
              <w:rPr>
                <w:rFonts w:ascii="Arial" w:hAnsi="Arial" w:cs="Arial"/>
              </w:rPr>
            </w:pPr>
          </w:p>
        </w:tc>
        <w:tc>
          <w:tcPr>
            <w:tcW w:w="708" w:type="dxa"/>
          </w:tcPr>
          <w:p w:rsidR="00052D26" w:rsidRPr="00F607B2" w:rsidRDefault="00052D26" w:rsidP="00052D26">
            <w:pPr>
              <w:jc w:val="both"/>
              <w:rPr>
                <w:rFonts w:ascii="Arial" w:hAnsi="Arial" w:cs="Arial"/>
              </w:rPr>
            </w:pPr>
          </w:p>
        </w:tc>
      </w:tr>
      <w:tr w:rsidR="00052D26" w:rsidRPr="00F607B2" w:rsidTr="00615705">
        <w:tc>
          <w:tcPr>
            <w:tcW w:w="6629" w:type="dxa"/>
            <w:tcBorders>
              <w:bottom w:val="single" w:sz="4" w:space="0" w:color="auto"/>
            </w:tcBorders>
          </w:tcPr>
          <w:p w:rsidR="00052D26" w:rsidRPr="00F607B2" w:rsidRDefault="00052D26" w:rsidP="00052D2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52D26" w:rsidRDefault="00052D26" w:rsidP="00052D26">
            <w:pPr>
              <w:jc w:val="center"/>
            </w:pPr>
            <w:r w:rsidRPr="009617F5">
              <w:rPr>
                <w:rFonts w:ascii="Arial" w:hAnsi="Arial" w:cs="Arial"/>
              </w:rPr>
              <w:t>N</w:t>
            </w:r>
          </w:p>
        </w:tc>
        <w:tc>
          <w:tcPr>
            <w:tcW w:w="770" w:type="dxa"/>
            <w:tcBorders>
              <w:bottom w:val="single" w:sz="4" w:space="0" w:color="auto"/>
            </w:tcBorders>
          </w:tcPr>
          <w:p w:rsidR="00052D26" w:rsidRPr="00F607B2" w:rsidRDefault="00052D26" w:rsidP="00052D26">
            <w:pPr>
              <w:jc w:val="both"/>
              <w:rPr>
                <w:rFonts w:ascii="Arial" w:hAnsi="Arial" w:cs="Arial"/>
              </w:rPr>
            </w:pPr>
          </w:p>
        </w:tc>
        <w:tc>
          <w:tcPr>
            <w:tcW w:w="789" w:type="dxa"/>
            <w:tcBorders>
              <w:bottom w:val="single" w:sz="4" w:space="0" w:color="auto"/>
            </w:tcBorders>
          </w:tcPr>
          <w:p w:rsidR="00052D26" w:rsidRPr="00F607B2" w:rsidRDefault="00052D26" w:rsidP="00052D26">
            <w:pPr>
              <w:jc w:val="both"/>
              <w:rPr>
                <w:rFonts w:ascii="Arial" w:hAnsi="Arial" w:cs="Arial"/>
              </w:rPr>
            </w:pPr>
          </w:p>
        </w:tc>
        <w:tc>
          <w:tcPr>
            <w:tcW w:w="709" w:type="dxa"/>
            <w:tcBorders>
              <w:bottom w:val="single" w:sz="4" w:space="0" w:color="auto"/>
            </w:tcBorders>
          </w:tcPr>
          <w:p w:rsidR="00052D26" w:rsidRPr="00F607B2" w:rsidRDefault="00052D26" w:rsidP="00052D26">
            <w:pPr>
              <w:jc w:val="both"/>
              <w:rPr>
                <w:rFonts w:ascii="Arial" w:hAnsi="Arial" w:cs="Arial"/>
              </w:rPr>
            </w:pPr>
          </w:p>
        </w:tc>
        <w:tc>
          <w:tcPr>
            <w:tcW w:w="708" w:type="dxa"/>
            <w:tcBorders>
              <w:bottom w:val="single" w:sz="4" w:space="0" w:color="auto"/>
            </w:tcBorders>
          </w:tcPr>
          <w:p w:rsidR="00052D26" w:rsidRPr="00F607B2" w:rsidRDefault="00052D26" w:rsidP="00052D26">
            <w:pPr>
              <w:jc w:val="both"/>
              <w:rPr>
                <w:rFonts w:ascii="Arial" w:hAnsi="Arial" w:cs="Arial"/>
              </w:rPr>
            </w:pPr>
          </w:p>
        </w:tc>
      </w:tr>
      <w:tr w:rsidR="00615705" w:rsidRPr="00F607B2" w:rsidTr="009831E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52D26">
            <w:pPr>
              <w:jc w:val="center"/>
              <w:rPr>
                <w:rFonts w:ascii="Arial" w:hAnsi="Arial" w:cs="Arial"/>
              </w:rPr>
            </w:pPr>
            <w:r w:rsidRPr="00F607B2">
              <w:rPr>
                <w:rFonts w:ascii="Arial" w:hAnsi="Arial" w:cs="Arial"/>
              </w:rPr>
              <w:t>Y</w:t>
            </w:r>
          </w:p>
        </w:tc>
        <w:tc>
          <w:tcPr>
            <w:tcW w:w="770" w:type="dxa"/>
          </w:tcPr>
          <w:p w:rsidR="00F607B2" w:rsidRPr="00F607B2" w:rsidRDefault="00F607B2" w:rsidP="00052D26">
            <w:pPr>
              <w:jc w:val="center"/>
              <w:rPr>
                <w:rFonts w:ascii="Arial" w:hAnsi="Arial" w:cs="Arial"/>
              </w:rPr>
            </w:pPr>
          </w:p>
        </w:tc>
        <w:tc>
          <w:tcPr>
            <w:tcW w:w="789" w:type="dxa"/>
          </w:tcPr>
          <w:p w:rsidR="00F607B2" w:rsidRPr="00F607B2" w:rsidRDefault="00F607B2" w:rsidP="00052D26">
            <w:pPr>
              <w:jc w:val="center"/>
              <w:rPr>
                <w:rFonts w:ascii="Arial" w:hAnsi="Arial" w:cs="Arial"/>
              </w:rPr>
            </w:pPr>
          </w:p>
        </w:tc>
        <w:tc>
          <w:tcPr>
            <w:tcW w:w="709" w:type="dxa"/>
          </w:tcPr>
          <w:p w:rsidR="00F607B2" w:rsidRPr="00F607B2" w:rsidRDefault="00F607B2" w:rsidP="00052D26">
            <w:pPr>
              <w:jc w:val="center"/>
              <w:rPr>
                <w:rFonts w:ascii="Arial" w:hAnsi="Arial" w:cs="Arial"/>
              </w:rPr>
            </w:pPr>
          </w:p>
        </w:tc>
        <w:tc>
          <w:tcPr>
            <w:tcW w:w="708" w:type="dxa"/>
          </w:tcPr>
          <w:p w:rsidR="00F607B2" w:rsidRPr="00F607B2" w:rsidRDefault="00052D26" w:rsidP="00052D26">
            <w:pPr>
              <w:jc w:val="center"/>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052D26" w:rsidP="00052D26">
            <w:pPr>
              <w:jc w:val="center"/>
              <w:rPr>
                <w:rFonts w:ascii="Arial" w:hAnsi="Arial" w:cs="Arial"/>
              </w:rPr>
            </w:pPr>
            <w:r>
              <w:rPr>
                <w:rFonts w:ascii="Arial" w:hAnsi="Arial" w:cs="Arial"/>
              </w:rPr>
              <w:t>Y</w:t>
            </w:r>
          </w:p>
        </w:tc>
        <w:tc>
          <w:tcPr>
            <w:tcW w:w="770" w:type="dxa"/>
          </w:tcPr>
          <w:p w:rsidR="00F607B2" w:rsidRPr="00F607B2" w:rsidRDefault="00F607B2" w:rsidP="00052D26">
            <w:pPr>
              <w:jc w:val="center"/>
              <w:rPr>
                <w:rFonts w:ascii="Arial" w:hAnsi="Arial" w:cs="Arial"/>
              </w:rPr>
            </w:pPr>
          </w:p>
        </w:tc>
        <w:tc>
          <w:tcPr>
            <w:tcW w:w="789" w:type="dxa"/>
          </w:tcPr>
          <w:p w:rsidR="00F607B2" w:rsidRPr="00F607B2" w:rsidRDefault="00052D26" w:rsidP="00052D26">
            <w:pPr>
              <w:jc w:val="center"/>
              <w:rPr>
                <w:rFonts w:ascii="Arial" w:hAnsi="Arial" w:cs="Arial"/>
              </w:rPr>
            </w:pPr>
            <w:r>
              <w:rPr>
                <w:rFonts w:ascii="Arial" w:hAnsi="Arial" w:cs="Arial"/>
              </w:rPr>
              <w:t>X</w:t>
            </w:r>
          </w:p>
        </w:tc>
        <w:tc>
          <w:tcPr>
            <w:tcW w:w="709" w:type="dxa"/>
          </w:tcPr>
          <w:p w:rsidR="00F607B2" w:rsidRPr="00F607B2" w:rsidRDefault="00F607B2" w:rsidP="00052D26">
            <w:pPr>
              <w:jc w:val="center"/>
              <w:rPr>
                <w:rFonts w:ascii="Arial" w:hAnsi="Arial" w:cs="Arial"/>
              </w:rPr>
            </w:pPr>
          </w:p>
        </w:tc>
        <w:tc>
          <w:tcPr>
            <w:tcW w:w="708" w:type="dxa"/>
          </w:tcPr>
          <w:p w:rsidR="00F607B2" w:rsidRPr="00F607B2" w:rsidRDefault="00F607B2" w:rsidP="00052D26">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52D26">
            <w:pPr>
              <w:jc w:val="center"/>
              <w:rPr>
                <w:rFonts w:ascii="Arial" w:hAnsi="Arial" w:cs="Arial"/>
              </w:rPr>
            </w:pPr>
            <w:r w:rsidRPr="00F607B2">
              <w:rPr>
                <w:rFonts w:ascii="Arial" w:hAnsi="Arial" w:cs="Arial"/>
              </w:rPr>
              <w:t>Y</w:t>
            </w:r>
          </w:p>
        </w:tc>
        <w:tc>
          <w:tcPr>
            <w:tcW w:w="770" w:type="dxa"/>
          </w:tcPr>
          <w:p w:rsidR="00F607B2" w:rsidRPr="00F607B2" w:rsidRDefault="00F607B2" w:rsidP="00052D26">
            <w:pPr>
              <w:jc w:val="center"/>
              <w:rPr>
                <w:rFonts w:ascii="Arial" w:hAnsi="Arial" w:cs="Arial"/>
              </w:rPr>
            </w:pPr>
          </w:p>
        </w:tc>
        <w:tc>
          <w:tcPr>
            <w:tcW w:w="789" w:type="dxa"/>
          </w:tcPr>
          <w:p w:rsidR="00F607B2" w:rsidRPr="00F607B2" w:rsidRDefault="00052D26" w:rsidP="00052D26">
            <w:pPr>
              <w:jc w:val="center"/>
              <w:rPr>
                <w:rFonts w:ascii="Arial" w:hAnsi="Arial" w:cs="Arial"/>
              </w:rPr>
            </w:pPr>
            <w:r>
              <w:rPr>
                <w:rFonts w:ascii="Arial" w:hAnsi="Arial" w:cs="Arial"/>
              </w:rPr>
              <w:t>X</w:t>
            </w:r>
          </w:p>
        </w:tc>
        <w:tc>
          <w:tcPr>
            <w:tcW w:w="709" w:type="dxa"/>
          </w:tcPr>
          <w:p w:rsidR="00F607B2" w:rsidRPr="00F607B2" w:rsidRDefault="00F607B2" w:rsidP="00052D26">
            <w:pPr>
              <w:jc w:val="center"/>
              <w:rPr>
                <w:rFonts w:ascii="Arial" w:hAnsi="Arial" w:cs="Arial"/>
              </w:rPr>
            </w:pPr>
          </w:p>
        </w:tc>
        <w:tc>
          <w:tcPr>
            <w:tcW w:w="708" w:type="dxa"/>
          </w:tcPr>
          <w:p w:rsidR="00F607B2" w:rsidRPr="00F607B2" w:rsidRDefault="00F607B2" w:rsidP="00052D26">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052D26" w:rsidP="00052D26">
            <w:pPr>
              <w:jc w:val="center"/>
              <w:rPr>
                <w:rFonts w:ascii="Arial" w:hAnsi="Arial" w:cs="Arial"/>
              </w:rPr>
            </w:pPr>
            <w:r>
              <w:rPr>
                <w:rFonts w:ascii="Arial" w:hAnsi="Arial" w:cs="Arial"/>
              </w:rPr>
              <w:t>N</w:t>
            </w:r>
          </w:p>
        </w:tc>
        <w:tc>
          <w:tcPr>
            <w:tcW w:w="770" w:type="dxa"/>
          </w:tcPr>
          <w:p w:rsidR="00F607B2" w:rsidRPr="00F607B2" w:rsidRDefault="00F607B2" w:rsidP="00052D26">
            <w:pPr>
              <w:jc w:val="center"/>
              <w:rPr>
                <w:rFonts w:ascii="Arial" w:hAnsi="Arial" w:cs="Arial"/>
              </w:rPr>
            </w:pPr>
          </w:p>
        </w:tc>
        <w:tc>
          <w:tcPr>
            <w:tcW w:w="789" w:type="dxa"/>
          </w:tcPr>
          <w:p w:rsidR="00F607B2" w:rsidRPr="00F607B2" w:rsidRDefault="00F607B2" w:rsidP="00052D26">
            <w:pPr>
              <w:jc w:val="center"/>
              <w:rPr>
                <w:rFonts w:ascii="Arial" w:hAnsi="Arial" w:cs="Arial"/>
              </w:rPr>
            </w:pPr>
          </w:p>
        </w:tc>
        <w:tc>
          <w:tcPr>
            <w:tcW w:w="709" w:type="dxa"/>
          </w:tcPr>
          <w:p w:rsidR="00F607B2" w:rsidRPr="00F607B2" w:rsidRDefault="00F607B2" w:rsidP="00052D26">
            <w:pPr>
              <w:jc w:val="center"/>
              <w:rPr>
                <w:rFonts w:ascii="Arial" w:hAnsi="Arial" w:cs="Arial"/>
              </w:rPr>
            </w:pPr>
          </w:p>
        </w:tc>
        <w:tc>
          <w:tcPr>
            <w:tcW w:w="708" w:type="dxa"/>
          </w:tcPr>
          <w:p w:rsidR="00F607B2" w:rsidRPr="00F607B2" w:rsidRDefault="00F607B2" w:rsidP="00052D26">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052D26" w:rsidP="00052D26">
            <w:pPr>
              <w:jc w:val="center"/>
              <w:rPr>
                <w:rFonts w:ascii="Arial" w:hAnsi="Arial" w:cs="Arial"/>
              </w:rPr>
            </w:pPr>
            <w:r>
              <w:rPr>
                <w:rFonts w:ascii="Arial" w:hAnsi="Arial" w:cs="Arial"/>
              </w:rPr>
              <w:t>Y</w:t>
            </w:r>
          </w:p>
        </w:tc>
        <w:tc>
          <w:tcPr>
            <w:tcW w:w="770" w:type="dxa"/>
          </w:tcPr>
          <w:p w:rsidR="00F607B2" w:rsidRPr="00F607B2" w:rsidRDefault="00F607B2" w:rsidP="00052D26">
            <w:pPr>
              <w:jc w:val="center"/>
              <w:rPr>
                <w:rFonts w:ascii="Arial" w:hAnsi="Arial" w:cs="Arial"/>
              </w:rPr>
            </w:pPr>
          </w:p>
        </w:tc>
        <w:tc>
          <w:tcPr>
            <w:tcW w:w="789" w:type="dxa"/>
          </w:tcPr>
          <w:p w:rsidR="00F607B2" w:rsidRPr="00F607B2" w:rsidRDefault="00052D26" w:rsidP="00052D26">
            <w:pPr>
              <w:jc w:val="center"/>
              <w:rPr>
                <w:rFonts w:ascii="Arial" w:hAnsi="Arial" w:cs="Arial"/>
              </w:rPr>
            </w:pPr>
            <w:r>
              <w:rPr>
                <w:rFonts w:ascii="Arial" w:hAnsi="Arial" w:cs="Arial"/>
              </w:rPr>
              <w:t>X</w:t>
            </w:r>
          </w:p>
        </w:tc>
        <w:tc>
          <w:tcPr>
            <w:tcW w:w="709" w:type="dxa"/>
          </w:tcPr>
          <w:p w:rsidR="00F607B2" w:rsidRPr="00F607B2" w:rsidRDefault="00F607B2" w:rsidP="00052D26">
            <w:pPr>
              <w:jc w:val="center"/>
              <w:rPr>
                <w:rFonts w:ascii="Arial" w:hAnsi="Arial" w:cs="Arial"/>
              </w:rPr>
            </w:pPr>
          </w:p>
        </w:tc>
        <w:tc>
          <w:tcPr>
            <w:tcW w:w="708" w:type="dxa"/>
          </w:tcPr>
          <w:p w:rsidR="00F607B2" w:rsidRPr="00F607B2" w:rsidRDefault="00F607B2" w:rsidP="00052D26">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052D26" w:rsidP="00052D26">
            <w:pPr>
              <w:jc w:val="center"/>
              <w:rPr>
                <w:rFonts w:ascii="Arial" w:hAnsi="Arial" w:cs="Arial"/>
              </w:rPr>
            </w:pPr>
            <w:r>
              <w:rPr>
                <w:rFonts w:ascii="Arial" w:hAnsi="Arial" w:cs="Arial"/>
              </w:rPr>
              <w:t>N</w:t>
            </w:r>
          </w:p>
        </w:tc>
        <w:tc>
          <w:tcPr>
            <w:tcW w:w="770" w:type="dxa"/>
          </w:tcPr>
          <w:p w:rsidR="00F607B2" w:rsidRPr="00F607B2" w:rsidRDefault="00F607B2" w:rsidP="00052D26">
            <w:pPr>
              <w:jc w:val="center"/>
              <w:rPr>
                <w:rFonts w:ascii="Arial" w:hAnsi="Arial" w:cs="Arial"/>
              </w:rPr>
            </w:pPr>
          </w:p>
        </w:tc>
        <w:tc>
          <w:tcPr>
            <w:tcW w:w="789" w:type="dxa"/>
          </w:tcPr>
          <w:p w:rsidR="00F607B2" w:rsidRPr="00F607B2" w:rsidRDefault="00F607B2" w:rsidP="00052D26">
            <w:pPr>
              <w:jc w:val="center"/>
              <w:rPr>
                <w:rFonts w:ascii="Arial" w:hAnsi="Arial" w:cs="Arial"/>
              </w:rPr>
            </w:pPr>
          </w:p>
        </w:tc>
        <w:tc>
          <w:tcPr>
            <w:tcW w:w="709" w:type="dxa"/>
          </w:tcPr>
          <w:p w:rsidR="00F607B2" w:rsidRPr="00F607B2" w:rsidRDefault="00F607B2" w:rsidP="00052D26">
            <w:pPr>
              <w:jc w:val="center"/>
              <w:rPr>
                <w:rFonts w:ascii="Arial" w:hAnsi="Arial" w:cs="Arial"/>
              </w:rPr>
            </w:pPr>
          </w:p>
        </w:tc>
        <w:tc>
          <w:tcPr>
            <w:tcW w:w="708" w:type="dxa"/>
          </w:tcPr>
          <w:p w:rsidR="00F607B2" w:rsidRPr="00F607B2" w:rsidRDefault="00F607B2" w:rsidP="00052D26">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052D26" w:rsidP="00052D26">
            <w:pPr>
              <w:jc w:val="center"/>
            </w:pPr>
            <w:r>
              <w:rPr>
                <w:rFonts w:ascii="Arial" w:hAnsi="Arial" w:cs="Arial"/>
              </w:rPr>
              <w:t>Y</w:t>
            </w:r>
          </w:p>
        </w:tc>
        <w:tc>
          <w:tcPr>
            <w:tcW w:w="770" w:type="dxa"/>
          </w:tcPr>
          <w:p w:rsidR="00615705" w:rsidRPr="00F607B2" w:rsidRDefault="00615705" w:rsidP="00052D26">
            <w:pPr>
              <w:jc w:val="center"/>
              <w:rPr>
                <w:rFonts w:ascii="Arial" w:hAnsi="Arial" w:cs="Arial"/>
              </w:rPr>
            </w:pPr>
          </w:p>
        </w:tc>
        <w:tc>
          <w:tcPr>
            <w:tcW w:w="789" w:type="dxa"/>
          </w:tcPr>
          <w:p w:rsidR="00615705" w:rsidRPr="00F607B2" w:rsidRDefault="00052D26" w:rsidP="00052D26">
            <w:pPr>
              <w:jc w:val="center"/>
              <w:rPr>
                <w:rFonts w:ascii="Arial" w:hAnsi="Arial" w:cs="Arial"/>
              </w:rPr>
            </w:pPr>
            <w:r>
              <w:rPr>
                <w:rFonts w:ascii="Arial" w:hAnsi="Arial" w:cs="Arial"/>
              </w:rPr>
              <w:t>X</w:t>
            </w:r>
          </w:p>
        </w:tc>
        <w:tc>
          <w:tcPr>
            <w:tcW w:w="709" w:type="dxa"/>
          </w:tcPr>
          <w:p w:rsidR="00615705" w:rsidRPr="00F607B2" w:rsidRDefault="00615705" w:rsidP="00052D26">
            <w:pPr>
              <w:jc w:val="center"/>
              <w:rPr>
                <w:rFonts w:ascii="Arial" w:hAnsi="Arial" w:cs="Arial"/>
              </w:rPr>
            </w:pPr>
          </w:p>
        </w:tc>
        <w:tc>
          <w:tcPr>
            <w:tcW w:w="708" w:type="dxa"/>
          </w:tcPr>
          <w:p w:rsidR="00615705" w:rsidRPr="00F607B2" w:rsidRDefault="00615705" w:rsidP="00052D26">
            <w:pPr>
              <w:jc w:val="center"/>
              <w:rPr>
                <w:rFonts w:ascii="Arial" w:hAnsi="Arial" w:cs="Arial"/>
              </w:rPr>
            </w:pPr>
          </w:p>
        </w:tc>
      </w:tr>
      <w:tr w:rsidR="00052D26" w:rsidRPr="00F607B2" w:rsidTr="009D0DEA">
        <w:tc>
          <w:tcPr>
            <w:tcW w:w="6629" w:type="dxa"/>
          </w:tcPr>
          <w:p w:rsidR="00052D26" w:rsidRPr="00F607B2" w:rsidRDefault="00052D26" w:rsidP="00052D26">
            <w:pPr>
              <w:jc w:val="both"/>
              <w:rPr>
                <w:rFonts w:ascii="Arial" w:hAnsi="Arial" w:cs="Arial"/>
              </w:rPr>
            </w:pPr>
            <w:r>
              <w:rPr>
                <w:rFonts w:ascii="Arial" w:hAnsi="Arial" w:cs="Arial"/>
              </w:rPr>
              <w:t xml:space="preserve">Mental Effort </w:t>
            </w:r>
          </w:p>
        </w:tc>
        <w:tc>
          <w:tcPr>
            <w:tcW w:w="709" w:type="dxa"/>
          </w:tcPr>
          <w:p w:rsidR="00052D26" w:rsidRDefault="00052D26" w:rsidP="00052D26">
            <w:pPr>
              <w:jc w:val="center"/>
            </w:pPr>
            <w:r>
              <w:rPr>
                <w:rFonts w:ascii="Arial" w:hAnsi="Arial" w:cs="Arial"/>
              </w:rPr>
              <w:t>Y</w:t>
            </w:r>
          </w:p>
        </w:tc>
        <w:tc>
          <w:tcPr>
            <w:tcW w:w="770" w:type="dxa"/>
          </w:tcPr>
          <w:p w:rsidR="00052D26" w:rsidRPr="00F607B2" w:rsidRDefault="00052D26" w:rsidP="00052D26">
            <w:pPr>
              <w:jc w:val="center"/>
              <w:rPr>
                <w:rFonts w:ascii="Arial" w:hAnsi="Arial" w:cs="Arial"/>
              </w:rPr>
            </w:pPr>
          </w:p>
        </w:tc>
        <w:tc>
          <w:tcPr>
            <w:tcW w:w="789" w:type="dxa"/>
          </w:tcPr>
          <w:p w:rsidR="00052D26" w:rsidRPr="00F607B2" w:rsidRDefault="00052D26" w:rsidP="00052D26">
            <w:pPr>
              <w:jc w:val="center"/>
              <w:rPr>
                <w:rFonts w:ascii="Arial" w:hAnsi="Arial" w:cs="Arial"/>
              </w:rPr>
            </w:pPr>
          </w:p>
        </w:tc>
        <w:tc>
          <w:tcPr>
            <w:tcW w:w="709" w:type="dxa"/>
          </w:tcPr>
          <w:p w:rsidR="00052D26" w:rsidRDefault="00052D26" w:rsidP="00052D26">
            <w:pPr>
              <w:jc w:val="center"/>
            </w:pPr>
            <w:r w:rsidRPr="00E52038">
              <w:rPr>
                <w:rFonts w:ascii="Arial" w:hAnsi="Arial" w:cs="Arial"/>
              </w:rPr>
              <w:t>X</w:t>
            </w:r>
          </w:p>
        </w:tc>
        <w:tc>
          <w:tcPr>
            <w:tcW w:w="708" w:type="dxa"/>
          </w:tcPr>
          <w:p w:rsidR="00052D26" w:rsidRPr="00F607B2" w:rsidRDefault="00052D26" w:rsidP="00052D26">
            <w:pPr>
              <w:jc w:val="center"/>
              <w:rPr>
                <w:rFonts w:ascii="Arial" w:hAnsi="Arial" w:cs="Arial"/>
              </w:rPr>
            </w:pPr>
          </w:p>
        </w:tc>
      </w:tr>
      <w:tr w:rsidR="00052D26" w:rsidRPr="00F607B2" w:rsidTr="009D0DEA">
        <w:tc>
          <w:tcPr>
            <w:tcW w:w="6629" w:type="dxa"/>
          </w:tcPr>
          <w:p w:rsidR="00052D26" w:rsidRPr="00F607B2" w:rsidRDefault="00052D26" w:rsidP="00052D26">
            <w:pPr>
              <w:jc w:val="both"/>
              <w:rPr>
                <w:rFonts w:ascii="Arial" w:hAnsi="Arial" w:cs="Arial"/>
              </w:rPr>
            </w:pPr>
            <w:r>
              <w:rPr>
                <w:rFonts w:ascii="Arial" w:hAnsi="Arial" w:cs="Arial"/>
              </w:rPr>
              <w:t xml:space="preserve">Emotional Effort </w:t>
            </w:r>
          </w:p>
        </w:tc>
        <w:tc>
          <w:tcPr>
            <w:tcW w:w="709" w:type="dxa"/>
          </w:tcPr>
          <w:p w:rsidR="00052D26" w:rsidRDefault="00052D26" w:rsidP="00052D26">
            <w:pPr>
              <w:jc w:val="center"/>
            </w:pPr>
            <w:r>
              <w:rPr>
                <w:rFonts w:ascii="Arial" w:hAnsi="Arial" w:cs="Arial"/>
              </w:rPr>
              <w:t>Y</w:t>
            </w:r>
          </w:p>
        </w:tc>
        <w:tc>
          <w:tcPr>
            <w:tcW w:w="770" w:type="dxa"/>
          </w:tcPr>
          <w:p w:rsidR="00052D26" w:rsidRPr="00F607B2" w:rsidRDefault="00052D26" w:rsidP="00052D26">
            <w:pPr>
              <w:jc w:val="center"/>
              <w:rPr>
                <w:rFonts w:ascii="Arial" w:hAnsi="Arial" w:cs="Arial"/>
              </w:rPr>
            </w:pPr>
          </w:p>
        </w:tc>
        <w:tc>
          <w:tcPr>
            <w:tcW w:w="789" w:type="dxa"/>
          </w:tcPr>
          <w:p w:rsidR="00052D26" w:rsidRPr="00F607B2" w:rsidRDefault="00052D26" w:rsidP="00052D26">
            <w:pPr>
              <w:jc w:val="center"/>
              <w:rPr>
                <w:rFonts w:ascii="Arial" w:hAnsi="Arial" w:cs="Arial"/>
              </w:rPr>
            </w:pPr>
          </w:p>
        </w:tc>
        <w:tc>
          <w:tcPr>
            <w:tcW w:w="709" w:type="dxa"/>
          </w:tcPr>
          <w:p w:rsidR="00052D26" w:rsidRDefault="00052D26" w:rsidP="00052D26">
            <w:pPr>
              <w:jc w:val="center"/>
            </w:pPr>
            <w:r w:rsidRPr="00E52038">
              <w:rPr>
                <w:rFonts w:ascii="Arial" w:hAnsi="Arial" w:cs="Arial"/>
              </w:rPr>
              <w:t>X</w:t>
            </w:r>
          </w:p>
        </w:tc>
        <w:tc>
          <w:tcPr>
            <w:tcW w:w="708" w:type="dxa"/>
          </w:tcPr>
          <w:p w:rsidR="00052D26" w:rsidRPr="00F607B2" w:rsidRDefault="00052D26" w:rsidP="00052D26">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052D26" w:rsidP="00052D26">
            <w:pPr>
              <w:jc w:val="center"/>
              <w:rPr>
                <w:rFonts w:ascii="Arial" w:hAnsi="Arial" w:cs="Arial"/>
              </w:rPr>
            </w:pPr>
            <w:r>
              <w:rPr>
                <w:rFonts w:ascii="Arial" w:hAnsi="Arial" w:cs="Arial"/>
              </w:rPr>
              <w:t>Y</w:t>
            </w:r>
          </w:p>
        </w:tc>
        <w:tc>
          <w:tcPr>
            <w:tcW w:w="770" w:type="dxa"/>
          </w:tcPr>
          <w:p w:rsidR="00F607B2" w:rsidRPr="00F607B2" w:rsidRDefault="00052D26" w:rsidP="00052D26">
            <w:pPr>
              <w:jc w:val="center"/>
              <w:rPr>
                <w:rFonts w:ascii="Arial" w:hAnsi="Arial" w:cs="Arial"/>
              </w:rPr>
            </w:pPr>
            <w:r>
              <w:rPr>
                <w:rFonts w:ascii="Arial" w:hAnsi="Arial" w:cs="Arial"/>
              </w:rPr>
              <w:t>X</w:t>
            </w:r>
          </w:p>
        </w:tc>
        <w:tc>
          <w:tcPr>
            <w:tcW w:w="789" w:type="dxa"/>
          </w:tcPr>
          <w:p w:rsidR="00F607B2" w:rsidRPr="00F607B2" w:rsidRDefault="00F607B2" w:rsidP="00052D26">
            <w:pPr>
              <w:jc w:val="center"/>
              <w:rPr>
                <w:rFonts w:ascii="Arial" w:hAnsi="Arial" w:cs="Arial"/>
              </w:rPr>
            </w:pPr>
          </w:p>
        </w:tc>
        <w:tc>
          <w:tcPr>
            <w:tcW w:w="709" w:type="dxa"/>
          </w:tcPr>
          <w:p w:rsidR="00F607B2" w:rsidRPr="00F607B2" w:rsidRDefault="00F607B2" w:rsidP="00052D26">
            <w:pPr>
              <w:jc w:val="center"/>
              <w:rPr>
                <w:rFonts w:ascii="Arial" w:hAnsi="Arial" w:cs="Arial"/>
              </w:rPr>
            </w:pPr>
          </w:p>
        </w:tc>
        <w:tc>
          <w:tcPr>
            <w:tcW w:w="708" w:type="dxa"/>
          </w:tcPr>
          <w:p w:rsidR="00F607B2" w:rsidRPr="00F607B2" w:rsidRDefault="00F607B2" w:rsidP="00052D26">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52D26">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052D26"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rsidTr="009831EC">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9831EC">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9831EC">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9831EC">
        <w:trPr>
          <w:trHeight w:val="517"/>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rsidTr="009831EC">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revised structure compare or contrast with other structures that have been implemented across the Trust, give rationale for any changes:</w:t>
            </w:r>
          </w:p>
        </w:tc>
      </w:tr>
      <w:tr w:rsidR="00A1395C" w:rsidRPr="00A1395C" w:rsidTr="009831EC">
        <w:trPr>
          <w:trHeight w:val="809"/>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rsidTr="009831EC">
        <w:trPr>
          <w:trHeight w:val="797"/>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rsidTr="009831EC">
        <w:trPr>
          <w:trHeight w:val="797"/>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rsidTr="009831EC">
        <w:trPr>
          <w:trHeight w:val="800"/>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rsidTr="009831EC">
        <w:trPr>
          <w:trHeight w:val="800"/>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98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98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98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98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98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rsidTr="009831EC">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9831EC">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9831EC">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9831EC">
        <w:trPr>
          <w:trHeight w:val="517"/>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rsidTr="009831EC">
        <w:tc>
          <w:tcPr>
            <w:tcW w:w="9180" w:type="dxa"/>
            <w:gridSpan w:val="3"/>
            <w:shd w:val="pct10" w:color="auto" w:fill="FFFFFF"/>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A1395C" w:rsidRPr="00A1395C" w:rsidTr="009831EC">
        <w:trPr>
          <w:trHeight w:val="809"/>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rsidTr="009831EC">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rsidTr="009831EC">
        <w:trPr>
          <w:trHeight w:val="333"/>
        </w:trPr>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rsidTr="009831EC">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rPr>
          <w:trHeight w:val="363"/>
        </w:trPr>
        <w:tc>
          <w:tcPr>
            <w:tcW w:w="9180" w:type="dxa"/>
            <w:gridSpan w:val="3"/>
            <w:tcBorders>
              <w:bottom w:val="single" w:sz="4" w:space="0" w:color="auto"/>
            </w:tcBorders>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A1395C" w:rsidRPr="00A1395C" w:rsidTr="009831EC">
        <w:trPr>
          <w:trHeight w:val="320"/>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shd w:val="clear" w:color="auto" w:fill="FFFFFF"/>
              </w:rPr>
            </w:pPr>
          </w:p>
          <w:p w:rsidR="00A1395C" w:rsidRPr="00A1395C" w:rsidRDefault="00A1395C" w:rsidP="00A1395C">
            <w:pPr>
              <w:spacing w:after="0" w:line="240" w:lineRule="auto"/>
              <w:rPr>
                <w:rFonts w:ascii="Arial" w:eastAsia="Times New Roman" w:hAnsi="Arial" w:cs="Arial"/>
                <w:color w:val="000000"/>
                <w:shd w:val="clear" w:color="auto" w:fill="FFFFFF"/>
              </w:rPr>
            </w:pPr>
          </w:p>
          <w:p w:rsidR="00A1395C" w:rsidRPr="00A1395C" w:rsidRDefault="00A1395C" w:rsidP="00A1395C">
            <w:pPr>
              <w:spacing w:after="0" w:line="240" w:lineRule="auto"/>
              <w:rPr>
                <w:rFonts w:ascii="Arial" w:eastAsia="Times New Roman" w:hAnsi="Arial" w:cs="Arial"/>
                <w:color w:val="000000"/>
                <w:shd w:val="clear" w:color="auto" w:fill="FFFFFF"/>
              </w:rPr>
            </w:pPr>
          </w:p>
          <w:p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rsidTr="009831EC">
        <w:trPr>
          <w:trHeight w:val="323"/>
        </w:trPr>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rsidTr="009831EC">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rsidTr="009831EC">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p w:rsidR="00A1395C" w:rsidRPr="00A1395C" w:rsidRDefault="00A1395C" w:rsidP="00A1395C">
            <w:pPr>
              <w:spacing w:after="0" w:line="240" w:lineRule="auto"/>
              <w:rPr>
                <w:rFonts w:ascii="Arial" w:eastAsia="Times New Roman" w:hAnsi="Arial" w:cs="Arial"/>
                <w:color w:val="000000"/>
              </w:rPr>
            </w:pPr>
          </w:p>
          <w:p w:rsidR="00A1395C" w:rsidRPr="00A1395C" w:rsidRDefault="00A1395C" w:rsidP="00A1395C">
            <w:pPr>
              <w:spacing w:after="0" w:line="240" w:lineRule="auto"/>
              <w:rPr>
                <w:rFonts w:ascii="Arial" w:eastAsia="Times New Roman" w:hAnsi="Arial" w:cs="Arial"/>
                <w:color w:val="000000"/>
              </w:rPr>
            </w:pPr>
          </w:p>
        </w:tc>
      </w:tr>
      <w:tr w:rsidR="00A1395C" w:rsidRPr="00A1395C" w:rsidTr="009831EC">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rsidTr="009831EC">
        <w:trPr>
          <w:trHeight w:val="800"/>
        </w:trPr>
        <w:tc>
          <w:tcPr>
            <w:tcW w:w="9180" w:type="dxa"/>
            <w:gridSpan w:val="3"/>
            <w:tcBorders>
              <w:bottom w:val="single" w:sz="4" w:space="0" w:color="auto"/>
            </w:tcBorders>
            <w:shd w:val="clear" w:color="auto" w:fill="FFFFFF"/>
            <w:noWrap/>
          </w:tcPr>
          <w:p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rsidTr="009831EC">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9831EC">
        <w:tblPrEx>
          <w:tblLook w:val="0000" w:firstRow="0" w:lastRow="0" w:firstColumn="0" w:lastColumn="0" w:noHBand="0" w:noVBand="0"/>
        </w:tblPrEx>
        <w:trPr>
          <w:trHeight w:val="746"/>
        </w:trPr>
        <w:tc>
          <w:tcPr>
            <w:tcW w:w="3866"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9831EC">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lastRenderedPageBreak/>
              <w:t>Divisional Director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9831EC">
        <w:tblPrEx>
          <w:tblLook w:val="0000" w:firstRow="0" w:lastRow="0" w:firstColumn="0" w:lastColumn="0" w:noHBand="0" w:noVBand="0"/>
        </w:tblPrEx>
        <w:trPr>
          <w:trHeight w:val="650"/>
        </w:trPr>
        <w:tc>
          <w:tcPr>
            <w:tcW w:w="3866"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9831EC">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9831EC">
        <w:tblPrEx>
          <w:tblLook w:val="0000" w:firstRow="0" w:lastRow="0" w:firstColumn="0" w:lastColumn="0" w:noHBand="0" w:noVBand="0"/>
        </w:tblPrEx>
        <w:trPr>
          <w:trHeight w:val="624"/>
        </w:trPr>
        <w:tc>
          <w:tcPr>
            <w:tcW w:w="3866"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162" w:rsidRDefault="00A95162" w:rsidP="008D6EE5">
      <w:pPr>
        <w:spacing w:after="0" w:line="240" w:lineRule="auto"/>
      </w:pPr>
      <w:r>
        <w:separator/>
      </w:r>
    </w:p>
  </w:endnote>
  <w:endnote w:type="continuationSeparator" w:id="0">
    <w:p w:rsidR="00A95162" w:rsidRDefault="00A9516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1EC" w:rsidRDefault="009831EC">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162" w:rsidRDefault="00A95162" w:rsidP="008D6EE5">
      <w:pPr>
        <w:spacing w:after="0" w:line="240" w:lineRule="auto"/>
      </w:pPr>
      <w:r>
        <w:separator/>
      </w:r>
    </w:p>
  </w:footnote>
  <w:footnote w:type="continuationSeparator" w:id="0">
    <w:p w:rsidR="00A95162" w:rsidRDefault="00A9516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1EC" w:rsidRDefault="009831EC">
    <w:pPr>
      <w:pStyle w:val="Header"/>
    </w:pPr>
  </w:p>
  <w:p w:rsidR="009831EC" w:rsidRDefault="009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E81768"/>
    <w:multiLevelType w:val="hybridMultilevel"/>
    <w:tmpl w:val="680E45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B5695"/>
    <w:multiLevelType w:val="hybridMultilevel"/>
    <w:tmpl w:val="311528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E694D6"/>
    <w:multiLevelType w:val="hybridMultilevel"/>
    <w:tmpl w:val="53DEE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3CE20F"/>
    <w:multiLevelType w:val="hybridMultilevel"/>
    <w:tmpl w:val="F6F86B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2F6652"/>
    <w:multiLevelType w:val="hybridMultilevel"/>
    <w:tmpl w:val="951D4F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0C6A8C"/>
    <w:multiLevelType w:val="hybridMultilevel"/>
    <w:tmpl w:val="E44F01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C6241D"/>
    <w:multiLevelType w:val="hybridMultilevel"/>
    <w:tmpl w:val="208568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247FA5D"/>
    <w:multiLevelType w:val="hybridMultilevel"/>
    <w:tmpl w:val="0828AA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EC68AD"/>
    <w:multiLevelType w:val="hybridMultilevel"/>
    <w:tmpl w:val="DE22A5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5BCC25"/>
    <w:multiLevelType w:val="hybridMultilevel"/>
    <w:tmpl w:val="C799DD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E9FFD6B"/>
    <w:multiLevelType w:val="hybridMultilevel"/>
    <w:tmpl w:val="8376C8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C5BC6B1"/>
    <w:multiLevelType w:val="hybridMultilevel"/>
    <w:tmpl w:val="0C8504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AE3B6"/>
    <w:multiLevelType w:val="hybridMultilevel"/>
    <w:tmpl w:val="A647B0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D4FC7B"/>
    <w:multiLevelType w:val="hybridMultilevel"/>
    <w:tmpl w:val="6D7A44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28EDBE1"/>
    <w:multiLevelType w:val="hybridMultilevel"/>
    <w:tmpl w:val="7EEB27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237088"/>
    <w:multiLevelType w:val="hybridMultilevel"/>
    <w:tmpl w:val="354E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F1EEA"/>
    <w:multiLevelType w:val="hybridMultilevel"/>
    <w:tmpl w:val="CD2A7CB6"/>
    <w:lvl w:ilvl="0" w:tplc="8F3A38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B75C29"/>
    <w:multiLevelType w:val="hybridMultilevel"/>
    <w:tmpl w:val="C72C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D834DE"/>
    <w:multiLevelType w:val="hybridMultilevel"/>
    <w:tmpl w:val="EF58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B95794"/>
    <w:multiLevelType w:val="hybridMultilevel"/>
    <w:tmpl w:val="CCCA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E957BA"/>
    <w:multiLevelType w:val="hybridMultilevel"/>
    <w:tmpl w:val="7206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B18F3"/>
    <w:multiLevelType w:val="hybridMultilevel"/>
    <w:tmpl w:val="130A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4F45E2"/>
    <w:multiLevelType w:val="hybridMultilevel"/>
    <w:tmpl w:val="DFDE0D50"/>
    <w:lvl w:ilvl="0" w:tplc="826857AE">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2A91256F"/>
    <w:multiLevelType w:val="hybridMultilevel"/>
    <w:tmpl w:val="8C2C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6E22C8"/>
    <w:multiLevelType w:val="hybridMultilevel"/>
    <w:tmpl w:val="C562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000C08"/>
    <w:multiLevelType w:val="hybridMultilevel"/>
    <w:tmpl w:val="E55EDA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2FA93C03"/>
    <w:multiLevelType w:val="hybridMultilevel"/>
    <w:tmpl w:val="167FA0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4351101"/>
    <w:multiLevelType w:val="hybridMultilevel"/>
    <w:tmpl w:val="99B2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BD06B5"/>
    <w:multiLevelType w:val="hybridMultilevel"/>
    <w:tmpl w:val="193C8F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DD1522"/>
    <w:multiLevelType w:val="hybridMultilevel"/>
    <w:tmpl w:val="4160E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9C75991"/>
    <w:multiLevelType w:val="hybridMultilevel"/>
    <w:tmpl w:val="10D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72C57"/>
    <w:multiLevelType w:val="hybridMultilevel"/>
    <w:tmpl w:val="B1C2D2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1DC7594">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2C5F6"/>
    <w:multiLevelType w:val="hybridMultilevel"/>
    <w:tmpl w:val="16DE41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629546D"/>
    <w:multiLevelType w:val="hybridMultilevel"/>
    <w:tmpl w:val="1798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5A634D"/>
    <w:multiLevelType w:val="hybridMultilevel"/>
    <w:tmpl w:val="BCEE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6F7C9"/>
    <w:multiLevelType w:val="hybridMultilevel"/>
    <w:tmpl w:val="DB95D0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A1933F0"/>
    <w:multiLevelType w:val="hybridMultilevel"/>
    <w:tmpl w:val="42D0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3B1F68"/>
    <w:multiLevelType w:val="hybridMultilevel"/>
    <w:tmpl w:val="27A0A0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80AEA"/>
    <w:multiLevelType w:val="hybridMultilevel"/>
    <w:tmpl w:val="553C31BC"/>
    <w:lvl w:ilvl="0" w:tplc="D526AA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8"/>
  </w:num>
  <w:num w:numId="4">
    <w:abstractNumId w:val="37"/>
  </w:num>
  <w:num w:numId="5">
    <w:abstractNumId w:val="16"/>
  </w:num>
  <w:num w:numId="6">
    <w:abstractNumId w:val="0"/>
  </w:num>
  <w:num w:numId="7">
    <w:abstractNumId w:val="33"/>
  </w:num>
  <w:num w:numId="8">
    <w:abstractNumId w:val="5"/>
  </w:num>
  <w:num w:numId="9">
    <w:abstractNumId w:val="6"/>
  </w:num>
  <w:num w:numId="10">
    <w:abstractNumId w:val="25"/>
  </w:num>
  <w:num w:numId="11">
    <w:abstractNumId w:val="22"/>
  </w:num>
  <w:num w:numId="12">
    <w:abstractNumId w:val="13"/>
  </w:num>
  <w:num w:numId="13">
    <w:abstractNumId w:val="9"/>
  </w:num>
  <w:num w:numId="14">
    <w:abstractNumId w:val="21"/>
  </w:num>
  <w:num w:numId="15">
    <w:abstractNumId w:val="20"/>
  </w:num>
  <w:num w:numId="16">
    <w:abstractNumId w:val="27"/>
  </w:num>
  <w:num w:numId="17">
    <w:abstractNumId w:val="35"/>
  </w:num>
  <w:num w:numId="18">
    <w:abstractNumId w:val="4"/>
  </w:num>
  <w:num w:numId="19">
    <w:abstractNumId w:val="19"/>
  </w:num>
  <w:num w:numId="20">
    <w:abstractNumId w:val="14"/>
  </w:num>
  <w:num w:numId="21">
    <w:abstractNumId w:val="7"/>
  </w:num>
  <w:num w:numId="22">
    <w:abstractNumId w:val="31"/>
  </w:num>
  <w:num w:numId="23">
    <w:abstractNumId w:val="8"/>
  </w:num>
  <w:num w:numId="24">
    <w:abstractNumId w:val="3"/>
  </w:num>
  <w:num w:numId="25">
    <w:abstractNumId w:val="18"/>
  </w:num>
  <w:num w:numId="26">
    <w:abstractNumId w:val="11"/>
  </w:num>
  <w:num w:numId="27">
    <w:abstractNumId w:val="24"/>
  </w:num>
  <w:num w:numId="28">
    <w:abstractNumId w:val="2"/>
  </w:num>
  <w:num w:numId="29">
    <w:abstractNumId w:val="30"/>
  </w:num>
  <w:num w:numId="30">
    <w:abstractNumId w:val="10"/>
  </w:num>
  <w:num w:numId="31">
    <w:abstractNumId w:val="1"/>
  </w:num>
  <w:num w:numId="32">
    <w:abstractNumId w:val="28"/>
  </w:num>
  <w:num w:numId="33">
    <w:abstractNumId w:val="36"/>
  </w:num>
  <w:num w:numId="34">
    <w:abstractNumId w:val="26"/>
  </w:num>
  <w:num w:numId="35">
    <w:abstractNumId w:val="15"/>
  </w:num>
  <w:num w:numId="36">
    <w:abstractNumId w:val="29"/>
  </w:num>
  <w:num w:numId="37">
    <w:abstractNumId w:val="34"/>
  </w:num>
  <w:num w:numId="38">
    <w:abstractNumId w:val="3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2D26"/>
    <w:rsid w:val="0005796B"/>
    <w:rsid w:val="000648A5"/>
    <w:rsid w:val="000A7DB8"/>
    <w:rsid w:val="000E5016"/>
    <w:rsid w:val="000F4B28"/>
    <w:rsid w:val="00120D94"/>
    <w:rsid w:val="0015793F"/>
    <w:rsid w:val="00172534"/>
    <w:rsid w:val="001A01D4"/>
    <w:rsid w:val="001B750B"/>
    <w:rsid w:val="001D2D93"/>
    <w:rsid w:val="00213541"/>
    <w:rsid w:val="002C2146"/>
    <w:rsid w:val="003B04AD"/>
    <w:rsid w:val="003B43F4"/>
    <w:rsid w:val="003D5BB5"/>
    <w:rsid w:val="003E11F9"/>
    <w:rsid w:val="00431F44"/>
    <w:rsid w:val="004733A7"/>
    <w:rsid w:val="00495863"/>
    <w:rsid w:val="004D3454"/>
    <w:rsid w:val="005033D7"/>
    <w:rsid w:val="00531696"/>
    <w:rsid w:val="005776BB"/>
    <w:rsid w:val="005E55EA"/>
    <w:rsid w:val="00607394"/>
    <w:rsid w:val="00615705"/>
    <w:rsid w:val="006C38CB"/>
    <w:rsid w:val="006E2B50"/>
    <w:rsid w:val="006F4F61"/>
    <w:rsid w:val="006F5D1E"/>
    <w:rsid w:val="00727160"/>
    <w:rsid w:val="00766CCA"/>
    <w:rsid w:val="0079132F"/>
    <w:rsid w:val="007F2134"/>
    <w:rsid w:val="0083089A"/>
    <w:rsid w:val="008320E9"/>
    <w:rsid w:val="00863ED6"/>
    <w:rsid w:val="0087013E"/>
    <w:rsid w:val="008D6EE5"/>
    <w:rsid w:val="00914BA4"/>
    <w:rsid w:val="009831EC"/>
    <w:rsid w:val="009A2853"/>
    <w:rsid w:val="009D0DEA"/>
    <w:rsid w:val="00A1395C"/>
    <w:rsid w:val="00A400B0"/>
    <w:rsid w:val="00A95162"/>
    <w:rsid w:val="00AC177C"/>
    <w:rsid w:val="00AF55D7"/>
    <w:rsid w:val="00B66714"/>
    <w:rsid w:val="00BA1B04"/>
    <w:rsid w:val="00BD2613"/>
    <w:rsid w:val="00BF126B"/>
    <w:rsid w:val="00CC2F4E"/>
    <w:rsid w:val="00D244DD"/>
    <w:rsid w:val="00D44AB0"/>
    <w:rsid w:val="00D85E27"/>
    <w:rsid w:val="00E06039"/>
    <w:rsid w:val="00E943F2"/>
    <w:rsid w:val="00F607B2"/>
    <w:rsid w:val="00F739CD"/>
    <w:rsid w:val="00F7400D"/>
    <w:rsid w:val="00FE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D1432"/>
  <w15:docId w15:val="{A6FF9C0D-B05C-4F5A-BB31-85AB96DB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9831E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7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2092-1F0A-47D4-B0DC-405A2011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BEAMAN, Richard (ROYAL DEVON UNIVERSITY HEALTHCARE NHS FOUNDATION TRUST)</cp:lastModifiedBy>
  <cp:revision>3</cp:revision>
  <cp:lastPrinted>2019-01-24T10:03:00Z</cp:lastPrinted>
  <dcterms:created xsi:type="dcterms:W3CDTF">2023-06-22T11:44:00Z</dcterms:created>
  <dcterms:modified xsi:type="dcterms:W3CDTF">2023-06-22T11:45:00Z</dcterms:modified>
</cp:coreProperties>
</file>