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6B9" w:rsidRDefault="003A32CA" w:rsidP="003A32CA">
      <w:pPr>
        <w:pStyle w:val="BodyText"/>
        <w:ind w:left="5439"/>
        <w:jc w:val="right"/>
        <w:rPr>
          <w:rFonts w:ascii="Times New Roman"/>
          <w:sz w:val="20"/>
        </w:rPr>
      </w:pPr>
      <w:r>
        <w:rPr>
          <w:noProof/>
          <w:lang w:eastAsia="en-GB"/>
        </w:rPr>
        <w:drawing>
          <wp:inline distT="0" distB="0" distL="0" distR="0" wp14:anchorId="3B8419F9" wp14:editId="55E54763">
            <wp:extent cx="2097515" cy="928789"/>
            <wp:effectExtent l="0" t="0" r="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6053" cy="941426"/>
                    </a:xfrm>
                    <a:prstGeom prst="rect">
                      <a:avLst/>
                    </a:prstGeom>
                  </pic:spPr>
                </pic:pic>
              </a:graphicData>
            </a:graphic>
          </wp:inline>
        </w:drawing>
      </w:r>
    </w:p>
    <w:p w:rsidR="005836B9" w:rsidRDefault="005836B9">
      <w:pPr>
        <w:pStyle w:val="BodyText"/>
        <w:rPr>
          <w:rFonts w:ascii="Times New Roman"/>
          <w:sz w:val="20"/>
        </w:rPr>
      </w:pPr>
    </w:p>
    <w:p w:rsidR="005836B9" w:rsidRDefault="005836B9">
      <w:pPr>
        <w:pStyle w:val="BodyText"/>
        <w:spacing w:before="8"/>
        <w:rPr>
          <w:rFonts w:ascii="Times New Roman"/>
          <w:sz w:val="25"/>
        </w:rPr>
      </w:pPr>
    </w:p>
    <w:tbl>
      <w:tblPr>
        <w:tblW w:w="0" w:type="auto"/>
        <w:tblInd w:w="123" w:type="dxa"/>
        <w:tblLayout w:type="fixed"/>
        <w:tblCellMar>
          <w:left w:w="0" w:type="dxa"/>
          <w:right w:w="0" w:type="dxa"/>
        </w:tblCellMar>
        <w:tblLook w:val="01E0" w:firstRow="1" w:lastRow="1" w:firstColumn="1" w:lastColumn="1" w:noHBand="0" w:noVBand="0"/>
      </w:tblPr>
      <w:tblGrid>
        <w:gridCol w:w="3802"/>
        <w:gridCol w:w="5233"/>
      </w:tblGrid>
      <w:tr w:rsidR="005836B9">
        <w:trPr>
          <w:trHeight w:val="376"/>
        </w:trPr>
        <w:tc>
          <w:tcPr>
            <w:tcW w:w="3802" w:type="dxa"/>
          </w:tcPr>
          <w:p w:rsidR="005836B9" w:rsidRDefault="00641E2A">
            <w:pPr>
              <w:pStyle w:val="TableParagraph"/>
              <w:spacing w:line="247" w:lineRule="exact"/>
              <w:ind w:left="200"/>
              <w:rPr>
                <w:b/>
              </w:rPr>
            </w:pPr>
            <w:r>
              <w:rPr>
                <w:b/>
              </w:rPr>
              <w:t>JOB DESCRIPTION</w:t>
            </w:r>
          </w:p>
        </w:tc>
        <w:tc>
          <w:tcPr>
            <w:tcW w:w="5233" w:type="dxa"/>
          </w:tcPr>
          <w:p w:rsidR="005836B9" w:rsidRDefault="005836B9">
            <w:pPr>
              <w:pStyle w:val="TableParagraph"/>
              <w:rPr>
                <w:rFonts w:ascii="Times New Roman"/>
              </w:rPr>
            </w:pPr>
          </w:p>
        </w:tc>
      </w:tr>
      <w:tr w:rsidR="005836B9">
        <w:trPr>
          <w:trHeight w:val="506"/>
        </w:trPr>
        <w:tc>
          <w:tcPr>
            <w:tcW w:w="3802" w:type="dxa"/>
          </w:tcPr>
          <w:p w:rsidR="005836B9" w:rsidRDefault="00641E2A">
            <w:pPr>
              <w:pStyle w:val="TableParagraph"/>
              <w:spacing w:before="123"/>
              <w:ind w:left="200"/>
              <w:rPr>
                <w:b/>
              </w:rPr>
            </w:pPr>
            <w:r>
              <w:rPr>
                <w:b/>
              </w:rPr>
              <w:t>Job Title:</w:t>
            </w:r>
          </w:p>
        </w:tc>
        <w:tc>
          <w:tcPr>
            <w:tcW w:w="5233" w:type="dxa"/>
          </w:tcPr>
          <w:p w:rsidR="005836B9" w:rsidRDefault="00641E2A">
            <w:pPr>
              <w:pStyle w:val="TableParagraph"/>
              <w:spacing w:before="123"/>
              <w:ind w:left="227"/>
              <w:rPr>
                <w:b/>
              </w:rPr>
            </w:pPr>
            <w:r>
              <w:rPr>
                <w:b/>
              </w:rPr>
              <w:t>Administrator</w:t>
            </w:r>
          </w:p>
        </w:tc>
      </w:tr>
      <w:tr w:rsidR="005836B9">
        <w:trPr>
          <w:trHeight w:val="506"/>
        </w:trPr>
        <w:tc>
          <w:tcPr>
            <w:tcW w:w="3802" w:type="dxa"/>
          </w:tcPr>
          <w:p w:rsidR="005836B9" w:rsidRDefault="00641E2A">
            <w:pPr>
              <w:pStyle w:val="TableParagraph"/>
              <w:spacing w:before="123"/>
              <w:ind w:left="200"/>
              <w:rPr>
                <w:b/>
              </w:rPr>
            </w:pPr>
            <w:r>
              <w:rPr>
                <w:b/>
              </w:rPr>
              <w:t>Band:</w:t>
            </w:r>
          </w:p>
        </w:tc>
        <w:tc>
          <w:tcPr>
            <w:tcW w:w="5233" w:type="dxa"/>
          </w:tcPr>
          <w:p w:rsidR="005836B9" w:rsidRDefault="00641E2A">
            <w:pPr>
              <w:pStyle w:val="TableParagraph"/>
              <w:spacing w:before="123"/>
              <w:ind w:left="227"/>
              <w:rPr>
                <w:b/>
              </w:rPr>
            </w:pPr>
            <w:r>
              <w:rPr>
                <w:b/>
              </w:rPr>
              <w:t>3</w:t>
            </w:r>
          </w:p>
        </w:tc>
      </w:tr>
      <w:tr w:rsidR="005836B9">
        <w:trPr>
          <w:trHeight w:val="491"/>
        </w:trPr>
        <w:tc>
          <w:tcPr>
            <w:tcW w:w="3802" w:type="dxa"/>
          </w:tcPr>
          <w:p w:rsidR="005836B9" w:rsidRDefault="00641E2A">
            <w:pPr>
              <w:pStyle w:val="TableParagraph"/>
              <w:spacing w:before="123"/>
              <w:ind w:left="200"/>
              <w:rPr>
                <w:b/>
              </w:rPr>
            </w:pPr>
            <w:r>
              <w:rPr>
                <w:b/>
              </w:rPr>
              <w:t>Responsible To:</w:t>
            </w:r>
          </w:p>
        </w:tc>
        <w:tc>
          <w:tcPr>
            <w:tcW w:w="5233" w:type="dxa"/>
          </w:tcPr>
          <w:p w:rsidR="005836B9" w:rsidRDefault="00641E2A">
            <w:pPr>
              <w:pStyle w:val="TableParagraph"/>
              <w:spacing w:before="123"/>
              <w:ind w:left="227"/>
              <w:rPr>
                <w:b/>
              </w:rPr>
            </w:pPr>
            <w:r>
              <w:rPr>
                <w:b/>
              </w:rPr>
              <w:t>PA to the Divisional Director of Facilities</w:t>
            </w:r>
          </w:p>
        </w:tc>
      </w:tr>
      <w:tr w:rsidR="005836B9">
        <w:trPr>
          <w:trHeight w:val="468"/>
        </w:trPr>
        <w:tc>
          <w:tcPr>
            <w:tcW w:w="3802" w:type="dxa"/>
          </w:tcPr>
          <w:p w:rsidR="005836B9" w:rsidRDefault="00641E2A">
            <w:pPr>
              <w:pStyle w:val="TableParagraph"/>
              <w:spacing w:before="108"/>
              <w:ind w:left="200"/>
              <w:rPr>
                <w:b/>
              </w:rPr>
            </w:pPr>
            <w:r>
              <w:rPr>
                <w:b/>
              </w:rPr>
              <w:t>Accountable To:</w:t>
            </w:r>
          </w:p>
        </w:tc>
        <w:tc>
          <w:tcPr>
            <w:tcW w:w="5233" w:type="dxa"/>
          </w:tcPr>
          <w:p w:rsidR="005836B9" w:rsidRDefault="00641E2A">
            <w:pPr>
              <w:pStyle w:val="TableParagraph"/>
              <w:spacing w:before="108"/>
              <w:ind w:left="227"/>
              <w:rPr>
                <w:b/>
              </w:rPr>
            </w:pPr>
            <w:r>
              <w:rPr>
                <w:b/>
              </w:rPr>
              <w:t>Head of Estates</w:t>
            </w:r>
          </w:p>
        </w:tc>
      </w:tr>
      <w:tr w:rsidR="005836B9">
        <w:trPr>
          <w:trHeight w:val="353"/>
        </w:trPr>
        <w:tc>
          <w:tcPr>
            <w:tcW w:w="3802" w:type="dxa"/>
          </w:tcPr>
          <w:p w:rsidR="005836B9" w:rsidRDefault="00641E2A">
            <w:pPr>
              <w:pStyle w:val="TableParagraph"/>
              <w:spacing w:before="100" w:line="233" w:lineRule="exact"/>
              <w:ind w:left="200"/>
              <w:rPr>
                <w:b/>
              </w:rPr>
            </w:pPr>
            <w:r>
              <w:rPr>
                <w:b/>
              </w:rPr>
              <w:t>Section/Department/Directorate:</w:t>
            </w:r>
          </w:p>
        </w:tc>
        <w:tc>
          <w:tcPr>
            <w:tcW w:w="5233" w:type="dxa"/>
          </w:tcPr>
          <w:p w:rsidR="005836B9" w:rsidRDefault="00641E2A">
            <w:pPr>
              <w:pStyle w:val="TableParagraph"/>
              <w:spacing w:before="100" w:line="233" w:lineRule="exact"/>
              <w:ind w:left="227"/>
              <w:rPr>
                <w:b/>
              </w:rPr>
            </w:pPr>
            <w:r>
              <w:rPr>
                <w:b/>
              </w:rPr>
              <w:t>Facilities &amp; Estates / Maintenance Department</w:t>
            </w:r>
          </w:p>
        </w:tc>
      </w:tr>
    </w:tbl>
    <w:p w:rsidR="005836B9" w:rsidRDefault="005836B9">
      <w:pPr>
        <w:pStyle w:val="BodyText"/>
        <w:spacing w:before="11"/>
        <w:rPr>
          <w:rFonts w:ascii="Times New Roman"/>
          <w:sz w:val="21"/>
        </w:rPr>
      </w:pPr>
    </w:p>
    <w:tbl>
      <w:tblPr>
        <w:tblW w:w="0" w:type="auto"/>
        <w:tblInd w:w="123" w:type="dxa"/>
        <w:tblLayout w:type="fixed"/>
        <w:tblCellMar>
          <w:left w:w="0" w:type="dxa"/>
          <w:right w:w="0" w:type="dxa"/>
        </w:tblCellMar>
        <w:tblLook w:val="01E0" w:firstRow="1" w:lastRow="1" w:firstColumn="1" w:lastColumn="1" w:noHBand="0" w:noVBand="0"/>
      </w:tblPr>
      <w:tblGrid>
        <w:gridCol w:w="10678"/>
      </w:tblGrid>
      <w:tr w:rsidR="005836B9">
        <w:trPr>
          <w:trHeight w:val="2653"/>
        </w:trPr>
        <w:tc>
          <w:tcPr>
            <w:tcW w:w="10678" w:type="dxa"/>
          </w:tcPr>
          <w:p w:rsidR="005836B9" w:rsidRDefault="00641E2A">
            <w:pPr>
              <w:pStyle w:val="TableParagraph"/>
              <w:spacing w:line="247" w:lineRule="exact"/>
              <w:ind w:left="200"/>
              <w:jc w:val="both"/>
              <w:rPr>
                <w:b/>
              </w:rPr>
            </w:pPr>
            <w:r>
              <w:rPr>
                <w:b/>
              </w:rPr>
              <w:t>Job</w:t>
            </w:r>
            <w:r>
              <w:rPr>
                <w:b/>
                <w:spacing w:val="1"/>
              </w:rPr>
              <w:t xml:space="preserve"> </w:t>
            </w:r>
            <w:r>
              <w:rPr>
                <w:b/>
              </w:rPr>
              <w:t>Purpose:</w:t>
            </w:r>
          </w:p>
          <w:p w:rsidR="005836B9" w:rsidRDefault="00641E2A">
            <w:pPr>
              <w:pStyle w:val="TableParagraph"/>
              <w:spacing w:before="1"/>
              <w:ind w:left="200" w:right="200"/>
              <w:jc w:val="both"/>
            </w:pPr>
            <w:r>
              <w:t>The post holder will fulfil all tasks associated with the smooth running of the administration department, liaising with other departments as necessary. As well as dealing with requests to access health records, diary management, typing letters and reports, note taking, operating a bring forward system and preparation of agenda’s and associated papers, the post holder may be required which may be required to conduct some financial and personnel tasks i.e. processing of invoices, payroll, petty cash/banking administration.</w:t>
            </w:r>
          </w:p>
          <w:p w:rsidR="005836B9" w:rsidRDefault="005836B9">
            <w:pPr>
              <w:pStyle w:val="TableParagraph"/>
              <w:spacing w:before="1"/>
              <w:rPr>
                <w:rFonts w:ascii="Times New Roman"/>
              </w:rPr>
            </w:pPr>
          </w:p>
          <w:p w:rsidR="005836B9" w:rsidRDefault="00641E2A">
            <w:pPr>
              <w:pStyle w:val="TableParagraph"/>
              <w:ind w:left="200" w:right="210"/>
              <w:jc w:val="both"/>
            </w:pPr>
            <w:r>
              <w:t>The post holder will work as a member of a diverse office team within the Facilities Division contributing to the delivery of a quality</w:t>
            </w:r>
            <w:r>
              <w:rPr>
                <w:spacing w:val="-7"/>
              </w:rPr>
              <w:t xml:space="preserve"> </w:t>
            </w:r>
            <w:r>
              <w:t>service.</w:t>
            </w:r>
          </w:p>
        </w:tc>
      </w:tr>
      <w:tr w:rsidR="005836B9">
        <w:trPr>
          <w:trHeight w:val="380"/>
        </w:trPr>
        <w:tc>
          <w:tcPr>
            <w:tcW w:w="10678" w:type="dxa"/>
          </w:tcPr>
          <w:p w:rsidR="005836B9" w:rsidRDefault="00641E2A">
            <w:pPr>
              <w:pStyle w:val="TableParagraph"/>
              <w:spacing w:before="122" w:line="238" w:lineRule="exact"/>
              <w:ind w:left="200"/>
              <w:rPr>
                <w:b/>
              </w:rPr>
            </w:pPr>
            <w:r>
              <w:rPr>
                <w:b/>
              </w:rPr>
              <w:t>Context:</w:t>
            </w:r>
          </w:p>
        </w:tc>
      </w:tr>
      <w:tr w:rsidR="005836B9">
        <w:trPr>
          <w:trHeight w:val="5385"/>
        </w:trPr>
        <w:tc>
          <w:tcPr>
            <w:tcW w:w="10678" w:type="dxa"/>
          </w:tcPr>
          <w:p w:rsidR="005836B9" w:rsidRDefault="00641E2A">
            <w:pPr>
              <w:pStyle w:val="TableParagraph"/>
              <w:ind w:left="200" w:right="198"/>
              <w:jc w:val="both"/>
            </w:pPr>
            <w:r>
              <w:t>The Administrator will be based in the Maintenance department and will provide administrative support to the Operations, Engineering &amp; Maintenance Manager and the Compliance, Assurance &amp; Sustainability Manager and their respective teams.</w:t>
            </w:r>
          </w:p>
          <w:p w:rsidR="005836B9" w:rsidRDefault="005836B9">
            <w:pPr>
              <w:pStyle w:val="TableParagraph"/>
              <w:spacing w:before="8"/>
              <w:rPr>
                <w:rFonts w:ascii="Times New Roman"/>
                <w:sz w:val="21"/>
              </w:rPr>
            </w:pPr>
          </w:p>
          <w:p w:rsidR="005836B9" w:rsidRDefault="00641E2A">
            <w:pPr>
              <w:pStyle w:val="TableParagraph"/>
              <w:ind w:left="200" w:right="206"/>
              <w:jc w:val="both"/>
            </w:pPr>
            <w:r>
              <w:t>The post holder will fulfil all administration tasks and work as part of a team and may be delegated responsibility for supervision of staff in lower bands and be involved in recruitment and selection of admin staff</w:t>
            </w:r>
            <w:r>
              <w:rPr>
                <w:i/>
              </w:rPr>
              <w:t xml:space="preserve">. </w:t>
            </w:r>
            <w:r>
              <w:t>To meet the needs of the service, the post holder may be required to work in other administrative areas as appropriate as directed by the line manager.</w:t>
            </w:r>
          </w:p>
          <w:p w:rsidR="005836B9" w:rsidRDefault="005836B9">
            <w:pPr>
              <w:pStyle w:val="TableParagraph"/>
              <w:spacing w:before="1"/>
              <w:rPr>
                <w:rFonts w:ascii="Times New Roman"/>
              </w:rPr>
            </w:pPr>
          </w:p>
          <w:p w:rsidR="005836B9" w:rsidRDefault="003A32CA">
            <w:pPr>
              <w:pStyle w:val="TableParagraph"/>
              <w:ind w:left="200"/>
            </w:pPr>
            <w:r>
              <w:t>Specialty</w:t>
            </w:r>
            <w:r w:rsidR="00641E2A">
              <w:t xml:space="preserve"> Specific Information:</w:t>
            </w:r>
          </w:p>
          <w:p w:rsidR="005836B9" w:rsidRDefault="00641E2A">
            <w:pPr>
              <w:pStyle w:val="TableParagraph"/>
              <w:numPr>
                <w:ilvl w:val="0"/>
                <w:numId w:val="5"/>
              </w:numPr>
              <w:tabs>
                <w:tab w:val="left" w:pos="559"/>
                <w:tab w:val="left" w:pos="560"/>
              </w:tabs>
              <w:spacing w:before="3" w:line="237" w:lineRule="auto"/>
              <w:ind w:right="202"/>
            </w:pPr>
            <w:r>
              <w:t>To provide key support and co-ordination of administrative services to the Maintenance Department, maintaining and reviewing the quality and level of service</w:t>
            </w:r>
            <w:r>
              <w:rPr>
                <w:spacing w:val="-13"/>
              </w:rPr>
              <w:t xml:space="preserve"> </w:t>
            </w:r>
            <w:r>
              <w:t>provided.</w:t>
            </w:r>
          </w:p>
          <w:p w:rsidR="005836B9" w:rsidRDefault="00641E2A">
            <w:pPr>
              <w:pStyle w:val="TableParagraph"/>
              <w:numPr>
                <w:ilvl w:val="0"/>
                <w:numId w:val="5"/>
              </w:numPr>
              <w:tabs>
                <w:tab w:val="left" w:pos="559"/>
                <w:tab w:val="left" w:pos="560"/>
              </w:tabs>
              <w:spacing w:before="4" w:line="237" w:lineRule="auto"/>
              <w:ind w:right="202"/>
            </w:pPr>
            <w:r>
              <w:t>To ensure within their responsibility that the Maintenance Office is managed in a professional manner in accordance with the Trust’s SFIs, S</w:t>
            </w:r>
            <w:bookmarkStart w:id="0" w:name="_GoBack"/>
            <w:bookmarkEnd w:id="0"/>
            <w:r>
              <w:t>tanding Orders and other Trust</w:t>
            </w:r>
            <w:r>
              <w:rPr>
                <w:spacing w:val="-12"/>
              </w:rPr>
              <w:t xml:space="preserve"> </w:t>
            </w:r>
            <w:r>
              <w:t>protocols.</w:t>
            </w:r>
          </w:p>
          <w:p w:rsidR="005836B9" w:rsidRDefault="00641E2A">
            <w:pPr>
              <w:pStyle w:val="TableParagraph"/>
              <w:numPr>
                <w:ilvl w:val="0"/>
                <w:numId w:val="5"/>
              </w:numPr>
              <w:tabs>
                <w:tab w:val="left" w:pos="559"/>
                <w:tab w:val="left" w:pos="560"/>
              </w:tabs>
              <w:spacing w:before="1" w:line="268" w:lineRule="exact"/>
            </w:pPr>
            <w:r>
              <w:t>Working closely with the Finance Department to keep accurate</w:t>
            </w:r>
            <w:r>
              <w:rPr>
                <w:spacing w:val="-7"/>
              </w:rPr>
              <w:t xml:space="preserve"> </w:t>
            </w:r>
            <w:r>
              <w:t>ledgers.</w:t>
            </w:r>
          </w:p>
          <w:p w:rsidR="005836B9" w:rsidRDefault="00641E2A">
            <w:pPr>
              <w:pStyle w:val="TableParagraph"/>
              <w:numPr>
                <w:ilvl w:val="0"/>
                <w:numId w:val="5"/>
              </w:numPr>
              <w:tabs>
                <w:tab w:val="left" w:pos="560"/>
              </w:tabs>
              <w:ind w:right="201"/>
              <w:jc w:val="both"/>
            </w:pPr>
            <w:r>
              <w:t>Processing of orders and invoices and all relevant paperwork, ensuring orders have the correct documentation to enable them to be issued promptly and to ensure that on a regular basis all outstanding orders are completed and invoices are correctly signed</w:t>
            </w:r>
            <w:r>
              <w:rPr>
                <w:spacing w:val="-5"/>
              </w:rPr>
              <w:t xml:space="preserve"> </w:t>
            </w:r>
            <w:r>
              <w:t>off.</w:t>
            </w:r>
          </w:p>
          <w:p w:rsidR="005836B9" w:rsidRDefault="00641E2A">
            <w:pPr>
              <w:pStyle w:val="TableParagraph"/>
              <w:numPr>
                <w:ilvl w:val="0"/>
                <w:numId w:val="5"/>
              </w:numPr>
              <w:tabs>
                <w:tab w:val="left" w:pos="560"/>
              </w:tabs>
              <w:spacing w:line="237" w:lineRule="auto"/>
              <w:ind w:right="200"/>
              <w:jc w:val="both"/>
            </w:pPr>
            <w:r>
              <w:t>To be responsible for preparing the department’s monthly Performance Report for the Head of Estates</w:t>
            </w:r>
            <w:r>
              <w:rPr>
                <w:spacing w:val="7"/>
              </w:rPr>
              <w:t xml:space="preserve"> </w:t>
            </w:r>
            <w:r>
              <w:t>for</w:t>
            </w:r>
            <w:r>
              <w:rPr>
                <w:spacing w:val="9"/>
              </w:rPr>
              <w:t xml:space="preserve"> </w:t>
            </w:r>
            <w:r>
              <w:t>presentation</w:t>
            </w:r>
            <w:r>
              <w:rPr>
                <w:spacing w:val="8"/>
              </w:rPr>
              <w:t xml:space="preserve"> </w:t>
            </w:r>
            <w:r>
              <w:t>to</w:t>
            </w:r>
            <w:r>
              <w:rPr>
                <w:spacing w:val="8"/>
              </w:rPr>
              <w:t xml:space="preserve"> </w:t>
            </w:r>
            <w:r>
              <w:t>the</w:t>
            </w:r>
            <w:r>
              <w:rPr>
                <w:spacing w:val="8"/>
              </w:rPr>
              <w:t xml:space="preserve"> </w:t>
            </w:r>
            <w:r>
              <w:t>Corporate</w:t>
            </w:r>
            <w:r>
              <w:rPr>
                <w:spacing w:val="8"/>
              </w:rPr>
              <w:t xml:space="preserve"> </w:t>
            </w:r>
            <w:r>
              <w:t>Performance</w:t>
            </w:r>
            <w:r>
              <w:rPr>
                <w:spacing w:val="5"/>
              </w:rPr>
              <w:t xml:space="preserve"> </w:t>
            </w:r>
            <w:r>
              <w:t>Group,</w:t>
            </w:r>
            <w:r>
              <w:rPr>
                <w:spacing w:val="9"/>
              </w:rPr>
              <w:t xml:space="preserve"> </w:t>
            </w:r>
            <w:r>
              <w:t>ensuring</w:t>
            </w:r>
            <w:r>
              <w:rPr>
                <w:spacing w:val="7"/>
              </w:rPr>
              <w:t xml:space="preserve"> </w:t>
            </w:r>
            <w:r>
              <w:t>that</w:t>
            </w:r>
            <w:r>
              <w:rPr>
                <w:spacing w:val="8"/>
              </w:rPr>
              <w:t xml:space="preserve"> </w:t>
            </w:r>
            <w:r>
              <w:t>this</w:t>
            </w:r>
            <w:r>
              <w:rPr>
                <w:spacing w:val="8"/>
              </w:rPr>
              <w:t xml:space="preserve"> </w:t>
            </w:r>
            <w:r>
              <w:t>is</w:t>
            </w:r>
            <w:r>
              <w:rPr>
                <w:spacing w:val="8"/>
              </w:rPr>
              <w:t xml:space="preserve"> </w:t>
            </w:r>
            <w:r>
              <w:t>completed</w:t>
            </w:r>
          </w:p>
          <w:p w:rsidR="005836B9" w:rsidRDefault="00641E2A">
            <w:pPr>
              <w:pStyle w:val="TableParagraph"/>
              <w:spacing w:before="2" w:line="233" w:lineRule="exact"/>
              <w:ind w:left="560"/>
            </w:pPr>
            <w:r>
              <w:t>accurately.</w:t>
            </w:r>
          </w:p>
        </w:tc>
      </w:tr>
    </w:tbl>
    <w:p w:rsidR="005836B9" w:rsidRDefault="005836B9">
      <w:pPr>
        <w:spacing w:line="233" w:lineRule="exact"/>
        <w:sectPr w:rsidR="005836B9">
          <w:footerReference w:type="default" r:id="rId8"/>
          <w:type w:val="continuous"/>
          <w:pgSz w:w="11910" w:h="16840"/>
          <w:pgMar w:top="1420" w:right="420" w:bottom="1840" w:left="380" w:header="720" w:footer="1640" w:gutter="0"/>
          <w:cols w:space="720"/>
        </w:sectPr>
      </w:pPr>
    </w:p>
    <w:p w:rsidR="005836B9" w:rsidRDefault="00641E2A">
      <w:pPr>
        <w:pStyle w:val="ListParagraph"/>
        <w:numPr>
          <w:ilvl w:val="0"/>
          <w:numId w:val="4"/>
        </w:numPr>
        <w:tabs>
          <w:tab w:val="left" w:pos="676"/>
        </w:tabs>
        <w:spacing w:before="85"/>
        <w:ind w:right="513"/>
      </w:pPr>
      <w:r>
        <w:lastRenderedPageBreak/>
        <w:t xml:space="preserve">To </w:t>
      </w:r>
      <w:r w:rsidRPr="003D6A63">
        <w:t>assist the Contracts &amp; Maintenance Officer in</w:t>
      </w:r>
      <w:r>
        <w:t xml:space="preserve"> </w:t>
      </w:r>
      <w:r w:rsidRPr="003D6A63">
        <w:t xml:space="preserve">ensuring that </w:t>
      </w:r>
      <w:r>
        <w:t xml:space="preserve">the department’s Maintenance Agreements for external maintenance contracts are kept up-to-date and are re-tendered as required and contractors are contacted prior to issue of orders. This will also include updating </w:t>
      </w:r>
      <w:r w:rsidR="003D6A63">
        <w:t>the Maintenance</w:t>
      </w:r>
      <w:r>
        <w:t xml:space="preserve"> Planner on a monthly</w:t>
      </w:r>
      <w:r>
        <w:rPr>
          <w:spacing w:val="-7"/>
        </w:rPr>
        <w:t xml:space="preserve"> </w:t>
      </w:r>
      <w:r>
        <w:t>basis.</w:t>
      </w:r>
    </w:p>
    <w:p w:rsidR="005836B9" w:rsidRDefault="00641E2A">
      <w:pPr>
        <w:pStyle w:val="ListParagraph"/>
        <w:numPr>
          <w:ilvl w:val="0"/>
          <w:numId w:val="4"/>
        </w:numPr>
        <w:tabs>
          <w:tab w:val="left" w:pos="676"/>
        </w:tabs>
        <w:ind w:right="511"/>
      </w:pPr>
      <w:r>
        <w:t>To act as administrator for the FM First information management system. Ensure that the data provided in terms of performance management and timeliness of reporting is accurate. Assist in the review of the data held in the system and to continually improve and update this, in particular, within PPM dockets</w:t>
      </w:r>
      <w:r>
        <w:rPr>
          <w:spacing w:val="-3"/>
        </w:rPr>
        <w:t xml:space="preserve"> </w:t>
      </w:r>
      <w:r>
        <w:t>issued.</w:t>
      </w:r>
    </w:p>
    <w:p w:rsidR="005836B9" w:rsidRDefault="00641E2A">
      <w:pPr>
        <w:pStyle w:val="ListParagraph"/>
        <w:numPr>
          <w:ilvl w:val="0"/>
          <w:numId w:val="4"/>
        </w:numPr>
        <w:tabs>
          <w:tab w:val="left" w:pos="676"/>
        </w:tabs>
        <w:ind w:right="517"/>
      </w:pPr>
      <w:r>
        <w:t>To collate performance related information from departments across the Trust, for inputting to the ERIC (Estate Related Information Collection) database for submission to NHS Estates, and to provide summary reports for managers. Basic analysis of the data and recognition/resolution of any anomalies.</w:t>
      </w:r>
    </w:p>
    <w:p w:rsidR="005836B9" w:rsidRDefault="00641E2A">
      <w:pPr>
        <w:pStyle w:val="ListParagraph"/>
        <w:numPr>
          <w:ilvl w:val="0"/>
          <w:numId w:val="4"/>
        </w:numPr>
        <w:tabs>
          <w:tab w:val="left" w:pos="676"/>
        </w:tabs>
        <w:spacing w:line="237" w:lineRule="auto"/>
        <w:ind w:right="515"/>
      </w:pPr>
      <w:r>
        <w:t>Oversight of and ensuring that the legionella, Zurich inspections and refrigeration matrices are up-to- date including the filing of all auditable</w:t>
      </w:r>
      <w:r>
        <w:rPr>
          <w:spacing w:val="-5"/>
        </w:rPr>
        <w:t xml:space="preserve"> </w:t>
      </w:r>
      <w:r>
        <w:t>paperwork.</w:t>
      </w:r>
    </w:p>
    <w:p w:rsidR="005836B9" w:rsidRDefault="00641E2A">
      <w:pPr>
        <w:pStyle w:val="ListParagraph"/>
        <w:numPr>
          <w:ilvl w:val="0"/>
          <w:numId w:val="4"/>
        </w:numPr>
        <w:tabs>
          <w:tab w:val="left" w:pos="676"/>
        </w:tabs>
        <w:spacing w:before="2" w:line="237" w:lineRule="auto"/>
        <w:ind w:right="516"/>
      </w:pPr>
      <w:r>
        <w:t xml:space="preserve">To ensure personnel records are kept up-to-date for the maintenance staff, relating in particular to training matrices, annual leave and sick leave, using </w:t>
      </w:r>
      <w:proofErr w:type="spellStart"/>
      <w:r>
        <w:t>HealthRoster</w:t>
      </w:r>
      <w:proofErr w:type="spellEnd"/>
      <w:r>
        <w:t xml:space="preserve"> as</w:t>
      </w:r>
      <w:r>
        <w:rPr>
          <w:spacing w:val="-5"/>
        </w:rPr>
        <w:t xml:space="preserve"> </w:t>
      </w:r>
      <w:r>
        <w:t>appropriate.</w:t>
      </w:r>
    </w:p>
    <w:p w:rsidR="005836B9" w:rsidRDefault="00641E2A">
      <w:pPr>
        <w:pStyle w:val="ListParagraph"/>
        <w:numPr>
          <w:ilvl w:val="0"/>
          <w:numId w:val="4"/>
        </w:numPr>
        <w:tabs>
          <w:tab w:val="left" w:pos="676"/>
        </w:tabs>
        <w:spacing w:before="4" w:line="237" w:lineRule="auto"/>
        <w:ind w:right="521"/>
      </w:pPr>
      <w:r>
        <w:t>To assist department staff with typing of correspondence and other documents such as reports, policies and procedures ensuring that Trust house styles and templates are</w:t>
      </w:r>
      <w:r>
        <w:rPr>
          <w:spacing w:val="-5"/>
        </w:rPr>
        <w:t xml:space="preserve"> </w:t>
      </w:r>
      <w:r>
        <w:t>used.</w:t>
      </w:r>
    </w:p>
    <w:p w:rsidR="005836B9" w:rsidRDefault="00641E2A">
      <w:pPr>
        <w:pStyle w:val="ListParagraph"/>
        <w:numPr>
          <w:ilvl w:val="0"/>
          <w:numId w:val="4"/>
        </w:numPr>
        <w:tabs>
          <w:tab w:val="left" w:pos="676"/>
        </w:tabs>
        <w:spacing w:before="2" w:line="268" w:lineRule="exact"/>
        <w:ind w:hanging="361"/>
      </w:pPr>
      <w:r>
        <w:t>To undertake any projects as requested by the Maintenance Management</w:t>
      </w:r>
      <w:r>
        <w:rPr>
          <w:spacing w:val="-14"/>
        </w:rPr>
        <w:t xml:space="preserve"> </w:t>
      </w:r>
      <w:r>
        <w:t>Team.</w:t>
      </w:r>
    </w:p>
    <w:p w:rsidR="005836B9" w:rsidRDefault="00641E2A">
      <w:pPr>
        <w:pStyle w:val="ListParagraph"/>
        <w:numPr>
          <w:ilvl w:val="0"/>
          <w:numId w:val="4"/>
        </w:numPr>
        <w:tabs>
          <w:tab w:val="left" w:pos="676"/>
        </w:tabs>
        <w:ind w:right="513"/>
      </w:pPr>
      <w:r>
        <w:t>Work closely with the Fire &amp; Security Advisor to maintain the Trust’s strict security “swipe card” access for staff for various areas of the hospital and ensure that this information is kept up-to-date at all times.</w:t>
      </w:r>
    </w:p>
    <w:p w:rsidR="005836B9" w:rsidRDefault="00641E2A">
      <w:pPr>
        <w:pStyle w:val="ListParagraph"/>
        <w:numPr>
          <w:ilvl w:val="0"/>
          <w:numId w:val="4"/>
        </w:numPr>
        <w:tabs>
          <w:tab w:val="left" w:pos="676"/>
        </w:tabs>
        <w:spacing w:line="237" w:lineRule="auto"/>
        <w:ind w:right="521"/>
      </w:pPr>
      <w:r>
        <w:t>To be responsible for the petty cash held within the department, maintaining levels and processing payments.</w:t>
      </w:r>
    </w:p>
    <w:p w:rsidR="005836B9" w:rsidRDefault="00641E2A">
      <w:pPr>
        <w:pStyle w:val="ListParagraph"/>
        <w:numPr>
          <w:ilvl w:val="0"/>
          <w:numId w:val="4"/>
        </w:numPr>
        <w:tabs>
          <w:tab w:val="left" w:pos="676"/>
        </w:tabs>
        <w:spacing w:before="4" w:line="237" w:lineRule="auto"/>
        <w:ind w:right="518"/>
      </w:pPr>
      <w:r>
        <w:t>To ensure that tenders are sent out on time and manage the appropriate documentation ensuring their accuracy, as per Trust</w:t>
      </w:r>
      <w:r>
        <w:rPr>
          <w:spacing w:val="1"/>
        </w:rPr>
        <w:t xml:space="preserve"> </w:t>
      </w:r>
      <w:r>
        <w:t>guidelines.</w:t>
      </w:r>
    </w:p>
    <w:p w:rsidR="005836B9" w:rsidRDefault="00641E2A">
      <w:pPr>
        <w:pStyle w:val="ListParagraph"/>
        <w:numPr>
          <w:ilvl w:val="0"/>
          <w:numId w:val="4"/>
        </w:numPr>
        <w:tabs>
          <w:tab w:val="left" w:pos="676"/>
        </w:tabs>
        <w:spacing w:before="1"/>
        <w:ind w:right="514"/>
      </w:pPr>
      <w:r>
        <w:t xml:space="preserve">To carry out routine inputting, updating and maintaining of the department’s manual </w:t>
      </w:r>
      <w:proofErr w:type="gramStart"/>
      <w:r>
        <w:t xml:space="preserve">and  </w:t>
      </w:r>
      <w:proofErr w:type="spellStart"/>
      <w:r>
        <w:t>computerised</w:t>
      </w:r>
      <w:proofErr w:type="spellEnd"/>
      <w:proofErr w:type="gramEnd"/>
      <w:r>
        <w:t xml:space="preserve"> records and monitoring systems and databases, ensuring that information is accurate and timely at all</w:t>
      </w:r>
      <w:r>
        <w:rPr>
          <w:spacing w:val="-4"/>
        </w:rPr>
        <w:t xml:space="preserve"> </w:t>
      </w:r>
      <w:r>
        <w:t>times.</w:t>
      </w:r>
    </w:p>
    <w:p w:rsidR="005836B9" w:rsidRDefault="00641E2A">
      <w:pPr>
        <w:pStyle w:val="ListParagraph"/>
        <w:numPr>
          <w:ilvl w:val="0"/>
          <w:numId w:val="4"/>
        </w:numPr>
        <w:tabs>
          <w:tab w:val="left" w:pos="676"/>
        </w:tabs>
        <w:ind w:right="517"/>
      </w:pPr>
      <w:r>
        <w:t xml:space="preserve">Assist managers in ensuring all filing is kept up-to-date with the correct documentation in order. Work with the Maintenance Team to improve systems and ensure documentation is accessible, </w:t>
      </w:r>
      <w:proofErr w:type="spellStart"/>
      <w:r>
        <w:t>ie</w:t>
      </w:r>
      <w:proofErr w:type="spellEnd"/>
      <w:r>
        <w:t xml:space="preserve"> O&amp;M manuals.</w:t>
      </w:r>
    </w:p>
    <w:p w:rsidR="005836B9" w:rsidRDefault="00641E2A">
      <w:pPr>
        <w:pStyle w:val="ListParagraph"/>
        <w:numPr>
          <w:ilvl w:val="0"/>
          <w:numId w:val="4"/>
        </w:numPr>
        <w:tabs>
          <w:tab w:val="left" w:pos="676"/>
        </w:tabs>
        <w:ind w:right="517"/>
      </w:pPr>
      <w:r>
        <w:t xml:space="preserve">To co-ordinate formal meetings which may include external agencies and members of the </w:t>
      </w:r>
      <w:proofErr w:type="gramStart"/>
      <w:r>
        <w:t>Trust  Board</w:t>
      </w:r>
      <w:proofErr w:type="gramEnd"/>
      <w:r>
        <w:t xml:space="preserve"> and transcribe accurate minutes in a timely fashion, ensuring that all follow up action is taken. This includes being the lead administration support for the preparation of these meetings including circulating agendas and associated papers, obtaining papers from other staff and teams, collating and ensuring timely</w:t>
      </w:r>
      <w:r>
        <w:rPr>
          <w:spacing w:val="-3"/>
        </w:rPr>
        <w:t xml:space="preserve"> </w:t>
      </w:r>
      <w:r>
        <w:t>distribution.</w:t>
      </w:r>
    </w:p>
    <w:p w:rsidR="005836B9" w:rsidRDefault="00641E2A">
      <w:pPr>
        <w:pStyle w:val="ListParagraph"/>
        <w:numPr>
          <w:ilvl w:val="0"/>
          <w:numId w:val="4"/>
        </w:numPr>
        <w:tabs>
          <w:tab w:val="left" w:pos="676"/>
        </w:tabs>
        <w:ind w:right="513"/>
      </w:pPr>
      <w:r>
        <w:t xml:space="preserve">In liaison with the Assistant Clerical Officer/Receptionist, to ensure that the Reception and Estates “Helpdesk” is manned between the hours of 07:30 and 16:30 Monday to Friday (on a </w:t>
      </w:r>
      <w:proofErr w:type="spellStart"/>
      <w:r>
        <w:t>rota</w:t>
      </w:r>
      <w:proofErr w:type="spellEnd"/>
      <w:r>
        <w:t xml:space="preserve"> basis). To include notifying the Maintenance Supervisors of emergency jobs. Also to cover </w:t>
      </w:r>
      <w:proofErr w:type="gramStart"/>
      <w:r>
        <w:t>absence  for</w:t>
      </w:r>
      <w:proofErr w:type="gramEnd"/>
      <w:r>
        <w:t xml:space="preserve">  sickness and annual</w:t>
      </w:r>
      <w:r>
        <w:rPr>
          <w:spacing w:val="-6"/>
        </w:rPr>
        <w:t xml:space="preserve"> </w:t>
      </w:r>
      <w:r>
        <w:t>leave.</w:t>
      </w:r>
    </w:p>
    <w:p w:rsidR="005836B9" w:rsidRDefault="00641E2A">
      <w:pPr>
        <w:pStyle w:val="ListParagraph"/>
        <w:numPr>
          <w:ilvl w:val="0"/>
          <w:numId w:val="4"/>
        </w:numPr>
        <w:tabs>
          <w:tab w:val="left" w:pos="676"/>
        </w:tabs>
        <w:ind w:right="515"/>
      </w:pPr>
      <w:r>
        <w:t xml:space="preserve">Ensure that when contract </w:t>
      </w:r>
      <w:proofErr w:type="spellStart"/>
      <w:r>
        <w:t>labour</w:t>
      </w:r>
      <w:proofErr w:type="spellEnd"/>
      <w:r>
        <w:t xml:space="preserve"> visits site they are issued with ID passes and are made aware </w:t>
      </w:r>
      <w:proofErr w:type="gramStart"/>
      <w:r>
        <w:t>of  the</w:t>
      </w:r>
      <w:proofErr w:type="gramEnd"/>
      <w:r>
        <w:t xml:space="preserve"> Trust’s rules and conditions for working on site. Issuing out and recording of keys and swipe passes.</w:t>
      </w:r>
    </w:p>
    <w:p w:rsidR="005836B9" w:rsidRDefault="00641E2A">
      <w:pPr>
        <w:pStyle w:val="ListParagraph"/>
        <w:numPr>
          <w:ilvl w:val="0"/>
          <w:numId w:val="4"/>
        </w:numPr>
        <w:tabs>
          <w:tab w:val="left" w:pos="676"/>
        </w:tabs>
        <w:spacing w:line="268" w:lineRule="exact"/>
        <w:ind w:hanging="361"/>
      </w:pPr>
      <w:r>
        <w:t>Responsibility for overseeing the Administrative Assistant in relation</w:t>
      </w:r>
      <w:r>
        <w:rPr>
          <w:spacing w:val="-3"/>
        </w:rPr>
        <w:t xml:space="preserve"> </w:t>
      </w:r>
      <w:r>
        <w:t>to:</w:t>
      </w:r>
    </w:p>
    <w:p w:rsidR="005836B9" w:rsidRDefault="00641E2A">
      <w:pPr>
        <w:pStyle w:val="ListParagraph"/>
        <w:numPr>
          <w:ilvl w:val="1"/>
          <w:numId w:val="4"/>
        </w:numPr>
        <w:tabs>
          <w:tab w:val="left" w:pos="1397"/>
        </w:tabs>
        <w:spacing w:before="4" w:line="223" w:lineRule="auto"/>
        <w:ind w:right="516"/>
      </w:pPr>
      <w:r>
        <w:t>recording monthly oil and woodchip stocks for Community Hospitals and that oil and woodchip are ordered as required at the Estate Officer’s</w:t>
      </w:r>
      <w:r>
        <w:rPr>
          <w:spacing w:val="-10"/>
        </w:rPr>
        <w:t xml:space="preserve"> </w:t>
      </w:r>
      <w:r>
        <w:t>discretion;</w:t>
      </w:r>
    </w:p>
    <w:p w:rsidR="005836B9" w:rsidRDefault="00641E2A">
      <w:pPr>
        <w:pStyle w:val="ListParagraph"/>
        <w:numPr>
          <w:ilvl w:val="1"/>
          <w:numId w:val="4"/>
        </w:numPr>
        <w:tabs>
          <w:tab w:val="left" w:pos="1397"/>
        </w:tabs>
        <w:spacing w:before="3" w:line="263" w:lineRule="exact"/>
        <w:ind w:hanging="361"/>
      </w:pPr>
      <w:r>
        <w:t>process and record all utility bills for the NDDH and community</w:t>
      </w:r>
      <w:r>
        <w:rPr>
          <w:spacing w:val="-13"/>
        </w:rPr>
        <w:t xml:space="preserve"> </w:t>
      </w:r>
      <w:r>
        <w:t>sites;</w:t>
      </w:r>
    </w:p>
    <w:p w:rsidR="005836B9" w:rsidRDefault="00641E2A">
      <w:pPr>
        <w:pStyle w:val="ListParagraph"/>
        <w:numPr>
          <w:ilvl w:val="1"/>
          <w:numId w:val="4"/>
        </w:numPr>
        <w:tabs>
          <w:tab w:val="left" w:pos="1397"/>
        </w:tabs>
        <w:spacing w:before="4" w:line="223" w:lineRule="auto"/>
        <w:ind w:right="516"/>
      </w:pPr>
      <w:r>
        <w:t>record monthly meter readings for the NDDH and community sites, sending required documentation to the General Office, Management Accounts and Utility</w:t>
      </w:r>
      <w:r>
        <w:rPr>
          <w:spacing w:val="-10"/>
        </w:rPr>
        <w:t xml:space="preserve"> </w:t>
      </w:r>
      <w:r>
        <w:t>Provider.</w:t>
      </w:r>
    </w:p>
    <w:p w:rsidR="005836B9" w:rsidRDefault="00641E2A">
      <w:pPr>
        <w:pStyle w:val="ListParagraph"/>
        <w:numPr>
          <w:ilvl w:val="0"/>
          <w:numId w:val="4"/>
        </w:numPr>
        <w:tabs>
          <w:tab w:val="left" w:pos="676"/>
        </w:tabs>
        <w:spacing w:before="1"/>
        <w:ind w:right="518"/>
      </w:pPr>
      <w:r>
        <w:t>Supporting Fire &amp; Security Advisor, the Emergency Sustainability &amp; Compliance Officer, Contracts &amp; Maintenance Officer and Facilities Estates Officer as</w:t>
      </w:r>
      <w:r>
        <w:rPr>
          <w:spacing w:val="-6"/>
        </w:rPr>
        <w:t xml:space="preserve"> </w:t>
      </w:r>
      <w:r>
        <w:t>required.</w:t>
      </w:r>
    </w:p>
    <w:p w:rsidR="005836B9" w:rsidRDefault="00641E2A">
      <w:pPr>
        <w:pStyle w:val="ListParagraph"/>
        <w:numPr>
          <w:ilvl w:val="0"/>
          <w:numId w:val="4"/>
        </w:numPr>
        <w:tabs>
          <w:tab w:val="left" w:pos="676"/>
        </w:tabs>
        <w:spacing w:line="268" w:lineRule="exact"/>
        <w:ind w:hanging="361"/>
      </w:pPr>
      <w:r>
        <w:t>Producing reports using FM First for presentation at Trust meetings as</w:t>
      </w:r>
      <w:r>
        <w:rPr>
          <w:spacing w:val="-17"/>
        </w:rPr>
        <w:t xml:space="preserve"> </w:t>
      </w:r>
      <w:r>
        <w:t>required.</w:t>
      </w:r>
    </w:p>
    <w:p w:rsidR="005836B9" w:rsidRDefault="005836B9">
      <w:pPr>
        <w:spacing w:line="268" w:lineRule="exact"/>
        <w:jc w:val="both"/>
        <w:sectPr w:rsidR="005836B9">
          <w:pgSz w:w="11910" w:h="16840"/>
          <w:pgMar w:top="880" w:right="420" w:bottom="1840" w:left="380" w:header="0" w:footer="1640" w:gutter="0"/>
          <w:cols w:space="720"/>
        </w:sectPr>
      </w:pPr>
    </w:p>
    <w:tbl>
      <w:tblPr>
        <w:tblW w:w="0" w:type="auto"/>
        <w:tblInd w:w="123" w:type="dxa"/>
        <w:tblLayout w:type="fixed"/>
        <w:tblCellMar>
          <w:left w:w="0" w:type="dxa"/>
          <w:right w:w="0" w:type="dxa"/>
        </w:tblCellMar>
        <w:tblLook w:val="01E0" w:firstRow="1" w:lastRow="1" w:firstColumn="1" w:lastColumn="1" w:noHBand="0" w:noVBand="0"/>
      </w:tblPr>
      <w:tblGrid>
        <w:gridCol w:w="10674"/>
      </w:tblGrid>
      <w:tr w:rsidR="005836B9">
        <w:trPr>
          <w:trHeight w:val="778"/>
        </w:trPr>
        <w:tc>
          <w:tcPr>
            <w:tcW w:w="10674" w:type="dxa"/>
          </w:tcPr>
          <w:p w:rsidR="005836B9" w:rsidRDefault="00641E2A">
            <w:pPr>
              <w:pStyle w:val="TableParagraph"/>
              <w:numPr>
                <w:ilvl w:val="0"/>
                <w:numId w:val="3"/>
              </w:numPr>
              <w:tabs>
                <w:tab w:val="left" w:pos="559"/>
                <w:tab w:val="left" w:pos="560"/>
              </w:tabs>
              <w:spacing w:before="1"/>
              <w:ind w:right="197"/>
            </w:pPr>
            <w:r>
              <w:lastRenderedPageBreak/>
              <w:t>To take part in regular “catch-up/heads-up” meetings with other team members following period of absence.</w:t>
            </w:r>
          </w:p>
          <w:p w:rsidR="005836B9" w:rsidRDefault="00641E2A">
            <w:pPr>
              <w:pStyle w:val="TableParagraph"/>
              <w:spacing w:line="235" w:lineRule="exact"/>
              <w:ind w:left="200"/>
            </w:pPr>
            <w:r>
              <w:t>.</w:t>
            </w:r>
          </w:p>
        </w:tc>
      </w:tr>
      <w:tr w:rsidR="005836B9">
        <w:trPr>
          <w:trHeight w:val="253"/>
        </w:trPr>
        <w:tc>
          <w:tcPr>
            <w:tcW w:w="10674" w:type="dxa"/>
          </w:tcPr>
          <w:p w:rsidR="005836B9" w:rsidRDefault="00641E2A">
            <w:pPr>
              <w:pStyle w:val="TableParagraph"/>
              <w:spacing w:line="233" w:lineRule="exact"/>
              <w:ind w:left="200"/>
              <w:rPr>
                <w:b/>
              </w:rPr>
            </w:pPr>
            <w:r>
              <w:rPr>
                <w:b/>
              </w:rPr>
              <w:t>Key Working Relationships:</w:t>
            </w:r>
          </w:p>
        </w:tc>
      </w:tr>
      <w:tr w:rsidR="005836B9">
        <w:trPr>
          <w:trHeight w:val="1896"/>
        </w:trPr>
        <w:tc>
          <w:tcPr>
            <w:tcW w:w="10674" w:type="dxa"/>
          </w:tcPr>
          <w:p w:rsidR="005836B9" w:rsidRDefault="00641E2A">
            <w:pPr>
              <w:pStyle w:val="TableParagraph"/>
              <w:ind w:left="200" w:right="200"/>
              <w:jc w:val="both"/>
            </w:pPr>
            <w:r>
              <w:t>Prime working relationships are with the Head of Estates, Compliance Assurance &amp; Sustainability Manager, Operations Engineering &amp; Maintenance Manager and their teams as well as other members of the Facilities Division.</w:t>
            </w:r>
          </w:p>
          <w:p w:rsidR="005836B9" w:rsidRDefault="005836B9">
            <w:pPr>
              <w:pStyle w:val="TableParagraph"/>
              <w:spacing w:before="9"/>
              <w:rPr>
                <w:sz w:val="21"/>
              </w:rPr>
            </w:pPr>
          </w:p>
          <w:p w:rsidR="005836B9" w:rsidRDefault="00641E2A">
            <w:pPr>
              <w:pStyle w:val="TableParagraph"/>
              <w:ind w:left="200" w:right="199"/>
              <w:jc w:val="both"/>
            </w:pPr>
            <w:r>
              <w:t xml:space="preserve">The post holder is required to deal effectively with staff of all levels throughout the Trust, the wider Healthcare community, external </w:t>
            </w:r>
            <w:proofErr w:type="spellStart"/>
            <w:r>
              <w:t>organisations</w:t>
            </w:r>
            <w:proofErr w:type="spellEnd"/>
            <w:r>
              <w:t xml:space="preserve"> and the public. This will include verbal, written and electronic media.</w:t>
            </w:r>
          </w:p>
        </w:tc>
      </w:tr>
      <w:tr w:rsidR="005836B9">
        <w:trPr>
          <w:trHeight w:val="375"/>
        </w:trPr>
        <w:tc>
          <w:tcPr>
            <w:tcW w:w="10674" w:type="dxa"/>
          </w:tcPr>
          <w:p w:rsidR="005836B9" w:rsidRDefault="00641E2A">
            <w:pPr>
              <w:pStyle w:val="TableParagraph"/>
              <w:spacing w:before="122" w:line="233" w:lineRule="exact"/>
              <w:ind w:left="200"/>
              <w:rPr>
                <w:b/>
              </w:rPr>
            </w:pPr>
            <w:proofErr w:type="spellStart"/>
            <w:r>
              <w:rPr>
                <w:b/>
              </w:rPr>
              <w:t>Organisational</w:t>
            </w:r>
            <w:proofErr w:type="spellEnd"/>
            <w:r>
              <w:rPr>
                <w:b/>
              </w:rPr>
              <w:t xml:space="preserve"> Chart:</w:t>
            </w:r>
          </w:p>
        </w:tc>
      </w:tr>
    </w:tbl>
    <w:p w:rsidR="005836B9" w:rsidRDefault="005836B9">
      <w:pPr>
        <w:pStyle w:val="BodyText"/>
        <w:rPr>
          <w:sz w:val="20"/>
        </w:rPr>
      </w:pPr>
    </w:p>
    <w:p w:rsidR="005836B9" w:rsidRDefault="003D6A63">
      <w:pPr>
        <w:pStyle w:val="BodyText"/>
        <w:spacing w:before="4"/>
        <w:rPr>
          <w:sz w:val="21"/>
        </w:rPr>
      </w:pPr>
      <w:r>
        <w:rPr>
          <w:noProof/>
          <w:sz w:val="21"/>
          <w:lang w:val="en-GB" w:eastAsia="en-GB"/>
        </w:rPr>
        <w:drawing>
          <wp:inline distT="0" distB="0" distL="0" distR="0" wp14:anchorId="3591C829">
            <wp:extent cx="6013143" cy="37823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9682" cy="3786502"/>
                    </a:xfrm>
                    <a:prstGeom prst="rect">
                      <a:avLst/>
                    </a:prstGeom>
                    <a:noFill/>
                  </pic:spPr>
                </pic:pic>
              </a:graphicData>
            </a:graphic>
          </wp:inline>
        </w:drawing>
      </w:r>
    </w:p>
    <w:p w:rsidR="005836B9" w:rsidRDefault="005836B9">
      <w:pPr>
        <w:pStyle w:val="BodyText"/>
        <w:rPr>
          <w:sz w:val="20"/>
        </w:rPr>
      </w:pPr>
    </w:p>
    <w:p w:rsidR="005836B9" w:rsidRDefault="005836B9">
      <w:pPr>
        <w:pStyle w:val="BodyText"/>
        <w:rPr>
          <w:sz w:val="20"/>
        </w:rPr>
      </w:pPr>
    </w:p>
    <w:p w:rsidR="005836B9" w:rsidRDefault="005836B9">
      <w:pPr>
        <w:pStyle w:val="BodyText"/>
        <w:spacing w:before="7"/>
        <w:rPr>
          <w:sz w:val="18"/>
        </w:rPr>
      </w:pPr>
    </w:p>
    <w:tbl>
      <w:tblPr>
        <w:tblW w:w="0" w:type="auto"/>
        <w:tblInd w:w="123" w:type="dxa"/>
        <w:tblLayout w:type="fixed"/>
        <w:tblCellMar>
          <w:left w:w="0" w:type="dxa"/>
          <w:right w:w="0" w:type="dxa"/>
        </w:tblCellMar>
        <w:tblLook w:val="01E0" w:firstRow="1" w:lastRow="1" w:firstColumn="1" w:lastColumn="1" w:noHBand="0" w:noVBand="0"/>
      </w:tblPr>
      <w:tblGrid>
        <w:gridCol w:w="10677"/>
      </w:tblGrid>
      <w:tr w:rsidR="005836B9">
        <w:trPr>
          <w:trHeight w:val="375"/>
        </w:trPr>
        <w:tc>
          <w:tcPr>
            <w:tcW w:w="10677" w:type="dxa"/>
          </w:tcPr>
          <w:p w:rsidR="005836B9" w:rsidRDefault="00641E2A">
            <w:pPr>
              <w:pStyle w:val="TableParagraph"/>
              <w:spacing w:line="247" w:lineRule="exact"/>
              <w:ind w:left="200"/>
              <w:rPr>
                <w:b/>
              </w:rPr>
            </w:pPr>
            <w:r>
              <w:rPr>
                <w:b/>
              </w:rPr>
              <w:t>Key Result Areas/Principal Duties and Responsibilities:</w:t>
            </w:r>
          </w:p>
        </w:tc>
      </w:tr>
      <w:tr w:rsidR="005836B9">
        <w:trPr>
          <w:trHeight w:val="2909"/>
        </w:trPr>
        <w:tc>
          <w:tcPr>
            <w:tcW w:w="10677" w:type="dxa"/>
          </w:tcPr>
          <w:p w:rsidR="005836B9" w:rsidRDefault="00641E2A">
            <w:pPr>
              <w:pStyle w:val="TableParagraph"/>
              <w:spacing w:before="122"/>
              <w:ind w:left="200"/>
              <w:jc w:val="both"/>
              <w:rPr>
                <w:b/>
              </w:rPr>
            </w:pPr>
            <w:r>
              <w:rPr>
                <w:b/>
              </w:rPr>
              <w:t>Communication and Relationship skills</w:t>
            </w:r>
          </w:p>
          <w:p w:rsidR="005836B9" w:rsidRDefault="00641E2A">
            <w:pPr>
              <w:pStyle w:val="TableParagraph"/>
              <w:spacing w:before="4"/>
              <w:ind w:left="200" w:right="198"/>
              <w:jc w:val="both"/>
            </w:pPr>
            <w:r>
              <w:t xml:space="preserve">The post holder will be required to adhere to the </w:t>
            </w:r>
            <w:proofErr w:type="spellStart"/>
            <w:r>
              <w:t>organisations</w:t>
            </w:r>
            <w:proofErr w:type="spellEnd"/>
            <w:r>
              <w:t xml:space="preserve"> standards of customer care when welcoming visitors and communicating with a range of clients on a range of matters. For </w:t>
            </w:r>
            <w:proofErr w:type="gramStart"/>
            <w:r>
              <w:t>example</w:t>
            </w:r>
            <w:proofErr w:type="gramEnd"/>
            <w:r>
              <w:t xml:space="preserve"> receiving enquiries, via telephone or face to face, taking messages and ensuring that these are passed on to the appropriate</w:t>
            </w:r>
            <w:r>
              <w:rPr>
                <w:spacing w:val="-4"/>
              </w:rPr>
              <w:t xml:space="preserve"> </w:t>
            </w:r>
            <w:r>
              <w:t>person.</w:t>
            </w:r>
          </w:p>
          <w:p w:rsidR="005836B9" w:rsidRDefault="005836B9">
            <w:pPr>
              <w:pStyle w:val="TableParagraph"/>
              <w:spacing w:before="11"/>
              <w:rPr>
                <w:sz w:val="21"/>
              </w:rPr>
            </w:pPr>
          </w:p>
          <w:p w:rsidR="005836B9" w:rsidRDefault="00641E2A">
            <w:pPr>
              <w:pStyle w:val="TableParagraph"/>
              <w:ind w:left="200" w:right="199"/>
              <w:jc w:val="both"/>
            </w:pPr>
            <w:r>
              <w:t>To deal with staff, clients and partner agency staff in a confidential and sensitive manner, this could be face to face or over the phone. The post holder may also be required to diffuse potential aggression from members of the public.</w:t>
            </w:r>
          </w:p>
          <w:p w:rsidR="005836B9" w:rsidRDefault="005836B9">
            <w:pPr>
              <w:pStyle w:val="TableParagraph"/>
              <w:spacing w:before="1"/>
            </w:pPr>
          </w:p>
          <w:p w:rsidR="005836B9" w:rsidRDefault="00641E2A">
            <w:pPr>
              <w:pStyle w:val="TableParagraph"/>
              <w:spacing w:line="233" w:lineRule="exact"/>
              <w:ind w:left="200"/>
              <w:jc w:val="both"/>
            </w:pPr>
            <w:r>
              <w:t>The post holder will be expected to behave in accordance with the Trust's values of demonstrating</w:t>
            </w:r>
          </w:p>
        </w:tc>
      </w:tr>
    </w:tbl>
    <w:p w:rsidR="005836B9" w:rsidRDefault="005836B9">
      <w:pPr>
        <w:spacing w:line="233" w:lineRule="exact"/>
        <w:jc w:val="both"/>
        <w:sectPr w:rsidR="005836B9">
          <w:pgSz w:w="11910" w:h="16840"/>
          <w:pgMar w:top="960" w:right="420" w:bottom="1840" w:left="380" w:header="0" w:footer="1640" w:gutter="0"/>
          <w:cols w:space="720"/>
        </w:sectPr>
      </w:pPr>
    </w:p>
    <w:p w:rsidR="005836B9" w:rsidRDefault="00641E2A">
      <w:pPr>
        <w:pStyle w:val="BodyText"/>
        <w:spacing w:before="65"/>
        <w:ind w:left="315" w:right="517"/>
        <w:jc w:val="both"/>
      </w:pPr>
      <w:r>
        <w:lastRenderedPageBreak/>
        <w:t>compassion, striving for excellence, respecting diversity, acting with integrity and to listen and support others.</w:t>
      </w:r>
    </w:p>
    <w:p w:rsidR="005836B9" w:rsidRDefault="005836B9">
      <w:pPr>
        <w:pStyle w:val="BodyText"/>
        <w:spacing w:before="9"/>
        <w:rPr>
          <w:sz w:val="21"/>
        </w:rPr>
      </w:pPr>
    </w:p>
    <w:p w:rsidR="005836B9" w:rsidRDefault="00641E2A">
      <w:pPr>
        <w:pStyle w:val="Heading1"/>
        <w:jc w:val="both"/>
      </w:pPr>
      <w:r>
        <w:t xml:space="preserve">Analytical &amp; </w:t>
      </w:r>
      <w:proofErr w:type="spellStart"/>
      <w:r>
        <w:t>Judgemental</w:t>
      </w:r>
      <w:proofErr w:type="spellEnd"/>
      <w:r>
        <w:t xml:space="preserve"> skills</w:t>
      </w:r>
    </w:p>
    <w:p w:rsidR="005836B9" w:rsidRDefault="00641E2A">
      <w:pPr>
        <w:pStyle w:val="BodyText"/>
        <w:spacing w:before="4"/>
        <w:ind w:left="315" w:right="511"/>
        <w:jc w:val="both"/>
      </w:pPr>
      <w:r>
        <w:t>Make judgements on facts or situations, some of which require analysis, such as resolving conflicting diary appointments, scheduling of clinics. Communicate general issues and those of concern to a senior member of staff and use initiative to escalate or resolve straight forward issues in the absence of the manager.</w:t>
      </w:r>
    </w:p>
    <w:p w:rsidR="005836B9" w:rsidRDefault="005836B9">
      <w:pPr>
        <w:pStyle w:val="BodyText"/>
        <w:spacing w:before="9"/>
        <w:rPr>
          <w:sz w:val="21"/>
        </w:rPr>
      </w:pPr>
    </w:p>
    <w:p w:rsidR="005836B9" w:rsidRDefault="00641E2A">
      <w:pPr>
        <w:pStyle w:val="Heading1"/>
      </w:pPr>
      <w:r>
        <w:t xml:space="preserve">Planning and </w:t>
      </w:r>
      <w:proofErr w:type="spellStart"/>
      <w:r>
        <w:t>Organisational</w:t>
      </w:r>
      <w:proofErr w:type="spellEnd"/>
      <w:r>
        <w:t xml:space="preserve"> Skills</w:t>
      </w:r>
    </w:p>
    <w:p w:rsidR="005836B9" w:rsidRDefault="00641E2A">
      <w:pPr>
        <w:pStyle w:val="BodyText"/>
        <w:spacing w:before="2"/>
        <w:ind w:left="315" w:right="481"/>
      </w:pPr>
      <w:r>
        <w:t xml:space="preserve">The ability to work using own initiative and manage time effectively to meet deadlines. </w:t>
      </w:r>
      <w:proofErr w:type="spellStart"/>
      <w:r>
        <w:t>Organise</w:t>
      </w:r>
      <w:proofErr w:type="spellEnd"/>
      <w:r>
        <w:t xml:space="preserve"> own day to day activities and tasks and that of staff in lower banded jobs.</w:t>
      </w:r>
    </w:p>
    <w:p w:rsidR="005836B9" w:rsidRDefault="005836B9">
      <w:pPr>
        <w:pStyle w:val="BodyText"/>
        <w:spacing w:before="10"/>
        <w:rPr>
          <w:sz w:val="21"/>
        </w:rPr>
      </w:pPr>
    </w:p>
    <w:p w:rsidR="005836B9" w:rsidRDefault="00641E2A">
      <w:pPr>
        <w:pStyle w:val="BodyText"/>
        <w:spacing w:before="1" w:line="480" w:lineRule="auto"/>
        <w:ind w:left="315" w:right="5773"/>
      </w:pPr>
      <w:r>
        <w:t>Plan and arrange staff cover as and when required. Regularly arrange meetings.</w:t>
      </w:r>
    </w:p>
    <w:p w:rsidR="005836B9" w:rsidRDefault="005836B9">
      <w:pPr>
        <w:pStyle w:val="BodyText"/>
        <w:spacing w:before="9"/>
        <w:rPr>
          <w:sz w:val="21"/>
        </w:rPr>
      </w:pPr>
    </w:p>
    <w:p w:rsidR="005836B9" w:rsidRDefault="00641E2A">
      <w:pPr>
        <w:pStyle w:val="Heading1"/>
      </w:pPr>
      <w:r>
        <w:t>Physical skills</w:t>
      </w:r>
    </w:p>
    <w:p w:rsidR="005836B9" w:rsidRDefault="00641E2A">
      <w:pPr>
        <w:pStyle w:val="BodyText"/>
        <w:spacing w:before="4"/>
        <w:ind w:left="315"/>
      </w:pPr>
      <w:r>
        <w:t>Use advanced keyboard skills to operate Trust computer systems.</w:t>
      </w:r>
    </w:p>
    <w:p w:rsidR="005836B9" w:rsidRDefault="005836B9">
      <w:pPr>
        <w:pStyle w:val="BodyText"/>
        <w:spacing w:before="9"/>
        <w:rPr>
          <w:sz w:val="21"/>
        </w:rPr>
      </w:pPr>
    </w:p>
    <w:p w:rsidR="005836B9" w:rsidRDefault="00641E2A">
      <w:pPr>
        <w:pStyle w:val="Heading1"/>
        <w:jc w:val="both"/>
      </w:pPr>
      <w:r>
        <w:t>Responsibility for Patient/Client Care</w:t>
      </w:r>
    </w:p>
    <w:p w:rsidR="005836B9" w:rsidRDefault="00641E2A">
      <w:pPr>
        <w:pStyle w:val="BodyText"/>
        <w:spacing w:before="2"/>
        <w:ind w:left="315" w:right="510"/>
        <w:jc w:val="both"/>
      </w:pPr>
      <w:r>
        <w:t xml:space="preserve">The post holder is required to put the patient, as the first priority, at the </w:t>
      </w:r>
      <w:proofErr w:type="spellStart"/>
      <w:r>
        <w:t>centre</w:t>
      </w:r>
      <w:proofErr w:type="spellEnd"/>
      <w:r>
        <w:t xml:space="preserve"> of all activities. The post holder will have regular contact with patients/clients by phone or face to face and will provide non-medical information and advice to patients’ and </w:t>
      </w:r>
      <w:proofErr w:type="spellStart"/>
      <w:r>
        <w:t>carers</w:t>
      </w:r>
      <w:proofErr w:type="spellEnd"/>
      <w:r>
        <w:t>.</w:t>
      </w:r>
    </w:p>
    <w:p w:rsidR="005836B9" w:rsidRDefault="005836B9">
      <w:pPr>
        <w:pStyle w:val="BodyText"/>
        <w:spacing w:before="10"/>
        <w:rPr>
          <w:sz w:val="21"/>
        </w:rPr>
      </w:pPr>
    </w:p>
    <w:p w:rsidR="005836B9" w:rsidRDefault="00641E2A">
      <w:pPr>
        <w:pStyle w:val="Heading1"/>
      </w:pPr>
      <w:r>
        <w:t>Responsibility for Policy and Service Development</w:t>
      </w:r>
    </w:p>
    <w:p w:rsidR="005836B9" w:rsidRDefault="00641E2A">
      <w:pPr>
        <w:pStyle w:val="BodyText"/>
        <w:spacing w:before="1"/>
        <w:ind w:left="315" w:right="481"/>
      </w:pPr>
      <w:r>
        <w:t>To adhere to Trust policies and contribute to the continuous improvement in the efficiency and effectiveness of the service provided to clients by attending and participating in meetings as necessary.</w:t>
      </w:r>
    </w:p>
    <w:p w:rsidR="005836B9" w:rsidRDefault="005836B9">
      <w:pPr>
        <w:pStyle w:val="BodyText"/>
        <w:spacing w:before="9"/>
        <w:rPr>
          <w:sz w:val="21"/>
        </w:rPr>
      </w:pPr>
    </w:p>
    <w:p w:rsidR="005836B9" w:rsidRDefault="00641E2A">
      <w:pPr>
        <w:pStyle w:val="Heading1"/>
      </w:pPr>
      <w:r>
        <w:t>Responsibility for Financial and Physical resources</w:t>
      </w:r>
    </w:p>
    <w:p w:rsidR="005836B9" w:rsidRDefault="00641E2A">
      <w:pPr>
        <w:pStyle w:val="BodyText"/>
        <w:spacing w:before="4" w:line="252" w:lineRule="exact"/>
        <w:ind w:left="315"/>
      </w:pPr>
      <w:r>
        <w:t>To monitor stock levels of stationery, receive deliveries and report maintenance faults.</w:t>
      </w:r>
    </w:p>
    <w:p w:rsidR="005836B9" w:rsidRDefault="00641E2A">
      <w:pPr>
        <w:pStyle w:val="BodyText"/>
        <w:ind w:left="349"/>
      </w:pPr>
      <w:r>
        <w:t>To ensure the efficient and effective use of all resources used within the course of one’s own duties, maintaining an awareness of the financial impact of inappropriate use.</w:t>
      </w:r>
    </w:p>
    <w:p w:rsidR="005836B9" w:rsidRDefault="005836B9">
      <w:pPr>
        <w:pStyle w:val="BodyText"/>
        <w:spacing w:before="10"/>
        <w:rPr>
          <w:sz w:val="21"/>
        </w:rPr>
      </w:pPr>
    </w:p>
    <w:p w:rsidR="005836B9" w:rsidRDefault="00641E2A">
      <w:pPr>
        <w:pStyle w:val="BodyText"/>
        <w:spacing w:before="1"/>
        <w:ind w:left="315" w:right="481"/>
      </w:pPr>
      <w:r>
        <w:t>The post holder may be required to conduct some financial and personnel tasks i.e. processing of invoices, payroll, petty cash/banking administration or handle patient’s property.</w:t>
      </w:r>
    </w:p>
    <w:p w:rsidR="005836B9" w:rsidRDefault="005836B9">
      <w:pPr>
        <w:pStyle w:val="BodyText"/>
        <w:spacing w:before="10"/>
        <w:rPr>
          <w:sz w:val="21"/>
        </w:rPr>
      </w:pPr>
    </w:p>
    <w:p w:rsidR="005836B9" w:rsidRDefault="00641E2A">
      <w:pPr>
        <w:pStyle w:val="Heading1"/>
        <w:spacing w:before="1"/>
      </w:pPr>
      <w:r>
        <w:t>Responsibility Human Resources</w:t>
      </w:r>
    </w:p>
    <w:p w:rsidR="005836B9" w:rsidRDefault="00641E2A">
      <w:pPr>
        <w:pStyle w:val="BodyText"/>
        <w:spacing w:before="1"/>
        <w:ind w:left="315"/>
      </w:pPr>
      <w:r>
        <w:t>Maintain and update own training relevant to post.</w:t>
      </w:r>
    </w:p>
    <w:p w:rsidR="005836B9" w:rsidRDefault="005836B9">
      <w:pPr>
        <w:pStyle w:val="BodyText"/>
      </w:pPr>
    </w:p>
    <w:p w:rsidR="005836B9" w:rsidRDefault="00641E2A">
      <w:pPr>
        <w:pStyle w:val="BodyText"/>
        <w:ind w:left="315" w:right="481"/>
      </w:pPr>
      <w:r>
        <w:t>Participate in recruitment processes including being involved in interviews. Participate in appraisals and support the development of staff in lower bands.</w:t>
      </w:r>
    </w:p>
    <w:p w:rsidR="005836B9" w:rsidRDefault="005836B9">
      <w:pPr>
        <w:pStyle w:val="BodyText"/>
      </w:pPr>
    </w:p>
    <w:p w:rsidR="005836B9" w:rsidRDefault="00641E2A">
      <w:pPr>
        <w:pStyle w:val="BodyText"/>
        <w:ind w:left="315" w:right="481"/>
      </w:pPr>
      <w:r>
        <w:t>Provide on the job training for new staff and work experience students, taking an active part in the development review of own work, suggesting areas for learning and development in the coming year.</w:t>
      </w:r>
    </w:p>
    <w:p w:rsidR="005836B9" w:rsidRDefault="005836B9">
      <w:pPr>
        <w:pStyle w:val="BodyText"/>
        <w:spacing w:before="9"/>
        <w:rPr>
          <w:sz w:val="21"/>
        </w:rPr>
      </w:pPr>
    </w:p>
    <w:p w:rsidR="005836B9" w:rsidRDefault="00641E2A">
      <w:pPr>
        <w:pStyle w:val="Heading1"/>
      </w:pPr>
      <w:r>
        <w:t>Responsibility for Information Resources</w:t>
      </w:r>
    </w:p>
    <w:p w:rsidR="005836B9" w:rsidRDefault="00641E2A">
      <w:pPr>
        <w:pStyle w:val="BodyText"/>
        <w:spacing w:before="4"/>
        <w:ind w:left="315" w:right="481"/>
      </w:pPr>
      <w:r>
        <w:t xml:space="preserve">Daily use of IT </w:t>
      </w:r>
      <w:proofErr w:type="spellStart"/>
      <w:r>
        <w:t>programmes</w:t>
      </w:r>
      <w:proofErr w:type="spellEnd"/>
      <w:r>
        <w:t xml:space="preserve"> relevant to the department to process and store information and type up minutes of meetings. Responsible for maintaining staff and/or patient data.</w:t>
      </w:r>
    </w:p>
    <w:p w:rsidR="005836B9" w:rsidRDefault="005836B9">
      <w:pPr>
        <w:pStyle w:val="BodyText"/>
        <w:spacing w:before="8"/>
        <w:rPr>
          <w:sz w:val="21"/>
        </w:rPr>
      </w:pPr>
    </w:p>
    <w:p w:rsidR="005836B9" w:rsidRDefault="00641E2A">
      <w:pPr>
        <w:pStyle w:val="Heading1"/>
      </w:pPr>
      <w:r>
        <w:t>Responsibility for Research and Development</w:t>
      </w:r>
    </w:p>
    <w:p w:rsidR="005836B9" w:rsidRDefault="00641E2A">
      <w:pPr>
        <w:pStyle w:val="BodyText"/>
        <w:spacing w:before="2"/>
        <w:ind w:left="315"/>
      </w:pPr>
      <w:r>
        <w:t>Comply with Trust requirements and undertake surveys as necessary to own work.</w:t>
      </w:r>
    </w:p>
    <w:p w:rsidR="005836B9" w:rsidRDefault="005836B9">
      <w:pPr>
        <w:pStyle w:val="BodyText"/>
        <w:spacing w:before="9"/>
        <w:rPr>
          <w:sz w:val="21"/>
        </w:rPr>
      </w:pPr>
    </w:p>
    <w:p w:rsidR="005836B9" w:rsidRDefault="00641E2A">
      <w:pPr>
        <w:pStyle w:val="Heading1"/>
      </w:pPr>
      <w:r>
        <w:t>Decision Making</w:t>
      </w:r>
    </w:p>
    <w:p w:rsidR="005836B9" w:rsidRDefault="005836B9">
      <w:pPr>
        <w:sectPr w:rsidR="005836B9">
          <w:pgSz w:w="11910" w:h="16840"/>
          <w:pgMar w:top="900" w:right="420" w:bottom="1840" w:left="380" w:header="0" w:footer="1640" w:gutter="0"/>
          <w:cols w:space="720"/>
        </w:sectPr>
      </w:pPr>
    </w:p>
    <w:p w:rsidR="005836B9" w:rsidRDefault="00641E2A">
      <w:pPr>
        <w:pStyle w:val="BodyText"/>
        <w:spacing w:before="65"/>
        <w:ind w:left="315" w:right="513"/>
        <w:jc w:val="both"/>
      </w:pPr>
      <w:r>
        <w:lastRenderedPageBreak/>
        <w:t xml:space="preserve">To work within Trust policies and procedures. Use initiative to deal with routine matters and complex queries, deciding when it is necessary to refer to the available line manager. Work is managed rather than supervised and the post holder will </w:t>
      </w:r>
      <w:proofErr w:type="spellStart"/>
      <w:r>
        <w:t>organise</w:t>
      </w:r>
      <w:proofErr w:type="spellEnd"/>
      <w:r>
        <w:t xml:space="preserve"> own workload on a day to day</w:t>
      </w:r>
      <w:r>
        <w:rPr>
          <w:spacing w:val="-13"/>
        </w:rPr>
        <w:t xml:space="preserve"> </w:t>
      </w:r>
      <w:r>
        <w:t>basis.</w:t>
      </w:r>
    </w:p>
    <w:p w:rsidR="005836B9" w:rsidRDefault="005836B9">
      <w:pPr>
        <w:pStyle w:val="BodyText"/>
        <w:spacing w:before="11"/>
        <w:rPr>
          <w:sz w:val="21"/>
        </w:rPr>
      </w:pPr>
    </w:p>
    <w:p w:rsidR="005836B9" w:rsidRDefault="00641E2A">
      <w:pPr>
        <w:pStyle w:val="Heading1"/>
        <w:jc w:val="both"/>
      </w:pPr>
      <w:r>
        <w:t>Physical Effort</w:t>
      </w:r>
    </w:p>
    <w:p w:rsidR="005836B9" w:rsidRDefault="00641E2A">
      <w:pPr>
        <w:pStyle w:val="BodyText"/>
        <w:spacing w:before="1"/>
        <w:ind w:left="315" w:right="513"/>
        <w:jc w:val="both"/>
      </w:pPr>
      <w:r>
        <w:t>Frequent requirement to sit in a restricted position at display screen equipment for the majority of the working day.</w:t>
      </w:r>
    </w:p>
    <w:p w:rsidR="005836B9" w:rsidRDefault="005836B9">
      <w:pPr>
        <w:pStyle w:val="BodyText"/>
        <w:spacing w:before="9"/>
        <w:rPr>
          <w:sz w:val="21"/>
        </w:rPr>
      </w:pPr>
    </w:p>
    <w:p w:rsidR="005836B9" w:rsidRDefault="00641E2A">
      <w:pPr>
        <w:pStyle w:val="Heading1"/>
        <w:jc w:val="both"/>
      </w:pPr>
      <w:r>
        <w:t>Mental Effort</w:t>
      </w:r>
    </w:p>
    <w:p w:rsidR="005836B9" w:rsidRDefault="00641E2A">
      <w:pPr>
        <w:pStyle w:val="BodyText"/>
        <w:spacing w:before="4"/>
        <w:ind w:left="349" w:right="513"/>
        <w:jc w:val="both"/>
      </w:pPr>
      <w:r>
        <w:t>The work pattern will be predictable and there will be an occasional requirement for concentration for data</w:t>
      </w:r>
      <w:r>
        <w:rPr>
          <w:spacing w:val="-1"/>
        </w:rPr>
        <w:t xml:space="preserve"> </w:t>
      </w:r>
      <w:r>
        <w:t>entry.</w:t>
      </w:r>
    </w:p>
    <w:p w:rsidR="005836B9" w:rsidRDefault="005836B9">
      <w:pPr>
        <w:pStyle w:val="BodyText"/>
        <w:spacing w:before="10"/>
        <w:rPr>
          <w:sz w:val="21"/>
        </w:rPr>
      </w:pPr>
    </w:p>
    <w:p w:rsidR="005836B9" w:rsidRDefault="00641E2A">
      <w:pPr>
        <w:pStyle w:val="BodyText"/>
        <w:ind w:left="349" w:right="511"/>
        <w:jc w:val="both"/>
      </w:pPr>
      <w: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5836B9" w:rsidRDefault="00641E2A">
      <w:pPr>
        <w:pStyle w:val="Heading1"/>
        <w:spacing w:line="250" w:lineRule="exact"/>
        <w:jc w:val="both"/>
      </w:pPr>
      <w:r>
        <w:t>Emotional Effort</w:t>
      </w:r>
    </w:p>
    <w:p w:rsidR="005836B9" w:rsidRDefault="00641E2A">
      <w:pPr>
        <w:pStyle w:val="BodyText"/>
        <w:spacing w:before="5"/>
        <w:ind w:left="349" w:right="517"/>
        <w:jc w:val="both"/>
      </w:pPr>
      <w:r>
        <w:t>Occasionally manage difficult situations, which may arise with abusive clients and telephone callers, of which may need to be referred to a senior member of staff.</w:t>
      </w:r>
    </w:p>
    <w:p w:rsidR="005836B9" w:rsidRDefault="005836B9">
      <w:pPr>
        <w:pStyle w:val="BodyText"/>
        <w:spacing w:before="11"/>
        <w:rPr>
          <w:sz w:val="21"/>
        </w:rPr>
      </w:pPr>
    </w:p>
    <w:p w:rsidR="005836B9" w:rsidRDefault="00641E2A">
      <w:pPr>
        <w:pStyle w:val="BodyText"/>
        <w:ind w:left="315" w:right="520"/>
        <w:jc w:val="both"/>
      </w:pPr>
      <w:r>
        <w:t>There will be occasional indirect exposure to distressing or emotional circumstances, for example, typing letters of a distressing nature.</w:t>
      </w:r>
    </w:p>
    <w:p w:rsidR="005836B9" w:rsidRDefault="005836B9">
      <w:pPr>
        <w:pStyle w:val="BodyText"/>
        <w:spacing w:before="8"/>
        <w:rPr>
          <w:sz w:val="21"/>
        </w:rPr>
      </w:pPr>
    </w:p>
    <w:p w:rsidR="005836B9" w:rsidRDefault="00641E2A">
      <w:pPr>
        <w:pStyle w:val="Heading1"/>
        <w:jc w:val="both"/>
      </w:pPr>
      <w:r>
        <w:t>Working Conditions</w:t>
      </w:r>
    </w:p>
    <w:p w:rsidR="005836B9" w:rsidRDefault="00641E2A">
      <w:pPr>
        <w:pStyle w:val="BodyText"/>
        <w:spacing w:before="4"/>
        <w:ind w:left="315"/>
        <w:jc w:val="both"/>
      </w:pPr>
      <w:r>
        <w:t>Use display screen equipment for substantial proportion of working day.</w:t>
      </w:r>
    </w:p>
    <w:p w:rsidR="005836B9" w:rsidRDefault="005836B9">
      <w:pPr>
        <w:pStyle w:val="BodyText"/>
        <w:spacing w:before="7"/>
        <w:rPr>
          <w:sz w:val="21"/>
        </w:rPr>
      </w:pPr>
    </w:p>
    <w:p w:rsidR="005836B9" w:rsidRDefault="00641E2A">
      <w:pPr>
        <w:pStyle w:val="Heading1"/>
        <w:ind w:left="352"/>
      </w:pPr>
      <w:r>
        <w:t>GENERAL</w:t>
      </w:r>
    </w:p>
    <w:p w:rsidR="005836B9" w:rsidRDefault="00641E2A">
      <w:pPr>
        <w:pStyle w:val="BodyText"/>
        <w:spacing w:before="4"/>
        <w:ind w:left="352" w:right="406"/>
        <w:jc w:val="both"/>
      </w:pPr>
      <w:r>
        <w:t xml:space="preserve">This is a description of the job as it is at present constituted. It is the practice of this </w:t>
      </w:r>
      <w:proofErr w:type="spellStart"/>
      <w:r>
        <w:t>organisation</w:t>
      </w:r>
      <w:proofErr w:type="spellEnd"/>
      <w:r>
        <w:t xml:space="preserv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w:t>
      </w:r>
      <w:proofErr w:type="spellStart"/>
      <w:r>
        <w:t>organisations'</w:t>
      </w:r>
      <w:proofErr w:type="spellEnd"/>
      <w:r>
        <w:t xml:space="preserve"> aim to reach agreement to reasonable changes, but if agreement is not possible management reserves the right to insist on changes to your job description after consultation with</w:t>
      </w:r>
      <w:r>
        <w:rPr>
          <w:spacing w:val="-7"/>
        </w:rPr>
        <w:t xml:space="preserve"> </w:t>
      </w:r>
      <w:r>
        <w:t>you.</w:t>
      </w:r>
    </w:p>
    <w:p w:rsidR="005836B9" w:rsidRDefault="005836B9">
      <w:pPr>
        <w:pStyle w:val="BodyText"/>
      </w:pPr>
    </w:p>
    <w:p w:rsidR="005836B9" w:rsidRDefault="00641E2A">
      <w:pPr>
        <w:pStyle w:val="BodyText"/>
        <w:ind w:left="352" w:right="406"/>
        <w:jc w:val="both"/>
      </w:pPr>
      <w:r>
        <w:rPr>
          <w:spacing w:val="2"/>
        </w:rPr>
        <w:t xml:space="preserve">We </w:t>
      </w:r>
      <w:r>
        <w:t>are committed to serving our community. We aim to co-ordinate our services with secondary and acute care.</w:t>
      </w:r>
    </w:p>
    <w:p w:rsidR="005836B9" w:rsidRDefault="005836B9">
      <w:pPr>
        <w:pStyle w:val="BodyText"/>
        <w:spacing w:before="11"/>
        <w:rPr>
          <w:sz w:val="21"/>
        </w:rPr>
      </w:pPr>
    </w:p>
    <w:p w:rsidR="005836B9" w:rsidRDefault="00641E2A">
      <w:pPr>
        <w:pStyle w:val="BodyText"/>
        <w:ind w:left="352" w:right="404"/>
        <w:jc w:val="both"/>
      </w:pPr>
      <w:r>
        <w:t xml:space="preserve">We aim to make all our services exemplary in both clinical and operational aspects. We will show leadership in identifying healthcare needs to which we can respond and in determining the most cost- effective way of doing so. We will share our knowledge with </w:t>
      </w:r>
      <w:proofErr w:type="spellStart"/>
      <w:r>
        <w:t>neighbouring</w:t>
      </w:r>
      <w:proofErr w:type="spellEnd"/>
      <w:r>
        <w:t xml:space="preserve"> healthcare agencies and professionals.</w:t>
      </w:r>
    </w:p>
    <w:p w:rsidR="005836B9" w:rsidRDefault="005836B9">
      <w:pPr>
        <w:pStyle w:val="BodyText"/>
      </w:pPr>
    </w:p>
    <w:p w:rsidR="005836B9" w:rsidRDefault="00641E2A">
      <w:pPr>
        <w:pStyle w:val="BodyText"/>
        <w:ind w:left="352" w:right="403"/>
        <w:jc w:val="both"/>
      </w:pPr>
      <w:r>
        <w:t xml:space="preserve">We recruit competent staff whom we support in maintaining and extending their skills in accordance with the needs of the people we serve. We will pay staff fairly and </w:t>
      </w:r>
      <w:proofErr w:type="spellStart"/>
      <w:r>
        <w:t>recognise</w:t>
      </w:r>
      <w:proofErr w:type="spellEnd"/>
      <w:r>
        <w:t xml:space="preserve"> the whole staff’s commitment to meeting the needs of our patients.</w:t>
      </w:r>
    </w:p>
    <w:p w:rsidR="005836B9" w:rsidRDefault="005836B9">
      <w:pPr>
        <w:pStyle w:val="BodyText"/>
        <w:spacing w:before="1"/>
      </w:pPr>
    </w:p>
    <w:p w:rsidR="005836B9" w:rsidRDefault="00641E2A">
      <w:pPr>
        <w:pStyle w:val="BodyText"/>
        <w:ind w:left="352" w:right="412"/>
        <w:jc w:val="both"/>
      </w:pPr>
      <w:r>
        <w:t>The Trust operates a '</w:t>
      </w:r>
      <w:proofErr w:type="spellStart"/>
      <w:proofErr w:type="gramStart"/>
      <w:r>
        <w:t>non smoking</w:t>
      </w:r>
      <w:proofErr w:type="spellEnd"/>
      <w:proofErr w:type="gramEnd"/>
      <w:r>
        <w:t>' policy. Employees are not able to smoke anywhere within the premises of the Trust or when outside on official</w:t>
      </w:r>
      <w:r>
        <w:rPr>
          <w:spacing w:val="-14"/>
        </w:rPr>
        <w:t xml:space="preserve"> </w:t>
      </w:r>
      <w:r>
        <w:t>business.</w:t>
      </w:r>
    </w:p>
    <w:p w:rsidR="005836B9" w:rsidRDefault="005836B9">
      <w:pPr>
        <w:pStyle w:val="BodyText"/>
      </w:pPr>
    </w:p>
    <w:p w:rsidR="005836B9" w:rsidRDefault="00641E2A">
      <w:pPr>
        <w:pStyle w:val="BodyText"/>
        <w:ind w:left="352" w:right="402"/>
        <w:jc w:val="both"/>
      </w:pPr>
      <w:r>
        <w:t xml:space="preserve">All employees must demonstrate a positive attitude to Trust equality policies and Equality Scheme. Employees must not discriminate on the grounds of sex, </w:t>
      </w:r>
      <w:proofErr w:type="spellStart"/>
      <w:r>
        <w:t>colour</w:t>
      </w:r>
      <w:proofErr w:type="spellEnd"/>
      <w:r>
        <w:t>, race, ethnic or national beliefs, marital status, age, disability, sexual orientation, religion or belief and will treat patients, colleagues and members of the public with dignity and respect.</w:t>
      </w:r>
    </w:p>
    <w:p w:rsidR="005836B9" w:rsidRDefault="005836B9">
      <w:pPr>
        <w:jc w:val="both"/>
        <w:sectPr w:rsidR="005836B9">
          <w:pgSz w:w="11910" w:h="16840"/>
          <w:pgMar w:top="900" w:right="420" w:bottom="1920" w:left="380" w:header="0" w:footer="1640" w:gutter="0"/>
          <w:cols w:space="720"/>
        </w:sectPr>
      </w:pPr>
    </w:p>
    <w:p w:rsidR="005836B9" w:rsidRDefault="00641E2A">
      <w:pPr>
        <w:pStyle w:val="BodyText"/>
        <w:spacing w:before="65"/>
        <w:ind w:left="352" w:right="405"/>
        <w:jc w:val="both"/>
      </w:pPr>
      <w:r>
        <w:lastRenderedPageBreak/>
        <w:t>If the post holder is required to travel to meet the needs of the job, we will make reasonable adjustments, if required, as defined by the Equality Act 2010.</w:t>
      </w:r>
    </w:p>
    <w:p w:rsidR="005836B9" w:rsidRDefault="005836B9">
      <w:pPr>
        <w:pStyle w:val="BodyText"/>
        <w:spacing w:before="9"/>
        <w:rPr>
          <w:sz w:val="21"/>
        </w:rPr>
      </w:pPr>
    </w:p>
    <w:p w:rsidR="005836B9" w:rsidRDefault="00641E2A">
      <w:pPr>
        <w:pStyle w:val="Heading1"/>
        <w:ind w:left="352"/>
      </w:pPr>
      <w:r>
        <w:t>SAFEGUARDING</w:t>
      </w:r>
    </w:p>
    <w:p w:rsidR="005836B9" w:rsidRDefault="00641E2A">
      <w:pPr>
        <w:pStyle w:val="BodyText"/>
        <w:spacing w:before="4"/>
        <w:ind w:left="352" w:right="405"/>
        <w:jc w:val="both"/>
      </w:pPr>
      <w:r>
        <w:t xml:space="preserve">To be fully aware of and understand the duties and responsibilities arising from the Children’s Act 2004 and Working Together in relation to child protection and safeguarding children and young people as this applies to the worker’s role within the </w:t>
      </w:r>
      <w:proofErr w:type="spellStart"/>
      <w:r>
        <w:t>organisation</w:t>
      </w:r>
      <w:proofErr w:type="spellEnd"/>
      <w:r>
        <w:t>.</w:t>
      </w:r>
    </w:p>
    <w:p w:rsidR="005836B9" w:rsidRDefault="005836B9">
      <w:pPr>
        <w:pStyle w:val="BodyText"/>
        <w:spacing w:before="10"/>
        <w:rPr>
          <w:sz w:val="21"/>
        </w:rPr>
      </w:pPr>
    </w:p>
    <w:p w:rsidR="005836B9" w:rsidRDefault="00641E2A">
      <w:pPr>
        <w:pStyle w:val="BodyText"/>
        <w:ind w:left="352" w:right="408"/>
        <w:jc w:val="both"/>
      </w:pPr>
      <w:r>
        <w:t xml:space="preserve">To also be fully aware of the principles of safeguarding as they apply to vulnerable adults in relation to the worker’s role, which will include </w:t>
      </w:r>
      <w:proofErr w:type="spellStart"/>
      <w:r>
        <w:t>recognising</w:t>
      </w:r>
      <w:proofErr w:type="spellEnd"/>
      <w:r>
        <w:t xml:space="preserve"> the types and signs of abuse and neglect and ensuring that the worker’s line manager is made aware and kept fully informed of any concerns which the worker may have in relation to safeguarding adults and/or child protection.</w:t>
      </w:r>
    </w:p>
    <w:p w:rsidR="005836B9" w:rsidRDefault="005836B9">
      <w:pPr>
        <w:pStyle w:val="BodyText"/>
      </w:pPr>
    </w:p>
    <w:p w:rsidR="005836B9" w:rsidRDefault="00641E2A">
      <w:pPr>
        <w:pStyle w:val="BodyText"/>
        <w:ind w:left="352" w:right="403"/>
        <w:jc w:val="both"/>
      </w:pPr>
      <w: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5836B9" w:rsidRDefault="005836B9">
      <w:pPr>
        <w:pStyle w:val="BodyText"/>
        <w:spacing w:before="9"/>
        <w:rPr>
          <w:sz w:val="21"/>
        </w:rPr>
      </w:pPr>
    </w:p>
    <w:p w:rsidR="005836B9" w:rsidRDefault="00641E2A">
      <w:pPr>
        <w:ind w:left="352"/>
        <w:rPr>
          <w:b/>
          <w:sz w:val="20"/>
        </w:rPr>
      </w:pPr>
      <w:r>
        <w:rPr>
          <w:b/>
          <w:sz w:val="20"/>
        </w:rPr>
        <w:t>STAFF HEALTH AND WELLBEING</w:t>
      </w:r>
    </w:p>
    <w:p w:rsidR="005836B9" w:rsidRDefault="00641E2A">
      <w:pPr>
        <w:spacing w:before="3"/>
        <w:ind w:left="352"/>
        <w:jc w:val="both"/>
        <w:rPr>
          <w:sz w:val="20"/>
        </w:rPr>
      </w:pPr>
      <w:r>
        <w:rPr>
          <w:sz w:val="20"/>
        </w:rPr>
        <w:t>You must take responsibility for your workplace health and wellbeing:</w:t>
      </w:r>
    </w:p>
    <w:p w:rsidR="005836B9" w:rsidRDefault="005836B9">
      <w:pPr>
        <w:pStyle w:val="BodyText"/>
        <w:spacing w:before="6"/>
        <w:rPr>
          <w:sz w:val="20"/>
        </w:rPr>
      </w:pPr>
    </w:p>
    <w:p w:rsidR="005836B9" w:rsidRDefault="00641E2A">
      <w:pPr>
        <w:pStyle w:val="ListParagraph"/>
        <w:numPr>
          <w:ilvl w:val="0"/>
          <w:numId w:val="2"/>
        </w:numPr>
        <w:tabs>
          <w:tab w:val="left" w:pos="1768"/>
          <w:tab w:val="left" w:pos="1769"/>
        </w:tabs>
        <w:spacing w:line="235" w:lineRule="auto"/>
        <w:ind w:right="1347"/>
        <w:jc w:val="left"/>
        <w:rPr>
          <w:sz w:val="20"/>
        </w:rPr>
      </w:pPr>
      <w:r>
        <w:rPr>
          <w:sz w:val="20"/>
        </w:rPr>
        <w:t>Be physically active at work (i.e. take breaks away from your desk, taking the stairs where possible)</w:t>
      </w:r>
    </w:p>
    <w:p w:rsidR="005836B9" w:rsidRDefault="00641E2A">
      <w:pPr>
        <w:pStyle w:val="ListParagraph"/>
        <w:numPr>
          <w:ilvl w:val="0"/>
          <w:numId w:val="2"/>
        </w:numPr>
        <w:tabs>
          <w:tab w:val="left" w:pos="1768"/>
          <w:tab w:val="left" w:pos="1769"/>
        </w:tabs>
        <w:spacing w:before="3" w:line="245" w:lineRule="exact"/>
        <w:ind w:hanging="426"/>
        <w:jc w:val="left"/>
        <w:rPr>
          <w:sz w:val="20"/>
        </w:rPr>
      </w:pPr>
      <w:r>
        <w:rPr>
          <w:sz w:val="20"/>
        </w:rPr>
        <w:t>When required, gain support from Occupational Health, Human Resources or other</w:t>
      </w:r>
      <w:r>
        <w:rPr>
          <w:spacing w:val="-12"/>
          <w:sz w:val="20"/>
        </w:rPr>
        <w:t xml:space="preserve"> </w:t>
      </w:r>
      <w:r>
        <w:rPr>
          <w:sz w:val="20"/>
        </w:rPr>
        <w:t>sources.</w:t>
      </w:r>
    </w:p>
    <w:p w:rsidR="005836B9" w:rsidRDefault="00641E2A">
      <w:pPr>
        <w:pStyle w:val="ListParagraph"/>
        <w:numPr>
          <w:ilvl w:val="0"/>
          <w:numId w:val="2"/>
        </w:numPr>
        <w:tabs>
          <w:tab w:val="left" w:pos="1768"/>
          <w:tab w:val="left" w:pos="1769"/>
        </w:tabs>
        <w:spacing w:before="4" w:line="235" w:lineRule="auto"/>
        <w:ind w:right="1630"/>
        <w:jc w:val="left"/>
        <w:rPr>
          <w:sz w:val="20"/>
        </w:rPr>
      </w:pPr>
      <w:proofErr w:type="spellStart"/>
      <w:r>
        <w:rPr>
          <w:sz w:val="20"/>
        </w:rPr>
        <w:t>Familiarise</w:t>
      </w:r>
      <w:proofErr w:type="spellEnd"/>
      <w:r>
        <w:rPr>
          <w:sz w:val="20"/>
        </w:rPr>
        <w:t xml:space="preserve"> yourself with the health and wellbeing support available from policies</w:t>
      </w:r>
      <w:r>
        <w:rPr>
          <w:spacing w:val="-29"/>
          <w:sz w:val="20"/>
        </w:rPr>
        <w:t xml:space="preserve"> </w:t>
      </w:r>
      <w:r>
        <w:rPr>
          <w:sz w:val="20"/>
        </w:rPr>
        <w:t>and/or Occupational Health.</w:t>
      </w:r>
    </w:p>
    <w:p w:rsidR="005836B9" w:rsidRDefault="00641E2A">
      <w:pPr>
        <w:pStyle w:val="ListParagraph"/>
        <w:numPr>
          <w:ilvl w:val="0"/>
          <w:numId w:val="2"/>
        </w:numPr>
        <w:tabs>
          <w:tab w:val="left" w:pos="1768"/>
          <w:tab w:val="left" w:pos="1769"/>
        </w:tabs>
        <w:spacing w:before="3"/>
        <w:ind w:hanging="426"/>
        <w:jc w:val="left"/>
        <w:rPr>
          <w:sz w:val="20"/>
        </w:rPr>
      </w:pPr>
      <w:r>
        <w:rPr>
          <w:sz w:val="20"/>
        </w:rPr>
        <w:t>Follow the Trust’s health and wellbeing vision of healthy body, healthy mind, healthy</w:t>
      </w:r>
      <w:r>
        <w:rPr>
          <w:spacing w:val="-21"/>
          <w:sz w:val="20"/>
        </w:rPr>
        <w:t xml:space="preserve"> </w:t>
      </w:r>
      <w:r>
        <w:rPr>
          <w:sz w:val="20"/>
        </w:rPr>
        <w:t>you.</w:t>
      </w:r>
    </w:p>
    <w:p w:rsidR="005836B9" w:rsidRDefault="005836B9">
      <w:pPr>
        <w:pStyle w:val="BodyText"/>
        <w:spacing w:before="8"/>
        <w:rPr>
          <w:sz w:val="19"/>
        </w:rPr>
      </w:pPr>
    </w:p>
    <w:p w:rsidR="005836B9" w:rsidRDefault="00641E2A">
      <w:pPr>
        <w:spacing w:before="1"/>
        <w:ind w:left="352"/>
        <w:jc w:val="both"/>
        <w:rPr>
          <w:sz w:val="20"/>
        </w:rPr>
      </w:pPr>
      <w:r>
        <w:rPr>
          <w:sz w:val="20"/>
        </w:rPr>
        <w:t>If you are a line manager, in addition to the above, it is expected you will:</w:t>
      </w:r>
    </w:p>
    <w:p w:rsidR="005836B9" w:rsidRDefault="005836B9">
      <w:pPr>
        <w:pStyle w:val="BodyText"/>
        <w:spacing w:before="2"/>
        <w:rPr>
          <w:sz w:val="20"/>
        </w:rPr>
      </w:pPr>
    </w:p>
    <w:p w:rsidR="005836B9" w:rsidRDefault="00641E2A">
      <w:pPr>
        <w:pStyle w:val="ListParagraph"/>
        <w:numPr>
          <w:ilvl w:val="0"/>
          <w:numId w:val="2"/>
        </w:numPr>
        <w:tabs>
          <w:tab w:val="left" w:pos="1780"/>
          <w:tab w:val="left" w:pos="1781"/>
        </w:tabs>
        <w:spacing w:line="244" w:lineRule="exact"/>
        <w:ind w:left="1780" w:hanging="438"/>
        <w:jc w:val="left"/>
        <w:rPr>
          <w:sz w:val="20"/>
        </w:rPr>
      </w:pPr>
      <w:r>
        <w:rPr>
          <w:sz w:val="20"/>
        </w:rPr>
        <w:t>Champion health and wellbeing.</w:t>
      </w:r>
    </w:p>
    <w:p w:rsidR="005836B9" w:rsidRDefault="00641E2A">
      <w:pPr>
        <w:pStyle w:val="ListParagraph"/>
        <w:numPr>
          <w:ilvl w:val="0"/>
          <w:numId w:val="2"/>
        </w:numPr>
        <w:tabs>
          <w:tab w:val="left" w:pos="1780"/>
          <w:tab w:val="left" w:pos="1781"/>
        </w:tabs>
        <w:spacing w:line="244" w:lineRule="exact"/>
        <w:ind w:left="1780" w:hanging="438"/>
        <w:jc w:val="left"/>
        <w:rPr>
          <w:sz w:val="20"/>
        </w:rPr>
      </w:pPr>
      <w:r>
        <w:rPr>
          <w:sz w:val="20"/>
        </w:rPr>
        <w:t>Encourage and support staff engagement in delivery of the</w:t>
      </w:r>
      <w:r>
        <w:rPr>
          <w:spacing w:val="-7"/>
          <w:sz w:val="20"/>
        </w:rPr>
        <w:t xml:space="preserve"> </w:t>
      </w:r>
      <w:r>
        <w:rPr>
          <w:sz w:val="20"/>
        </w:rPr>
        <w:t>service.</w:t>
      </w:r>
    </w:p>
    <w:p w:rsidR="005836B9" w:rsidRDefault="00641E2A">
      <w:pPr>
        <w:pStyle w:val="ListParagraph"/>
        <w:numPr>
          <w:ilvl w:val="0"/>
          <w:numId w:val="2"/>
        </w:numPr>
        <w:tabs>
          <w:tab w:val="left" w:pos="1780"/>
          <w:tab w:val="left" w:pos="1781"/>
        </w:tabs>
        <w:spacing w:line="244" w:lineRule="exact"/>
        <w:ind w:left="1780" w:hanging="438"/>
        <w:jc w:val="left"/>
        <w:rPr>
          <w:sz w:val="20"/>
        </w:rPr>
      </w:pPr>
      <w:r>
        <w:rPr>
          <w:sz w:val="20"/>
        </w:rPr>
        <w:t>Encourage staff to comment on development and delivery of the</w:t>
      </w:r>
      <w:r>
        <w:rPr>
          <w:spacing w:val="-8"/>
          <w:sz w:val="20"/>
        </w:rPr>
        <w:t xml:space="preserve"> </w:t>
      </w:r>
      <w:r>
        <w:rPr>
          <w:sz w:val="20"/>
        </w:rPr>
        <w:t>service.</w:t>
      </w:r>
    </w:p>
    <w:p w:rsidR="005836B9" w:rsidRDefault="00641E2A">
      <w:pPr>
        <w:pStyle w:val="ListParagraph"/>
        <w:numPr>
          <w:ilvl w:val="0"/>
          <w:numId w:val="2"/>
        </w:numPr>
        <w:tabs>
          <w:tab w:val="left" w:pos="1780"/>
          <w:tab w:val="left" w:pos="1781"/>
        </w:tabs>
        <w:spacing w:line="244" w:lineRule="exact"/>
        <w:ind w:left="1780" w:hanging="438"/>
        <w:jc w:val="left"/>
        <w:rPr>
          <w:sz w:val="20"/>
        </w:rPr>
      </w:pPr>
      <w:r>
        <w:rPr>
          <w:sz w:val="20"/>
        </w:rPr>
        <w:t>Ensure during 1:1’s / supervision with employees you always check how they</w:t>
      </w:r>
      <w:r>
        <w:rPr>
          <w:spacing w:val="-11"/>
          <w:sz w:val="20"/>
        </w:rPr>
        <w:t xml:space="preserve"> </w:t>
      </w:r>
      <w:r>
        <w:rPr>
          <w:sz w:val="20"/>
        </w:rPr>
        <w:t>are.</w:t>
      </w:r>
    </w:p>
    <w:p w:rsidR="005836B9" w:rsidRDefault="005836B9">
      <w:pPr>
        <w:pStyle w:val="BodyText"/>
        <w:spacing w:before="7"/>
        <w:rPr>
          <w:sz w:val="21"/>
        </w:rPr>
      </w:pPr>
    </w:p>
    <w:p w:rsidR="005836B9" w:rsidRDefault="00641E2A">
      <w:pPr>
        <w:pStyle w:val="Heading1"/>
        <w:ind w:left="352"/>
      </w:pPr>
      <w:r>
        <w:t>HEALTH AND SAFETY AT WORK</w:t>
      </w:r>
    </w:p>
    <w:p w:rsidR="005836B9" w:rsidRDefault="00641E2A">
      <w:pPr>
        <w:pStyle w:val="BodyText"/>
        <w:spacing w:before="2"/>
        <w:ind w:left="352" w:right="406"/>
        <w:jc w:val="both"/>
      </w:pPr>
      <w:r>
        <w:t xml:space="preserve">The employer will take all reasonably practical steps to ensure your health, safety and welfare while at work. You must </w:t>
      </w:r>
      <w:proofErr w:type="spellStart"/>
      <w:r>
        <w:t>familiarise</w:t>
      </w:r>
      <w:proofErr w:type="spellEnd"/>
      <w:r>
        <w:t xml:space="preserve"> yourself with the employer's Health &amp; Safety policy, and its safety and fire rules. It is your legal duty to take care for your own health and safety as well as that of your</w:t>
      </w:r>
      <w:r>
        <w:rPr>
          <w:spacing w:val="-29"/>
        </w:rPr>
        <w:t xml:space="preserve"> </w:t>
      </w:r>
      <w:r>
        <w:t>colleagues.</w:t>
      </w:r>
    </w:p>
    <w:p w:rsidR="005836B9" w:rsidRDefault="005836B9">
      <w:pPr>
        <w:pStyle w:val="BodyText"/>
        <w:spacing w:before="9"/>
        <w:rPr>
          <w:sz w:val="21"/>
        </w:rPr>
      </w:pPr>
    </w:p>
    <w:p w:rsidR="005836B9" w:rsidRDefault="00641E2A">
      <w:pPr>
        <w:pStyle w:val="Heading1"/>
        <w:spacing w:before="1"/>
        <w:ind w:left="352"/>
      </w:pPr>
      <w:r>
        <w:t>INFECTION CONTROL - ROLE OF ALL STAFF</w:t>
      </w:r>
    </w:p>
    <w:p w:rsidR="005836B9" w:rsidRDefault="005836B9">
      <w:pPr>
        <w:pStyle w:val="BodyText"/>
        <w:spacing w:before="11"/>
        <w:rPr>
          <w:b/>
          <w:sz w:val="20"/>
        </w:rPr>
      </w:pPr>
    </w:p>
    <w:p w:rsidR="005836B9" w:rsidRDefault="00641E2A">
      <w:pPr>
        <w:pStyle w:val="BodyText"/>
        <w:spacing w:line="242" w:lineRule="auto"/>
        <w:ind w:left="352" w:right="481"/>
      </w:pPr>
      <w:r>
        <w:t>It is the responsibility of all members of staff to provide a high standard of care to patients they are involved with. This includes good infection prevention practice.</w:t>
      </w:r>
    </w:p>
    <w:p w:rsidR="005836B9" w:rsidRDefault="005836B9">
      <w:pPr>
        <w:pStyle w:val="BodyText"/>
        <w:spacing w:before="9"/>
        <w:rPr>
          <w:sz w:val="21"/>
        </w:rPr>
      </w:pPr>
    </w:p>
    <w:p w:rsidR="005836B9" w:rsidRDefault="00641E2A">
      <w:pPr>
        <w:pStyle w:val="BodyText"/>
        <w:ind w:left="352" w:right="958"/>
      </w:pPr>
      <w:r>
        <w:t>All staff have a responsibility to comply with Infection Prevention and Control policies and procedures, this includes:</w:t>
      </w:r>
    </w:p>
    <w:p w:rsidR="005836B9" w:rsidRDefault="005836B9">
      <w:pPr>
        <w:pStyle w:val="BodyText"/>
        <w:spacing w:before="10"/>
        <w:rPr>
          <w:sz w:val="21"/>
        </w:rPr>
      </w:pPr>
    </w:p>
    <w:p w:rsidR="005836B9" w:rsidRDefault="00641E2A">
      <w:pPr>
        <w:pStyle w:val="ListParagraph"/>
        <w:numPr>
          <w:ilvl w:val="0"/>
          <w:numId w:val="1"/>
        </w:numPr>
        <w:tabs>
          <w:tab w:val="left" w:pos="1060"/>
          <w:tab w:val="left" w:pos="1061"/>
        </w:tabs>
        <w:spacing w:before="1" w:line="269" w:lineRule="exact"/>
        <w:jc w:val="left"/>
      </w:pPr>
      <w:r>
        <w:t>Attending mandatory and role specific infection prevention education and</w:t>
      </w:r>
      <w:r>
        <w:rPr>
          <w:spacing w:val="-10"/>
        </w:rPr>
        <w:t xml:space="preserve"> </w:t>
      </w:r>
      <w:r>
        <w:t>training.</w:t>
      </w:r>
    </w:p>
    <w:p w:rsidR="005836B9" w:rsidRDefault="00641E2A">
      <w:pPr>
        <w:pStyle w:val="ListParagraph"/>
        <w:numPr>
          <w:ilvl w:val="0"/>
          <w:numId w:val="1"/>
        </w:numPr>
        <w:tabs>
          <w:tab w:val="left" w:pos="1060"/>
          <w:tab w:val="left" w:pos="1061"/>
        </w:tabs>
        <w:spacing w:line="268" w:lineRule="exact"/>
        <w:jc w:val="left"/>
      </w:pPr>
      <w:r>
        <w:t>Challenging poor infection prevention and control</w:t>
      </w:r>
      <w:r>
        <w:rPr>
          <w:spacing w:val="-4"/>
        </w:rPr>
        <w:t xml:space="preserve"> </w:t>
      </w:r>
      <w:r>
        <w:t>practices.</w:t>
      </w:r>
    </w:p>
    <w:p w:rsidR="005836B9" w:rsidRDefault="00641E2A">
      <w:pPr>
        <w:pStyle w:val="ListParagraph"/>
        <w:numPr>
          <w:ilvl w:val="0"/>
          <w:numId w:val="1"/>
        </w:numPr>
        <w:tabs>
          <w:tab w:val="left" w:pos="1060"/>
          <w:tab w:val="left" w:pos="1061"/>
        </w:tabs>
        <w:ind w:right="1167"/>
        <w:jc w:val="left"/>
      </w:pPr>
      <w:r>
        <w:t>Ensuring their own compliance with Trust Infection Prevention and Control policies and procedures for example, standard precautions, hand hygiene, prevention &amp; management of inoculation</w:t>
      </w:r>
      <w:r>
        <w:rPr>
          <w:spacing w:val="-1"/>
        </w:rPr>
        <w:t xml:space="preserve"> </w:t>
      </w:r>
      <w:r>
        <w:t>incidents</w:t>
      </w:r>
    </w:p>
    <w:p w:rsidR="005836B9" w:rsidRDefault="005836B9">
      <w:pPr>
        <w:pStyle w:val="BodyText"/>
        <w:spacing w:before="6"/>
        <w:rPr>
          <w:sz w:val="21"/>
        </w:rPr>
      </w:pPr>
    </w:p>
    <w:p w:rsidR="005836B9" w:rsidRDefault="00641E2A">
      <w:pPr>
        <w:pStyle w:val="Heading1"/>
        <w:ind w:left="352"/>
      </w:pPr>
      <w:r>
        <w:t>CONFIDENTIALITY</w:t>
      </w:r>
    </w:p>
    <w:p w:rsidR="005836B9" w:rsidRDefault="005836B9">
      <w:pPr>
        <w:sectPr w:rsidR="005836B9">
          <w:pgSz w:w="11910" w:h="16840"/>
          <w:pgMar w:top="900" w:right="420" w:bottom="1920" w:left="380" w:header="0" w:footer="1640" w:gutter="0"/>
          <w:cols w:space="720"/>
        </w:sectPr>
      </w:pPr>
    </w:p>
    <w:p w:rsidR="005836B9" w:rsidRDefault="00641E2A">
      <w:pPr>
        <w:pStyle w:val="BodyText"/>
        <w:spacing w:before="65"/>
        <w:ind w:left="352" w:right="404"/>
        <w:jc w:val="both"/>
      </w:pPr>
      <w:r>
        <w:lastRenderedPageBreak/>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5836B9" w:rsidRDefault="005836B9">
      <w:pPr>
        <w:pStyle w:val="BodyText"/>
        <w:rPr>
          <w:sz w:val="24"/>
        </w:rPr>
      </w:pPr>
    </w:p>
    <w:p w:rsidR="005836B9" w:rsidRDefault="005836B9">
      <w:pPr>
        <w:pStyle w:val="BodyText"/>
        <w:rPr>
          <w:sz w:val="24"/>
        </w:rPr>
      </w:pPr>
    </w:p>
    <w:p w:rsidR="005836B9" w:rsidRDefault="00641E2A">
      <w:pPr>
        <w:pStyle w:val="Heading1"/>
        <w:spacing w:before="205"/>
        <w:ind w:left="352"/>
        <w:jc w:val="both"/>
      </w:pPr>
      <w:r>
        <w:t>JOB DESCRIPTION AGREEMENT</w:t>
      </w:r>
    </w:p>
    <w:p w:rsidR="005836B9" w:rsidRDefault="005836B9">
      <w:pPr>
        <w:pStyle w:val="BodyText"/>
        <w:rPr>
          <w:b/>
        </w:rPr>
      </w:pPr>
    </w:p>
    <w:p w:rsidR="005836B9" w:rsidRDefault="00641E2A">
      <w:pPr>
        <w:ind w:left="352"/>
        <w:jc w:val="both"/>
        <w:rPr>
          <w:b/>
        </w:rPr>
      </w:pPr>
      <w:r>
        <w:rPr>
          <w:b/>
        </w:rPr>
        <w:t xml:space="preserve">Job holder’s Signature:    </w:t>
      </w:r>
      <w:r>
        <w:rPr>
          <w:b/>
          <w:spacing w:val="26"/>
        </w:rPr>
        <w:t xml:space="preserve"> </w:t>
      </w:r>
      <w:r>
        <w:rPr>
          <w:b/>
        </w:rPr>
        <w:t>.....................................................................................</w:t>
      </w:r>
    </w:p>
    <w:p w:rsidR="005836B9" w:rsidRDefault="005836B9">
      <w:pPr>
        <w:pStyle w:val="BodyText"/>
        <w:rPr>
          <w:b/>
        </w:rPr>
      </w:pPr>
    </w:p>
    <w:p w:rsidR="005836B9" w:rsidRDefault="00641E2A">
      <w:pPr>
        <w:tabs>
          <w:tab w:val="left" w:pos="3220"/>
        </w:tabs>
        <w:spacing w:before="1"/>
        <w:ind w:left="352"/>
        <w:jc w:val="both"/>
        <w:rPr>
          <w:b/>
        </w:rPr>
      </w:pPr>
      <w:r>
        <w:rPr>
          <w:b/>
        </w:rPr>
        <w:t>Date:</w:t>
      </w:r>
      <w:r>
        <w:rPr>
          <w:b/>
        </w:rPr>
        <w:tab/>
        <w:t>.....................................................................................</w:t>
      </w:r>
    </w:p>
    <w:p w:rsidR="005836B9" w:rsidRDefault="005836B9">
      <w:pPr>
        <w:pStyle w:val="BodyText"/>
        <w:rPr>
          <w:b/>
        </w:rPr>
      </w:pPr>
    </w:p>
    <w:p w:rsidR="005836B9" w:rsidRDefault="00641E2A">
      <w:pPr>
        <w:ind w:left="352"/>
        <w:jc w:val="both"/>
        <w:rPr>
          <w:b/>
        </w:rPr>
      </w:pPr>
      <w:r>
        <w:rPr>
          <w:b/>
        </w:rPr>
        <w:t xml:space="preserve">Manager’s Signature:        </w:t>
      </w:r>
      <w:r>
        <w:rPr>
          <w:b/>
          <w:spacing w:val="3"/>
        </w:rPr>
        <w:t xml:space="preserve"> </w:t>
      </w:r>
      <w:r>
        <w:rPr>
          <w:b/>
        </w:rPr>
        <w:t>.....................................................................................</w:t>
      </w:r>
    </w:p>
    <w:p w:rsidR="005836B9" w:rsidRDefault="005836B9">
      <w:pPr>
        <w:pStyle w:val="BodyText"/>
        <w:spacing w:before="1"/>
        <w:rPr>
          <w:b/>
        </w:rPr>
      </w:pPr>
    </w:p>
    <w:p w:rsidR="005836B9" w:rsidRDefault="00641E2A">
      <w:pPr>
        <w:tabs>
          <w:tab w:val="left" w:pos="3220"/>
        </w:tabs>
        <w:ind w:left="352"/>
        <w:jc w:val="both"/>
        <w:rPr>
          <w:b/>
        </w:rPr>
      </w:pPr>
      <w:r>
        <w:rPr>
          <w:b/>
        </w:rPr>
        <w:t>Date:</w:t>
      </w:r>
      <w:r>
        <w:rPr>
          <w:b/>
        </w:rPr>
        <w:tab/>
        <w:t>.....................................................................................</w:t>
      </w:r>
    </w:p>
    <w:p w:rsidR="005836B9" w:rsidRDefault="005836B9">
      <w:pPr>
        <w:jc w:val="both"/>
        <w:sectPr w:rsidR="005836B9">
          <w:pgSz w:w="11910" w:h="16840"/>
          <w:pgMar w:top="900" w:right="420" w:bottom="1920" w:left="380" w:header="0" w:footer="1640" w:gutter="0"/>
          <w:cols w:space="720"/>
        </w:sectPr>
      </w:pPr>
    </w:p>
    <w:p w:rsidR="005836B9" w:rsidRDefault="00641E2A">
      <w:pPr>
        <w:spacing w:before="65"/>
        <w:ind w:left="4209" w:right="4170"/>
        <w:jc w:val="center"/>
        <w:rPr>
          <w:b/>
        </w:rPr>
      </w:pPr>
      <w:r>
        <w:rPr>
          <w:b/>
        </w:rPr>
        <w:lastRenderedPageBreak/>
        <w:t>PERSON SPECIFICATION</w:t>
      </w:r>
    </w:p>
    <w:p w:rsidR="005836B9" w:rsidRDefault="00641E2A">
      <w:pPr>
        <w:pStyle w:val="BodyText"/>
        <w:spacing w:before="4"/>
        <w:ind w:left="493"/>
      </w:pPr>
      <w:r>
        <w:rPr>
          <w:color w:val="FF0000"/>
        </w:rPr>
        <w:t>.</w:t>
      </w:r>
    </w:p>
    <w:p w:rsidR="005836B9" w:rsidRDefault="005836B9">
      <w:pPr>
        <w:pStyle w:val="BodyText"/>
        <w:spacing w:before="10"/>
        <w:rPr>
          <w:sz w:val="21"/>
        </w:rPr>
      </w:pPr>
    </w:p>
    <w:p w:rsidR="005836B9" w:rsidRDefault="00641E2A">
      <w:pPr>
        <w:pStyle w:val="Heading1"/>
        <w:tabs>
          <w:tab w:val="left" w:pos="1845"/>
        </w:tabs>
        <w:spacing w:after="4"/>
        <w:ind w:left="493"/>
      </w:pPr>
      <w:proofErr w:type="gramStart"/>
      <w:r>
        <w:t>POST</w:t>
      </w:r>
      <w:r>
        <w:rPr>
          <w:spacing w:val="-2"/>
        </w:rPr>
        <w:t xml:space="preserve"> </w:t>
      </w:r>
      <w:r>
        <w:t>:</w:t>
      </w:r>
      <w:proofErr w:type="gramEnd"/>
      <w:r>
        <w:tab/>
        <w:t>Administrator</w:t>
      </w:r>
    </w:p>
    <w:tbl>
      <w:tblPr>
        <w:tblW w:w="0" w:type="auto"/>
        <w:tblInd w:w="5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1"/>
        <w:gridCol w:w="568"/>
        <w:gridCol w:w="1591"/>
        <w:gridCol w:w="2695"/>
        <w:gridCol w:w="1984"/>
      </w:tblGrid>
      <w:tr w:rsidR="005836B9">
        <w:trPr>
          <w:trHeight w:val="1518"/>
        </w:trPr>
        <w:tc>
          <w:tcPr>
            <w:tcW w:w="3651" w:type="dxa"/>
          </w:tcPr>
          <w:p w:rsidR="005836B9" w:rsidRDefault="005836B9">
            <w:pPr>
              <w:pStyle w:val="TableParagraph"/>
              <w:spacing w:before="10"/>
              <w:rPr>
                <w:b/>
                <w:sz w:val="21"/>
              </w:rPr>
            </w:pPr>
          </w:p>
          <w:p w:rsidR="005836B9" w:rsidRDefault="00641E2A">
            <w:pPr>
              <w:pStyle w:val="TableParagraph"/>
              <w:ind w:left="828"/>
            </w:pPr>
            <w:r>
              <w:t>REQUIREMENTS</w:t>
            </w:r>
          </w:p>
        </w:tc>
        <w:tc>
          <w:tcPr>
            <w:tcW w:w="568" w:type="dxa"/>
          </w:tcPr>
          <w:p w:rsidR="005836B9" w:rsidRDefault="00641E2A">
            <w:pPr>
              <w:pStyle w:val="TableParagraph"/>
              <w:spacing w:line="242" w:lineRule="auto"/>
              <w:ind w:left="108" w:right="180"/>
            </w:pPr>
            <w:r>
              <w:t>E/ D*</w:t>
            </w:r>
          </w:p>
        </w:tc>
        <w:tc>
          <w:tcPr>
            <w:tcW w:w="1591" w:type="dxa"/>
          </w:tcPr>
          <w:p w:rsidR="005836B9" w:rsidRDefault="00641E2A">
            <w:pPr>
              <w:pStyle w:val="TableParagraph"/>
              <w:spacing w:line="242" w:lineRule="auto"/>
              <w:ind w:left="108" w:right="457"/>
            </w:pPr>
            <w:r>
              <w:t>HOW TESTED?</w:t>
            </w:r>
          </w:p>
          <w:p w:rsidR="005836B9" w:rsidRDefault="00641E2A">
            <w:pPr>
              <w:pStyle w:val="TableParagraph"/>
              <w:spacing w:line="242" w:lineRule="auto"/>
              <w:ind w:left="108" w:right="152"/>
            </w:pPr>
            <w:r>
              <w:t>Application Form/</w:t>
            </w:r>
            <w:proofErr w:type="spellStart"/>
            <w:r>
              <w:t>Intervie</w:t>
            </w:r>
            <w:proofErr w:type="spellEnd"/>
          </w:p>
          <w:p w:rsidR="005836B9" w:rsidRDefault="00641E2A">
            <w:pPr>
              <w:pStyle w:val="TableParagraph"/>
              <w:spacing w:line="252" w:lineRule="exact"/>
              <w:ind w:left="108" w:right="151"/>
            </w:pPr>
            <w:r>
              <w:t>w/Reference/ Test</w:t>
            </w:r>
          </w:p>
        </w:tc>
        <w:tc>
          <w:tcPr>
            <w:tcW w:w="2695" w:type="dxa"/>
          </w:tcPr>
          <w:p w:rsidR="005836B9" w:rsidRDefault="00641E2A">
            <w:pPr>
              <w:pStyle w:val="TableParagraph"/>
              <w:spacing w:line="242" w:lineRule="auto"/>
              <w:ind w:left="109" w:right="1267"/>
            </w:pPr>
            <w:r>
              <w:t>INTERVIEW COMMENTS</w:t>
            </w:r>
          </w:p>
        </w:tc>
        <w:tc>
          <w:tcPr>
            <w:tcW w:w="1984" w:type="dxa"/>
          </w:tcPr>
          <w:p w:rsidR="005836B9" w:rsidRDefault="00641E2A">
            <w:pPr>
              <w:pStyle w:val="TableParagraph"/>
              <w:spacing w:line="250" w:lineRule="exact"/>
              <w:ind w:left="110"/>
            </w:pPr>
            <w:r>
              <w:t>SCORE</w:t>
            </w:r>
          </w:p>
          <w:p w:rsidR="005836B9" w:rsidRDefault="00641E2A">
            <w:pPr>
              <w:pStyle w:val="TableParagraph"/>
              <w:tabs>
                <w:tab w:val="left" w:pos="508"/>
                <w:tab w:val="left" w:pos="1312"/>
                <w:tab w:val="left" w:pos="1636"/>
              </w:tabs>
              <w:spacing w:before="1" w:line="252" w:lineRule="exact"/>
              <w:ind w:left="110"/>
            </w:pPr>
            <w:r>
              <w:t>(1</w:t>
            </w:r>
            <w:r>
              <w:tab/>
              <w:t>Low</w:t>
            </w:r>
            <w:r>
              <w:tab/>
              <w:t>–</w:t>
            </w:r>
            <w:r>
              <w:tab/>
              <w:t>10</w:t>
            </w:r>
          </w:p>
          <w:p w:rsidR="005836B9" w:rsidRDefault="00641E2A">
            <w:pPr>
              <w:pStyle w:val="TableParagraph"/>
              <w:spacing w:line="252" w:lineRule="exact"/>
              <w:ind w:left="110"/>
            </w:pPr>
            <w:r>
              <w:t>High)</w:t>
            </w:r>
          </w:p>
        </w:tc>
      </w:tr>
      <w:tr w:rsidR="005836B9">
        <w:trPr>
          <w:trHeight w:val="617"/>
        </w:trPr>
        <w:tc>
          <w:tcPr>
            <w:tcW w:w="3651" w:type="dxa"/>
            <w:tcBorders>
              <w:bottom w:val="nil"/>
            </w:tcBorders>
          </w:tcPr>
          <w:p w:rsidR="005836B9" w:rsidRDefault="00641E2A">
            <w:pPr>
              <w:pStyle w:val="TableParagraph"/>
              <w:ind w:left="107" w:right="684"/>
            </w:pPr>
            <w:r>
              <w:rPr>
                <w:u w:val="single"/>
              </w:rPr>
              <w:t>QUALIFICATIONS/SPECIAL</w:t>
            </w:r>
            <w:r>
              <w:t xml:space="preserve"> </w:t>
            </w:r>
            <w:proofErr w:type="gramStart"/>
            <w:r>
              <w:rPr>
                <w:u w:val="single"/>
              </w:rPr>
              <w:t>TRAINING :</w:t>
            </w:r>
            <w:proofErr w:type="gramEnd"/>
          </w:p>
        </w:tc>
        <w:tc>
          <w:tcPr>
            <w:tcW w:w="568" w:type="dxa"/>
            <w:tcBorders>
              <w:bottom w:val="nil"/>
            </w:tcBorders>
          </w:tcPr>
          <w:p w:rsidR="005836B9" w:rsidRDefault="005836B9">
            <w:pPr>
              <w:pStyle w:val="TableParagraph"/>
              <w:rPr>
                <w:rFonts w:ascii="Times New Roman"/>
                <w:sz w:val="20"/>
              </w:rPr>
            </w:pPr>
          </w:p>
        </w:tc>
        <w:tc>
          <w:tcPr>
            <w:tcW w:w="1591" w:type="dxa"/>
            <w:tcBorders>
              <w:bottom w:val="nil"/>
            </w:tcBorders>
          </w:tcPr>
          <w:p w:rsidR="005836B9" w:rsidRDefault="005836B9">
            <w:pPr>
              <w:pStyle w:val="TableParagraph"/>
              <w:rPr>
                <w:rFonts w:ascii="Times New Roman"/>
                <w:sz w:val="20"/>
              </w:rPr>
            </w:pPr>
          </w:p>
        </w:tc>
        <w:tc>
          <w:tcPr>
            <w:tcW w:w="2695" w:type="dxa"/>
            <w:vMerge w:val="restart"/>
          </w:tcPr>
          <w:p w:rsidR="005836B9" w:rsidRDefault="005836B9">
            <w:pPr>
              <w:pStyle w:val="TableParagraph"/>
              <w:rPr>
                <w:rFonts w:ascii="Times New Roman"/>
                <w:sz w:val="20"/>
              </w:rPr>
            </w:pPr>
          </w:p>
        </w:tc>
        <w:tc>
          <w:tcPr>
            <w:tcW w:w="1984" w:type="dxa"/>
            <w:vMerge w:val="restart"/>
          </w:tcPr>
          <w:p w:rsidR="005836B9" w:rsidRDefault="005836B9">
            <w:pPr>
              <w:pStyle w:val="TableParagraph"/>
              <w:rPr>
                <w:rFonts w:ascii="Times New Roman"/>
                <w:sz w:val="20"/>
              </w:rPr>
            </w:pPr>
          </w:p>
        </w:tc>
      </w:tr>
      <w:tr w:rsidR="005836B9">
        <w:trPr>
          <w:trHeight w:val="1630"/>
        </w:trPr>
        <w:tc>
          <w:tcPr>
            <w:tcW w:w="3651" w:type="dxa"/>
            <w:tcBorders>
              <w:top w:val="nil"/>
              <w:bottom w:val="nil"/>
            </w:tcBorders>
          </w:tcPr>
          <w:p w:rsidR="005836B9" w:rsidRDefault="00641E2A">
            <w:pPr>
              <w:pStyle w:val="TableParagraph"/>
              <w:spacing w:before="116"/>
              <w:ind w:left="107"/>
            </w:pPr>
            <w:r>
              <w:t>Good Standard of Education</w:t>
            </w:r>
          </w:p>
          <w:p w:rsidR="005836B9" w:rsidRDefault="005836B9">
            <w:pPr>
              <w:pStyle w:val="TableParagraph"/>
              <w:rPr>
                <w:b/>
              </w:rPr>
            </w:pPr>
          </w:p>
          <w:p w:rsidR="005836B9" w:rsidRDefault="00641E2A">
            <w:pPr>
              <w:pStyle w:val="TableParagraph"/>
              <w:tabs>
                <w:tab w:val="left" w:pos="832"/>
                <w:tab w:val="left" w:pos="1202"/>
                <w:tab w:val="left" w:pos="1477"/>
                <w:tab w:val="left" w:pos="2013"/>
                <w:tab w:val="left" w:pos="3347"/>
              </w:tabs>
              <w:spacing w:before="1"/>
              <w:ind w:left="107" w:right="88"/>
            </w:pPr>
            <w:r>
              <w:t>NVQ</w:t>
            </w:r>
            <w:r>
              <w:tab/>
              <w:t>3</w:t>
            </w:r>
            <w:r>
              <w:tab/>
              <w:t>Team</w:t>
            </w:r>
            <w:r>
              <w:tab/>
              <w:t>Leadership</w:t>
            </w:r>
            <w:r>
              <w:tab/>
            </w:r>
            <w:r>
              <w:rPr>
                <w:spacing w:val="-8"/>
              </w:rPr>
              <w:t xml:space="preserve">or </w:t>
            </w:r>
            <w:r>
              <w:t>Business</w:t>
            </w:r>
            <w:r>
              <w:tab/>
            </w:r>
            <w:r>
              <w:tab/>
              <w:t>Administration</w:t>
            </w:r>
            <w:r>
              <w:tab/>
            </w:r>
            <w:r>
              <w:rPr>
                <w:spacing w:val="-8"/>
              </w:rPr>
              <w:t>or</w:t>
            </w:r>
          </w:p>
          <w:p w:rsidR="005836B9" w:rsidRDefault="00641E2A">
            <w:pPr>
              <w:pStyle w:val="TableParagraph"/>
              <w:tabs>
                <w:tab w:val="left" w:pos="1347"/>
                <w:tab w:val="left" w:pos="2059"/>
                <w:tab w:val="left" w:pos="2541"/>
              </w:tabs>
              <w:spacing w:before="5" w:line="252" w:lineRule="exact"/>
              <w:ind w:left="107" w:right="90"/>
            </w:pPr>
            <w:r>
              <w:t>Customer</w:t>
            </w:r>
            <w:r>
              <w:tab/>
              <w:t>care</w:t>
            </w:r>
            <w:r>
              <w:tab/>
              <w:t>or</w:t>
            </w:r>
            <w:r>
              <w:tab/>
            </w:r>
            <w:r>
              <w:rPr>
                <w:spacing w:val="-3"/>
              </w:rPr>
              <w:t xml:space="preserve">equivalent </w:t>
            </w:r>
            <w:r>
              <w:t>experience</w:t>
            </w:r>
          </w:p>
        </w:tc>
        <w:tc>
          <w:tcPr>
            <w:tcW w:w="568" w:type="dxa"/>
            <w:tcBorders>
              <w:top w:val="nil"/>
              <w:bottom w:val="nil"/>
            </w:tcBorders>
          </w:tcPr>
          <w:p w:rsidR="005836B9" w:rsidRDefault="00641E2A">
            <w:pPr>
              <w:pStyle w:val="TableParagraph"/>
              <w:spacing w:before="116" w:line="480" w:lineRule="auto"/>
              <w:ind w:left="108" w:right="278"/>
            </w:pPr>
            <w:r>
              <w:t xml:space="preserve">E </w:t>
            </w:r>
            <w:proofErr w:type="spellStart"/>
            <w:r>
              <w:t>E</w:t>
            </w:r>
            <w:proofErr w:type="spellEnd"/>
          </w:p>
        </w:tc>
        <w:tc>
          <w:tcPr>
            <w:tcW w:w="1591" w:type="dxa"/>
            <w:tcBorders>
              <w:top w:val="nil"/>
              <w:bottom w:val="nil"/>
            </w:tcBorders>
          </w:tcPr>
          <w:p w:rsidR="005836B9" w:rsidRDefault="00641E2A">
            <w:pPr>
              <w:pStyle w:val="TableParagraph"/>
              <w:spacing w:before="116"/>
              <w:ind w:left="108" w:right="371"/>
            </w:pPr>
            <w:r>
              <w:t>Application Form Application Form</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995"/>
        </w:trPr>
        <w:tc>
          <w:tcPr>
            <w:tcW w:w="3651" w:type="dxa"/>
            <w:tcBorders>
              <w:top w:val="nil"/>
            </w:tcBorders>
          </w:tcPr>
          <w:p w:rsidR="005836B9" w:rsidRDefault="005836B9">
            <w:pPr>
              <w:pStyle w:val="TableParagraph"/>
              <w:spacing w:before="4"/>
              <w:rPr>
                <w:b/>
                <w:sz w:val="20"/>
              </w:rPr>
            </w:pPr>
          </w:p>
          <w:p w:rsidR="005836B9" w:rsidRDefault="00641E2A">
            <w:pPr>
              <w:pStyle w:val="TableParagraph"/>
              <w:ind w:left="107"/>
            </w:pPr>
            <w:r>
              <w:t>Relevant keyboard qualification i.e. RSA III</w:t>
            </w:r>
          </w:p>
        </w:tc>
        <w:tc>
          <w:tcPr>
            <w:tcW w:w="568" w:type="dxa"/>
            <w:tcBorders>
              <w:top w:val="nil"/>
            </w:tcBorders>
          </w:tcPr>
          <w:p w:rsidR="005836B9" w:rsidRDefault="00641E2A">
            <w:pPr>
              <w:pStyle w:val="TableParagraph"/>
              <w:spacing w:line="236" w:lineRule="exact"/>
              <w:ind w:left="108"/>
            </w:pPr>
            <w:r>
              <w:t>E</w:t>
            </w:r>
          </w:p>
        </w:tc>
        <w:tc>
          <w:tcPr>
            <w:tcW w:w="1591" w:type="dxa"/>
            <w:tcBorders>
              <w:top w:val="nil"/>
            </w:tcBorders>
          </w:tcPr>
          <w:p w:rsidR="005836B9" w:rsidRDefault="00641E2A">
            <w:pPr>
              <w:pStyle w:val="TableParagraph"/>
              <w:spacing w:line="235" w:lineRule="exact"/>
              <w:ind w:left="108"/>
            </w:pPr>
            <w:r>
              <w:t>Application</w:t>
            </w:r>
          </w:p>
          <w:p w:rsidR="005836B9" w:rsidRDefault="00641E2A">
            <w:pPr>
              <w:pStyle w:val="TableParagraph"/>
              <w:spacing w:line="252" w:lineRule="exact"/>
              <w:ind w:left="108"/>
            </w:pPr>
            <w:r>
              <w:t>Form</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374"/>
        </w:trPr>
        <w:tc>
          <w:tcPr>
            <w:tcW w:w="3651" w:type="dxa"/>
            <w:tcBorders>
              <w:bottom w:val="nil"/>
            </w:tcBorders>
          </w:tcPr>
          <w:p w:rsidR="005836B9" w:rsidRDefault="00641E2A">
            <w:pPr>
              <w:pStyle w:val="TableParagraph"/>
              <w:spacing w:line="253" w:lineRule="exact"/>
              <w:ind w:left="107"/>
            </w:pPr>
            <w:r>
              <w:rPr>
                <w:u w:val="single"/>
              </w:rPr>
              <w:t>KNOWLEDGE/SKILLS:</w:t>
            </w:r>
          </w:p>
        </w:tc>
        <w:tc>
          <w:tcPr>
            <w:tcW w:w="568" w:type="dxa"/>
            <w:tcBorders>
              <w:bottom w:val="nil"/>
            </w:tcBorders>
          </w:tcPr>
          <w:p w:rsidR="005836B9" w:rsidRDefault="005836B9">
            <w:pPr>
              <w:pStyle w:val="TableParagraph"/>
              <w:rPr>
                <w:rFonts w:ascii="Times New Roman"/>
                <w:sz w:val="20"/>
              </w:rPr>
            </w:pPr>
          </w:p>
        </w:tc>
        <w:tc>
          <w:tcPr>
            <w:tcW w:w="1591" w:type="dxa"/>
            <w:tcBorders>
              <w:bottom w:val="nil"/>
            </w:tcBorders>
          </w:tcPr>
          <w:p w:rsidR="005836B9" w:rsidRDefault="005836B9">
            <w:pPr>
              <w:pStyle w:val="TableParagraph"/>
              <w:rPr>
                <w:rFonts w:ascii="Times New Roman"/>
                <w:sz w:val="20"/>
              </w:rPr>
            </w:pPr>
          </w:p>
        </w:tc>
        <w:tc>
          <w:tcPr>
            <w:tcW w:w="2695" w:type="dxa"/>
            <w:vMerge w:val="restart"/>
          </w:tcPr>
          <w:p w:rsidR="005836B9" w:rsidRDefault="005836B9">
            <w:pPr>
              <w:pStyle w:val="TableParagraph"/>
              <w:rPr>
                <w:rFonts w:ascii="Times New Roman"/>
                <w:sz w:val="20"/>
              </w:rPr>
            </w:pPr>
          </w:p>
        </w:tc>
        <w:tc>
          <w:tcPr>
            <w:tcW w:w="1984" w:type="dxa"/>
            <w:vMerge w:val="restart"/>
          </w:tcPr>
          <w:p w:rsidR="005836B9" w:rsidRDefault="005836B9">
            <w:pPr>
              <w:pStyle w:val="TableParagraph"/>
              <w:rPr>
                <w:rFonts w:ascii="Times New Roman"/>
                <w:sz w:val="20"/>
              </w:rPr>
            </w:pPr>
          </w:p>
        </w:tc>
      </w:tr>
      <w:tr w:rsidR="005836B9">
        <w:trPr>
          <w:trHeight w:val="870"/>
        </w:trPr>
        <w:tc>
          <w:tcPr>
            <w:tcW w:w="3651" w:type="dxa"/>
            <w:tcBorders>
              <w:top w:val="nil"/>
              <w:bottom w:val="nil"/>
            </w:tcBorders>
          </w:tcPr>
          <w:p w:rsidR="005836B9" w:rsidRDefault="00641E2A">
            <w:pPr>
              <w:pStyle w:val="TableParagraph"/>
              <w:tabs>
                <w:tab w:val="left" w:pos="2209"/>
              </w:tabs>
              <w:spacing w:before="114"/>
              <w:ind w:left="107"/>
            </w:pPr>
            <w:r>
              <w:t>Effective</w:t>
            </w:r>
            <w:r>
              <w:tab/>
              <w:t>interpersonal,</w:t>
            </w:r>
          </w:p>
          <w:p w:rsidR="005836B9" w:rsidRDefault="00641E2A">
            <w:pPr>
              <w:pStyle w:val="TableParagraph"/>
              <w:spacing w:before="7" w:line="252" w:lineRule="exact"/>
              <w:ind w:left="107"/>
            </w:pPr>
            <w:proofErr w:type="spellStart"/>
            <w:r>
              <w:t>organisational</w:t>
            </w:r>
            <w:proofErr w:type="spellEnd"/>
            <w:r>
              <w:t xml:space="preserve"> and communication skills</w:t>
            </w:r>
          </w:p>
        </w:tc>
        <w:tc>
          <w:tcPr>
            <w:tcW w:w="568" w:type="dxa"/>
            <w:tcBorders>
              <w:top w:val="nil"/>
              <w:bottom w:val="nil"/>
            </w:tcBorders>
          </w:tcPr>
          <w:p w:rsidR="005836B9" w:rsidRDefault="00641E2A">
            <w:pPr>
              <w:pStyle w:val="TableParagraph"/>
              <w:spacing w:before="114"/>
              <w:ind w:left="108"/>
            </w:pPr>
            <w:r>
              <w:t>E</w:t>
            </w:r>
          </w:p>
        </w:tc>
        <w:tc>
          <w:tcPr>
            <w:tcW w:w="1591" w:type="dxa"/>
            <w:tcBorders>
              <w:top w:val="nil"/>
              <w:bottom w:val="nil"/>
            </w:tcBorders>
          </w:tcPr>
          <w:p w:rsidR="005836B9" w:rsidRDefault="00641E2A">
            <w:pPr>
              <w:pStyle w:val="TableParagraph"/>
              <w:spacing w:before="114"/>
              <w:ind w:left="108"/>
            </w:pPr>
            <w:r>
              <w:t>Interview</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231"/>
        </w:trPr>
        <w:tc>
          <w:tcPr>
            <w:tcW w:w="3651" w:type="dxa"/>
            <w:tcBorders>
              <w:top w:val="nil"/>
              <w:bottom w:val="nil"/>
            </w:tcBorders>
          </w:tcPr>
          <w:p w:rsidR="005836B9" w:rsidRDefault="005836B9">
            <w:pPr>
              <w:pStyle w:val="TableParagraph"/>
              <w:rPr>
                <w:rFonts w:ascii="Times New Roman"/>
                <w:sz w:val="16"/>
              </w:rPr>
            </w:pPr>
          </w:p>
        </w:tc>
        <w:tc>
          <w:tcPr>
            <w:tcW w:w="568" w:type="dxa"/>
            <w:tcBorders>
              <w:top w:val="nil"/>
              <w:bottom w:val="nil"/>
            </w:tcBorders>
          </w:tcPr>
          <w:p w:rsidR="005836B9" w:rsidRDefault="00641E2A">
            <w:pPr>
              <w:pStyle w:val="TableParagraph"/>
              <w:spacing w:line="211" w:lineRule="exact"/>
              <w:ind w:left="108"/>
            </w:pPr>
            <w:r>
              <w:t>E</w:t>
            </w:r>
          </w:p>
        </w:tc>
        <w:tc>
          <w:tcPr>
            <w:tcW w:w="1591" w:type="dxa"/>
            <w:tcBorders>
              <w:top w:val="nil"/>
              <w:bottom w:val="nil"/>
            </w:tcBorders>
          </w:tcPr>
          <w:p w:rsidR="005836B9" w:rsidRDefault="00641E2A">
            <w:pPr>
              <w:pStyle w:val="TableParagraph"/>
              <w:spacing w:line="211" w:lineRule="exact"/>
              <w:ind w:left="108"/>
            </w:pPr>
            <w:r>
              <w:t>Skills Test</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236"/>
        </w:trPr>
        <w:tc>
          <w:tcPr>
            <w:tcW w:w="3651" w:type="dxa"/>
            <w:tcBorders>
              <w:top w:val="nil"/>
              <w:bottom w:val="nil"/>
            </w:tcBorders>
          </w:tcPr>
          <w:p w:rsidR="005836B9" w:rsidRDefault="00641E2A">
            <w:pPr>
              <w:pStyle w:val="TableParagraph"/>
              <w:spacing w:line="217" w:lineRule="exact"/>
              <w:ind w:left="107"/>
            </w:pPr>
            <w:r>
              <w:t>Advanced IT/Keyboard skills</w:t>
            </w:r>
          </w:p>
        </w:tc>
        <w:tc>
          <w:tcPr>
            <w:tcW w:w="568" w:type="dxa"/>
            <w:tcBorders>
              <w:top w:val="nil"/>
              <w:bottom w:val="nil"/>
            </w:tcBorders>
          </w:tcPr>
          <w:p w:rsidR="005836B9" w:rsidRDefault="005836B9">
            <w:pPr>
              <w:pStyle w:val="TableParagraph"/>
              <w:rPr>
                <w:rFonts w:ascii="Times New Roman"/>
                <w:sz w:val="16"/>
              </w:rPr>
            </w:pPr>
          </w:p>
        </w:tc>
        <w:tc>
          <w:tcPr>
            <w:tcW w:w="1591" w:type="dxa"/>
            <w:tcBorders>
              <w:top w:val="nil"/>
              <w:bottom w:val="nil"/>
            </w:tcBorders>
          </w:tcPr>
          <w:p w:rsidR="005836B9" w:rsidRDefault="005836B9">
            <w:pPr>
              <w:pStyle w:val="TableParagraph"/>
              <w:rPr>
                <w:rFonts w:ascii="Times New Roman"/>
                <w:sz w:val="16"/>
              </w:rPr>
            </w:pP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238"/>
        </w:trPr>
        <w:tc>
          <w:tcPr>
            <w:tcW w:w="3651" w:type="dxa"/>
            <w:tcBorders>
              <w:top w:val="nil"/>
              <w:bottom w:val="nil"/>
            </w:tcBorders>
          </w:tcPr>
          <w:p w:rsidR="005836B9" w:rsidRDefault="005836B9">
            <w:pPr>
              <w:pStyle w:val="TableParagraph"/>
              <w:rPr>
                <w:rFonts w:ascii="Times New Roman"/>
                <w:sz w:val="16"/>
              </w:rPr>
            </w:pPr>
          </w:p>
        </w:tc>
        <w:tc>
          <w:tcPr>
            <w:tcW w:w="568" w:type="dxa"/>
            <w:tcBorders>
              <w:top w:val="nil"/>
              <w:bottom w:val="nil"/>
            </w:tcBorders>
          </w:tcPr>
          <w:p w:rsidR="005836B9" w:rsidRDefault="00641E2A">
            <w:pPr>
              <w:pStyle w:val="TableParagraph"/>
              <w:spacing w:line="218" w:lineRule="exact"/>
              <w:ind w:left="108"/>
            </w:pPr>
            <w:r>
              <w:t>E</w:t>
            </w:r>
          </w:p>
        </w:tc>
        <w:tc>
          <w:tcPr>
            <w:tcW w:w="1591" w:type="dxa"/>
            <w:tcBorders>
              <w:top w:val="nil"/>
              <w:bottom w:val="nil"/>
            </w:tcBorders>
          </w:tcPr>
          <w:p w:rsidR="005836B9" w:rsidRDefault="00641E2A">
            <w:pPr>
              <w:pStyle w:val="TableParagraph"/>
              <w:spacing w:line="218" w:lineRule="exact"/>
              <w:ind w:left="108"/>
            </w:pPr>
            <w:r>
              <w:t>Interview</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870"/>
        </w:trPr>
        <w:tc>
          <w:tcPr>
            <w:tcW w:w="3651" w:type="dxa"/>
            <w:tcBorders>
              <w:top w:val="nil"/>
              <w:bottom w:val="nil"/>
            </w:tcBorders>
          </w:tcPr>
          <w:p w:rsidR="005836B9" w:rsidRDefault="00641E2A">
            <w:pPr>
              <w:pStyle w:val="TableParagraph"/>
              <w:ind w:left="107" w:right="91"/>
              <w:jc w:val="both"/>
            </w:pPr>
            <w:r>
              <w:t>Ability to manage own workload and to supervise the workload of others</w:t>
            </w:r>
          </w:p>
        </w:tc>
        <w:tc>
          <w:tcPr>
            <w:tcW w:w="568" w:type="dxa"/>
            <w:tcBorders>
              <w:top w:val="nil"/>
              <w:bottom w:val="nil"/>
            </w:tcBorders>
          </w:tcPr>
          <w:p w:rsidR="005836B9" w:rsidRDefault="005836B9">
            <w:pPr>
              <w:pStyle w:val="TableParagraph"/>
              <w:rPr>
                <w:b/>
                <w:sz w:val="24"/>
              </w:rPr>
            </w:pPr>
          </w:p>
          <w:p w:rsidR="005836B9" w:rsidRDefault="005836B9">
            <w:pPr>
              <w:pStyle w:val="TableParagraph"/>
              <w:spacing w:before="1"/>
              <w:rPr>
                <w:b/>
                <w:sz w:val="19"/>
              </w:rPr>
            </w:pPr>
          </w:p>
          <w:p w:rsidR="005836B9" w:rsidRDefault="00641E2A">
            <w:pPr>
              <w:pStyle w:val="TableParagraph"/>
              <w:spacing w:before="1"/>
              <w:ind w:left="108"/>
            </w:pPr>
            <w:r>
              <w:t>E</w:t>
            </w:r>
          </w:p>
        </w:tc>
        <w:tc>
          <w:tcPr>
            <w:tcW w:w="1591" w:type="dxa"/>
            <w:tcBorders>
              <w:top w:val="nil"/>
              <w:bottom w:val="nil"/>
            </w:tcBorders>
          </w:tcPr>
          <w:p w:rsidR="005836B9" w:rsidRDefault="005836B9">
            <w:pPr>
              <w:pStyle w:val="TableParagraph"/>
              <w:rPr>
                <w:b/>
                <w:sz w:val="24"/>
              </w:rPr>
            </w:pPr>
          </w:p>
          <w:p w:rsidR="005836B9" w:rsidRDefault="005836B9">
            <w:pPr>
              <w:pStyle w:val="TableParagraph"/>
              <w:spacing w:before="1"/>
              <w:rPr>
                <w:b/>
                <w:sz w:val="19"/>
              </w:rPr>
            </w:pPr>
          </w:p>
          <w:p w:rsidR="005836B9" w:rsidRDefault="00641E2A">
            <w:pPr>
              <w:pStyle w:val="TableParagraph"/>
              <w:spacing w:before="1"/>
              <w:ind w:left="108"/>
            </w:pPr>
            <w:r>
              <w:t>Interview</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371"/>
        </w:trPr>
        <w:tc>
          <w:tcPr>
            <w:tcW w:w="3651" w:type="dxa"/>
            <w:tcBorders>
              <w:top w:val="nil"/>
            </w:tcBorders>
          </w:tcPr>
          <w:p w:rsidR="005836B9" w:rsidRDefault="00641E2A">
            <w:pPr>
              <w:pStyle w:val="TableParagraph"/>
              <w:spacing w:before="114" w:line="236" w:lineRule="exact"/>
              <w:ind w:left="107"/>
            </w:pPr>
            <w:r>
              <w:t>Ability to delegate tasks</w:t>
            </w:r>
          </w:p>
        </w:tc>
        <w:tc>
          <w:tcPr>
            <w:tcW w:w="568" w:type="dxa"/>
            <w:tcBorders>
              <w:top w:val="nil"/>
            </w:tcBorders>
          </w:tcPr>
          <w:p w:rsidR="005836B9" w:rsidRDefault="005836B9">
            <w:pPr>
              <w:pStyle w:val="TableParagraph"/>
              <w:rPr>
                <w:rFonts w:ascii="Times New Roman"/>
                <w:sz w:val="20"/>
              </w:rPr>
            </w:pPr>
          </w:p>
        </w:tc>
        <w:tc>
          <w:tcPr>
            <w:tcW w:w="1591" w:type="dxa"/>
            <w:tcBorders>
              <w:top w:val="nil"/>
            </w:tcBorders>
          </w:tcPr>
          <w:p w:rsidR="005836B9" w:rsidRDefault="005836B9">
            <w:pPr>
              <w:pStyle w:val="TableParagraph"/>
              <w:rPr>
                <w:rFonts w:ascii="Times New Roman"/>
                <w:sz w:val="20"/>
              </w:rPr>
            </w:pP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372"/>
        </w:trPr>
        <w:tc>
          <w:tcPr>
            <w:tcW w:w="3651" w:type="dxa"/>
            <w:tcBorders>
              <w:bottom w:val="nil"/>
            </w:tcBorders>
          </w:tcPr>
          <w:p w:rsidR="005836B9" w:rsidRDefault="00641E2A">
            <w:pPr>
              <w:pStyle w:val="TableParagraph"/>
              <w:spacing w:line="250" w:lineRule="exact"/>
              <w:ind w:left="107"/>
            </w:pPr>
            <w:r>
              <w:rPr>
                <w:u w:val="single"/>
              </w:rPr>
              <w:t>EXPERIENCE:</w:t>
            </w:r>
          </w:p>
        </w:tc>
        <w:tc>
          <w:tcPr>
            <w:tcW w:w="568" w:type="dxa"/>
            <w:tcBorders>
              <w:bottom w:val="nil"/>
            </w:tcBorders>
          </w:tcPr>
          <w:p w:rsidR="005836B9" w:rsidRDefault="005836B9">
            <w:pPr>
              <w:pStyle w:val="TableParagraph"/>
              <w:rPr>
                <w:rFonts w:ascii="Times New Roman"/>
                <w:sz w:val="20"/>
              </w:rPr>
            </w:pPr>
          </w:p>
        </w:tc>
        <w:tc>
          <w:tcPr>
            <w:tcW w:w="1591" w:type="dxa"/>
            <w:tcBorders>
              <w:bottom w:val="nil"/>
            </w:tcBorders>
          </w:tcPr>
          <w:p w:rsidR="005836B9" w:rsidRDefault="005836B9">
            <w:pPr>
              <w:pStyle w:val="TableParagraph"/>
              <w:rPr>
                <w:rFonts w:ascii="Times New Roman"/>
                <w:sz w:val="20"/>
              </w:rPr>
            </w:pPr>
          </w:p>
        </w:tc>
        <w:tc>
          <w:tcPr>
            <w:tcW w:w="2695" w:type="dxa"/>
            <w:vMerge w:val="restart"/>
          </w:tcPr>
          <w:p w:rsidR="005836B9" w:rsidRDefault="005836B9">
            <w:pPr>
              <w:pStyle w:val="TableParagraph"/>
              <w:rPr>
                <w:rFonts w:ascii="Times New Roman"/>
                <w:sz w:val="20"/>
              </w:rPr>
            </w:pPr>
          </w:p>
        </w:tc>
        <w:tc>
          <w:tcPr>
            <w:tcW w:w="1984" w:type="dxa"/>
            <w:vMerge w:val="restart"/>
          </w:tcPr>
          <w:p w:rsidR="005836B9" w:rsidRDefault="005836B9">
            <w:pPr>
              <w:pStyle w:val="TableParagraph"/>
              <w:rPr>
                <w:rFonts w:ascii="Times New Roman"/>
                <w:sz w:val="20"/>
              </w:rPr>
            </w:pPr>
          </w:p>
        </w:tc>
      </w:tr>
      <w:tr w:rsidR="005836B9">
        <w:trPr>
          <w:trHeight w:val="998"/>
        </w:trPr>
        <w:tc>
          <w:tcPr>
            <w:tcW w:w="3651" w:type="dxa"/>
            <w:tcBorders>
              <w:top w:val="nil"/>
              <w:bottom w:val="nil"/>
            </w:tcBorders>
          </w:tcPr>
          <w:p w:rsidR="005836B9" w:rsidRDefault="00641E2A">
            <w:pPr>
              <w:pStyle w:val="TableParagraph"/>
              <w:spacing w:before="116"/>
              <w:ind w:left="107" w:right="88"/>
              <w:jc w:val="both"/>
            </w:pPr>
            <w:r>
              <w:t>Proven clerical/administrative experience within customer care environment</w:t>
            </w:r>
          </w:p>
        </w:tc>
        <w:tc>
          <w:tcPr>
            <w:tcW w:w="568" w:type="dxa"/>
            <w:tcBorders>
              <w:top w:val="nil"/>
              <w:bottom w:val="nil"/>
            </w:tcBorders>
          </w:tcPr>
          <w:p w:rsidR="005836B9" w:rsidRDefault="00641E2A">
            <w:pPr>
              <w:pStyle w:val="TableParagraph"/>
              <w:spacing w:before="116"/>
              <w:ind w:left="108"/>
            </w:pPr>
            <w:r>
              <w:t>E</w:t>
            </w:r>
          </w:p>
        </w:tc>
        <w:tc>
          <w:tcPr>
            <w:tcW w:w="1591" w:type="dxa"/>
            <w:tcBorders>
              <w:top w:val="nil"/>
              <w:bottom w:val="nil"/>
            </w:tcBorders>
          </w:tcPr>
          <w:p w:rsidR="005836B9" w:rsidRDefault="00641E2A">
            <w:pPr>
              <w:pStyle w:val="TableParagraph"/>
              <w:spacing w:before="116"/>
              <w:ind w:left="108" w:right="152"/>
            </w:pPr>
            <w:r>
              <w:t>Application Form/</w:t>
            </w:r>
            <w:proofErr w:type="spellStart"/>
            <w:r>
              <w:t>Intervie</w:t>
            </w:r>
            <w:proofErr w:type="spellEnd"/>
            <w:r>
              <w:t xml:space="preserve"> w</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743"/>
        </w:trPr>
        <w:tc>
          <w:tcPr>
            <w:tcW w:w="3651" w:type="dxa"/>
            <w:tcBorders>
              <w:top w:val="nil"/>
              <w:bottom w:val="nil"/>
            </w:tcBorders>
          </w:tcPr>
          <w:p w:rsidR="005836B9" w:rsidRDefault="00641E2A">
            <w:pPr>
              <w:pStyle w:val="TableParagraph"/>
              <w:spacing w:before="116"/>
              <w:ind w:left="107"/>
            </w:pPr>
            <w:r>
              <w:t>Experience of supervising lower banded staff</w:t>
            </w:r>
          </w:p>
        </w:tc>
        <w:tc>
          <w:tcPr>
            <w:tcW w:w="568" w:type="dxa"/>
            <w:tcBorders>
              <w:top w:val="nil"/>
              <w:bottom w:val="nil"/>
            </w:tcBorders>
          </w:tcPr>
          <w:p w:rsidR="005836B9" w:rsidRDefault="00641E2A">
            <w:pPr>
              <w:pStyle w:val="TableParagraph"/>
              <w:spacing w:before="116"/>
              <w:ind w:left="108"/>
            </w:pPr>
            <w:r>
              <w:t>D</w:t>
            </w:r>
          </w:p>
        </w:tc>
        <w:tc>
          <w:tcPr>
            <w:tcW w:w="1591" w:type="dxa"/>
            <w:tcBorders>
              <w:top w:val="nil"/>
              <w:bottom w:val="nil"/>
            </w:tcBorders>
          </w:tcPr>
          <w:p w:rsidR="005836B9" w:rsidRDefault="00641E2A">
            <w:pPr>
              <w:pStyle w:val="TableParagraph"/>
              <w:spacing w:before="116"/>
              <w:ind w:left="108" w:right="371"/>
            </w:pPr>
            <w:r>
              <w:t>Application Form</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743"/>
        </w:trPr>
        <w:tc>
          <w:tcPr>
            <w:tcW w:w="3651" w:type="dxa"/>
            <w:tcBorders>
              <w:top w:val="nil"/>
              <w:bottom w:val="nil"/>
            </w:tcBorders>
          </w:tcPr>
          <w:p w:rsidR="005836B9" w:rsidRDefault="00641E2A">
            <w:pPr>
              <w:pStyle w:val="TableParagraph"/>
              <w:tabs>
                <w:tab w:val="left" w:pos="1266"/>
                <w:tab w:val="left" w:pos="2698"/>
              </w:tabs>
              <w:spacing w:before="116"/>
              <w:ind w:left="107" w:right="93"/>
            </w:pPr>
            <w:r>
              <w:t>Previous</w:t>
            </w:r>
            <w:r>
              <w:tab/>
              <w:t>NHS/Social</w:t>
            </w:r>
            <w:r>
              <w:tab/>
            </w:r>
            <w:r>
              <w:rPr>
                <w:spacing w:val="-4"/>
              </w:rPr>
              <w:t xml:space="preserve">Services </w:t>
            </w:r>
            <w:r>
              <w:t>experience</w:t>
            </w:r>
          </w:p>
        </w:tc>
        <w:tc>
          <w:tcPr>
            <w:tcW w:w="568" w:type="dxa"/>
            <w:tcBorders>
              <w:top w:val="nil"/>
              <w:bottom w:val="nil"/>
            </w:tcBorders>
          </w:tcPr>
          <w:p w:rsidR="005836B9" w:rsidRDefault="00641E2A">
            <w:pPr>
              <w:pStyle w:val="TableParagraph"/>
              <w:spacing w:before="116"/>
              <w:ind w:left="108"/>
            </w:pPr>
            <w:r>
              <w:t>D</w:t>
            </w:r>
          </w:p>
        </w:tc>
        <w:tc>
          <w:tcPr>
            <w:tcW w:w="1591" w:type="dxa"/>
            <w:tcBorders>
              <w:top w:val="nil"/>
              <w:bottom w:val="nil"/>
            </w:tcBorders>
          </w:tcPr>
          <w:p w:rsidR="005836B9" w:rsidRDefault="00641E2A">
            <w:pPr>
              <w:pStyle w:val="TableParagraph"/>
              <w:spacing w:before="116"/>
              <w:ind w:left="108" w:right="371"/>
            </w:pPr>
            <w:r>
              <w:t>Application Form</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624"/>
        </w:trPr>
        <w:tc>
          <w:tcPr>
            <w:tcW w:w="3651" w:type="dxa"/>
            <w:tcBorders>
              <w:top w:val="nil"/>
            </w:tcBorders>
          </w:tcPr>
          <w:p w:rsidR="005836B9" w:rsidRDefault="00641E2A">
            <w:pPr>
              <w:pStyle w:val="TableParagraph"/>
              <w:spacing w:before="116"/>
              <w:ind w:left="107"/>
            </w:pPr>
            <w:r>
              <w:t>Cash management</w:t>
            </w:r>
          </w:p>
        </w:tc>
        <w:tc>
          <w:tcPr>
            <w:tcW w:w="568" w:type="dxa"/>
            <w:tcBorders>
              <w:top w:val="nil"/>
            </w:tcBorders>
          </w:tcPr>
          <w:p w:rsidR="005836B9" w:rsidRDefault="00641E2A">
            <w:pPr>
              <w:pStyle w:val="TableParagraph"/>
              <w:spacing w:before="116"/>
              <w:ind w:left="108"/>
            </w:pPr>
            <w:r>
              <w:t>D</w:t>
            </w:r>
          </w:p>
        </w:tc>
        <w:tc>
          <w:tcPr>
            <w:tcW w:w="1591" w:type="dxa"/>
            <w:tcBorders>
              <w:top w:val="nil"/>
            </w:tcBorders>
          </w:tcPr>
          <w:p w:rsidR="005836B9" w:rsidRDefault="00641E2A">
            <w:pPr>
              <w:pStyle w:val="TableParagraph"/>
              <w:spacing w:before="120" w:line="252" w:lineRule="exact"/>
              <w:ind w:left="108" w:right="371"/>
            </w:pPr>
            <w:r>
              <w:t>Application Form</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1012"/>
        </w:trPr>
        <w:tc>
          <w:tcPr>
            <w:tcW w:w="3651" w:type="dxa"/>
          </w:tcPr>
          <w:p w:rsidR="005836B9" w:rsidRDefault="00641E2A">
            <w:pPr>
              <w:pStyle w:val="TableParagraph"/>
              <w:spacing w:line="250" w:lineRule="exact"/>
              <w:ind w:left="107"/>
            </w:pPr>
            <w:r>
              <w:rPr>
                <w:u w:val="single"/>
              </w:rPr>
              <w:t>PERSONAL REQUIREMENTS:</w:t>
            </w:r>
          </w:p>
          <w:p w:rsidR="005836B9" w:rsidRDefault="005836B9">
            <w:pPr>
              <w:pStyle w:val="TableParagraph"/>
              <w:spacing w:before="5"/>
              <w:rPr>
                <w:b/>
              </w:rPr>
            </w:pPr>
          </w:p>
          <w:p w:rsidR="005836B9" w:rsidRDefault="00641E2A">
            <w:pPr>
              <w:pStyle w:val="TableParagraph"/>
              <w:spacing w:line="252" w:lineRule="exact"/>
              <w:ind w:left="107"/>
            </w:pPr>
            <w:r>
              <w:t>Reliability and Flexibility, able to contribute to changing demands of</w:t>
            </w:r>
          </w:p>
        </w:tc>
        <w:tc>
          <w:tcPr>
            <w:tcW w:w="568" w:type="dxa"/>
          </w:tcPr>
          <w:p w:rsidR="005836B9" w:rsidRDefault="005836B9">
            <w:pPr>
              <w:pStyle w:val="TableParagraph"/>
              <w:rPr>
                <w:b/>
                <w:sz w:val="24"/>
              </w:rPr>
            </w:pPr>
          </w:p>
          <w:p w:rsidR="005836B9" w:rsidRDefault="005836B9">
            <w:pPr>
              <w:pStyle w:val="TableParagraph"/>
              <w:spacing w:before="9"/>
              <w:rPr>
                <w:b/>
                <w:sz w:val="19"/>
              </w:rPr>
            </w:pPr>
          </w:p>
          <w:p w:rsidR="005836B9" w:rsidRDefault="00641E2A">
            <w:pPr>
              <w:pStyle w:val="TableParagraph"/>
              <w:ind w:left="108"/>
            </w:pPr>
            <w:r>
              <w:t>E</w:t>
            </w:r>
          </w:p>
        </w:tc>
        <w:tc>
          <w:tcPr>
            <w:tcW w:w="1591" w:type="dxa"/>
          </w:tcPr>
          <w:p w:rsidR="005836B9" w:rsidRDefault="005836B9">
            <w:pPr>
              <w:pStyle w:val="TableParagraph"/>
              <w:rPr>
                <w:b/>
                <w:sz w:val="24"/>
              </w:rPr>
            </w:pPr>
          </w:p>
          <w:p w:rsidR="005836B9" w:rsidRDefault="005836B9">
            <w:pPr>
              <w:pStyle w:val="TableParagraph"/>
              <w:spacing w:before="9"/>
              <w:rPr>
                <w:b/>
                <w:sz w:val="19"/>
              </w:rPr>
            </w:pPr>
          </w:p>
          <w:p w:rsidR="005836B9" w:rsidRDefault="00641E2A">
            <w:pPr>
              <w:pStyle w:val="TableParagraph"/>
              <w:ind w:left="108"/>
            </w:pPr>
            <w:r>
              <w:t>Interview</w:t>
            </w:r>
          </w:p>
        </w:tc>
        <w:tc>
          <w:tcPr>
            <w:tcW w:w="2695" w:type="dxa"/>
          </w:tcPr>
          <w:p w:rsidR="005836B9" w:rsidRDefault="005836B9">
            <w:pPr>
              <w:pStyle w:val="TableParagraph"/>
              <w:rPr>
                <w:rFonts w:ascii="Times New Roman"/>
                <w:sz w:val="20"/>
              </w:rPr>
            </w:pPr>
          </w:p>
        </w:tc>
        <w:tc>
          <w:tcPr>
            <w:tcW w:w="1984" w:type="dxa"/>
          </w:tcPr>
          <w:p w:rsidR="005836B9" w:rsidRDefault="005836B9">
            <w:pPr>
              <w:pStyle w:val="TableParagraph"/>
              <w:rPr>
                <w:rFonts w:ascii="Times New Roman"/>
                <w:sz w:val="20"/>
              </w:rPr>
            </w:pPr>
          </w:p>
        </w:tc>
      </w:tr>
    </w:tbl>
    <w:p w:rsidR="005836B9" w:rsidRDefault="005836B9">
      <w:pPr>
        <w:rPr>
          <w:rFonts w:ascii="Times New Roman"/>
          <w:sz w:val="20"/>
        </w:rPr>
        <w:sectPr w:rsidR="005836B9">
          <w:pgSz w:w="11910" w:h="16840"/>
          <w:pgMar w:top="900" w:right="420" w:bottom="1920" w:left="380" w:header="0" w:footer="1640" w:gutter="0"/>
          <w:cols w:space="720"/>
        </w:sectPr>
      </w:pPr>
    </w:p>
    <w:tbl>
      <w:tblPr>
        <w:tblW w:w="0" w:type="auto"/>
        <w:tblInd w:w="5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1"/>
        <w:gridCol w:w="568"/>
        <w:gridCol w:w="1591"/>
        <w:gridCol w:w="2695"/>
        <w:gridCol w:w="1984"/>
      </w:tblGrid>
      <w:tr w:rsidR="005836B9">
        <w:trPr>
          <w:trHeight w:val="3290"/>
        </w:trPr>
        <w:tc>
          <w:tcPr>
            <w:tcW w:w="3651" w:type="dxa"/>
          </w:tcPr>
          <w:p w:rsidR="005836B9" w:rsidRDefault="00641E2A">
            <w:pPr>
              <w:pStyle w:val="TableParagraph"/>
              <w:spacing w:line="243" w:lineRule="exact"/>
              <w:ind w:left="107"/>
              <w:jc w:val="both"/>
            </w:pPr>
            <w:r>
              <w:lastRenderedPageBreak/>
              <w:t>the service.</w:t>
            </w:r>
          </w:p>
          <w:p w:rsidR="005836B9" w:rsidRDefault="005836B9">
            <w:pPr>
              <w:pStyle w:val="TableParagraph"/>
              <w:spacing w:before="9"/>
              <w:rPr>
                <w:b/>
                <w:sz w:val="21"/>
              </w:rPr>
            </w:pPr>
          </w:p>
          <w:p w:rsidR="005836B9" w:rsidRDefault="00641E2A">
            <w:pPr>
              <w:pStyle w:val="TableParagraph"/>
              <w:spacing w:before="1"/>
              <w:ind w:left="107" w:right="93"/>
              <w:jc w:val="both"/>
            </w:pPr>
            <w:r>
              <w:t>Willing to undertake training relevant to the post.</w:t>
            </w:r>
          </w:p>
          <w:p w:rsidR="005836B9" w:rsidRDefault="005836B9">
            <w:pPr>
              <w:pStyle w:val="TableParagraph"/>
              <w:spacing w:before="1"/>
              <w:rPr>
                <w:b/>
              </w:rPr>
            </w:pPr>
          </w:p>
          <w:p w:rsidR="005836B9" w:rsidRDefault="00641E2A">
            <w:pPr>
              <w:pStyle w:val="TableParagraph"/>
              <w:spacing w:before="1"/>
              <w:ind w:left="107" w:right="91"/>
              <w:jc w:val="both"/>
            </w:pPr>
            <w:r>
              <w:t>Ability to work within a team and delegate tasks to and supervise lower bands.</w:t>
            </w:r>
          </w:p>
          <w:p w:rsidR="005836B9" w:rsidRDefault="005836B9">
            <w:pPr>
              <w:pStyle w:val="TableParagraph"/>
              <w:spacing w:before="9"/>
              <w:rPr>
                <w:b/>
                <w:sz w:val="21"/>
              </w:rPr>
            </w:pPr>
          </w:p>
          <w:p w:rsidR="005836B9" w:rsidRDefault="00641E2A">
            <w:pPr>
              <w:pStyle w:val="TableParagraph"/>
              <w:ind w:left="107" w:right="90"/>
              <w:jc w:val="both"/>
            </w:pPr>
            <w:r>
              <w:t>Ability to demonstrate a diplomatic caring attitude whilst maintaining confidentiality.</w:t>
            </w:r>
          </w:p>
        </w:tc>
        <w:tc>
          <w:tcPr>
            <w:tcW w:w="568" w:type="dxa"/>
          </w:tcPr>
          <w:p w:rsidR="005836B9" w:rsidRDefault="005836B9">
            <w:pPr>
              <w:pStyle w:val="TableParagraph"/>
              <w:rPr>
                <w:b/>
                <w:sz w:val="24"/>
              </w:rPr>
            </w:pPr>
          </w:p>
          <w:p w:rsidR="005836B9" w:rsidRDefault="005836B9">
            <w:pPr>
              <w:pStyle w:val="TableParagraph"/>
              <w:rPr>
                <w:b/>
                <w:sz w:val="19"/>
              </w:rPr>
            </w:pPr>
          </w:p>
          <w:p w:rsidR="005836B9" w:rsidRDefault="00641E2A">
            <w:pPr>
              <w:pStyle w:val="TableParagraph"/>
              <w:spacing w:line="722" w:lineRule="auto"/>
              <w:ind w:left="108" w:right="278"/>
            </w:pPr>
            <w:r>
              <w:t xml:space="preserve">E </w:t>
            </w:r>
            <w:proofErr w:type="spellStart"/>
            <w:r>
              <w:t>E</w:t>
            </w:r>
            <w:proofErr w:type="spellEnd"/>
          </w:p>
          <w:p w:rsidR="005836B9" w:rsidRDefault="005836B9">
            <w:pPr>
              <w:pStyle w:val="TableParagraph"/>
              <w:spacing w:before="6"/>
              <w:rPr>
                <w:b/>
                <w:sz w:val="21"/>
              </w:rPr>
            </w:pPr>
          </w:p>
          <w:p w:rsidR="005836B9" w:rsidRDefault="00641E2A">
            <w:pPr>
              <w:pStyle w:val="TableParagraph"/>
              <w:spacing w:before="1"/>
              <w:ind w:left="108"/>
            </w:pPr>
            <w:r>
              <w:t>E</w:t>
            </w:r>
          </w:p>
        </w:tc>
        <w:tc>
          <w:tcPr>
            <w:tcW w:w="1591" w:type="dxa"/>
          </w:tcPr>
          <w:p w:rsidR="005836B9" w:rsidRDefault="005836B9">
            <w:pPr>
              <w:pStyle w:val="TableParagraph"/>
              <w:rPr>
                <w:b/>
                <w:sz w:val="24"/>
              </w:rPr>
            </w:pPr>
          </w:p>
          <w:p w:rsidR="005836B9" w:rsidRDefault="005836B9">
            <w:pPr>
              <w:pStyle w:val="TableParagraph"/>
              <w:rPr>
                <w:b/>
                <w:sz w:val="19"/>
              </w:rPr>
            </w:pPr>
          </w:p>
          <w:p w:rsidR="005836B9" w:rsidRDefault="00641E2A">
            <w:pPr>
              <w:pStyle w:val="TableParagraph"/>
              <w:spacing w:line="722" w:lineRule="auto"/>
              <w:ind w:left="108" w:right="576"/>
            </w:pPr>
            <w:r>
              <w:rPr>
                <w:spacing w:val="-1"/>
              </w:rPr>
              <w:t xml:space="preserve">Interview </w:t>
            </w:r>
            <w:proofErr w:type="spellStart"/>
            <w:r>
              <w:rPr>
                <w:spacing w:val="-1"/>
              </w:rPr>
              <w:t>Interview</w:t>
            </w:r>
            <w:proofErr w:type="spellEnd"/>
          </w:p>
          <w:p w:rsidR="005836B9" w:rsidRDefault="005836B9">
            <w:pPr>
              <w:pStyle w:val="TableParagraph"/>
              <w:spacing w:before="6"/>
              <w:rPr>
                <w:b/>
                <w:sz w:val="21"/>
              </w:rPr>
            </w:pPr>
          </w:p>
          <w:p w:rsidR="005836B9" w:rsidRDefault="00641E2A">
            <w:pPr>
              <w:pStyle w:val="TableParagraph"/>
              <w:spacing w:before="1"/>
              <w:ind w:left="108"/>
            </w:pPr>
            <w:r>
              <w:t>Interview</w:t>
            </w:r>
          </w:p>
        </w:tc>
        <w:tc>
          <w:tcPr>
            <w:tcW w:w="2695" w:type="dxa"/>
          </w:tcPr>
          <w:p w:rsidR="005836B9" w:rsidRDefault="005836B9">
            <w:pPr>
              <w:pStyle w:val="TableParagraph"/>
              <w:rPr>
                <w:rFonts w:ascii="Times New Roman"/>
                <w:sz w:val="20"/>
              </w:rPr>
            </w:pPr>
          </w:p>
        </w:tc>
        <w:tc>
          <w:tcPr>
            <w:tcW w:w="1984" w:type="dxa"/>
          </w:tcPr>
          <w:p w:rsidR="005836B9" w:rsidRDefault="005836B9">
            <w:pPr>
              <w:pStyle w:val="TableParagraph"/>
              <w:rPr>
                <w:rFonts w:ascii="Times New Roman"/>
                <w:sz w:val="20"/>
              </w:rPr>
            </w:pPr>
          </w:p>
        </w:tc>
      </w:tr>
      <w:tr w:rsidR="005836B9">
        <w:trPr>
          <w:trHeight w:val="2532"/>
        </w:trPr>
        <w:tc>
          <w:tcPr>
            <w:tcW w:w="3651" w:type="dxa"/>
          </w:tcPr>
          <w:p w:rsidR="005836B9" w:rsidRDefault="00641E2A">
            <w:pPr>
              <w:pStyle w:val="TableParagraph"/>
              <w:spacing w:line="241" w:lineRule="exact"/>
              <w:ind w:left="107"/>
              <w:jc w:val="both"/>
            </w:pPr>
            <w:r>
              <w:rPr>
                <w:u w:val="single"/>
              </w:rPr>
              <w:t>OTHER REQUIREMENTS:</w:t>
            </w:r>
          </w:p>
          <w:p w:rsidR="005836B9" w:rsidRDefault="005836B9">
            <w:pPr>
              <w:pStyle w:val="TableParagraph"/>
              <w:spacing w:before="1"/>
              <w:rPr>
                <w:b/>
              </w:rPr>
            </w:pPr>
          </w:p>
          <w:p w:rsidR="005836B9" w:rsidRDefault="00641E2A">
            <w:pPr>
              <w:pStyle w:val="TableParagraph"/>
              <w:ind w:left="107" w:right="88"/>
              <w:jc w:val="both"/>
            </w:pPr>
            <w:r>
              <w:t xml:space="preserve">The post holder must </w:t>
            </w:r>
            <w:r>
              <w:rPr>
                <w:spacing w:val="-3"/>
              </w:rPr>
              <w:t xml:space="preserve">demonstrate </w:t>
            </w:r>
            <w:r>
              <w:t>a positive commitment to uphold diversity and equality policies approved by the</w:t>
            </w:r>
            <w:r>
              <w:rPr>
                <w:spacing w:val="-4"/>
              </w:rPr>
              <w:t xml:space="preserve"> </w:t>
            </w:r>
            <w:r>
              <w:t>Trust.</w:t>
            </w:r>
          </w:p>
          <w:p w:rsidR="005836B9" w:rsidRDefault="005836B9">
            <w:pPr>
              <w:pStyle w:val="TableParagraph"/>
              <w:spacing w:before="11"/>
              <w:rPr>
                <w:b/>
                <w:sz w:val="21"/>
              </w:rPr>
            </w:pPr>
          </w:p>
          <w:p w:rsidR="005836B9" w:rsidRDefault="00641E2A">
            <w:pPr>
              <w:pStyle w:val="TableParagraph"/>
              <w:ind w:left="107" w:right="90"/>
              <w:jc w:val="both"/>
            </w:pPr>
            <w:r>
              <w:t>Ability to travel to other locations as</w:t>
            </w:r>
            <w:r>
              <w:rPr>
                <w:spacing w:val="-1"/>
              </w:rPr>
              <w:t xml:space="preserve"> </w:t>
            </w:r>
            <w:r>
              <w:t>required</w:t>
            </w:r>
          </w:p>
        </w:tc>
        <w:tc>
          <w:tcPr>
            <w:tcW w:w="568" w:type="dxa"/>
          </w:tcPr>
          <w:p w:rsidR="005836B9" w:rsidRDefault="005836B9">
            <w:pPr>
              <w:pStyle w:val="TableParagraph"/>
              <w:rPr>
                <w:b/>
                <w:sz w:val="24"/>
              </w:rPr>
            </w:pPr>
          </w:p>
          <w:p w:rsidR="005836B9" w:rsidRDefault="005836B9">
            <w:pPr>
              <w:pStyle w:val="TableParagraph"/>
              <w:rPr>
                <w:b/>
                <w:sz w:val="19"/>
              </w:rPr>
            </w:pPr>
          </w:p>
          <w:p w:rsidR="005836B9" w:rsidRDefault="00641E2A">
            <w:pPr>
              <w:pStyle w:val="TableParagraph"/>
              <w:ind w:left="108"/>
            </w:pPr>
            <w:r>
              <w:t>E</w:t>
            </w:r>
          </w:p>
          <w:p w:rsidR="005836B9" w:rsidRDefault="005836B9">
            <w:pPr>
              <w:pStyle w:val="TableParagraph"/>
              <w:rPr>
                <w:b/>
                <w:sz w:val="24"/>
              </w:rPr>
            </w:pPr>
          </w:p>
          <w:p w:rsidR="005836B9" w:rsidRDefault="005836B9">
            <w:pPr>
              <w:pStyle w:val="TableParagraph"/>
              <w:rPr>
                <w:b/>
                <w:sz w:val="24"/>
              </w:rPr>
            </w:pPr>
          </w:p>
          <w:p w:rsidR="005836B9" w:rsidRDefault="005836B9">
            <w:pPr>
              <w:pStyle w:val="TableParagraph"/>
              <w:rPr>
                <w:b/>
                <w:sz w:val="24"/>
              </w:rPr>
            </w:pPr>
          </w:p>
          <w:p w:rsidR="005836B9" w:rsidRDefault="00641E2A">
            <w:pPr>
              <w:pStyle w:val="TableParagraph"/>
              <w:spacing w:before="184"/>
              <w:ind w:left="108"/>
            </w:pPr>
            <w:r>
              <w:t>E</w:t>
            </w:r>
          </w:p>
        </w:tc>
        <w:tc>
          <w:tcPr>
            <w:tcW w:w="1591" w:type="dxa"/>
          </w:tcPr>
          <w:p w:rsidR="005836B9" w:rsidRDefault="005836B9">
            <w:pPr>
              <w:pStyle w:val="TableParagraph"/>
              <w:rPr>
                <w:b/>
                <w:sz w:val="24"/>
              </w:rPr>
            </w:pPr>
          </w:p>
          <w:p w:rsidR="005836B9" w:rsidRDefault="005836B9">
            <w:pPr>
              <w:pStyle w:val="TableParagraph"/>
              <w:rPr>
                <w:b/>
                <w:sz w:val="19"/>
              </w:rPr>
            </w:pPr>
          </w:p>
          <w:p w:rsidR="005836B9" w:rsidRDefault="00641E2A">
            <w:pPr>
              <w:pStyle w:val="TableParagraph"/>
              <w:ind w:left="108"/>
            </w:pPr>
            <w:r>
              <w:t>Interview</w:t>
            </w:r>
          </w:p>
          <w:p w:rsidR="005836B9" w:rsidRDefault="005836B9">
            <w:pPr>
              <w:pStyle w:val="TableParagraph"/>
              <w:rPr>
                <w:b/>
                <w:sz w:val="24"/>
              </w:rPr>
            </w:pPr>
          </w:p>
          <w:p w:rsidR="005836B9" w:rsidRDefault="005836B9">
            <w:pPr>
              <w:pStyle w:val="TableParagraph"/>
              <w:rPr>
                <w:b/>
                <w:sz w:val="24"/>
              </w:rPr>
            </w:pPr>
          </w:p>
          <w:p w:rsidR="005836B9" w:rsidRDefault="005836B9">
            <w:pPr>
              <w:pStyle w:val="TableParagraph"/>
              <w:rPr>
                <w:b/>
                <w:sz w:val="24"/>
              </w:rPr>
            </w:pPr>
          </w:p>
          <w:p w:rsidR="005836B9" w:rsidRDefault="00641E2A">
            <w:pPr>
              <w:pStyle w:val="TableParagraph"/>
              <w:spacing w:before="184"/>
              <w:ind w:left="108"/>
            </w:pPr>
            <w:r>
              <w:t>Interview</w:t>
            </w:r>
          </w:p>
        </w:tc>
        <w:tc>
          <w:tcPr>
            <w:tcW w:w="2695" w:type="dxa"/>
          </w:tcPr>
          <w:p w:rsidR="005836B9" w:rsidRDefault="005836B9">
            <w:pPr>
              <w:pStyle w:val="TableParagraph"/>
              <w:rPr>
                <w:rFonts w:ascii="Times New Roman"/>
                <w:sz w:val="20"/>
              </w:rPr>
            </w:pPr>
          </w:p>
        </w:tc>
        <w:tc>
          <w:tcPr>
            <w:tcW w:w="1984" w:type="dxa"/>
          </w:tcPr>
          <w:p w:rsidR="005836B9" w:rsidRDefault="005836B9">
            <w:pPr>
              <w:pStyle w:val="TableParagraph"/>
              <w:rPr>
                <w:rFonts w:ascii="Times New Roman"/>
                <w:sz w:val="20"/>
              </w:rPr>
            </w:pPr>
          </w:p>
        </w:tc>
      </w:tr>
    </w:tbl>
    <w:p w:rsidR="005836B9" w:rsidRDefault="00641E2A">
      <w:pPr>
        <w:pStyle w:val="BodyText"/>
        <w:spacing w:line="241" w:lineRule="exact"/>
        <w:ind w:left="1060"/>
      </w:pPr>
      <w:r>
        <w:t>* Essential/Desirable</w:t>
      </w:r>
    </w:p>
    <w:p w:rsidR="005836B9" w:rsidRDefault="005836B9">
      <w:pPr>
        <w:pStyle w:val="BodyText"/>
      </w:pPr>
    </w:p>
    <w:tbl>
      <w:tblPr>
        <w:tblW w:w="0" w:type="auto"/>
        <w:tblInd w:w="5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3"/>
        <w:gridCol w:w="569"/>
        <w:gridCol w:w="2976"/>
        <w:gridCol w:w="566"/>
        <w:gridCol w:w="3118"/>
        <w:gridCol w:w="569"/>
      </w:tblGrid>
      <w:tr w:rsidR="005836B9">
        <w:trPr>
          <w:trHeight w:val="253"/>
        </w:trPr>
        <w:tc>
          <w:tcPr>
            <w:tcW w:w="10491" w:type="dxa"/>
            <w:gridSpan w:val="6"/>
          </w:tcPr>
          <w:p w:rsidR="005836B9" w:rsidRDefault="00641E2A">
            <w:pPr>
              <w:pStyle w:val="TableParagraph"/>
              <w:spacing w:line="234" w:lineRule="exact"/>
              <w:ind w:left="107"/>
              <w:rPr>
                <w:b/>
              </w:rPr>
            </w:pPr>
            <w:proofErr w:type="gramStart"/>
            <w:r>
              <w:rPr>
                <w:b/>
              </w:rPr>
              <w:t>HAZARDS :</w:t>
            </w:r>
            <w:proofErr w:type="gramEnd"/>
          </w:p>
        </w:tc>
      </w:tr>
      <w:tr w:rsidR="005836B9">
        <w:trPr>
          <w:trHeight w:val="505"/>
        </w:trPr>
        <w:tc>
          <w:tcPr>
            <w:tcW w:w="2693" w:type="dxa"/>
          </w:tcPr>
          <w:p w:rsidR="005836B9" w:rsidRDefault="00641E2A">
            <w:pPr>
              <w:pStyle w:val="TableParagraph"/>
              <w:spacing w:line="254" w:lineRule="exact"/>
              <w:ind w:left="107" w:right="349"/>
            </w:pPr>
            <w:r>
              <w:t xml:space="preserve">Laboratory Specimens </w:t>
            </w:r>
            <w:proofErr w:type="spellStart"/>
            <w:r>
              <w:t>Proteinacious</w:t>
            </w:r>
            <w:proofErr w:type="spellEnd"/>
            <w:r>
              <w:t xml:space="preserve"> Dusts</w:t>
            </w:r>
          </w:p>
        </w:tc>
        <w:tc>
          <w:tcPr>
            <w:tcW w:w="569" w:type="dxa"/>
          </w:tcPr>
          <w:p w:rsidR="005836B9" w:rsidRDefault="005836B9">
            <w:pPr>
              <w:pStyle w:val="TableParagraph"/>
              <w:rPr>
                <w:rFonts w:ascii="Times New Roman"/>
                <w:sz w:val="20"/>
              </w:rPr>
            </w:pPr>
          </w:p>
        </w:tc>
        <w:tc>
          <w:tcPr>
            <w:tcW w:w="2976" w:type="dxa"/>
          </w:tcPr>
          <w:p w:rsidR="005836B9" w:rsidRDefault="00641E2A">
            <w:pPr>
              <w:pStyle w:val="TableParagraph"/>
              <w:tabs>
                <w:tab w:val="left" w:pos="1288"/>
                <w:tab w:val="left" w:pos="2476"/>
              </w:tabs>
              <w:spacing w:line="254" w:lineRule="exact"/>
              <w:ind w:left="108" w:right="91"/>
            </w:pPr>
            <w:r>
              <w:t>Clinical</w:t>
            </w:r>
            <w:r>
              <w:tab/>
              <w:t>contact</w:t>
            </w:r>
            <w:r>
              <w:tab/>
            </w:r>
            <w:r>
              <w:rPr>
                <w:spacing w:val="-5"/>
              </w:rPr>
              <w:t xml:space="preserve">with </w:t>
            </w:r>
            <w:r>
              <w:t>patients</w:t>
            </w:r>
          </w:p>
        </w:tc>
        <w:tc>
          <w:tcPr>
            <w:tcW w:w="566" w:type="dxa"/>
          </w:tcPr>
          <w:p w:rsidR="005836B9" w:rsidRDefault="005836B9">
            <w:pPr>
              <w:pStyle w:val="TableParagraph"/>
              <w:rPr>
                <w:rFonts w:ascii="Times New Roman"/>
                <w:sz w:val="20"/>
              </w:rPr>
            </w:pPr>
          </w:p>
        </w:tc>
        <w:tc>
          <w:tcPr>
            <w:tcW w:w="3118" w:type="dxa"/>
          </w:tcPr>
          <w:p w:rsidR="005836B9" w:rsidRDefault="00641E2A">
            <w:pPr>
              <w:pStyle w:val="TableParagraph"/>
              <w:spacing w:line="254" w:lineRule="exact"/>
              <w:ind w:left="109" w:right="340"/>
            </w:pPr>
            <w:r>
              <w:t>Performing Exposure Prone Invasive Procedures</w:t>
            </w:r>
          </w:p>
        </w:tc>
        <w:tc>
          <w:tcPr>
            <w:tcW w:w="569" w:type="dxa"/>
          </w:tcPr>
          <w:p w:rsidR="005836B9" w:rsidRDefault="005836B9">
            <w:pPr>
              <w:pStyle w:val="TableParagraph"/>
              <w:rPr>
                <w:rFonts w:ascii="Times New Roman"/>
                <w:sz w:val="20"/>
              </w:rPr>
            </w:pPr>
          </w:p>
        </w:tc>
      </w:tr>
      <w:tr w:rsidR="005836B9">
        <w:trPr>
          <w:trHeight w:val="252"/>
        </w:trPr>
        <w:tc>
          <w:tcPr>
            <w:tcW w:w="2693" w:type="dxa"/>
          </w:tcPr>
          <w:p w:rsidR="005836B9" w:rsidRDefault="00641E2A">
            <w:pPr>
              <w:pStyle w:val="TableParagraph"/>
              <w:spacing w:line="232" w:lineRule="exact"/>
              <w:ind w:left="107"/>
            </w:pPr>
            <w:r>
              <w:t>Blood/Body Fluids</w:t>
            </w:r>
          </w:p>
        </w:tc>
        <w:tc>
          <w:tcPr>
            <w:tcW w:w="569" w:type="dxa"/>
          </w:tcPr>
          <w:p w:rsidR="005836B9" w:rsidRDefault="005836B9">
            <w:pPr>
              <w:pStyle w:val="TableParagraph"/>
              <w:rPr>
                <w:rFonts w:ascii="Times New Roman"/>
                <w:sz w:val="18"/>
              </w:rPr>
            </w:pPr>
          </w:p>
        </w:tc>
        <w:tc>
          <w:tcPr>
            <w:tcW w:w="2976" w:type="dxa"/>
          </w:tcPr>
          <w:p w:rsidR="005836B9" w:rsidRDefault="00641E2A">
            <w:pPr>
              <w:pStyle w:val="TableParagraph"/>
              <w:spacing w:line="232" w:lineRule="exact"/>
              <w:ind w:left="108"/>
            </w:pPr>
            <w:r>
              <w:t>Dusty Environment</w:t>
            </w:r>
          </w:p>
        </w:tc>
        <w:tc>
          <w:tcPr>
            <w:tcW w:w="566" w:type="dxa"/>
          </w:tcPr>
          <w:p w:rsidR="005836B9" w:rsidRDefault="005836B9">
            <w:pPr>
              <w:pStyle w:val="TableParagraph"/>
              <w:rPr>
                <w:rFonts w:ascii="Times New Roman"/>
                <w:sz w:val="18"/>
              </w:rPr>
            </w:pPr>
          </w:p>
        </w:tc>
        <w:tc>
          <w:tcPr>
            <w:tcW w:w="3118" w:type="dxa"/>
          </w:tcPr>
          <w:p w:rsidR="005836B9" w:rsidRDefault="00641E2A">
            <w:pPr>
              <w:pStyle w:val="TableParagraph"/>
              <w:spacing w:line="232" w:lineRule="exact"/>
              <w:ind w:left="109"/>
            </w:pPr>
            <w:r>
              <w:t>VDU Use</w:t>
            </w:r>
          </w:p>
        </w:tc>
        <w:tc>
          <w:tcPr>
            <w:tcW w:w="569" w:type="dxa"/>
          </w:tcPr>
          <w:p w:rsidR="005836B9" w:rsidRDefault="00641E2A">
            <w:pPr>
              <w:pStyle w:val="TableParagraph"/>
              <w:spacing w:line="232" w:lineRule="exact"/>
              <w:ind w:left="109"/>
            </w:pPr>
            <w:r>
              <w:t>x</w:t>
            </w:r>
          </w:p>
        </w:tc>
      </w:tr>
      <w:tr w:rsidR="005836B9">
        <w:trPr>
          <w:trHeight w:val="251"/>
        </w:trPr>
        <w:tc>
          <w:tcPr>
            <w:tcW w:w="2693" w:type="dxa"/>
          </w:tcPr>
          <w:p w:rsidR="005836B9" w:rsidRDefault="00641E2A">
            <w:pPr>
              <w:pStyle w:val="TableParagraph"/>
              <w:spacing w:line="231" w:lineRule="exact"/>
              <w:ind w:left="107"/>
            </w:pPr>
            <w:r>
              <w:t>Radiation</w:t>
            </w:r>
          </w:p>
        </w:tc>
        <w:tc>
          <w:tcPr>
            <w:tcW w:w="569" w:type="dxa"/>
          </w:tcPr>
          <w:p w:rsidR="005836B9" w:rsidRDefault="005836B9">
            <w:pPr>
              <w:pStyle w:val="TableParagraph"/>
              <w:rPr>
                <w:rFonts w:ascii="Times New Roman"/>
                <w:sz w:val="18"/>
              </w:rPr>
            </w:pPr>
          </w:p>
        </w:tc>
        <w:tc>
          <w:tcPr>
            <w:tcW w:w="2976" w:type="dxa"/>
          </w:tcPr>
          <w:p w:rsidR="005836B9" w:rsidRDefault="00641E2A">
            <w:pPr>
              <w:pStyle w:val="TableParagraph"/>
              <w:spacing w:line="231" w:lineRule="exact"/>
              <w:ind w:left="108"/>
            </w:pPr>
            <w:r>
              <w:t xml:space="preserve">Challenging </w:t>
            </w:r>
            <w:proofErr w:type="spellStart"/>
            <w:r>
              <w:t>Behaviour</w:t>
            </w:r>
            <w:proofErr w:type="spellEnd"/>
          </w:p>
        </w:tc>
        <w:tc>
          <w:tcPr>
            <w:tcW w:w="566" w:type="dxa"/>
          </w:tcPr>
          <w:p w:rsidR="005836B9" w:rsidRDefault="00641E2A">
            <w:pPr>
              <w:pStyle w:val="TableParagraph"/>
              <w:spacing w:line="231" w:lineRule="exact"/>
              <w:ind w:left="108"/>
            </w:pPr>
            <w:r>
              <w:t>x</w:t>
            </w:r>
          </w:p>
        </w:tc>
        <w:tc>
          <w:tcPr>
            <w:tcW w:w="3118" w:type="dxa"/>
          </w:tcPr>
          <w:p w:rsidR="005836B9" w:rsidRDefault="00641E2A">
            <w:pPr>
              <w:pStyle w:val="TableParagraph"/>
              <w:spacing w:line="231" w:lineRule="exact"/>
              <w:ind w:left="109"/>
            </w:pPr>
            <w:r>
              <w:t>Manual Handling</w:t>
            </w:r>
          </w:p>
        </w:tc>
        <w:tc>
          <w:tcPr>
            <w:tcW w:w="569" w:type="dxa"/>
          </w:tcPr>
          <w:p w:rsidR="005836B9" w:rsidRDefault="00641E2A">
            <w:pPr>
              <w:pStyle w:val="TableParagraph"/>
              <w:spacing w:line="231" w:lineRule="exact"/>
              <w:ind w:left="109"/>
            </w:pPr>
            <w:r>
              <w:t>x</w:t>
            </w:r>
          </w:p>
        </w:tc>
      </w:tr>
      <w:tr w:rsidR="005836B9">
        <w:trPr>
          <w:trHeight w:val="253"/>
        </w:trPr>
        <w:tc>
          <w:tcPr>
            <w:tcW w:w="2693" w:type="dxa"/>
          </w:tcPr>
          <w:p w:rsidR="005836B9" w:rsidRDefault="00641E2A">
            <w:pPr>
              <w:pStyle w:val="TableParagraph"/>
              <w:spacing w:line="234" w:lineRule="exact"/>
              <w:ind w:left="107"/>
            </w:pPr>
            <w:r>
              <w:t>Solvents</w:t>
            </w:r>
          </w:p>
        </w:tc>
        <w:tc>
          <w:tcPr>
            <w:tcW w:w="569" w:type="dxa"/>
          </w:tcPr>
          <w:p w:rsidR="005836B9" w:rsidRDefault="005836B9">
            <w:pPr>
              <w:pStyle w:val="TableParagraph"/>
              <w:rPr>
                <w:rFonts w:ascii="Times New Roman"/>
                <w:sz w:val="18"/>
              </w:rPr>
            </w:pPr>
          </w:p>
        </w:tc>
        <w:tc>
          <w:tcPr>
            <w:tcW w:w="2976" w:type="dxa"/>
          </w:tcPr>
          <w:p w:rsidR="005836B9" w:rsidRDefault="00641E2A">
            <w:pPr>
              <w:pStyle w:val="TableParagraph"/>
              <w:spacing w:line="234" w:lineRule="exact"/>
              <w:ind w:left="108"/>
            </w:pPr>
            <w:r>
              <w:t>Driving</w:t>
            </w:r>
          </w:p>
        </w:tc>
        <w:tc>
          <w:tcPr>
            <w:tcW w:w="566" w:type="dxa"/>
          </w:tcPr>
          <w:p w:rsidR="005836B9" w:rsidRDefault="005836B9">
            <w:pPr>
              <w:pStyle w:val="TableParagraph"/>
              <w:rPr>
                <w:rFonts w:ascii="Times New Roman"/>
                <w:sz w:val="18"/>
              </w:rPr>
            </w:pPr>
          </w:p>
        </w:tc>
        <w:tc>
          <w:tcPr>
            <w:tcW w:w="3118" w:type="dxa"/>
          </w:tcPr>
          <w:p w:rsidR="005836B9" w:rsidRDefault="00641E2A">
            <w:pPr>
              <w:pStyle w:val="TableParagraph"/>
              <w:spacing w:line="234" w:lineRule="exact"/>
              <w:ind w:left="109"/>
            </w:pPr>
            <w:r>
              <w:t>Noise</w:t>
            </w:r>
          </w:p>
        </w:tc>
        <w:tc>
          <w:tcPr>
            <w:tcW w:w="569" w:type="dxa"/>
          </w:tcPr>
          <w:p w:rsidR="005836B9" w:rsidRDefault="005836B9">
            <w:pPr>
              <w:pStyle w:val="TableParagraph"/>
              <w:rPr>
                <w:rFonts w:ascii="Times New Roman"/>
                <w:sz w:val="18"/>
              </w:rPr>
            </w:pPr>
          </w:p>
        </w:tc>
      </w:tr>
      <w:tr w:rsidR="005836B9">
        <w:trPr>
          <w:trHeight w:val="253"/>
        </w:trPr>
        <w:tc>
          <w:tcPr>
            <w:tcW w:w="2693" w:type="dxa"/>
          </w:tcPr>
          <w:p w:rsidR="005836B9" w:rsidRDefault="00641E2A">
            <w:pPr>
              <w:pStyle w:val="TableParagraph"/>
              <w:spacing w:line="234" w:lineRule="exact"/>
              <w:ind w:left="107"/>
            </w:pPr>
            <w:r>
              <w:t xml:space="preserve">Respiratory </w:t>
            </w:r>
            <w:proofErr w:type="spellStart"/>
            <w:r>
              <w:t>Sensitisers</w:t>
            </w:r>
            <w:proofErr w:type="spellEnd"/>
          </w:p>
        </w:tc>
        <w:tc>
          <w:tcPr>
            <w:tcW w:w="569" w:type="dxa"/>
          </w:tcPr>
          <w:p w:rsidR="005836B9" w:rsidRDefault="005836B9">
            <w:pPr>
              <w:pStyle w:val="TableParagraph"/>
              <w:rPr>
                <w:rFonts w:ascii="Times New Roman"/>
                <w:sz w:val="18"/>
              </w:rPr>
            </w:pPr>
          </w:p>
        </w:tc>
        <w:tc>
          <w:tcPr>
            <w:tcW w:w="2976" w:type="dxa"/>
          </w:tcPr>
          <w:p w:rsidR="005836B9" w:rsidRDefault="00641E2A">
            <w:pPr>
              <w:pStyle w:val="TableParagraph"/>
              <w:spacing w:line="234" w:lineRule="exact"/>
              <w:ind w:left="108"/>
            </w:pPr>
            <w:r>
              <w:t>Food Handling</w:t>
            </w:r>
          </w:p>
        </w:tc>
        <w:tc>
          <w:tcPr>
            <w:tcW w:w="566" w:type="dxa"/>
          </w:tcPr>
          <w:p w:rsidR="005836B9" w:rsidRDefault="005836B9">
            <w:pPr>
              <w:pStyle w:val="TableParagraph"/>
              <w:rPr>
                <w:rFonts w:ascii="Times New Roman"/>
                <w:sz w:val="18"/>
              </w:rPr>
            </w:pPr>
          </w:p>
        </w:tc>
        <w:tc>
          <w:tcPr>
            <w:tcW w:w="3118" w:type="dxa"/>
          </w:tcPr>
          <w:p w:rsidR="005836B9" w:rsidRDefault="00641E2A">
            <w:pPr>
              <w:pStyle w:val="TableParagraph"/>
              <w:spacing w:line="234" w:lineRule="exact"/>
              <w:ind w:left="109"/>
            </w:pPr>
            <w:r>
              <w:t>Working in Isolation</w:t>
            </w:r>
          </w:p>
        </w:tc>
        <w:tc>
          <w:tcPr>
            <w:tcW w:w="569" w:type="dxa"/>
          </w:tcPr>
          <w:p w:rsidR="005836B9" w:rsidRDefault="005836B9">
            <w:pPr>
              <w:pStyle w:val="TableParagraph"/>
              <w:rPr>
                <w:rFonts w:ascii="Times New Roman"/>
                <w:sz w:val="18"/>
              </w:rPr>
            </w:pPr>
          </w:p>
        </w:tc>
      </w:tr>
      <w:tr w:rsidR="005836B9">
        <w:trPr>
          <w:trHeight w:val="652"/>
        </w:trPr>
        <w:tc>
          <w:tcPr>
            <w:tcW w:w="2693" w:type="dxa"/>
          </w:tcPr>
          <w:p w:rsidR="005836B9" w:rsidRDefault="00641E2A">
            <w:pPr>
              <w:pStyle w:val="TableParagraph"/>
              <w:spacing w:before="196"/>
              <w:ind w:left="107"/>
            </w:pPr>
            <w:r>
              <w:t>Cytotoxic drugs</w:t>
            </w:r>
          </w:p>
        </w:tc>
        <w:tc>
          <w:tcPr>
            <w:tcW w:w="569" w:type="dxa"/>
          </w:tcPr>
          <w:p w:rsidR="005836B9" w:rsidRDefault="005836B9">
            <w:pPr>
              <w:pStyle w:val="TableParagraph"/>
              <w:rPr>
                <w:rFonts w:ascii="Times New Roman"/>
                <w:sz w:val="20"/>
              </w:rPr>
            </w:pPr>
          </w:p>
        </w:tc>
        <w:tc>
          <w:tcPr>
            <w:tcW w:w="2976" w:type="dxa"/>
          </w:tcPr>
          <w:p w:rsidR="005836B9" w:rsidRDefault="00641E2A">
            <w:pPr>
              <w:pStyle w:val="TableParagraph"/>
              <w:spacing w:before="199"/>
              <w:ind w:left="108"/>
            </w:pPr>
            <w:r>
              <w:t>Night working</w:t>
            </w:r>
          </w:p>
        </w:tc>
        <w:tc>
          <w:tcPr>
            <w:tcW w:w="566" w:type="dxa"/>
          </w:tcPr>
          <w:p w:rsidR="005836B9" w:rsidRDefault="005836B9">
            <w:pPr>
              <w:pStyle w:val="TableParagraph"/>
              <w:rPr>
                <w:rFonts w:ascii="Times New Roman"/>
                <w:sz w:val="20"/>
              </w:rPr>
            </w:pPr>
          </w:p>
        </w:tc>
        <w:tc>
          <w:tcPr>
            <w:tcW w:w="3118" w:type="dxa"/>
          </w:tcPr>
          <w:p w:rsidR="005836B9" w:rsidRDefault="005836B9">
            <w:pPr>
              <w:pStyle w:val="TableParagraph"/>
              <w:rPr>
                <w:rFonts w:ascii="Times New Roman"/>
                <w:sz w:val="20"/>
              </w:rPr>
            </w:pPr>
          </w:p>
        </w:tc>
        <w:tc>
          <w:tcPr>
            <w:tcW w:w="569" w:type="dxa"/>
          </w:tcPr>
          <w:p w:rsidR="005836B9" w:rsidRDefault="005836B9">
            <w:pPr>
              <w:pStyle w:val="TableParagraph"/>
              <w:rPr>
                <w:rFonts w:ascii="Times New Roman"/>
                <w:sz w:val="20"/>
              </w:rPr>
            </w:pPr>
          </w:p>
        </w:tc>
      </w:tr>
    </w:tbl>
    <w:p w:rsidR="006E75DA" w:rsidRDefault="006E75DA"/>
    <w:sectPr w:rsidR="006E75DA">
      <w:pgSz w:w="11910" w:h="16840"/>
      <w:pgMar w:top="980" w:right="420" w:bottom="1920" w:left="380" w:header="0" w:footer="1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5DA" w:rsidRDefault="00641E2A">
      <w:r>
        <w:separator/>
      </w:r>
    </w:p>
  </w:endnote>
  <w:endnote w:type="continuationSeparator" w:id="0">
    <w:p w:rsidR="006E75DA" w:rsidRDefault="0064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6B9" w:rsidRDefault="00641E2A">
    <w:pPr>
      <w:pStyle w:val="BodyText"/>
      <w:spacing w:line="14" w:lineRule="auto"/>
      <w:rPr>
        <w:sz w:val="20"/>
      </w:rPr>
    </w:pPr>
    <w:r>
      <w:rPr>
        <w:noProof/>
        <w:lang w:val="en-GB" w:eastAsia="en-GB"/>
      </w:rPr>
      <mc:AlternateContent>
        <mc:Choice Requires="wps">
          <w:drawing>
            <wp:anchor distT="0" distB="0" distL="114300" distR="114300" simplePos="0" relativeHeight="487203328" behindDoc="1" locked="0" layoutInCell="1" allowOverlap="1">
              <wp:simplePos x="0" y="0"/>
              <wp:positionH relativeFrom="page">
                <wp:posOffset>1554480</wp:posOffset>
              </wp:positionH>
              <wp:positionV relativeFrom="page">
                <wp:posOffset>9457055</wp:posOffset>
              </wp:positionV>
              <wp:extent cx="1244600" cy="1670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6B9" w:rsidRDefault="00641E2A">
                          <w:pPr>
                            <w:spacing w:before="12"/>
                            <w:ind w:left="20"/>
                            <w:rPr>
                              <w:sz w:val="20"/>
                            </w:rPr>
                          </w:pPr>
                          <w:r>
                            <w:rPr>
                              <w:sz w:val="20"/>
                            </w:rPr>
                            <w:t xml:space="preserve">JE </w:t>
                          </w:r>
                          <w:proofErr w:type="spellStart"/>
                          <w:proofErr w:type="gramStart"/>
                          <w:r>
                            <w:rPr>
                              <w:sz w:val="20"/>
                            </w:rPr>
                            <w:t>ref:A</w:t>
                          </w:r>
                          <w:proofErr w:type="gramEnd"/>
                          <w:r>
                            <w:rPr>
                              <w:sz w:val="20"/>
                            </w:rPr>
                            <w:t>&amp;C</w:t>
                          </w:r>
                          <w:proofErr w:type="spellEnd"/>
                          <w:r>
                            <w:rPr>
                              <w:sz w:val="20"/>
                            </w:rPr>
                            <w:t xml:space="preserve"> generic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2.4pt;margin-top:744.65pt;width:98pt;height:13.15pt;z-index:-1611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dCqwIAAKkFAAAOAAAAZHJzL2Uyb0RvYy54bWysVG1vmzAQ/j5p/8Hyd4phhARUUrUhTJO6&#10;F6ndD3DABGtgM9sJ6ar9951NSNNWk6ZtfLAO+/zcPXeP7/Lq0LVoz5TmUmQ4uCAYMVHKiotthr/e&#10;F94CI22oqGgrBcvwA9P4avn2zeXQpyyUjWwrphCACJ0OfYYbY/rU93XZsI7qC9kzAYe1VB018Ku2&#10;fqXoAOhd64eExP4gVdUrWTKtYTcfD/HS4dc1K83nutbMoDbDkJtxq3Lrxq7+8pKmW0X7hpfHNOhf&#10;ZNFRLiDoCSqnhqKd4q+gOl4qqWVtLkrZ+bKueckcB2ATkBds7hraM8cFiqP7U5n0/4MtP+2/KMSr&#10;DM8xErSDFt2zg0E38oBCW52h1yk43fXgZg6wDV12THV/K8tvGgm5aqjYsmul5NAwWkF2gb3pn10d&#10;cbQF2QwfZQVh6M5IB3SoVWdLB8VAgA5dejh1xqZS2pBhFMUEjko4C+I5ITMXgqbT7V5p857JDlkj&#10;wwo679Dp/lYbmw1NJxcbTMiCt63rfiuebYDjuAOx4ao9s1m4Zj4mJFkv1ovIi8J47UUkz73rYhV5&#10;cRHMZ/m7fLXKg582bhClDa8qJmyYSVhB9GeNO0p8lMRJWlq2vLJwNiWttptVq9CegrAL9x0Lcubm&#10;P0/DFQG4vKAEtSU3YeIV8WLuRUU085I5WXgkSG6SmERJlBfPKd1ywf6dEhoynMzC2Sim33Ij7nvN&#10;jaYdNzA6Wt5leHFyoqmV4FpUrrWG8na0z0ph038qBbR7arQTrNXoqFZz2BwAxap4I6sHkK6SoCwQ&#10;Icw7MBqpfmA0wOzIsP6+o4ph1H4QIH87aCZDTcZmMqgo4WqGDUajuTLjQNr1im8bQB4fmJDX8ERq&#10;7tT7lMXxYcE8cCSOs8sOnPN/5/U0YZe/AAAA//8DAFBLAwQUAAYACAAAACEAOk1dAuEAAAANAQAA&#10;DwAAAGRycy9kb3ducmV2LnhtbEyPwU7DMBBE70j9B2srcaN2Sxq1IU5VITghIdJw4OjEbmI1XofY&#10;bcPfs5zKcWdGs2/y3eR6djFjsB4lLBcCmMHGa4uthM/q9WEDLESFWvUejYQfE2BXzO5ylWl/xdJc&#10;DrFlVIIhUxK6GIeM89B0xqmw8INB8o5+dCrSObZcj+pK5a7nKyFS7pRF+tCpwTx3pjkdzk7C/gvL&#10;F/v9Xn+Ux9JW1VbgW3qS8n4+7Z+ARTPFWxj+8AkdCmKq/Rl1YL2EVZIQeiQj2WwfgVEkSQRJNUnr&#10;5ToFXuT8/4riFwAA//8DAFBLAQItABQABgAIAAAAIQC2gziS/gAAAOEBAAATAAAAAAAAAAAAAAAA&#10;AAAAAABbQ29udGVudF9UeXBlc10ueG1sUEsBAi0AFAAGAAgAAAAhADj9If/WAAAAlAEAAAsAAAAA&#10;AAAAAAAAAAAALwEAAF9yZWxzLy5yZWxzUEsBAi0AFAAGAAgAAAAhAJYeB0KrAgAAqQUAAA4AAAAA&#10;AAAAAAAAAAAALgIAAGRycy9lMm9Eb2MueG1sUEsBAi0AFAAGAAgAAAAhADpNXQLhAAAADQEAAA8A&#10;AAAAAAAAAAAAAAAABQUAAGRycy9kb3ducmV2LnhtbFBLBQYAAAAABAAEAPMAAAATBgAAAAA=&#10;" filled="f" stroked="f">
              <v:textbox inset="0,0,0,0">
                <w:txbxContent>
                  <w:p w:rsidR="005836B9" w:rsidRDefault="00641E2A">
                    <w:pPr>
                      <w:spacing w:before="12"/>
                      <w:ind w:left="20"/>
                      <w:rPr>
                        <w:sz w:val="20"/>
                      </w:rPr>
                    </w:pPr>
                    <w:r>
                      <w:rPr>
                        <w:sz w:val="20"/>
                      </w:rPr>
                      <w:t xml:space="preserve">JE </w:t>
                    </w:r>
                    <w:proofErr w:type="spellStart"/>
                    <w:proofErr w:type="gramStart"/>
                    <w:r>
                      <w:rPr>
                        <w:sz w:val="20"/>
                      </w:rPr>
                      <w:t>ref:A</w:t>
                    </w:r>
                    <w:proofErr w:type="gramEnd"/>
                    <w:r>
                      <w:rPr>
                        <w:sz w:val="20"/>
                      </w:rPr>
                      <w:t>&amp;C</w:t>
                    </w:r>
                    <w:proofErr w:type="spellEnd"/>
                    <w:r>
                      <w:rPr>
                        <w:sz w:val="20"/>
                      </w:rPr>
                      <w:t xml:space="preserve"> generic 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03840" behindDoc="1" locked="0" layoutInCell="1" allowOverlap="1">
              <wp:simplePos x="0" y="0"/>
              <wp:positionH relativeFrom="page">
                <wp:posOffset>5210810</wp:posOffset>
              </wp:positionH>
              <wp:positionV relativeFrom="page">
                <wp:posOffset>9457055</wp:posOffset>
              </wp:positionV>
              <wp:extent cx="1449705" cy="60452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6B9" w:rsidRDefault="00641E2A">
                          <w:pPr>
                            <w:spacing w:before="12"/>
                            <w:ind w:right="18"/>
                            <w:jc w:val="right"/>
                            <w:rPr>
                              <w:sz w:val="20"/>
                            </w:rPr>
                          </w:pPr>
                          <w:r>
                            <w:rPr>
                              <w:sz w:val="20"/>
                            </w:rPr>
                            <w:t>Band 3 Administrator</w:t>
                          </w:r>
                          <w:r>
                            <w:rPr>
                              <w:spacing w:val="-9"/>
                              <w:sz w:val="20"/>
                            </w:rPr>
                            <w:t xml:space="preserve"> </w:t>
                          </w:r>
                          <w:r>
                            <w:rPr>
                              <w:sz w:val="20"/>
                            </w:rPr>
                            <w:t>Job</w:t>
                          </w:r>
                        </w:p>
                        <w:p w:rsidR="005836B9" w:rsidRDefault="00641E2A">
                          <w:pPr>
                            <w:spacing w:before="1"/>
                            <w:ind w:left="697" w:right="19" w:firstLine="566"/>
                            <w:jc w:val="right"/>
                            <w:rPr>
                              <w:sz w:val="20"/>
                            </w:rPr>
                          </w:pPr>
                          <w:r>
                            <w:rPr>
                              <w:w w:val="95"/>
                              <w:sz w:val="20"/>
                            </w:rPr>
                            <w:t xml:space="preserve">Description </w:t>
                          </w:r>
                          <w:r>
                            <w:rPr>
                              <w:sz w:val="20"/>
                            </w:rPr>
                            <w:t>February 2014</w:t>
                          </w:r>
                          <w:r>
                            <w:rPr>
                              <w:spacing w:val="-5"/>
                              <w:sz w:val="20"/>
                            </w:rPr>
                            <w:t xml:space="preserve"> </w:t>
                          </w:r>
                          <w:r>
                            <w:rPr>
                              <w:spacing w:val="-8"/>
                              <w:sz w:val="20"/>
                            </w:rPr>
                            <w:t>v2</w:t>
                          </w:r>
                        </w:p>
                        <w:p w:rsidR="005836B9" w:rsidRDefault="00641E2A">
                          <w:pPr>
                            <w:spacing w:line="228" w:lineRule="exact"/>
                            <w:ind w:right="18"/>
                            <w:jc w:val="right"/>
                            <w:rPr>
                              <w:sz w:val="20"/>
                            </w:rPr>
                          </w:pPr>
                          <w:r>
                            <w:rPr>
                              <w:sz w:val="20"/>
                            </w:rPr>
                            <w:t>Update Nov</w:t>
                          </w:r>
                          <w:r>
                            <w:rPr>
                              <w:spacing w:val="-5"/>
                              <w:sz w:val="20"/>
                            </w:rPr>
                            <w:t xml:space="preserve"> </w:t>
                          </w:r>
                          <w:r>
                            <w:rPr>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10.3pt;margin-top:744.65pt;width:114.15pt;height:47.6pt;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xysAIAALAFAAAOAAAAZHJzL2Uyb0RvYy54bWysVG1vmzAQ/j5p/8Hyd8LLSBpQSdWEME3q&#10;XqR2P8ABE6wZm9lOoKv233c2JU1bTZq28QGd7fNz99w9vsuroeXoSJVmUmQ4nAUYUVHKiol9hr/e&#10;Fd4SI22IqAiXgmb4nmp8tXr75rLvUhrJRvKKKgQgQqd9l+HGmC71fV02tCV6Jjsq4LCWqiUGlmrv&#10;V4r0gN5yPwqChd9LVXVKllRr2M3HQ7xy+HVNS/O5rjU1iGcYcjPur9x/Z//+6pKke0W6hpWPaZC/&#10;yKIlTEDQE1RODEEHxV5BtaxUUsvazErZ+rKuWUkdB2ATBi/Y3Dako44LFEd3pzLp/wdbfjp+UYhV&#10;GV5gJEgLLbqjg0FrOaDQVqfvdApOtx24mQG2ocuOqe5uZPlNIyE3DRF7eq2U7BtKKsjO3fTPro44&#10;2oLs+o+ygjDkYKQDGmrV2tJBMRCgQ5fuT52xqZQ2ZBwnF8EcoxLOFkE8j1zrfJJOtzulzXsqW2SN&#10;DCvovEMnxxttgAe4Ti42mJAF49x1n4tnG+A47kBsuGrPbBaumQ9JkGyX22XsxdFi68VBnnvXxSb2&#10;FkV4Mc/f5ZtNHv60ccM4bVhVUWHDTMIK4z9r3KPER0mcpKUlZ5WFsylptd9tuEJHAsIu3Ge7Bcmf&#10;ufnP03DHwOUFpTCKg3WUeMVieeHFRTz3oNRLLwiTdQKlTuK8eE7phgn675RQn+FkHs1HMf2WW+C+&#10;19xI2jIDo4OzNsPLkxNJrQS3onKtNYTx0T4rhU3/qRRQsanRTrBWo6NazbAb3Ms4vYOdrO5BwUqC&#10;wECmMPbAaKT6gVEPIyTD+vuBKIoR/yDgFdh5MxlqMnaTQUQJVzNsMBrNjRnn0qFTbN8A8vjOhLyG&#10;l1IzJ2L7pMYsgIFdwFhwXB5HmJ0752vn9TRoV78AAAD//wMAUEsDBBQABgAIAAAAIQCxMghF4QAA&#10;AA4BAAAPAAAAZHJzL2Rvd25yZXYueG1sTI/BTsMwEETvSPyDtZW4UbuljdIQp6oQnJAQaThwdGI3&#10;sRqvQ+y24e/ZnsptVvM0O5NvJ9ezsxmD9ShhMRfADDZeW2wlfFVvjymwEBVq1Xs0En5NgG1xf5er&#10;TPsLlua8jy2jEAyZktDFOGSch6YzToW5HwySd/CjU5HOseV6VBcKdz1fCpFwpyzSh04N5qUzzXF/&#10;chJ231i+2p+P+rM8lLaqNgLfk6OUD7Np9wwsmineYLjWp+pQUKfan1AH1ktIlyIhlIxVunkCdkUE&#10;SWA1qXW6WgMvcv5/RvEHAAD//wMAUEsBAi0AFAAGAAgAAAAhALaDOJL+AAAA4QEAABMAAAAAAAAA&#10;AAAAAAAAAAAAAFtDb250ZW50X1R5cGVzXS54bWxQSwECLQAUAAYACAAAACEAOP0h/9YAAACUAQAA&#10;CwAAAAAAAAAAAAAAAAAvAQAAX3JlbHMvLnJlbHNQSwECLQAUAAYACAAAACEAXQuscrACAACwBQAA&#10;DgAAAAAAAAAAAAAAAAAuAgAAZHJzL2Uyb0RvYy54bWxQSwECLQAUAAYACAAAACEAsTIIReEAAAAO&#10;AQAADwAAAAAAAAAAAAAAAAAKBQAAZHJzL2Rvd25yZXYueG1sUEsFBgAAAAAEAAQA8wAAABgGAAAA&#10;AA==&#10;" filled="f" stroked="f">
              <v:textbox inset="0,0,0,0">
                <w:txbxContent>
                  <w:p w:rsidR="005836B9" w:rsidRDefault="00641E2A">
                    <w:pPr>
                      <w:spacing w:before="12"/>
                      <w:ind w:right="18"/>
                      <w:jc w:val="right"/>
                      <w:rPr>
                        <w:sz w:val="20"/>
                      </w:rPr>
                    </w:pPr>
                    <w:r>
                      <w:rPr>
                        <w:sz w:val="20"/>
                      </w:rPr>
                      <w:t>Band 3 Administrator</w:t>
                    </w:r>
                    <w:r>
                      <w:rPr>
                        <w:spacing w:val="-9"/>
                        <w:sz w:val="20"/>
                      </w:rPr>
                      <w:t xml:space="preserve"> </w:t>
                    </w:r>
                    <w:r>
                      <w:rPr>
                        <w:sz w:val="20"/>
                      </w:rPr>
                      <w:t>Job</w:t>
                    </w:r>
                  </w:p>
                  <w:p w:rsidR="005836B9" w:rsidRDefault="00641E2A">
                    <w:pPr>
                      <w:spacing w:before="1"/>
                      <w:ind w:left="697" w:right="19" w:firstLine="566"/>
                      <w:jc w:val="right"/>
                      <w:rPr>
                        <w:sz w:val="20"/>
                      </w:rPr>
                    </w:pPr>
                    <w:r>
                      <w:rPr>
                        <w:w w:val="95"/>
                        <w:sz w:val="20"/>
                      </w:rPr>
                      <w:t xml:space="preserve">Description </w:t>
                    </w:r>
                    <w:r>
                      <w:rPr>
                        <w:sz w:val="20"/>
                      </w:rPr>
                      <w:t>February 2014</w:t>
                    </w:r>
                    <w:r>
                      <w:rPr>
                        <w:spacing w:val="-5"/>
                        <w:sz w:val="20"/>
                      </w:rPr>
                      <w:t xml:space="preserve"> </w:t>
                    </w:r>
                    <w:r>
                      <w:rPr>
                        <w:spacing w:val="-8"/>
                        <w:sz w:val="20"/>
                      </w:rPr>
                      <w:t>v2</w:t>
                    </w:r>
                  </w:p>
                  <w:p w:rsidR="005836B9" w:rsidRDefault="00641E2A">
                    <w:pPr>
                      <w:spacing w:line="228" w:lineRule="exact"/>
                      <w:ind w:right="18"/>
                      <w:jc w:val="right"/>
                      <w:rPr>
                        <w:sz w:val="20"/>
                      </w:rPr>
                    </w:pPr>
                    <w:r>
                      <w:rPr>
                        <w:sz w:val="20"/>
                      </w:rPr>
                      <w:t>Update Nov</w:t>
                    </w:r>
                    <w:r>
                      <w:rPr>
                        <w:spacing w:val="-5"/>
                        <w:sz w:val="20"/>
                      </w:rPr>
                      <w:t xml:space="preserve"> </w:t>
                    </w:r>
                    <w:r>
                      <w:rPr>
                        <w:sz w:val="20"/>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5DA" w:rsidRDefault="00641E2A">
      <w:r>
        <w:separator/>
      </w:r>
    </w:p>
  </w:footnote>
  <w:footnote w:type="continuationSeparator" w:id="0">
    <w:p w:rsidR="006E75DA" w:rsidRDefault="00641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4D9"/>
    <w:multiLevelType w:val="hybridMultilevel"/>
    <w:tmpl w:val="B01E1618"/>
    <w:lvl w:ilvl="0" w:tplc="14D44C52">
      <w:numFmt w:val="bullet"/>
      <w:lvlText w:val=""/>
      <w:lvlJc w:val="left"/>
      <w:pPr>
        <w:ind w:left="1060" w:hanging="361"/>
      </w:pPr>
      <w:rPr>
        <w:rFonts w:ascii="Symbol" w:eastAsia="Symbol" w:hAnsi="Symbol" w:cs="Symbol" w:hint="default"/>
        <w:w w:val="100"/>
        <w:sz w:val="22"/>
        <w:szCs w:val="22"/>
        <w:lang w:val="en-US" w:eastAsia="en-US" w:bidi="ar-SA"/>
      </w:rPr>
    </w:lvl>
    <w:lvl w:ilvl="1" w:tplc="6426A008">
      <w:numFmt w:val="bullet"/>
      <w:lvlText w:val="•"/>
      <w:lvlJc w:val="left"/>
      <w:pPr>
        <w:ind w:left="2064" w:hanging="361"/>
      </w:pPr>
      <w:rPr>
        <w:rFonts w:hint="default"/>
        <w:lang w:val="en-US" w:eastAsia="en-US" w:bidi="ar-SA"/>
      </w:rPr>
    </w:lvl>
    <w:lvl w:ilvl="2" w:tplc="FC700A26">
      <w:numFmt w:val="bullet"/>
      <w:lvlText w:val="•"/>
      <w:lvlJc w:val="left"/>
      <w:pPr>
        <w:ind w:left="3069" w:hanging="361"/>
      </w:pPr>
      <w:rPr>
        <w:rFonts w:hint="default"/>
        <w:lang w:val="en-US" w:eastAsia="en-US" w:bidi="ar-SA"/>
      </w:rPr>
    </w:lvl>
    <w:lvl w:ilvl="3" w:tplc="C6AADCD0">
      <w:numFmt w:val="bullet"/>
      <w:lvlText w:val="•"/>
      <w:lvlJc w:val="left"/>
      <w:pPr>
        <w:ind w:left="4074" w:hanging="361"/>
      </w:pPr>
      <w:rPr>
        <w:rFonts w:hint="default"/>
        <w:lang w:val="en-US" w:eastAsia="en-US" w:bidi="ar-SA"/>
      </w:rPr>
    </w:lvl>
    <w:lvl w:ilvl="4" w:tplc="B79C611E">
      <w:numFmt w:val="bullet"/>
      <w:lvlText w:val="•"/>
      <w:lvlJc w:val="left"/>
      <w:pPr>
        <w:ind w:left="5079" w:hanging="361"/>
      </w:pPr>
      <w:rPr>
        <w:rFonts w:hint="default"/>
        <w:lang w:val="en-US" w:eastAsia="en-US" w:bidi="ar-SA"/>
      </w:rPr>
    </w:lvl>
    <w:lvl w:ilvl="5" w:tplc="20781398">
      <w:numFmt w:val="bullet"/>
      <w:lvlText w:val="•"/>
      <w:lvlJc w:val="left"/>
      <w:pPr>
        <w:ind w:left="6084" w:hanging="361"/>
      </w:pPr>
      <w:rPr>
        <w:rFonts w:hint="default"/>
        <w:lang w:val="en-US" w:eastAsia="en-US" w:bidi="ar-SA"/>
      </w:rPr>
    </w:lvl>
    <w:lvl w:ilvl="6" w:tplc="33BE4D94">
      <w:numFmt w:val="bullet"/>
      <w:lvlText w:val="•"/>
      <w:lvlJc w:val="left"/>
      <w:pPr>
        <w:ind w:left="7089" w:hanging="361"/>
      </w:pPr>
      <w:rPr>
        <w:rFonts w:hint="default"/>
        <w:lang w:val="en-US" w:eastAsia="en-US" w:bidi="ar-SA"/>
      </w:rPr>
    </w:lvl>
    <w:lvl w:ilvl="7" w:tplc="82989D0E">
      <w:numFmt w:val="bullet"/>
      <w:lvlText w:val="•"/>
      <w:lvlJc w:val="left"/>
      <w:pPr>
        <w:ind w:left="8094" w:hanging="361"/>
      </w:pPr>
      <w:rPr>
        <w:rFonts w:hint="default"/>
        <w:lang w:val="en-US" w:eastAsia="en-US" w:bidi="ar-SA"/>
      </w:rPr>
    </w:lvl>
    <w:lvl w:ilvl="8" w:tplc="ADF07B1C">
      <w:numFmt w:val="bullet"/>
      <w:lvlText w:val="•"/>
      <w:lvlJc w:val="left"/>
      <w:pPr>
        <w:ind w:left="9099" w:hanging="361"/>
      </w:pPr>
      <w:rPr>
        <w:rFonts w:hint="default"/>
        <w:lang w:val="en-US" w:eastAsia="en-US" w:bidi="ar-SA"/>
      </w:rPr>
    </w:lvl>
  </w:abstractNum>
  <w:abstractNum w:abstractNumId="1" w15:restartNumberingAfterBreak="0">
    <w:nsid w:val="2BAD4804"/>
    <w:multiLevelType w:val="hybridMultilevel"/>
    <w:tmpl w:val="E9A890B2"/>
    <w:lvl w:ilvl="0" w:tplc="64162AE6">
      <w:numFmt w:val="bullet"/>
      <w:lvlText w:val=""/>
      <w:lvlJc w:val="left"/>
      <w:pPr>
        <w:ind w:left="1768" w:hanging="425"/>
      </w:pPr>
      <w:rPr>
        <w:rFonts w:ascii="Symbol" w:eastAsia="Symbol" w:hAnsi="Symbol" w:cs="Symbol" w:hint="default"/>
        <w:w w:val="99"/>
        <w:sz w:val="20"/>
        <w:szCs w:val="20"/>
        <w:lang w:val="en-US" w:eastAsia="en-US" w:bidi="ar-SA"/>
      </w:rPr>
    </w:lvl>
    <w:lvl w:ilvl="1" w:tplc="3C1E9AFA">
      <w:numFmt w:val="bullet"/>
      <w:lvlText w:val="•"/>
      <w:lvlJc w:val="left"/>
      <w:pPr>
        <w:ind w:left="2694" w:hanging="425"/>
      </w:pPr>
      <w:rPr>
        <w:rFonts w:hint="default"/>
        <w:lang w:val="en-US" w:eastAsia="en-US" w:bidi="ar-SA"/>
      </w:rPr>
    </w:lvl>
    <w:lvl w:ilvl="2" w:tplc="E8BC3B9C">
      <w:numFmt w:val="bullet"/>
      <w:lvlText w:val="•"/>
      <w:lvlJc w:val="left"/>
      <w:pPr>
        <w:ind w:left="3629" w:hanging="425"/>
      </w:pPr>
      <w:rPr>
        <w:rFonts w:hint="default"/>
        <w:lang w:val="en-US" w:eastAsia="en-US" w:bidi="ar-SA"/>
      </w:rPr>
    </w:lvl>
    <w:lvl w:ilvl="3" w:tplc="5D6A3D0C">
      <w:numFmt w:val="bullet"/>
      <w:lvlText w:val="•"/>
      <w:lvlJc w:val="left"/>
      <w:pPr>
        <w:ind w:left="4564" w:hanging="425"/>
      </w:pPr>
      <w:rPr>
        <w:rFonts w:hint="default"/>
        <w:lang w:val="en-US" w:eastAsia="en-US" w:bidi="ar-SA"/>
      </w:rPr>
    </w:lvl>
    <w:lvl w:ilvl="4" w:tplc="6BEE1E90">
      <w:numFmt w:val="bullet"/>
      <w:lvlText w:val="•"/>
      <w:lvlJc w:val="left"/>
      <w:pPr>
        <w:ind w:left="5499" w:hanging="425"/>
      </w:pPr>
      <w:rPr>
        <w:rFonts w:hint="default"/>
        <w:lang w:val="en-US" w:eastAsia="en-US" w:bidi="ar-SA"/>
      </w:rPr>
    </w:lvl>
    <w:lvl w:ilvl="5" w:tplc="EEBC23CC">
      <w:numFmt w:val="bullet"/>
      <w:lvlText w:val="•"/>
      <w:lvlJc w:val="left"/>
      <w:pPr>
        <w:ind w:left="6434" w:hanging="425"/>
      </w:pPr>
      <w:rPr>
        <w:rFonts w:hint="default"/>
        <w:lang w:val="en-US" w:eastAsia="en-US" w:bidi="ar-SA"/>
      </w:rPr>
    </w:lvl>
    <w:lvl w:ilvl="6" w:tplc="B13AA9BA">
      <w:numFmt w:val="bullet"/>
      <w:lvlText w:val="•"/>
      <w:lvlJc w:val="left"/>
      <w:pPr>
        <w:ind w:left="7369" w:hanging="425"/>
      </w:pPr>
      <w:rPr>
        <w:rFonts w:hint="default"/>
        <w:lang w:val="en-US" w:eastAsia="en-US" w:bidi="ar-SA"/>
      </w:rPr>
    </w:lvl>
    <w:lvl w:ilvl="7" w:tplc="F8F6B908">
      <w:numFmt w:val="bullet"/>
      <w:lvlText w:val="•"/>
      <w:lvlJc w:val="left"/>
      <w:pPr>
        <w:ind w:left="8304" w:hanging="425"/>
      </w:pPr>
      <w:rPr>
        <w:rFonts w:hint="default"/>
        <w:lang w:val="en-US" w:eastAsia="en-US" w:bidi="ar-SA"/>
      </w:rPr>
    </w:lvl>
    <w:lvl w:ilvl="8" w:tplc="E7F43B00">
      <w:numFmt w:val="bullet"/>
      <w:lvlText w:val="•"/>
      <w:lvlJc w:val="left"/>
      <w:pPr>
        <w:ind w:left="9239" w:hanging="425"/>
      </w:pPr>
      <w:rPr>
        <w:rFonts w:hint="default"/>
        <w:lang w:val="en-US" w:eastAsia="en-US" w:bidi="ar-SA"/>
      </w:rPr>
    </w:lvl>
  </w:abstractNum>
  <w:abstractNum w:abstractNumId="2" w15:restartNumberingAfterBreak="0">
    <w:nsid w:val="4D9228A4"/>
    <w:multiLevelType w:val="hybridMultilevel"/>
    <w:tmpl w:val="D00E4CE6"/>
    <w:lvl w:ilvl="0" w:tplc="8990CAB6">
      <w:numFmt w:val="bullet"/>
      <w:lvlText w:val=""/>
      <w:lvlJc w:val="left"/>
      <w:pPr>
        <w:ind w:left="676" w:hanging="360"/>
      </w:pPr>
      <w:rPr>
        <w:rFonts w:ascii="Symbol" w:eastAsia="Symbol" w:hAnsi="Symbol" w:cs="Symbol" w:hint="default"/>
        <w:w w:val="100"/>
        <w:sz w:val="22"/>
        <w:szCs w:val="22"/>
        <w:lang w:val="en-US" w:eastAsia="en-US" w:bidi="ar-SA"/>
      </w:rPr>
    </w:lvl>
    <w:lvl w:ilvl="1" w:tplc="2BDE6B30">
      <w:numFmt w:val="bullet"/>
      <w:lvlText w:val="o"/>
      <w:lvlJc w:val="left"/>
      <w:pPr>
        <w:ind w:left="1396" w:hanging="360"/>
      </w:pPr>
      <w:rPr>
        <w:rFonts w:ascii="Courier New" w:eastAsia="Courier New" w:hAnsi="Courier New" w:cs="Courier New" w:hint="default"/>
        <w:w w:val="100"/>
        <w:sz w:val="22"/>
        <w:szCs w:val="22"/>
        <w:lang w:val="en-US" w:eastAsia="en-US" w:bidi="ar-SA"/>
      </w:rPr>
    </w:lvl>
    <w:lvl w:ilvl="2" w:tplc="A58A1E28">
      <w:numFmt w:val="bullet"/>
      <w:lvlText w:val="•"/>
      <w:lvlJc w:val="left"/>
      <w:pPr>
        <w:ind w:left="2478" w:hanging="360"/>
      </w:pPr>
      <w:rPr>
        <w:rFonts w:hint="default"/>
        <w:lang w:val="en-US" w:eastAsia="en-US" w:bidi="ar-SA"/>
      </w:rPr>
    </w:lvl>
    <w:lvl w:ilvl="3" w:tplc="53BCCD84">
      <w:numFmt w:val="bullet"/>
      <w:lvlText w:val="•"/>
      <w:lvlJc w:val="left"/>
      <w:pPr>
        <w:ind w:left="3557" w:hanging="360"/>
      </w:pPr>
      <w:rPr>
        <w:rFonts w:hint="default"/>
        <w:lang w:val="en-US" w:eastAsia="en-US" w:bidi="ar-SA"/>
      </w:rPr>
    </w:lvl>
    <w:lvl w:ilvl="4" w:tplc="E2E4C666">
      <w:numFmt w:val="bullet"/>
      <w:lvlText w:val="•"/>
      <w:lvlJc w:val="left"/>
      <w:pPr>
        <w:ind w:left="4636" w:hanging="360"/>
      </w:pPr>
      <w:rPr>
        <w:rFonts w:hint="default"/>
        <w:lang w:val="en-US" w:eastAsia="en-US" w:bidi="ar-SA"/>
      </w:rPr>
    </w:lvl>
    <w:lvl w:ilvl="5" w:tplc="D6C4CFC6">
      <w:numFmt w:val="bullet"/>
      <w:lvlText w:val="•"/>
      <w:lvlJc w:val="left"/>
      <w:pPr>
        <w:ind w:left="5715" w:hanging="360"/>
      </w:pPr>
      <w:rPr>
        <w:rFonts w:hint="default"/>
        <w:lang w:val="en-US" w:eastAsia="en-US" w:bidi="ar-SA"/>
      </w:rPr>
    </w:lvl>
    <w:lvl w:ilvl="6" w:tplc="9FBC9D22">
      <w:numFmt w:val="bullet"/>
      <w:lvlText w:val="•"/>
      <w:lvlJc w:val="left"/>
      <w:pPr>
        <w:ind w:left="6793" w:hanging="360"/>
      </w:pPr>
      <w:rPr>
        <w:rFonts w:hint="default"/>
        <w:lang w:val="en-US" w:eastAsia="en-US" w:bidi="ar-SA"/>
      </w:rPr>
    </w:lvl>
    <w:lvl w:ilvl="7" w:tplc="ABB846EA">
      <w:numFmt w:val="bullet"/>
      <w:lvlText w:val="•"/>
      <w:lvlJc w:val="left"/>
      <w:pPr>
        <w:ind w:left="7872" w:hanging="360"/>
      </w:pPr>
      <w:rPr>
        <w:rFonts w:hint="default"/>
        <w:lang w:val="en-US" w:eastAsia="en-US" w:bidi="ar-SA"/>
      </w:rPr>
    </w:lvl>
    <w:lvl w:ilvl="8" w:tplc="0CA43E34">
      <w:numFmt w:val="bullet"/>
      <w:lvlText w:val="•"/>
      <w:lvlJc w:val="left"/>
      <w:pPr>
        <w:ind w:left="8951" w:hanging="360"/>
      </w:pPr>
      <w:rPr>
        <w:rFonts w:hint="default"/>
        <w:lang w:val="en-US" w:eastAsia="en-US" w:bidi="ar-SA"/>
      </w:rPr>
    </w:lvl>
  </w:abstractNum>
  <w:abstractNum w:abstractNumId="3" w15:restartNumberingAfterBreak="0">
    <w:nsid w:val="6A383EA0"/>
    <w:multiLevelType w:val="hybridMultilevel"/>
    <w:tmpl w:val="74FC4BDA"/>
    <w:lvl w:ilvl="0" w:tplc="5B4A9F10">
      <w:numFmt w:val="bullet"/>
      <w:lvlText w:val=""/>
      <w:lvlJc w:val="left"/>
      <w:pPr>
        <w:ind w:left="560" w:hanging="360"/>
      </w:pPr>
      <w:rPr>
        <w:rFonts w:ascii="Symbol" w:eastAsia="Symbol" w:hAnsi="Symbol" w:cs="Symbol" w:hint="default"/>
        <w:w w:val="100"/>
        <w:sz w:val="22"/>
        <w:szCs w:val="22"/>
        <w:lang w:val="en-US" w:eastAsia="en-US" w:bidi="ar-SA"/>
      </w:rPr>
    </w:lvl>
    <w:lvl w:ilvl="1" w:tplc="C77C9B9A">
      <w:numFmt w:val="bullet"/>
      <w:lvlText w:val="•"/>
      <w:lvlJc w:val="left"/>
      <w:pPr>
        <w:ind w:left="1571" w:hanging="360"/>
      </w:pPr>
      <w:rPr>
        <w:rFonts w:hint="default"/>
        <w:lang w:val="en-US" w:eastAsia="en-US" w:bidi="ar-SA"/>
      </w:rPr>
    </w:lvl>
    <w:lvl w:ilvl="2" w:tplc="F24ABF66">
      <w:numFmt w:val="bullet"/>
      <w:lvlText w:val="•"/>
      <w:lvlJc w:val="left"/>
      <w:pPr>
        <w:ind w:left="2583" w:hanging="360"/>
      </w:pPr>
      <w:rPr>
        <w:rFonts w:hint="default"/>
        <w:lang w:val="en-US" w:eastAsia="en-US" w:bidi="ar-SA"/>
      </w:rPr>
    </w:lvl>
    <w:lvl w:ilvl="3" w:tplc="420427B2">
      <w:numFmt w:val="bullet"/>
      <w:lvlText w:val="•"/>
      <w:lvlJc w:val="left"/>
      <w:pPr>
        <w:ind w:left="3595" w:hanging="360"/>
      </w:pPr>
      <w:rPr>
        <w:rFonts w:hint="default"/>
        <w:lang w:val="en-US" w:eastAsia="en-US" w:bidi="ar-SA"/>
      </w:rPr>
    </w:lvl>
    <w:lvl w:ilvl="4" w:tplc="5CFA4F92">
      <w:numFmt w:val="bullet"/>
      <w:lvlText w:val="•"/>
      <w:lvlJc w:val="left"/>
      <w:pPr>
        <w:ind w:left="4607" w:hanging="360"/>
      </w:pPr>
      <w:rPr>
        <w:rFonts w:hint="default"/>
        <w:lang w:val="en-US" w:eastAsia="en-US" w:bidi="ar-SA"/>
      </w:rPr>
    </w:lvl>
    <w:lvl w:ilvl="5" w:tplc="04FA605E">
      <w:numFmt w:val="bullet"/>
      <w:lvlText w:val="•"/>
      <w:lvlJc w:val="left"/>
      <w:pPr>
        <w:ind w:left="5619" w:hanging="360"/>
      </w:pPr>
      <w:rPr>
        <w:rFonts w:hint="default"/>
        <w:lang w:val="en-US" w:eastAsia="en-US" w:bidi="ar-SA"/>
      </w:rPr>
    </w:lvl>
    <w:lvl w:ilvl="6" w:tplc="6316D4DC">
      <w:numFmt w:val="bullet"/>
      <w:lvlText w:val="•"/>
      <w:lvlJc w:val="left"/>
      <w:pPr>
        <w:ind w:left="6630" w:hanging="360"/>
      </w:pPr>
      <w:rPr>
        <w:rFonts w:hint="default"/>
        <w:lang w:val="en-US" w:eastAsia="en-US" w:bidi="ar-SA"/>
      </w:rPr>
    </w:lvl>
    <w:lvl w:ilvl="7" w:tplc="AEDA783E">
      <w:numFmt w:val="bullet"/>
      <w:lvlText w:val="•"/>
      <w:lvlJc w:val="left"/>
      <w:pPr>
        <w:ind w:left="7642" w:hanging="360"/>
      </w:pPr>
      <w:rPr>
        <w:rFonts w:hint="default"/>
        <w:lang w:val="en-US" w:eastAsia="en-US" w:bidi="ar-SA"/>
      </w:rPr>
    </w:lvl>
    <w:lvl w:ilvl="8" w:tplc="6D4EAC16">
      <w:numFmt w:val="bullet"/>
      <w:lvlText w:val="•"/>
      <w:lvlJc w:val="left"/>
      <w:pPr>
        <w:ind w:left="8654" w:hanging="360"/>
      </w:pPr>
      <w:rPr>
        <w:rFonts w:hint="default"/>
        <w:lang w:val="en-US" w:eastAsia="en-US" w:bidi="ar-SA"/>
      </w:rPr>
    </w:lvl>
  </w:abstractNum>
  <w:abstractNum w:abstractNumId="4" w15:restartNumberingAfterBreak="0">
    <w:nsid w:val="781E6CE2"/>
    <w:multiLevelType w:val="hybridMultilevel"/>
    <w:tmpl w:val="E25095D8"/>
    <w:lvl w:ilvl="0" w:tplc="FF866202">
      <w:numFmt w:val="bullet"/>
      <w:lvlText w:val=""/>
      <w:lvlJc w:val="left"/>
      <w:pPr>
        <w:ind w:left="560" w:hanging="360"/>
      </w:pPr>
      <w:rPr>
        <w:rFonts w:ascii="Symbol" w:eastAsia="Symbol" w:hAnsi="Symbol" w:cs="Symbol" w:hint="default"/>
        <w:w w:val="100"/>
        <w:sz w:val="22"/>
        <w:szCs w:val="22"/>
        <w:lang w:val="en-US" w:eastAsia="en-US" w:bidi="ar-SA"/>
      </w:rPr>
    </w:lvl>
    <w:lvl w:ilvl="1" w:tplc="5492B626">
      <w:numFmt w:val="bullet"/>
      <w:lvlText w:val="•"/>
      <w:lvlJc w:val="left"/>
      <w:pPr>
        <w:ind w:left="1571" w:hanging="360"/>
      </w:pPr>
      <w:rPr>
        <w:rFonts w:hint="default"/>
        <w:lang w:val="en-US" w:eastAsia="en-US" w:bidi="ar-SA"/>
      </w:rPr>
    </w:lvl>
    <w:lvl w:ilvl="2" w:tplc="7B2CE36C">
      <w:numFmt w:val="bullet"/>
      <w:lvlText w:val="•"/>
      <w:lvlJc w:val="left"/>
      <w:pPr>
        <w:ind w:left="2582" w:hanging="360"/>
      </w:pPr>
      <w:rPr>
        <w:rFonts w:hint="default"/>
        <w:lang w:val="en-US" w:eastAsia="en-US" w:bidi="ar-SA"/>
      </w:rPr>
    </w:lvl>
    <w:lvl w:ilvl="3" w:tplc="458426C4">
      <w:numFmt w:val="bullet"/>
      <w:lvlText w:val="•"/>
      <w:lvlJc w:val="left"/>
      <w:pPr>
        <w:ind w:left="3594" w:hanging="360"/>
      </w:pPr>
      <w:rPr>
        <w:rFonts w:hint="default"/>
        <w:lang w:val="en-US" w:eastAsia="en-US" w:bidi="ar-SA"/>
      </w:rPr>
    </w:lvl>
    <w:lvl w:ilvl="4" w:tplc="B0622120">
      <w:numFmt w:val="bullet"/>
      <w:lvlText w:val="•"/>
      <w:lvlJc w:val="left"/>
      <w:pPr>
        <w:ind w:left="4605" w:hanging="360"/>
      </w:pPr>
      <w:rPr>
        <w:rFonts w:hint="default"/>
        <w:lang w:val="en-US" w:eastAsia="en-US" w:bidi="ar-SA"/>
      </w:rPr>
    </w:lvl>
    <w:lvl w:ilvl="5" w:tplc="1B388CF8">
      <w:numFmt w:val="bullet"/>
      <w:lvlText w:val="•"/>
      <w:lvlJc w:val="left"/>
      <w:pPr>
        <w:ind w:left="5617" w:hanging="360"/>
      </w:pPr>
      <w:rPr>
        <w:rFonts w:hint="default"/>
        <w:lang w:val="en-US" w:eastAsia="en-US" w:bidi="ar-SA"/>
      </w:rPr>
    </w:lvl>
    <w:lvl w:ilvl="6" w:tplc="87AAF954">
      <w:numFmt w:val="bullet"/>
      <w:lvlText w:val="•"/>
      <w:lvlJc w:val="left"/>
      <w:pPr>
        <w:ind w:left="6628" w:hanging="360"/>
      </w:pPr>
      <w:rPr>
        <w:rFonts w:hint="default"/>
        <w:lang w:val="en-US" w:eastAsia="en-US" w:bidi="ar-SA"/>
      </w:rPr>
    </w:lvl>
    <w:lvl w:ilvl="7" w:tplc="C5642A3A">
      <w:numFmt w:val="bullet"/>
      <w:lvlText w:val="•"/>
      <w:lvlJc w:val="left"/>
      <w:pPr>
        <w:ind w:left="7639" w:hanging="360"/>
      </w:pPr>
      <w:rPr>
        <w:rFonts w:hint="default"/>
        <w:lang w:val="en-US" w:eastAsia="en-US" w:bidi="ar-SA"/>
      </w:rPr>
    </w:lvl>
    <w:lvl w:ilvl="8" w:tplc="4122329A">
      <w:numFmt w:val="bullet"/>
      <w:lvlText w:val="•"/>
      <w:lvlJc w:val="left"/>
      <w:pPr>
        <w:ind w:left="8651" w:hanging="360"/>
      </w:pPr>
      <w:rPr>
        <w:rFonts w:hint="default"/>
        <w:lang w:val="en-US" w:eastAsia="en-US" w:bidi="ar-S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B9"/>
    <w:rsid w:val="003A32CA"/>
    <w:rsid w:val="003D6A63"/>
    <w:rsid w:val="005836B9"/>
    <w:rsid w:val="00641E2A"/>
    <w:rsid w:val="006E75DA"/>
    <w:rsid w:val="009D4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502E779-23B6-4469-A9F7-7F0B4F21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76"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6A63"/>
    <w:rPr>
      <w:rFonts w:ascii="Tahoma" w:hAnsi="Tahoma" w:cs="Tahoma"/>
      <w:sz w:val="16"/>
      <w:szCs w:val="16"/>
    </w:rPr>
  </w:style>
  <w:style w:type="character" w:customStyle="1" w:styleId="BalloonTextChar">
    <w:name w:val="Balloon Text Char"/>
    <w:basedOn w:val="DefaultParagraphFont"/>
    <w:link w:val="BalloonText"/>
    <w:uiPriority w:val="99"/>
    <w:semiHidden/>
    <w:rsid w:val="003D6A63"/>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Lauren</dc:creator>
  <cp:lastModifiedBy>RICHARDSON, Charlotte (ROYAL DEVON UNIVERSITY HEALTHCARE NHS FOUNDATION TRUST)</cp:lastModifiedBy>
  <cp:revision>3</cp:revision>
  <dcterms:created xsi:type="dcterms:W3CDTF">2022-09-22T09:29:00Z</dcterms:created>
  <dcterms:modified xsi:type="dcterms:W3CDTF">2022-09-22T09:30:00Z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2010</vt:lpwstr>
  </property>
  <property fmtid="{D5CDD505-2E9C-101B-9397-08002B2CF9AE}" pid="4" name="LastSaved">
    <vt:filetime>2022-04-01T00:00:00Z</vt:filetime>
  </property>
</Properties>
</file>