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9E7A37" w:rsidRDefault="00431F44">
      <w:pPr>
        <w:rPr>
          <w:color w:val="FF0000"/>
        </w:rPr>
      </w:pPr>
      <w:bookmarkStart w:id="0" w:name="_GoBack"/>
      <w:bookmarkEnd w:id="0"/>
      <w:r w:rsidRPr="009E7A37">
        <w:rPr>
          <w:noProof/>
          <w:color w:val="FF0000"/>
          <w:lang w:eastAsia="en-GB"/>
        </w:rPr>
        <mc:AlternateContent>
          <mc:Choice Requires="wps">
            <w:drawing>
              <wp:anchor distT="0" distB="0" distL="114300" distR="114300" simplePos="0" relativeHeight="251656192" behindDoc="0" locked="0" layoutInCell="1" allowOverlap="1" wp14:anchorId="409C032D" wp14:editId="3C32BC3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D7014D" w:rsidRDefault="00D7014D" w:rsidP="00431F44">
                            <w:pPr>
                              <w:pStyle w:val="NoSpacing"/>
                              <w:jc w:val="center"/>
                              <w:rPr>
                                <w:rFonts w:ascii="Arial" w:hAnsi="Arial" w:cs="Arial"/>
                                <w:sz w:val="56"/>
                                <w:szCs w:val="56"/>
                              </w:rPr>
                            </w:pPr>
                          </w:p>
                          <w:p w:rsidR="00D7014D" w:rsidRDefault="00D7014D" w:rsidP="00431F44">
                            <w:pPr>
                              <w:pStyle w:val="NoSpacing"/>
                              <w:jc w:val="center"/>
                              <w:rPr>
                                <w:rFonts w:ascii="Arial" w:hAnsi="Arial" w:cs="Arial"/>
                                <w:sz w:val="56"/>
                                <w:szCs w:val="56"/>
                              </w:rPr>
                            </w:pPr>
                          </w:p>
                          <w:p w:rsidR="00D7014D"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J</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B</w:t>
                            </w:r>
                          </w:p>
                          <w:p w:rsidR="00D7014D" w:rsidRPr="00431F44"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D</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R</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T</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3860B6" w:rsidRDefault="00D7014D"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C032D"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D7014D" w:rsidRDefault="00D7014D" w:rsidP="00431F44">
                      <w:pPr>
                        <w:pStyle w:val="NoSpacing"/>
                        <w:jc w:val="center"/>
                        <w:rPr>
                          <w:rFonts w:ascii="Arial" w:hAnsi="Arial" w:cs="Arial"/>
                          <w:sz w:val="56"/>
                          <w:szCs w:val="56"/>
                        </w:rPr>
                      </w:pPr>
                    </w:p>
                    <w:p w:rsidR="00D7014D" w:rsidRDefault="00D7014D" w:rsidP="00431F44">
                      <w:pPr>
                        <w:pStyle w:val="NoSpacing"/>
                        <w:jc w:val="center"/>
                        <w:rPr>
                          <w:rFonts w:ascii="Arial" w:hAnsi="Arial" w:cs="Arial"/>
                          <w:sz w:val="56"/>
                          <w:szCs w:val="56"/>
                        </w:rPr>
                      </w:pPr>
                    </w:p>
                    <w:p w:rsidR="00D7014D"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J</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B</w:t>
                      </w:r>
                    </w:p>
                    <w:p w:rsidR="00D7014D" w:rsidRPr="00431F44"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D</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R</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T</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3860B6" w:rsidRDefault="00D7014D"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59264"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D7014D" w:rsidRPr="0097537F" w:rsidRDefault="00D7014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D7014D" w:rsidRDefault="00D7014D"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D7014D" w:rsidRPr="0097537F" w:rsidRDefault="00D7014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D7014D" w:rsidRDefault="00D7014D"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356187" w:rsidP="00F607B2">
            <w:pPr>
              <w:jc w:val="both"/>
              <w:rPr>
                <w:rFonts w:ascii="Arial" w:hAnsi="Arial" w:cs="Arial"/>
                <w:color w:val="FF0000"/>
              </w:rPr>
            </w:pPr>
            <w:r w:rsidRPr="00356187">
              <w:rPr>
                <w:rFonts w:ascii="Arial" w:hAnsi="Arial" w:cs="Arial"/>
              </w:rPr>
              <w:t xml:space="preserve">LPS/MCA Lead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356187" w:rsidP="00F607B2">
            <w:pPr>
              <w:jc w:val="both"/>
              <w:rPr>
                <w:rFonts w:ascii="Arial" w:hAnsi="Arial" w:cs="Arial"/>
                <w:color w:val="FF0000"/>
              </w:rPr>
            </w:pPr>
            <w:r w:rsidRPr="00356187">
              <w:rPr>
                <w:rFonts w:ascii="Arial" w:hAnsi="Arial" w:cs="Arial"/>
              </w:rPr>
              <w:t xml:space="preserve">Head of Safeguarding </w:t>
            </w:r>
            <w:r w:rsidR="005033D7" w:rsidRPr="00356187">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356187" w:rsidRPr="00356187" w:rsidRDefault="005033D7" w:rsidP="00356187">
            <w:pPr>
              <w:jc w:val="both"/>
              <w:rPr>
                <w:rFonts w:ascii="Arial" w:hAnsi="Arial" w:cs="Arial"/>
              </w:rPr>
            </w:pPr>
            <w:r w:rsidRPr="00356187">
              <w:rPr>
                <w:rFonts w:ascii="Arial" w:hAnsi="Arial" w:cs="Arial"/>
              </w:rPr>
              <w:t>AfC Pay scale</w:t>
            </w:r>
            <w:r w:rsidR="00356187" w:rsidRPr="00356187">
              <w:rPr>
                <w:rFonts w:ascii="Arial" w:hAnsi="Arial" w:cs="Arial"/>
              </w:rPr>
              <w:t xml:space="preserve"> Band 7 </w:t>
            </w:r>
          </w:p>
          <w:p w:rsidR="00213541" w:rsidRPr="00F607B2" w:rsidRDefault="005033D7" w:rsidP="00356187">
            <w:pPr>
              <w:jc w:val="both"/>
              <w:rPr>
                <w:rFonts w:ascii="Arial" w:hAnsi="Arial" w:cs="Arial"/>
                <w:color w:val="FF0000"/>
              </w:rPr>
            </w:pPr>
            <w:r w:rsidRPr="00356187">
              <w:rPr>
                <w:rFonts w:ascii="Arial" w:hAnsi="Arial" w:cs="Arial"/>
              </w:rPr>
              <w:t xml:space="preserve">(Subject to </w:t>
            </w:r>
            <w:r w:rsidR="00356187" w:rsidRPr="00356187">
              <w:rPr>
                <w:rFonts w:ascii="Arial" w:hAnsi="Arial" w:cs="Arial"/>
              </w:rPr>
              <w:t xml:space="preserve">banding and </w:t>
            </w:r>
            <w:r w:rsidRPr="00356187">
              <w:rPr>
                <w:rFonts w:ascii="Arial" w:hAnsi="Arial" w:cs="Arial"/>
              </w:rPr>
              <w:t>formal matching)</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356187">
              <w:rPr>
                <w:rFonts w:ascii="Arial" w:hAnsi="Arial" w:cs="Arial"/>
                <w:b/>
              </w:rPr>
              <w:t>National Job Profile used</w:t>
            </w:r>
          </w:p>
        </w:tc>
        <w:tc>
          <w:tcPr>
            <w:tcW w:w="4621" w:type="dxa"/>
          </w:tcPr>
          <w:p w:rsidR="00722BF9" w:rsidRPr="000C157D" w:rsidRDefault="00722BF9" w:rsidP="00F607B2">
            <w:pPr>
              <w:jc w:val="both"/>
              <w:rPr>
                <w:rFonts w:ascii="Arial" w:hAnsi="Arial" w:cs="Arial"/>
                <w:color w:val="FF0000"/>
                <w:highlight w:val="yellow"/>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356187" w:rsidP="00F607B2">
            <w:pPr>
              <w:jc w:val="both"/>
              <w:rPr>
                <w:rFonts w:ascii="Arial" w:hAnsi="Arial" w:cs="Arial"/>
                <w:color w:val="FF0000"/>
              </w:rPr>
            </w:pPr>
            <w:r w:rsidRPr="00356187">
              <w:rPr>
                <w:rFonts w:ascii="Arial" w:hAnsi="Arial" w:cs="Arial"/>
              </w:rPr>
              <w:t>Safeguarding Team, Specialist Services</w:t>
            </w:r>
          </w:p>
        </w:tc>
      </w:tr>
    </w:tbl>
    <w:p w:rsidR="00213541" w:rsidRPr="00F607B2" w:rsidRDefault="00213541" w:rsidP="00F607B2">
      <w:pPr>
        <w:spacing w:after="0" w:line="240" w:lineRule="auto"/>
        <w:jc w:val="both"/>
        <w:rPr>
          <w:rFonts w:ascii="Arial" w:hAnsi="Arial" w:cs="Arial"/>
        </w:rPr>
      </w:pPr>
    </w:p>
    <w:tbl>
      <w:tblPr>
        <w:tblStyle w:val="TableGrid"/>
        <w:tblW w:w="9173" w:type="dxa"/>
        <w:tblInd w:w="534" w:type="dxa"/>
        <w:tblLook w:val="04A0" w:firstRow="1" w:lastRow="0" w:firstColumn="1" w:lastColumn="0" w:noHBand="0" w:noVBand="1"/>
      </w:tblPr>
      <w:tblGrid>
        <w:gridCol w:w="5162"/>
        <w:gridCol w:w="4011"/>
      </w:tblGrid>
      <w:tr w:rsidR="00213541" w:rsidRPr="00F607B2" w:rsidTr="00E27F2F">
        <w:tc>
          <w:tcPr>
            <w:tcW w:w="9173"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E27F2F">
        <w:tc>
          <w:tcPr>
            <w:tcW w:w="9173" w:type="dxa"/>
            <w:gridSpan w:val="2"/>
            <w:tcBorders>
              <w:bottom w:val="single" w:sz="4" w:space="0" w:color="auto"/>
            </w:tcBorders>
          </w:tcPr>
          <w:p w:rsidR="00A1262F" w:rsidRPr="00197B0F" w:rsidRDefault="0008034C" w:rsidP="00A1262F">
            <w:pPr>
              <w:ind w:left="33"/>
              <w:jc w:val="both"/>
              <w:rPr>
                <w:rFonts w:ascii="Arial" w:eastAsia="Times New Roman" w:hAnsi="Arial" w:cs="Arial"/>
                <w:lang w:eastAsia="en-GB"/>
              </w:rPr>
            </w:pPr>
            <w:r w:rsidRPr="00197B0F">
              <w:rPr>
                <w:rFonts w:ascii="Arial" w:eastAsia="Times New Roman" w:hAnsi="Arial" w:cs="Arial"/>
                <w:lang w:eastAsia="en-GB"/>
              </w:rPr>
              <w:t>The post holder will lead the MCA/LPS team which is affiliated to the Integrated Safeguarding Team.</w:t>
            </w:r>
            <w:r w:rsidR="00197B0F" w:rsidRPr="00197B0F">
              <w:rPr>
                <w:rFonts w:ascii="Arial" w:eastAsia="Times New Roman" w:hAnsi="Arial" w:cs="Arial"/>
                <w:lang w:eastAsia="en-GB"/>
              </w:rPr>
              <w:t xml:space="preserve"> The post holder will </w:t>
            </w:r>
            <w:r w:rsidR="00356187" w:rsidRPr="00197B0F">
              <w:rPr>
                <w:rFonts w:ascii="Arial" w:hAnsi="Arial" w:cs="Arial"/>
                <w:color w:val="333333"/>
              </w:rPr>
              <w:t xml:space="preserve">act as designated Trust-wide Lead for the Mental Capacity Act 2005 (MCA) </w:t>
            </w:r>
            <w:r w:rsidRPr="00197B0F">
              <w:rPr>
                <w:rFonts w:ascii="Arial" w:hAnsi="Arial" w:cs="Arial"/>
                <w:color w:val="333333"/>
              </w:rPr>
              <w:t>To support staff to demonstrate and improve compliance with Mental Capacity Act (2005).</w:t>
            </w:r>
            <w:r w:rsidR="003C6D8D">
              <w:rPr>
                <w:rFonts w:ascii="Arial" w:hAnsi="Arial" w:cs="Arial"/>
                <w:color w:val="333333"/>
              </w:rPr>
              <w:t xml:space="preserve"> </w:t>
            </w:r>
            <w:r w:rsidR="00A1262F" w:rsidRPr="00197B0F">
              <w:rPr>
                <w:rFonts w:ascii="Arial" w:eastAsia="Times New Roman" w:hAnsi="Arial" w:cs="Arial"/>
                <w:lang w:eastAsia="en-GB"/>
              </w:rPr>
              <w:t>The post holder will have an extensive knowledge and experience of the MCA and some knowledge of the Mental Health Act 1983 (MHA).</w:t>
            </w:r>
          </w:p>
          <w:p w:rsidR="00A1262F" w:rsidRPr="00197B0F" w:rsidRDefault="00A1262F" w:rsidP="00A1262F">
            <w:pPr>
              <w:pStyle w:val="ListParagraph"/>
              <w:numPr>
                <w:ilvl w:val="0"/>
                <w:numId w:val="1"/>
              </w:numPr>
              <w:rPr>
                <w:rFonts w:cs="Arial"/>
                <w:szCs w:val="22"/>
              </w:rPr>
            </w:pPr>
            <w:r w:rsidRPr="00197B0F">
              <w:rPr>
                <w:rFonts w:cs="Arial"/>
                <w:color w:val="333333"/>
                <w:szCs w:val="22"/>
              </w:rPr>
              <w:t xml:space="preserve">The post holder will be expected to contribute to the set-up, development and </w:t>
            </w:r>
            <w:r w:rsidR="00356187" w:rsidRPr="00197B0F">
              <w:rPr>
                <w:rFonts w:cs="Arial"/>
                <w:color w:val="333333"/>
                <w:szCs w:val="22"/>
              </w:rPr>
              <w:t>implement</w:t>
            </w:r>
            <w:r w:rsidRPr="00197B0F">
              <w:rPr>
                <w:rFonts w:cs="Arial"/>
                <w:color w:val="333333"/>
                <w:szCs w:val="22"/>
              </w:rPr>
              <w:t>ation of</w:t>
            </w:r>
            <w:r w:rsidR="00356187" w:rsidRPr="00197B0F">
              <w:rPr>
                <w:rFonts w:cs="Arial"/>
                <w:color w:val="333333"/>
                <w:szCs w:val="22"/>
              </w:rPr>
              <w:t xml:space="preserve"> the Liberty Protection Safeguards (LPS) which are due to replace the Deprivation of Liberty Safeguards in April 2022</w:t>
            </w:r>
            <w:r w:rsidRPr="00197B0F">
              <w:rPr>
                <w:rFonts w:cs="Arial"/>
                <w:color w:val="333333"/>
                <w:szCs w:val="22"/>
              </w:rPr>
              <w:t xml:space="preserve">. </w:t>
            </w:r>
          </w:p>
          <w:p w:rsidR="0008034C" w:rsidRPr="00197B0F" w:rsidRDefault="0008034C" w:rsidP="00A1262F">
            <w:pPr>
              <w:pStyle w:val="ListParagraph"/>
              <w:numPr>
                <w:ilvl w:val="0"/>
                <w:numId w:val="1"/>
              </w:numPr>
              <w:rPr>
                <w:rFonts w:cs="Arial"/>
                <w:szCs w:val="22"/>
              </w:rPr>
            </w:pPr>
            <w:r w:rsidRPr="00197B0F">
              <w:rPr>
                <w:rFonts w:cs="Arial"/>
                <w:szCs w:val="22"/>
              </w:rPr>
              <w:t>The role will facilitate the development of staff and improve skills and competencies to develop the individual, team and organisational performance in line with Trust objectives.</w:t>
            </w:r>
          </w:p>
          <w:p w:rsidR="00A1262F" w:rsidRPr="00197B0F" w:rsidRDefault="00A1262F" w:rsidP="0008034C">
            <w:pPr>
              <w:ind w:left="33"/>
              <w:jc w:val="both"/>
              <w:rPr>
                <w:rFonts w:ascii="Arial" w:eastAsia="Times New Roman" w:hAnsi="Arial" w:cs="Arial"/>
                <w:lang w:eastAsia="en-GB"/>
              </w:rPr>
            </w:pPr>
          </w:p>
          <w:p w:rsidR="0008034C" w:rsidRPr="00197B0F" w:rsidRDefault="0008034C" w:rsidP="0008034C">
            <w:pPr>
              <w:ind w:left="33"/>
              <w:jc w:val="both"/>
              <w:rPr>
                <w:rFonts w:ascii="Arial" w:eastAsia="Times New Roman" w:hAnsi="Arial" w:cs="Arial"/>
                <w:lang w:eastAsia="en-GB"/>
              </w:rPr>
            </w:pPr>
            <w:r w:rsidRPr="00197B0F">
              <w:rPr>
                <w:rFonts w:ascii="Arial" w:eastAsia="Times New Roman" w:hAnsi="Arial" w:cs="Arial"/>
                <w:lang w:eastAsia="en-GB"/>
              </w:rPr>
              <w:t>You will be working closely with clinicians and managers at all levels both providing face to face training and devising other resources to ensure that we are able to meet the increased demands of LPS as well as the wider challenges that the MCA is designed to meet.  You will need to be both proactive and responsive with a real eye for detail.</w:t>
            </w:r>
          </w:p>
          <w:p w:rsidR="00197B0F" w:rsidRPr="00197B0F" w:rsidRDefault="00197B0F" w:rsidP="0008034C">
            <w:pPr>
              <w:ind w:left="33"/>
              <w:jc w:val="both"/>
              <w:rPr>
                <w:rFonts w:ascii="Arial" w:eastAsia="Times New Roman" w:hAnsi="Arial" w:cs="Arial"/>
                <w:lang w:eastAsia="en-GB"/>
              </w:rPr>
            </w:pPr>
          </w:p>
          <w:p w:rsidR="00213541" w:rsidRDefault="00197B0F" w:rsidP="00197B0F">
            <w:pPr>
              <w:spacing w:before="200" w:after="200"/>
              <w:ind w:right="601"/>
              <w:jc w:val="both"/>
              <w:rPr>
                <w:rFonts w:ascii="Arial" w:hAnsi="Arial" w:cs="Arial"/>
                <w:color w:val="FF0000"/>
              </w:rPr>
            </w:pPr>
            <w:r w:rsidRPr="00197B0F">
              <w:rPr>
                <w:rFonts w:ascii="Arial" w:eastAsia="Times New Roman" w:hAnsi="Arial" w:cs="Arial"/>
                <w:lang w:eastAsia="en-GB"/>
              </w:rPr>
              <w:t>The post holder will be responsible for overseeing the operational delivery of the Mental Capacity Act (MCA) and in particular, the new Liberty Protection Safeguards (LPS).  This will include assisting with training and implementation tasks.  You will be required to ensure that systems are in place for relevant staff to notify the Trust of any usage of LPS and to ensure records are maintained and disseminated to the Care Quality Commission or other Body as required by law.  To oversee any required changes to processes to meet the requirements of LPS</w:t>
            </w:r>
            <w:r>
              <w:rPr>
                <w:rFonts w:ascii="Arial" w:eastAsia="Times New Roman" w:hAnsi="Arial" w:cs="Arial"/>
                <w:lang w:eastAsia="en-GB"/>
              </w:rPr>
              <w:t>.</w:t>
            </w:r>
          </w:p>
          <w:p w:rsidR="001A2CCE" w:rsidRDefault="001A2CCE" w:rsidP="00F607B2">
            <w:pPr>
              <w:jc w:val="both"/>
              <w:rPr>
                <w:rFonts w:ascii="Arial" w:hAnsi="Arial" w:cs="Arial"/>
                <w:color w:val="FF0000"/>
              </w:rPr>
            </w:pPr>
          </w:p>
          <w:p w:rsidR="001A2CCE" w:rsidRDefault="001A2CCE" w:rsidP="00F607B2">
            <w:pPr>
              <w:jc w:val="both"/>
              <w:rPr>
                <w:rFonts w:ascii="Arial" w:hAnsi="Arial" w:cs="Arial"/>
                <w:color w:val="FF0000"/>
              </w:rPr>
            </w:pPr>
          </w:p>
          <w:p w:rsidR="001A2CCE" w:rsidRPr="00F607B2" w:rsidRDefault="001A2CCE" w:rsidP="00F607B2">
            <w:pPr>
              <w:jc w:val="both"/>
              <w:rPr>
                <w:rFonts w:ascii="Arial" w:hAnsi="Arial" w:cs="Arial"/>
                <w:color w:val="FF0000"/>
              </w:rPr>
            </w:pPr>
          </w:p>
        </w:tc>
      </w:tr>
      <w:tr w:rsidR="00213541" w:rsidRPr="00F607B2" w:rsidTr="00E27F2F">
        <w:tc>
          <w:tcPr>
            <w:tcW w:w="5162"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011" w:type="dxa"/>
            <w:shd w:val="clear" w:color="auto" w:fill="002060"/>
          </w:tcPr>
          <w:p w:rsidR="00213541" w:rsidRPr="00F607B2" w:rsidRDefault="00213541" w:rsidP="00F607B2">
            <w:pPr>
              <w:jc w:val="both"/>
              <w:rPr>
                <w:rFonts w:ascii="Arial" w:hAnsi="Arial" w:cs="Arial"/>
              </w:rPr>
            </w:pPr>
          </w:p>
        </w:tc>
      </w:tr>
      <w:tr w:rsidR="00213541" w:rsidRPr="00F607B2" w:rsidTr="00E27F2F">
        <w:tc>
          <w:tcPr>
            <w:tcW w:w="9173" w:type="dxa"/>
            <w:gridSpan w:val="2"/>
            <w:tcBorders>
              <w:bottom w:val="single" w:sz="4" w:space="0" w:color="auto"/>
            </w:tcBorders>
          </w:tcPr>
          <w:p w:rsidR="00A1262F" w:rsidRPr="001A2CCE" w:rsidRDefault="00A1262F" w:rsidP="00A1262F">
            <w:pPr>
              <w:pStyle w:val="paragraph"/>
              <w:spacing w:before="0" w:beforeAutospacing="0" w:after="0" w:afterAutospacing="0"/>
              <w:jc w:val="both"/>
              <w:textAlignment w:val="baseline"/>
              <w:rPr>
                <w:rStyle w:val="normaltextrun"/>
                <w:rFonts w:ascii="Arial" w:hAnsi="Arial" w:cs="Arial"/>
                <w:sz w:val="22"/>
                <w:szCs w:val="22"/>
              </w:rPr>
            </w:pPr>
            <w:r w:rsidRPr="001A2CCE">
              <w:rPr>
                <w:rStyle w:val="normaltextrun"/>
                <w:rFonts w:ascii="Arial" w:hAnsi="Arial" w:cs="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p>
          <w:p w:rsidR="00A1262F" w:rsidRPr="001A2CCE" w:rsidRDefault="00A1262F" w:rsidP="00A1262F">
            <w:pPr>
              <w:pStyle w:val="paragraph"/>
              <w:spacing w:before="0" w:beforeAutospacing="0" w:after="0" w:afterAutospacing="0"/>
              <w:jc w:val="both"/>
              <w:textAlignment w:val="baseline"/>
              <w:rPr>
                <w:rStyle w:val="normaltextrun"/>
                <w:rFonts w:ascii="Arial" w:hAnsi="Arial" w:cs="Arial"/>
                <w:color w:val="FF0000"/>
                <w:sz w:val="22"/>
                <w:szCs w:val="22"/>
              </w:rPr>
            </w:pPr>
          </w:p>
          <w:p w:rsidR="00A1262F" w:rsidRDefault="00A1262F" w:rsidP="00A1262F">
            <w:pPr>
              <w:pStyle w:val="paragraph"/>
              <w:spacing w:before="0" w:beforeAutospacing="0" w:after="0" w:afterAutospacing="0"/>
              <w:jc w:val="both"/>
              <w:textAlignment w:val="baseline"/>
              <w:rPr>
                <w:rStyle w:val="normaltextrun"/>
                <w:rFonts w:ascii="Arial" w:hAnsi="Arial" w:cs="Arial"/>
                <w:sz w:val="22"/>
                <w:szCs w:val="22"/>
              </w:rPr>
            </w:pPr>
            <w:r w:rsidRPr="001A2CCE">
              <w:rPr>
                <w:rStyle w:val="normaltextrun"/>
                <w:rFonts w:ascii="Arial" w:hAnsi="Arial" w:cs="Arial"/>
                <w:sz w:val="22"/>
                <w:szCs w:val="22"/>
              </w:rPr>
              <w:t>Of particular importance are working relationships with: </w:t>
            </w:r>
          </w:p>
          <w:p w:rsidR="00A1262F" w:rsidRPr="001A2CCE" w:rsidRDefault="00A1262F" w:rsidP="00A1262F">
            <w:pPr>
              <w:ind w:right="601"/>
              <w:rPr>
                <w:rFonts w:ascii="Arial" w:hAnsi="Arial" w:cs="Arial"/>
              </w:rPr>
            </w:pPr>
          </w:p>
          <w:p w:rsidR="002F585A" w:rsidRPr="001A2CCE" w:rsidRDefault="002F585A" w:rsidP="00A1262F">
            <w:pPr>
              <w:ind w:right="601"/>
              <w:rPr>
                <w:rFonts w:ascii="Arial" w:hAnsi="Arial" w:cs="Arial"/>
              </w:rPr>
            </w:pPr>
          </w:p>
          <w:p w:rsidR="002F585A" w:rsidRPr="001A2CCE" w:rsidRDefault="002F585A" w:rsidP="00A1262F">
            <w:pPr>
              <w:ind w:right="601"/>
              <w:rPr>
                <w:rFonts w:ascii="Arial" w:hAnsi="Arial" w:cs="Arial"/>
              </w:rPr>
            </w:pPr>
          </w:p>
          <w:tbl>
            <w:tblPr>
              <w:tblStyle w:val="TableGrid"/>
              <w:tblW w:w="0" w:type="auto"/>
              <w:tblLook w:val="04A0" w:firstRow="1" w:lastRow="0" w:firstColumn="1" w:lastColumn="0" w:noHBand="0" w:noVBand="1"/>
            </w:tblPr>
            <w:tblGrid>
              <w:gridCol w:w="4523"/>
              <w:gridCol w:w="4424"/>
            </w:tblGrid>
            <w:tr w:rsidR="00E60E49" w:rsidRPr="00637E6C" w:rsidTr="00E20BE6">
              <w:tc>
                <w:tcPr>
                  <w:tcW w:w="4987" w:type="dxa"/>
                  <w:shd w:val="clear" w:color="auto" w:fill="0F243E" w:themeFill="text2" w:themeFillShade="80"/>
                </w:tcPr>
                <w:p w:rsidR="00E60E49" w:rsidRPr="00637E6C" w:rsidRDefault="00E60E49" w:rsidP="00E60E49">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Internal to the Trust</w:t>
                  </w:r>
                </w:p>
              </w:tc>
              <w:tc>
                <w:tcPr>
                  <w:tcW w:w="4988" w:type="dxa"/>
                  <w:shd w:val="clear" w:color="auto" w:fill="0F243E" w:themeFill="text2" w:themeFillShade="80"/>
                </w:tcPr>
                <w:p w:rsidR="00E60E49" w:rsidRPr="00637E6C" w:rsidRDefault="00E60E49" w:rsidP="00E60E49">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External to the Trust</w:t>
                  </w:r>
                </w:p>
              </w:tc>
            </w:tr>
            <w:tr w:rsidR="00E60E49" w:rsidRPr="00637E6C" w:rsidTr="00E20BE6">
              <w:tc>
                <w:tcPr>
                  <w:tcW w:w="4987" w:type="dxa"/>
                </w:tcPr>
                <w:p w:rsidR="00E60E49" w:rsidRPr="00E60E49" w:rsidRDefault="00E60E49" w:rsidP="00E60E49">
                  <w:pPr>
                    <w:pStyle w:val="paragraph"/>
                    <w:spacing w:before="0" w:beforeAutospacing="0" w:after="0" w:afterAutospacing="0"/>
                    <w:jc w:val="both"/>
                    <w:textAlignment w:val="baseline"/>
                    <w:rPr>
                      <w:rStyle w:val="normaltextrun"/>
                      <w:rFonts w:asciiTheme="minorHAnsi" w:hAnsiTheme="minorHAnsi" w:cstheme="minorHAnsi"/>
                      <w:sz w:val="20"/>
                      <w:szCs w:val="22"/>
                    </w:rPr>
                  </w:pPr>
                </w:p>
                <w:p w:rsidR="00E60E49" w:rsidRPr="00E60E49" w:rsidRDefault="00E60E49" w:rsidP="00E60E49">
                  <w:pPr>
                    <w:pStyle w:val="ListParagraph"/>
                    <w:numPr>
                      <w:ilvl w:val="0"/>
                      <w:numId w:val="37"/>
                    </w:numPr>
                    <w:ind w:right="601"/>
                    <w:rPr>
                      <w:rFonts w:cs="Arial"/>
                      <w:sz w:val="20"/>
                    </w:rPr>
                  </w:pPr>
                  <w:r w:rsidRPr="00E60E49">
                    <w:rPr>
                      <w:rFonts w:cs="Arial"/>
                      <w:sz w:val="20"/>
                    </w:rPr>
                    <w:t xml:space="preserve">Safeguarding Team, Royal Devon &amp; Exeter NHS Foundation Trust </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Named Doctor for Safeguarding Adults</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Learning and Development and Practice Education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Dementia Specialist Nurse and Admiral Nurses</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Clinical leads and specialist teams</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Clinical Matrons, line managers and clinical staff within the Trust</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PALS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Clinical Audit and Effectiveness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Risk Management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Governance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Operational staff groups</w:t>
                  </w:r>
                </w:p>
                <w:p w:rsidR="00E60E49" w:rsidRPr="00E60E49" w:rsidRDefault="00E60E49" w:rsidP="00E60E49">
                  <w:pPr>
                    <w:pStyle w:val="ListParagraph"/>
                    <w:numPr>
                      <w:ilvl w:val="0"/>
                      <w:numId w:val="32"/>
                    </w:numPr>
                    <w:ind w:right="601"/>
                    <w:rPr>
                      <w:rStyle w:val="normaltextrun"/>
                      <w:rFonts w:cs="Arial"/>
                      <w:sz w:val="20"/>
                      <w:szCs w:val="22"/>
                    </w:rPr>
                  </w:pPr>
                  <w:r w:rsidRPr="00E60E49">
                    <w:rPr>
                      <w:rFonts w:cs="Arial"/>
                      <w:sz w:val="20"/>
                      <w:szCs w:val="22"/>
                    </w:rPr>
                    <w:t>Trust legal services</w:t>
                  </w:r>
                </w:p>
              </w:tc>
              <w:tc>
                <w:tcPr>
                  <w:tcW w:w="4988" w:type="dxa"/>
                </w:tcPr>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Torbay and Devon Safeguarding Adults Partnership / Sub Groups for MCA:</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New Devon Clinical Commissioning group (CCG) MCA/Lead</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LPS Teams from other Health and Social Care Providers</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Devon Advocacy Consortium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Devon Partnership Trust Learning Disability and Psychiatric Liaison Teams based within RD&amp;E</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Northern Devon Healthcare Trust LPS/MCA Lead and Safeguarding Team</w:t>
                  </w:r>
                </w:p>
                <w:p w:rsidR="00E60E49" w:rsidRPr="00637E6C" w:rsidRDefault="00E60E49" w:rsidP="00E60E49">
                  <w:pPr>
                    <w:pStyle w:val="paragraph"/>
                    <w:spacing w:before="0" w:beforeAutospacing="0" w:after="0" w:afterAutospacing="0"/>
                    <w:jc w:val="both"/>
                    <w:textAlignment w:val="baseline"/>
                    <w:rPr>
                      <w:rStyle w:val="normaltextrun"/>
                      <w:rFonts w:asciiTheme="minorHAnsi" w:hAnsiTheme="minorHAnsi" w:cstheme="minorHAnsi"/>
                      <w:sz w:val="22"/>
                      <w:szCs w:val="22"/>
                    </w:rPr>
                  </w:pPr>
                </w:p>
              </w:tc>
            </w:tr>
          </w:tbl>
          <w:p w:rsidR="00A1262F" w:rsidRPr="001A2CCE" w:rsidRDefault="00A1262F" w:rsidP="00A1262F">
            <w:pPr>
              <w:ind w:right="601"/>
              <w:rPr>
                <w:rFonts w:ascii="Arial" w:hAnsi="Arial" w:cs="Arial"/>
              </w:rPr>
            </w:pPr>
          </w:p>
          <w:p w:rsidR="00A1262F" w:rsidRPr="001A2CCE" w:rsidRDefault="00A1262F" w:rsidP="00A1262F">
            <w:pPr>
              <w:ind w:right="601"/>
              <w:rPr>
                <w:rFonts w:ascii="Arial" w:hAnsi="Arial" w:cs="Arial"/>
              </w:rPr>
            </w:pPr>
          </w:p>
          <w:p w:rsidR="00A1262F" w:rsidRPr="001A2CCE" w:rsidRDefault="00A1262F" w:rsidP="00A1262F">
            <w:pPr>
              <w:ind w:right="601"/>
              <w:rPr>
                <w:rFonts w:ascii="Arial" w:hAnsi="Arial" w:cs="Arial"/>
              </w:rPr>
            </w:pPr>
          </w:p>
          <w:p w:rsidR="00356187" w:rsidRPr="001A2CCE" w:rsidRDefault="00356187" w:rsidP="00356187">
            <w:pPr>
              <w:ind w:right="601"/>
              <w:rPr>
                <w:rFonts w:ascii="Arial" w:hAnsi="Arial" w:cs="Arial"/>
              </w:rPr>
            </w:pPr>
          </w:p>
          <w:p w:rsidR="00A1262F" w:rsidRDefault="00A1262F"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Pr="001A2CCE" w:rsidRDefault="0085509A" w:rsidP="00356187">
            <w:pPr>
              <w:ind w:right="601"/>
              <w:rPr>
                <w:rFonts w:ascii="Arial" w:hAnsi="Arial" w:cs="Arial"/>
              </w:rPr>
            </w:pPr>
          </w:p>
          <w:p w:rsidR="00213541" w:rsidRPr="001A2CCE" w:rsidRDefault="00213541" w:rsidP="00F607B2">
            <w:pPr>
              <w:jc w:val="both"/>
              <w:rPr>
                <w:rFonts w:ascii="Arial" w:hAnsi="Arial" w:cs="Arial"/>
                <w:color w:val="FF0000"/>
              </w:rPr>
            </w:pPr>
          </w:p>
        </w:tc>
      </w:tr>
      <w:tr w:rsidR="0087013E" w:rsidRPr="00F607B2" w:rsidTr="00E27F2F">
        <w:tc>
          <w:tcPr>
            <w:tcW w:w="9173"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27F2F">
        <w:tc>
          <w:tcPr>
            <w:tcW w:w="9173" w:type="dxa"/>
            <w:gridSpan w:val="2"/>
            <w:tcBorders>
              <w:bottom w:val="single" w:sz="4" w:space="0" w:color="auto"/>
            </w:tcBorders>
          </w:tcPr>
          <w:p w:rsidR="003B43F4" w:rsidRPr="00F607B2" w:rsidRDefault="00A1262F" w:rsidP="00A1262F">
            <w:pPr>
              <w:jc w:val="both"/>
              <w:rPr>
                <w:rFonts w:ascii="Arial" w:hAnsi="Arial" w:cs="Arial"/>
              </w:rPr>
            </w:pPr>
            <w:r w:rsidRPr="002D23F2">
              <w:rPr>
                <w:rFonts w:ascii="Arial" w:hAnsi="Arial" w:cs="Arial"/>
                <w:noProof/>
                <w:color w:val="0070C0"/>
                <w:sz w:val="28"/>
                <w:lang w:eastAsia="en-GB"/>
              </w:rPr>
              <w:drawing>
                <wp:anchor distT="0" distB="0" distL="114300" distR="114300" simplePos="0" relativeHeight="251657216" behindDoc="1" locked="0" layoutInCell="1" allowOverlap="1" wp14:anchorId="63FCCBB2" wp14:editId="741F4700">
                  <wp:simplePos x="0" y="0"/>
                  <wp:positionH relativeFrom="column">
                    <wp:posOffset>-10795</wp:posOffset>
                  </wp:positionH>
                  <wp:positionV relativeFrom="paragraph">
                    <wp:posOffset>251460</wp:posOffset>
                  </wp:positionV>
                  <wp:extent cx="5687695" cy="6186805"/>
                  <wp:effectExtent l="0" t="0" r="0" b="23495"/>
                  <wp:wrapTight wrapText="bothSides">
                    <wp:wrapPolygon edited="0">
                      <wp:start x="3473" y="0"/>
                      <wp:lineTo x="3473" y="2860"/>
                      <wp:lineTo x="5281" y="3192"/>
                      <wp:lineTo x="2460" y="3325"/>
                      <wp:lineTo x="2170" y="3392"/>
                      <wp:lineTo x="2170" y="5520"/>
                      <wp:lineTo x="3039" y="6385"/>
                      <wp:lineTo x="3256" y="8114"/>
                      <wp:lineTo x="7596" y="8513"/>
                      <wp:lineTo x="9260" y="8580"/>
                      <wp:lineTo x="5426" y="9045"/>
                      <wp:lineTo x="5426" y="10641"/>
                      <wp:lineTo x="4847" y="11373"/>
                      <wp:lineTo x="4775" y="11706"/>
                      <wp:lineTo x="1230" y="12038"/>
                      <wp:lineTo x="940" y="12105"/>
                      <wp:lineTo x="940" y="15164"/>
                      <wp:lineTo x="7524" y="15962"/>
                      <wp:lineTo x="9405" y="15962"/>
                      <wp:lineTo x="9405" y="16694"/>
                      <wp:lineTo x="9694" y="17026"/>
                      <wp:lineTo x="10273" y="17026"/>
                      <wp:lineTo x="10273" y="20950"/>
                      <wp:lineTo x="10707" y="21283"/>
                      <wp:lineTo x="11575" y="21283"/>
                      <wp:lineTo x="11575" y="21616"/>
                      <wp:lineTo x="20619" y="21616"/>
                      <wp:lineTo x="20619" y="20219"/>
                      <wp:lineTo x="17797" y="19155"/>
                      <wp:lineTo x="17942" y="17558"/>
                      <wp:lineTo x="16784" y="17425"/>
                      <wp:lineTo x="10562" y="17026"/>
                      <wp:lineTo x="16639" y="17026"/>
                      <wp:lineTo x="18593" y="16760"/>
                      <wp:lineTo x="18448" y="14898"/>
                      <wp:lineTo x="17725" y="13834"/>
                      <wp:lineTo x="17869" y="12105"/>
                      <wp:lineTo x="15844" y="11839"/>
                      <wp:lineTo x="12082" y="11706"/>
                      <wp:lineTo x="13312" y="11373"/>
                      <wp:lineTo x="13384" y="9577"/>
                      <wp:lineTo x="14469" y="8646"/>
                      <wp:lineTo x="14759" y="8513"/>
                      <wp:lineTo x="15193" y="7848"/>
                      <wp:lineTo x="15265" y="6385"/>
                      <wp:lineTo x="15916" y="5454"/>
                      <wp:lineTo x="16061" y="3392"/>
                      <wp:lineTo x="15482" y="3325"/>
                      <wp:lineTo x="12805" y="3192"/>
                      <wp:lineTo x="15120" y="2793"/>
                      <wp:lineTo x="15048" y="0"/>
                      <wp:lineTo x="3473"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87013E" w:rsidRPr="00F607B2" w:rsidTr="00E27F2F">
        <w:tc>
          <w:tcPr>
            <w:tcW w:w="9173"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27F2F">
        <w:tc>
          <w:tcPr>
            <w:tcW w:w="9173" w:type="dxa"/>
            <w:gridSpan w:val="2"/>
            <w:tcBorders>
              <w:bottom w:val="single" w:sz="4" w:space="0" w:color="auto"/>
            </w:tcBorders>
          </w:tcPr>
          <w:p w:rsidR="00A541D9" w:rsidRPr="00197B0F" w:rsidRDefault="00A541D9" w:rsidP="00D7014D">
            <w:pPr>
              <w:pStyle w:val="ListParagraph"/>
              <w:numPr>
                <w:ilvl w:val="0"/>
                <w:numId w:val="33"/>
              </w:numPr>
              <w:ind w:right="601"/>
              <w:rPr>
                <w:rFonts w:cs="Arial"/>
                <w:szCs w:val="22"/>
              </w:rPr>
            </w:pPr>
            <w:r w:rsidRPr="00197B0F">
              <w:rPr>
                <w:rFonts w:cs="Arial"/>
                <w:szCs w:val="22"/>
              </w:rPr>
              <w:t xml:space="preserve">To be responsible for overseeing the operational delivery of the Mental Capacity Act (MCA) and in particular, the Liberty Protection Safeguards (LPS), ensuring that records are maintained and disseminated to the Care Quality Commission or other Body as required by Law.  </w:t>
            </w:r>
          </w:p>
          <w:p w:rsidR="00197B0F" w:rsidRPr="00197B0F" w:rsidRDefault="00197B0F" w:rsidP="00D7014D">
            <w:pPr>
              <w:pStyle w:val="ListParagraph"/>
              <w:numPr>
                <w:ilvl w:val="0"/>
                <w:numId w:val="33"/>
              </w:numPr>
              <w:ind w:right="601"/>
              <w:rPr>
                <w:rFonts w:cs="Arial"/>
                <w:szCs w:val="22"/>
              </w:rPr>
            </w:pPr>
            <w:r w:rsidRPr="00197B0F">
              <w:rPr>
                <w:rFonts w:cs="Arial"/>
                <w:szCs w:val="22"/>
              </w:rPr>
              <w:t xml:space="preserve">To expand and maintain professional knowledge and skills in relation to </w:t>
            </w:r>
            <w:r w:rsidR="003C6D8D">
              <w:rPr>
                <w:rFonts w:cs="Arial"/>
                <w:szCs w:val="22"/>
              </w:rPr>
              <w:t xml:space="preserve">DoLS, </w:t>
            </w:r>
            <w:r w:rsidRPr="00197B0F">
              <w:rPr>
                <w:rFonts w:cs="Arial"/>
                <w:szCs w:val="22"/>
              </w:rPr>
              <w:t xml:space="preserve">LPS, MCA and MHA by keeping abreast of current trends/initiatives and related developments.  There may be opportunity for more formal learning where this assists in the development of the post holder and the wider needs of the Trust. </w:t>
            </w:r>
          </w:p>
          <w:p w:rsidR="00197B0F" w:rsidRDefault="00197B0F" w:rsidP="00D7014D">
            <w:pPr>
              <w:pStyle w:val="ListParagraph"/>
              <w:numPr>
                <w:ilvl w:val="0"/>
                <w:numId w:val="33"/>
              </w:numPr>
              <w:ind w:right="601"/>
              <w:rPr>
                <w:rFonts w:cs="Arial"/>
                <w:szCs w:val="22"/>
              </w:rPr>
            </w:pPr>
            <w:r w:rsidRPr="00197B0F">
              <w:rPr>
                <w:rFonts w:cs="Arial"/>
                <w:szCs w:val="22"/>
              </w:rPr>
              <w:t xml:space="preserve">To take the lead for review and development of MCA </w:t>
            </w:r>
            <w:r>
              <w:rPr>
                <w:rFonts w:cs="Arial"/>
                <w:szCs w:val="22"/>
              </w:rPr>
              <w:t xml:space="preserve">and DoLS </w:t>
            </w:r>
            <w:r w:rsidRPr="00197B0F">
              <w:rPr>
                <w:rFonts w:cs="Arial"/>
                <w:szCs w:val="22"/>
              </w:rPr>
              <w:t>policies in conjunction with the Integrated Safeguarding Team</w:t>
            </w:r>
            <w:r>
              <w:rPr>
                <w:rFonts w:cs="Arial"/>
                <w:szCs w:val="22"/>
              </w:rPr>
              <w:t xml:space="preserve">. </w:t>
            </w:r>
          </w:p>
          <w:p w:rsidR="00D7014D" w:rsidRDefault="00D7014D" w:rsidP="00D7014D">
            <w:pPr>
              <w:pStyle w:val="ListParagraph"/>
              <w:numPr>
                <w:ilvl w:val="0"/>
                <w:numId w:val="33"/>
              </w:numPr>
              <w:ind w:right="601"/>
              <w:rPr>
                <w:rFonts w:cs="Arial"/>
                <w:szCs w:val="22"/>
              </w:rPr>
            </w:pPr>
            <w:r>
              <w:rPr>
                <w:rFonts w:cs="Arial"/>
                <w:szCs w:val="22"/>
              </w:rPr>
              <w:lastRenderedPageBreak/>
              <w:t>To lead and manage the MCA/LPS team</w:t>
            </w:r>
          </w:p>
          <w:p w:rsidR="00D7014D" w:rsidRPr="001A2CCE" w:rsidRDefault="00D7014D" w:rsidP="00D7014D">
            <w:pPr>
              <w:numPr>
                <w:ilvl w:val="0"/>
                <w:numId w:val="33"/>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provide advice directly or escalate queries to </w:t>
            </w:r>
            <w:r>
              <w:rPr>
                <w:rFonts w:ascii="Arial" w:eastAsia="Times New Roman" w:hAnsi="Arial" w:cs="Arial"/>
                <w:lang w:eastAsia="en-GB"/>
              </w:rPr>
              <w:t>the Trust</w:t>
            </w:r>
            <w:r w:rsidRPr="001A2CCE">
              <w:rPr>
                <w:rFonts w:ascii="Arial" w:eastAsia="Times New Roman" w:hAnsi="Arial" w:cs="Arial"/>
                <w:lang w:eastAsia="en-GB"/>
              </w:rPr>
              <w:t xml:space="preserve">, in relation to </w:t>
            </w:r>
            <w:r w:rsidRPr="00CE0997">
              <w:rPr>
                <w:rFonts w:ascii="Arial" w:eastAsia="Times New Roman" w:hAnsi="Arial" w:cs="Arial"/>
                <w:color w:val="000000" w:themeColor="text1"/>
                <w:lang w:eastAsia="en-GB"/>
              </w:rPr>
              <w:t xml:space="preserve">the MCA, DoLS, LPS.  </w:t>
            </w:r>
          </w:p>
          <w:p w:rsidR="00D7014D" w:rsidRPr="001A2CCE" w:rsidRDefault="00D7014D" w:rsidP="00D7014D">
            <w:pPr>
              <w:pStyle w:val="ListParagraph"/>
              <w:numPr>
                <w:ilvl w:val="0"/>
                <w:numId w:val="33"/>
              </w:numPr>
              <w:ind w:right="601"/>
              <w:rPr>
                <w:rFonts w:cs="Arial"/>
                <w:szCs w:val="22"/>
              </w:rPr>
            </w:pPr>
            <w:r>
              <w:rPr>
                <w:rFonts w:cs="Arial"/>
                <w:szCs w:val="22"/>
              </w:rPr>
              <w:t>To</w:t>
            </w:r>
            <w:r w:rsidRPr="001A2CCE">
              <w:rPr>
                <w:rFonts w:cs="Arial"/>
                <w:szCs w:val="22"/>
              </w:rPr>
              <w:t xml:space="preserve"> ensure that effective communication takes place between patients, relatives/carers, staff and other agencies.  </w:t>
            </w:r>
          </w:p>
          <w:p w:rsidR="00D7014D" w:rsidRPr="00D7014D" w:rsidRDefault="00D7014D" w:rsidP="00D7014D">
            <w:pPr>
              <w:pStyle w:val="ListParagraph"/>
              <w:widowControl w:val="0"/>
              <w:numPr>
                <w:ilvl w:val="0"/>
                <w:numId w:val="33"/>
              </w:numPr>
              <w:tabs>
                <w:tab w:val="left" w:pos="833"/>
              </w:tabs>
              <w:spacing w:line="254" w:lineRule="exact"/>
              <w:ind w:right="601"/>
              <w:rPr>
                <w:rFonts w:cs="Arial"/>
                <w:szCs w:val="22"/>
              </w:rPr>
            </w:pPr>
            <w:r>
              <w:rPr>
                <w:rFonts w:cs="Arial"/>
                <w:szCs w:val="22"/>
              </w:rPr>
              <w:t>To work collaboratively with</w:t>
            </w:r>
            <w:r w:rsidRPr="001A2CCE">
              <w:rPr>
                <w:rFonts w:cs="Arial"/>
                <w:szCs w:val="22"/>
              </w:rPr>
              <w:t xml:space="preserve"> other clinicians across the Trust</w:t>
            </w:r>
            <w:r>
              <w:rPr>
                <w:rFonts w:cs="Arial"/>
                <w:szCs w:val="22"/>
              </w:rPr>
              <w:t xml:space="preserve">, </w:t>
            </w:r>
            <w:r w:rsidRPr="00D7014D">
              <w:rPr>
                <w:rFonts w:cs="Arial"/>
              </w:rPr>
              <w:t>other providers</w:t>
            </w:r>
            <w:r>
              <w:rPr>
                <w:rFonts w:cs="Arial"/>
              </w:rPr>
              <w:t xml:space="preserve"> and partners to plan and implement LPS</w:t>
            </w:r>
          </w:p>
          <w:p w:rsidR="00D7014D" w:rsidRDefault="00D7014D" w:rsidP="00D7014D">
            <w:pPr>
              <w:pStyle w:val="ListParagraph"/>
              <w:numPr>
                <w:ilvl w:val="0"/>
                <w:numId w:val="33"/>
              </w:numPr>
              <w:ind w:right="601"/>
              <w:rPr>
                <w:rFonts w:cs="Arial"/>
                <w:szCs w:val="22"/>
              </w:rPr>
            </w:pPr>
            <w:r>
              <w:rPr>
                <w:rFonts w:cs="Arial"/>
                <w:szCs w:val="22"/>
              </w:rPr>
              <w:t>To audit the use of MCA within the Trust and take forward learning and improvements</w:t>
            </w:r>
          </w:p>
          <w:p w:rsidR="00197B0F" w:rsidRPr="00D7014D" w:rsidRDefault="00D7014D" w:rsidP="00D7014D">
            <w:pPr>
              <w:pStyle w:val="ListParagraph"/>
              <w:numPr>
                <w:ilvl w:val="0"/>
                <w:numId w:val="33"/>
              </w:numPr>
              <w:ind w:right="601"/>
              <w:rPr>
                <w:rFonts w:cs="Arial"/>
              </w:rPr>
            </w:pPr>
            <w:r w:rsidRPr="00D7014D">
              <w:rPr>
                <w:rFonts w:cs="Arial"/>
                <w:color w:val="000000" w:themeColor="text1"/>
              </w:rPr>
              <w:t>Support Staff to reflect and improve their MCA assessments and DoLS/LPS practice. Teach by example</w:t>
            </w:r>
          </w:p>
          <w:p w:rsidR="0087013E" w:rsidRPr="00F607B2" w:rsidRDefault="0087013E" w:rsidP="00F607B2">
            <w:pPr>
              <w:jc w:val="both"/>
              <w:rPr>
                <w:rFonts w:ascii="Arial" w:hAnsi="Arial" w:cs="Arial"/>
                <w:color w:val="FF0000"/>
              </w:rPr>
            </w:pPr>
          </w:p>
        </w:tc>
      </w:tr>
      <w:tr w:rsidR="0087013E" w:rsidRPr="00F607B2" w:rsidTr="00E27F2F">
        <w:tc>
          <w:tcPr>
            <w:tcW w:w="9173"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27F2F">
        <w:tc>
          <w:tcPr>
            <w:tcW w:w="9173" w:type="dxa"/>
            <w:gridSpan w:val="2"/>
            <w:tcBorders>
              <w:bottom w:val="single" w:sz="4" w:space="0" w:color="auto"/>
            </w:tcBorders>
          </w:tcPr>
          <w:p w:rsidR="00A541D9" w:rsidRPr="001A2CCE" w:rsidRDefault="00A541D9" w:rsidP="00A1262F">
            <w:pPr>
              <w:rPr>
                <w:rFonts w:ascii="Arial" w:hAnsi="Arial" w:cs="Arial"/>
                <w:color w:val="FF0000"/>
              </w:rPr>
            </w:pPr>
          </w:p>
          <w:p w:rsidR="002A74CB" w:rsidRPr="001A2CCE" w:rsidRDefault="002A74CB" w:rsidP="0008034C">
            <w:pPr>
              <w:pStyle w:val="PlainText"/>
              <w:numPr>
                <w:ilvl w:val="0"/>
                <w:numId w:val="30"/>
              </w:numPr>
              <w:ind w:right="601"/>
              <w:jc w:val="both"/>
              <w:rPr>
                <w:rFonts w:ascii="Arial" w:hAnsi="Arial" w:cs="Arial"/>
                <w:szCs w:val="22"/>
              </w:rPr>
            </w:pPr>
            <w:r w:rsidRPr="001A2CCE">
              <w:rPr>
                <w:rFonts w:ascii="Arial" w:hAnsi="Arial" w:cs="Arial"/>
                <w:iCs/>
                <w:szCs w:val="22"/>
              </w:rPr>
              <w:t xml:space="preserve">The post holder will be required to take responsibility for handling queries and information in a tactful, diplomatic and empathic manner, </w:t>
            </w:r>
            <w:r w:rsidRPr="001A2CCE">
              <w:rPr>
                <w:rFonts w:ascii="Arial" w:hAnsi="Arial" w:cs="Arial"/>
                <w:szCs w:val="22"/>
              </w:rPr>
              <w:t>adhering to the organisations standards of customer care.</w:t>
            </w:r>
          </w:p>
          <w:p w:rsidR="00A1262F" w:rsidRPr="001A2CCE" w:rsidRDefault="00A1262F" w:rsidP="00A1262F">
            <w:pPr>
              <w:pStyle w:val="PlainText"/>
              <w:ind w:left="720" w:right="601"/>
              <w:jc w:val="both"/>
              <w:rPr>
                <w:rFonts w:ascii="Arial" w:hAnsi="Arial" w:cs="Arial"/>
                <w:szCs w:val="22"/>
              </w:rPr>
            </w:pPr>
          </w:p>
          <w:p w:rsidR="0008034C" w:rsidRPr="003C6D8D" w:rsidRDefault="002A74CB" w:rsidP="0008034C">
            <w:pPr>
              <w:pStyle w:val="PlainText"/>
              <w:numPr>
                <w:ilvl w:val="0"/>
                <w:numId w:val="30"/>
              </w:numPr>
              <w:ind w:right="601"/>
              <w:jc w:val="both"/>
              <w:rPr>
                <w:rFonts w:ascii="Arial" w:hAnsi="Arial" w:cs="Arial"/>
                <w:iCs/>
                <w:szCs w:val="22"/>
              </w:rPr>
            </w:pPr>
            <w:r w:rsidRPr="001A2CCE">
              <w:rPr>
                <w:rFonts w:ascii="Arial" w:hAnsi="Arial" w:cs="Arial"/>
                <w:szCs w:val="22"/>
              </w:rPr>
              <w:t>The post holder will be required to deal with complex and sensitive information in a non-judgemental way, sometimes in challenging situations.</w:t>
            </w:r>
          </w:p>
          <w:p w:rsidR="003C6D8D" w:rsidRPr="001A2CCE" w:rsidRDefault="003C6D8D" w:rsidP="003C6D8D">
            <w:pPr>
              <w:pStyle w:val="PlainText"/>
              <w:ind w:right="601"/>
              <w:jc w:val="both"/>
              <w:rPr>
                <w:rFonts w:ascii="Arial" w:hAnsi="Arial" w:cs="Arial"/>
                <w:iCs/>
                <w:szCs w:val="22"/>
              </w:rPr>
            </w:pPr>
          </w:p>
          <w:p w:rsidR="0008034C" w:rsidRPr="001A2CCE" w:rsidRDefault="002A74CB" w:rsidP="0008034C">
            <w:pPr>
              <w:pStyle w:val="PlainText"/>
              <w:numPr>
                <w:ilvl w:val="0"/>
                <w:numId w:val="30"/>
              </w:numPr>
              <w:ind w:right="601"/>
              <w:jc w:val="both"/>
              <w:rPr>
                <w:rFonts w:ascii="Arial" w:hAnsi="Arial" w:cs="Arial"/>
                <w:iCs/>
                <w:szCs w:val="22"/>
              </w:rPr>
            </w:pPr>
            <w:r w:rsidRPr="001A2CCE">
              <w:rPr>
                <w:rFonts w:ascii="Arial" w:hAnsi="Arial" w:cs="Arial"/>
                <w:iCs/>
                <w:szCs w:val="22"/>
              </w:rPr>
              <w:t>The post holder will lead the LPS/MCA team and work alongside the members of the Safeguarding Team to support the development, co-ordination, management and delivery of the Liberty Protection Safeguards and MCA across the Trust.</w:t>
            </w:r>
          </w:p>
          <w:p w:rsidR="00A1262F" w:rsidRPr="001A2CCE" w:rsidRDefault="00A1262F" w:rsidP="00A1262F">
            <w:pPr>
              <w:pStyle w:val="PlainText"/>
              <w:ind w:left="720" w:right="601"/>
              <w:jc w:val="both"/>
              <w:rPr>
                <w:rFonts w:ascii="Arial" w:hAnsi="Arial" w:cs="Arial"/>
                <w:iCs/>
                <w:szCs w:val="22"/>
              </w:rPr>
            </w:pPr>
          </w:p>
          <w:p w:rsidR="0008034C" w:rsidRPr="001A2CCE" w:rsidRDefault="002A74CB" w:rsidP="0008034C">
            <w:pPr>
              <w:pStyle w:val="PlainText"/>
              <w:numPr>
                <w:ilvl w:val="0"/>
                <w:numId w:val="30"/>
              </w:numPr>
              <w:ind w:right="601"/>
              <w:jc w:val="both"/>
              <w:rPr>
                <w:rFonts w:ascii="Arial" w:hAnsi="Arial" w:cs="Arial"/>
                <w:szCs w:val="22"/>
              </w:rPr>
            </w:pPr>
            <w:r w:rsidRPr="001A2CCE">
              <w:rPr>
                <w:rFonts w:ascii="Arial" w:hAnsi="Arial" w:cs="Arial"/>
                <w:iCs/>
                <w:szCs w:val="22"/>
              </w:rPr>
              <w:t>There will be regular communication with the members of the Integrated Safeguarding Team to ensure seamless delivery of the Trust responsibilities under the Mental Capacity (Amendment) Act 2019.</w:t>
            </w:r>
          </w:p>
          <w:p w:rsidR="00A1262F" w:rsidRPr="001A2CCE" w:rsidRDefault="00A1262F" w:rsidP="00A1262F">
            <w:pPr>
              <w:pStyle w:val="PlainText"/>
              <w:ind w:left="360" w:right="601"/>
              <w:jc w:val="both"/>
              <w:rPr>
                <w:rFonts w:ascii="Arial" w:hAnsi="Arial" w:cs="Arial"/>
                <w:szCs w:val="22"/>
              </w:rPr>
            </w:pPr>
          </w:p>
          <w:p w:rsidR="0008034C" w:rsidRPr="001A2CCE" w:rsidRDefault="002A74CB" w:rsidP="0008034C">
            <w:pPr>
              <w:pStyle w:val="PlainText"/>
              <w:numPr>
                <w:ilvl w:val="0"/>
                <w:numId w:val="30"/>
              </w:numPr>
              <w:ind w:right="601"/>
              <w:jc w:val="both"/>
              <w:rPr>
                <w:rFonts w:ascii="Arial" w:hAnsi="Arial" w:cs="Arial"/>
                <w:szCs w:val="22"/>
              </w:rPr>
            </w:pPr>
            <w:r w:rsidRPr="001A2CCE">
              <w:rPr>
                <w:rFonts w:ascii="Arial" w:hAnsi="Arial" w:cs="Arial"/>
                <w:szCs w:val="22"/>
              </w:rPr>
              <w:t>The post holder will be expected to behave in accordance with the Trust's values of demonstrating compassion, striving for excellence, respecting diversity, acting with integrity and to listen and support others.</w:t>
            </w:r>
          </w:p>
          <w:p w:rsidR="00A1262F" w:rsidRPr="001A2CCE" w:rsidRDefault="00A1262F" w:rsidP="00A1262F">
            <w:pPr>
              <w:pStyle w:val="PlainText"/>
              <w:ind w:left="360" w:right="601"/>
              <w:jc w:val="both"/>
              <w:rPr>
                <w:rFonts w:ascii="Arial" w:hAnsi="Arial" w:cs="Arial"/>
                <w:szCs w:val="22"/>
              </w:rPr>
            </w:pPr>
          </w:p>
          <w:p w:rsidR="002A74CB" w:rsidRPr="001A2CCE" w:rsidRDefault="002A74CB" w:rsidP="0008034C">
            <w:pPr>
              <w:pStyle w:val="PlainText"/>
              <w:numPr>
                <w:ilvl w:val="0"/>
                <w:numId w:val="30"/>
              </w:numPr>
              <w:ind w:right="601"/>
              <w:jc w:val="both"/>
              <w:rPr>
                <w:rFonts w:ascii="Arial" w:hAnsi="Arial" w:cs="Arial"/>
                <w:szCs w:val="22"/>
              </w:rPr>
            </w:pPr>
            <w:r w:rsidRPr="001A2CCE">
              <w:rPr>
                <w:rFonts w:ascii="Arial" w:hAnsi="Arial" w:cs="Arial"/>
                <w:szCs w:val="22"/>
              </w:rPr>
              <w:t>The post holder will be expected to provide and receive complex and sensitive information, where persuasive, motivational, negotiating, training, empathic or re-assurance skills are required. This may be because agreement or cooperation is required or because there are barriers to understanding</w:t>
            </w:r>
          </w:p>
          <w:p w:rsidR="00FC1F44" w:rsidRPr="001A2CCE" w:rsidRDefault="00FC1F44" w:rsidP="0008034C">
            <w:pPr>
              <w:pStyle w:val="ListParagraph"/>
              <w:widowControl w:val="0"/>
              <w:numPr>
                <w:ilvl w:val="0"/>
                <w:numId w:val="30"/>
              </w:numPr>
              <w:tabs>
                <w:tab w:val="left" w:pos="833"/>
              </w:tabs>
              <w:spacing w:line="254" w:lineRule="exact"/>
              <w:ind w:right="601"/>
              <w:rPr>
                <w:rFonts w:cs="Arial"/>
                <w:szCs w:val="22"/>
              </w:rPr>
            </w:pPr>
            <w:r w:rsidRPr="001A2CCE">
              <w:rPr>
                <w:rFonts w:cs="Arial"/>
                <w:szCs w:val="22"/>
              </w:rPr>
              <w:t>Promote</w:t>
            </w:r>
            <w:r w:rsidRPr="001A2CCE">
              <w:rPr>
                <w:rFonts w:cs="Arial"/>
                <w:spacing w:val="13"/>
                <w:szCs w:val="22"/>
              </w:rPr>
              <w:t xml:space="preserve"> </w:t>
            </w:r>
            <w:r w:rsidRPr="001A2CCE">
              <w:rPr>
                <w:rFonts w:cs="Arial"/>
                <w:szCs w:val="22"/>
              </w:rPr>
              <w:t>collaborative</w:t>
            </w:r>
            <w:r w:rsidRPr="001A2CCE">
              <w:rPr>
                <w:rFonts w:cs="Arial"/>
                <w:spacing w:val="18"/>
                <w:szCs w:val="22"/>
              </w:rPr>
              <w:t xml:space="preserve"> </w:t>
            </w:r>
            <w:r w:rsidRPr="001A2CCE">
              <w:rPr>
                <w:rFonts w:cs="Arial"/>
                <w:szCs w:val="22"/>
              </w:rPr>
              <w:t>working</w:t>
            </w:r>
            <w:r w:rsidRPr="001A2CCE">
              <w:rPr>
                <w:rFonts w:cs="Arial"/>
                <w:spacing w:val="18"/>
                <w:szCs w:val="22"/>
              </w:rPr>
              <w:t xml:space="preserve"> </w:t>
            </w:r>
            <w:r w:rsidRPr="001A2CCE">
              <w:rPr>
                <w:rFonts w:cs="Arial"/>
                <w:szCs w:val="22"/>
              </w:rPr>
              <w:t>across</w:t>
            </w:r>
            <w:r w:rsidRPr="001A2CCE">
              <w:rPr>
                <w:rFonts w:cs="Arial"/>
                <w:spacing w:val="11"/>
                <w:szCs w:val="22"/>
              </w:rPr>
              <w:t xml:space="preserve"> </w:t>
            </w:r>
            <w:r w:rsidRPr="001A2CCE">
              <w:rPr>
                <w:rFonts w:cs="Arial"/>
                <w:szCs w:val="22"/>
              </w:rPr>
              <w:t>with other clinicians across the Trust and with other providers</w:t>
            </w:r>
          </w:p>
          <w:p w:rsidR="00862273" w:rsidRPr="001A2CCE" w:rsidRDefault="00862273" w:rsidP="0008034C">
            <w:pPr>
              <w:numPr>
                <w:ilvl w:val="0"/>
                <w:numId w:val="30"/>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provide advice directly or escalate queries to Head of Safeguarding/Trust Lawyers from clinicians at all levels, in relation to </w:t>
            </w:r>
            <w:r w:rsidRPr="00CE0997">
              <w:rPr>
                <w:rFonts w:ascii="Arial" w:eastAsia="Times New Roman" w:hAnsi="Arial" w:cs="Arial"/>
                <w:color w:val="000000" w:themeColor="text1"/>
                <w:lang w:eastAsia="en-GB"/>
              </w:rPr>
              <w:t>the MCA</w:t>
            </w:r>
            <w:r w:rsidR="003C6D8D" w:rsidRPr="00CE0997">
              <w:rPr>
                <w:rFonts w:ascii="Arial" w:eastAsia="Times New Roman" w:hAnsi="Arial" w:cs="Arial"/>
                <w:color w:val="000000" w:themeColor="text1"/>
                <w:lang w:eastAsia="en-GB"/>
              </w:rPr>
              <w:t>, DoLS, LPS</w:t>
            </w:r>
            <w:r w:rsidRPr="00CE0997">
              <w:rPr>
                <w:rFonts w:ascii="Arial" w:eastAsia="Times New Roman" w:hAnsi="Arial" w:cs="Arial"/>
                <w:color w:val="000000" w:themeColor="text1"/>
                <w:lang w:eastAsia="en-GB"/>
              </w:rPr>
              <w:t xml:space="preserve">.  </w:t>
            </w:r>
          </w:p>
          <w:p w:rsidR="00D00F42" w:rsidRPr="001A2CCE" w:rsidRDefault="00D00F42" w:rsidP="0008034C">
            <w:pPr>
              <w:pStyle w:val="ListParagraph"/>
              <w:numPr>
                <w:ilvl w:val="0"/>
                <w:numId w:val="30"/>
              </w:numPr>
              <w:ind w:right="601"/>
              <w:rPr>
                <w:rFonts w:cs="Arial"/>
                <w:szCs w:val="22"/>
              </w:rPr>
            </w:pPr>
            <w:r w:rsidRPr="001A2CCE">
              <w:rPr>
                <w:rFonts w:cs="Arial"/>
                <w:szCs w:val="22"/>
              </w:rPr>
              <w:t xml:space="preserve">To be a member of the Trust’s Safeguarding Adults Operational Group and </w:t>
            </w:r>
            <w:r w:rsidR="003C6D8D">
              <w:rPr>
                <w:rFonts w:cs="Arial"/>
                <w:szCs w:val="22"/>
              </w:rPr>
              <w:t xml:space="preserve">Joint </w:t>
            </w:r>
            <w:r w:rsidRPr="001A2CCE">
              <w:rPr>
                <w:rFonts w:cs="Arial"/>
                <w:szCs w:val="22"/>
              </w:rPr>
              <w:t>Integrated Safeguarding Committee.</w:t>
            </w:r>
          </w:p>
          <w:p w:rsidR="00D00F42" w:rsidRPr="001A2CCE" w:rsidRDefault="00D00F42" w:rsidP="0008034C">
            <w:pPr>
              <w:pStyle w:val="ListParagraph"/>
              <w:numPr>
                <w:ilvl w:val="0"/>
                <w:numId w:val="30"/>
              </w:numPr>
              <w:ind w:right="601"/>
              <w:rPr>
                <w:rFonts w:cs="Arial"/>
                <w:szCs w:val="22"/>
              </w:rPr>
            </w:pPr>
            <w:r w:rsidRPr="001A2CCE">
              <w:rPr>
                <w:rFonts w:cs="Arial"/>
                <w:szCs w:val="22"/>
              </w:rPr>
              <w:t>To work closely with mental health staff from Devon Partnership Trust (DPT) whilst supporting patients and staff with MCA.</w:t>
            </w:r>
          </w:p>
          <w:p w:rsidR="00D00F42" w:rsidRPr="001A2CCE" w:rsidRDefault="00D00F42" w:rsidP="0008034C">
            <w:pPr>
              <w:pStyle w:val="ListParagraph"/>
              <w:numPr>
                <w:ilvl w:val="0"/>
                <w:numId w:val="30"/>
              </w:numPr>
              <w:ind w:right="601"/>
              <w:rPr>
                <w:rFonts w:cs="Arial"/>
                <w:szCs w:val="22"/>
              </w:rPr>
            </w:pPr>
            <w:r w:rsidRPr="001A2CCE">
              <w:rPr>
                <w:rFonts w:cs="Arial"/>
                <w:szCs w:val="22"/>
              </w:rPr>
              <w:t>To have an excellent working relationship with Advocacy services.</w:t>
            </w:r>
          </w:p>
          <w:p w:rsidR="00A1262F" w:rsidRPr="001A2CCE" w:rsidRDefault="00D00F42" w:rsidP="00A1262F">
            <w:pPr>
              <w:pStyle w:val="ListParagraph"/>
              <w:numPr>
                <w:ilvl w:val="0"/>
                <w:numId w:val="30"/>
              </w:numPr>
              <w:ind w:right="601"/>
              <w:rPr>
                <w:rFonts w:cs="Arial"/>
                <w:szCs w:val="22"/>
              </w:rPr>
            </w:pPr>
            <w:r w:rsidRPr="001A2CCE">
              <w:rPr>
                <w:rFonts w:cs="Arial"/>
                <w:szCs w:val="22"/>
              </w:rPr>
              <w:lastRenderedPageBreak/>
              <w:t xml:space="preserve">Participate in and ensure that effective communication takes place between patients, relatives/carers, staff and other agencies.  </w:t>
            </w:r>
          </w:p>
          <w:p w:rsidR="0002137C" w:rsidRPr="001A2CCE" w:rsidRDefault="0002137C" w:rsidP="00A1262F">
            <w:pPr>
              <w:pStyle w:val="ListParagraph"/>
              <w:numPr>
                <w:ilvl w:val="0"/>
                <w:numId w:val="30"/>
              </w:numPr>
              <w:ind w:right="601"/>
              <w:rPr>
                <w:rFonts w:cs="Arial"/>
                <w:szCs w:val="22"/>
              </w:rPr>
            </w:pPr>
            <w:r w:rsidRPr="001A2CCE">
              <w:rPr>
                <w:rFonts w:cs="Arial"/>
                <w:szCs w:val="22"/>
              </w:rPr>
              <w:t xml:space="preserve">Treat all persons encountered </w:t>
            </w:r>
            <w:r w:rsidRPr="001A2CCE">
              <w:rPr>
                <w:rFonts w:cs="Arial"/>
                <w:spacing w:val="-3"/>
                <w:szCs w:val="22"/>
              </w:rPr>
              <w:t xml:space="preserve">during </w:t>
            </w:r>
            <w:r w:rsidRPr="001A2CCE">
              <w:rPr>
                <w:rFonts w:cs="Arial"/>
                <w:szCs w:val="22"/>
              </w:rPr>
              <w:t xml:space="preserve">the course </w:t>
            </w:r>
            <w:r w:rsidRPr="001A2CCE">
              <w:rPr>
                <w:rFonts w:cs="Arial"/>
                <w:spacing w:val="-3"/>
                <w:szCs w:val="22"/>
              </w:rPr>
              <w:t xml:space="preserve">of </w:t>
            </w:r>
            <w:r w:rsidRPr="001A2CCE">
              <w:rPr>
                <w:rFonts w:cs="Arial"/>
                <w:szCs w:val="22"/>
              </w:rPr>
              <w:t>duties with respect and courtesy and</w:t>
            </w:r>
            <w:r w:rsidRPr="001A2CCE">
              <w:rPr>
                <w:rFonts w:cs="Arial"/>
                <w:spacing w:val="39"/>
                <w:szCs w:val="22"/>
              </w:rPr>
              <w:t xml:space="preserve"> </w:t>
            </w:r>
            <w:r w:rsidRPr="001A2CCE">
              <w:rPr>
                <w:rFonts w:cs="Arial"/>
                <w:szCs w:val="22"/>
              </w:rPr>
              <w:t xml:space="preserve">maintain a standard </w:t>
            </w:r>
            <w:r w:rsidRPr="001A2CCE">
              <w:rPr>
                <w:rFonts w:cs="Arial"/>
                <w:spacing w:val="-3"/>
                <w:szCs w:val="22"/>
              </w:rPr>
              <w:t xml:space="preserve">of </w:t>
            </w:r>
            <w:r w:rsidRPr="001A2CCE">
              <w:rPr>
                <w:rFonts w:cs="Arial"/>
                <w:szCs w:val="22"/>
              </w:rPr>
              <w:t xml:space="preserve">conduct </w:t>
            </w:r>
            <w:r w:rsidRPr="001A2CCE">
              <w:rPr>
                <w:rFonts w:cs="Arial"/>
                <w:spacing w:val="-3"/>
                <w:szCs w:val="22"/>
              </w:rPr>
              <w:t xml:space="preserve">which </w:t>
            </w:r>
            <w:r w:rsidRPr="001A2CCE">
              <w:rPr>
                <w:rFonts w:cs="Arial"/>
                <w:szCs w:val="22"/>
              </w:rPr>
              <w:t>best represents the Safeguarding team and the</w:t>
            </w:r>
            <w:r w:rsidRPr="001A2CCE">
              <w:rPr>
                <w:rFonts w:cs="Arial"/>
                <w:spacing w:val="-22"/>
                <w:szCs w:val="22"/>
              </w:rPr>
              <w:t xml:space="preserve"> </w:t>
            </w:r>
            <w:r w:rsidRPr="001A2CCE">
              <w:rPr>
                <w:rFonts w:cs="Arial"/>
                <w:szCs w:val="22"/>
              </w:rPr>
              <w:t>Trust.</w:t>
            </w:r>
          </w:p>
          <w:p w:rsidR="0087013E" w:rsidRPr="001A2CCE" w:rsidRDefault="0087013E" w:rsidP="00F607B2">
            <w:pPr>
              <w:jc w:val="both"/>
              <w:rPr>
                <w:rFonts w:ascii="Arial" w:hAnsi="Arial" w:cs="Arial"/>
              </w:rPr>
            </w:pPr>
          </w:p>
        </w:tc>
      </w:tr>
      <w:tr w:rsidR="0087013E" w:rsidRPr="00F607B2" w:rsidTr="00E27F2F">
        <w:tc>
          <w:tcPr>
            <w:tcW w:w="9173"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27F2F">
        <w:tc>
          <w:tcPr>
            <w:tcW w:w="9173" w:type="dxa"/>
            <w:gridSpan w:val="2"/>
            <w:tcBorders>
              <w:bottom w:val="single" w:sz="4" w:space="0" w:color="auto"/>
            </w:tcBorders>
          </w:tcPr>
          <w:p w:rsidR="00D00F42" w:rsidRPr="001A2CCE" w:rsidRDefault="00D00F42" w:rsidP="004E6A10">
            <w:pPr>
              <w:numPr>
                <w:ilvl w:val="0"/>
                <w:numId w:val="25"/>
              </w:numPr>
              <w:spacing w:before="200"/>
              <w:ind w:left="360" w:right="601"/>
              <w:jc w:val="both"/>
              <w:rPr>
                <w:rFonts w:ascii="Arial" w:eastAsia="Times New Roman" w:hAnsi="Arial" w:cs="Arial"/>
                <w:lang w:eastAsia="en-GB"/>
              </w:rPr>
            </w:pPr>
            <w:r w:rsidRPr="001A2CCE">
              <w:rPr>
                <w:rFonts w:ascii="Arial" w:eastAsia="Times New Roman" w:hAnsi="Arial" w:cs="Arial"/>
                <w:lang w:eastAsia="en-GB"/>
              </w:rPr>
              <w:t>To develop and improve practice in the Trust where referral to Advocacy services are indicated, in line with the MCA.</w:t>
            </w:r>
          </w:p>
          <w:p w:rsidR="00D00F42" w:rsidRPr="001A2CCE" w:rsidRDefault="00D00F42" w:rsidP="004E6A10">
            <w:pPr>
              <w:numPr>
                <w:ilvl w:val="0"/>
                <w:numId w:val="25"/>
              </w:numPr>
              <w:spacing w:before="200"/>
              <w:ind w:left="360" w:right="601"/>
              <w:jc w:val="both"/>
              <w:rPr>
                <w:rFonts w:ascii="Arial" w:eastAsia="Times New Roman" w:hAnsi="Arial" w:cs="Arial"/>
                <w:lang w:eastAsia="en-GB"/>
              </w:rPr>
            </w:pPr>
            <w:r w:rsidRPr="001A2CCE">
              <w:rPr>
                <w:rFonts w:ascii="Arial" w:eastAsia="Times New Roman" w:hAnsi="Arial" w:cs="Arial"/>
                <w:lang w:eastAsia="en-GB"/>
              </w:rPr>
              <w:t>Be responsible for actively identifying areas of problems and risks, reporting incidents and taking immediate action utilising the relevant Trust procedures and working with the clinicians, Safeguarding Team and Clinical Governance Team.</w:t>
            </w:r>
          </w:p>
          <w:p w:rsidR="00D00F42" w:rsidRPr="001A2CCE" w:rsidRDefault="00D00F42" w:rsidP="004E6A10">
            <w:pPr>
              <w:numPr>
                <w:ilvl w:val="0"/>
                <w:numId w:val="25"/>
              </w:numPr>
              <w:spacing w:before="200"/>
              <w:ind w:left="360" w:right="601"/>
              <w:jc w:val="both"/>
              <w:rPr>
                <w:rFonts w:ascii="Arial" w:eastAsia="Times New Roman" w:hAnsi="Arial" w:cs="Arial"/>
                <w:lang w:eastAsia="en-GB"/>
              </w:rPr>
            </w:pPr>
            <w:r w:rsidRPr="001A2CCE">
              <w:rPr>
                <w:rFonts w:ascii="Arial" w:eastAsia="Times New Roman" w:hAnsi="Arial" w:cs="Arial"/>
                <w:lang w:eastAsia="en-GB"/>
              </w:rPr>
              <w:t xml:space="preserve">To act as the Trust’s nominated contact for all incidents involving the MCA and assist the relevant investigating manager in any subsequent investigation as appropriate. To assist in any MCA-related aspects of the investigation’s Terms of Reference and to otherwise offer comment to report writers on any proposed actions which are MCA-related. </w:t>
            </w:r>
          </w:p>
          <w:p w:rsidR="00D00F42" w:rsidRPr="001A2CCE" w:rsidRDefault="00D00F42" w:rsidP="004E6A10">
            <w:pPr>
              <w:pStyle w:val="ListParagraph"/>
              <w:numPr>
                <w:ilvl w:val="0"/>
                <w:numId w:val="25"/>
              </w:numPr>
              <w:ind w:left="360" w:right="601"/>
              <w:rPr>
                <w:rFonts w:cs="Arial"/>
                <w:szCs w:val="22"/>
              </w:rPr>
            </w:pPr>
            <w:r w:rsidRPr="001A2CCE">
              <w:rPr>
                <w:rFonts w:cs="Arial"/>
                <w:szCs w:val="22"/>
              </w:rPr>
              <w:t xml:space="preserve">To audit the use of the MCA within the Trust, preparing reports of any findings including highlighting good or poor practice. This is a gradual expectation of the role initially until LPS has been implemented. </w:t>
            </w:r>
          </w:p>
          <w:p w:rsidR="0008034C" w:rsidRPr="001A2CCE" w:rsidRDefault="00D00F42" w:rsidP="00A1262F">
            <w:pPr>
              <w:pStyle w:val="ListParagraph"/>
              <w:numPr>
                <w:ilvl w:val="0"/>
                <w:numId w:val="25"/>
              </w:numPr>
              <w:ind w:right="601"/>
              <w:rPr>
                <w:rFonts w:cs="Arial"/>
                <w:szCs w:val="22"/>
              </w:rPr>
            </w:pPr>
            <w:r w:rsidRPr="001A2CCE">
              <w:rPr>
                <w:rFonts w:cs="Arial"/>
                <w:szCs w:val="22"/>
              </w:rPr>
              <w:t xml:space="preserve">To contribute to investigations related to own area of expertise, and to be an advisor in agreeing Terms of Reference where investigation includes a focus on mental capacity or similar.  </w:t>
            </w:r>
          </w:p>
          <w:p w:rsidR="0008034C" w:rsidRPr="003C6D8D" w:rsidRDefault="0008034C" w:rsidP="0008034C">
            <w:pPr>
              <w:pStyle w:val="ListParagraph"/>
              <w:numPr>
                <w:ilvl w:val="0"/>
                <w:numId w:val="25"/>
              </w:numPr>
              <w:autoSpaceDE w:val="0"/>
              <w:autoSpaceDN w:val="0"/>
              <w:adjustRightInd w:val="0"/>
              <w:ind w:right="33"/>
              <w:rPr>
                <w:rFonts w:cs="Arial"/>
                <w:szCs w:val="22"/>
              </w:rPr>
            </w:pPr>
            <w:r w:rsidRPr="001A2CCE">
              <w:rPr>
                <w:rFonts w:cs="Arial"/>
                <w:szCs w:val="22"/>
              </w:rPr>
              <w:t xml:space="preserve">Undertaking MCA assessments, monitor, evaluate, review and making improvements where necessary. </w:t>
            </w:r>
          </w:p>
          <w:p w:rsidR="0008034C" w:rsidRPr="00CE0997" w:rsidRDefault="0008034C" w:rsidP="0008034C">
            <w:pPr>
              <w:pStyle w:val="ListParagraph"/>
              <w:numPr>
                <w:ilvl w:val="0"/>
                <w:numId w:val="25"/>
              </w:numPr>
              <w:autoSpaceDE w:val="0"/>
              <w:autoSpaceDN w:val="0"/>
              <w:adjustRightInd w:val="0"/>
              <w:ind w:right="33"/>
              <w:rPr>
                <w:rFonts w:cs="Arial"/>
                <w:color w:val="000000" w:themeColor="text1"/>
                <w:szCs w:val="22"/>
              </w:rPr>
            </w:pPr>
            <w:r w:rsidRPr="00CE0997">
              <w:rPr>
                <w:rFonts w:cs="Arial"/>
                <w:color w:val="000000" w:themeColor="text1"/>
                <w:szCs w:val="22"/>
              </w:rPr>
              <w:t xml:space="preserve">Ensure all </w:t>
            </w:r>
            <w:r w:rsidR="003C6D8D" w:rsidRPr="00CE0997">
              <w:rPr>
                <w:rFonts w:cs="Arial"/>
                <w:color w:val="000000" w:themeColor="text1"/>
                <w:szCs w:val="22"/>
              </w:rPr>
              <w:t>DoLS/</w:t>
            </w:r>
            <w:r w:rsidRPr="00CE0997">
              <w:rPr>
                <w:rFonts w:cs="Arial"/>
                <w:color w:val="000000" w:themeColor="text1"/>
                <w:szCs w:val="22"/>
              </w:rPr>
              <w:t>LPS/MCA training is monitored and evaluated for quality and effectiveness.</w:t>
            </w:r>
          </w:p>
          <w:p w:rsidR="0008034C" w:rsidRPr="00CE0997" w:rsidRDefault="0008034C" w:rsidP="0008034C">
            <w:pPr>
              <w:pStyle w:val="ListParagraph"/>
              <w:numPr>
                <w:ilvl w:val="0"/>
                <w:numId w:val="25"/>
              </w:numPr>
              <w:autoSpaceDE w:val="0"/>
              <w:autoSpaceDN w:val="0"/>
              <w:adjustRightInd w:val="0"/>
              <w:ind w:right="33"/>
              <w:rPr>
                <w:rFonts w:cs="Arial"/>
                <w:color w:val="000000" w:themeColor="text1"/>
                <w:szCs w:val="22"/>
              </w:rPr>
            </w:pPr>
            <w:r w:rsidRPr="00CE0997">
              <w:rPr>
                <w:rFonts w:cs="Arial"/>
                <w:color w:val="000000" w:themeColor="text1"/>
                <w:szCs w:val="22"/>
              </w:rPr>
              <w:t xml:space="preserve">Support Staff to reflect and improve their MCA assessments and </w:t>
            </w:r>
            <w:r w:rsidR="003C6D8D" w:rsidRPr="00CE0997">
              <w:rPr>
                <w:rFonts w:cs="Arial"/>
                <w:color w:val="000000" w:themeColor="text1"/>
                <w:szCs w:val="22"/>
              </w:rPr>
              <w:t>DoLS/</w:t>
            </w:r>
            <w:r w:rsidRPr="00CE0997">
              <w:rPr>
                <w:rFonts w:cs="Arial"/>
                <w:color w:val="000000" w:themeColor="text1"/>
                <w:szCs w:val="22"/>
              </w:rPr>
              <w:t>LPS practice. Teach by example.</w:t>
            </w:r>
          </w:p>
          <w:p w:rsidR="0008034C" w:rsidRPr="00CE0997" w:rsidRDefault="0008034C" w:rsidP="0008034C">
            <w:pPr>
              <w:pStyle w:val="ListParagraph"/>
              <w:numPr>
                <w:ilvl w:val="0"/>
                <w:numId w:val="25"/>
              </w:numPr>
              <w:ind w:right="33"/>
              <w:rPr>
                <w:rFonts w:cs="Arial"/>
                <w:iCs/>
                <w:color w:val="000000" w:themeColor="text1"/>
                <w:szCs w:val="22"/>
              </w:rPr>
            </w:pPr>
            <w:r w:rsidRPr="00CE0997">
              <w:rPr>
                <w:rFonts w:cs="Arial"/>
                <w:iCs/>
                <w:color w:val="000000" w:themeColor="text1"/>
                <w:szCs w:val="22"/>
              </w:rPr>
              <w:t>The post holder will analyse facts and data as required when reviewing assessments and the impact of practice on patient care.</w:t>
            </w:r>
          </w:p>
          <w:p w:rsidR="0008034C" w:rsidRPr="00CE0997" w:rsidRDefault="0008034C" w:rsidP="00A1262F">
            <w:pPr>
              <w:pStyle w:val="ListParagraph"/>
              <w:numPr>
                <w:ilvl w:val="0"/>
                <w:numId w:val="25"/>
              </w:numPr>
              <w:ind w:right="33"/>
              <w:rPr>
                <w:rFonts w:cs="Arial"/>
                <w:iCs/>
                <w:color w:val="000000" w:themeColor="text1"/>
                <w:szCs w:val="22"/>
              </w:rPr>
            </w:pPr>
            <w:r w:rsidRPr="00CE0997">
              <w:rPr>
                <w:rFonts w:cs="Arial"/>
                <w:iCs/>
                <w:color w:val="000000" w:themeColor="text1"/>
                <w:szCs w:val="22"/>
              </w:rPr>
              <w:t>To contribute to investigations where related to own area of expertise, and to be an advisor in agreeing Terms of Reference where investigation includes a focus on mental capacity or similar.</w:t>
            </w:r>
          </w:p>
          <w:p w:rsidR="0087013E" w:rsidRPr="001A2CCE" w:rsidRDefault="0008034C" w:rsidP="00A1262F">
            <w:pPr>
              <w:pStyle w:val="ListParagraph"/>
              <w:numPr>
                <w:ilvl w:val="0"/>
                <w:numId w:val="25"/>
              </w:numPr>
              <w:rPr>
                <w:rFonts w:cs="Arial"/>
              </w:rPr>
            </w:pPr>
            <w:r w:rsidRPr="00CE0997">
              <w:rPr>
                <w:rFonts w:cs="Arial"/>
                <w:color w:val="000000" w:themeColor="text1"/>
                <w:szCs w:val="22"/>
              </w:rPr>
              <w:t>The post holder will be required to use their own judgement where appropriate</w:t>
            </w:r>
          </w:p>
        </w:tc>
      </w:tr>
      <w:tr w:rsidR="0087013E" w:rsidRPr="00F607B2" w:rsidTr="00E27F2F">
        <w:tc>
          <w:tcPr>
            <w:tcW w:w="9173" w:type="dxa"/>
            <w:gridSpan w:val="2"/>
            <w:shd w:val="clear" w:color="auto" w:fill="002060"/>
          </w:tcPr>
          <w:p w:rsidR="0087013E" w:rsidRPr="001A2CCE" w:rsidRDefault="00D44AB0" w:rsidP="00F607B2">
            <w:pPr>
              <w:jc w:val="both"/>
              <w:rPr>
                <w:rFonts w:ascii="Arial" w:hAnsi="Arial" w:cs="Arial"/>
              </w:rPr>
            </w:pPr>
            <w:r w:rsidRPr="001A2CCE">
              <w:rPr>
                <w:rFonts w:ascii="Arial" w:hAnsi="Arial" w:cs="Arial"/>
                <w:b/>
              </w:rPr>
              <w:t>PLANNING/</w:t>
            </w:r>
            <w:r w:rsidR="0087013E" w:rsidRPr="001A2CCE">
              <w:rPr>
                <w:rFonts w:ascii="Arial" w:hAnsi="Arial" w:cs="Arial"/>
                <w:b/>
              </w:rPr>
              <w:t>ORGANISATIONAL SKILLS</w:t>
            </w:r>
          </w:p>
        </w:tc>
      </w:tr>
      <w:tr w:rsidR="0087013E" w:rsidRPr="00F607B2" w:rsidTr="00E27F2F">
        <w:tc>
          <w:tcPr>
            <w:tcW w:w="9173" w:type="dxa"/>
            <w:gridSpan w:val="2"/>
            <w:tcBorders>
              <w:bottom w:val="single" w:sz="4" w:space="0" w:color="auto"/>
            </w:tcBorders>
          </w:tcPr>
          <w:p w:rsidR="00862273" w:rsidRDefault="00862273" w:rsidP="00F607B2">
            <w:pPr>
              <w:jc w:val="both"/>
              <w:rPr>
                <w:rFonts w:ascii="Arial" w:hAnsi="Arial" w:cs="Arial"/>
                <w:color w:val="FF0000"/>
              </w:rPr>
            </w:pPr>
          </w:p>
          <w:p w:rsidR="001E6BD6" w:rsidRPr="00CE0997" w:rsidRDefault="001E6BD6" w:rsidP="004E6A10">
            <w:pPr>
              <w:pStyle w:val="ListParagraph"/>
              <w:numPr>
                <w:ilvl w:val="0"/>
                <w:numId w:val="24"/>
              </w:numPr>
              <w:ind w:right="601"/>
              <w:rPr>
                <w:rFonts w:cs="Arial"/>
                <w:color w:val="000000" w:themeColor="text1"/>
                <w:szCs w:val="22"/>
              </w:rPr>
            </w:pPr>
            <w:r w:rsidRPr="001A2CCE">
              <w:rPr>
                <w:rFonts w:cs="Arial"/>
                <w:szCs w:val="22"/>
              </w:rPr>
              <w:t xml:space="preserve">To be responsible for the </w:t>
            </w:r>
            <w:r w:rsidRPr="00CE0997">
              <w:rPr>
                <w:rFonts w:cs="Arial"/>
                <w:color w:val="000000" w:themeColor="text1"/>
                <w:szCs w:val="22"/>
              </w:rPr>
              <w:t>operational delivery of MCA/</w:t>
            </w:r>
            <w:r w:rsidR="003C6D8D" w:rsidRPr="00CE0997">
              <w:rPr>
                <w:rFonts w:cs="Arial"/>
                <w:color w:val="000000" w:themeColor="text1"/>
                <w:szCs w:val="22"/>
              </w:rPr>
              <w:t>DoLS/</w:t>
            </w:r>
            <w:r w:rsidRPr="00CE0997">
              <w:rPr>
                <w:rFonts w:cs="Arial"/>
                <w:color w:val="000000" w:themeColor="text1"/>
                <w:szCs w:val="22"/>
              </w:rPr>
              <w:t xml:space="preserve">LPS </w:t>
            </w:r>
          </w:p>
          <w:p w:rsidR="001E6BD6" w:rsidRPr="001A2CCE" w:rsidRDefault="001E6BD6" w:rsidP="004E6A10">
            <w:pPr>
              <w:pStyle w:val="ListParagraph"/>
              <w:numPr>
                <w:ilvl w:val="0"/>
                <w:numId w:val="24"/>
              </w:numPr>
              <w:ind w:right="601"/>
              <w:rPr>
                <w:rFonts w:cs="Arial"/>
                <w:szCs w:val="22"/>
              </w:rPr>
            </w:pPr>
            <w:r w:rsidRPr="00CE0997">
              <w:rPr>
                <w:rFonts w:cs="Arial"/>
                <w:color w:val="000000" w:themeColor="text1"/>
                <w:szCs w:val="22"/>
              </w:rPr>
              <w:t xml:space="preserve">To organise and plan the training framework for the acute trust and </w:t>
            </w:r>
            <w:r w:rsidRPr="001A2CCE">
              <w:rPr>
                <w:rFonts w:cs="Arial"/>
                <w:szCs w:val="22"/>
              </w:rPr>
              <w:t xml:space="preserve">community hospitals </w:t>
            </w:r>
          </w:p>
          <w:p w:rsidR="00D00F42" w:rsidRPr="001A2CCE" w:rsidRDefault="00D00F42" w:rsidP="004E6A10">
            <w:pPr>
              <w:pStyle w:val="ListParagraph"/>
              <w:numPr>
                <w:ilvl w:val="0"/>
                <w:numId w:val="24"/>
              </w:numPr>
              <w:ind w:right="601"/>
              <w:rPr>
                <w:rFonts w:cs="Arial"/>
                <w:szCs w:val="22"/>
              </w:rPr>
            </w:pPr>
            <w:r w:rsidRPr="001A2CCE">
              <w:rPr>
                <w:rFonts w:cs="Arial"/>
                <w:szCs w:val="22"/>
              </w:rPr>
              <w:t>T</w:t>
            </w:r>
            <w:r w:rsidR="001E6BD6" w:rsidRPr="001A2CCE">
              <w:rPr>
                <w:rFonts w:cs="Arial"/>
                <w:szCs w:val="22"/>
              </w:rPr>
              <w:t>o</w:t>
            </w:r>
            <w:r w:rsidRPr="001A2CCE">
              <w:rPr>
                <w:rFonts w:cs="Arial"/>
                <w:szCs w:val="22"/>
              </w:rPr>
              <w:t xml:space="preserve"> represent the Trust at meetings external to the organisation when required.  </w:t>
            </w:r>
          </w:p>
          <w:p w:rsidR="00D00F42" w:rsidRPr="001A2CCE" w:rsidRDefault="00D00F42" w:rsidP="004E6A10">
            <w:pPr>
              <w:pStyle w:val="ListParagraph"/>
              <w:numPr>
                <w:ilvl w:val="0"/>
                <w:numId w:val="24"/>
              </w:numPr>
              <w:ind w:right="601"/>
              <w:rPr>
                <w:rFonts w:cs="Arial"/>
                <w:szCs w:val="22"/>
              </w:rPr>
            </w:pPr>
            <w:r w:rsidRPr="001A2CCE">
              <w:rPr>
                <w:rFonts w:cs="Arial"/>
                <w:szCs w:val="22"/>
              </w:rPr>
              <w:t xml:space="preserve">Represent the Trust at Local Safeguarding Adult Partnership and New Devon </w:t>
            </w:r>
            <w:r w:rsidRPr="001A2CCE">
              <w:rPr>
                <w:rFonts w:cs="Arial"/>
                <w:szCs w:val="22"/>
              </w:rPr>
              <w:lastRenderedPageBreak/>
              <w:t>CCG subgroups as required.</w:t>
            </w:r>
          </w:p>
          <w:p w:rsidR="00D00F42" w:rsidRPr="001A2CCE" w:rsidRDefault="00D00F42" w:rsidP="004E6A10">
            <w:pPr>
              <w:pStyle w:val="ListParagraph"/>
              <w:numPr>
                <w:ilvl w:val="0"/>
                <w:numId w:val="24"/>
              </w:numPr>
              <w:ind w:right="601"/>
              <w:rPr>
                <w:rFonts w:cs="Arial"/>
                <w:szCs w:val="22"/>
              </w:rPr>
            </w:pPr>
            <w:r w:rsidRPr="001A2CCE">
              <w:rPr>
                <w:rFonts w:cs="Arial"/>
                <w:szCs w:val="22"/>
              </w:rPr>
              <w:t xml:space="preserve">To expand and maintain professional knowledge and skills in relation to LPS and MCA by keeping abreast of current trends/initiatives and related developments. </w:t>
            </w:r>
          </w:p>
          <w:p w:rsidR="00D00F42" w:rsidRPr="001A2CCE" w:rsidRDefault="00D00F42" w:rsidP="004E6A10">
            <w:pPr>
              <w:pStyle w:val="ListParagraph"/>
              <w:numPr>
                <w:ilvl w:val="0"/>
                <w:numId w:val="24"/>
              </w:numPr>
              <w:ind w:right="601"/>
              <w:rPr>
                <w:rFonts w:cs="Arial"/>
                <w:szCs w:val="22"/>
              </w:rPr>
            </w:pPr>
            <w:r w:rsidRPr="001A2CCE">
              <w:rPr>
                <w:rFonts w:cs="Arial"/>
                <w:szCs w:val="22"/>
              </w:rPr>
              <w:t xml:space="preserve"> To participate in regular supervision, professional development and appraisal in order to maintain relevant skills and knowledge. </w:t>
            </w:r>
          </w:p>
          <w:p w:rsidR="0008034C" w:rsidRPr="0008034C" w:rsidRDefault="0008034C" w:rsidP="0008034C">
            <w:pPr>
              <w:ind w:right="601"/>
              <w:rPr>
                <w:rFonts w:cs="Arial"/>
              </w:rPr>
            </w:pPr>
          </w:p>
          <w:p w:rsidR="0087013E" w:rsidRPr="00FC1F44" w:rsidRDefault="00531696" w:rsidP="00FC1F44">
            <w:pPr>
              <w:ind w:right="601"/>
              <w:rPr>
                <w:rFonts w:cs="Times New Roman"/>
              </w:rPr>
            </w:pPr>
            <w:r w:rsidRPr="00FC1F44">
              <w:rPr>
                <w:rFonts w:cs="Arial"/>
                <w:color w:val="FF0000"/>
              </w:rPr>
              <w:t xml:space="preserve">. </w:t>
            </w:r>
          </w:p>
        </w:tc>
      </w:tr>
      <w:tr w:rsidR="0087013E" w:rsidRPr="00F607B2" w:rsidTr="00E27F2F">
        <w:tc>
          <w:tcPr>
            <w:tcW w:w="9173"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E27F2F">
        <w:tc>
          <w:tcPr>
            <w:tcW w:w="9173" w:type="dxa"/>
            <w:gridSpan w:val="2"/>
            <w:tcBorders>
              <w:bottom w:val="single" w:sz="4" w:space="0" w:color="auto"/>
            </w:tcBorders>
          </w:tcPr>
          <w:p w:rsidR="004E6A10" w:rsidRPr="001A2CCE" w:rsidRDefault="004E6A10" w:rsidP="004E6A10">
            <w:pPr>
              <w:pStyle w:val="ListParagraph"/>
              <w:numPr>
                <w:ilvl w:val="0"/>
                <w:numId w:val="27"/>
              </w:numPr>
              <w:rPr>
                <w:rFonts w:cs="Arial"/>
                <w:szCs w:val="22"/>
              </w:rPr>
            </w:pPr>
            <w:r w:rsidRPr="001A2CCE">
              <w:rPr>
                <w:rFonts w:cs="Arial"/>
                <w:szCs w:val="22"/>
              </w:rPr>
              <w:t>Using keyboard and computer equipment</w:t>
            </w:r>
          </w:p>
          <w:p w:rsidR="004E6A10" w:rsidRPr="001A2CCE" w:rsidRDefault="004E6A10" w:rsidP="004E6A10">
            <w:pPr>
              <w:pStyle w:val="ListParagraph"/>
              <w:numPr>
                <w:ilvl w:val="0"/>
                <w:numId w:val="27"/>
              </w:numPr>
              <w:rPr>
                <w:rFonts w:cs="Arial"/>
                <w:szCs w:val="22"/>
              </w:rPr>
            </w:pPr>
            <w:r w:rsidRPr="001A2CCE">
              <w:rPr>
                <w:rFonts w:cs="Arial"/>
                <w:szCs w:val="22"/>
              </w:rPr>
              <w:t>Use of telephone and MS Teams</w:t>
            </w:r>
          </w:p>
          <w:p w:rsidR="004E6A10" w:rsidRPr="001A2CCE" w:rsidRDefault="004E6A10" w:rsidP="004E6A10">
            <w:pPr>
              <w:pStyle w:val="ListParagraph"/>
              <w:numPr>
                <w:ilvl w:val="0"/>
                <w:numId w:val="27"/>
              </w:numPr>
              <w:rPr>
                <w:rFonts w:cs="Arial"/>
                <w:szCs w:val="22"/>
              </w:rPr>
            </w:pPr>
            <w:r w:rsidRPr="001A2CCE">
              <w:rPr>
                <w:rFonts w:cs="Arial"/>
                <w:szCs w:val="22"/>
              </w:rPr>
              <w:t>Accuracy of information</w:t>
            </w:r>
          </w:p>
          <w:p w:rsidR="004E6A10" w:rsidRDefault="004E6A10" w:rsidP="004E6A10">
            <w:pPr>
              <w:pStyle w:val="ListParagraph"/>
              <w:numPr>
                <w:ilvl w:val="0"/>
                <w:numId w:val="27"/>
              </w:numPr>
              <w:rPr>
                <w:rFonts w:cs="Arial"/>
                <w:szCs w:val="22"/>
              </w:rPr>
            </w:pPr>
            <w:r w:rsidRPr="001A2CCE">
              <w:rPr>
                <w:rFonts w:cs="Arial"/>
                <w:szCs w:val="22"/>
              </w:rPr>
              <w:t>Numerical skills, especially when undertaking audit.</w:t>
            </w:r>
          </w:p>
          <w:p w:rsidR="001A2CCE" w:rsidRPr="001A2CCE" w:rsidRDefault="001A2CCE" w:rsidP="001A2CCE">
            <w:pPr>
              <w:rPr>
                <w:rFonts w:cs="Arial"/>
              </w:rPr>
            </w:pPr>
          </w:p>
          <w:p w:rsidR="0087013E" w:rsidRPr="00F607B2" w:rsidRDefault="0087013E" w:rsidP="00F607B2">
            <w:pPr>
              <w:jc w:val="both"/>
              <w:rPr>
                <w:rFonts w:ascii="Arial" w:hAnsi="Arial" w:cs="Arial"/>
                <w:color w:val="FF0000"/>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E27F2F">
        <w:tc>
          <w:tcPr>
            <w:tcW w:w="9173" w:type="dxa"/>
            <w:gridSpan w:val="2"/>
            <w:tcBorders>
              <w:bottom w:val="single" w:sz="4" w:space="0" w:color="auto"/>
            </w:tcBorders>
          </w:tcPr>
          <w:p w:rsidR="00D00F42" w:rsidRPr="001A2CCE" w:rsidRDefault="00D00F42" w:rsidP="004E6A10">
            <w:pPr>
              <w:numPr>
                <w:ilvl w:val="0"/>
                <w:numId w:val="23"/>
              </w:numPr>
              <w:spacing w:before="200"/>
              <w:ind w:right="601"/>
              <w:jc w:val="both"/>
              <w:rPr>
                <w:rFonts w:ascii="Arial" w:eastAsia="Times New Roman" w:hAnsi="Arial" w:cs="Arial"/>
                <w:lang w:eastAsia="en-GB"/>
              </w:rPr>
            </w:pPr>
            <w:r w:rsidRPr="001A2CCE">
              <w:rPr>
                <w:rFonts w:ascii="Arial" w:eastAsia="Times New Roman" w:hAnsi="Arial" w:cs="Arial"/>
                <w:lang w:eastAsia="en-GB"/>
              </w:rPr>
              <w:t>Assist staff in identifying when someone is being deprived of their liberty.</w:t>
            </w:r>
          </w:p>
          <w:p w:rsidR="002F585A" w:rsidRPr="003C6D8D" w:rsidRDefault="001E6BD6" w:rsidP="002F585A">
            <w:pPr>
              <w:numPr>
                <w:ilvl w:val="0"/>
                <w:numId w:val="23"/>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provide specialist advice to clinicians to support patient care </w:t>
            </w:r>
          </w:p>
          <w:p w:rsidR="002F585A" w:rsidRPr="003C6D8D" w:rsidRDefault="002F585A" w:rsidP="002F585A">
            <w:pPr>
              <w:pStyle w:val="ListParagraph"/>
              <w:numPr>
                <w:ilvl w:val="0"/>
                <w:numId w:val="23"/>
              </w:numPr>
              <w:ind w:right="601"/>
              <w:rPr>
                <w:rFonts w:cs="Arial"/>
                <w:szCs w:val="22"/>
              </w:rPr>
            </w:pPr>
            <w:r w:rsidRPr="001A2CCE">
              <w:rPr>
                <w:rFonts w:cs="Arial"/>
                <w:szCs w:val="22"/>
              </w:rPr>
              <w:t>The post holder will undertake and assist staff to undertake Mental Capacity Assessments providing specialist advice to staff in this area.</w:t>
            </w:r>
          </w:p>
          <w:p w:rsidR="002F585A" w:rsidRPr="001A2CCE" w:rsidRDefault="002F585A" w:rsidP="002F585A">
            <w:pPr>
              <w:pStyle w:val="ListParagraph"/>
              <w:numPr>
                <w:ilvl w:val="0"/>
                <w:numId w:val="23"/>
              </w:numPr>
              <w:ind w:right="601"/>
              <w:rPr>
                <w:rFonts w:cs="Arial"/>
                <w:szCs w:val="22"/>
              </w:rPr>
            </w:pPr>
            <w:r w:rsidRPr="001A2CCE">
              <w:rPr>
                <w:rFonts w:cs="Arial"/>
                <w:szCs w:val="22"/>
              </w:rPr>
              <w:t>The post will support staff in the completion of, and provide specialist support regarding, Deprivations of Liberty Safeguards and Liberty Protection Safeguards.</w:t>
            </w:r>
          </w:p>
          <w:p w:rsidR="001E6BD6" w:rsidRPr="001A2CCE" w:rsidRDefault="001E6BD6" w:rsidP="002F585A">
            <w:pPr>
              <w:numPr>
                <w:ilvl w:val="0"/>
                <w:numId w:val="23"/>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provide indirect support to manage challenging patients in a hospital </w:t>
            </w:r>
            <w:r w:rsidR="002F585A" w:rsidRPr="001A2CCE">
              <w:rPr>
                <w:rFonts w:ascii="Arial" w:eastAsia="Times New Roman" w:hAnsi="Arial" w:cs="Arial"/>
                <w:lang w:eastAsia="en-GB"/>
              </w:rPr>
              <w:t>s</w:t>
            </w:r>
            <w:r w:rsidRPr="001A2CCE">
              <w:rPr>
                <w:rFonts w:ascii="Arial" w:eastAsia="Times New Roman" w:hAnsi="Arial" w:cs="Arial"/>
                <w:lang w:eastAsia="en-GB"/>
              </w:rPr>
              <w:t xml:space="preserve">etting </w:t>
            </w:r>
          </w:p>
          <w:p w:rsidR="00FC1F44" w:rsidRPr="001A2CCE" w:rsidRDefault="004E6A10" w:rsidP="002F585A">
            <w:pPr>
              <w:numPr>
                <w:ilvl w:val="0"/>
                <w:numId w:val="23"/>
              </w:numPr>
              <w:spacing w:before="200"/>
              <w:ind w:right="601"/>
              <w:jc w:val="both"/>
              <w:rPr>
                <w:rFonts w:ascii="Arial" w:eastAsia="Times New Roman" w:hAnsi="Arial" w:cs="Arial"/>
                <w:lang w:eastAsia="en-GB"/>
              </w:rPr>
            </w:pPr>
            <w:r w:rsidRPr="001A2CCE">
              <w:rPr>
                <w:rFonts w:ascii="Arial" w:eastAsia="Times New Roman" w:hAnsi="Arial" w:cs="Arial"/>
                <w:lang w:eastAsia="en-GB"/>
              </w:rPr>
              <w:t>Undertake and assist staff to undertake Mental Capacity Assessments</w:t>
            </w:r>
            <w:r w:rsidR="00FC1F44" w:rsidRPr="001A2CCE">
              <w:rPr>
                <w:rFonts w:ascii="Arial" w:eastAsia="Times New Roman" w:hAnsi="Arial" w:cs="Arial"/>
                <w:lang w:eastAsia="en-GB"/>
              </w:rPr>
              <w:br/>
            </w:r>
          </w:p>
          <w:p w:rsidR="004E6A10" w:rsidRPr="001A2CCE" w:rsidRDefault="004E6A10" w:rsidP="002F585A">
            <w:pPr>
              <w:pStyle w:val="ListParagraph"/>
              <w:widowControl w:val="0"/>
              <w:numPr>
                <w:ilvl w:val="0"/>
                <w:numId w:val="23"/>
              </w:numPr>
              <w:tabs>
                <w:tab w:val="left" w:pos="833"/>
              </w:tabs>
              <w:spacing w:before="0" w:line="259" w:lineRule="exact"/>
              <w:ind w:right="103"/>
              <w:jc w:val="left"/>
              <w:rPr>
                <w:rFonts w:eastAsia="Arial" w:cs="Arial"/>
                <w:szCs w:val="22"/>
              </w:rPr>
            </w:pPr>
            <w:r w:rsidRPr="001A2CCE">
              <w:rPr>
                <w:rFonts w:cs="Arial"/>
                <w:szCs w:val="22"/>
              </w:rPr>
              <w:t xml:space="preserve">Refer to other specialists as required in order to provide optimal care </w:t>
            </w:r>
            <w:r w:rsidRPr="001A2CCE">
              <w:rPr>
                <w:rFonts w:cs="Arial"/>
                <w:spacing w:val="-3"/>
                <w:szCs w:val="22"/>
              </w:rPr>
              <w:t xml:space="preserve">of </w:t>
            </w:r>
            <w:r w:rsidRPr="001A2CCE">
              <w:rPr>
                <w:rFonts w:cs="Arial"/>
                <w:szCs w:val="22"/>
              </w:rPr>
              <w:t>the</w:t>
            </w:r>
            <w:r w:rsidRPr="001A2CCE">
              <w:rPr>
                <w:rFonts w:cs="Arial"/>
                <w:spacing w:val="-41"/>
                <w:szCs w:val="22"/>
              </w:rPr>
              <w:t xml:space="preserve"> </w:t>
            </w:r>
            <w:r w:rsidRPr="001A2CCE">
              <w:rPr>
                <w:rFonts w:cs="Arial"/>
                <w:szCs w:val="22"/>
              </w:rPr>
              <w:t>participant.</w:t>
            </w:r>
          </w:p>
          <w:p w:rsidR="00862273" w:rsidRPr="001A2CCE" w:rsidRDefault="00862273" w:rsidP="002F585A">
            <w:pPr>
              <w:pStyle w:val="ListParagraph"/>
              <w:numPr>
                <w:ilvl w:val="0"/>
                <w:numId w:val="23"/>
              </w:numPr>
              <w:ind w:right="601"/>
              <w:rPr>
                <w:rFonts w:cs="Arial"/>
                <w:szCs w:val="22"/>
              </w:rPr>
            </w:pPr>
            <w:r w:rsidRPr="001A2CCE">
              <w:rPr>
                <w:rFonts w:cs="Arial"/>
                <w:szCs w:val="22"/>
              </w:rPr>
              <w:t>Collate information to ensure that there is an accurate overview of all patients who are deprived of their liberty within the organisation, that applications are processed within timescales and that appropriate review is undertaken.</w:t>
            </w:r>
          </w:p>
          <w:p w:rsidR="00D00F42" w:rsidRPr="002F585A" w:rsidRDefault="00862273" w:rsidP="002F585A">
            <w:pPr>
              <w:numPr>
                <w:ilvl w:val="0"/>
                <w:numId w:val="23"/>
              </w:numPr>
              <w:spacing w:before="200"/>
              <w:ind w:right="601"/>
              <w:jc w:val="both"/>
              <w:rPr>
                <w:rFonts w:ascii="Arial" w:eastAsia="Times New Roman" w:hAnsi="Arial" w:cs="Times New Roman"/>
                <w:szCs w:val="24"/>
                <w:lang w:eastAsia="en-GB"/>
              </w:rPr>
            </w:pPr>
            <w:r w:rsidRPr="001A2CCE">
              <w:rPr>
                <w:rFonts w:ascii="Arial" w:eastAsia="Times New Roman" w:hAnsi="Arial" w:cs="Arial"/>
                <w:lang w:eastAsia="en-GB"/>
              </w:rPr>
              <w:t xml:space="preserve">Act as a reviewer </w:t>
            </w:r>
            <w:r w:rsidR="004E6A10" w:rsidRPr="001A2CCE">
              <w:rPr>
                <w:rFonts w:ascii="Arial" w:eastAsia="Times New Roman" w:hAnsi="Arial" w:cs="Arial"/>
                <w:lang w:eastAsia="en-GB"/>
              </w:rPr>
              <w:t>of patients for the Trust which</w:t>
            </w:r>
            <w:r w:rsidRPr="001A2CCE">
              <w:rPr>
                <w:rFonts w:ascii="Arial" w:eastAsia="Times New Roman" w:hAnsi="Arial" w:cs="Arial"/>
                <w:lang w:eastAsia="en-GB"/>
              </w:rPr>
              <w:t xml:space="preserve"> will be Responsible Body for LPS</w:t>
            </w:r>
            <w:r w:rsidRPr="002F585A">
              <w:rPr>
                <w:rFonts w:ascii="Arial" w:eastAsia="Times New Roman" w:hAnsi="Arial" w:cs="Times New Roman"/>
                <w:szCs w:val="24"/>
                <w:lang w:eastAsia="en-GB"/>
              </w:rPr>
              <w:t xml:space="preserve">. </w:t>
            </w:r>
          </w:p>
          <w:p w:rsidR="0087013E" w:rsidRPr="00F607B2" w:rsidRDefault="0087013E" w:rsidP="00F607B2">
            <w:pPr>
              <w:jc w:val="both"/>
              <w:rPr>
                <w:rFonts w:ascii="Arial" w:hAnsi="Arial" w:cs="Arial"/>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27F2F">
        <w:tc>
          <w:tcPr>
            <w:tcW w:w="9173" w:type="dxa"/>
            <w:gridSpan w:val="2"/>
            <w:tcBorders>
              <w:bottom w:val="single" w:sz="4" w:space="0" w:color="auto"/>
            </w:tcBorders>
          </w:tcPr>
          <w:p w:rsidR="0008034C" w:rsidRPr="00CE0997" w:rsidRDefault="0008034C" w:rsidP="0008034C">
            <w:pPr>
              <w:pStyle w:val="BodyTextIndent2"/>
              <w:numPr>
                <w:ilvl w:val="0"/>
                <w:numId w:val="22"/>
              </w:numPr>
              <w:spacing w:after="0" w:line="240" w:lineRule="auto"/>
              <w:ind w:right="601"/>
              <w:contextualSpacing/>
              <w:jc w:val="both"/>
              <w:rPr>
                <w:rFonts w:ascii="Arial" w:hAnsi="Arial" w:cs="Arial"/>
                <w:color w:val="000000" w:themeColor="text1"/>
              </w:rPr>
            </w:pPr>
            <w:r w:rsidRPr="00CE0997">
              <w:rPr>
                <w:rFonts w:ascii="Arial" w:hAnsi="Arial" w:cs="Arial"/>
                <w:color w:val="000000" w:themeColor="text1"/>
              </w:rPr>
              <w:t xml:space="preserve">They will be responsible for writing </w:t>
            </w:r>
            <w:r w:rsidR="003C6D8D" w:rsidRPr="00CE0997">
              <w:rPr>
                <w:rFonts w:ascii="Arial" w:hAnsi="Arial" w:cs="Arial"/>
                <w:color w:val="000000" w:themeColor="text1"/>
              </w:rPr>
              <w:t>and</w:t>
            </w:r>
            <w:r w:rsidRPr="00CE0997">
              <w:rPr>
                <w:rFonts w:ascii="Arial" w:hAnsi="Arial" w:cs="Arial"/>
                <w:color w:val="000000" w:themeColor="text1"/>
              </w:rPr>
              <w:t xml:space="preserve"> reviewing the Mental Capacity Act</w:t>
            </w:r>
            <w:r w:rsidR="003C6D8D" w:rsidRPr="00CE0997">
              <w:rPr>
                <w:rFonts w:ascii="Arial" w:hAnsi="Arial" w:cs="Arial"/>
                <w:color w:val="000000" w:themeColor="text1"/>
              </w:rPr>
              <w:t xml:space="preserve">, </w:t>
            </w:r>
            <w:r w:rsidRPr="00CE0997">
              <w:rPr>
                <w:rFonts w:ascii="Arial" w:hAnsi="Arial" w:cs="Arial"/>
                <w:color w:val="000000" w:themeColor="text1"/>
              </w:rPr>
              <w:t xml:space="preserve"> Deprivations of Liberty Safeguards</w:t>
            </w:r>
            <w:r w:rsidR="003C6D8D" w:rsidRPr="00CE0997">
              <w:rPr>
                <w:rFonts w:ascii="Arial" w:hAnsi="Arial" w:cs="Arial"/>
                <w:color w:val="000000" w:themeColor="text1"/>
              </w:rPr>
              <w:t xml:space="preserve"> &amp; Liberty Protection Safeguard</w:t>
            </w:r>
            <w:r w:rsidRPr="00CE0997">
              <w:rPr>
                <w:rFonts w:ascii="Arial" w:hAnsi="Arial" w:cs="Arial"/>
                <w:color w:val="000000" w:themeColor="text1"/>
              </w:rPr>
              <w:t xml:space="preserve"> Policies for the </w:t>
            </w:r>
            <w:r w:rsidR="003C6D8D" w:rsidRPr="00CE0997">
              <w:rPr>
                <w:rFonts w:ascii="Arial" w:hAnsi="Arial" w:cs="Arial"/>
                <w:color w:val="000000" w:themeColor="text1"/>
              </w:rPr>
              <w:t>Trust</w:t>
            </w:r>
            <w:r w:rsidRPr="00CE0997">
              <w:rPr>
                <w:rFonts w:ascii="Arial" w:hAnsi="Arial" w:cs="Arial"/>
                <w:color w:val="000000" w:themeColor="text1"/>
              </w:rPr>
              <w:t>.</w:t>
            </w:r>
          </w:p>
          <w:p w:rsidR="001A2CCE" w:rsidRPr="001A2CCE" w:rsidRDefault="001A2CCE" w:rsidP="001A2CCE">
            <w:pPr>
              <w:pStyle w:val="BodyTextIndent2"/>
              <w:spacing w:after="0" w:line="240" w:lineRule="auto"/>
              <w:ind w:left="360" w:right="601"/>
              <w:contextualSpacing/>
              <w:jc w:val="both"/>
              <w:rPr>
                <w:rFonts w:ascii="Arial" w:hAnsi="Arial" w:cs="Arial"/>
              </w:rPr>
            </w:pPr>
          </w:p>
          <w:p w:rsidR="0008034C" w:rsidRPr="001A2CCE" w:rsidRDefault="0008034C" w:rsidP="0008034C">
            <w:pPr>
              <w:pStyle w:val="BodyTextIndent2"/>
              <w:numPr>
                <w:ilvl w:val="0"/>
                <w:numId w:val="22"/>
              </w:numPr>
              <w:spacing w:after="0" w:line="240" w:lineRule="auto"/>
              <w:ind w:right="601"/>
              <w:contextualSpacing/>
              <w:jc w:val="both"/>
              <w:rPr>
                <w:rFonts w:ascii="Arial" w:hAnsi="Arial" w:cs="Arial"/>
              </w:rPr>
            </w:pPr>
            <w:r w:rsidRPr="001A2CCE">
              <w:rPr>
                <w:rFonts w:ascii="Arial" w:hAnsi="Arial" w:cs="Arial"/>
              </w:rPr>
              <w:t>They will inform and provide expertise in relation to deprivations of liberty and the Mental Capacity Act (2005) in regards to Trusts policies where relevant, e.g. Restraint Policy, Safeguarding Adults policy.</w:t>
            </w:r>
          </w:p>
          <w:p w:rsidR="001E6BD6" w:rsidRPr="001A2CCE" w:rsidRDefault="001E6BD6" w:rsidP="0008034C">
            <w:pPr>
              <w:pStyle w:val="ListParagraph"/>
              <w:numPr>
                <w:ilvl w:val="0"/>
                <w:numId w:val="22"/>
              </w:numPr>
              <w:ind w:right="601"/>
              <w:rPr>
                <w:rFonts w:cs="Arial"/>
                <w:szCs w:val="22"/>
              </w:rPr>
            </w:pPr>
            <w:r w:rsidRPr="001A2CCE">
              <w:rPr>
                <w:rFonts w:cs="Arial"/>
                <w:szCs w:val="22"/>
              </w:rPr>
              <w:t>To write and develop the LPS policy in close conjunction with NDHT. They will interpret the policy derived from the code of practice for LPS and they will work closely with the legal team to ensure our policy meets all our legal obligations</w:t>
            </w:r>
          </w:p>
          <w:p w:rsidR="00862273" w:rsidRPr="001A2CCE" w:rsidRDefault="001E6BD6" w:rsidP="0008034C">
            <w:pPr>
              <w:pStyle w:val="ListParagraph"/>
              <w:numPr>
                <w:ilvl w:val="0"/>
                <w:numId w:val="22"/>
              </w:numPr>
              <w:ind w:right="601"/>
              <w:rPr>
                <w:rFonts w:cs="Arial"/>
                <w:szCs w:val="22"/>
              </w:rPr>
            </w:pPr>
            <w:r w:rsidRPr="001A2CCE">
              <w:rPr>
                <w:rFonts w:cs="Arial"/>
                <w:szCs w:val="22"/>
              </w:rPr>
              <w:lastRenderedPageBreak/>
              <w:t xml:space="preserve"> </w:t>
            </w:r>
            <w:r w:rsidR="00862273" w:rsidRPr="001A2CCE">
              <w:rPr>
                <w:rFonts w:cs="Arial"/>
                <w:szCs w:val="22"/>
              </w:rPr>
              <w:t>Develop and set up systems to administer the new legislation and disseminate information to clinical staff in relation to LPS</w:t>
            </w:r>
          </w:p>
          <w:p w:rsidR="00D00F42" w:rsidRPr="001A2CCE" w:rsidRDefault="00862273" w:rsidP="0008034C">
            <w:pPr>
              <w:numPr>
                <w:ilvl w:val="0"/>
                <w:numId w:val="22"/>
              </w:numPr>
              <w:spacing w:before="200"/>
              <w:ind w:right="601"/>
              <w:jc w:val="both"/>
              <w:rPr>
                <w:rFonts w:ascii="Arial" w:eastAsia="Times New Roman" w:hAnsi="Arial" w:cs="Arial"/>
                <w:lang w:eastAsia="en-GB"/>
              </w:rPr>
            </w:pPr>
            <w:r w:rsidRPr="001A2CCE">
              <w:rPr>
                <w:rFonts w:ascii="Arial" w:eastAsia="Times New Roman" w:hAnsi="Arial" w:cs="Arial"/>
                <w:color w:val="000000"/>
                <w:lang w:eastAsia="en-GB"/>
              </w:rPr>
              <w:t>Assist staff in undertaking their role in regards to the MCA/LPS as appropriate, with an emphasis on staff development rather than the creation of dependency.</w:t>
            </w:r>
          </w:p>
          <w:p w:rsidR="00D00F42" w:rsidRPr="001A2CCE" w:rsidRDefault="00D00F42" w:rsidP="0008034C">
            <w:pPr>
              <w:numPr>
                <w:ilvl w:val="0"/>
                <w:numId w:val="22"/>
              </w:numPr>
              <w:spacing w:before="200"/>
              <w:ind w:right="601"/>
              <w:jc w:val="both"/>
              <w:rPr>
                <w:rFonts w:ascii="Arial" w:eastAsia="Times New Roman" w:hAnsi="Arial" w:cs="Arial"/>
                <w:lang w:eastAsia="en-GB"/>
              </w:rPr>
            </w:pPr>
            <w:r w:rsidRPr="001A2CCE">
              <w:rPr>
                <w:rFonts w:ascii="Arial" w:eastAsia="Times New Roman" w:hAnsi="Arial" w:cs="Arial"/>
                <w:lang w:eastAsia="en-GB"/>
              </w:rPr>
              <w:t>To develop advice, training and guidance for staff around MCA and LPS.</w:t>
            </w:r>
          </w:p>
          <w:p w:rsidR="00D00F42" w:rsidRPr="001A2CCE" w:rsidRDefault="00D00F42" w:rsidP="0008034C">
            <w:pPr>
              <w:numPr>
                <w:ilvl w:val="0"/>
                <w:numId w:val="22"/>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develop and design training materials and deliver remote and face to face training for staff, service users and/or carers around LPS and MCA.  </w:t>
            </w:r>
          </w:p>
          <w:p w:rsidR="00D00F42" w:rsidRPr="001A2CCE" w:rsidRDefault="00D00F42" w:rsidP="0008034C">
            <w:pPr>
              <w:pStyle w:val="ListParagraph"/>
              <w:numPr>
                <w:ilvl w:val="0"/>
                <w:numId w:val="22"/>
              </w:numPr>
              <w:ind w:right="601"/>
              <w:rPr>
                <w:rFonts w:cs="Arial"/>
                <w:szCs w:val="22"/>
              </w:rPr>
            </w:pPr>
            <w:r w:rsidRPr="001A2CCE">
              <w:rPr>
                <w:rFonts w:cs="Arial"/>
                <w:szCs w:val="22"/>
              </w:rPr>
              <w:t>With the wider safeguarding team take responsibility in dissemination and implementation of findings and recommendations from investigations and enquiries</w:t>
            </w:r>
          </w:p>
          <w:p w:rsidR="00D44AB0" w:rsidRPr="001A2CCE" w:rsidRDefault="00FC1F44" w:rsidP="0008034C">
            <w:pPr>
              <w:pStyle w:val="ListParagraph"/>
              <w:numPr>
                <w:ilvl w:val="0"/>
                <w:numId w:val="22"/>
              </w:numPr>
              <w:ind w:right="601"/>
              <w:rPr>
                <w:rFonts w:cs="Arial"/>
                <w:szCs w:val="22"/>
              </w:rPr>
            </w:pPr>
            <w:r w:rsidRPr="001A2CCE">
              <w:rPr>
                <w:rFonts w:cs="Arial"/>
                <w:szCs w:val="22"/>
              </w:rPr>
              <w:t>Develop collaboration and integration with NDHT LPS/MCA Team and NDHT Safeguarding team as the RD&amp;E and NDHT work towards integration</w:t>
            </w:r>
          </w:p>
        </w:tc>
      </w:tr>
      <w:tr w:rsidR="00D7014D" w:rsidRPr="00F607B2" w:rsidTr="00E27F2F">
        <w:tc>
          <w:tcPr>
            <w:tcW w:w="9173" w:type="dxa"/>
            <w:gridSpan w:val="2"/>
            <w:shd w:val="clear" w:color="auto" w:fill="002060"/>
          </w:tcPr>
          <w:p w:rsidR="00D7014D" w:rsidRPr="00E27F2F" w:rsidRDefault="00E27F2F" w:rsidP="00D7014D">
            <w:pPr>
              <w:jc w:val="both"/>
              <w:rPr>
                <w:rFonts w:ascii="Arial" w:hAnsi="Arial" w:cs="Arial"/>
                <w:b/>
              </w:rPr>
            </w:pPr>
            <w:r>
              <w:rPr>
                <w:rFonts w:ascii="Arial" w:hAnsi="Arial" w:cs="Arial"/>
                <w:b/>
              </w:rPr>
              <w:lastRenderedPageBreak/>
              <w:t>MENTAL EFFORT</w:t>
            </w:r>
          </w:p>
        </w:tc>
      </w:tr>
      <w:tr w:rsidR="00D7014D" w:rsidRPr="00FC1F44" w:rsidTr="00E27F2F">
        <w:tc>
          <w:tcPr>
            <w:tcW w:w="9173" w:type="dxa"/>
            <w:gridSpan w:val="2"/>
            <w:tcBorders>
              <w:bottom w:val="single" w:sz="4" w:space="0" w:color="auto"/>
            </w:tcBorders>
          </w:tcPr>
          <w:p w:rsidR="00E27F2F" w:rsidRDefault="00E27F2F" w:rsidP="00D7014D">
            <w:pPr>
              <w:pStyle w:val="ListParagraph"/>
              <w:numPr>
                <w:ilvl w:val="0"/>
                <w:numId w:val="28"/>
              </w:numPr>
              <w:rPr>
                <w:rFonts w:cs="Arial"/>
                <w:szCs w:val="22"/>
              </w:rPr>
            </w:pPr>
            <w:r>
              <w:rPr>
                <w:rFonts w:cs="Arial"/>
                <w:szCs w:val="22"/>
              </w:rPr>
              <w:t>Concentration to analyse results and legislative changes, develop new strategies, problem solve</w:t>
            </w:r>
          </w:p>
          <w:p w:rsidR="00D7014D" w:rsidRDefault="00E27F2F" w:rsidP="00D7014D">
            <w:pPr>
              <w:pStyle w:val="ListParagraph"/>
              <w:numPr>
                <w:ilvl w:val="0"/>
                <w:numId w:val="28"/>
              </w:numPr>
              <w:rPr>
                <w:rFonts w:cs="Arial"/>
                <w:szCs w:val="22"/>
              </w:rPr>
            </w:pPr>
            <w:r>
              <w:rPr>
                <w:rFonts w:cs="Arial"/>
                <w:szCs w:val="22"/>
              </w:rPr>
              <w:t xml:space="preserve">Emotional effort to manage conflict resolution, </w:t>
            </w:r>
            <w:r w:rsidR="00E60E49">
              <w:rPr>
                <w:rFonts w:cs="Arial"/>
                <w:szCs w:val="22"/>
              </w:rPr>
              <w:t>distressing situations of self and to support MCA/LPS team with this</w:t>
            </w:r>
          </w:p>
          <w:p w:rsidR="00E60E49" w:rsidRPr="001A2CCE" w:rsidRDefault="00E60E49" w:rsidP="00D7014D">
            <w:pPr>
              <w:pStyle w:val="ListParagraph"/>
              <w:numPr>
                <w:ilvl w:val="0"/>
                <w:numId w:val="28"/>
              </w:numPr>
              <w:rPr>
                <w:rFonts w:cs="Arial"/>
                <w:szCs w:val="22"/>
              </w:rPr>
            </w:pPr>
            <w:r>
              <w:rPr>
                <w:rFonts w:cs="Arial"/>
                <w:szCs w:val="22"/>
              </w:rPr>
              <w:t>Management of competing demands</w:t>
            </w:r>
          </w:p>
          <w:p w:rsidR="00E27F2F" w:rsidRPr="00FC1F44" w:rsidRDefault="00E27F2F" w:rsidP="00E60E49">
            <w:pPr>
              <w:rPr>
                <w:rFonts w:cs="Arial"/>
              </w:rPr>
            </w:pPr>
          </w:p>
        </w:tc>
      </w:tr>
      <w:tr w:rsidR="00E27F2F" w:rsidRPr="00F607B2" w:rsidTr="00E27F2F">
        <w:tc>
          <w:tcPr>
            <w:tcW w:w="9173" w:type="dxa"/>
            <w:gridSpan w:val="2"/>
            <w:shd w:val="clear" w:color="auto" w:fill="002060"/>
          </w:tcPr>
          <w:p w:rsidR="00E27F2F" w:rsidRPr="00E27F2F" w:rsidRDefault="00E27F2F" w:rsidP="00E20BE6">
            <w:pPr>
              <w:jc w:val="both"/>
              <w:rPr>
                <w:rFonts w:ascii="Arial" w:hAnsi="Arial" w:cs="Arial"/>
                <w:b/>
              </w:rPr>
            </w:pPr>
            <w:r>
              <w:rPr>
                <w:rFonts w:ascii="Arial" w:hAnsi="Arial" w:cs="Arial"/>
                <w:b/>
              </w:rPr>
              <w:t>PHYSICAL EFFORT</w:t>
            </w:r>
          </w:p>
        </w:tc>
      </w:tr>
      <w:tr w:rsidR="00E27F2F" w:rsidRPr="00FC1F44" w:rsidTr="00E27F2F">
        <w:tc>
          <w:tcPr>
            <w:tcW w:w="9173" w:type="dxa"/>
            <w:gridSpan w:val="2"/>
            <w:tcBorders>
              <w:bottom w:val="single" w:sz="4" w:space="0" w:color="auto"/>
            </w:tcBorders>
          </w:tcPr>
          <w:p w:rsidR="0085509A" w:rsidRDefault="0085509A" w:rsidP="00E20BE6">
            <w:pPr>
              <w:pStyle w:val="ListParagraph"/>
              <w:numPr>
                <w:ilvl w:val="0"/>
                <w:numId w:val="28"/>
              </w:numPr>
              <w:rPr>
                <w:rFonts w:cs="Arial"/>
                <w:szCs w:val="22"/>
              </w:rPr>
            </w:pPr>
            <w:r>
              <w:rPr>
                <w:rFonts w:cs="Arial"/>
                <w:szCs w:val="22"/>
              </w:rPr>
              <w:t xml:space="preserve">Frequent </w:t>
            </w:r>
            <w:r w:rsidR="00E60E49">
              <w:rPr>
                <w:rFonts w:cs="Arial"/>
                <w:szCs w:val="22"/>
              </w:rPr>
              <w:t>sitting at desk for computer/telephone work and meetings</w:t>
            </w:r>
          </w:p>
          <w:p w:rsidR="00E27F2F" w:rsidRDefault="0085509A" w:rsidP="00E20BE6">
            <w:pPr>
              <w:pStyle w:val="ListParagraph"/>
              <w:numPr>
                <w:ilvl w:val="0"/>
                <w:numId w:val="28"/>
              </w:numPr>
              <w:rPr>
                <w:rFonts w:cs="Arial"/>
                <w:szCs w:val="22"/>
              </w:rPr>
            </w:pPr>
            <w:r>
              <w:rPr>
                <w:rFonts w:cs="Arial"/>
                <w:szCs w:val="22"/>
              </w:rPr>
              <w:t>Often</w:t>
            </w:r>
            <w:r w:rsidR="00E60E49">
              <w:rPr>
                <w:rFonts w:cs="Arial"/>
                <w:szCs w:val="22"/>
              </w:rPr>
              <w:t xml:space="preserve"> standing on wards or teaching and </w:t>
            </w:r>
            <w:r>
              <w:rPr>
                <w:rFonts w:cs="Arial"/>
                <w:szCs w:val="22"/>
              </w:rPr>
              <w:t>travel</w:t>
            </w:r>
            <w:r w:rsidR="00E60E49">
              <w:rPr>
                <w:rFonts w:cs="Arial"/>
                <w:szCs w:val="22"/>
              </w:rPr>
              <w:t xml:space="preserve"> to different sites within the Trust. </w:t>
            </w:r>
          </w:p>
          <w:p w:rsidR="0085509A" w:rsidRPr="0085509A" w:rsidRDefault="0085509A" w:rsidP="00E20BE6">
            <w:pPr>
              <w:pStyle w:val="ListParagraph"/>
              <w:numPr>
                <w:ilvl w:val="0"/>
                <w:numId w:val="28"/>
              </w:numPr>
              <w:rPr>
                <w:rFonts w:cs="Arial"/>
                <w:szCs w:val="22"/>
              </w:rPr>
            </w:pPr>
            <w:r w:rsidRPr="0085509A">
              <w:rPr>
                <w:rFonts w:cs="Arial"/>
                <w:szCs w:val="22"/>
              </w:rPr>
              <w:t>Occasional lifting of files, laptops, projectors, conference phones, presentation materials, training equipment and stationery.</w:t>
            </w:r>
          </w:p>
          <w:p w:rsidR="00E60E49" w:rsidRPr="00FC1F44" w:rsidRDefault="00E60E49" w:rsidP="00E60E49">
            <w:pPr>
              <w:rPr>
                <w:rFonts w:cs="Arial"/>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27F2F">
        <w:tc>
          <w:tcPr>
            <w:tcW w:w="9173" w:type="dxa"/>
            <w:gridSpan w:val="2"/>
            <w:tcBorders>
              <w:bottom w:val="single" w:sz="4" w:space="0" w:color="auto"/>
            </w:tcBorders>
          </w:tcPr>
          <w:p w:rsidR="00FC1F44" w:rsidRPr="001A2CCE" w:rsidRDefault="00F77FCB" w:rsidP="004E6A10">
            <w:pPr>
              <w:pStyle w:val="ListParagraph"/>
              <w:numPr>
                <w:ilvl w:val="0"/>
                <w:numId w:val="28"/>
              </w:numPr>
              <w:rPr>
                <w:rFonts w:cs="Arial"/>
                <w:szCs w:val="22"/>
              </w:rPr>
            </w:pPr>
            <w:r w:rsidRPr="001A2CCE">
              <w:rPr>
                <w:rFonts w:cs="Arial"/>
                <w:szCs w:val="22"/>
              </w:rPr>
              <w:t>Have an awareness o</w:t>
            </w:r>
            <w:r w:rsidR="004E6A10" w:rsidRPr="001A2CCE">
              <w:rPr>
                <w:rFonts w:cs="Arial"/>
                <w:szCs w:val="22"/>
              </w:rPr>
              <w:t>f the available resources</w:t>
            </w:r>
            <w:r w:rsidR="00FC1F44" w:rsidRPr="001A2CCE">
              <w:rPr>
                <w:rFonts w:cs="Arial"/>
                <w:szCs w:val="22"/>
              </w:rPr>
              <w:t xml:space="preserve"> in the Safeguarding Team budget</w:t>
            </w:r>
            <w:r w:rsidR="004E6A10" w:rsidRPr="001A2CCE">
              <w:rPr>
                <w:rFonts w:cs="Arial"/>
                <w:szCs w:val="22"/>
              </w:rPr>
              <w:t xml:space="preserve"> and need to assist Head of Safeguarding to maintain</w:t>
            </w:r>
            <w:r w:rsidR="00FC1F44" w:rsidRPr="001A2CCE">
              <w:rPr>
                <w:rFonts w:cs="Arial"/>
                <w:szCs w:val="22"/>
              </w:rPr>
              <w:t xml:space="preserve"> resources</w:t>
            </w:r>
          </w:p>
          <w:p w:rsidR="00D44AB0" w:rsidRDefault="00FC1F44" w:rsidP="00F607B2">
            <w:pPr>
              <w:pStyle w:val="ListParagraph"/>
              <w:numPr>
                <w:ilvl w:val="0"/>
                <w:numId w:val="28"/>
              </w:numPr>
              <w:rPr>
                <w:rFonts w:cs="Arial"/>
              </w:rPr>
            </w:pPr>
            <w:r w:rsidRPr="001A2CCE">
              <w:rPr>
                <w:rFonts w:cs="Arial"/>
                <w:szCs w:val="22"/>
              </w:rPr>
              <w:t>Care for and maintain IT and phone equipment</w:t>
            </w:r>
            <w:r w:rsidR="004E6A10" w:rsidRPr="004E6A10">
              <w:rPr>
                <w:rFonts w:cs="Arial"/>
              </w:rPr>
              <w:t xml:space="preserve"> </w:t>
            </w:r>
          </w:p>
          <w:p w:rsidR="0085509A" w:rsidRPr="0085509A" w:rsidRDefault="0085509A" w:rsidP="0085509A">
            <w:pPr>
              <w:rPr>
                <w:rFonts w:cs="Arial"/>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27F2F">
        <w:tc>
          <w:tcPr>
            <w:tcW w:w="9173" w:type="dxa"/>
            <w:gridSpan w:val="2"/>
            <w:tcBorders>
              <w:bottom w:val="single" w:sz="4" w:space="0" w:color="auto"/>
            </w:tcBorders>
          </w:tcPr>
          <w:p w:rsidR="0008034C" w:rsidRPr="001A2CCE" w:rsidRDefault="00D00F42" w:rsidP="007D3A9F">
            <w:pPr>
              <w:pStyle w:val="ListParagraph"/>
              <w:numPr>
                <w:ilvl w:val="0"/>
                <w:numId w:val="21"/>
              </w:numPr>
              <w:ind w:right="601"/>
              <w:rPr>
                <w:rFonts w:cs="Arial"/>
                <w:szCs w:val="22"/>
              </w:rPr>
            </w:pPr>
            <w:r w:rsidRPr="001A2CCE">
              <w:rPr>
                <w:rFonts w:cs="Arial"/>
                <w:szCs w:val="22"/>
              </w:rPr>
              <w:t>To interview and appoint staff for newly formed LPS Team</w:t>
            </w:r>
            <w:r w:rsidR="001E6BD6" w:rsidRPr="001A2CCE">
              <w:rPr>
                <w:rFonts w:cs="Arial"/>
                <w:szCs w:val="22"/>
              </w:rPr>
              <w:t xml:space="preserve"> which will include MCA/LPS practitioners and MCA/LPS administrator. </w:t>
            </w:r>
          </w:p>
          <w:p w:rsidR="0008034C" w:rsidRPr="001A2CCE" w:rsidRDefault="001E6BD6" w:rsidP="007D3A9F">
            <w:pPr>
              <w:pStyle w:val="ListParagraph"/>
              <w:numPr>
                <w:ilvl w:val="0"/>
                <w:numId w:val="21"/>
              </w:numPr>
              <w:ind w:right="601"/>
              <w:rPr>
                <w:rFonts w:cs="Arial"/>
                <w:szCs w:val="22"/>
              </w:rPr>
            </w:pPr>
            <w:r w:rsidRPr="001A2CCE">
              <w:rPr>
                <w:rFonts w:cs="Arial"/>
                <w:szCs w:val="22"/>
              </w:rPr>
              <w:t xml:space="preserve">To be responsible </w:t>
            </w:r>
            <w:r w:rsidR="0008034C" w:rsidRPr="001A2CCE">
              <w:rPr>
                <w:rFonts w:cs="Arial"/>
                <w:szCs w:val="22"/>
              </w:rPr>
              <w:t xml:space="preserve">as a line manager </w:t>
            </w:r>
            <w:r w:rsidRPr="001A2CCE">
              <w:rPr>
                <w:rFonts w:cs="Arial"/>
                <w:szCs w:val="22"/>
              </w:rPr>
              <w:t xml:space="preserve">for the day to day management of the MCA/LPS Practitioners and MCA/LPS administrator. </w:t>
            </w:r>
            <w:r w:rsidR="0008034C" w:rsidRPr="001A2CCE">
              <w:rPr>
                <w:rFonts w:cs="Arial"/>
                <w:szCs w:val="22"/>
              </w:rPr>
              <w:t>Responsibility over staff team for appraisals; sickness absence; disciplinary and grievance matters; recruitment and selection decisions; personal and career development; departmental workload and allocation and re-allocation of blocks of work or responsibilities for areas of activity.</w:t>
            </w:r>
          </w:p>
          <w:p w:rsidR="00D44AB0" w:rsidRPr="001A2CCE" w:rsidRDefault="00D00F42" w:rsidP="007D3A9F">
            <w:pPr>
              <w:pStyle w:val="ListParagraph"/>
              <w:numPr>
                <w:ilvl w:val="0"/>
                <w:numId w:val="21"/>
              </w:numPr>
              <w:ind w:right="601"/>
              <w:rPr>
                <w:rFonts w:cs="Arial"/>
                <w:szCs w:val="22"/>
              </w:rPr>
            </w:pPr>
            <w:r w:rsidRPr="001A2CCE">
              <w:rPr>
                <w:rFonts w:cs="Arial"/>
                <w:szCs w:val="22"/>
              </w:rPr>
              <w:t>To line manage the MCA/LPS Practitioners and provide support for these staff including regular supervision, appraisal, arrange professional development.</w:t>
            </w:r>
          </w:p>
          <w:p w:rsidR="0008034C" w:rsidRPr="001A2CCE" w:rsidRDefault="001E6BD6" w:rsidP="007D3A9F">
            <w:pPr>
              <w:pStyle w:val="ListParagraph"/>
              <w:numPr>
                <w:ilvl w:val="0"/>
                <w:numId w:val="21"/>
              </w:numPr>
              <w:ind w:right="601"/>
              <w:rPr>
                <w:rFonts w:cs="Arial"/>
                <w:szCs w:val="22"/>
              </w:rPr>
            </w:pPr>
            <w:r w:rsidRPr="001A2CCE">
              <w:rPr>
                <w:rFonts w:cs="Arial"/>
                <w:szCs w:val="22"/>
              </w:rPr>
              <w:lastRenderedPageBreak/>
              <w:t>To have ongoing responsibility for the training of the MCA/LPS Practitioners and MCA/LPS administrator.</w:t>
            </w:r>
          </w:p>
          <w:p w:rsidR="0008034C" w:rsidRPr="001A2CCE" w:rsidRDefault="0008034C" w:rsidP="007D3A9F">
            <w:pPr>
              <w:pStyle w:val="ListParagraph"/>
              <w:numPr>
                <w:ilvl w:val="0"/>
                <w:numId w:val="21"/>
              </w:numPr>
              <w:ind w:right="601"/>
              <w:rPr>
                <w:rFonts w:cs="Arial"/>
                <w:szCs w:val="22"/>
              </w:rPr>
            </w:pPr>
            <w:r w:rsidRPr="001A2CCE">
              <w:rPr>
                <w:rFonts w:cs="Arial"/>
                <w:szCs w:val="22"/>
              </w:rPr>
              <w:t>To promote a learning environment through identifying opportunities and seeking resources required for own and others learning.</w:t>
            </w:r>
          </w:p>
          <w:p w:rsidR="0008034C" w:rsidRPr="001A2CCE" w:rsidRDefault="0008034C" w:rsidP="007D3A9F">
            <w:pPr>
              <w:pStyle w:val="ListParagraph"/>
              <w:numPr>
                <w:ilvl w:val="0"/>
                <w:numId w:val="21"/>
              </w:numPr>
              <w:ind w:right="601"/>
              <w:rPr>
                <w:rFonts w:cs="Arial"/>
                <w:szCs w:val="22"/>
              </w:rPr>
            </w:pPr>
            <w:r w:rsidRPr="001A2CCE">
              <w:rPr>
                <w:rFonts w:cs="Arial"/>
                <w:szCs w:val="22"/>
              </w:rPr>
              <w:t>The post holder will take an active part in the development review of their own and team members work suggesting areas for learning and development in the coming year.</w:t>
            </w:r>
          </w:p>
          <w:p w:rsidR="0008034C" w:rsidRDefault="0008034C" w:rsidP="007D3A9F">
            <w:pPr>
              <w:pStyle w:val="ListParagraph"/>
              <w:numPr>
                <w:ilvl w:val="0"/>
                <w:numId w:val="21"/>
              </w:numPr>
              <w:ind w:right="601"/>
              <w:rPr>
                <w:rFonts w:cs="Arial"/>
                <w:szCs w:val="22"/>
              </w:rPr>
            </w:pPr>
            <w:r w:rsidRPr="001A2CCE">
              <w:rPr>
                <w:rFonts w:cs="Arial"/>
                <w:szCs w:val="22"/>
              </w:rPr>
              <w:t>The post holder will be expected to lead in the development of a skilled workforce and facilitate a range of education, training and learning opportunities.  This includes support in the delivery of structured training as well as ad hoc teaching opportunities to develop practice around MCA and LPS.  This is an on-going job responsibility required for the role.</w:t>
            </w:r>
          </w:p>
          <w:p w:rsidR="007D3A9F" w:rsidRPr="007D3A9F" w:rsidRDefault="007D3A9F" w:rsidP="007D3A9F">
            <w:pPr>
              <w:pStyle w:val="ListParagraph"/>
              <w:numPr>
                <w:ilvl w:val="0"/>
                <w:numId w:val="21"/>
              </w:numPr>
              <w:ind w:right="601"/>
              <w:rPr>
                <w:rFonts w:cs="Arial"/>
                <w:szCs w:val="22"/>
              </w:rPr>
            </w:pPr>
            <w:r w:rsidRPr="007D3A9F">
              <w:rPr>
                <w:rFonts w:cs="Arial"/>
                <w:szCs w:val="22"/>
              </w:rPr>
              <w:t xml:space="preserve">To participate in regular supervision, professional development and appraisal in order to maintain relevant skills and knowledge. </w:t>
            </w:r>
          </w:p>
          <w:p w:rsidR="007D3A9F" w:rsidRPr="007D3A9F" w:rsidRDefault="007D3A9F" w:rsidP="007D3A9F">
            <w:pPr>
              <w:pStyle w:val="ListParagraph"/>
              <w:numPr>
                <w:ilvl w:val="0"/>
                <w:numId w:val="21"/>
              </w:numPr>
              <w:ind w:right="601"/>
              <w:rPr>
                <w:rFonts w:cs="Arial"/>
                <w:szCs w:val="22"/>
              </w:rPr>
            </w:pPr>
            <w:r w:rsidRPr="007D3A9F">
              <w:rPr>
                <w:rFonts w:cs="Arial"/>
                <w:szCs w:val="22"/>
              </w:rPr>
              <w:t>To provide supervision, professional development and appraisal in order to maintain relevant skills and knowledge to the members of the LPS/MCA Team</w:t>
            </w:r>
          </w:p>
          <w:p w:rsidR="007D3A9F" w:rsidRPr="007D3A9F" w:rsidRDefault="007D3A9F" w:rsidP="007D3A9F">
            <w:pPr>
              <w:pStyle w:val="ListParagraph"/>
              <w:numPr>
                <w:ilvl w:val="0"/>
                <w:numId w:val="21"/>
              </w:numPr>
              <w:ind w:right="601"/>
              <w:rPr>
                <w:rFonts w:cs="Arial"/>
                <w:szCs w:val="22"/>
              </w:rPr>
            </w:pPr>
            <w:r w:rsidRPr="007D3A9F">
              <w:rPr>
                <w:rFonts w:cs="Arial"/>
                <w:szCs w:val="22"/>
              </w:rPr>
              <w:t xml:space="preserve">To assist in any HR related activities where appropriate to the grading of the post.  This may include investigations or advice to others. </w:t>
            </w:r>
          </w:p>
          <w:p w:rsidR="0008034C" w:rsidRPr="00FC1F44" w:rsidRDefault="0008034C" w:rsidP="0008034C">
            <w:pPr>
              <w:ind w:right="601"/>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27F2F">
        <w:tc>
          <w:tcPr>
            <w:tcW w:w="9173" w:type="dxa"/>
            <w:gridSpan w:val="2"/>
            <w:tcBorders>
              <w:bottom w:val="single" w:sz="4" w:space="0" w:color="auto"/>
            </w:tcBorders>
          </w:tcPr>
          <w:p w:rsidR="00D00F42" w:rsidRDefault="00D00F42" w:rsidP="00F607B2">
            <w:pPr>
              <w:jc w:val="both"/>
              <w:rPr>
                <w:rFonts w:ascii="Arial" w:hAnsi="Arial" w:cs="Arial"/>
                <w:color w:val="FF0000"/>
              </w:rPr>
            </w:pPr>
          </w:p>
          <w:p w:rsidR="0002137C" w:rsidRPr="001A2CCE" w:rsidRDefault="0002137C" w:rsidP="004E6A10">
            <w:pPr>
              <w:widowControl w:val="0"/>
              <w:numPr>
                <w:ilvl w:val="0"/>
                <w:numId w:val="20"/>
              </w:numPr>
              <w:tabs>
                <w:tab w:val="left" w:pos="833"/>
              </w:tabs>
              <w:spacing w:before="14" w:after="200" w:line="254" w:lineRule="exact"/>
              <w:ind w:left="363" w:right="128"/>
              <w:jc w:val="both"/>
              <w:rPr>
                <w:rFonts w:ascii="Arial" w:eastAsia="Arial" w:hAnsi="Arial" w:cs="Arial"/>
                <w:lang w:val="en-US"/>
              </w:rPr>
            </w:pPr>
            <w:r w:rsidRPr="001A2CCE">
              <w:rPr>
                <w:rFonts w:ascii="Arial" w:eastAsia="Calibri" w:hAnsi="Arial" w:cs="Arial"/>
                <w:lang w:val="en-US"/>
              </w:rPr>
              <w:t xml:space="preserve">Ensure clear, accurate </w:t>
            </w:r>
            <w:r w:rsidRPr="001A2CCE">
              <w:rPr>
                <w:rFonts w:ascii="Arial" w:eastAsia="Calibri" w:hAnsi="Arial" w:cs="Arial"/>
                <w:spacing w:val="-3"/>
                <w:lang w:val="en-US"/>
              </w:rPr>
              <w:t xml:space="preserve">and </w:t>
            </w:r>
            <w:r w:rsidRPr="001A2CCE">
              <w:rPr>
                <w:rFonts w:ascii="Arial" w:eastAsia="Calibri" w:hAnsi="Arial" w:cs="Arial"/>
                <w:lang w:val="en-US"/>
              </w:rPr>
              <w:t xml:space="preserve">concise records are kept in accordance </w:t>
            </w:r>
            <w:r w:rsidRPr="001A2CCE">
              <w:rPr>
                <w:rFonts w:ascii="Arial" w:eastAsia="Calibri" w:hAnsi="Arial" w:cs="Arial"/>
                <w:spacing w:val="-3"/>
                <w:lang w:val="en-US"/>
              </w:rPr>
              <w:t>with</w:t>
            </w:r>
            <w:r w:rsidRPr="001A2CCE">
              <w:rPr>
                <w:rFonts w:ascii="Arial" w:eastAsia="Calibri" w:hAnsi="Arial" w:cs="Arial"/>
                <w:spacing w:val="43"/>
                <w:lang w:val="en-US"/>
              </w:rPr>
              <w:t xml:space="preserve"> </w:t>
            </w:r>
            <w:r w:rsidRPr="001A2CCE">
              <w:rPr>
                <w:rFonts w:ascii="Arial" w:eastAsia="Calibri" w:hAnsi="Arial" w:cs="Arial"/>
                <w:lang w:val="en-US"/>
              </w:rPr>
              <w:t>all regulatory requirements including the GDPR and Data Protection</w:t>
            </w:r>
            <w:r w:rsidRPr="001A2CCE">
              <w:rPr>
                <w:rFonts w:ascii="Arial" w:eastAsia="Calibri" w:hAnsi="Arial" w:cs="Arial"/>
                <w:spacing w:val="-6"/>
                <w:lang w:val="en-US"/>
              </w:rPr>
              <w:t xml:space="preserve"> </w:t>
            </w:r>
            <w:r w:rsidRPr="001A2CCE">
              <w:rPr>
                <w:rFonts w:ascii="Arial" w:eastAsia="Calibri" w:hAnsi="Arial" w:cs="Arial"/>
                <w:lang w:val="en-US"/>
              </w:rPr>
              <w:t>Act.</w:t>
            </w:r>
          </w:p>
          <w:p w:rsidR="0002137C" w:rsidRPr="001A2CCE" w:rsidRDefault="0002137C" w:rsidP="004E6A10">
            <w:pPr>
              <w:widowControl w:val="0"/>
              <w:numPr>
                <w:ilvl w:val="0"/>
                <w:numId w:val="20"/>
              </w:numPr>
              <w:tabs>
                <w:tab w:val="left" w:pos="833"/>
              </w:tabs>
              <w:spacing w:before="16" w:line="252" w:lineRule="exact"/>
              <w:ind w:left="363" w:right="107"/>
              <w:jc w:val="both"/>
              <w:rPr>
                <w:rFonts w:ascii="Arial" w:eastAsia="Arial" w:hAnsi="Arial" w:cs="Arial"/>
                <w:lang w:val="en-US"/>
              </w:rPr>
            </w:pPr>
            <w:r w:rsidRPr="001A2CCE">
              <w:rPr>
                <w:rFonts w:ascii="Arial" w:hAnsi="Arial" w:cs="Arial"/>
                <w:lang w:val="en-US"/>
              </w:rPr>
              <w:t xml:space="preserve">Co-operate </w:t>
            </w:r>
            <w:r w:rsidRPr="001A2CCE">
              <w:rPr>
                <w:rFonts w:ascii="Arial" w:hAnsi="Arial" w:cs="Arial"/>
                <w:spacing w:val="-3"/>
                <w:lang w:val="en-US"/>
              </w:rPr>
              <w:t xml:space="preserve">with </w:t>
            </w:r>
            <w:r w:rsidRPr="001A2CCE">
              <w:rPr>
                <w:rFonts w:ascii="Arial" w:hAnsi="Arial" w:cs="Arial"/>
                <w:lang w:val="en-US"/>
              </w:rPr>
              <w:t xml:space="preserve">external and internal audit, </w:t>
            </w:r>
            <w:r w:rsidRPr="001A2CCE">
              <w:rPr>
                <w:rFonts w:ascii="Arial" w:hAnsi="Arial" w:cs="Arial"/>
                <w:spacing w:val="-3"/>
                <w:lang w:val="en-US"/>
              </w:rPr>
              <w:t xml:space="preserve">data </w:t>
            </w:r>
            <w:r w:rsidRPr="001A2CCE">
              <w:rPr>
                <w:rFonts w:ascii="Arial" w:hAnsi="Arial" w:cs="Arial"/>
                <w:lang w:val="en-US"/>
              </w:rPr>
              <w:t>moni</w:t>
            </w:r>
            <w:r w:rsidR="004E6A10" w:rsidRPr="001A2CCE">
              <w:rPr>
                <w:rFonts w:ascii="Arial" w:hAnsi="Arial" w:cs="Arial"/>
                <w:lang w:val="en-US"/>
              </w:rPr>
              <w:t xml:space="preserve">toring and quality assurance </w:t>
            </w:r>
          </w:p>
          <w:p w:rsidR="004E6A10" w:rsidRPr="001A2CCE" w:rsidRDefault="004E6A10" w:rsidP="004E6A10">
            <w:pPr>
              <w:widowControl w:val="0"/>
              <w:tabs>
                <w:tab w:val="left" w:pos="833"/>
              </w:tabs>
              <w:spacing w:before="16" w:line="252" w:lineRule="exact"/>
              <w:ind w:left="363" w:right="107"/>
              <w:jc w:val="both"/>
              <w:rPr>
                <w:rFonts w:ascii="Arial" w:eastAsia="Arial" w:hAnsi="Arial" w:cs="Arial"/>
                <w:lang w:val="en-US"/>
              </w:rPr>
            </w:pPr>
          </w:p>
          <w:p w:rsidR="0002137C" w:rsidRPr="00CE0997" w:rsidRDefault="0002137C" w:rsidP="004E6A10">
            <w:pPr>
              <w:widowControl w:val="0"/>
              <w:numPr>
                <w:ilvl w:val="0"/>
                <w:numId w:val="20"/>
              </w:numPr>
              <w:tabs>
                <w:tab w:val="left" w:pos="833"/>
              </w:tabs>
              <w:spacing w:before="13" w:line="254" w:lineRule="exact"/>
              <w:ind w:left="363" w:right="111"/>
              <w:jc w:val="both"/>
              <w:rPr>
                <w:rFonts w:ascii="Arial" w:eastAsia="Arial" w:hAnsi="Arial" w:cs="Arial"/>
                <w:color w:val="000000" w:themeColor="text1"/>
                <w:lang w:val="en-US"/>
              </w:rPr>
            </w:pPr>
            <w:r w:rsidRPr="001A2CCE">
              <w:rPr>
                <w:rFonts w:ascii="Arial" w:hAnsi="Arial" w:cs="Arial"/>
              </w:rPr>
              <w:t>To assist the Head of Safeguarding in provision of regular reports for the Integrated Safeguarding Committee and Safeguarding Operational Groups, particularly around any significant usage of MCA, and to assist them with aspects of the Trust’s Annual MCA report</w:t>
            </w:r>
            <w:r w:rsidR="003C6D8D">
              <w:rPr>
                <w:rFonts w:ascii="Arial" w:hAnsi="Arial" w:cs="Arial"/>
              </w:rPr>
              <w:t xml:space="preserve"> </w:t>
            </w:r>
            <w:r w:rsidR="003C6D8D" w:rsidRPr="00CE0997">
              <w:rPr>
                <w:rFonts w:ascii="Arial" w:hAnsi="Arial" w:cs="Arial"/>
                <w:color w:val="000000" w:themeColor="text1"/>
              </w:rPr>
              <w:t>and work plan</w:t>
            </w:r>
            <w:r w:rsidRPr="00CE0997">
              <w:rPr>
                <w:rFonts w:ascii="Arial" w:hAnsi="Arial" w:cs="Arial"/>
                <w:color w:val="000000" w:themeColor="text1"/>
              </w:rPr>
              <w:t xml:space="preserve">. </w:t>
            </w:r>
          </w:p>
          <w:p w:rsidR="002F585A" w:rsidRPr="001A2CCE" w:rsidRDefault="002F585A" w:rsidP="002F585A">
            <w:pPr>
              <w:widowControl w:val="0"/>
              <w:tabs>
                <w:tab w:val="left" w:pos="833"/>
              </w:tabs>
              <w:spacing w:before="13" w:line="254" w:lineRule="exact"/>
              <w:ind w:right="111"/>
              <w:jc w:val="both"/>
              <w:rPr>
                <w:rFonts w:ascii="Arial" w:eastAsia="Arial" w:hAnsi="Arial" w:cs="Arial"/>
                <w:lang w:val="en-US"/>
              </w:rPr>
            </w:pPr>
          </w:p>
          <w:p w:rsidR="002F585A" w:rsidRPr="001A2CCE" w:rsidRDefault="002F585A" w:rsidP="004E6A10">
            <w:pPr>
              <w:widowControl w:val="0"/>
              <w:numPr>
                <w:ilvl w:val="0"/>
                <w:numId w:val="20"/>
              </w:numPr>
              <w:tabs>
                <w:tab w:val="left" w:pos="833"/>
              </w:tabs>
              <w:spacing w:before="13" w:line="254" w:lineRule="exact"/>
              <w:ind w:left="363" w:right="111"/>
              <w:jc w:val="both"/>
              <w:rPr>
                <w:rFonts w:ascii="Arial" w:eastAsia="Arial" w:hAnsi="Arial" w:cs="Arial"/>
                <w:lang w:val="en-US"/>
              </w:rPr>
            </w:pPr>
            <w:r w:rsidRPr="001A2CCE">
              <w:rPr>
                <w:rFonts w:ascii="Arial" w:hAnsi="Arial" w:cs="Arial"/>
              </w:rPr>
              <w:t>Responsible for engaging with specialist areas to plan processes and systems that support practice, review and responsible body status in relation to LPS.</w:t>
            </w:r>
          </w:p>
          <w:p w:rsidR="00D44AB0" w:rsidRPr="00F607B2" w:rsidRDefault="00D44AB0" w:rsidP="00F607B2">
            <w:pPr>
              <w:jc w:val="both"/>
              <w:rPr>
                <w:rFonts w:ascii="Arial" w:hAnsi="Arial" w:cs="Arial"/>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27F2F">
        <w:tc>
          <w:tcPr>
            <w:tcW w:w="9173" w:type="dxa"/>
            <w:gridSpan w:val="2"/>
            <w:tcBorders>
              <w:bottom w:val="single" w:sz="4" w:space="0" w:color="auto"/>
            </w:tcBorders>
          </w:tcPr>
          <w:p w:rsidR="004E6A10" w:rsidRPr="001A2CCE" w:rsidRDefault="004E6A10" w:rsidP="004E6A10">
            <w:pPr>
              <w:pStyle w:val="ListParagraph"/>
              <w:numPr>
                <w:ilvl w:val="0"/>
                <w:numId w:val="25"/>
              </w:numPr>
              <w:ind w:left="360" w:right="601"/>
              <w:rPr>
                <w:rFonts w:cs="Arial"/>
                <w:szCs w:val="22"/>
              </w:rPr>
            </w:pPr>
            <w:r w:rsidRPr="001A2CCE">
              <w:rPr>
                <w:rFonts w:cs="Arial"/>
                <w:szCs w:val="22"/>
              </w:rPr>
              <w:t xml:space="preserve">To audit the use of the MCA within the Trust, preparing reports of any findings including highlighting good or poor practice. This is a gradual expectation of the role initially until LPS has been implemented. </w:t>
            </w:r>
          </w:p>
          <w:p w:rsidR="002F585A" w:rsidRPr="001A2CCE" w:rsidRDefault="002F585A" w:rsidP="004E6A10">
            <w:pPr>
              <w:pStyle w:val="ListParagraph"/>
              <w:numPr>
                <w:ilvl w:val="0"/>
                <w:numId w:val="25"/>
              </w:numPr>
              <w:ind w:left="360" w:right="601"/>
              <w:rPr>
                <w:rFonts w:cs="Arial"/>
                <w:szCs w:val="22"/>
              </w:rPr>
            </w:pPr>
            <w:r w:rsidRPr="001A2CCE">
              <w:rPr>
                <w:rFonts w:cs="Arial"/>
                <w:szCs w:val="22"/>
              </w:rPr>
              <w:t>The Post Holder will be responsible for ensuring that regular audits and analysis of performance data in respect of MCA and LPS is conducted.</w:t>
            </w:r>
          </w:p>
          <w:p w:rsidR="00D44AB0" w:rsidRPr="00F607B2" w:rsidRDefault="00D44AB0" w:rsidP="00F607B2">
            <w:pPr>
              <w:jc w:val="both"/>
              <w:rPr>
                <w:rFonts w:ascii="Arial" w:hAnsi="Arial" w:cs="Arial"/>
                <w:color w:val="FF0000"/>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27F2F">
        <w:trPr>
          <w:trHeight w:val="1289"/>
        </w:trPr>
        <w:tc>
          <w:tcPr>
            <w:tcW w:w="9173" w:type="dxa"/>
            <w:gridSpan w:val="2"/>
          </w:tcPr>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Works within codes of practice and guidelines (e.g. Scope of Professional Practice and Code of Conduct)</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Accountable for own professional action</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lastRenderedPageBreak/>
              <w:t>Lead practitioner as LPS/MCA Lead</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Lead the assessment of staff training needs in MCA and co-ordinate and deliver appropriate training</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 xml:space="preserve">Lead the identification of priorities/challenges within LPS/MCA </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Promote a blame free culture in reporting incidents and where appropriate initiating a local investigation in a timely manner.</w:t>
            </w:r>
          </w:p>
          <w:p w:rsidR="00FC1F44" w:rsidRPr="001A2CCE" w:rsidRDefault="004E6A10" w:rsidP="00FC1F44">
            <w:pPr>
              <w:numPr>
                <w:ilvl w:val="0"/>
                <w:numId w:val="20"/>
              </w:numPr>
              <w:spacing w:after="200" w:line="276" w:lineRule="auto"/>
              <w:ind w:left="363"/>
              <w:jc w:val="both"/>
              <w:rPr>
                <w:rFonts w:ascii="Arial" w:hAnsi="Arial" w:cs="Arial"/>
                <w:lang w:val="en-US"/>
              </w:rPr>
            </w:pPr>
            <w:r w:rsidRPr="001A2CCE">
              <w:rPr>
                <w:rFonts w:ascii="Arial" w:hAnsi="Arial" w:cs="Arial"/>
                <w:lang w:val="en-US"/>
              </w:rPr>
              <w:t>Resolve relevant complaints and issues at a local level in partnership with patients, carers and their family and</w:t>
            </w:r>
            <w:r w:rsidR="00FC1F44" w:rsidRPr="001A2CCE">
              <w:rPr>
                <w:rFonts w:ascii="Arial" w:hAnsi="Arial" w:cs="Arial"/>
                <w:lang w:val="en-US"/>
              </w:rPr>
              <w:t xml:space="preserve"> other healthcare professionals.</w:t>
            </w:r>
          </w:p>
          <w:p w:rsidR="00FC1F44" w:rsidRPr="00F607B2" w:rsidRDefault="00FC1F44" w:rsidP="00F607B2">
            <w:pPr>
              <w:jc w:val="both"/>
              <w:rPr>
                <w:rFonts w:ascii="Arial" w:hAnsi="Arial" w:cs="Arial"/>
              </w:rPr>
            </w:pPr>
          </w:p>
        </w:tc>
      </w:tr>
      <w:tr w:rsidR="003B43F4" w:rsidRPr="00F607B2" w:rsidTr="00E27F2F">
        <w:tc>
          <w:tcPr>
            <w:tcW w:w="9173"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E27F2F">
        <w:tc>
          <w:tcPr>
            <w:tcW w:w="9173" w:type="dxa"/>
            <w:gridSpan w:val="2"/>
            <w:tcBorders>
              <w:bottom w:val="single" w:sz="4" w:space="0" w:color="auto"/>
            </w:tcBorders>
          </w:tcPr>
          <w:p w:rsidR="003B43F4" w:rsidRPr="003C6D8D" w:rsidRDefault="003B43F4" w:rsidP="00F607B2">
            <w:pPr>
              <w:pStyle w:val="ListParagraph"/>
              <w:numPr>
                <w:ilvl w:val="0"/>
                <w:numId w:val="34"/>
              </w:numPr>
              <w:rPr>
                <w:rFonts w:cs="Arial"/>
              </w:rPr>
            </w:pPr>
            <w:r w:rsidRPr="001A2CCE">
              <w:rPr>
                <w:rFonts w:cs="Arial"/>
              </w:rPr>
              <w:t>To take part in regular performance appraisal.</w:t>
            </w:r>
          </w:p>
          <w:p w:rsidR="003B43F4" w:rsidRPr="003C6D8D" w:rsidRDefault="003B43F4" w:rsidP="00F607B2">
            <w:pPr>
              <w:pStyle w:val="ListParagraph"/>
              <w:numPr>
                <w:ilvl w:val="0"/>
                <w:numId w:val="34"/>
              </w:numPr>
              <w:rPr>
                <w:rFonts w:cs="Arial"/>
              </w:rPr>
            </w:pPr>
            <w:r w:rsidRPr="001A2CCE">
              <w:rPr>
                <w:rFonts w:cs="Arial"/>
              </w:rPr>
              <w:t>To undertake any training required in order to maintain competency including mandatory training, e.g. Manual Handling</w:t>
            </w:r>
          </w:p>
          <w:p w:rsidR="003B43F4" w:rsidRPr="003C6D8D" w:rsidRDefault="003B43F4" w:rsidP="00F607B2">
            <w:pPr>
              <w:pStyle w:val="ListParagraph"/>
              <w:numPr>
                <w:ilvl w:val="0"/>
                <w:numId w:val="34"/>
              </w:numPr>
              <w:rPr>
                <w:rFonts w:cs="Arial"/>
              </w:rPr>
            </w:pPr>
            <w:r w:rsidRPr="001A2CCE">
              <w:rPr>
                <w:rFonts w:cs="Arial"/>
              </w:rPr>
              <w:t xml:space="preserve">To contribute to and work within a safe working environment </w:t>
            </w:r>
          </w:p>
          <w:p w:rsidR="003B43F4" w:rsidRPr="003C6D8D" w:rsidRDefault="003B43F4" w:rsidP="003C6D8D">
            <w:pPr>
              <w:pStyle w:val="ListParagraph"/>
              <w:numPr>
                <w:ilvl w:val="0"/>
                <w:numId w:val="34"/>
              </w:numPr>
              <w:rPr>
                <w:rFonts w:cs="Arial"/>
              </w:rPr>
            </w:pPr>
            <w:r w:rsidRPr="001A2CCE">
              <w:rPr>
                <w:rFonts w:cs="Arial"/>
              </w:rPr>
              <w:t>The post holder is expected to comply with Trust Infection Control Policies and conduct him/herself at all times in such a manner as to minimise the risk of healthcare associated infection</w:t>
            </w:r>
          </w:p>
          <w:p w:rsidR="003B43F4" w:rsidRPr="001A2CCE" w:rsidRDefault="003B43F4" w:rsidP="001A2CCE">
            <w:pPr>
              <w:pStyle w:val="ListParagraph"/>
              <w:numPr>
                <w:ilvl w:val="0"/>
                <w:numId w:val="34"/>
              </w:numPr>
              <w:tabs>
                <w:tab w:val="left" w:pos="720"/>
                <w:tab w:val="left" w:pos="1440"/>
                <w:tab w:val="left" w:pos="2160"/>
                <w:tab w:val="left" w:pos="2880"/>
                <w:tab w:val="left" w:pos="3600"/>
                <w:tab w:val="left" w:pos="4320"/>
                <w:tab w:val="left" w:pos="5040"/>
                <w:tab w:val="left" w:pos="6480"/>
              </w:tabs>
              <w:rPr>
                <w:rFonts w:cs="Arial"/>
              </w:rPr>
            </w:pPr>
            <w:r w:rsidRPr="001A2CCE">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27F2F">
        <w:tc>
          <w:tcPr>
            <w:tcW w:w="9173"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27F2F">
        <w:tc>
          <w:tcPr>
            <w:tcW w:w="9173" w:type="dxa"/>
            <w:gridSpan w:val="2"/>
            <w:tcBorders>
              <w:bottom w:val="single" w:sz="4" w:space="0" w:color="auto"/>
            </w:tcBorders>
          </w:tcPr>
          <w:p w:rsidR="003B43F4" w:rsidRPr="003C6D8D" w:rsidRDefault="003B43F4" w:rsidP="003C6D8D">
            <w:pPr>
              <w:pStyle w:val="ListParagraph"/>
              <w:numPr>
                <w:ilvl w:val="0"/>
                <w:numId w:val="35"/>
              </w:numPr>
              <w:tabs>
                <w:tab w:val="left" w:pos="720"/>
                <w:tab w:val="left" w:pos="1440"/>
                <w:tab w:val="left" w:pos="2160"/>
                <w:tab w:val="left" w:pos="2880"/>
                <w:tab w:val="left" w:pos="3600"/>
                <w:tab w:val="left" w:pos="4320"/>
                <w:tab w:val="left" w:pos="5040"/>
                <w:tab w:val="left" w:pos="6480"/>
              </w:tabs>
              <w:rPr>
                <w:rFonts w:cs="Arial"/>
                <w:color w:val="0E0E0E"/>
              </w:rPr>
            </w:pPr>
            <w:r w:rsidRPr="001A2CCE">
              <w:rPr>
                <w:rFonts w:cs="Arial"/>
                <w:color w:val="0E0E0E"/>
              </w:rPr>
              <w:t>Evidence that supporting employee health and wellbeing is included in any documents outlining the skills and knowledge that line managers need.</w:t>
            </w:r>
          </w:p>
          <w:p w:rsidR="003B43F4" w:rsidRPr="001A2CCE" w:rsidRDefault="003C5A3F" w:rsidP="001A2CCE">
            <w:pPr>
              <w:pStyle w:val="ListParagraph"/>
              <w:numPr>
                <w:ilvl w:val="0"/>
                <w:numId w:val="35"/>
              </w:numPr>
              <w:tabs>
                <w:tab w:val="left" w:pos="720"/>
                <w:tab w:val="left" w:pos="1440"/>
                <w:tab w:val="left" w:pos="2160"/>
                <w:tab w:val="left" w:pos="2880"/>
                <w:tab w:val="left" w:pos="3600"/>
                <w:tab w:val="left" w:pos="4320"/>
                <w:tab w:val="left" w:pos="5040"/>
                <w:tab w:val="left" w:pos="6480"/>
              </w:tabs>
              <w:rPr>
                <w:rFonts w:cs="Arial"/>
                <w:color w:val="0E0E0E"/>
              </w:rPr>
            </w:pPr>
            <w:r w:rsidRPr="001A2CCE">
              <w:rPr>
                <w:rFonts w:cs="Arial"/>
                <w:color w:val="0E0E0E"/>
              </w:rPr>
              <w:t>All managers hold the responsibility of the health and safety and wellbeing of their staff</w:t>
            </w:r>
            <w:r w:rsidR="003B43F4" w:rsidRPr="001A2CCE">
              <w:rPr>
                <w:rFonts w:cs="Arial"/>
                <w:color w:val="0E0E0E"/>
              </w:rPr>
              <w:t>.</w:t>
            </w:r>
          </w:p>
          <w:p w:rsidR="003B43F4" w:rsidRPr="001A2CCE" w:rsidRDefault="003B43F4" w:rsidP="00F607B2">
            <w:pPr>
              <w:jc w:val="both"/>
              <w:rPr>
                <w:rFonts w:ascii="Arial" w:hAnsi="Arial" w:cs="Arial"/>
                <w:lang w:eastAsia="en-GB"/>
              </w:rPr>
            </w:pPr>
          </w:p>
          <w:p w:rsidR="003B43F4" w:rsidRPr="001A2CCE" w:rsidRDefault="003B43F4" w:rsidP="001A2CCE">
            <w:pPr>
              <w:pStyle w:val="ListParagraph"/>
              <w:numPr>
                <w:ilvl w:val="0"/>
                <w:numId w:val="35"/>
              </w:numPr>
              <w:rPr>
                <w:rFonts w:cs="Arial"/>
              </w:rPr>
            </w:pPr>
            <w:r w:rsidRPr="001A2CCE">
              <w:rPr>
                <w:rFonts w:cs="Arial"/>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E27F2F">
        <w:tc>
          <w:tcPr>
            <w:tcW w:w="9173"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E27F2F">
        <w:tc>
          <w:tcPr>
            <w:tcW w:w="9173"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 xml:space="preserve">We recruit competent staff that we support in maintaining and extending their skills in accordance with the needs of the people we serve.  We will pay staff fairly and recognise </w:t>
            </w:r>
            <w:r w:rsidRPr="00F607B2">
              <w:rPr>
                <w:rFonts w:ascii="Arial" w:hAnsi="Arial" w:cs="Arial"/>
                <w:b w:val="0"/>
                <w:sz w:val="22"/>
                <w:szCs w:val="22"/>
              </w:rPr>
              <w:lastRenderedPageBreak/>
              <w:t>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27F2F">
        <w:tc>
          <w:tcPr>
            <w:tcW w:w="9173"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27F2F">
        <w:tc>
          <w:tcPr>
            <w:tcW w:w="9173" w:type="dxa"/>
            <w:gridSpan w:val="2"/>
          </w:tcPr>
          <w:p w:rsidR="008D6EE5" w:rsidRPr="001A2CCE" w:rsidRDefault="008D6EE5" w:rsidP="00F607B2">
            <w:pPr>
              <w:pStyle w:val="BodyText"/>
              <w:jc w:val="both"/>
              <w:rPr>
                <w:rFonts w:ascii="Arial" w:hAnsi="Arial" w:cs="Arial"/>
                <w:b w:val="0"/>
                <w:sz w:val="22"/>
                <w:szCs w:val="22"/>
              </w:rPr>
            </w:pPr>
          </w:p>
          <w:p w:rsidR="008D6EE5" w:rsidRPr="001A2CCE" w:rsidRDefault="008D6EE5" w:rsidP="00F607B2">
            <w:pPr>
              <w:pStyle w:val="BodyText"/>
              <w:jc w:val="both"/>
              <w:rPr>
                <w:rFonts w:ascii="Arial" w:hAnsi="Arial" w:cs="Arial"/>
                <w:b w:val="0"/>
                <w:sz w:val="22"/>
                <w:szCs w:val="22"/>
              </w:rPr>
            </w:pPr>
            <w:r w:rsidRPr="001A2CCE">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1A2CCE" w:rsidRDefault="008D6EE5" w:rsidP="00F607B2">
            <w:pPr>
              <w:ind w:left="720"/>
              <w:jc w:val="both"/>
              <w:rPr>
                <w:rFonts w:ascii="Arial" w:hAnsi="Arial" w:cs="Arial"/>
              </w:rPr>
            </w:pPr>
          </w:p>
          <w:p w:rsidR="00F607B2" w:rsidRPr="00FC1F44" w:rsidRDefault="008D6EE5" w:rsidP="00F607B2">
            <w:pPr>
              <w:autoSpaceDE w:val="0"/>
              <w:autoSpaceDN w:val="0"/>
              <w:adjustRightInd w:val="0"/>
              <w:jc w:val="both"/>
              <w:rPr>
                <w:rFonts w:ascii="Arial" w:hAnsi="Arial" w:cs="Arial"/>
                <w:color w:val="000000"/>
                <w:lang w:val="en-US" w:eastAsia="en-GB"/>
              </w:rPr>
            </w:pPr>
            <w:r w:rsidRPr="001A2CCE">
              <w:rPr>
                <w:rFonts w:ascii="Arial" w:hAnsi="Arial" w:cs="Arial"/>
                <w:color w:val="000000"/>
                <w:lang w:val="en-US" w:eastAsia="en-GB"/>
              </w:rPr>
              <w:t xml:space="preserve">The RD&amp;E is a totally smoke-free Trust.  Smoking is not permitted anywhere on Trust property, including all buildings, grounds and car parks.  For </w:t>
            </w:r>
            <w:r w:rsidR="00FC1F44" w:rsidRPr="001A2CCE">
              <w:rPr>
                <w:rFonts w:ascii="Arial" w:hAnsi="Arial" w:cs="Arial"/>
                <w:color w:val="000000"/>
                <w:lang w:val="en-US" w:eastAsia="en-GB"/>
              </w:rPr>
              <w:t>help to quit call: 01392 207462</w:t>
            </w:r>
          </w:p>
        </w:tc>
      </w:tr>
    </w:tbl>
    <w:p w:rsidR="00722BF9" w:rsidRDefault="00722BF9" w:rsidP="00F607B2">
      <w:pPr>
        <w:spacing w:after="0" w:line="240" w:lineRule="auto"/>
        <w:jc w:val="both"/>
        <w:rPr>
          <w:rFonts w:ascii="Arial" w:hAnsi="Arial" w:cs="Arial"/>
        </w:rPr>
      </w:pPr>
    </w:p>
    <w:p w:rsidR="00645BB2" w:rsidRDefault="00645BB2" w:rsidP="00F607B2">
      <w:pPr>
        <w:spacing w:after="0" w:line="240" w:lineRule="auto"/>
        <w:jc w:val="both"/>
        <w:rPr>
          <w:rFonts w:ascii="Arial" w:hAnsi="Arial" w:cs="Arial"/>
        </w:rPr>
      </w:pPr>
    </w:p>
    <w:p w:rsidR="00645BB2" w:rsidRDefault="00645BB2" w:rsidP="00F607B2">
      <w:pPr>
        <w:spacing w:after="0" w:line="240" w:lineRule="auto"/>
        <w:jc w:val="both"/>
        <w:rPr>
          <w:rFonts w:ascii="Arial" w:hAnsi="Arial" w:cs="Arial"/>
        </w:rPr>
      </w:pPr>
    </w:p>
    <w:p w:rsidR="00645BB2" w:rsidRDefault="00645BB2" w:rsidP="00F607B2">
      <w:pPr>
        <w:spacing w:after="0" w:line="240" w:lineRule="auto"/>
        <w:jc w:val="both"/>
        <w:rPr>
          <w:rFonts w:ascii="Arial" w:hAnsi="Arial" w:cs="Arial"/>
        </w:rPr>
      </w:pPr>
    </w:p>
    <w:p w:rsidR="00645BB2" w:rsidRDefault="00645BB2"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356187">
        <w:tc>
          <w:tcPr>
            <w:tcW w:w="1275" w:type="dxa"/>
          </w:tcPr>
          <w:p w:rsidR="00722BF9" w:rsidRPr="00F607B2" w:rsidRDefault="00722BF9" w:rsidP="00356187">
            <w:pPr>
              <w:jc w:val="both"/>
              <w:rPr>
                <w:rFonts w:ascii="Arial" w:hAnsi="Arial" w:cs="Arial"/>
                <w:b/>
              </w:rPr>
            </w:pPr>
            <w:r w:rsidRPr="00F607B2">
              <w:rPr>
                <w:rFonts w:ascii="Arial" w:hAnsi="Arial" w:cs="Arial"/>
                <w:b/>
              </w:rPr>
              <w:t xml:space="preserve">POST  </w:t>
            </w:r>
          </w:p>
        </w:tc>
        <w:tc>
          <w:tcPr>
            <w:tcW w:w="7853" w:type="dxa"/>
          </w:tcPr>
          <w:p w:rsidR="00722BF9" w:rsidRPr="00F607B2" w:rsidRDefault="00D00F42" w:rsidP="00356187">
            <w:pPr>
              <w:jc w:val="both"/>
              <w:rPr>
                <w:rFonts w:ascii="Arial" w:hAnsi="Arial" w:cs="Arial"/>
              </w:rPr>
            </w:pPr>
            <w:r>
              <w:rPr>
                <w:rFonts w:ascii="Arial" w:hAnsi="Arial" w:cs="Arial"/>
              </w:rPr>
              <w:t xml:space="preserve">LPS/MCA Lead </w:t>
            </w:r>
          </w:p>
        </w:tc>
      </w:tr>
      <w:tr w:rsidR="00722BF9" w:rsidRPr="00F607B2" w:rsidTr="00356187">
        <w:tc>
          <w:tcPr>
            <w:tcW w:w="1275" w:type="dxa"/>
          </w:tcPr>
          <w:p w:rsidR="00722BF9" w:rsidRPr="00F607B2" w:rsidRDefault="00722BF9" w:rsidP="00356187">
            <w:pPr>
              <w:jc w:val="both"/>
              <w:rPr>
                <w:rFonts w:ascii="Arial" w:hAnsi="Arial" w:cs="Arial"/>
                <w:b/>
              </w:rPr>
            </w:pPr>
            <w:r w:rsidRPr="00F607B2">
              <w:rPr>
                <w:rFonts w:ascii="Arial" w:hAnsi="Arial" w:cs="Arial"/>
                <w:b/>
              </w:rPr>
              <w:t xml:space="preserve">BAND  </w:t>
            </w:r>
          </w:p>
        </w:tc>
        <w:tc>
          <w:tcPr>
            <w:tcW w:w="7853" w:type="dxa"/>
          </w:tcPr>
          <w:p w:rsidR="00722BF9" w:rsidRPr="00F607B2" w:rsidRDefault="00D00F42" w:rsidP="00356187">
            <w:pPr>
              <w:jc w:val="both"/>
              <w:rPr>
                <w:rFonts w:ascii="Arial" w:hAnsi="Arial" w:cs="Arial"/>
              </w:rPr>
            </w:pPr>
            <w:r>
              <w:rPr>
                <w:rFonts w:ascii="Arial" w:hAnsi="Arial" w:cs="Arial"/>
              </w:rPr>
              <w:t>7</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5824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R</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431F44"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F</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A</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T</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3860B6" w:rsidRDefault="00D7014D" w:rsidP="008D6EE5">
                            <w:pPr>
                              <w:pStyle w:val="NoSpacing"/>
                              <w:rPr>
                                <w:rFonts w:ascii="Arial" w:hAnsi="Arial" w:cs="Arial"/>
                                <w:sz w:val="72"/>
                                <w:szCs w:val="72"/>
                              </w:rPr>
                            </w:pPr>
                          </w:p>
                          <w:p w:rsidR="00D7014D" w:rsidRPr="003860B6" w:rsidRDefault="00D7014D"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R</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431F44"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F</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A</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T</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3860B6" w:rsidRDefault="00D7014D" w:rsidP="008D6EE5">
                      <w:pPr>
                        <w:pStyle w:val="NoSpacing"/>
                        <w:rPr>
                          <w:rFonts w:ascii="Arial" w:hAnsi="Arial" w:cs="Arial"/>
                          <w:sz w:val="72"/>
                          <w:szCs w:val="72"/>
                        </w:rPr>
                      </w:pPr>
                    </w:p>
                    <w:p w:rsidR="00D7014D" w:rsidRPr="003860B6" w:rsidRDefault="00D7014D"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D00F42" w:rsidRPr="003C6D8D" w:rsidRDefault="00D00F42" w:rsidP="003C6D8D">
            <w:pPr>
              <w:numPr>
                <w:ilvl w:val="0"/>
                <w:numId w:val="15"/>
              </w:numPr>
              <w:autoSpaceDE w:val="0"/>
              <w:autoSpaceDN w:val="0"/>
              <w:adjustRightInd w:val="0"/>
              <w:spacing w:before="200"/>
              <w:jc w:val="both"/>
              <w:rPr>
                <w:rFonts w:ascii="Arial" w:eastAsia="Times New Roman" w:hAnsi="Arial" w:cs="Arial"/>
                <w:color w:val="000000"/>
                <w:szCs w:val="24"/>
                <w:lang w:eastAsia="en-GB"/>
              </w:rPr>
            </w:pPr>
            <w:r w:rsidRPr="00D00F42">
              <w:rPr>
                <w:rFonts w:ascii="Arial" w:eastAsia="Times New Roman" w:hAnsi="Arial" w:cs="Arial"/>
                <w:color w:val="000000"/>
                <w:szCs w:val="24"/>
                <w:lang w:eastAsia="en-GB"/>
              </w:rPr>
              <w:t>Registered Nurse</w:t>
            </w:r>
            <w:r w:rsidR="003C6D8D">
              <w:rPr>
                <w:rFonts w:ascii="Arial" w:eastAsia="Times New Roman" w:hAnsi="Arial" w:cs="Arial"/>
                <w:color w:val="000000"/>
                <w:szCs w:val="24"/>
                <w:lang w:eastAsia="en-GB"/>
              </w:rPr>
              <w:t>,</w:t>
            </w:r>
            <w:r w:rsidRPr="00D00F42">
              <w:rPr>
                <w:rFonts w:ascii="Arial" w:eastAsia="Times New Roman" w:hAnsi="Arial" w:cs="Arial"/>
                <w:color w:val="000000"/>
                <w:szCs w:val="24"/>
                <w:lang w:eastAsia="en-GB"/>
              </w:rPr>
              <w:t xml:space="preserve"> Allied Health Professional  or Social Worker</w:t>
            </w:r>
          </w:p>
          <w:p w:rsidR="00D00F42" w:rsidRPr="003C6D8D" w:rsidRDefault="00D00F42" w:rsidP="003C6D8D">
            <w:pPr>
              <w:numPr>
                <w:ilvl w:val="0"/>
                <w:numId w:val="15"/>
              </w:numPr>
              <w:autoSpaceDE w:val="0"/>
              <w:autoSpaceDN w:val="0"/>
              <w:adjustRightInd w:val="0"/>
              <w:spacing w:before="200"/>
              <w:jc w:val="both"/>
              <w:rPr>
                <w:rFonts w:ascii="Arial" w:eastAsia="Times New Roman" w:hAnsi="Arial" w:cs="Arial"/>
                <w:color w:val="000000"/>
                <w:szCs w:val="24"/>
                <w:lang w:eastAsia="en-GB"/>
              </w:rPr>
            </w:pPr>
            <w:r w:rsidRPr="00D00F42">
              <w:rPr>
                <w:rFonts w:ascii="Arial" w:eastAsia="Times New Roman" w:hAnsi="Arial" w:cs="Arial"/>
                <w:color w:val="000000"/>
                <w:szCs w:val="24"/>
                <w:lang w:eastAsia="en-GB"/>
              </w:rPr>
              <w:t>Qualified professional with current professional  registration</w:t>
            </w:r>
          </w:p>
          <w:p w:rsidR="0002137C" w:rsidRDefault="003C6D8D" w:rsidP="00D00F42">
            <w:pPr>
              <w:numPr>
                <w:ilvl w:val="0"/>
                <w:numId w:val="15"/>
              </w:numPr>
              <w:autoSpaceDE w:val="0"/>
              <w:autoSpaceDN w:val="0"/>
              <w:adjustRightInd w:val="0"/>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B</w:t>
            </w:r>
            <w:r w:rsidR="00D00F42" w:rsidRPr="00D00F42">
              <w:rPr>
                <w:rFonts w:ascii="Arial" w:eastAsia="Times New Roman" w:hAnsi="Arial" w:cs="Arial"/>
                <w:color w:val="000000"/>
                <w:szCs w:val="24"/>
                <w:lang w:eastAsia="en-GB"/>
              </w:rPr>
              <w:t>Sc Specialist Practitioner or</w:t>
            </w:r>
            <w:r w:rsidR="0002137C">
              <w:rPr>
                <w:rFonts w:ascii="Arial" w:eastAsia="Times New Roman" w:hAnsi="Arial" w:cs="Arial"/>
                <w:color w:val="000000"/>
                <w:szCs w:val="24"/>
                <w:lang w:eastAsia="en-GB"/>
              </w:rPr>
              <w:t xml:space="preserve"> equivalent experience.</w:t>
            </w:r>
          </w:p>
          <w:p w:rsidR="0002137C" w:rsidRPr="0002137C" w:rsidRDefault="0002137C" w:rsidP="0002137C">
            <w:pPr>
              <w:ind w:left="360"/>
              <w:rPr>
                <w:rFonts w:cs="Arial"/>
                <w:color w:val="000000"/>
              </w:rPr>
            </w:pPr>
          </w:p>
          <w:p w:rsidR="00D00F42" w:rsidRPr="00D00F42" w:rsidRDefault="001907A4" w:rsidP="00D00F42">
            <w:pPr>
              <w:numPr>
                <w:ilvl w:val="0"/>
                <w:numId w:val="15"/>
              </w:numPr>
              <w:autoSpaceDE w:val="0"/>
              <w:autoSpaceDN w:val="0"/>
              <w:adjustRightInd w:val="0"/>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Professional knowledge acquired by degree</w:t>
            </w:r>
            <w:r w:rsidR="00D00F42" w:rsidRPr="00D00F42">
              <w:rPr>
                <w:rFonts w:ascii="Arial" w:eastAsia="Times New Roman" w:hAnsi="Arial" w:cs="Arial"/>
                <w:color w:val="000000"/>
                <w:szCs w:val="24"/>
                <w:lang w:eastAsia="en-GB"/>
              </w:rPr>
              <w:t xml:space="preserve"> </w:t>
            </w:r>
          </w:p>
          <w:p w:rsidR="00D00F42" w:rsidRPr="00D00F42" w:rsidRDefault="00D00F42" w:rsidP="00D00F42">
            <w:pPr>
              <w:autoSpaceDE w:val="0"/>
              <w:autoSpaceDN w:val="0"/>
              <w:adjustRightInd w:val="0"/>
              <w:ind w:left="720"/>
              <w:rPr>
                <w:rFonts w:ascii="Arial" w:eastAsia="Times New Roman" w:hAnsi="Arial" w:cs="Arial"/>
                <w:color w:val="000000"/>
                <w:szCs w:val="24"/>
                <w:lang w:eastAsia="en-GB"/>
              </w:rPr>
            </w:pPr>
          </w:p>
          <w:p w:rsidR="00D00F42" w:rsidRPr="00D00F42" w:rsidRDefault="00D00F42" w:rsidP="00D00F42">
            <w:pPr>
              <w:numPr>
                <w:ilvl w:val="0"/>
                <w:numId w:val="15"/>
              </w:numPr>
              <w:autoSpaceDE w:val="0"/>
              <w:autoSpaceDN w:val="0"/>
              <w:adjustRightInd w:val="0"/>
              <w:spacing w:before="200"/>
              <w:jc w:val="both"/>
              <w:rPr>
                <w:rFonts w:ascii="Arial" w:eastAsia="Times New Roman" w:hAnsi="Arial" w:cs="Arial"/>
                <w:color w:val="000000"/>
                <w:szCs w:val="24"/>
                <w:lang w:eastAsia="en-GB"/>
              </w:rPr>
            </w:pPr>
            <w:r w:rsidRPr="00D00F42">
              <w:rPr>
                <w:rFonts w:ascii="Arial" w:eastAsia="Times New Roman" w:hAnsi="Arial" w:cs="Arial"/>
                <w:color w:val="000000"/>
                <w:szCs w:val="24"/>
                <w:lang w:eastAsia="en-GB"/>
              </w:rPr>
              <w:t>Masters level qualification or equivalent experience</w:t>
            </w:r>
          </w:p>
          <w:p w:rsidR="00D00F42" w:rsidRPr="00D00F42" w:rsidRDefault="00D00F42" w:rsidP="00D00F42">
            <w:pPr>
              <w:autoSpaceDE w:val="0"/>
              <w:autoSpaceDN w:val="0"/>
              <w:adjustRightInd w:val="0"/>
              <w:ind w:left="720"/>
              <w:rPr>
                <w:rFonts w:ascii="Arial" w:eastAsia="Times New Roman" w:hAnsi="Arial" w:cs="Arial"/>
                <w:color w:val="000000"/>
                <w:szCs w:val="24"/>
                <w:lang w:eastAsia="en-GB"/>
              </w:rPr>
            </w:pPr>
          </w:p>
          <w:p w:rsidR="001907A4" w:rsidRPr="001907A4" w:rsidRDefault="00D00F42" w:rsidP="001907A4">
            <w:pPr>
              <w:numPr>
                <w:ilvl w:val="0"/>
                <w:numId w:val="15"/>
              </w:numPr>
              <w:shd w:val="clear" w:color="auto" w:fill="FFFFFF"/>
              <w:spacing w:before="200"/>
              <w:jc w:val="both"/>
              <w:rPr>
                <w:rFonts w:ascii="Arial" w:eastAsia="Times New Roman" w:hAnsi="Arial" w:cs="Arial"/>
                <w:color w:val="333333"/>
                <w:lang w:eastAsia="en-GB"/>
              </w:rPr>
            </w:pPr>
            <w:r w:rsidRPr="00D00F42">
              <w:rPr>
                <w:rFonts w:ascii="Arial" w:eastAsia="Times New Roman" w:hAnsi="Arial" w:cs="Arial"/>
                <w:color w:val="333333"/>
                <w:lang w:eastAsia="en-GB"/>
              </w:rPr>
              <w:t xml:space="preserve">Evidence of </w:t>
            </w:r>
            <w:r w:rsidR="001907A4">
              <w:rPr>
                <w:rFonts w:ascii="Arial" w:eastAsia="Times New Roman" w:hAnsi="Arial" w:cs="Arial"/>
                <w:color w:val="333333"/>
                <w:lang w:eastAsia="en-GB"/>
              </w:rPr>
              <w:t xml:space="preserve">demonstrable </w:t>
            </w:r>
            <w:r w:rsidRPr="00D00F42">
              <w:rPr>
                <w:rFonts w:ascii="Arial" w:eastAsia="Times New Roman" w:hAnsi="Arial" w:cs="Arial"/>
                <w:color w:val="333333"/>
                <w:lang w:eastAsia="en-GB"/>
              </w:rPr>
              <w:t>experience in working with adults with Mental Capacity Act issues and providing specialist advice/administration in a complex NHS or Social Care Organisation.</w:t>
            </w:r>
          </w:p>
          <w:p w:rsidR="001D2D93" w:rsidRPr="001907A4" w:rsidRDefault="00D00F42" w:rsidP="001907A4">
            <w:pPr>
              <w:numPr>
                <w:ilvl w:val="0"/>
                <w:numId w:val="15"/>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Evidence of working with Older People, people with Learning Disability, dementia or substance misuse</w:t>
            </w:r>
          </w:p>
          <w:p w:rsidR="00D00F42" w:rsidRPr="00F607B2" w:rsidRDefault="00D00F42" w:rsidP="00F607B2">
            <w:pPr>
              <w:jc w:val="both"/>
              <w:rPr>
                <w:rFonts w:ascii="Arial" w:hAnsi="Arial" w:cs="Arial"/>
                <w:b/>
              </w:rPr>
            </w:pP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7A4BAC" w:rsidRDefault="007A4BAC" w:rsidP="00F607B2">
            <w:pPr>
              <w:jc w:val="both"/>
              <w:rPr>
                <w:rFonts w:ascii="Arial" w:hAnsi="Arial" w:cs="Arial"/>
                <w:color w:val="000000" w:themeColor="text1"/>
              </w:rPr>
            </w:pPr>
          </w:p>
          <w:p w:rsidR="00FC1F44" w:rsidRPr="001E6BD6" w:rsidRDefault="008A4F5E" w:rsidP="00F607B2">
            <w:pPr>
              <w:jc w:val="both"/>
              <w:rPr>
                <w:rFonts w:ascii="Arial" w:hAnsi="Arial" w:cs="Arial"/>
                <w:color w:val="000000" w:themeColor="text1"/>
              </w:rPr>
            </w:pPr>
            <w:r w:rsidRPr="001E6BD6">
              <w:rPr>
                <w:rFonts w:ascii="Arial" w:hAnsi="Arial" w:cs="Arial"/>
                <w:color w:val="000000" w:themeColor="text1"/>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Pr="00F607B2" w:rsidRDefault="00FC1F44" w:rsidP="00F607B2">
            <w:pPr>
              <w:jc w:val="both"/>
              <w:rPr>
                <w:rFonts w:ascii="Arial" w:hAnsi="Arial" w:cs="Arial"/>
              </w:rPr>
            </w:pPr>
          </w:p>
        </w:tc>
        <w:tc>
          <w:tcPr>
            <w:tcW w:w="1276" w:type="dxa"/>
          </w:tcPr>
          <w:p w:rsidR="001D2D93" w:rsidRDefault="001D2D93"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Pr="008A4F5E" w:rsidRDefault="00FC1F44" w:rsidP="00F607B2">
            <w:pPr>
              <w:jc w:val="both"/>
              <w:rPr>
                <w:rFonts w:ascii="Arial" w:hAnsi="Arial" w:cs="Arial"/>
                <w:strike/>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2137C" w:rsidRPr="0002137C" w:rsidRDefault="0002137C" w:rsidP="0002137C">
            <w:pPr>
              <w:numPr>
                <w:ilvl w:val="0"/>
                <w:numId w:val="16"/>
              </w:numPr>
              <w:spacing w:before="200"/>
              <w:ind w:right="601"/>
              <w:jc w:val="both"/>
              <w:rPr>
                <w:rFonts w:ascii="Arial" w:eastAsia="Times New Roman" w:hAnsi="Arial" w:cs="Arial"/>
                <w:szCs w:val="24"/>
                <w:lang w:eastAsia="en-GB"/>
              </w:rPr>
            </w:pPr>
            <w:r>
              <w:rPr>
                <w:rFonts w:ascii="Arial" w:hAnsi="Arial" w:cs="Arial"/>
              </w:rPr>
              <w:t>Skills to support and assess patients who may have barriers to understanding</w:t>
            </w:r>
          </w:p>
          <w:p w:rsidR="0002137C" w:rsidRPr="00BB5BE8" w:rsidRDefault="0002137C" w:rsidP="0002137C">
            <w:pPr>
              <w:numPr>
                <w:ilvl w:val="0"/>
                <w:numId w:val="16"/>
              </w:numPr>
              <w:spacing w:before="200"/>
              <w:ind w:right="601"/>
              <w:jc w:val="both"/>
              <w:rPr>
                <w:rFonts w:ascii="Arial" w:eastAsia="Times New Roman" w:hAnsi="Arial" w:cs="Arial"/>
                <w:szCs w:val="24"/>
                <w:lang w:eastAsia="en-GB"/>
              </w:rPr>
            </w:pPr>
            <w:r w:rsidRPr="00BB5BE8">
              <w:rPr>
                <w:rFonts w:ascii="Arial" w:hAnsi="Arial" w:cs="Arial"/>
              </w:rPr>
              <w:t>Provide and receive complex, sensitive information</w:t>
            </w:r>
            <w:r>
              <w:rPr>
                <w:rFonts w:ascii="Arial" w:hAnsi="Arial" w:cs="Arial"/>
              </w:rPr>
              <w:t xml:space="preserve"> about patient’s history.</w:t>
            </w:r>
            <w:r w:rsidRPr="00BB5BE8">
              <w:rPr>
                <w:rFonts w:ascii="Arial" w:hAnsi="Arial" w:cs="Arial"/>
              </w:rPr>
              <w:t xml:space="preserve"> </w:t>
            </w:r>
          </w:p>
          <w:p w:rsidR="0002137C" w:rsidRPr="00BB5BE8" w:rsidRDefault="0002137C" w:rsidP="0002137C">
            <w:pPr>
              <w:numPr>
                <w:ilvl w:val="0"/>
                <w:numId w:val="16"/>
              </w:numPr>
              <w:spacing w:before="200"/>
              <w:ind w:right="601"/>
              <w:jc w:val="both"/>
              <w:rPr>
                <w:rFonts w:ascii="Arial" w:eastAsia="Times New Roman" w:hAnsi="Arial" w:cs="Arial"/>
                <w:szCs w:val="24"/>
                <w:lang w:eastAsia="en-GB"/>
              </w:rPr>
            </w:pPr>
            <w:r>
              <w:rPr>
                <w:rFonts w:ascii="Arial" w:hAnsi="Arial" w:cs="Arial"/>
              </w:rPr>
              <w:t>Support patients and relatives who may have special needs.</w:t>
            </w:r>
          </w:p>
          <w:p w:rsidR="0002137C" w:rsidRPr="0002137C" w:rsidRDefault="0002137C" w:rsidP="0002137C">
            <w:pPr>
              <w:numPr>
                <w:ilvl w:val="0"/>
                <w:numId w:val="16"/>
              </w:numPr>
              <w:spacing w:before="200"/>
              <w:ind w:right="601"/>
              <w:jc w:val="both"/>
              <w:rPr>
                <w:rFonts w:ascii="Arial" w:eastAsia="Times New Roman" w:hAnsi="Arial" w:cs="Arial"/>
                <w:szCs w:val="24"/>
                <w:lang w:eastAsia="en-GB"/>
              </w:rPr>
            </w:pPr>
            <w:r>
              <w:rPr>
                <w:rFonts w:ascii="Arial" w:hAnsi="Arial" w:cs="Arial"/>
              </w:rPr>
              <w:t xml:space="preserve">Persuasive and </w:t>
            </w:r>
            <w:r w:rsidRPr="00BB5BE8">
              <w:rPr>
                <w:rFonts w:ascii="Arial" w:hAnsi="Arial" w:cs="Arial"/>
              </w:rPr>
              <w:t>reassurance skills</w:t>
            </w:r>
            <w:r>
              <w:rPr>
                <w:rFonts w:ascii="Arial" w:hAnsi="Arial" w:cs="Arial"/>
              </w:rPr>
              <w:t xml:space="preserve"> </w:t>
            </w:r>
          </w:p>
          <w:p w:rsidR="0002137C" w:rsidRPr="0002137C" w:rsidRDefault="0002137C" w:rsidP="0002137C">
            <w:pPr>
              <w:numPr>
                <w:ilvl w:val="0"/>
                <w:numId w:val="16"/>
              </w:numPr>
              <w:spacing w:before="200"/>
              <w:ind w:right="601"/>
              <w:jc w:val="both"/>
              <w:rPr>
                <w:rFonts w:ascii="Arial" w:eastAsia="Times New Roman" w:hAnsi="Arial" w:cs="Arial"/>
                <w:szCs w:val="24"/>
                <w:lang w:eastAsia="en-GB"/>
              </w:rPr>
            </w:pPr>
            <w:r w:rsidRPr="0002137C">
              <w:rPr>
                <w:rFonts w:ascii="Arial" w:hAnsi="Arial" w:cs="Arial"/>
              </w:rPr>
              <w:t xml:space="preserve">Be able to consider a range of facts or situations requiring comparison </w:t>
            </w:r>
          </w:p>
          <w:p w:rsidR="0002137C" w:rsidRPr="0002137C" w:rsidRDefault="0002137C" w:rsidP="0002137C">
            <w:pPr>
              <w:numPr>
                <w:ilvl w:val="0"/>
                <w:numId w:val="16"/>
              </w:numPr>
              <w:spacing w:before="200"/>
              <w:ind w:right="601"/>
              <w:jc w:val="both"/>
              <w:rPr>
                <w:rFonts w:ascii="Arial" w:eastAsia="Times New Roman" w:hAnsi="Arial" w:cs="Arial"/>
                <w:szCs w:val="24"/>
                <w:lang w:eastAsia="en-GB"/>
              </w:rPr>
            </w:pPr>
            <w:r w:rsidRPr="0002137C">
              <w:rPr>
                <w:rFonts w:ascii="Arial" w:hAnsi="Arial" w:cs="Arial"/>
              </w:rPr>
              <w:t>Skills for assessing clients using appropriate treatment from range of options</w:t>
            </w:r>
          </w:p>
          <w:p w:rsidR="001907A4" w:rsidRPr="001907A4" w:rsidRDefault="00BB5BE8" w:rsidP="00FC1F44">
            <w:pPr>
              <w:numPr>
                <w:ilvl w:val="0"/>
                <w:numId w:val="16"/>
              </w:numPr>
              <w:shd w:val="clear" w:color="auto" w:fill="FFFFFF"/>
              <w:spacing w:before="200"/>
              <w:jc w:val="both"/>
              <w:rPr>
                <w:rFonts w:ascii="Arial" w:eastAsia="Times New Roman" w:hAnsi="Arial" w:cs="Arial"/>
                <w:color w:val="333333"/>
                <w:lang w:eastAsia="en-GB"/>
              </w:rPr>
            </w:pPr>
            <w:r>
              <w:rPr>
                <w:rFonts w:ascii="Arial" w:eastAsia="Times New Roman" w:hAnsi="Arial" w:cs="Arial"/>
                <w:color w:val="333333"/>
                <w:lang w:eastAsia="en-GB"/>
              </w:rPr>
              <w:t>E</w:t>
            </w:r>
            <w:r w:rsidR="001907A4" w:rsidRPr="001907A4">
              <w:rPr>
                <w:rFonts w:ascii="Arial" w:eastAsia="Times New Roman" w:hAnsi="Arial" w:cs="Arial"/>
                <w:color w:val="333333"/>
                <w:lang w:eastAsia="en-GB"/>
              </w:rPr>
              <w:t>xperience of managing staff</w:t>
            </w:r>
          </w:p>
          <w:p w:rsidR="001907A4" w:rsidRPr="001907A4" w:rsidRDefault="001907A4" w:rsidP="001907A4">
            <w:pPr>
              <w:numPr>
                <w:ilvl w:val="0"/>
                <w:numId w:val="16"/>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Thorough working knowledge of MCA and the ability to absorb and disseminate complex information to others whose learning needs may vary significantly</w:t>
            </w:r>
          </w:p>
          <w:p w:rsidR="001907A4" w:rsidRPr="001907A4" w:rsidRDefault="001907A4" w:rsidP="0002137C">
            <w:pPr>
              <w:numPr>
                <w:ilvl w:val="0"/>
                <w:numId w:val="16"/>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Experience of implementing new processes</w:t>
            </w:r>
          </w:p>
          <w:p w:rsidR="001907A4" w:rsidRPr="001907A4" w:rsidRDefault="001907A4" w:rsidP="001907A4">
            <w:pPr>
              <w:shd w:val="clear" w:color="auto" w:fill="FFFFFF"/>
              <w:rPr>
                <w:rFonts w:ascii="Arial" w:eastAsia="Times New Roman" w:hAnsi="Arial" w:cs="Arial"/>
                <w:color w:val="333333"/>
                <w:lang w:eastAsia="en-GB"/>
              </w:rPr>
            </w:pPr>
          </w:p>
          <w:p w:rsidR="0002137C" w:rsidRDefault="001907A4" w:rsidP="001907A4">
            <w:pPr>
              <w:numPr>
                <w:ilvl w:val="0"/>
                <w:numId w:val="16"/>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Excellent communication skills both face to face and in writing</w:t>
            </w:r>
          </w:p>
          <w:p w:rsidR="0002137C" w:rsidRDefault="0002137C" w:rsidP="0002137C"/>
          <w:p w:rsidR="0002137C" w:rsidRPr="0002137C" w:rsidRDefault="0002137C" w:rsidP="001907A4">
            <w:pPr>
              <w:numPr>
                <w:ilvl w:val="0"/>
                <w:numId w:val="16"/>
              </w:numPr>
              <w:shd w:val="clear" w:color="auto" w:fill="FFFFFF"/>
              <w:spacing w:before="200"/>
              <w:jc w:val="both"/>
              <w:rPr>
                <w:rFonts w:ascii="Arial" w:eastAsia="Times New Roman" w:hAnsi="Arial" w:cs="Arial"/>
                <w:color w:val="333333"/>
                <w:lang w:eastAsia="en-GB"/>
              </w:rPr>
            </w:pPr>
            <w:r w:rsidRPr="0002137C">
              <w:rPr>
                <w:rFonts w:ascii="Arial" w:hAnsi="Arial" w:cs="Arial"/>
              </w:rPr>
              <w:t>Plan and organise straightforward activities, some ongoing</w:t>
            </w:r>
            <w:r>
              <w:rPr>
                <w:rFonts w:ascii="Arial" w:hAnsi="Arial" w:cs="Arial"/>
              </w:rPr>
              <w:t>.</w:t>
            </w:r>
          </w:p>
          <w:p w:rsidR="0002137C" w:rsidRPr="0002137C" w:rsidRDefault="0002137C" w:rsidP="0002137C">
            <w:pPr>
              <w:rPr>
                <w:rFonts w:cs="Arial"/>
              </w:rPr>
            </w:pPr>
          </w:p>
          <w:p w:rsidR="0002137C" w:rsidRPr="001907A4" w:rsidRDefault="0002137C" w:rsidP="001907A4">
            <w:pPr>
              <w:numPr>
                <w:ilvl w:val="0"/>
                <w:numId w:val="16"/>
              </w:numPr>
              <w:shd w:val="clear" w:color="auto" w:fill="FFFFFF"/>
              <w:spacing w:before="200"/>
              <w:jc w:val="both"/>
              <w:rPr>
                <w:rFonts w:ascii="Arial" w:eastAsia="Times New Roman" w:hAnsi="Arial" w:cs="Arial"/>
                <w:color w:val="333333"/>
                <w:lang w:eastAsia="en-GB"/>
              </w:rPr>
            </w:pPr>
            <w:r w:rsidRPr="0002137C">
              <w:rPr>
                <w:rFonts w:ascii="Arial" w:hAnsi="Arial" w:cs="Arial"/>
              </w:rPr>
              <w:t xml:space="preserve">Plans &amp; prioritises own caseload, arranges appointments </w:t>
            </w:r>
          </w:p>
          <w:p w:rsidR="001907A4" w:rsidRPr="001907A4"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1907A4">
              <w:rPr>
                <w:rFonts w:ascii="Arial" w:eastAsia="Times New Roman" w:hAnsi="Arial" w:cs="Arial"/>
                <w:color w:val="000000"/>
                <w:szCs w:val="24"/>
                <w:lang w:eastAsia="en-GB"/>
              </w:rPr>
              <w:t>Understanding of safeguarding issues across disciplines &amp; agencies</w:t>
            </w:r>
          </w:p>
          <w:p w:rsidR="001907A4" w:rsidRPr="001907A4" w:rsidRDefault="001907A4" w:rsidP="001907A4">
            <w:pPr>
              <w:autoSpaceDE w:val="0"/>
              <w:autoSpaceDN w:val="0"/>
              <w:adjustRightInd w:val="0"/>
              <w:ind w:left="709"/>
              <w:rPr>
                <w:rFonts w:ascii="Arial" w:eastAsia="Times New Roman" w:hAnsi="Arial" w:cs="Arial"/>
                <w:color w:val="000000"/>
                <w:szCs w:val="24"/>
                <w:lang w:eastAsia="en-GB"/>
              </w:rPr>
            </w:pPr>
          </w:p>
          <w:p w:rsidR="001907A4" w:rsidRPr="001907A4"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1907A4">
              <w:rPr>
                <w:rFonts w:ascii="Arial" w:eastAsia="Times New Roman" w:hAnsi="Arial" w:cs="Arial"/>
                <w:color w:val="000000"/>
                <w:szCs w:val="24"/>
                <w:lang w:eastAsia="en-GB"/>
              </w:rPr>
              <w:t xml:space="preserve">Ability to promote understanding &amp; incorporation of equality and diversity within safeguarding practice </w:t>
            </w:r>
          </w:p>
          <w:p w:rsidR="001907A4" w:rsidRPr="001907A4" w:rsidRDefault="001907A4" w:rsidP="001907A4">
            <w:pPr>
              <w:autoSpaceDE w:val="0"/>
              <w:autoSpaceDN w:val="0"/>
              <w:adjustRightInd w:val="0"/>
              <w:rPr>
                <w:rFonts w:ascii="Arial" w:eastAsia="Times New Roman" w:hAnsi="Arial" w:cs="Arial"/>
                <w:color w:val="000000"/>
                <w:szCs w:val="24"/>
                <w:lang w:eastAsia="en-GB"/>
              </w:rPr>
            </w:pPr>
          </w:p>
          <w:p w:rsidR="001907A4" w:rsidRPr="001907A4"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1907A4">
              <w:rPr>
                <w:rFonts w:ascii="Arial" w:eastAsia="Times New Roman" w:hAnsi="Arial" w:cs="Arial"/>
                <w:color w:val="000000"/>
                <w:szCs w:val="24"/>
                <w:lang w:eastAsia="en-GB"/>
              </w:rPr>
              <w:t>Role model best practice in the application of MCA</w:t>
            </w:r>
          </w:p>
          <w:p w:rsidR="001907A4" w:rsidRPr="001907A4" w:rsidRDefault="001907A4" w:rsidP="001907A4">
            <w:pPr>
              <w:autoSpaceDE w:val="0"/>
              <w:autoSpaceDN w:val="0"/>
              <w:adjustRightInd w:val="0"/>
              <w:rPr>
                <w:rFonts w:ascii="Arial" w:eastAsia="Times New Roman" w:hAnsi="Arial" w:cs="Arial"/>
                <w:color w:val="000000"/>
                <w:szCs w:val="24"/>
                <w:lang w:eastAsia="en-GB"/>
              </w:rPr>
            </w:pPr>
          </w:p>
          <w:p w:rsidR="001907A4" w:rsidRPr="001907A4"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1907A4">
              <w:rPr>
                <w:rFonts w:ascii="Arial" w:eastAsia="Times New Roman" w:hAnsi="Arial" w:cs="Arial"/>
                <w:color w:val="000000"/>
                <w:szCs w:val="24"/>
                <w:lang w:eastAsia="en-GB"/>
              </w:rPr>
              <w:t>Reflective approach to practice</w:t>
            </w:r>
          </w:p>
          <w:p w:rsidR="001907A4" w:rsidRPr="001907A4" w:rsidRDefault="001907A4" w:rsidP="001907A4">
            <w:pPr>
              <w:autoSpaceDE w:val="0"/>
              <w:autoSpaceDN w:val="0"/>
              <w:adjustRightInd w:val="0"/>
              <w:rPr>
                <w:rFonts w:ascii="Arial" w:eastAsia="Times New Roman" w:hAnsi="Arial" w:cs="Arial"/>
                <w:color w:val="000000"/>
                <w:szCs w:val="24"/>
                <w:lang w:eastAsia="en-GB"/>
              </w:rPr>
            </w:pPr>
          </w:p>
          <w:p w:rsidR="000E5016" w:rsidRPr="0002137C"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02137C">
              <w:rPr>
                <w:rFonts w:ascii="Arial" w:eastAsia="Times New Roman" w:hAnsi="Arial" w:cs="Times New Roman"/>
                <w:szCs w:val="24"/>
                <w:lang w:eastAsia="en-GB"/>
              </w:rPr>
              <w:t>Evidence of continual professional development</w:t>
            </w:r>
          </w:p>
          <w:p w:rsidR="000E5016" w:rsidRPr="00F607B2" w:rsidRDefault="000E5016" w:rsidP="0002137C">
            <w:pPr>
              <w:jc w:val="both"/>
              <w:rPr>
                <w:rFonts w:ascii="Arial" w:hAnsi="Arial" w:cs="Arial"/>
                <w:b/>
              </w:rPr>
            </w:pPr>
          </w:p>
        </w:tc>
        <w:tc>
          <w:tcPr>
            <w:tcW w:w="1183" w:type="dxa"/>
          </w:tcPr>
          <w:p w:rsidR="001D2D93" w:rsidRDefault="001D2D93"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Pr="00CE0997" w:rsidRDefault="007A4BAC" w:rsidP="00F607B2">
            <w:pPr>
              <w:jc w:val="both"/>
              <w:rPr>
                <w:rFonts w:ascii="Arial" w:hAnsi="Arial" w:cs="Arial"/>
                <w:color w:val="000000" w:themeColor="text1"/>
              </w:rPr>
            </w:pPr>
            <w:r w:rsidRPr="00CE0997">
              <w:rPr>
                <w:rFonts w:ascii="Arial" w:hAnsi="Arial" w:cs="Arial"/>
                <w:color w:val="000000" w:themeColor="text1"/>
              </w:rPr>
              <w:t>D</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Pr="00F607B2" w:rsidRDefault="00FC1F44"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Default="000E5016" w:rsidP="00F607B2">
            <w:pPr>
              <w:jc w:val="both"/>
              <w:rPr>
                <w:rFonts w:ascii="Arial" w:hAnsi="Arial" w:cs="Arial"/>
                <w:b/>
              </w:rPr>
            </w:pPr>
          </w:p>
          <w:p w:rsidR="001907A4" w:rsidRPr="001907A4" w:rsidRDefault="001907A4" w:rsidP="001907A4">
            <w:pPr>
              <w:pStyle w:val="ListParagraph"/>
              <w:numPr>
                <w:ilvl w:val="0"/>
                <w:numId w:val="18"/>
              </w:numPr>
              <w:tabs>
                <w:tab w:val="left" w:pos="720"/>
              </w:tabs>
              <w:rPr>
                <w:rFonts w:cs="Arial"/>
                <w:u w:val="single"/>
              </w:rPr>
            </w:pPr>
            <w:r w:rsidRPr="001907A4">
              <w:rPr>
                <w:rFonts w:cs="Arial"/>
                <w:color w:val="333333"/>
              </w:rPr>
              <w:t>Evidence of demonstrable experience in working with adults with Mental Capacity Act and providing specialist advice/administration in a complex NHS or Social Care Organisation</w:t>
            </w:r>
          </w:p>
          <w:p w:rsidR="001907A4" w:rsidRPr="001907A4" w:rsidRDefault="001907A4" w:rsidP="001907A4">
            <w:pPr>
              <w:pStyle w:val="ListParagraph"/>
              <w:numPr>
                <w:ilvl w:val="0"/>
                <w:numId w:val="18"/>
              </w:numPr>
              <w:tabs>
                <w:tab w:val="left" w:pos="720"/>
              </w:tabs>
              <w:rPr>
                <w:rFonts w:cs="Arial"/>
                <w:u w:val="single"/>
              </w:rPr>
            </w:pPr>
            <w:r w:rsidRPr="001907A4">
              <w:rPr>
                <w:rFonts w:cs="Arial"/>
              </w:rPr>
              <w:t>Experience of designing and delivering training</w:t>
            </w:r>
          </w:p>
          <w:p w:rsidR="001907A4" w:rsidRPr="001907A4" w:rsidRDefault="001907A4" w:rsidP="001907A4">
            <w:pPr>
              <w:pStyle w:val="ListParagraph"/>
              <w:numPr>
                <w:ilvl w:val="0"/>
                <w:numId w:val="18"/>
              </w:numPr>
            </w:pPr>
            <w:r w:rsidRPr="001907A4">
              <w:t xml:space="preserve">A proven broad level of knowledge and experience of healthcare/social care settings </w:t>
            </w:r>
          </w:p>
          <w:p w:rsidR="001907A4" w:rsidRPr="001907A4" w:rsidRDefault="001907A4" w:rsidP="001907A4">
            <w:pPr>
              <w:tabs>
                <w:tab w:val="left" w:pos="1425"/>
              </w:tabs>
              <w:ind w:firstLine="1425"/>
              <w:rPr>
                <w:rFonts w:ascii="Arial" w:eastAsia="Times New Roman" w:hAnsi="Arial" w:cs="Times New Roman"/>
                <w:szCs w:val="24"/>
                <w:lang w:eastAsia="en-GB"/>
              </w:rPr>
            </w:pPr>
          </w:p>
          <w:p w:rsidR="001907A4" w:rsidRPr="001907A4" w:rsidRDefault="001907A4" w:rsidP="001907A4">
            <w:pPr>
              <w:pStyle w:val="ListParagraph"/>
              <w:numPr>
                <w:ilvl w:val="0"/>
                <w:numId w:val="18"/>
              </w:numPr>
            </w:pPr>
            <w:r w:rsidRPr="001907A4">
              <w:t>Evidence of teaching or facilitation ability with a range of people and staff groups</w:t>
            </w:r>
          </w:p>
          <w:p w:rsidR="001907A4" w:rsidRPr="001907A4" w:rsidRDefault="001907A4" w:rsidP="001907A4">
            <w:pPr>
              <w:rPr>
                <w:rFonts w:ascii="Arial" w:eastAsia="Times New Roman" w:hAnsi="Arial" w:cs="Arial"/>
                <w:szCs w:val="24"/>
                <w:lang w:eastAsia="en-GB"/>
              </w:rPr>
            </w:pPr>
          </w:p>
          <w:p w:rsidR="00D23CB7" w:rsidRPr="00D23CB7" w:rsidRDefault="001907A4" w:rsidP="00D23CB7">
            <w:pPr>
              <w:pStyle w:val="ListParagraph"/>
              <w:numPr>
                <w:ilvl w:val="0"/>
                <w:numId w:val="18"/>
              </w:numPr>
              <w:rPr>
                <w:rFonts w:cs="Arial"/>
                <w:b/>
              </w:rPr>
            </w:pPr>
            <w:r w:rsidRPr="001907A4">
              <w:rPr>
                <w:rFonts w:cs="Arial"/>
              </w:rPr>
              <w:t xml:space="preserve">Experience of </w:t>
            </w:r>
            <w:r w:rsidR="00D23CB7">
              <w:rPr>
                <w:rFonts w:cs="Arial"/>
              </w:rPr>
              <w:t xml:space="preserve">undertaking MCA assessments </w:t>
            </w:r>
          </w:p>
          <w:p w:rsidR="00D23CB7" w:rsidRPr="00D23CB7" w:rsidRDefault="00D23CB7" w:rsidP="00D23CB7">
            <w:pPr>
              <w:ind w:left="360"/>
              <w:rPr>
                <w:rFonts w:cs="Arial"/>
              </w:rPr>
            </w:pPr>
          </w:p>
          <w:p w:rsidR="001907A4" w:rsidRPr="00D23CB7" w:rsidRDefault="00D23CB7" w:rsidP="00D23CB7">
            <w:pPr>
              <w:pStyle w:val="ListParagraph"/>
              <w:numPr>
                <w:ilvl w:val="0"/>
                <w:numId w:val="18"/>
              </w:numPr>
              <w:rPr>
                <w:rFonts w:cs="Arial"/>
                <w:b/>
              </w:rPr>
            </w:pPr>
            <w:r>
              <w:rPr>
                <w:rFonts w:cs="Arial"/>
              </w:rPr>
              <w:t xml:space="preserve">Experience with </w:t>
            </w:r>
            <w:r w:rsidR="001907A4" w:rsidRPr="00D23CB7">
              <w:rPr>
                <w:rFonts w:cs="Arial"/>
              </w:rPr>
              <w:t xml:space="preserve">DoLS authorisations  </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E</w:t>
            </w:r>
          </w:p>
        </w:tc>
        <w:tc>
          <w:tcPr>
            <w:tcW w:w="1276" w:type="dxa"/>
          </w:tcPr>
          <w:p w:rsidR="001D2D93" w:rsidRPr="00CE0997" w:rsidRDefault="001D2D93"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7A4BAC" w:rsidP="00F607B2">
            <w:pPr>
              <w:jc w:val="both"/>
              <w:rPr>
                <w:rFonts w:ascii="Arial" w:hAnsi="Arial" w:cs="Arial"/>
                <w:color w:val="000000" w:themeColor="text1"/>
              </w:rPr>
            </w:pPr>
            <w:r w:rsidRPr="00CE0997">
              <w:rPr>
                <w:rFonts w:ascii="Arial" w:hAnsi="Arial" w:cs="Arial"/>
                <w:color w:val="000000" w:themeColor="text1"/>
              </w:rPr>
              <w:t>D</w:t>
            </w: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r w:rsidRPr="00CE0997">
              <w:rPr>
                <w:rFonts w:ascii="Arial" w:hAnsi="Arial" w:cs="Arial"/>
                <w:color w:val="000000" w:themeColor="text1"/>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1907A4" w:rsidRPr="001907A4" w:rsidRDefault="001907A4" w:rsidP="001907A4">
            <w:pPr>
              <w:numPr>
                <w:ilvl w:val="0"/>
                <w:numId w:val="19"/>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Proven ability to work autonomously using own initiative</w:t>
            </w:r>
          </w:p>
          <w:p w:rsidR="001907A4" w:rsidRPr="001907A4" w:rsidRDefault="001907A4" w:rsidP="001907A4">
            <w:pPr>
              <w:shd w:val="clear" w:color="auto" w:fill="FFFFFF"/>
              <w:ind w:left="720"/>
              <w:rPr>
                <w:rFonts w:ascii="Arial" w:eastAsia="Times New Roman" w:hAnsi="Arial" w:cs="Arial"/>
                <w:color w:val="333333"/>
                <w:lang w:eastAsia="en-GB"/>
              </w:rPr>
            </w:pPr>
          </w:p>
          <w:p w:rsidR="001907A4" w:rsidRPr="001907A4" w:rsidRDefault="001907A4" w:rsidP="001907A4">
            <w:pPr>
              <w:numPr>
                <w:ilvl w:val="0"/>
                <w:numId w:val="19"/>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Ability to work in and sustain others in a moderately pressured environment with occasional increased pressures</w:t>
            </w:r>
          </w:p>
          <w:p w:rsidR="001907A4" w:rsidRPr="001907A4" w:rsidRDefault="001907A4" w:rsidP="001907A4">
            <w:pPr>
              <w:shd w:val="clear" w:color="auto" w:fill="FFFFFF"/>
              <w:rPr>
                <w:rFonts w:ascii="Arial" w:eastAsia="Times New Roman" w:hAnsi="Arial" w:cs="Arial"/>
                <w:color w:val="333333"/>
                <w:lang w:eastAsia="en-GB"/>
              </w:rPr>
            </w:pPr>
          </w:p>
          <w:p w:rsidR="001907A4" w:rsidRPr="001907A4" w:rsidRDefault="001907A4" w:rsidP="001907A4">
            <w:pPr>
              <w:numPr>
                <w:ilvl w:val="0"/>
                <w:numId w:val="19"/>
              </w:numPr>
              <w:shd w:val="clear" w:color="auto" w:fill="FFFFFF"/>
              <w:tabs>
                <w:tab w:val="left" w:pos="720"/>
              </w:tabs>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High degree of personal integrity and honesty with proven experience of working in an environment where confidentiality and discretion are paramount</w:t>
            </w:r>
          </w:p>
          <w:p w:rsidR="001907A4" w:rsidRPr="001907A4" w:rsidRDefault="001907A4" w:rsidP="001907A4">
            <w:pPr>
              <w:shd w:val="clear" w:color="auto" w:fill="FFFFFF"/>
              <w:tabs>
                <w:tab w:val="left" w:pos="720"/>
              </w:tabs>
              <w:rPr>
                <w:rFonts w:ascii="Arial" w:eastAsia="Times New Roman" w:hAnsi="Arial" w:cs="Arial"/>
                <w:color w:val="333333"/>
                <w:lang w:eastAsia="en-GB"/>
              </w:rPr>
            </w:pPr>
          </w:p>
          <w:p w:rsidR="001907A4" w:rsidRPr="001907A4" w:rsidRDefault="001907A4" w:rsidP="001907A4">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 xml:space="preserve"> Enthusiastic, highly motivated and committed to developing the service in the best interests of all users</w:t>
            </w:r>
          </w:p>
          <w:p w:rsidR="001907A4" w:rsidRPr="001907A4" w:rsidRDefault="001907A4" w:rsidP="001907A4">
            <w:pPr>
              <w:rPr>
                <w:rFonts w:ascii="Arial" w:eastAsia="Times New Roman" w:hAnsi="Arial" w:cs="Arial"/>
                <w:szCs w:val="24"/>
                <w:lang w:eastAsia="en-GB"/>
              </w:rPr>
            </w:pPr>
          </w:p>
          <w:p w:rsidR="001907A4" w:rsidRPr="001907A4" w:rsidRDefault="001907A4" w:rsidP="001907A4">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Able to be assertive when necessary and remain calm in a busy environment</w:t>
            </w:r>
          </w:p>
          <w:p w:rsidR="001907A4" w:rsidRPr="001907A4" w:rsidRDefault="001907A4" w:rsidP="001907A4">
            <w:pPr>
              <w:rPr>
                <w:rFonts w:ascii="Arial" w:eastAsia="Times New Roman" w:hAnsi="Arial" w:cs="Arial"/>
                <w:szCs w:val="24"/>
                <w:lang w:eastAsia="en-GB"/>
              </w:rPr>
            </w:pPr>
          </w:p>
          <w:p w:rsidR="001907A4" w:rsidRPr="001907A4" w:rsidRDefault="001907A4" w:rsidP="001907A4">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Able to work proactively and constructively, independently and within a multi-disciplinary team</w:t>
            </w:r>
          </w:p>
          <w:p w:rsidR="001907A4" w:rsidRPr="001907A4" w:rsidRDefault="001907A4" w:rsidP="001907A4">
            <w:pPr>
              <w:rPr>
                <w:rFonts w:ascii="Arial" w:eastAsia="Times New Roman" w:hAnsi="Arial" w:cs="Arial"/>
                <w:szCs w:val="24"/>
                <w:lang w:eastAsia="en-GB"/>
              </w:rPr>
            </w:pPr>
          </w:p>
          <w:p w:rsidR="001907A4" w:rsidRPr="001907A4" w:rsidRDefault="001907A4" w:rsidP="001907A4">
            <w:pPr>
              <w:numPr>
                <w:ilvl w:val="0"/>
                <w:numId w:val="19"/>
              </w:numPr>
              <w:spacing w:before="200"/>
              <w:jc w:val="both"/>
              <w:rPr>
                <w:rFonts w:ascii="Arial" w:eastAsia="Times New Roman" w:hAnsi="Arial" w:cs="Times New Roman"/>
                <w:szCs w:val="24"/>
                <w:lang w:eastAsia="en-GB"/>
              </w:rPr>
            </w:pPr>
            <w:r w:rsidRPr="001907A4">
              <w:rPr>
                <w:rFonts w:ascii="Arial" w:eastAsia="Times New Roman" w:hAnsi="Arial" w:cs="Arial"/>
                <w:szCs w:val="24"/>
                <w:lang w:eastAsia="en-GB"/>
              </w:rPr>
              <w:t>Excellent communication and negotiation skills,</w:t>
            </w:r>
            <w:r w:rsidRPr="001907A4">
              <w:rPr>
                <w:rFonts w:ascii="Arial" w:eastAsia="Times New Roman" w:hAnsi="Arial" w:cs="Times New Roman"/>
                <w:szCs w:val="24"/>
                <w:lang w:eastAsia="en-GB"/>
              </w:rPr>
              <w:t xml:space="preserve"> IT literacy in word processing</w:t>
            </w:r>
            <w:r w:rsidR="0002137C">
              <w:rPr>
                <w:rFonts w:ascii="Arial" w:eastAsia="Times New Roman" w:hAnsi="Arial" w:cs="Times New Roman"/>
                <w:szCs w:val="24"/>
                <w:lang w:eastAsia="en-GB"/>
              </w:rPr>
              <w:t>, keyboard</w:t>
            </w:r>
            <w:r w:rsidRPr="001907A4">
              <w:rPr>
                <w:rFonts w:ascii="Arial" w:eastAsia="Times New Roman" w:hAnsi="Arial" w:cs="Times New Roman"/>
                <w:szCs w:val="24"/>
                <w:lang w:eastAsia="en-GB"/>
              </w:rPr>
              <w:t xml:space="preserve"> and presentation skills</w:t>
            </w:r>
          </w:p>
          <w:p w:rsidR="001907A4" w:rsidRPr="001907A4" w:rsidRDefault="001907A4" w:rsidP="001907A4">
            <w:pPr>
              <w:rPr>
                <w:rFonts w:ascii="Arial" w:eastAsia="Times New Roman" w:hAnsi="Arial" w:cs="Times New Roman"/>
                <w:szCs w:val="24"/>
                <w:lang w:eastAsia="en-GB"/>
              </w:rPr>
            </w:pPr>
          </w:p>
          <w:p w:rsidR="001907A4" w:rsidRPr="001907A4" w:rsidRDefault="001907A4" w:rsidP="001907A4">
            <w:pPr>
              <w:numPr>
                <w:ilvl w:val="0"/>
                <w:numId w:val="19"/>
              </w:numPr>
              <w:spacing w:before="200"/>
              <w:jc w:val="both"/>
              <w:rPr>
                <w:rFonts w:ascii="Arial" w:eastAsia="Times New Roman" w:hAnsi="Arial" w:cs="Times New Roman"/>
                <w:szCs w:val="24"/>
                <w:lang w:eastAsia="en-GB"/>
              </w:rPr>
            </w:pPr>
            <w:r w:rsidRPr="001907A4">
              <w:rPr>
                <w:rFonts w:ascii="Arial" w:eastAsia="Times New Roman" w:hAnsi="Arial" w:cs="Times New Roman"/>
                <w:szCs w:val="24"/>
                <w:lang w:eastAsia="en-GB"/>
              </w:rPr>
              <w:t>Credible clinician and able to work clinically</w:t>
            </w:r>
          </w:p>
          <w:p w:rsidR="001907A4" w:rsidRPr="001907A4" w:rsidRDefault="001907A4" w:rsidP="001907A4">
            <w:pPr>
              <w:rPr>
                <w:rFonts w:ascii="Arial" w:eastAsia="Times New Roman" w:hAnsi="Arial" w:cs="Times New Roman"/>
                <w:szCs w:val="24"/>
                <w:lang w:eastAsia="en-GB"/>
              </w:rPr>
            </w:pPr>
          </w:p>
          <w:p w:rsidR="001907A4" w:rsidRPr="001907A4" w:rsidRDefault="001907A4" w:rsidP="001907A4">
            <w:pPr>
              <w:numPr>
                <w:ilvl w:val="0"/>
                <w:numId w:val="19"/>
              </w:numPr>
              <w:spacing w:before="200"/>
              <w:jc w:val="both"/>
              <w:rPr>
                <w:rFonts w:ascii="Arial" w:eastAsia="Times New Roman" w:hAnsi="Arial" w:cs="Times New Roman"/>
                <w:szCs w:val="24"/>
                <w:lang w:eastAsia="en-GB"/>
              </w:rPr>
            </w:pPr>
            <w:r w:rsidRPr="001907A4">
              <w:rPr>
                <w:rFonts w:ascii="Arial" w:eastAsia="Times New Roman" w:hAnsi="Arial" w:cs="Times New Roman"/>
                <w:szCs w:val="24"/>
                <w:lang w:eastAsia="en-GB"/>
              </w:rPr>
              <w:t>Proven organisational and planning skills</w:t>
            </w:r>
          </w:p>
          <w:p w:rsidR="001907A4" w:rsidRPr="001907A4" w:rsidRDefault="001907A4" w:rsidP="001907A4">
            <w:pPr>
              <w:numPr>
                <w:ilvl w:val="0"/>
                <w:numId w:val="19"/>
              </w:numPr>
              <w:tabs>
                <w:tab w:val="left" w:pos="720"/>
              </w:tabs>
              <w:spacing w:before="200"/>
              <w:jc w:val="both"/>
              <w:rPr>
                <w:rFonts w:ascii="Arial" w:eastAsia="Times New Roman" w:hAnsi="Arial" w:cs="Arial"/>
                <w:szCs w:val="24"/>
                <w:lang w:eastAsia="en-GB"/>
              </w:rPr>
            </w:pPr>
            <w:r w:rsidRPr="001907A4">
              <w:rPr>
                <w:rFonts w:ascii="Arial" w:eastAsia="Times New Roman" w:hAnsi="Arial" w:cs="Arial"/>
                <w:szCs w:val="24"/>
                <w:lang w:eastAsia="en-GB"/>
              </w:rPr>
              <w:t>Knowledge of the Mental capacity (Amendment) Act 2019 and the roles and responsibilities of ‘Responsible Bodies’</w:t>
            </w:r>
          </w:p>
          <w:p w:rsidR="001907A4" w:rsidRPr="001907A4" w:rsidRDefault="001907A4" w:rsidP="001907A4">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An excellent understanding of safeguarding adults</w:t>
            </w:r>
          </w:p>
          <w:p w:rsidR="001907A4" w:rsidRPr="001907A4" w:rsidRDefault="001907A4" w:rsidP="001907A4">
            <w:pPr>
              <w:ind w:left="720"/>
              <w:rPr>
                <w:rFonts w:ascii="Arial" w:eastAsia="Times New Roman" w:hAnsi="Arial" w:cs="Arial"/>
                <w:szCs w:val="24"/>
                <w:lang w:eastAsia="en-GB"/>
              </w:rPr>
            </w:pPr>
          </w:p>
          <w:p w:rsidR="0002137C" w:rsidRDefault="001907A4" w:rsidP="0002137C">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Ability to travel across Devon and to other areas</w:t>
            </w:r>
          </w:p>
          <w:p w:rsidR="0002137C" w:rsidRDefault="0002137C" w:rsidP="0002137C">
            <w:pPr>
              <w:ind w:left="360"/>
            </w:pPr>
          </w:p>
          <w:p w:rsidR="0002137C" w:rsidRPr="0002137C" w:rsidRDefault="0002137C" w:rsidP="0002137C">
            <w:pPr>
              <w:numPr>
                <w:ilvl w:val="0"/>
                <w:numId w:val="19"/>
              </w:numPr>
              <w:spacing w:before="200"/>
              <w:jc w:val="both"/>
              <w:rPr>
                <w:rFonts w:ascii="Arial" w:eastAsia="Times New Roman" w:hAnsi="Arial" w:cs="Arial"/>
                <w:szCs w:val="24"/>
                <w:lang w:eastAsia="en-GB"/>
              </w:rPr>
            </w:pPr>
            <w:r w:rsidRPr="0002137C">
              <w:rPr>
                <w:rFonts w:ascii="Arial" w:hAnsi="Arial" w:cs="Arial"/>
              </w:rPr>
              <w:t>Narrow margins for error with accuracy important</w:t>
            </w:r>
          </w:p>
          <w:p w:rsidR="0002137C" w:rsidRPr="00D23CB7" w:rsidRDefault="0002137C" w:rsidP="00D23CB7">
            <w:pPr>
              <w:rPr>
                <w:rFonts w:cs="Arial"/>
              </w:rPr>
            </w:pPr>
          </w:p>
          <w:p w:rsidR="001907A4" w:rsidRPr="0002137C" w:rsidRDefault="001907A4" w:rsidP="0002137C">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Driving licence</w:t>
            </w:r>
          </w:p>
          <w:p w:rsidR="00D23CB7" w:rsidRDefault="001907A4" w:rsidP="00D23CB7">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Flexible in working arrangements</w:t>
            </w:r>
            <w:r w:rsidR="00D23CB7">
              <w:rPr>
                <w:rFonts w:ascii="Arial" w:eastAsia="Times New Roman" w:hAnsi="Arial" w:cs="Arial"/>
                <w:szCs w:val="24"/>
                <w:lang w:eastAsia="en-GB"/>
              </w:rPr>
              <w:t xml:space="preserve"> including working from home</w:t>
            </w:r>
          </w:p>
          <w:p w:rsidR="000E5016" w:rsidRPr="00D23CB7" w:rsidRDefault="000E5016" w:rsidP="00D23CB7">
            <w:pPr>
              <w:numPr>
                <w:ilvl w:val="0"/>
                <w:numId w:val="19"/>
              </w:numPr>
              <w:spacing w:before="200"/>
              <w:jc w:val="both"/>
              <w:rPr>
                <w:rFonts w:ascii="Arial" w:eastAsia="Times New Roman" w:hAnsi="Arial" w:cs="Arial"/>
                <w:szCs w:val="24"/>
                <w:lang w:eastAsia="en-GB"/>
              </w:rPr>
            </w:pPr>
            <w:r w:rsidRPr="00D23CB7">
              <w:rPr>
                <w:rFonts w:ascii="Arial" w:hAnsi="Arial" w:cs="Arial"/>
              </w:rPr>
              <w:t xml:space="preserve">Able to work as a team member. </w:t>
            </w:r>
          </w:p>
        </w:tc>
        <w:tc>
          <w:tcPr>
            <w:tcW w:w="1183" w:type="dxa"/>
          </w:tcPr>
          <w:p w:rsidR="001D2D93" w:rsidRDefault="001D2D93"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 xml:space="preserve">OTHER REQUIRMENTS </w:t>
            </w:r>
          </w:p>
          <w:p w:rsidR="000E5016" w:rsidRPr="00F607B2" w:rsidRDefault="000E5016" w:rsidP="00F607B2">
            <w:pPr>
              <w:jc w:val="both"/>
              <w:rPr>
                <w:rFonts w:ascii="Arial" w:hAnsi="Arial" w:cs="Arial"/>
                <w:b/>
              </w:rPr>
            </w:pPr>
          </w:p>
          <w:p w:rsidR="000E5016" w:rsidRPr="00D23CB7" w:rsidRDefault="000E5016" w:rsidP="00F607B2">
            <w:pPr>
              <w:jc w:val="both"/>
              <w:rPr>
                <w:rFonts w:ascii="Arial" w:hAnsi="Arial" w:cs="Arial"/>
              </w:rPr>
            </w:pPr>
            <w:r w:rsidRPr="00D23CB7">
              <w:rPr>
                <w:rFonts w:ascii="Arial" w:hAnsi="Arial" w:cs="Arial"/>
              </w:rPr>
              <w:t xml:space="preserve">The post holder must demonstrate a positive commitment to uphold diversity and equality policies approved by the Trust. </w:t>
            </w:r>
          </w:p>
          <w:p w:rsidR="000E5016" w:rsidRPr="00D23CB7" w:rsidRDefault="000E5016" w:rsidP="00F607B2">
            <w:pPr>
              <w:jc w:val="both"/>
              <w:rPr>
                <w:rFonts w:ascii="Arial" w:hAnsi="Arial" w:cs="Arial"/>
              </w:rPr>
            </w:pPr>
          </w:p>
          <w:p w:rsidR="000E5016" w:rsidRPr="00F607B2" w:rsidRDefault="000E5016" w:rsidP="00F607B2">
            <w:pPr>
              <w:jc w:val="both"/>
              <w:rPr>
                <w:rFonts w:ascii="Arial" w:hAnsi="Arial" w:cs="Arial"/>
              </w:rPr>
            </w:pPr>
            <w:r w:rsidRPr="00D23CB7">
              <w:rPr>
                <w:rFonts w:ascii="Arial" w:hAnsi="Arial" w:cs="Arial"/>
              </w:rPr>
              <w:t xml:space="preserve">Ability to travel to other locations as required. </w:t>
            </w:r>
          </w:p>
        </w:tc>
        <w:tc>
          <w:tcPr>
            <w:tcW w:w="1183" w:type="dxa"/>
          </w:tcPr>
          <w:p w:rsidR="001D2D93" w:rsidRDefault="001D2D93" w:rsidP="00F607B2">
            <w:pPr>
              <w:jc w:val="both"/>
              <w:rPr>
                <w:rFonts w:ascii="Arial" w:hAnsi="Arial" w:cs="Arial"/>
              </w:rPr>
            </w:pP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356187">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1907A4" w:rsidP="00F607B2">
            <w:pPr>
              <w:jc w:val="both"/>
              <w:rPr>
                <w:rFonts w:ascii="Arial" w:hAnsi="Arial" w:cs="Arial"/>
              </w:rPr>
            </w:pPr>
            <w:r>
              <w:rPr>
                <w:rFonts w:ascii="Arial" w:hAnsi="Arial" w:cs="Arial"/>
              </w:rPr>
              <w:t>Y</w:t>
            </w:r>
          </w:p>
        </w:tc>
        <w:tc>
          <w:tcPr>
            <w:tcW w:w="770" w:type="dxa"/>
            <w:shd w:val="clear" w:color="auto" w:fill="002060"/>
          </w:tcPr>
          <w:p w:rsidR="00F607B2" w:rsidRPr="001907A4" w:rsidRDefault="00F607B2" w:rsidP="00F607B2">
            <w:pPr>
              <w:jc w:val="both"/>
              <w:rPr>
                <w:rFonts w:ascii="Arial" w:hAnsi="Arial" w:cs="Arial"/>
              </w:rPr>
            </w:pPr>
          </w:p>
        </w:tc>
        <w:tc>
          <w:tcPr>
            <w:tcW w:w="789" w:type="dxa"/>
            <w:shd w:val="clear" w:color="auto" w:fill="002060"/>
          </w:tcPr>
          <w:p w:rsidR="00F607B2" w:rsidRPr="001907A4" w:rsidRDefault="00F607B2" w:rsidP="00F607B2">
            <w:pPr>
              <w:jc w:val="both"/>
              <w:rPr>
                <w:rFonts w:ascii="Arial" w:hAnsi="Arial" w:cs="Arial"/>
              </w:rPr>
            </w:pPr>
          </w:p>
        </w:tc>
        <w:tc>
          <w:tcPr>
            <w:tcW w:w="709" w:type="dxa"/>
            <w:shd w:val="clear" w:color="auto" w:fill="002060"/>
          </w:tcPr>
          <w:p w:rsidR="00F607B2" w:rsidRPr="001907A4" w:rsidRDefault="00F607B2" w:rsidP="00F607B2">
            <w:pPr>
              <w:jc w:val="both"/>
              <w:rPr>
                <w:rFonts w:ascii="Arial" w:hAnsi="Arial" w:cs="Arial"/>
              </w:rPr>
            </w:pPr>
          </w:p>
        </w:tc>
        <w:tc>
          <w:tcPr>
            <w:tcW w:w="708" w:type="dxa"/>
            <w:shd w:val="clear" w:color="auto" w:fill="002060"/>
          </w:tcPr>
          <w:p w:rsidR="00F607B2" w:rsidRPr="001907A4" w:rsidRDefault="001907A4" w:rsidP="00F607B2">
            <w:pPr>
              <w:jc w:val="both"/>
              <w:rPr>
                <w:rFonts w:ascii="Arial" w:hAnsi="Arial" w:cs="Arial"/>
              </w:rPr>
            </w:pPr>
            <w:r w:rsidRPr="001907A4">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356187">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356187">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1907A4" w:rsidP="00F607B2">
            <w:pPr>
              <w:jc w:val="both"/>
              <w:rPr>
                <w:rFonts w:ascii="Arial" w:hAnsi="Arial" w:cs="Arial"/>
              </w:rPr>
            </w:pPr>
            <w:r>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214332" w:rsidP="00F607B2">
            <w:pPr>
              <w:jc w:val="both"/>
              <w:rPr>
                <w:rFonts w:ascii="Arial" w:hAnsi="Arial" w:cs="Arial"/>
              </w:rPr>
            </w:pPr>
            <w:r>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356187">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214332" w:rsidP="00F607B2">
            <w:pPr>
              <w:jc w:val="both"/>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14332" w:rsidP="00F607B2">
            <w:pPr>
              <w:jc w:val="both"/>
              <w:rPr>
                <w:rFonts w:ascii="Arial" w:hAnsi="Arial" w:cs="Arial"/>
              </w:rPr>
            </w:pPr>
            <w:r>
              <w:rPr>
                <w:rFonts w:ascii="Arial" w:hAnsi="Arial" w:cs="Arial"/>
              </w:rPr>
              <w:t>O</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214332">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214332" w:rsidP="00F607B2">
            <w:pPr>
              <w:jc w:val="both"/>
              <w:rPr>
                <w:rFonts w:ascii="Arial" w:hAnsi="Arial" w:cs="Arial"/>
              </w:rPr>
            </w:pPr>
            <w:r>
              <w:rPr>
                <w:rFonts w:ascii="Arial" w:hAnsi="Arial" w:cs="Arial"/>
              </w:rPr>
              <w:t>O</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214332">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14332" w:rsidP="00F607B2">
            <w:pPr>
              <w:jc w:val="both"/>
              <w:rPr>
                <w:rFonts w:ascii="Arial" w:hAnsi="Arial" w:cs="Arial"/>
              </w:rPr>
            </w:pPr>
            <w:r>
              <w:rPr>
                <w:rFonts w:ascii="Arial" w:hAnsi="Arial" w:cs="Arial"/>
              </w:rPr>
              <w:t>F</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214332">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214332" w:rsidP="00F607B2">
            <w:pPr>
              <w:jc w:val="both"/>
              <w:rPr>
                <w:rFonts w:ascii="Arial" w:hAnsi="Arial" w:cs="Arial"/>
              </w:rPr>
            </w:pPr>
            <w:r>
              <w:rPr>
                <w:rFonts w:ascii="Arial" w:hAnsi="Arial" w:cs="Arial"/>
              </w:rPr>
              <w:t>M</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214332" w:rsidP="00F607B2">
            <w:pPr>
              <w:jc w:val="both"/>
              <w:rPr>
                <w:rFonts w:ascii="Arial" w:hAnsi="Arial" w:cs="Arial"/>
              </w:rPr>
            </w:pPr>
            <w:r>
              <w:rPr>
                <w:rFonts w:ascii="Arial" w:hAnsi="Arial" w:cs="Arial"/>
              </w:rPr>
              <w:t>M</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214332" w:rsidP="00F607B2">
            <w:pPr>
              <w:jc w:val="both"/>
              <w:rPr>
                <w:rFonts w:ascii="Arial" w:hAnsi="Arial" w:cs="Arial"/>
              </w:rPr>
            </w:pPr>
            <w:r>
              <w:rPr>
                <w:rFonts w:ascii="Arial" w:hAnsi="Arial" w:cs="Arial"/>
              </w:rPr>
              <w:t>M</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214332"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356187">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214332" w:rsidP="00A1395C">
            <w:pPr>
              <w:spacing w:after="0" w:line="240" w:lineRule="auto"/>
              <w:rPr>
                <w:rFonts w:ascii="Arial" w:eastAsia="Times New Roman" w:hAnsi="Arial" w:cs="Arial"/>
              </w:rPr>
            </w:pPr>
            <w:r>
              <w:rPr>
                <w:rFonts w:ascii="Arial" w:eastAsia="Times New Roman" w:hAnsi="Arial" w:cs="Arial"/>
              </w:rPr>
              <w:t>Specialist Services</w:t>
            </w:r>
            <w:r w:rsidR="00BB5BE8">
              <w:rPr>
                <w:rFonts w:ascii="Arial" w:eastAsia="Times New Roman" w:hAnsi="Arial" w:cs="Arial"/>
              </w:rPr>
              <w:t>, Safeguarding</w:t>
            </w:r>
          </w:p>
        </w:tc>
      </w:tr>
      <w:tr w:rsidR="00A1395C" w:rsidRPr="00A1395C" w:rsidTr="00356187">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BB5BE8" w:rsidP="00A1395C">
            <w:pPr>
              <w:spacing w:after="0" w:line="240" w:lineRule="auto"/>
              <w:rPr>
                <w:rFonts w:ascii="Arial" w:eastAsia="Times New Roman" w:hAnsi="Arial" w:cs="Arial"/>
              </w:rPr>
            </w:pPr>
            <w:r>
              <w:rPr>
                <w:rFonts w:ascii="Arial" w:eastAsia="Times New Roman" w:hAnsi="Arial" w:cs="Arial"/>
              </w:rPr>
              <w:t>Caroline Holt</w:t>
            </w:r>
          </w:p>
        </w:tc>
      </w:tr>
      <w:tr w:rsidR="00A1395C" w:rsidRPr="00A1395C" w:rsidTr="00356187">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BB5BE8" w:rsidRDefault="00BB5BE8" w:rsidP="00A1395C">
            <w:pPr>
              <w:spacing w:after="0" w:line="240" w:lineRule="auto"/>
              <w:rPr>
                <w:rFonts w:ascii="Arial" w:eastAsia="Times New Roman" w:hAnsi="Arial" w:cs="Arial"/>
              </w:rPr>
            </w:pPr>
            <w:r>
              <w:rPr>
                <w:rFonts w:ascii="Arial" w:eastAsia="Times New Roman" w:hAnsi="Arial" w:cs="Arial"/>
              </w:rPr>
              <w:t xml:space="preserve">Head of Midwifery/Assistant Director of Nursing. </w:t>
            </w:r>
          </w:p>
          <w:p w:rsidR="00BB5BE8" w:rsidRDefault="00BB5BE8" w:rsidP="00A1395C">
            <w:pPr>
              <w:spacing w:after="0" w:line="240" w:lineRule="auto"/>
              <w:rPr>
                <w:rFonts w:ascii="Arial" w:eastAsia="Times New Roman" w:hAnsi="Arial" w:cs="Arial"/>
              </w:rPr>
            </w:pPr>
            <w:r>
              <w:rPr>
                <w:rFonts w:ascii="Arial" w:eastAsia="Times New Roman" w:hAnsi="Arial" w:cs="Arial"/>
              </w:rPr>
              <w:t>Head of Safeguarding</w:t>
            </w:r>
          </w:p>
          <w:p w:rsidR="00BB5BE8" w:rsidRDefault="00BB5BE8" w:rsidP="00A1395C">
            <w:pPr>
              <w:spacing w:after="0" w:line="240" w:lineRule="auto"/>
              <w:rPr>
                <w:rFonts w:ascii="Arial" w:eastAsia="Times New Roman" w:hAnsi="Arial" w:cs="Arial"/>
              </w:rPr>
            </w:pPr>
            <w:r>
              <w:rPr>
                <w:rFonts w:ascii="Arial" w:eastAsia="Times New Roman" w:hAnsi="Arial" w:cs="Arial"/>
              </w:rPr>
              <w:t>Deputy Head of Safeguarding (new role, not yet recruited)</w:t>
            </w:r>
          </w:p>
          <w:p w:rsidR="00BB5BE8" w:rsidRDefault="00BB5BE8" w:rsidP="00A1395C">
            <w:pPr>
              <w:spacing w:after="0" w:line="240" w:lineRule="auto"/>
              <w:rPr>
                <w:rFonts w:ascii="Arial" w:eastAsia="Times New Roman" w:hAnsi="Arial" w:cs="Arial"/>
              </w:rPr>
            </w:pPr>
            <w:r>
              <w:rPr>
                <w:rFonts w:ascii="Arial" w:eastAsia="Times New Roman" w:hAnsi="Arial" w:cs="Arial"/>
              </w:rPr>
              <w:t>LPS/MCA Lead</w:t>
            </w:r>
          </w:p>
          <w:p w:rsidR="00BB5BE8" w:rsidRDefault="00BB5BE8" w:rsidP="00A1395C">
            <w:pPr>
              <w:spacing w:after="0" w:line="240" w:lineRule="auto"/>
              <w:rPr>
                <w:rFonts w:ascii="Arial" w:eastAsia="Times New Roman" w:hAnsi="Arial" w:cs="Arial"/>
              </w:rPr>
            </w:pPr>
          </w:p>
          <w:p w:rsidR="00A1395C" w:rsidRPr="00A1395C" w:rsidRDefault="00214332" w:rsidP="00A1395C">
            <w:pPr>
              <w:spacing w:after="0" w:line="240" w:lineRule="auto"/>
              <w:rPr>
                <w:rFonts w:ascii="Arial" w:eastAsia="Times New Roman" w:hAnsi="Arial" w:cs="Arial"/>
              </w:rPr>
            </w:pPr>
            <w:r>
              <w:rPr>
                <w:rFonts w:ascii="Arial" w:eastAsia="Times New Roman" w:hAnsi="Arial" w:cs="Arial"/>
              </w:rPr>
              <w:t>Been approved through EIA and CRIC has had financial approval from Safeguarding Team review</w:t>
            </w:r>
          </w:p>
        </w:tc>
      </w:tr>
      <w:tr w:rsidR="00A1395C" w:rsidRPr="00A1395C" w:rsidTr="00356187">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214332" w:rsidP="00A1395C">
            <w:pPr>
              <w:spacing w:after="0" w:line="240" w:lineRule="auto"/>
              <w:rPr>
                <w:rFonts w:ascii="Arial" w:eastAsia="Times New Roman" w:hAnsi="Arial" w:cs="Arial"/>
              </w:rPr>
            </w:pPr>
            <w:r>
              <w:rPr>
                <w:rFonts w:ascii="Arial" w:eastAsia="Times New Roman" w:hAnsi="Arial" w:cs="Arial"/>
              </w:rPr>
              <w:t>New LPS/MCA Lead Band 7 role</w:t>
            </w: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356187">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rsidTr="00356187">
        <w:trPr>
          <w:trHeight w:val="809"/>
        </w:trPr>
        <w:tc>
          <w:tcPr>
            <w:tcW w:w="9180" w:type="dxa"/>
            <w:gridSpan w:val="3"/>
            <w:tcBorders>
              <w:top w:val="nil"/>
              <w:left w:val="single" w:sz="4" w:space="0" w:color="auto"/>
              <w:bottom w:val="single" w:sz="4" w:space="0" w:color="auto"/>
              <w:right w:val="single" w:sz="4" w:space="0" w:color="auto"/>
            </w:tcBorders>
            <w:noWrap/>
          </w:tcPr>
          <w:p w:rsidR="00BB5BE8" w:rsidRDefault="00214332" w:rsidP="00A1395C">
            <w:pPr>
              <w:spacing w:after="0" w:line="240" w:lineRule="auto"/>
              <w:rPr>
                <w:rFonts w:ascii="Arial" w:eastAsia="Times New Roman" w:hAnsi="Arial" w:cs="Arial"/>
                <w:color w:val="000000"/>
              </w:rPr>
            </w:pPr>
            <w:r>
              <w:rPr>
                <w:rFonts w:ascii="Arial" w:eastAsia="Times New Roman" w:hAnsi="Arial" w:cs="Arial"/>
                <w:color w:val="000000"/>
              </w:rPr>
              <w:t>LPS is a new piece of law in the Mental Capacity Amendment Act which starts on 1 April 2022.</w:t>
            </w:r>
            <w:r w:rsidR="00BB5BE8">
              <w:rPr>
                <w:rFonts w:ascii="Arial" w:eastAsia="Times New Roman" w:hAnsi="Arial" w:cs="Arial"/>
                <w:color w:val="000000"/>
              </w:rPr>
              <w:t xml:space="preserve"> This role is needed to set LPS</w:t>
            </w:r>
            <w:r>
              <w:rPr>
                <w:rFonts w:ascii="Arial" w:eastAsia="Times New Roman" w:hAnsi="Arial" w:cs="Arial"/>
                <w:color w:val="000000"/>
              </w:rPr>
              <w:t xml:space="preserve"> up.</w:t>
            </w:r>
          </w:p>
          <w:p w:rsidR="00BB5BE8"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The current MCA Lead is the Head of Safeguarding who does not have capacity to undertake/continue this role.</w:t>
            </w:r>
          </w:p>
        </w:tc>
      </w:tr>
      <w:tr w:rsidR="00A1395C" w:rsidRPr="00A1395C" w:rsidTr="0035618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356187">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 xml:space="preserve">As above. National requirement from change in law. RD&amp;E will become Responsible Body for LPS which will replace Deprivation of Liberty Safeguards (DoLS). DoLS – Responsible Body is the Local Authority. </w:t>
            </w:r>
          </w:p>
        </w:tc>
      </w:tr>
      <w:tr w:rsidR="00A1395C" w:rsidRPr="00A1395C" w:rsidTr="0035618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356187">
        <w:trPr>
          <w:trHeight w:val="797"/>
        </w:trPr>
        <w:tc>
          <w:tcPr>
            <w:tcW w:w="9180" w:type="dxa"/>
            <w:gridSpan w:val="3"/>
            <w:tcBorders>
              <w:top w:val="nil"/>
              <w:left w:val="single" w:sz="4" w:space="0" w:color="auto"/>
              <w:bottom w:val="single" w:sz="4" w:space="0" w:color="auto"/>
              <w:right w:val="single" w:sz="4" w:space="0" w:color="auto"/>
            </w:tcBorders>
            <w:noWrap/>
          </w:tcPr>
          <w:p w:rsid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 xml:space="preserve">This is a legal requirement. </w:t>
            </w:r>
          </w:p>
          <w:p w:rsidR="00BB5BE8"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 xml:space="preserve">We will be working with NDHT on LPS but there will still be a requirement for a team for LPS/MCA at RD&amp;E, led by this person. </w:t>
            </w:r>
          </w:p>
        </w:tc>
      </w:tr>
      <w:tr w:rsidR="00A1395C" w:rsidRPr="00A1395C" w:rsidTr="0035618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356187">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 xml:space="preserve">Trust will not comply with legal and statutory duties and will not be prepared for the transition to LPS. </w:t>
            </w:r>
          </w:p>
        </w:tc>
      </w:tr>
      <w:tr w:rsidR="00A1395C" w:rsidRPr="00A1395C" w:rsidTr="00356187">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356187">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Safeguarding Team is on the Corporate Risk register as it is under resourced. LPS/MCA is part of this risk</w:t>
            </w: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0C157D" w:rsidRPr="00A1395C" w:rsidRDefault="000C157D" w:rsidP="000C157D">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t>APPENDIX 22</w:t>
      </w:r>
    </w:p>
    <w:p w:rsidR="000C157D" w:rsidRPr="00A1395C" w:rsidRDefault="000C157D" w:rsidP="000C157D">
      <w:pPr>
        <w:spacing w:after="0" w:line="240" w:lineRule="auto"/>
        <w:jc w:val="center"/>
        <w:rPr>
          <w:rFonts w:ascii="Arial" w:eastAsia="Times New Roman" w:hAnsi="Arial" w:cs="Arial"/>
          <w:b/>
          <w:u w:val="single"/>
        </w:rPr>
      </w:pPr>
    </w:p>
    <w:p w:rsidR="000C157D" w:rsidRPr="00A1395C" w:rsidRDefault="000C157D" w:rsidP="000C157D">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0C157D" w:rsidRPr="00A1395C" w:rsidRDefault="000C157D" w:rsidP="000C157D">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0C157D" w:rsidRPr="00A1395C" w:rsidTr="00356187">
        <w:trPr>
          <w:trHeight w:val="516"/>
        </w:trPr>
        <w:tc>
          <w:tcPr>
            <w:tcW w:w="3592" w:type="dxa"/>
            <w:shd w:val="clear" w:color="auto" w:fill="E6E6E6"/>
            <w:vAlign w:val="center"/>
          </w:tcPr>
          <w:p w:rsidR="000C157D" w:rsidRPr="00A1395C" w:rsidRDefault="000C157D" w:rsidP="00356187">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0C157D" w:rsidRPr="00A1395C" w:rsidRDefault="00BB5BE8" w:rsidP="00356187">
            <w:pPr>
              <w:spacing w:after="0" w:line="240" w:lineRule="auto"/>
              <w:rPr>
                <w:rFonts w:ascii="Arial" w:eastAsia="Times New Roman" w:hAnsi="Arial" w:cs="Arial"/>
              </w:rPr>
            </w:pPr>
            <w:r>
              <w:rPr>
                <w:rFonts w:ascii="Arial" w:eastAsia="Times New Roman" w:hAnsi="Arial" w:cs="Arial"/>
              </w:rPr>
              <w:t xml:space="preserve">Specialist Services, Safeguarding </w:t>
            </w:r>
          </w:p>
        </w:tc>
      </w:tr>
      <w:tr w:rsidR="000C157D" w:rsidRPr="00A1395C" w:rsidTr="00356187">
        <w:trPr>
          <w:trHeight w:val="516"/>
        </w:trPr>
        <w:tc>
          <w:tcPr>
            <w:tcW w:w="3592" w:type="dxa"/>
            <w:shd w:val="clear" w:color="auto" w:fill="E6E6E6"/>
            <w:vAlign w:val="center"/>
          </w:tcPr>
          <w:p w:rsidR="000C157D" w:rsidRPr="00A1395C" w:rsidRDefault="000C157D" w:rsidP="00356187">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0C157D" w:rsidRPr="00A1395C" w:rsidRDefault="00BB5BE8" w:rsidP="00356187">
            <w:pPr>
              <w:spacing w:after="0" w:line="240" w:lineRule="auto"/>
              <w:rPr>
                <w:rFonts w:ascii="Arial" w:eastAsia="Times New Roman" w:hAnsi="Arial" w:cs="Arial"/>
              </w:rPr>
            </w:pPr>
            <w:r>
              <w:rPr>
                <w:rFonts w:ascii="Arial" w:eastAsia="Times New Roman" w:hAnsi="Arial" w:cs="Arial"/>
              </w:rPr>
              <w:t>Caroline Holt</w:t>
            </w:r>
          </w:p>
        </w:tc>
      </w:tr>
      <w:tr w:rsidR="000C157D" w:rsidRPr="00A1395C" w:rsidTr="00356187">
        <w:trPr>
          <w:trHeight w:val="516"/>
        </w:trPr>
        <w:tc>
          <w:tcPr>
            <w:tcW w:w="3592" w:type="dxa"/>
            <w:shd w:val="clear" w:color="auto" w:fill="E6E6E6"/>
            <w:vAlign w:val="center"/>
          </w:tcPr>
          <w:p w:rsidR="000C157D" w:rsidRPr="00A1395C" w:rsidRDefault="000C157D" w:rsidP="00356187">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BB5BE8" w:rsidRDefault="00BB5BE8" w:rsidP="00BB5BE8">
            <w:pPr>
              <w:spacing w:after="0" w:line="240" w:lineRule="auto"/>
              <w:rPr>
                <w:rFonts w:ascii="Arial" w:eastAsia="Times New Roman" w:hAnsi="Arial" w:cs="Arial"/>
              </w:rPr>
            </w:pPr>
            <w:r>
              <w:rPr>
                <w:rFonts w:ascii="Arial" w:eastAsia="Times New Roman" w:hAnsi="Arial" w:cs="Arial"/>
              </w:rPr>
              <w:t xml:space="preserve">Head of Midwifery/Assistant Director of Nursing. </w:t>
            </w:r>
          </w:p>
          <w:p w:rsidR="00BB5BE8" w:rsidRDefault="00BB5BE8" w:rsidP="00BB5BE8">
            <w:pPr>
              <w:spacing w:after="0" w:line="240" w:lineRule="auto"/>
              <w:rPr>
                <w:rFonts w:ascii="Arial" w:eastAsia="Times New Roman" w:hAnsi="Arial" w:cs="Arial"/>
              </w:rPr>
            </w:pPr>
            <w:r>
              <w:rPr>
                <w:rFonts w:ascii="Arial" w:eastAsia="Times New Roman" w:hAnsi="Arial" w:cs="Arial"/>
              </w:rPr>
              <w:t>Head of Safeguarding</w:t>
            </w:r>
          </w:p>
          <w:p w:rsidR="00BB5BE8" w:rsidRDefault="00BB5BE8" w:rsidP="00BB5BE8">
            <w:pPr>
              <w:spacing w:after="0" w:line="240" w:lineRule="auto"/>
              <w:rPr>
                <w:rFonts w:ascii="Arial" w:eastAsia="Times New Roman" w:hAnsi="Arial" w:cs="Arial"/>
              </w:rPr>
            </w:pPr>
            <w:r>
              <w:rPr>
                <w:rFonts w:ascii="Arial" w:eastAsia="Times New Roman" w:hAnsi="Arial" w:cs="Arial"/>
              </w:rPr>
              <w:t>Deputy Head of Safeguarding (new role, not yet recruited)</w:t>
            </w:r>
          </w:p>
          <w:p w:rsidR="00BB5BE8" w:rsidRDefault="00BB5BE8" w:rsidP="00BB5BE8">
            <w:pPr>
              <w:spacing w:after="0" w:line="240" w:lineRule="auto"/>
              <w:rPr>
                <w:rFonts w:ascii="Arial" w:eastAsia="Times New Roman" w:hAnsi="Arial" w:cs="Arial"/>
              </w:rPr>
            </w:pPr>
            <w:r>
              <w:rPr>
                <w:rFonts w:ascii="Arial" w:eastAsia="Times New Roman" w:hAnsi="Arial" w:cs="Arial"/>
              </w:rPr>
              <w:t>LPS/MCA Lead</w:t>
            </w:r>
          </w:p>
          <w:p w:rsidR="00BB5BE8" w:rsidRDefault="00BB5BE8" w:rsidP="00BB5BE8">
            <w:pPr>
              <w:spacing w:after="0" w:line="240" w:lineRule="auto"/>
              <w:rPr>
                <w:rFonts w:ascii="Arial" w:eastAsia="Times New Roman" w:hAnsi="Arial" w:cs="Arial"/>
              </w:rPr>
            </w:pPr>
          </w:p>
          <w:p w:rsidR="000C157D" w:rsidRPr="00A1395C" w:rsidRDefault="00BB5BE8" w:rsidP="00BB5BE8">
            <w:pPr>
              <w:spacing w:after="0" w:line="240" w:lineRule="auto"/>
              <w:rPr>
                <w:rFonts w:ascii="Arial" w:eastAsia="Times New Roman" w:hAnsi="Arial" w:cs="Arial"/>
              </w:rPr>
            </w:pPr>
            <w:r>
              <w:rPr>
                <w:rFonts w:ascii="Arial" w:eastAsia="Times New Roman" w:hAnsi="Arial" w:cs="Arial"/>
              </w:rPr>
              <w:t>Been approved through EIA and CRIC has had financial approval from Safeguarding Team review</w:t>
            </w:r>
          </w:p>
        </w:tc>
      </w:tr>
      <w:tr w:rsidR="000C157D" w:rsidRPr="00A1395C" w:rsidTr="00356187">
        <w:trPr>
          <w:trHeight w:val="517"/>
        </w:trPr>
        <w:tc>
          <w:tcPr>
            <w:tcW w:w="3592" w:type="dxa"/>
            <w:shd w:val="clear" w:color="auto" w:fill="E6E6E6"/>
            <w:vAlign w:val="center"/>
          </w:tcPr>
          <w:p w:rsidR="000C157D" w:rsidRPr="00A1395C" w:rsidRDefault="000C157D" w:rsidP="00356187">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0C157D" w:rsidRPr="00A1395C" w:rsidRDefault="00BB5BE8" w:rsidP="00356187">
            <w:pPr>
              <w:spacing w:after="0" w:line="240" w:lineRule="auto"/>
              <w:rPr>
                <w:rFonts w:ascii="Arial" w:eastAsia="Times New Roman" w:hAnsi="Arial" w:cs="Arial"/>
              </w:rPr>
            </w:pPr>
            <w:r>
              <w:rPr>
                <w:rFonts w:ascii="Arial" w:eastAsia="Times New Roman" w:hAnsi="Arial" w:cs="Arial"/>
              </w:rPr>
              <w:t>New LPS/MCA Lead Band 7 role needs banding approval</w:t>
            </w:r>
          </w:p>
        </w:tc>
      </w:tr>
    </w:tbl>
    <w:p w:rsidR="000C157D" w:rsidRPr="00A1395C" w:rsidRDefault="000C157D" w:rsidP="000C157D">
      <w:pPr>
        <w:spacing w:after="0" w:line="240" w:lineRule="auto"/>
        <w:rPr>
          <w:rFonts w:ascii="Arial" w:eastAsia="Times New Roman" w:hAnsi="Arial" w:cs="Arial"/>
        </w:rPr>
      </w:pPr>
    </w:p>
    <w:p w:rsidR="000C157D" w:rsidRPr="00A1395C" w:rsidRDefault="000C157D" w:rsidP="000C157D">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0C157D" w:rsidRPr="00A1395C" w:rsidRDefault="000C157D" w:rsidP="000C157D">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0C157D" w:rsidRPr="00A1395C" w:rsidTr="00356187">
        <w:tc>
          <w:tcPr>
            <w:tcW w:w="9180" w:type="dxa"/>
            <w:gridSpan w:val="3"/>
            <w:shd w:val="pct10" w:color="auto" w:fill="FFFFFF"/>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0C157D" w:rsidRPr="00A1395C" w:rsidTr="00356187">
        <w:trPr>
          <w:trHeight w:val="809"/>
        </w:trPr>
        <w:tc>
          <w:tcPr>
            <w:tcW w:w="9180" w:type="dxa"/>
            <w:gridSpan w:val="3"/>
            <w:tcBorders>
              <w:bottom w:val="single" w:sz="4" w:space="0" w:color="auto"/>
            </w:tcBorders>
            <w:shd w:val="clear" w:color="auto" w:fill="FFFFFF"/>
            <w:noWrap/>
          </w:tcPr>
          <w:p w:rsidR="000C157D" w:rsidRPr="00A1395C" w:rsidRDefault="00BB5BE8" w:rsidP="00356187">
            <w:pPr>
              <w:spacing w:after="0" w:line="240" w:lineRule="auto"/>
              <w:rPr>
                <w:rFonts w:ascii="Arial" w:eastAsia="Times New Roman" w:hAnsi="Arial" w:cs="Arial"/>
                <w:color w:val="000000"/>
              </w:rPr>
            </w:pPr>
            <w:r>
              <w:rPr>
                <w:rFonts w:ascii="Arial" w:eastAsia="Times New Roman" w:hAnsi="Arial" w:cs="Arial"/>
                <w:color w:val="000000"/>
              </w:rPr>
              <w:t>Banding has been taken from NDHT and Taunton’s JDs for LPS/MCA Lead</w:t>
            </w:r>
          </w:p>
        </w:tc>
      </w:tr>
      <w:tr w:rsidR="000C157D" w:rsidRPr="00A1395C" w:rsidTr="00356187">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0C157D" w:rsidRPr="00A1395C" w:rsidTr="00356187">
        <w:trPr>
          <w:trHeight w:val="797"/>
        </w:trPr>
        <w:tc>
          <w:tcPr>
            <w:tcW w:w="9180" w:type="dxa"/>
            <w:gridSpan w:val="3"/>
            <w:tcBorders>
              <w:bottom w:val="single" w:sz="4" w:space="0" w:color="auto"/>
            </w:tcBorders>
            <w:shd w:val="clear" w:color="auto" w:fill="FFFFFF"/>
            <w:noWrap/>
          </w:tcPr>
          <w:p w:rsidR="000C157D" w:rsidRPr="00A1395C" w:rsidRDefault="000C157D" w:rsidP="00356187">
            <w:pPr>
              <w:spacing w:before="60" w:after="60" w:line="240" w:lineRule="auto"/>
              <w:ind w:left="63"/>
              <w:rPr>
                <w:rFonts w:ascii="Arial" w:eastAsia="Times New Roman" w:hAnsi="Arial" w:cs="Arial"/>
                <w:color w:val="000000"/>
              </w:rPr>
            </w:pPr>
          </w:p>
        </w:tc>
      </w:tr>
      <w:tr w:rsidR="000C157D" w:rsidRPr="00A1395C" w:rsidTr="00356187">
        <w:trPr>
          <w:trHeight w:val="333"/>
        </w:trPr>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0C157D" w:rsidRPr="00A1395C" w:rsidTr="00356187">
        <w:trPr>
          <w:trHeight w:val="797"/>
        </w:trPr>
        <w:tc>
          <w:tcPr>
            <w:tcW w:w="9180" w:type="dxa"/>
            <w:gridSpan w:val="3"/>
            <w:tcBorders>
              <w:bottom w:val="single" w:sz="4" w:space="0" w:color="auto"/>
            </w:tcBorders>
            <w:shd w:val="clear" w:color="auto" w:fill="FFFFFF"/>
            <w:noWrap/>
          </w:tcPr>
          <w:p w:rsidR="000C157D" w:rsidRPr="00A1395C" w:rsidRDefault="000C157D" w:rsidP="00356187">
            <w:pPr>
              <w:spacing w:after="0" w:line="240" w:lineRule="auto"/>
              <w:rPr>
                <w:rFonts w:ascii="Arial" w:eastAsia="Times New Roman" w:hAnsi="Arial" w:cs="Arial"/>
                <w:color w:val="000000"/>
              </w:rPr>
            </w:pPr>
          </w:p>
        </w:tc>
      </w:tr>
      <w:tr w:rsidR="000C157D" w:rsidRPr="00A1395C" w:rsidTr="00356187">
        <w:trPr>
          <w:trHeight w:val="363"/>
        </w:trPr>
        <w:tc>
          <w:tcPr>
            <w:tcW w:w="9180" w:type="dxa"/>
            <w:gridSpan w:val="3"/>
            <w:tcBorders>
              <w:bottom w:val="single" w:sz="4" w:space="0" w:color="auto"/>
            </w:tcBorders>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0C157D" w:rsidRPr="00A1395C" w:rsidTr="00356187">
        <w:trPr>
          <w:trHeight w:val="320"/>
        </w:trPr>
        <w:tc>
          <w:tcPr>
            <w:tcW w:w="9180" w:type="dxa"/>
            <w:gridSpan w:val="3"/>
            <w:tcBorders>
              <w:bottom w:val="single" w:sz="4" w:space="0" w:color="auto"/>
            </w:tcBorders>
            <w:shd w:val="clear" w:color="auto" w:fill="FFFFFF"/>
            <w:noWrap/>
          </w:tcPr>
          <w:p w:rsidR="000C157D" w:rsidRPr="00A1395C" w:rsidRDefault="000C157D" w:rsidP="00356187">
            <w:pPr>
              <w:spacing w:after="0" w:line="240" w:lineRule="auto"/>
              <w:rPr>
                <w:rFonts w:ascii="Arial" w:eastAsia="Times New Roman" w:hAnsi="Arial" w:cs="Arial"/>
                <w:color w:val="000000"/>
                <w:shd w:val="clear" w:color="auto" w:fill="FFFFFF"/>
              </w:rPr>
            </w:pPr>
          </w:p>
          <w:p w:rsidR="000C157D" w:rsidRPr="00A1395C" w:rsidRDefault="000C157D" w:rsidP="00356187">
            <w:pPr>
              <w:spacing w:after="0" w:line="240" w:lineRule="auto"/>
              <w:rPr>
                <w:rFonts w:ascii="Arial" w:eastAsia="Times New Roman" w:hAnsi="Arial" w:cs="Arial"/>
                <w:color w:val="000000"/>
                <w:shd w:val="clear" w:color="auto" w:fill="FFFFFF"/>
              </w:rPr>
            </w:pPr>
          </w:p>
          <w:p w:rsidR="000C157D" w:rsidRPr="00A1395C" w:rsidRDefault="000C157D" w:rsidP="00356187">
            <w:pPr>
              <w:spacing w:after="0" w:line="240" w:lineRule="auto"/>
              <w:rPr>
                <w:rFonts w:ascii="Arial" w:eastAsia="Times New Roman" w:hAnsi="Arial" w:cs="Arial"/>
                <w:color w:val="000000"/>
                <w:shd w:val="clear" w:color="auto" w:fill="FFFFFF"/>
              </w:rPr>
            </w:pPr>
          </w:p>
          <w:p w:rsidR="000C157D" w:rsidRPr="00A1395C" w:rsidRDefault="000C157D" w:rsidP="00356187">
            <w:pPr>
              <w:spacing w:after="0" w:line="240" w:lineRule="auto"/>
              <w:rPr>
                <w:rFonts w:ascii="Arial" w:eastAsia="Times New Roman" w:hAnsi="Arial" w:cs="Arial"/>
                <w:color w:val="000000"/>
                <w:shd w:val="clear" w:color="auto" w:fill="FFFFFF"/>
              </w:rPr>
            </w:pPr>
          </w:p>
        </w:tc>
      </w:tr>
      <w:tr w:rsidR="000C157D" w:rsidRPr="00A1395C" w:rsidTr="00356187">
        <w:trPr>
          <w:trHeight w:val="323"/>
        </w:trPr>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0C157D" w:rsidRPr="00A1395C" w:rsidTr="00356187">
        <w:trPr>
          <w:trHeight w:val="797"/>
        </w:trPr>
        <w:tc>
          <w:tcPr>
            <w:tcW w:w="9180" w:type="dxa"/>
            <w:gridSpan w:val="3"/>
            <w:tcBorders>
              <w:bottom w:val="single" w:sz="4" w:space="0" w:color="auto"/>
            </w:tcBorders>
            <w:shd w:val="clear" w:color="auto" w:fill="FFFFFF"/>
            <w:noWrap/>
          </w:tcPr>
          <w:p w:rsidR="000C157D" w:rsidRPr="00A1395C" w:rsidRDefault="000C157D" w:rsidP="00356187">
            <w:pPr>
              <w:spacing w:after="0" w:line="240" w:lineRule="auto"/>
              <w:rPr>
                <w:rFonts w:ascii="Arial" w:eastAsia="Times New Roman" w:hAnsi="Arial" w:cs="Arial"/>
                <w:color w:val="000000"/>
              </w:rPr>
            </w:pPr>
          </w:p>
        </w:tc>
      </w:tr>
      <w:tr w:rsidR="000C157D" w:rsidRPr="00A1395C" w:rsidTr="00356187">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0C157D" w:rsidRPr="00A1395C" w:rsidTr="00356187">
        <w:trPr>
          <w:trHeight w:val="797"/>
        </w:trPr>
        <w:tc>
          <w:tcPr>
            <w:tcW w:w="9180" w:type="dxa"/>
            <w:gridSpan w:val="3"/>
            <w:tcBorders>
              <w:bottom w:val="single" w:sz="4" w:space="0" w:color="auto"/>
            </w:tcBorders>
            <w:shd w:val="clear" w:color="auto" w:fill="FFFFFF"/>
            <w:noWrap/>
          </w:tcPr>
          <w:p w:rsidR="000C157D" w:rsidRPr="00A1395C" w:rsidRDefault="000C157D" w:rsidP="00356187">
            <w:pPr>
              <w:spacing w:after="0" w:line="240" w:lineRule="auto"/>
              <w:rPr>
                <w:rFonts w:ascii="Arial" w:eastAsia="Times New Roman" w:hAnsi="Arial" w:cs="Arial"/>
                <w:color w:val="000000"/>
              </w:rPr>
            </w:pPr>
          </w:p>
          <w:p w:rsidR="000C157D" w:rsidRPr="00A1395C" w:rsidRDefault="000C157D" w:rsidP="00356187">
            <w:pPr>
              <w:spacing w:after="0" w:line="240" w:lineRule="auto"/>
              <w:rPr>
                <w:rFonts w:ascii="Arial" w:eastAsia="Times New Roman" w:hAnsi="Arial" w:cs="Arial"/>
                <w:color w:val="000000"/>
              </w:rPr>
            </w:pPr>
          </w:p>
          <w:p w:rsidR="000C157D" w:rsidRPr="00A1395C" w:rsidRDefault="000C157D" w:rsidP="00356187">
            <w:pPr>
              <w:spacing w:after="0" w:line="240" w:lineRule="auto"/>
              <w:rPr>
                <w:rFonts w:ascii="Arial" w:eastAsia="Times New Roman" w:hAnsi="Arial" w:cs="Arial"/>
                <w:color w:val="000000"/>
              </w:rPr>
            </w:pPr>
          </w:p>
        </w:tc>
      </w:tr>
      <w:tr w:rsidR="000C157D" w:rsidRPr="00A1395C" w:rsidTr="00356187">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0C157D" w:rsidRPr="00A1395C" w:rsidTr="00356187">
        <w:trPr>
          <w:trHeight w:val="800"/>
        </w:trPr>
        <w:tc>
          <w:tcPr>
            <w:tcW w:w="9180" w:type="dxa"/>
            <w:gridSpan w:val="3"/>
            <w:tcBorders>
              <w:bottom w:val="single" w:sz="4" w:space="0" w:color="auto"/>
            </w:tcBorders>
            <w:shd w:val="clear" w:color="auto" w:fill="FFFFFF"/>
            <w:noWrap/>
          </w:tcPr>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Pr="00A1395C" w:rsidRDefault="000C157D" w:rsidP="00356187">
            <w:pPr>
              <w:spacing w:before="60" w:after="60" w:line="240" w:lineRule="auto"/>
              <w:ind w:left="63"/>
              <w:rPr>
                <w:rFonts w:ascii="Arial" w:eastAsia="Times New Roman" w:hAnsi="Arial" w:cs="Arial"/>
                <w:color w:val="000000"/>
              </w:rPr>
            </w:pPr>
          </w:p>
        </w:tc>
      </w:tr>
      <w:tr w:rsidR="000C157D" w:rsidRPr="00A1395C" w:rsidTr="00356187">
        <w:tblPrEx>
          <w:tblLook w:val="0000" w:firstRow="0" w:lastRow="0" w:firstColumn="0" w:lastColumn="0" w:noHBand="0" w:noVBand="0"/>
        </w:tblPrEx>
        <w:trPr>
          <w:trHeight w:val="422"/>
        </w:trPr>
        <w:tc>
          <w:tcPr>
            <w:tcW w:w="3866" w:type="dxa"/>
            <w:shd w:val="pct10" w:color="auto" w:fill="FFFFFF"/>
          </w:tcPr>
          <w:p w:rsidR="000C157D" w:rsidRPr="000C157D" w:rsidRDefault="000C157D" w:rsidP="00356187">
            <w:pPr>
              <w:spacing w:before="60" w:after="60" w:line="240" w:lineRule="auto"/>
              <w:ind w:left="63"/>
              <w:rPr>
                <w:rFonts w:ascii="Arial" w:eastAsia="Times New Roman" w:hAnsi="Arial" w:cs="Arial"/>
                <w:highlight w:val="yellow"/>
              </w:rPr>
            </w:pPr>
            <w:r w:rsidRPr="000C157D">
              <w:rPr>
                <w:rFonts w:ascii="Arial" w:eastAsia="Times New Roman" w:hAnsi="Arial" w:cs="Arial"/>
                <w:highlight w:val="yellow"/>
              </w:rPr>
              <w:t>Employee’s Signature</w:t>
            </w:r>
          </w:p>
        </w:tc>
        <w:tc>
          <w:tcPr>
            <w:tcW w:w="3874" w:type="dxa"/>
            <w:shd w:val="pct10" w:color="auto" w:fill="FFFFFF"/>
          </w:tcPr>
          <w:p w:rsidR="000C157D" w:rsidRPr="000C157D" w:rsidRDefault="000C157D" w:rsidP="00356187">
            <w:pPr>
              <w:spacing w:before="60" w:after="60" w:line="240" w:lineRule="auto"/>
              <w:ind w:left="63"/>
              <w:rPr>
                <w:rFonts w:ascii="Arial" w:eastAsia="Times New Roman" w:hAnsi="Arial" w:cs="Arial"/>
                <w:highlight w:val="yellow"/>
              </w:rPr>
            </w:pPr>
            <w:r w:rsidRPr="000C157D">
              <w:rPr>
                <w:rFonts w:ascii="Arial" w:eastAsia="Times New Roman" w:hAnsi="Arial" w:cs="Arial"/>
                <w:highlight w:val="yellow"/>
              </w:rPr>
              <w:t>Print Name:</w:t>
            </w:r>
          </w:p>
        </w:tc>
        <w:tc>
          <w:tcPr>
            <w:tcW w:w="1440" w:type="dxa"/>
            <w:shd w:val="pct10" w:color="auto" w:fill="FFFFFF"/>
          </w:tcPr>
          <w:p w:rsidR="000C157D" w:rsidRPr="000C157D" w:rsidRDefault="000C157D" w:rsidP="00356187">
            <w:pPr>
              <w:spacing w:before="60" w:after="60" w:line="240" w:lineRule="auto"/>
              <w:ind w:left="63"/>
              <w:rPr>
                <w:rFonts w:ascii="Arial" w:eastAsia="Times New Roman" w:hAnsi="Arial" w:cs="Arial"/>
                <w:highlight w:val="yellow"/>
              </w:rPr>
            </w:pPr>
            <w:r w:rsidRPr="000C157D">
              <w:rPr>
                <w:rFonts w:ascii="Arial" w:eastAsia="Times New Roman" w:hAnsi="Arial" w:cs="Arial"/>
                <w:highlight w:val="yellow"/>
              </w:rPr>
              <w:t>Date:</w:t>
            </w:r>
          </w:p>
        </w:tc>
      </w:tr>
      <w:tr w:rsidR="000C157D" w:rsidRPr="00A1395C" w:rsidTr="00356187">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0C157D" w:rsidRPr="000C157D" w:rsidRDefault="000C157D" w:rsidP="00356187">
            <w:pPr>
              <w:spacing w:before="60" w:after="60" w:line="240" w:lineRule="auto"/>
              <w:ind w:left="63"/>
              <w:rPr>
                <w:rFonts w:ascii="Arial" w:eastAsia="Times New Roman" w:hAnsi="Arial" w:cs="Arial"/>
                <w:highlight w:val="yellow"/>
              </w:rPr>
            </w:pPr>
          </w:p>
        </w:tc>
        <w:tc>
          <w:tcPr>
            <w:tcW w:w="3874" w:type="dxa"/>
            <w:tcBorders>
              <w:bottom w:val="single" w:sz="4" w:space="0" w:color="auto"/>
            </w:tcBorders>
            <w:shd w:val="clear" w:color="auto" w:fill="FFFFFF"/>
          </w:tcPr>
          <w:p w:rsidR="000C157D" w:rsidRPr="000C157D" w:rsidRDefault="000C157D" w:rsidP="00356187">
            <w:pPr>
              <w:spacing w:before="60" w:after="60" w:line="240" w:lineRule="auto"/>
              <w:ind w:left="63"/>
              <w:rPr>
                <w:rFonts w:ascii="Arial" w:eastAsia="Times New Roman" w:hAnsi="Arial" w:cs="Arial"/>
                <w:highlight w:val="yellow"/>
              </w:rPr>
            </w:pPr>
          </w:p>
        </w:tc>
        <w:tc>
          <w:tcPr>
            <w:tcW w:w="1440" w:type="dxa"/>
            <w:tcBorders>
              <w:bottom w:val="single" w:sz="4" w:space="0" w:color="auto"/>
            </w:tcBorders>
            <w:shd w:val="clear" w:color="auto" w:fill="FFFFFF"/>
          </w:tcPr>
          <w:p w:rsidR="000C157D" w:rsidRPr="000C157D" w:rsidRDefault="000C157D" w:rsidP="00356187">
            <w:pPr>
              <w:spacing w:before="60" w:after="60" w:line="240" w:lineRule="auto"/>
              <w:ind w:left="63"/>
              <w:rPr>
                <w:rFonts w:ascii="Arial" w:eastAsia="Times New Roman" w:hAnsi="Arial" w:cs="Arial"/>
                <w:highlight w:val="yellow"/>
              </w:rPr>
            </w:pPr>
          </w:p>
        </w:tc>
      </w:tr>
      <w:tr w:rsidR="000C157D" w:rsidRPr="00A1395C" w:rsidTr="00356187">
        <w:tblPrEx>
          <w:tblLook w:val="0000" w:firstRow="0" w:lastRow="0" w:firstColumn="0" w:lastColumn="0" w:noHBand="0" w:noVBand="0"/>
        </w:tblPrEx>
        <w:trPr>
          <w:trHeight w:val="422"/>
        </w:trPr>
        <w:tc>
          <w:tcPr>
            <w:tcW w:w="3866"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Pr>
                <w:rFonts w:ascii="Arial" w:eastAsia="Times New Roman" w:hAnsi="Arial" w:cs="Arial"/>
              </w:rPr>
              <w:t>Manager’s Signature</w:t>
            </w:r>
          </w:p>
        </w:tc>
        <w:tc>
          <w:tcPr>
            <w:tcW w:w="3874"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0C157D" w:rsidRPr="00A1395C" w:rsidTr="00356187">
        <w:tblPrEx>
          <w:tblLook w:val="0000" w:firstRow="0" w:lastRow="0" w:firstColumn="0" w:lastColumn="0" w:noHBand="0" w:noVBand="0"/>
        </w:tblPrEx>
        <w:trPr>
          <w:trHeight w:val="624"/>
        </w:trPr>
        <w:tc>
          <w:tcPr>
            <w:tcW w:w="3866"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3874"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1440"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r>
      <w:tr w:rsidR="000C157D" w:rsidRPr="00A1395C" w:rsidTr="00356187">
        <w:tblPrEx>
          <w:tblLook w:val="0000" w:firstRow="0" w:lastRow="0" w:firstColumn="0" w:lastColumn="0" w:noHBand="0" w:noVBand="0"/>
        </w:tblPrEx>
        <w:trPr>
          <w:trHeight w:val="422"/>
        </w:trPr>
        <w:tc>
          <w:tcPr>
            <w:tcW w:w="3866"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Pr>
                <w:rFonts w:ascii="Arial" w:eastAsia="Times New Roman" w:hAnsi="Arial" w:cs="Arial"/>
              </w:rPr>
              <w:t>Divisional Director Signature</w:t>
            </w:r>
          </w:p>
        </w:tc>
        <w:tc>
          <w:tcPr>
            <w:tcW w:w="3874"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0C157D" w:rsidRPr="00A1395C" w:rsidTr="00356187">
        <w:tblPrEx>
          <w:tblLook w:val="0000" w:firstRow="0" w:lastRow="0" w:firstColumn="0" w:lastColumn="0" w:noHBand="0" w:noVBand="0"/>
        </w:tblPrEx>
        <w:trPr>
          <w:trHeight w:val="624"/>
        </w:trPr>
        <w:tc>
          <w:tcPr>
            <w:tcW w:w="3866"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3874"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1440"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r>
      <w:tr w:rsidR="000C157D" w:rsidRPr="00A1395C" w:rsidTr="00356187">
        <w:tblPrEx>
          <w:tblLook w:val="0000" w:firstRow="0" w:lastRow="0" w:firstColumn="0" w:lastColumn="0" w:noHBand="0" w:noVBand="0"/>
        </w:tblPrEx>
        <w:trPr>
          <w:trHeight w:val="422"/>
        </w:trPr>
        <w:tc>
          <w:tcPr>
            <w:tcW w:w="3866"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Pr>
                <w:rFonts w:ascii="Arial" w:eastAsia="Times New Roman" w:hAnsi="Arial" w:cs="Arial"/>
              </w:rPr>
              <w:t>Chief Operating Officer Signature</w:t>
            </w:r>
          </w:p>
        </w:tc>
        <w:tc>
          <w:tcPr>
            <w:tcW w:w="3874"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0C157D" w:rsidRPr="00A1395C" w:rsidTr="00356187">
        <w:tblPrEx>
          <w:tblLook w:val="0000" w:firstRow="0" w:lastRow="0" w:firstColumn="0" w:lastColumn="0" w:noHBand="0" w:noVBand="0"/>
        </w:tblPrEx>
        <w:trPr>
          <w:trHeight w:val="624"/>
        </w:trPr>
        <w:tc>
          <w:tcPr>
            <w:tcW w:w="3866"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3874"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1440"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r>
    </w:tbl>
    <w:p w:rsidR="000C157D" w:rsidRPr="00A1395C" w:rsidRDefault="000C157D" w:rsidP="000C157D">
      <w:pPr>
        <w:spacing w:after="0" w:line="240" w:lineRule="auto"/>
        <w:rPr>
          <w:rFonts w:ascii="Arial" w:eastAsia="Times New Roman" w:hAnsi="Arial" w:cs="Arial"/>
        </w:rPr>
      </w:pPr>
    </w:p>
    <w:p w:rsidR="000C157D" w:rsidRDefault="000C157D" w:rsidP="000C157D"/>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14D" w:rsidRDefault="00D7014D" w:rsidP="008D6EE5">
      <w:pPr>
        <w:spacing w:after="0" w:line="240" w:lineRule="auto"/>
      </w:pPr>
      <w:r>
        <w:separator/>
      </w:r>
    </w:p>
  </w:endnote>
  <w:endnote w:type="continuationSeparator" w:id="0">
    <w:p w:rsidR="00D7014D" w:rsidRDefault="00D7014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4D" w:rsidRDefault="005B69BC">
    <w:pPr>
      <w:pStyle w:val="Footer"/>
    </w:pPr>
    <w:r>
      <w:t>JM0010 08.02.22 final V4</w:t>
    </w:r>
  </w:p>
  <w:p w:rsidR="00D7014D" w:rsidRDefault="00D70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14D" w:rsidRDefault="00D7014D" w:rsidP="008D6EE5">
      <w:pPr>
        <w:spacing w:after="0" w:line="240" w:lineRule="auto"/>
      </w:pPr>
      <w:r>
        <w:separator/>
      </w:r>
    </w:p>
  </w:footnote>
  <w:footnote w:type="continuationSeparator" w:id="0">
    <w:p w:rsidR="00D7014D" w:rsidRDefault="00D7014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026742"/>
      <w:docPartObj>
        <w:docPartGallery w:val="Page Numbers (Top of Page)"/>
        <w:docPartUnique/>
      </w:docPartObj>
    </w:sdtPr>
    <w:sdtEndPr>
      <w:rPr>
        <w:noProof/>
      </w:rPr>
    </w:sdtEndPr>
    <w:sdtContent>
      <w:p w:rsidR="00D7014D" w:rsidRDefault="00D7014D">
        <w:pPr>
          <w:pStyle w:val="Header"/>
        </w:pPr>
        <w:r>
          <w:fldChar w:fldCharType="begin"/>
        </w:r>
        <w:r>
          <w:instrText xml:space="preserve"> PAGE   \* MERGEFORMAT </w:instrText>
        </w:r>
        <w:r>
          <w:fldChar w:fldCharType="separate"/>
        </w:r>
        <w:r w:rsidR="005B69BC">
          <w:rPr>
            <w:noProof/>
          </w:rPr>
          <w:t>19</w:t>
        </w:r>
        <w:r>
          <w:rPr>
            <w:noProof/>
          </w:rPr>
          <w:fldChar w:fldCharType="end"/>
        </w:r>
      </w:p>
    </w:sdtContent>
  </w:sdt>
  <w:p w:rsidR="00D7014D" w:rsidRDefault="00D70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497"/>
    <w:multiLevelType w:val="hybridMultilevel"/>
    <w:tmpl w:val="8D4E769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B241B56"/>
    <w:multiLevelType w:val="hybridMultilevel"/>
    <w:tmpl w:val="BA004544"/>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 w15:restartNumberingAfterBreak="0">
    <w:nsid w:val="11E24688"/>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3" w15:restartNumberingAfterBreak="0">
    <w:nsid w:val="182277EB"/>
    <w:multiLevelType w:val="hybridMultilevel"/>
    <w:tmpl w:val="4B8CC55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314DD0"/>
    <w:multiLevelType w:val="hybridMultilevel"/>
    <w:tmpl w:val="BA2E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41D20"/>
    <w:multiLevelType w:val="hybridMultilevel"/>
    <w:tmpl w:val="1CE25EA2"/>
    <w:lvl w:ilvl="0" w:tplc="E53E1AB6">
      <w:start w:val="1"/>
      <w:numFmt w:val="bullet"/>
      <w:lvlText w:val=""/>
      <w:lvlJc w:val="left"/>
      <w:pPr>
        <w:ind w:left="832" w:hanging="363"/>
      </w:pPr>
      <w:rPr>
        <w:rFonts w:ascii="Symbol" w:eastAsia="Symbol" w:hAnsi="Symbol" w:hint="default"/>
        <w:w w:val="100"/>
      </w:rPr>
    </w:lvl>
    <w:lvl w:ilvl="1" w:tplc="2BDE48CC">
      <w:start w:val="1"/>
      <w:numFmt w:val="bullet"/>
      <w:lvlText w:val="•"/>
      <w:lvlJc w:val="left"/>
      <w:pPr>
        <w:ind w:left="1794" w:hanging="363"/>
      </w:pPr>
      <w:rPr>
        <w:rFonts w:hint="default"/>
      </w:rPr>
    </w:lvl>
    <w:lvl w:ilvl="2" w:tplc="3B0A66C4">
      <w:start w:val="1"/>
      <w:numFmt w:val="bullet"/>
      <w:lvlText w:val="•"/>
      <w:lvlJc w:val="left"/>
      <w:pPr>
        <w:ind w:left="2749" w:hanging="363"/>
      </w:pPr>
      <w:rPr>
        <w:rFonts w:hint="default"/>
      </w:rPr>
    </w:lvl>
    <w:lvl w:ilvl="3" w:tplc="CD0E2330">
      <w:start w:val="1"/>
      <w:numFmt w:val="bullet"/>
      <w:lvlText w:val="•"/>
      <w:lvlJc w:val="left"/>
      <w:pPr>
        <w:ind w:left="3703" w:hanging="363"/>
      </w:pPr>
      <w:rPr>
        <w:rFonts w:hint="default"/>
      </w:rPr>
    </w:lvl>
    <w:lvl w:ilvl="4" w:tplc="4C524732">
      <w:start w:val="1"/>
      <w:numFmt w:val="bullet"/>
      <w:lvlText w:val="•"/>
      <w:lvlJc w:val="left"/>
      <w:pPr>
        <w:ind w:left="4658" w:hanging="363"/>
      </w:pPr>
      <w:rPr>
        <w:rFonts w:hint="default"/>
      </w:rPr>
    </w:lvl>
    <w:lvl w:ilvl="5" w:tplc="BD1A1D22">
      <w:start w:val="1"/>
      <w:numFmt w:val="bullet"/>
      <w:lvlText w:val="•"/>
      <w:lvlJc w:val="left"/>
      <w:pPr>
        <w:ind w:left="5613" w:hanging="363"/>
      </w:pPr>
      <w:rPr>
        <w:rFonts w:hint="default"/>
      </w:rPr>
    </w:lvl>
    <w:lvl w:ilvl="6" w:tplc="06CC11FA">
      <w:start w:val="1"/>
      <w:numFmt w:val="bullet"/>
      <w:lvlText w:val="•"/>
      <w:lvlJc w:val="left"/>
      <w:pPr>
        <w:ind w:left="6567" w:hanging="363"/>
      </w:pPr>
      <w:rPr>
        <w:rFonts w:hint="default"/>
      </w:rPr>
    </w:lvl>
    <w:lvl w:ilvl="7" w:tplc="FCF266E0">
      <w:start w:val="1"/>
      <w:numFmt w:val="bullet"/>
      <w:lvlText w:val="•"/>
      <w:lvlJc w:val="left"/>
      <w:pPr>
        <w:ind w:left="7522" w:hanging="363"/>
      </w:pPr>
      <w:rPr>
        <w:rFonts w:hint="default"/>
      </w:rPr>
    </w:lvl>
    <w:lvl w:ilvl="8" w:tplc="FF6EAD98">
      <w:start w:val="1"/>
      <w:numFmt w:val="bullet"/>
      <w:lvlText w:val="•"/>
      <w:lvlJc w:val="left"/>
      <w:pPr>
        <w:ind w:left="8477" w:hanging="363"/>
      </w:pPr>
      <w:rPr>
        <w:rFonts w:hint="default"/>
      </w:rPr>
    </w:lvl>
  </w:abstractNum>
  <w:abstractNum w:abstractNumId="6" w15:restartNumberingAfterBreak="0">
    <w:nsid w:val="1C812974"/>
    <w:multiLevelType w:val="hybridMultilevel"/>
    <w:tmpl w:val="867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D1CD3"/>
    <w:multiLevelType w:val="hybridMultilevel"/>
    <w:tmpl w:val="8884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411C9"/>
    <w:multiLevelType w:val="hybridMultilevel"/>
    <w:tmpl w:val="4BB0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E7050"/>
    <w:multiLevelType w:val="hybridMultilevel"/>
    <w:tmpl w:val="F41C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868CF"/>
    <w:multiLevelType w:val="hybridMultilevel"/>
    <w:tmpl w:val="28FA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7732D"/>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2" w15:restartNumberingAfterBreak="0">
    <w:nsid w:val="2BB85B11"/>
    <w:multiLevelType w:val="hybridMultilevel"/>
    <w:tmpl w:val="4F9C9972"/>
    <w:lvl w:ilvl="0" w:tplc="0809000F">
      <w:start w:val="1"/>
      <w:numFmt w:val="decimal"/>
      <w:lvlText w:val="%1."/>
      <w:lvlJc w:val="left"/>
      <w:pPr>
        <w:ind w:left="754" w:hanging="360"/>
      </w:p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3" w15:restartNumberingAfterBreak="0">
    <w:nsid w:val="2BC318EB"/>
    <w:multiLevelType w:val="hybridMultilevel"/>
    <w:tmpl w:val="9CD0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94FC2"/>
    <w:multiLevelType w:val="hybridMultilevel"/>
    <w:tmpl w:val="2E28105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33492AB0"/>
    <w:multiLevelType w:val="hybridMultilevel"/>
    <w:tmpl w:val="B64A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F7E97"/>
    <w:multiLevelType w:val="hybridMultilevel"/>
    <w:tmpl w:val="800A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727BC"/>
    <w:multiLevelType w:val="multilevel"/>
    <w:tmpl w:val="17A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73235D"/>
    <w:multiLevelType w:val="hybridMultilevel"/>
    <w:tmpl w:val="BFDCC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A62B40"/>
    <w:multiLevelType w:val="hybridMultilevel"/>
    <w:tmpl w:val="F6FCB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784331"/>
    <w:multiLevelType w:val="hybridMultilevel"/>
    <w:tmpl w:val="E4B6D74A"/>
    <w:lvl w:ilvl="0" w:tplc="DCC29CEE">
      <w:start w:val="1"/>
      <w:numFmt w:val="decimal"/>
      <w:lvlText w:val="%1."/>
      <w:lvlJc w:val="left"/>
      <w:pPr>
        <w:ind w:left="360" w:hanging="360"/>
      </w:pPr>
      <w:rPr>
        <w:rFonts w:asciiTheme="minorHAnsi" w:eastAsia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03706E"/>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2" w15:restartNumberingAfterBreak="0">
    <w:nsid w:val="4AFC5DB8"/>
    <w:multiLevelType w:val="hybridMultilevel"/>
    <w:tmpl w:val="3B0A4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A77DA1"/>
    <w:multiLevelType w:val="hybridMultilevel"/>
    <w:tmpl w:val="C5C47884"/>
    <w:lvl w:ilvl="0" w:tplc="F442121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4" w15:restartNumberingAfterBreak="0">
    <w:nsid w:val="4CD41791"/>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5"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3359C"/>
    <w:multiLevelType w:val="hybridMultilevel"/>
    <w:tmpl w:val="D3A63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4C2D30"/>
    <w:multiLevelType w:val="hybridMultilevel"/>
    <w:tmpl w:val="7E5C15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8" w15:restartNumberingAfterBreak="0">
    <w:nsid w:val="598B0281"/>
    <w:multiLevelType w:val="hybridMultilevel"/>
    <w:tmpl w:val="9B1C16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491EBF"/>
    <w:multiLevelType w:val="hybridMultilevel"/>
    <w:tmpl w:val="2FD8D652"/>
    <w:lvl w:ilvl="0" w:tplc="0D6C572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9C0C97"/>
    <w:multiLevelType w:val="hybridMultilevel"/>
    <w:tmpl w:val="B900A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EE18F2"/>
    <w:multiLevelType w:val="hybridMultilevel"/>
    <w:tmpl w:val="173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14F51"/>
    <w:multiLevelType w:val="hybridMultilevel"/>
    <w:tmpl w:val="20C2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64048"/>
    <w:multiLevelType w:val="hybridMultilevel"/>
    <w:tmpl w:val="118443A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75C7152B"/>
    <w:multiLevelType w:val="hybridMultilevel"/>
    <w:tmpl w:val="A7A4BF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DD219A"/>
    <w:multiLevelType w:val="hybridMultilevel"/>
    <w:tmpl w:val="B2F0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24"/>
  </w:num>
  <w:num w:numId="4">
    <w:abstractNumId w:val="26"/>
  </w:num>
  <w:num w:numId="5">
    <w:abstractNumId w:val="30"/>
  </w:num>
  <w:num w:numId="6">
    <w:abstractNumId w:val="1"/>
  </w:num>
  <w:num w:numId="7">
    <w:abstractNumId w:val="19"/>
  </w:num>
  <w:num w:numId="8">
    <w:abstractNumId w:val="23"/>
  </w:num>
  <w:num w:numId="9">
    <w:abstractNumId w:val="2"/>
  </w:num>
  <w:num w:numId="10">
    <w:abstractNumId w:val="18"/>
  </w:num>
  <w:num w:numId="11">
    <w:abstractNumId w:val="20"/>
  </w:num>
  <w:num w:numId="12">
    <w:abstractNumId w:val="21"/>
  </w:num>
  <w:num w:numId="13">
    <w:abstractNumId w:val="11"/>
  </w:num>
  <w:num w:numId="14">
    <w:abstractNumId w:val="29"/>
  </w:num>
  <w:num w:numId="15">
    <w:abstractNumId w:val="25"/>
  </w:num>
  <w:num w:numId="16">
    <w:abstractNumId w:val="17"/>
  </w:num>
  <w:num w:numId="17">
    <w:abstractNumId w:val="8"/>
  </w:num>
  <w:num w:numId="18">
    <w:abstractNumId w:val="10"/>
  </w:num>
  <w:num w:numId="19">
    <w:abstractNumId w:val="6"/>
  </w:num>
  <w:num w:numId="20">
    <w:abstractNumId w:val="5"/>
  </w:num>
  <w:num w:numId="21">
    <w:abstractNumId w:val="27"/>
  </w:num>
  <w:num w:numId="22">
    <w:abstractNumId w:val="34"/>
  </w:num>
  <w:num w:numId="23">
    <w:abstractNumId w:val="3"/>
  </w:num>
  <w:num w:numId="24">
    <w:abstractNumId w:val="28"/>
  </w:num>
  <w:num w:numId="25">
    <w:abstractNumId w:val="31"/>
  </w:num>
  <w:num w:numId="26">
    <w:abstractNumId w:val="0"/>
  </w:num>
  <w:num w:numId="27">
    <w:abstractNumId w:val="35"/>
  </w:num>
  <w:num w:numId="28">
    <w:abstractNumId w:val="22"/>
  </w:num>
  <w:num w:numId="29">
    <w:abstractNumId w:val="15"/>
  </w:num>
  <w:num w:numId="30">
    <w:abstractNumId w:val="9"/>
  </w:num>
  <w:num w:numId="31">
    <w:abstractNumId w:val="14"/>
  </w:num>
  <w:num w:numId="32">
    <w:abstractNumId w:val="7"/>
  </w:num>
  <w:num w:numId="33">
    <w:abstractNumId w:val="13"/>
  </w:num>
  <w:num w:numId="34">
    <w:abstractNumId w:val="4"/>
  </w:num>
  <w:num w:numId="35">
    <w:abstractNumId w:val="32"/>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37C"/>
    <w:rsid w:val="0005796B"/>
    <w:rsid w:val="0008034C"/>
    <w:rsid w:val="000C157D"/>
    <w:rsid w:val="000E5016"/>
    <w:rsid w:val="000F4B28"/>
    <w:rsid w:val="00120D94"/>
    <w:rsid w:val="00172534"/>
    <w:rsid w:val="001907A4"/>
    <w:rsid w:val="00197B0F"/>
    <w:rsid w:val="001A2CCE"/>
    <w:rsid w:val="001B750B"/>
    <w:rsid w:val="001C2245"/>
    <w:rsid w:val="001D2D93"/>
    <w:rsid w:val="001E6BD6"/>
    <w:rsid w:val="00213541"/>
    <w:rsid w:val="00214332"/>
    <w:rsid w:val="002A74CB"/>
    <w:rsid w:val="002C2146"/>
    <w:rsid w:val="002D23F2"/>
    <w:rsid w:val="002F585A"/>
    <w:rsid w:val="00356187"/>
    <w:rsid w:val="003B04AD"/>
    <w:rsid w:val="003B43F4"/>
    <w:rsid w:val="003C5A3F"/>
    <w:rsid w:val="003C6D8D"/>
    <w:rsid w:val="00431F44"/>
    <w:rsid w:val="004733A7"/>
    <w:rsid w:val="00495863"/>
    <w:rsid w:val="004E6A10"/>
    <w:rsid w:val="004F7CE0"/>
    <w:rsid w:val="005033D7"/>
    <w:rsid w:val="00531696"/>
    <w:rsid w:val="00564539"/>
    <w:rsid w:val="005776BB"/>
    <w:rsid w:val="005B69BC"/>
    <w:rsid w:val="005F3BA2"/>
    <w:rsid w:val="00615705"/>
    <w:rsid w:val="00645BB2"/>
    <w:rsid w:val="00675CE0"/>
    <w:rsid w:val="006C38CB"/>
    <w:rsid w:val="006F4F61"/>
    <w:rsid w:val="006F5D1E"/>
    <w:rsid w:val="00722BF9"/>
    <w:rsid w:val="00775CA4"/>
    <w:rsid w:val="0079132F"/>
    <w:rsid w:val="007A4BAC"/>
    <w:rsid w:val="007A759D"/>
    <w:rsid w:val="007B321A"/>
    <w:rsid w:val="007D3A9F"/>
    <w:rsid w:val="008311B3"/>
    <w:rsid w:val="0085509A"/>
    <w:rsid w:val="00862273"/>
    <w:rsid w:val="00863ED6"/>
    <w:rsid w:val="0087013E"/>
    <w:rsid w:val="008A4F5E"/>
    <w:rsid w:val="008D6EE5"/>
    <w:rsid w:val="009A2853"/>
    <w:rsid w:val="009D0DEA"/>
    <w:rsid w:val="009E7A37"/>
    <w:rsid w:val="00A1262F"/>
    <w:rsid w:val="00A1395C"/>
    <w:rsid w:val="00A400B0"/>
    <w:rsid w:val="00A541D9"/>
    <w:rsid w:val="00AC177C"/>
    <w:rsid w:val="00AE43BA"/>
    <w:rsid w:val="00BB5BE8"/>
    <w:rsid w:val="00BF126B"/>
    <w:rsid w:val="00BF406D"/>
    <w:rsid w:val="00CC2F4E"/>
    <w:rsid w:val="00CE0997"/>
    <w:rsid w:val="00D00F42"/>
    <w:rsid w:val="00D23CB7"/>
    <w:rsid w:val="00D244DD"/>
    <w:rsid w:val="00D44AB0"/>
    <w:rsid w:val="00D7014D"/>
    <w:rsid w:val="00D85E27"/>
    <w:rsid w:val="00D96135"/>
    <w:rsid w:val="00E06039"/>
    <w:rsid w:val="00E27F2F"/>
    <w:rsid w:val="00E35E30"/>
    <w:rsid w:val="00E60E49"/>
    <w:rsid w:val="00EC7870"/>
    <w:rsid w:val="00F607B2"/>
    <w:rsid w:val="00F739CD"/>
    <w:rsid w:val="00F77FCB"/>
    <w:rsid w:val="00FC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8A311A4-6087-4800-84A8-9DB5B2F6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link w:val="ListParagraphChar"/>
    <w:qFormat/>
    <w:rsid w:val="00356187"/>
    <w:pPr>
      <w:spacing w:before="200" w:line="240" w:lineRule="auto"/>
      <w:ind w:left="720"/>
      <w:jc w:val="both"/>
    </w:pPr>
    <w:rPr>
      <w:rFonts w:ascii="Arial" w:eastAsia="Times New Roman" w:hAnsi="Arial" w:cs="Times New Roman"/>
      <w:szCs w:val="24"/>
      <w:lang w:eastAsia="en-GB"/>
    </w:rPr>
  </w:style>
  <w:style w:type="character" w:customStyle="1" w:styleId="ListParagraphChar">
    <w:name w:val="List Paragraph Char"/>
    <w:link w:val="ListParagraph"/>
    <w:uiPriority w:val="34"/>
    <w:locked/>
    <w:rsid w:val="0002137C"/>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564539"/>
    <w:rPr>
      <w:sz w:val="16"/>
      <w:szCs w:val="16"/>
    </w:rPr>
  </w:style>
  <w:style w:type="paragraph" w:styleId="CommentText">
    <w:name w:val="annotation text"/>
    <w:basedOn w:val="Normal"/>
    <w:link w:val="CommentTextChar"/>
    <w:uiPriority w:val="99"/>
    <w:semiHidden/>
    <w:unhideWhenUsed/>
    <w:rsid w:val="00564539"/>
    <w:pPr>
      <w:spacing w:line="240" w:lineRule="auto"/>
    </w:pPr>
    <w:rPr>
      <w:sz w:val="20"/>
      <w:szCs w:val="20"/>
    </w:rPr>
  </w:style>
  <w:style w:type="character" w:customStyle="1" w:styleId="CommentTextChar">
    <w:name w:val="Comment Text Char"/>
    <w:basedOn w:val="DefaultParagraphFont"/>
    <w:link w:val="CommentText"/>
    <w:uiPriority w:val="99"/>
    <w:semiHidden/>
    <w:rsid w:val="00564539"/>
    <w:rPr>
      <w:sz w:val="20"/>
      <w:szCs w:val="20"/>
    </w:rPr>
  </w:style>
  <w:style w:type="paragraph" w:styleId="CommentSubject">
    <w:name w:val="annotation subject"/>
    <w:basedOn w:val="CommentText"/>
    <w:next w:val="CommentText"/>
    <w:link w:val="CommentSubjectChar"/>
    <w:uiPriority w:val="99"/>
    <w:semiHidden/>
    <w:unhideWhenUsed/>
    <w:rsid w:val="00564539"/>
    <w:rPr>
      <w:b/>
      <w:bCs/>
    </w:rPr>
  </w:style>
  <w:style w:type="character" w:customStyle="1" w:styleId="CommentSubjectChar">
    <w:name w:val="Comment Subject Char"/>
    <w:basedOn w:val="CommentTextChar"/>
    <w:link w:val="CommentSubject"/>
    <w:uiPriority w:val="99"/>
    <w:semiHidden/>
    <w:rsid w:val="00564539"/>
    <w:rPr>
      <w:b/>
      <w:bCs/>
      <w:sz w:val="20"/>
      <w:szCs w:val="20"/>
    </w:rPr>
  </w:style>
  <w:style w:type="paragraph" w:styleId="PlainText">
    <w:name w:val="Plain Text"/>
    <w:basedOn w:val="Normal"/>
    <w:link w:val="PlainTextChar"/>
    <w:uiPriority w:val="99"/>
    <w:unhideWhenUsed/>
    <w:rsid w:val="002A74C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A74CB"/>
    <w:rPr>
      <w:rFonts w:ascii="Calibri" w:eastAsia="Calibri" w:hAnsi="Calibri" w:cs="Times New Roman"/>
      <w:szCs w:val="21"/>
    </w:rPr>
  </w:style>
  <w:style w:type="paragraph" w:styleId="BodyTextIndent2">
    <w:name w:val="Body Text Indent 2"/>
    <w:basedOn w:val="Normal"/>
    <w:link w:val="BodyTextIndent2Char"/>
    <w:uiPriority w:val="99"/>
    <w:semiHidden/>
    <w:unhideWhenUsed/>
    <w:rsid w:val="0008034C"/>
    <w:pPr>
      <w:spacing w:after="120" w:line="480" w:lineRule="auto"/>
      <w:ind w:left="283"/>
    </w:pPr>
  </w:style>
  <w:style w:type="character" w:customStyle="1" w:styleId="BodyTextIndent2Char">
    <w:name w:val="Body Text Indent 2 Char"/>
    <w:basedOn w:val="DefaultParagraphFont"/>
    <w:link w:val="BodyTextIndent2"/>
    <w:uiPriority w:val="99"/>
    <w:semiHidden/>
    <w:rsid w:val="0008034C"/>
  </w:style>
  <w:style w:type="paragraph" w:customStyle="1" w:styleId="bodytext0">
    <w:name w:val="bodytext"/>
    <w:basedOn w:val="Normal"/>
    <w:rsid w:val="0008034C"/>
    <w:pPr>
      <w:spacing w:after="0" w:line="240" w:lineRule="auto"/>
    </w:pPr>
    <w:rPr>
      <w:rFonts w:ascii="Arial" w:eastAsia="Times New Roman" w:hAnsi="Arial" w:cs="Times New Roman"/>
      <w:sz w:val="24"/>
      <w:szCs w:val="20"/>
    </w:rPr>
  </w:style>
  <w:style w:type="paragraph" w:customStyle="1" w:styleId="paragraph">
    <w:name w:val="paragraph"/>
    <w:basedOn w:val="Normal"/>
    <w:rsid w:val="00A12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62F"/>
  </w:style>
  <w:style w:type="character" w:customStyle="1" w:styleId="eop">
    <w:name w:val="eop"/>
    <w:basedOn w:val="DefaultParagraphFont"/>
    <w:rsid w:val="00A1262F"/>
  </w:style>
  <w:style w:type="paragraph" w:styleId="BodyText3">
    <w:name w:val="Body Text 3"/>
    <w:basedOn w:val="Normal"/>
    <w:link w:val="BodyText3Char"/>
    <w:rsid w:val="002F585A"/>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2F585A"/>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4176">
      <w:bodyDiv w:val="1"/>
      <w:marLeft w:val="0"/>
      <w:marRight w:val="0"/>
      <w:marTop w:val="0"/>
      <w:marBottom w:val="0"/>
      <w:divBdr>
        <w:top w:val="none" w:sz="0" w:space="0" w:color="auto"/>
        <w:left w:val="none" w:sz="0" w:space="0" w:color="auto"/>
        <w:bottom w:val="none" w:sz="0" w:space="0" w:color="auto"/>
        <w:right w:val="none" w:sz="0" w:space="0" w:color="auto"/>
      </w:divBdr>
    </w:div>
    <w:div w:id="814875538">
      <w:bodyDiv w:val="1"/>
      <w:marLeft w:val="0"/>
      <w:marRight w:val="0"/>
      <w:marTop w:val="0"/>
      <w:marBottom w:val="0"/>
      <w:divBdr>
        <w:top w:val="none" w:sz="0" w:space="0" w:color="auto"/>
        <w:left w:val="none" w:sz="0" w:space="0" w:color="auto"/>
        <w:bottom w:val="none" w:sz="0" w:space="0" w:color="auto"/>
        <w:right w:val="none" w:sz="0" w:space="0" w:color="auto"/>
      </w:divBdr>
    </w:div>
    <w:div w:id="1614359254">
      <w:bodyDiv w:val="1"/>
      <w:marLeft w:val="0"/>
      <w:marRight w:val="0"/>
      <w:marTop w:val="0"/>
      <w:marBottom w:val="0"/>
      <w:divBdr>
        <w:top w:val="none" w:sz="0" w:space="0" w:color="auto"/>
        <w:left w:val="none" w:sz="0" w:space="0" w:color="auto"/>
        <w:bottom w:val="none" w:sz="0" w:space="0" w:color="auto"/>
        <w:right w:val="none" w:sz="0" w:space="0" w:color="auto"/>
      </w:divBdr>
    </w:div>
    <w:div w:id="17569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custT="1"/>
      <dgm:spPr>
        <a:xfrm>
          <a:off x="31" y="3430924"/>
          <a:ext cx="2014110" cy="569823"/>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LPS/MCA Lead</a:t>
          </a:r>
        </a:p>
      </dgm:t>
    </dgm:pt>
    <dgm:pt modelId="{5AE3FAA9-6C02-4DE5-A42C-786B271FD6BC}" type="parTrans" cxnId="{D52F25C0-C443-41A7-B4D1-CC362EA16E52}">
      <dgm:prSet/>
      <dgm:spPr>
        <a:xfrm>
          <a:off x="1007086" y="3139882"/>
          <a:ext cx="1387131" cy="291042"/>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custT="1"/>
      <dgm:spPr>
        <a:xfrm>
          <a:off x="2950081" y="3417239"/>
          <a:ext cx="1957277" cy="5513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Senior Safeguarding Nurse </a:t>
          </a:r>
        </a:p>
      </dgm:t>
    </dgm:pt>
    <dgm:pt modelId="{D00D4758-E86F-4933-BAC1-3D8C8EE8BA8C}" type="parTrans" cxnId="{16EE83EE-6C24-426A-A615-4738B61FC674}">
      <dgm:prSet/>
      <dgm:spPr>
        <a:xfrm>
          <a:off x="2394217" y="3139882"/>
          <a:ext cx="1534503" cy="277357"/>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E25264D7-8826-43BC-8465-EBA271E92F41}">
      <dgm:prSet custT="1"/>
      <dgm:spPr>
        <a:xfrm>
          <a:off x="505475" y="4217066"/>
          <a:ext cx="2020035" cy="8643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LPS Practitiioners and admin to be appointed in future</a:t>
          </a:r>
        </a:p>
      </dgm:t>
    </dgm:pt>
    <dgm:pt modelId="{A23AAC5E-F33E-44FF-A1BF-8D84D400C41B}" type="parTrans" cxnId="{A5BAF039-9D32-4839-8B6B-0185EF4FEEA7}">
      <dgm:prSet/>
      <dgm:spPr>
        <a:xfrm>
          <a:off x="201442" y="4000748"/>
          <a:ext cx="304033" cy="648479"/>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313AF88C-551E-4B91-8070-06031716F52C}" type="sibTrans" cxnId="{A5BAF039-9D32-4839-8B6B-0185EF4FEEA7}">
      <dgm:prSet/>
      <dgm:spPr/>
      <dgm:t>
        <a:bodyPr/>
        <a:lstStyle/>
        <a:p>
          <a:pPr algn="ctr"/>
          <a:endParaRPr lang="en-GB"/>
        </a:p>
      </dgm:t>
    </dgm:pt>
    <dgm:pt modelId="{26D43EEF-B7C4-413A-B6F3-100E34A340D8}">
      <dgm:prSet custT="1"/>
      <dgm:spPr>
        <a:xfrm>
          <a:off x="931595" y="0"/>
          <a:ext cx="3004013" cy="81659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Chief Nursing Officer</a:t>
          </a:r>
        </a:p>
      </dgm:t>
    </dgm:pt>
    <dgm:pt modelId="{41BD0BBC-855C-4544-9A66-805B57DF4200}" type="parTrans" cxnId="{FB276701-2ABD-4E41-A924-57A675AACAD1}">
      <dgm:prSet/>
      <dgm:spPr/>
      <dgm:t>
        <a:bodyPr/>
        <a:lstStyle/>
        <a:p>
          <a:pPr algn="ctr"/>
          <a:endParaRPr lang="en-GB"/>
        </a:p>
      </dgm:t>
    </dgm:pt>
    <dgm:pt modelId="{A31632E1-3F22-4182-B22C-8465117280DC}" type="sibTrans" cxnId="{FB276701-2ABD-4E41-A924-57A675AACAD1}">
      <dgm:prSet/>
      <dgm:spPr/>
      <dgm:t>
        <a:bodyPr/>
        <a:lstStyle/>
        <a:p>
          <a:pPr algn="ctr"/>
          <a:endParaRPr lang="en-GB"/>
        </a:p>
      </dgm:t>
    </dgm:pt>
    <dgm:pt modelId="{61B56EBA-CC66-4DD3-8B18-19908E1A3B93}">
      <dgm:prSet custT="1"/>
      <dgm:spPr>
        <a:xfrm>
          <a:off x="571787" y="995513"/>
          <a:ext cx="3603502" cy="6461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Head of Midwifery/ Assistant Director of Nursing </a:t>
          </a:r>
        </a:p>
      </dgm:t>
    </dgm:pt>
    <dgm:pt modelId="{0F75E59B-EAD5-4CC3-8EE0-DE76B8DC937F}" type="parTrans" cxnId="{7D77CF61-841B-42AF-9605-685EE8413145}">
      <dgm:prSet/>
      <dgm:spPr>
        <a:xfrm>
          <a:off x="2327819" y="816590"/>
          <a:ext cx="91440" cy="178922"/>
        </a:xfrm>
        <a:custGeom>
          <a:avLst/>
          <a:gdLst/>
          <a:ahLst/>
          <a:cxnLst/>
          <a:rect l="0" t="0" r="0" b="0"/>
          <a:pathLst>
            <a:path>
              <a:moveTo>
                <a:pt x="105783" y="0"/>
              </a:moveTo>
              <a:lnTo>
                <a:pt x="105783" y="63921"/>
              </a:lnTo>
              <a:lnTo>
                <a:pt x="45720" y="63921"/>
              </a:lnTo>
              <a:lnTo>
                <a:pt x="45720" y="17892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5BC5FD34-F697-4E09-AFC6-D1BE0EE8D6B8}" type="sibTrans" cxnId="{7D77CF61-841B-42AF-9605-685EE8413145}">
      <dgm:prSet/>
      <dgm:spPr/>
      <dgm:t>
        <a:bodyPr/>
        <a:lstStyle/>
        <a:p>
          <a:pPr algn="ctr"/>
          <a:endParaRPr lang="en-GB"/>
        </a:p>
      </dgm:t>
    </dgm:pt>
    <dgm:pt modelId="{3102C6A4-03B9-4925-BFBE-71B65BBEA653}">
      <dgm:prSet custT="1"/>
      <dgm:spPr>
        <a:xfrm>
          <a:off x="2755515" y="4198551"/>
          <a:ext cx="2346411" cy="5772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Safeguarding Nurse Specialists </a:t>
          </a:r>
        </a:p>
      </dgm:t>
    </dgm:pt>
    <dgm:pt modelId="{D8C67867-3048-4F4A-892C-6C6556A8F22D}" type="parTrans" cxnId="{8E3D1516-303E-4F70-9A7F-BEF90F60011D}">
      <dgm:prSet/>
      <dgm:spPr>
        <a:xfrm>
          <a:off x="3883000" y="3968547"/>
          <a:ext cx="91440" cy="230003"/>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D96C0478-1CF7-48E0-B304-12BB03971E8E}" type="sibTrans" cxnId="{8E3D1516-303E-4F70-9A7F-BEF90F60011D}">
      <dgm:prSet/>
      <dgm:spPr/>
      <dgm:t>
        <a:bodyPr/>
        <a:lstStyle/>
        <a:p>
          <a:pPr algn="ctr"/>
          <a:endParaRPr lang="en-GB"/>
        </a:p>
      </dgm:t>
    </dgm:pt>
    <dgm:pt modelId="{823BC4A0-620E-4ED7-8761-DDAB18250EC8}">
      <dgm:prSet custT="1"/>
      <dgm:spPr>
        <a:xfrm>
          <a:off x="3342117" y="5005782"/>
          <a:ext cx="1582415" cy="5476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Health IDVA </a:t>
          </a:r>
        </a:p>
      </dgm:t>
    </dgm:pt>
    <dgm:pt modelId="{14179FE6-71F2-4FC0-AF48-C294E6D47193}" type="parTrans" cxnId="{6C45A36F-F503-4E35-A34E-5265890237AE}">
      <dgm:prSet/>
      <dgm:spPr>
        <a:xfrm>
          <a:off x="2990156" y="4775779"/>
          <a:ext cx="351961" cy="503817"/>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E1AFA364-683F-429F-B88F-35453EBEFDBE}" type="sibTrans" cxnId="{6C45A36F-F503-4E35-A34E-5265890237AE}">
      <dgm:prSet/>
      <dgm:spPr/>
      <dgm:t>
        <a:bodyPr/>
        <a:lstStyle/>
        <a:p>
          <a:pPr algn="ctr"/>
          <a:endParaRPr lang="en-GB"/>
        </a:p>
      </dgm:t>
    </dgm:pt>
    <dgm:pt modelId="{82F44ABF-0596-497E-91BC-DCFF40DA2994}">
      <dgm:prSet custT="1"/>
      <dgm:spPr>
        <a:xfrm>
          <a:off x="3342117" y="5785068"/>
          <a:ext cx="2343629" cy="393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Safeguarding Administrators</a:t>
          </a:r>
        </a:p>
      </dgm:t>
    </dgm:pt>
    <dgm:pt modelId="{04FB2768-5A78-4558-BA23-9CD247351B4F}" type="parTrans" cxnId="{EC668C90-71A0-4F4B-AAF1-50523BC3B372}">
      <dgm:prSet/>
      <dgm:spPr>
        <a:xfrm>
          <a:off x="2990156" y="4775779"/>
          <a:ext cx="351961" cy="1206101"/>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037722B1-17BC-4AD1-AF5F-C4678C4E359A}" type="sibTrans" cxnId="{EC668C90-71A0-4F4B-AAF1-50523BC3B372}">
      <dgm:prSet/>
      <dgm:spPr/>
      <dgm:t>
        <a:bodyPr/>
        <a:lstStyle/>
        <a:p>
          <a:pPr algn="ctr"/>
          <a:endParaRPr lang="en-GB"/>
        </a:p>
      </dgm:t>
    </dgm:pt>
    <dgm:pt modelId="{A98F9E78-3DE4-4DCC-B3D0-BB180B0EB30C}">
      <dgm:prSet custT="1"/>
      <dgm:spPr>
        <a:xfrm>
          <a:off x="858076" y="1781841"/>
          <a:ext cx="3109848" cy="56820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Head of Safeguarding </a:t>
          </a:r>
        </a:p>
      </dgm:t>
    </dgm:pt>
    <dgm:pt modelId="{E2131AEF-1477-473F-9BC4-519E337A902B}" type="parTrans" cxnId="{B74663C0-4C96-4C1A-B57A-FA98B0F1C38F}">
      <dgm:prSet/>
      <dgm:spPr>
        <a:xfrm>
          <a:off x="2327819" y="1641686"/>
          <a:ext cx="91440" cy="140154"/>
        </a:xfrm>
        <a:custGeom>
          <a:avLst/>
          <a:gdLst/>
          <a:ahLst/>
          <a:cxnLst/>
          <a:rect l="0" t="0" r="0" b="0"/>
          <a:pathLst>
            <a:path>
              <a:moveTo>
                <a:pt x="45720" y="0"/>
              </a:moveTo>
              <a:lnTo>
                <a:pt x="45720" y="25152"/>
              </a:lnTo>
              <a:lnTo>
                <a:pt x="85182" y="25152"/>
              </a:lnTo>
              <a:lnTo>
                <a:pt x="85182" y="140154"/>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8416281A-393A-4758-A2F3-5E19BBA53210}" type="sibTrans" cxnId="{B74663C0-4C96-4C1A-B57A-FA98B0F1C38F}">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733972CE-688A-449F-9C36-D6B958A35161}" type="pres">
      <dgm:prSet presAssocID="{26D43EEF-B7C4-413A-B6F3-100E34A340D8}" presName="hierRoot1" presStyleCnt="0">
        <dgm:presLayoutVars>
          <dgm:hierBranch val="init"/>
        </dgm:presLayoutVars>
      </dgm:prSet>
      <dgm:spPr/>
    </dgm:pt>
    <dgm:pt modelId="{CC60C22E-D2AE-425D-93F6-C0EA03A353A1}" type="pres">
      <dgm:prSet presAssocID="{26D43EEF-B7C4-413A-B6F3-100E34A340D8}" presName="rootComposite1" presStyleCnt="0"/>
      <dgm:spPr/>
    </dgm:pt>
    <dgm:pt modelId="{6CD5A229-121C-4500-9271-987910E254FE}" type="pres">
      <dgm:prSet presAssocID="{26D43EEF-B7C4-413A-B6F3-100E34A340D8}" presName="rootText1" presStyleLbl="node0" presStyleIdx="0" presStyleCnt="1" custScaleX="274275" custScaleY="149114" custLinFactNeighborX="-1922" custLinFactNeighborY="-7798">
        <dgm:presLayoutVars>
          <dgm:chPref val="3"/>
        </dgm:presLayoutVars>
      </dgm:prSet>
      <dgm:spPr/>
    </dgm:pt>
    <dgm:pt modelId="{35565EDB-FAB9-4B7E-B68E-F86116DA839B}" type="pres">
      <dgm:prSet presAssocID="{26D43EEF-B7C4-413A-B6F3-100E34A340D8}" presName="rootConnector1" presStyleLbl="node1" presStyleIdx="0" presStyleCnt="0"/>
      <dgm:spPr/>
    </dgm:pt>
    <dgm:pt modelId="{E314C65B-52C0-4404-96AA-3C90A7935007}" type="pres">
      <dgm:prSet presAssocID="{26D43EEF-B7C4-413A-B6F3-100E34A340D8}" presName="hierChild2" presStyleCnt="0"/>
      <dgm:spPr/>
    </dgm:pt>
    <dgm:pt modelId="{A03CE822-A548-4A96-8074-03F1AA8EA222}" type="pres">
      <dgm:prSet presAssocID="{0F75E59B-EAD5-4CC3-8EE0-DE76B8DC937F}" presName="Name37" presStyleLbl="parChTrans1D2" presStyleIdx="0" presStyleCnt="1"/>
      <dgm:spPr/>
    </dgm:pt>
    <dgm:pt modelId="{843EA418-E825-4B6A-B50D-7B17E5594077}" type="pres">
      <dgm:prSet presAssocID="{61B56EBA-CC66-4DD3-8B18-19908E1A3B93}" presName="hierRoot2" presStyleCnt="0">
        <dgm:presLayoutVars>
          <dgm:hierBranch val="init"/>
        </dgm:presLayoutVars>
      </dgm:prSet>
      <dgm:spPr/>
    </dgm:pt>
    <dgm:pt modelId="{9C54F3E7-C2C7-4B1D-B910-BDFB570AFEB7}" type="pres">
      <dgm:prSet presAssocID="{61B56EBA-CC66-4DD3-8B18-19908E1A3B93}" presName="rootComposite" presStyleCnt="0"/>
      <dgm:spPr/>
    </dgm:pt>
    <dgm:pt modelId="{3059962B-5915-4861-BEE2-D4A8801862AC}" type="pres">
      <dgm:prSet presAssocID="{61B56EBA-CC66-4DD3-8B18-19908E1A3B93}" presName="rootText" presStyleLbl="node2" presStyleIdx="0" presStyleCnt="1" custScaleX="329010" custScaleY="117995" custLinFactNeighborX="-7406" custLinFactNeighborY="-11111">
        <dgm:presLayoutVars>
          <dgm:chPref val="3"/>
        </dgm:presLayoutVars>
      </dgm:prSet>
      <dgm:spPr/>
    </dgm:pt>
    <dgm:pt modelId="{CC65A9A7-630F-45B8-9DF6-203D309D359D}" type="pres">
      <dgm:prSet presAssocID="{61B56EBA-CC66-4DD3-8B18-19908E1A3B93}" presName="rootConnector" presStyleLbl="node2" presStyleIdx="0" presStyleCnt="1"/>
      <dgm:spPr/>
    </dgm:pt>
    <dgm:pt modelId="{6581D1FF-CF3B-4756-8357-7EFE6FD8EF24}" type="pres">
      <dgm:prSet presAssocID="{61B56EBA-CC66-4DD3-8B18-19908E1A3B93}" presName="hierChild4" presStyleCnt="0"/>
      <dgm:spPr/>
    </dgm:pt>
    <dgm:pt modelId="{8F212212-F686-44D0-9534-86BDC2D5FD72}" type="pres">
      <dgm:prSet presAssocID="{E2131AEF-1477-473F-9BC4-519E337A902B}" presName="Name37" presStyleLbl="parChTrans1D3" presStyleIdx="0" presStyleCnt="1"/>
      <dgm:spPr/>
    </dgm:pt>
    <dgm:pt modelId="{7E87AB48-C900-4AFE-95CE-6864C4B02685}" type="pres">
      <dgm:prSet presAssocID="{A98F9E78-3DE4-4DCC-B3D0-BB180B0EB30C}" presName="hierRoot2" presStyleCnt="0">
        <dgm:presLayoutVars>
          <dgm:hierBranch val="init"/>
        </dgm:presLayoutVars>
      </dgm:prSet>
      <dgm:spPr/>
    </dgm:pt>
    <dgm:pt modelId="{AC60B33A-B707-4F8B-8AC4-A3F45FBB2A47}" type="pres">
      <dgm:prSet presAssocID="{A98F9E78-3DE4-4DCC-B3D0-BB180B0EB30C}" presName="rootComposite" presStyleCnt="0"/>
      <dgm:spPr/>
    </dgm:pt>
    <dgm:pt modelId="{F5648CF7-8EAB-4395-8BEC-99472108FE53}" type="pres">
      <dgm:prSet presAssocID="{A98F9E78-3DE4-4DCC-B3D0-BB180B0EB30C}" presName="rootText" presStyleLbl="node3" presStyleIdx="0" presStyleCnt="1" custScaleX="283938" custScaleY="103758" custLinFactNeighborX="-3803" custLinFactNeighborY="-27518">
        <dgm:presLayoutVars>
          <dgm:chPref val="3"/>
        </dgm:presLayoutVars>
      </dgm:prSet>
      <dgm:spPr/>
    </dgm:pt>
    <dgm:pt modelId="{FAB7ED3B-8AEF-4667-91C6-2EF42629A48C}" type="pres">
      <dgm:prSet presAssocID="{A98F9E78-3DE4-4DCC-B3D0-BB180B0EB30C}" presName="rootConnector" presStyleLbl="node3" presStyleIdx="0" presStyleCnt="1"/>
      <dgm:spPr/>
    </dgm:pt>
    <dgm:pt modelId="{CB60AF3B-C7AE-4DC4-86AD-30A7E082DC2A}" type="pres">
      <dgm:prSet presAssocID="{A98F9E78-3DE4-4DCC-B3D0-BB180B0EB30C}" presName="hierChild4" presStyleCnt="0"/>
      <dgm:spPr/>
    </dgm:pt>
    <dgm:pt modelId="{E7AB3F32-88CA-4C1F-A8B0-0E3E71A1FE52}" type="pres">
      <dgm:prSet presAssocID="{5AE3FAA9-6C02-4DE5-A42C-786B271FD6BC}" presName="Name37" presStyleLbl="parChTrans1D4" presStyleIdx="0" presStyleCnt="6"/>
      <dgm:spPr>
        <a:custGeom>
          <a:avLst/>
          <a:gdLst/>
          <a:ahLst/>
          <a:cxnLst/>
          <a:rect l="0" t="0" r="0" b="0"/>
          <a:pathLst>
            <a:path>
              <a:moveTo>
                <a:pt x="1387131" y="0"/>
              </a:moveTo>
              <a:lnTo>
                <a:pt x="1387131" y="176040"/>
              </a:lnTo>
              <a:lnTo>
                <a:pt x="0" y="176040"/>
              </a:lnTo>
              <a:lnTo>
                <a:pt x="0" y="291042"/>
              </a:lnTo>
            </a:path>
          </a:pathLst>
        </a:custGeom>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4" presStyleIdx="0" presStyleCnt="6" custScaleX="183894" custScaleY="104053" custLinFactNeighborX="-175" custLinFactNeighborY="2499">
        <dgm:presLayoutVars>
          <dgm:chPref val="3"/>
        </dgm:presLayoutVars>
      </dgm:prSet>
      <dgm:spPr>
        <a:prstGeom prst="rect">
          <a:avLst/>
        </a:prstGeom>
      </dgm:spPr>
    </dgm:pt>
    <dgm:pt modelId="{00F8D12D-8C91-4191-B0DB-F3F8A307260F}" type="pres">
      <dgm:prSet presAssocID="{518D2698-E77A-40DB-8ADC-8BE2F75F3DB9}" presName="rootConnector" presStyleLbl="node4" presStyleIdx="0" presStyleCnt="6"/>
      <dgm:spPr/>
    </dgm:pt>
    <dgm:pt modelId="{EF6FCDBF-08F6-499C-B665-D9E8B67B029D}" type="pres">
      <dgm:prSet presAssocID="{518D2698-E77A-40DB-8ADC-8BE2F75F3DB9}" presName="hierChild4" presStyleCnt="0"/>
      <dgm:spPr/>
    </dgm:pt>
    <dgm:pt modelId="{346821A4-6730-4E59-AB5B-F0AC9C144FC4}" type="pres">
      <dgm:prSet presAssocID="{A23AAC5E-F33E-44FF-A1BF-8D84D400C41B}" presName="Name37" presStyleLbl="parChTrans1D4" presStyleIdx="1" presStyleCnt="6"/>
      <dgm:spPr>
        <a:custGeom>
          <a:avLst/>
          <a:gdLst/>
          <a:ahLst/>
          <a:cxnLst/>
          <a:rect l="0" t="0" r="0" b="0"/>
          <a:pathLst>
            <a:path>
              <a:moveTo>
                <a:pt x="0" y="0"/>
              </a:moveTo>
              <a:lnTo>
                <a:pt x="0" y="648479"/>
              </a:lnTo>
              <a:lnTo>
                <a:pt x="304033" y="648479"/>
              </a:lnTo>
            </a:path>
          </a:pathLst>
        </a:custGeom>
      </dgm:spPr>
    </dgm:pt>
    <dgm:pt modelId="{34484BB0-9784-4735-A0F7-8FF3FB574C05}" type="pres">
      <dgm:prSet presAssocID="{E25264D7-8826-43BC-8465-EBA271E92F41}" presName="hierRoot2" presStyleCnt="0">
        <dgm:presLayoutVars>
          <dgm:hierBranch val="init"/>
        </dgm:presLayoutVars>
      </dgm:prSet>
      <dgm:spPr/>
    </dgm:pt>
    <dgm:pt modelId="{A8747B88-7744-482F-BE89-C0905A6256FA}" type="pres">
      <dgm:prSet presAssocID="{E25264D7-8826-43BC-8465-EBA271E92F41}" presName="rootComposite" presStyleCnt="0"/>
      <dgm:spPr/>
    </dgm:pt>
    <dgm:pt modelId="{4DBCA4DF-DE13-4B8A-AB7F-04573381FED7}" type="pres">
      <dgm:prSet presAssocID="{E25264D7-8826-43BC-8465-EBA271E92F41}" presName="rootText" presStyleLbl="node4" presStyleIdx="1" presStyleCnt="6" custScaleX="184435" custScaleY="157830">
        <dgm:presLayoutVars>
          <dgm:chPref val="3"/>
        </dgm:presLayoutVars>
      </dgm:prSet>
      <dgm:spPr>
        <a:prstGeom prst="rect">
          <a:avLst/>
        </a:prstGeom>
      </dgm:spPr>
    </dgm:pt>
    <dgm:pt modelId="{3D65F1B7-42FF-4659-9CA9-6D25880F4588}" type="pres">
      <dgm:prSet presAssocID="{E25264D7-8826-43BC-8465-EBA271E92F41}" presName="rootConnector" presStyleLbl="node4" presStyleIdx="1" presStyleCnt="6"/>
      <dgm:spPr/>
    </dgm:pt>
    <dgm:pt modelId="{EAF9FF4B-5864-4D81-B716-99BB1B7D3CAD}" type="pres">
      <dgm:prSet presAssocID="{E25264D7-8826-43BC-8465-EBA271E92F41}" presName="hierChild4" presStyleCnt="0"/>
      <dgm:spPr/>
    </dgm:pt>
    <dgm:pt modelId="{D91E5C34-17BF-4327-94DF-6FEF59E26842}" type="pres">
      <dgm:prSet presAssocID="{E25264D7-8826-43BC-8465-EBA271E92F41}" presName="hierChild5" presStyleCnt="0"/>
      <dgm:spPr/>
    </dgm:pt>
    <dgm:pt modelId="{240CBCA4-0E06-4CD4-B023-31E877119A6F}" type="pres">
      <dgm:prSet presAssocID="{D00D4758-E86F-4933-BAC1-3D8C8EE8BA8C}" presName="Name37" presStyleLbl="parChTrans1D4" presStyleIdx="2" presStyleCnt="6"/>
      <dgm:spPr>
        <a:custGeom>
          <a:avLst/>
          <a:gdLst/>
          <a:ahLst/>
          <a:cxnLst/>
          <a:rect l="0" t="0" r="0" b="0"/>
          <a:pathLst>
            <a:path>
              <a:moveTo>
                <a:pt x="0" y="0"/>
              </a:moveTo>
              <a:lnTo>
                <a:pt x="0" y="162355"/>
              </a:lnTo>
              <a:lnTo>
                <a:pt x="1534503" y="162355"/>
              </a:lnTo>
              <a:lnTo>
                <a:pt x="1534503" y="277357"/>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2" presStyleCnt="6" custScaleX="178705" custScaleY="100672">
        <dgm:presLayoutVars>
          <dgm:chPref val="3"/>
        </dgm:presLayoutVars>
      </dgm:prSet>
      <dgm:spPr>
        <a:prstGeom prst="rect">
          <a:avLst/>
        </a:prstGeom>
      </dgm:spPr>
    </dgm:pt>
    <dgm:pt modelId="{681295D2-8EE3-4886-8AB5-84AD2DC94CC1}" type="pres">
      <dgm:prSet presAssocID="{C9B6CEC4-D0E5-4DF2-9057-50CC7C7D1571}" presName="rootConnector" presStyleLbl="node4" presStyleIdx="2" presStyleCnt="6"/>
      <dgm:spPr/>
    </dgm:pt>
    <dgm:pt modelId="{F816A62F-EC87-4BFB-B550-F82E4A134D8E}" type="pres">
      <dgm:prSet presAssocID="{C9B6CEC4-D0E5-4DF2-9057-50CC7C7D1571}" presName="hierChild4" presStyleCnt="0"/>
      <dgm:spPr/>
    </dgm:pt>
    <dgm:pt modelId="{D2DCFC80-4FE4-4A07-A738-83828D79C2F1}" type="pres">
      <dgm:prSet presAssocID="{D8C67867-3048-4F4A-892C-6C6556A8F22D}" presName="Name37" presStyleLbl="parChTrans1D4" presStyleIdx="3" presStyleCnt="6"/>
      <dgm:spPr>
        <a:custGeom>
          <a:avLst/>
          <a:gdLst/>
          <a:ahLst/>
          <a:cxnLst/>
          <a:rect l="0" t="0" r="0" b="0"/>
          <a:pathLst>
            <a:path>
              <a:moveTo>
                <a:pt x="45720" y="0"/>
              </a:moveTo>
              <a:lnTo>
                <a:pt x="45720" y="230003"/>
              </a:lnTo>
            </a:path>
          </a:pathLst>
        </a:custGeom>
      </dgm:spPr>
    </dgm:pt>
    <dgm:pt modelId="{779A4C61-132A-4DD0-B8A9-0B2DAC8879FB}" type="pres">
      <dgm:prSet presAssocID="{3102C6A4-03B9-4925-BFBE-71B65BBEA653}" presName="hierRoot2" presStyleCnt="0">
        <dgm:presLayoutVars>
          <dgm:hierBranch val="init"/>
        </dgm:presLayoutVars>
      </dgm:prSet>
      <dgm:spPr/>
    </dgm:pt>
    <dgm:pt modelId="{8E586CE9-A1F8-480F-B41B-5E6FEEC3C06E}" type="pres">
      <dgm:prSet presAssocID="{3102C6A4-03B9-4925-BFBE-71B65BBEA653}" presName="rootComposite" presStyleCnt="0"/>
      <dgm:spPr/>
    </dgm:pt>
    <dgm:pt modelId="{6D94F2CA-4525-4B1F-91D1-0A0199B9C6BC}" type="pres">
      <dgm:prSet presAssocID="{3102C6A4-03B9-4925-BFBE-71B65BBEA653}" presName="rootText" presStyleLbl="node4" presStyleIdx="3" presStyleCnt="6" custScaleX="214234" custScaleY="105405">
        <dgm:presLayoutVars>
          <dgm:chPref val="3"/>
        </dgm:presLayoutVars>
      </dgm:prSet>
      <dgm:spPr>
        <a:prstGeom prst="rect">
          <a:avLst/>
        </a:prstGeom>
      </dgm:spPr>
    </dgm:pt>
    <dgm:pt modelId="{8CF41290-53B8-4F08-A75F-804A1F74B63E}" type="pres">
      <dgm:prSet presAssocID="{3102C6A4-03B9-4925-BFBE-71B65BBEA653}" presName="rootConnector" presStyleLbl="node4" presStyleIdx="3" presStyleCnt="6"/>
      <dgm:spPr/>
    </dgm:pt>
    <dgm:pt modelId="{71986357-A958-4B3D-8445-610BA07B1CBB}" type="pres">
      <dgm:prSet presAssocID="{3102C6A4-03B9-4925-BFBE-71B65BBEA653}" presName="hierChild4" presStyleCnt="0"/>
      <dgm:spPr/>
    </dgm:pt>
    <dgm:pt modelId="{0D1E9840-E0DD-433A-A992-63D4B9F566A6}" type="pres">
      <dgm:prSet presAssocID="{14179FE6-71F2-4FC0-AF48-C294E6D47193}" presName="Name37" presStyleLbl="parChTrans1D4" presStyleIdx="4" presStyleCnt="6"/>
      <dgm:spPr>
        <a:custGeom>
          <a:avLst/>
          <a:gdLst/>
          <a:ahLst/>
          <a:cxnLst/>
          <a:rect l="0" t="0" r="0" b="0"/>
          <a:pathLst>
            <a:path>
              <a:moveTo>
                <a:pt x="0" y="0"/>
              </a:moveTo>
              <a:lnTo>
                <a:pt x="0" y="503817"/>
              </a:lnTo>
              <a:lnTo>
                <a:pt x="351961" y="503817"/>
              </a:lnTo>
            </a:path>
          </a:pathLst>
        </a:custGeom>
      </dgm:spPr>
    </dgm:pt>
    <dgm:pt modelId="{72E7374E-7906-4A6E-AB8A-B1204F6DADB4}" type="pres">
      <dgm:prSet presAssocID="{823BC4A0-620E-4ED7-8761-DDAB18250EC8}" presName="hierRoot2" presStyleCnt="0">
        <dgm:presLayoutVars>
          <dgm:hierBranch val="init"/>
        </dgm:presLayoutVars>
      </dgm:prSet>
      <dgm:spPr/>
    </dgm:pt>
    <dgm:pt modelId="{D238A42D-FEA8-4EE9-80D6-D67BCB8BAF52}" type="pres">
      <dgm:prSet presAssocID="{823BC4A0-620E-4ED7-8761-DDAB18250EC8}" presName="rootComposite" presStyleCnt="0"/>
      <dgm:spPr/>
    </dgm:pt>
    <dgm:pt modelId="{6BE24457-D74C-4E96-86C2-5C8496BA5809}" type="pres">
      <dgm:prSet presAssocID="{823BC4A0-620E-4ED7-8761-DDAB18250EC8}" presName="rootText" presStyleLbl="node4" presStyleIdx="4" presStyleCnt="6" custScaleX="144479">
        <dgm:presLayoutVars>
          <dgm:chPref val="3"/>
        </dgm:presLayoutVars>
      </dgm:prSet>
      <dgm:spPr>
        <a:prstGeom prst="rect">
          <a:avLst/>
        </a:prstGeom>
      </dgm:spPr>
    </dgm:pt>
    <dgm:pt modelId="{857BFD29-3BB9-4E24-B3E8-11780543E129}" type="pres">
      <dgm:prSet presAssocID="{823BC4A0-620E-4ED7-8761-DDAB18250EC8}" presName="rootConnector" presStyleLbl="node4" presStyleIdx="4" presStyleCnt="6"/>
      <dgm:spPr/>
    </dgm:pt>
    <dgm:pt modelId="{9AD84D44-F6DF-4839-8D5F-5B713353FAEB}" type="pres">
      <dgm:prSet presAssocID="{823BC4A0-620E-4ED7-8761-DDAB18250EC8}" presName="hierChild4" presStyleCnt="0"/>
      <dgm:spPr/>
    </dgm:pt>
    <dgm:pt modelId="{6104170B-CA83-4103-A047-1CED5D287424}" type="pres">
      <dgm:prSet presAssocID="{823BC4A0-620E-4ED7-8761-DDAB18250EC8}" presName="hierChild5" presStyleCnt="0"/>
      <dgm:spPr/>
    </dgm:pt>
    <dgm:pt modelId="{BBA8C60D-FDB7-4542-8544-6F2A027C12FE}" type="pres">
      <dgm:prSet presAssocID="{04FB2768-5A78-4558-BA23-9CD247351B4F}" presName="Name37" presStyleLbl="parChTrans1D4" presStyleIdx="5" presStyleCnt="6"/>
      <dgm:spPr>
        <a:custGeom>
          <a:avLst/>
          <a:gdLst/>
          <a:ahLst/>
          <a:cxnLst/>
          <a:rect l="0" t="0" r="0" b="0"/>
          <a:pathLst>
            <a:path>
              <a:moveTo>
                <a:pt x="0" y="0"/>
              </a:moveTo>
              <a:lnTo>
                <a:pt x="0" y="1206101"/>
              </a:lnTo>
              <a:lnTo>
                <a:pt x="351961" y="1206101"/>
              </a:lnTo>
            </a:path>
          </a:pathLst>
        </a:custGeom>
      </dgm:spPr>
    </dgm:pt>
    <dgm:pt modelId="{74FEC5D7-115C-44B3-B237-B4993AC7A7B3}" type="pres">
      <dgm:prSet presAssocID="{82F44ABF-0596-497E-91BC-DCFF40DA2994}" presName="hierRoot2" presStyleCnt="0">
        <dgm:presLayoutVars>
          <dgm:hierBranch val="init"/>
        </dgm:presLayoutVars>
      </dgm:prSet>
      <dgm:spPr/>
    </dgm:pt>
    <dgm:pt modelId="{7EE7FE71-77F3-48B9-AAF3-9CBFA00CDE5C}" type="pres">
      <dgm:prSet presAssocID="{82F44ABF-0596-497E-91BC-DCFF40DA2994}" presName="rootComposite" presStyleCnt="0"/>
      <dgm:spPr/>
    </dgm:pt>
    <dgm:pt modelId="{D49C27CA-CE77-4C16-BD30-08B16C6729E3}" type="pres">
      <dgm:prSet presAssocID="{82F44ABF-0596-497E-91BC-DCFF40DA2994}" presName="rootText" presStyleLbl="node4" presStyleIdx="5" presStyleCnt="6" custScaleX="213980" custScaleY="71878" custLinFactNeighborX="0" custLinFactNeighborY="302">
        <dgm:presLayoutVars>
          <dgm:chPref val="3"/>
        </dgm:presLayoutVars>
      </dgm:prSet>
      <dgm:spPr>
        <a:prstGeom prst="rect">
          <a:avLst/>
        </a:prstGeom>
      </dgm:spPr>
    </dgm:pt>
    <dgm:pt modelId="{E7E01FF0-F8FD-4745-BDE0-8CF1901D48BD}" type="pres">
      <dgm:prSet presAssocID="{82F44ABF-0596-497E-91BC-DCFF40DA2994}" presName="rootConnector" presStyleLbl="node4" presStyleIdx="5" presStyleCnt="6"/>
      <dgm:spPr/>
    </dgm:pt>
    <dgm:pt modelId="{90909411-DBC1-4CF0-B13B-E19AEAD40C64}" type="pres">
      <dgm:prSet presAssocID="{82F44ABF-0596-497E-91BC-DCFF40DA2994}" presName="hierChild4" presStyleCnt="0"/>
      <dgm:spPr/>
    </dgm:pt>
    <dgm:pt modelId="{B9CC05A1-7A65-4350-95D1-ED80EE195DF1}" type="pres">
      <dgm:prSet presAssocID="{82F44ABF-0596-497E-91BC-DCFF40DA2994}" presName="hierChild5" presStyleCnt="0"/>
      <dgm:spPr/>
    </dgm:pt>
    <dgm:pt modelId="{97583855-DF69-474C-87AF-8295339024F3}" type="pres">
      <dgm:prSet presAssocID="{3102C6A4-03B9-4925-BFBE-71B65BBEA653}" presName="hierChild5" presStyleCnt="0"/>
      <dgm:spPr/>
    </dgm:pt>
    <dgm:pt modelId="{A9265E1E-E6FF-4D1C-91C9-E48A5BC69146}" type="pres">
      <dgm:prSet presAssocID="{C9B6CEC4-D0E5-4DF2-9057-50CC7C7D1571}" presName="hierChild5" presStyleCnt="0"/>
      <dgm:spPr/>
    </dgm:pt>
    <dgm:pt modelId="{8BC64CED-9022-4E51-9B90-45E89DDC8A76}" type="pres">
      <dgm:prSet presAssocID="{518D2698-E77A-40DB-8ADC-8BE2F75F3DB9}" presName="hierChild5" presStyleCnt="0"/>
      <dgm:spPr/>
    </dgm:pt>
    <dgm:pt modelId="{DD1DBF40-F9E5-4991-96E7-1A1D7927BC96}" type="pres">
      <dgm:prSet presAssocID="{A98F9E78-3DE4-4DCC-B3D0-BB180B0EB30C}" presName="hierChild5" presStyleCnt="0"/>
      <dgm:spPr/>
    </dgm:pt>
    <dgm:pt modelId="{551019D7-7CA4-44ED-A075-258F757F520D}" type="pres">
      <dgm:prSet presAssocID="{61B56EBA-CC66-4DD3-8B18-19908E1A3B93}" presName="hierChild5" presStyleCnt="0"/>
      <dgm:spPr/>
    </dgm:pt>
    <dgm:pt modelId="{3A9B4701-EF56-4ECC-8AE5-62409041CE94}" type="pres">
      <dgm:prSet presAssocID="{26D43EEF-B7C4-413A-B6F3-100E34A340D8}" presName="hierChild3" presStyleCnt="0"/>
      <dgm:spPr/>
    </dgm:pt>
  </dgm:ptLst>
  <dgm:cxnLst>
    <dgm:cxn modelId="{FB276701-2ABD-4E41-A924-57A675AACAD1}" srcId="{E4285E33-FE8F-4BE7-83AE-9A38EC440B8F}" destId="{26D43EEF-B7C4-413A-B6F3-100E34A340D8}" srcOrd="0" destOrd="0" parTransId="{41BD0BBC-855C-4544-9A66-805B57DF4200}" sibTransId="{A31632E1-3F22-4182-B22C-8465117280DC}"/>
    <dgm:cxn modelId="{8E3D1516-303E-4F70-9A7F-BEF90F60011D}" srcId="{C9B6CEC4-D0E5-4DF2-9057-50CC7C7D1571}" destId="{3102C6A4-03B9-4925-BFBE-71B65BBEA653}" srcOrd="0" destOrd="0" parTransId="{D8C67867-3048-4F4A-892C-6C6556A8F22D}" sibTransId="{D96C0478-1CF7-48E0-B304-12BB03971E8E}"/>
    <dgm:cxn modelId="{898B6D17-763D-4FBB-BB35-6C64EBBB4A78}" type="presOf" srcId="{3102C6A4-03B9-4925-BFBE-71B65BBEA653}" destId="{6D94F2CA-4525-4B1F-91D1-0A0199B9C6BC}" srcOrd="0" destOrd="0" presId="urn:microsoft.com/office/officeart/2005/8/layout/orgChart1"/>
    <dgm:cxn modelId="{02917A23-34E7-4EB5-9F93-535D089D44E6}" type="presOf" srcId="{3102C6A4-03B9-4925-BFBE-71B65BBEA653}" destId="{8CF41290-53B8-4F08-A75F-804A1F74B63E}" srcOrd="1" destOrd="0" presId="urn:microsoft.com/office/officeart/2005/8/layout/orgChart1"/>
    <dgm:cxn modelId="{C224152C-D03F-4FB5-8DDC-53BF995EBD5C}" type="presOf" srcId="{A98F9E78-3DE4-4DCC-B3D0-BB180B0EB30C}" destId="{F5648CF7-8EAB-4395-8BEC-99472108FE53}" srcOrd="0" destOrd="0" presId="urn:microsoft.com/office/officeart/2005/8/layout/orgChart1"/>
    <dgm:cxn modelId="{2E8A932F-FB9D-465C-B6D5-5521E98A3A74}" type="presOf" srcId="{518D2698-E77A-40DB-8ADC-8BE2F75F3DB9}" destId="{00F8D12D-8C91-4191-B0DB-F3F8A307260F}" srcOrd="1" destOrd="0" presId="urn:microsoft.com/office/officeart/2005/8/layout/orgChart1"/>
    <dgm:cxn modelId="{05969732-C490-4AC5-B59E-B6DA1C0B73D3}" type="presOf" srcId="{C9B6CEC4-D0E5-4DF2-9057-50CC7C7D1571}" destId="{681295D2-8EE3-4886-8AB5-84AD2DC94CC1}" srcOrd="1" destOrd="0" presId="urn:microsoft.com/office/officeart/2005/8/layout/orgChart1"/>
    <dgm:cxn modelId="{DA1F3D36-669B-41C1-8B85-AC6AEED4AAEF}" type="presOf" srcId="{A23AAC5E-F33E-44FF-A1BF-8D84D400C41B}" destId="{346821A4-6730-4E59-AB5B-F0AC9C144FC4}" srcOrd="0" destOrd="0" presId="urn:microsoft.com/office/officeart/2005/8/layout/orgChart1"/>
    <dgm:cxn modelId="{A5BAF039-9D32-4839-8B6B-0185EF4FEEA7}" srcId="{518D2698-E77A-40DB-8ADC-8BE2F75F3DB9}" destId="{E25264D7-8826-43BC-8465-EBA271E92F41}" srcOrd="0" destOrd="0" parTransId="{A23AAC5E-F33E-44FF-A1BF-8D84D400C41B}" sibTransId="{313AF88C-551E-4B91-8070-06031716F52C}"/>
    <dgm:cxn modelId="{0FEFEF5D-62D2-421F-B980-582E1C3DB3DE}" type="presOf" srcId="{E2131AEF-1477-473F-9BC4-519E337A902B}" destId="{8F212212-F686-44D0-9534-86BDC2D5FD72}" srcOrd="0" destOrd="0" presId="urn:microsoft.com/office/officeart/2005/8/layout/orgChart1"/>
    <dgm:cxn modelId="{F3101461-005C-4104-9474-7994A638ACDE}" type="presOf" srcId="{823BC4A0-620E-4ED7-8761-DDAB18250EC8}" destId="{857BFD29-3BB9-4E24-B3E8-11780543E129}" srcOrd="1" destOrd="0" presId="urn:microsoft.com/office/officeart/2005/8/layout/orgChart1"/>
    <dgm:cxn modelId="{7D77CF61-841B-42AF-9605-685EE8413145}" srcId="{26D43EEF-B7C4-413A-B6F3-100E34A340D8}" destId="{61B56EBA-CC66-4DD3-8B18-19908E1A3B93}" srcOrd="0" destOrd="0" parTransId="{0F75E59B-EAD5-4CC3-8EE0-DE76B8DC937F}" sibTransId="{5BC5FD34-F697-4E09-AFC6-D1BE0EE8D6B8}"/>
    <dgm:cxn modelId="{184E9862-5CE7-4D5F-95C8-226C3CCE6EA0}" type="presOf" srcId="{61B56EBA-CC66-4DD3-8B18-19908E1A3B93}" destId="{CC65A9A7-630F-45B8-9DF6-203D309D359D}" srcOrd="1" destOrd="0" presId="urn:microsoft.com/office/officeart/2005/8/layout/orgChart1"/>
    <dgm:cxn modelId="{10979844-F8F8-4B93-867E-D1CC06ECE5D5}" type="presOf" srcId="{823BC4A0-620E-4ED7-8761-DDAB18250EC8}" destId="{6BE24457-D74C-4E96-86C2-5C8496BA5809}" srcOrd="0" destOrd="0" presId="urn:microsoft.com/office/officeart/2005/8/layout/orgChart1"/>
    <dgm:cxn modelId="{49407148-13D1-4C04-8E34-B49F635277DD}" type="presOf" srcId="{D8C67867-3048-4F4A-892C-6C6556A8F22D}" destId="{D2DCFC80-4FE4-4A07-A738-83828D79C2F1}" srcOrd="0" destOrd="0" presId="urn:microsoft.com/office/officeart/2005/8/layout/orgChart1"/>
    <dgm:cxn modelId="{6C45A36F-F503-4E35-A34E-5265890237AE}" srcId="{3102C6A4-03B9-4925-BFBE-71B65BBEA653}" destId="{823BC4A0-620E-4ED7-8761-DDAB18250EC8}" srcOrd="0" destOrd="0" parTransId="{14179FE6-71F2-4FC0-AF48-C294E6D47193}" sibTransId="{E1AFA364-683F-429F-B88F-35453EBEFDBE}"/>
    <dgm:cxn modelId="{0E060D75-A025-4E1F-A9A8-3367E4D4CC3A}" type="presOf" srcId="{82F44ABF-0596-497E-91BC-DCFF40DA2994}" destId="{D49C27CA-CE77-4C16-BD30-08B16C6729E3}" srcOrd="0" destOrd="0" presId="urn:microsoft.com/office/officeart/2005/8/layout/orgChart1"/>
    <dgm:cxn modelId="{B4EB8B55-68CD-4486-B1C0-664D4D46A78E}" type="presOf" srcId="{14179FE6-71F2-4FC0-AF48-C294E6D47193}" destId="{0D1E9840-E0DD-433A-A992-63D4B9F566A6}" srcOrd="0" destOrd="0" presId="urn:microsoft.com/office/officeart/2005/8/layout/orgChart1"/>
    <dgm:cxn modelId="{15560777-4400-4450-B4DF-DFE5FC0FAD36}" type="presOf" srcId="{518D2698-E77A-40DB-8ADC-8BE2F75F3DB9}" destId="{B9F5C629-C0B0-45F1-AD3B-255DFC7FD3AE}" srcOrd="0" destOrd="0" presId="urn:microsoft.com/office/officeart/2005/8/layout/orgChart1"/>
    <dgm:cxn modelId="{3FEB7377-E320-4478-AC01-CD07A174FF7D}" type="presOf" srcId="{5AE3FAA9-6C02-4DE5-A42C-786B271FD6BC}" destId="{E7AB3F32-88CA-4C1F-A8B0-0E3E71A1FE52}" srcOrd="0" destOrd="0" presId="urn:microsoft.com/office/officeart/2005/8/layout/orgChart1"/>
    <dgm:cxn modelId="{EC668C90-71A0-4F4B-AAF1-50523BC3B372}" srcId="{3102C6A4-03B9-4925-BFBE-71B65BBEA653}" destId="{82F44ABF-0596-497E-91BC-DCFF40DA2994}" srcOrd="1" destOrd="0" parTransId="{04FB2768-5A78-4558-BA23-9CD247351B4F}" sibTransId="{037722B1-17BC-4AD1-AF5F-C4678C4E359A}"/>
    <dgm:cxn modelId="{23C60A91-FC93-43D9-96B0-792084BB93A6}" type="presOf" srcId="{A98F9E78-3DE4-4DCC-B3D0-BB180B0EB30C}" destId="{FAB7ED3B-8AEF-4667-91C6-2EF42629A48C}" srcOrd="1" destOrd="0" presId="urn:microsoft.com/office/officeart/2005/8/layout/orgChart1"/>
    <dgm:cxn modelId="{28FA7199-31C7-4438-A5A2-A9C9F1E186FC}" type="presOf" srcId="{26D43EEF-B7C4-413A-B6F3-100E34A340D8}" destId="{35565EDB-FAB9-4B7E-B68E-F86116DA839B}" srcOrd="1" destOrd="0" presId="urn:microsoft.com/office/officeart/2005/8/layout/orgChart1"/>
    <dgm:cxn modelId="{C235589A-CCC9-4063-9CE4-39AA46D81049}" type="presOf" srcId="{E25264D7-8826-43BC-8465-EBA271E92F41}" destId="{4DBCA4DF-DE13-4B8A-AB7F-04573381FED7}" srcOrd="0" destOrd="0" presId="urn:microsoft.com/office/officeart/2005/8/layout/orgChart1"/>
    <dgm:cxn modelId="{D9D8EB9C-BCAC-47A9-AB19-F8A175E53D3F}" type="presOf" srcId="{E4285E33-FE8F-4BE7-83AE-9A38EC440B8F}" destId="{09734486-6F2B-4545-B2C7-457BB8DFA850}" srcOrd="0" destOrd="0" presId="urn:microsoft.com/office/officeart/2005/8/layout/orgChart1"/>
    <dgm:cxn modelId="{FC32B2A4-8566-4205-B0F8-A19047648EE7}" type="presOf" srcId="{E25264D7-8826-43BC-8465-EBA271E92F41}" destId="{3D65F1B7-42FF-4659-9CA9-6D25880F4588}" srcOrd="1" destOrd="0" presId="urn:microsoft.com/office/officeart/2005/8/layout/orgChart1"/>
    <dgm:cxn modelId="{739C13AF-17D1-4CB5-9640-169F79F7E965}" type="presOf" srcId="{D00D4758-E86F-4933-BAC1-3D8C8EE8BA8C}" destId="{240CBCA4-0E06-4CD4-B023-31E877119A6F}" srcOrd="0" destOrd="0" presId="urn:microsoft.com/office/officeart/2005/8/layout/orgChart1"/>
    <dgm:cxn modelId="{234BF0B7-2F7E-4040-96D2-72899AD86704}" type="presOf" srcId="{61B56EBA-CC66-4DD3-8B18-19908E1A3B93}" destId="{3059962B-5915-4861-BEE2-D4A8801862AC}" srcOrd="0" destOrd="0" presId="urn:microsoft.com/office/officeart/2005/8/layout/orgChart1"/>
    <dgm:cxn modelId="{D52F25C0-C443-41A7-B4D1-CC362EA16E52}" srcId="{A98F9E78-3DE4-4DCC-B3D0-BB180B0EB30C}" destId="{518D2698-E77A-40DB-8ADC-8BE2F75F3DB9}" srcOrd="0" destOrd="0" parTransId="{5AE3FAA9-6C02-4DE5-A42C-786B271FD6BC}" sibTransId="{F3759CEC-E907-4C33-8EED-AA4C383BECCA}"/>
    <dgm:cxn modelId="{B74663C0-4C96-4C1A-B57A-FA98B0F1C38F}" srcId="{61B56EBA-CC66-4DD3-8B18-19908E1A3B93}" destId="{A98F9E78-3DE4-4DCC-B3D0-BB180B0EB30C}" srcOrd="0" destOrd="0" parTransId="{E2131AEF-1477-473F-9BC4-519E337A902B}" sibTransId="{8416281A-393A-4758-A2F3-5E19BBA53210}"/>
    <dgm:cxn modelId="{3F68ECCB-62A6-4E49-B88A-7DB4739A769B}" type="presOf" srcId="{82F44ABF-0596-497E-91BC-DCFF40DA2994}" destId="{E7E01FF0-F8FD-4745-BDE0-8CF1901D48BD}" srcOrd="1" destOrd="0" presId="urn:microsoft.com/office/officeart/2005/8/layout/orgChart1"/>
    <dgm:cxn modelId="{BFA61FDD-1677-48BE-B66C-AC9AF6F3E699}" type="presOf" srcId="{0F75E59B-EAD5-4CC3-8EE0-DE76B8DC937F}" destId="{A03CE822-A548-4A96-8074-03F1AA8EA222}" srcOrd="0" destOrd="0" presId="urn:microsoft.com/office/officeart/2005/8/layout/orgChart1"/>
    <dgm:cxn modelId="{3F7BF0E1-7D01-4553-A273-424991861D02}" type="presOf" srcId="{04FB2768-5A78-4558-BA23-9CD247351B4F}" destId="{BBA8C60D-FDB7-4542-8544-6F2A027C12FE}" srcOrd="0" destOrd="0" presId="urn:microsoft.com/office/officeart/2005/8/layout/orgChart1"/>
    <dgm:cxn modelId="{C81451E2-6D37-4502-B5CE-477B1F06473F}" type="presOf" srcId="{26D43EEF-B7C4-413A-B6F3-100E34A340D8}" destId="{6CD5A229-121C-4500-9271-987910E254FE}" srcOrd="0" destOrd="0" presId="urn:microsoft.com/office/officeart/2005/8/layout/orgChart1"/>
    <dgm:cxn modelId="{ED7672EA-9139-4382-80B8-3BA4E36FC094}" type="presOf" srcId="{C9B6CEC4-D0E5-4DF2-9057-50CC7C7D1571}" destId="{08265FAB-96E5-40FB-A6BC-04E376BD1431}" srcOrd="0" destOrd="0" presId="urn:microsoft.com/office/officeart/2005/8/layout/orgChart1"/>
    <dgm:cxn modelId="{16EE83EE-6C24-426A-A615-4738B61FC674}" srcId="{518D2698-E77A-40DB-8ADC-8BE2F75F3DB9}" destId="{C9B6CEC4-D0E5-4DF2-9057-50CC7C7D1571}" srcOrd="1" destOrd="0" parTransId="{D00D4758-E86F-4933-BAC1-3D8C8EE8BA8C}" sibTransId="{C4C49A3C-1B68-429C-B70C-78D6AF3E3475}"/>
    <dgm:cxn modelId="{CC35C0BC-6F46-478E-B966-4BCACFD4ECD2}" type="presParOf" srcId="{09734486-6F2B-4545-B2C7-457BB8DFA850}" destId="{733972CE-688A-449F-9C36-D6B958A35161}" srcOrd="0" destOrd="0" presId="urn:microsoft.com/office/officeart/2005/8/layout/orgChart1"/>
    <dgm:cxn modelId="{3C78FFBC-FF6F-4D44-91ED-C531BE2002EC}" type="presParOf" srcId="{733972CE-688A-449F-9C36-D6B958A35161}" destId="{CC60C22E-D2AE-425D-93F6-C0EA03A353A1}" srcOrd="0" destOrd="0" presId="urn:microsoft.com/office/officeart/2005/8/layout/orgChart1"/>
    <dgm:cxn modelId="{3EDDEDB5-0B71-4CB0-B171-C89B7FFAF008}" type="presParOf" srcId="{CC60C22E-D2AE-425D-93F6-C0EA03A353A1}" destId="{6CD5A229-121C-4500-9271-987910E254FE}" srcOrd="0" destOrd="0" presId="urn:microsoft.com/office/officeart/2005/8/layout/orgChart1"/>
    <dgm:cxn modelId="{1C6693D6-F1F4-4F07-8259-01EF3D4E15FD}" type="presParOf" srcId="{CC60C22E-D2AE-425D-93F6-C0EA03A353A1}" destId="{35565EDB-FAB9-4B7E-B68E-F86116DA839B}" srcOrd="1" destOrd="0" presId="urn:microsoft.com/office/officeart/2005/8/layout/orgChart1"/>
    <dgm:cxn modelId="{950EABC9-82C3-4B40-A5B9-322E172D7DDD}" type="presParOf" srcId="{733972CE-688A-449F-9C36-D6B958A35161}" destId="{E314C65B-52C0-4404-96AA-3C90A7935007}" srcOrd="1" destOrd="0" presId="urn:microsoft.com/office/officeart/2005/8/layout/orgChart1"/>
    <dgm:cxn modelId="{A02FE609-8284-4AD5-85F5-530ACE02ADAE}" type="presParOf" srcId="{E314C65B-52C0-4404-96AA-3C90A7935007}" destId="{A03CE822-A548-4A96-8074-03F1AA8EA222}" srcOrd="0" destOrd="0" presId="urn:microsoft.com/office/officeart/2005/8/layout/orgChart1"/>
    <dgm:cxn modelId="{74663DEE-D437-4669-8A78-089A3F084843}" type="presParOf" srcId="{E314C65B-52C0-4404-96AA-3C90A7935007}" destId="{843EA418-E825-4B6A-B50D-7B17E5594077}" srcOrd="1" destOrd="0" presId="urn:microsoft.com/office/officeart/2005/8/layout/orgChart1"/>
    <dgm:cxn modelId="{E41C0801-20EB-43FB-96D9-BAF3D96347E2}" type="presParOf" srcId="{843EA418-E825-4B6A-B50D-7B17E5594077}" destId="{9C54F3E7-C2C7-4B1D-B910-BDFB570AFEB7}" srcOrd="0" destOrd="0" presId="urn:microsoft.com/office/officeart/2005/8/layout/orgChart1"/>
    <dgm:cxn modelId="{BEE78CC6-3090-4DBA-AD79-CB08AD93FCA1}" type="presParOf" srcId="{9C54F3E7-C2C7-4B1D-B910-BDFB570AFEB7}" destId="{3059962B-5915-4861-BEE2-D4A8801862AC}" srcOrd="0" destOrd="0" presId="urn:microsoft.com/office/officeart/2005/8/layout/orgChart1"/>
    <dgm:cxn modelId="{37181577-2DBF-40A4-A970-EE029C2824D7}" type="presParOf" srcId="{9C54F3E7-C2C7-4B1D-B910-BDFB570AFEB7}" destId="{CC65A9A7-630F-45B8-9DF6-203D309D359D}" srcOrd="1" destOrd="0" presId="urn:microsoft.com/office/officeart/2005/8/layout/orgChart1"/>
    <dgm:cxn modelId="{17191382-6C74-4DF3-94C4-441D5479E9DE}" type="presParOf" srcId="{843EA418-E825-4B6A-B50D-7B17E5594077}" destId="{6581D1FF-CF3B-4756-8357-7EFE6FD8EF24}" srcOrd="1" destOrd="0" presId="urn:microsoft.com/office/officeart/2005/8/layout/orgChart1"/>
    <dgm:cxn modelId="{FF0A50D1-5482-4163-8CF1-421E337935F1}" type="presParOf" srcId="{6581D1FF-CF3B-4756-8357-7EFE6FD8EF24}" destId="{8F212212-F686-44D0-9534-86BDC2D5FD72}" srcOrd="0" destOrd="0" presId="urn:microsoft.com/office/officeart/2005/8/layout/orgChart1"/>
    <dgm:cxn modelId="{02D9C08A-1F78-4427-919B-74F811EB2682}" type="presParOf" srcId="{6581D1FF-CF3B-4756-8357-7EFE6FD8EF24}" destId="{7E87AB48-C900-4AFE-95CE-6864C4B02685}" srcOrd="1" destOrd="0" presId="urn:microsoft.com/office/officeart/2005/8/layout/orgChart1"/>
    <dgm:cxn modelId="{F6921383-EE97-4587-AD4B-86CF045E03F1}" type="presParOf" srcId="{7E87AB48-C900-4AFE-95CE-6864C4B02685}" destId="{AC60B33A-B707-4F8B-8AC4-A3F45FBB2A47}" srcOrd="0" destOrd="0" presId="urn:microsoft.com/office/officeart/2005/8/layout/orgChart1"/>
    <dgm:cxn modelId="{B0BE68B2-449B-43C6-9D7C-6F571DC26F51}" type="presParOf" srcId="{AC60B33A-B707-4F8B-8AC4-A3F45FBB2A47}" destId="{F5648CF7-8EAB-4395-8BEC-99472108FE53}" srcOrd="0" destOrd="0" presId="urn:microsoft.com/office/officeart/2005/8/layout/orgChart1"/>
    <dgm:cxn modelId="{6C8EC7C3-4357-4FCA-BF8F-B075B6F0F484}" type="presParOf" srcId="{AC60B33A-B707-4F8B-8AC4-A3F45FBB2A47}" destId="{FAB7ED3B-8AEF-4667-91C6-2EF42629A48C}" srcOrd="1" destOrd="0" presId="urn:microsoft.com/office/officeart/2005/8/layout/orgChart1"/>
    <dgm:cxn modelId="{E92F0E79-668E-4E00-BA5D-286DB5D70452}" type="presParOf" srcId="{7E87AB48-C900-4AFE-95CE-6864C4B02685}" destId="{CB60AF3B-C7AE-4DC4-86AD-30A7E082DC2A}" srcOrd="1" destOrd="0" presId="urn:microsoft.com/office/officeart/2005/8/layout/orgChart1"/>
    <dgm:cxn modelId="{4CB45A42-E3E0-4984-9F8D-A1E35B8DA429}" type="presParOf" srcId="{CB60AF3B-C7AE-4DC4-86AD-30A7E082DC2A}" destId="{E7AB3F32-88CA-4C1F-A8B0-0E3E71A1FE52}" srcOrd="0" destOrd="0" presId="urn:microsoft.com/office/officeart/2005/8/layout/orgChart1"/>
    <dgm:cxn modelId="{D3D356E9-9DF0-4680-AE61-B39009CE2CC3}" type="presParOf" srcId="{CB60AF3B-C7AE-4DC4-86AD-30A7E082DC2A}" destId="{2449EE9D-91C4-42DC-9D69-222D23ECA49E}" srcOrd="1" destOrd="0" presId="urn:microsoft.com/office/officeart/2005/8/layout/orgChart1"/>
    <dgm:cxn modelId="{BB13CC83-6441-43DF-97F3-54A394180CEE}" type="presParOf" srcId="{2449EE9D-91C4-42DC-9D69-222D23ECA49E}" destId="{1E766ADF-B3FB-4AA8-952D-0ACB22208715}" srcOrd="0" destOrd="0" presId="urn:microsoft.com/office/officeart/2005/8/layout/orgChart1"/>
    <dgm:cxn modelId="{79EEA1CD-44F6-4DB4-81C4-77BB0B44AB53}" type="presParOf" srcId="{1E766ADF-B3FB-4AA8-952D-0ACB22208715}" destId="{B9F5C629-C0B0-45F1-AD3B-255DFC7FD3AE}" srcOrd="0" destOrd="0" presId="urn:microsoft.com/office/officeart/2005/8/layout/orgChart1"/>
    <dgm:cxn modelId="{2E2B4F02-CB8D-4187-B75A-7FD8AD3CB5FA}" type="presParOf" srcId="{1E766ADF-B3FB-4AA8-952D-0ACB22208715}" destId="{00F8D12D-8C91-4191-B0DB-F3F8A307260F}" srcOrd="1" destOrd="0" presId="urn:microsoft.com/office/officeart/2005/8/layout/orgChart1"/>
    <dgm:cxn modelId="{9856AD66-FD60-4A66-BD36-1FE3C493D58D}" type="presParOf" srcId="{2449EE9D-91C4-42DC-9D69-222D23ECA49E}" destId="{EF6FCDBF-08F6-499C-B665-D9E8B67B029D}" srcOrd="1" destOrd="0" presId="urn:microsoft.com/office/officeart/2005/8/layout/orgChart1"/>
    <dgm:cxn modelId="{7AFDC80A-86DA-4A70-87C0-FD4737772BB1}" type="presParOf" srcId="{EF6FCDBF-08F6-499C-B665-D9E8B67B029D}" destId="{346821A4-6730-4E59-AB5B-F0AC9C144FC4}" srcOrd="0" destOrd="0" presId="urn:microsoft.com/office/officeart/2005/8/layout/orgChart1"/>
    <dgm:cxn modelId="{46A2C2D6-A380-4C07-90AF-A6E6C11E7849}" type="presParOf" srcId="{EF6FCDBF-08F6-499C-B665-D9E8B67B029D}" destId="{34484BB0-9784-4735-A0F7-8FF3FB574C05}" srcOrd="1" destOrd="0" presId="urn:microsoft.com/office/officeart/2005/8/layout/orgChart1"/>
    <dgm:cxn modelId="{34692DF6-4E28-4AC5-B03D-B1FD777F1525}" type="presParOf" srcId="{34484BB0-9784-4735-A0F7-8FF3FB574C05}" destId="{A8747B88-7744-482F-BE89-C0905A6256FA}" srcOrd="0" destOrd="0" presId="urn:microsoft.com/office/officeart/2005/8/layout/orgChart1"/>
    <dgm:cxn modelId="{C40103F8-714A-41F6-96DD-C895DC381935}" type="presParOf" srcId="{A8747B88-7744-482F-BE89-C0905A6256FA}" destId="{4DBCA4DF-DE13-4B8A-AB7F-04573381FED7}" srcOrd="0" destOrd="0" presId="urn:microsoft.com/office/officeart/2005/8/layout/orgChart1"/>
    <dgm:cxn modelId="{D6A31441-D7C0-4113-9C01-2EA93F989F1F}" type="presParOf" srcId="{A8747B88-7744-482F-BE89-C0905A6256FA}" destId="{3D65F1B7-42FF-4659-9CA9-6D25880F4588}" srcOrd="1" destOrd="0" presId="urn:microsoft.com/office/officeart/2005/8/layout/orgChart1"/>
    <dgm:cxn modelId="{8EA519E7-D774-45DF-8EF6-9D130B97032F}" type="presParOf" srcId="{34484BB0-9784-4735-A0F7-8FF3FB574C05}" destId="{EAF9FF4B-5864-4D81-B716-99BB1B7D3CAD}" srcOrd="1" destOrd="0" presId="urn:microsoft.com/office/officeart/2005/8/layout/orgChart1"/>
    <dgm:cxn modelId="{25CE38A7-4858-4922-9605-AD57FD8630A1}" type="presParOf" srcId="{34484BB0-9784-4735-A0F7-8FF3FB574C05}" destId="{D91E5C34-17BF-4327-94DF-6FEF59E26842}" srcOrd="2" destOrd="0" presId="urn:microsoft.com/office/officeart/2005/8/layout/orgChart1"/>
    <dgm:cxn modelId="{A96FF4EB-4950-4664-876F-C8620D3331F2}" type="presParOf" srcId="{EF6FCDBF-08F6-499C-B665-D9E8B67B029D}" destId="{240CBCA4-0E06-4CD4-B023-31E877119A6F}" srcOrd="2" destOrd="0" presId="urn:microsoft.com/office/officeart/2005/8/layout/orgChart1"/>
    <dgm:cxn modelId="{7D6E9DA1-064C-4955-BEB8-75C932DFB475}" type="presParOf" srcId="{EF6FCDBF-08F6-499C-B665-D9E8B67B029D}" destId="{B3D2AE32-494A-4F58-BFE5-6E3E0F5AD531}" srcOrd="3" destOrd="0" presId="urn:microsoft.com/office/officeart/2005/8/layout/orgChart1"/>
    <dgm:cxn modelId="{0F31A106-65BC-40D0-8FE4-BD79B9AECAB0}" type="presParOf" srcId="{B3D2AE32-494A-4F58-BFE5-6E3E0F5AD531}" destId="{271BE036-901A-4D50-B215-687AA40CC82F}" srcOrd="0" destOrd="0" presId="urn:microsoft.com/office/officeart/2005/8/layout/orgChart1"/>
    <dgm:cxn modelId="{31EB65AB-C360-43F7-879F-FF27A5198554}" type="presParOf" srcId="{271BE036-901A-4D50-B215-687AA40CC82F}" destId="{08265FAB-96E5-40FB-A6BC-04E376BD1431}" srcOrd="0" destOrd="0" presId="urn:microsoft.com/office/officeart/2005/8/layout/orgChart1"/>
    <dgm:cxn modelId="{F3EB42BA-8EC5-44F4-AF86-94E2C32559B2}" type="presParOf" srcId="{271BE036-901A-4D50-B215-687AA40CC82F}" destId="{681295D2-8EE3-4886-8AB5-84AD2DC94CC1}" srcOrd="1" destOrd="0" presId="urn:microsoft.com/office/officeart/2005/8/layout/orgChart1"/>
    <dgm:cxn modelId="{D8494CCB-A5CC-445B-A5FF-F52C6E1EFDFF}" type="presParOf" srcId="{B3D2AE32-494A-4F58-BFE5-6E3E0F5AD531}" destId="{F816A62F-EC87-4BFB-B550-F82E4A134D8E}" srcOrd="1" destOrd="0" presId="urn:microsoft.com/office/officeart/2005/8/layout/orgChart1"/>
    <dgm:cxn modelId="{F3BD4B51-485A-4669-93D9-CFAD2B928EC8}" type="presParOf" srcId="{F816A62F-EC87-4BFB-B550-F82E4A134D8E}" destId="{D2DCFC80-4FE4-4A07-A738-83828D79C2F1}" srcOrd="0" destOrd="0" presId="urn:microsoft.com/office/officeart/2005/8/layout/orgChart1"/>
    <dgm:cxn modelId="{5F94038F-336C-411D-B231-86CE96D66362}" type="presParOf" srcId="{F816A62F-EC87-4BFB-B550-F82E4A134D8E}" destId="{779A4C61-132A-4DD0-B8A9-0B2DAC8879FB}" srcOrd="1" destOrd="0" presId="urn:microsoft.com/office/officeart/2005/8/layout/orgChart1"/>
    <dgm:cxn modelId="{BF9F8FDF-99FF-41DE-A5E9-EC958B723E31}" type="presParOf" srcId="{779A4C61-132A-4DD0-B8A9-0B2DAC8879FB}" destId="{8E586CE9-A1F8-480F-B41B-5E6FEEC3C06E}" srcOrd="0" destOrd="0" presId="urn:microsoft.com/office/officeart/2005/8/layout/orgChart1"/>
    <dgm:cxn modelId="{F8A9D27D-2C70-408D-B687-84DCC9744B0D}" type="presParOf" srcId="{8E586CE9-A1F8-480F-B41B-5E6FEEC3C06E}" destId="{6D94F2CA-4525-4B1F-91D1-0A0199B9C6BC}" srcOrd="0" destOrd="0" presId="urn:microsoft.com/office/officeart/2005/8/layout/orgChart1"/>
    <dgm:cxn modelId="{43A4D1CF-0B77-4AAF-9D09-F72E63CDFAD2}" type="presParOf" srcId="{8E586CE9-A1F8-480F-B41B-5E6FEEC3C06E}" destId="{8CF41290-53B8-4F08-A75F-804A1F74B63E}" srcOrd="1" destOrd="0" presId="urn:microsoft.com/office/officeart/2005/8/layout/orgChart1"/>
    <dgm:cxn modelId="{A5C49211-3D9F-48F4-8B30-BF0A1131F4D5}" type="presParOf" srcId="{779A4C61-132A-4DD0-B8A9-0B2DAC8879FB}" destId="{71986357-A958-4B3D-8445-610BA07B1CBB}" srcOrd="1" destOrd="0" presId="urn:microsoft.com/office/officeart/2005/8/layout/orgChart1"/>
    <dgm:cxn modelId="{749E17A4-7878-4F14-8957-D56551575B47}" type="presParOf" srcId="{71986357-A958-4B3D-8445-610BA07B1CBB}" destId="{0D1E9840-E0DD-433A-A992-63D4B9F566A6}" srcOrd="0" destOrd="0" presId="urn:microsoft.com/office/officeart/2005/8/layout/orgChart1"/>
    <dgm:cxn modelId="{5EC78A5D-29ED-4E9D-BBE6-5500982A45E1}" type="presParOf" srcId="{71986357-A958-4B3D-8445-610BA07B1CBB}" destId="{72E7374E-7906-4A6E-AB8A-B1204F6DADB4}" srcOrd="1" destOrd="0" presId="urn:microsoft.com/office/officeart/2005/8/layout/orgChart1"/>
    <dgm:cxn modelId="{200EDF76-1323-4B54-B048-2DA3BFC13ADC}" type="presParOf" srcId="{72E7374E-7906-4A6E-AB8A-B1204F6DADB4}" destId="{D238A42D-FEA8-4EE9-80D6-D67BCB8BAF52}" srcOrd="0" destOrd="0" presId="urn:microsoft.com/office/officeart/2005/8/layout/orgChart1"/>
    <dgm:cxn modelId="{428943DA-FE15-431D-B4AA-15F13F2C52DD}" type="presParOf" srcId="{D238A42D-FEA8-4EE9-80D6-D67BCB8BAF52}" destId="{6BE24457-D74C-4E96-86C2-5C8496BA5809}" srcOrd="0" destOrd="0" presId="urn:microsoft.com/office/officeart/2005/8/layout/orgChart1"/>
    <dgm:cxn modelId="{A425A6C4-E37B-4780-891D-34303A9496C4}" type="presParOf" srcId="{D238A42D-FEA8-4EE9-80D6-D67BCB8BAF52}" destId="{857BFD29-3BB9-4E24-B3E8-11780543E129}" srcOrd="1" destOrd="0" presId="urn:microsoft.com/office/officeart/2005/8/layout/orgChart1"/>
    <dgm:cxn modelId="{3047FAFD-CC70-41E7-94E1-6838159E6E4E}" type="presParOf" srcId="{72E7374E-7906-4A6E-AB8A-B1204F6DADB4}" destId="{9AD84D44-F6DF-4839-8D5F-5B713353FAEB}" srcOrd="1" destOrd="0" presId="urn:microsoft.com/office/officeart/2005/8/layout/orgChart1"/>
    <dgm:cxn modelId="{C16F3DEA-75F6-41EC-8AF8-D3596FAE7188}" type="presParOf" srcId="{72E7374E-7906-4A6E-AB8A-B1204F6DADB4}" destId="{6104170B-CA83-4103-A047-1CED5D287424}" srcOrd="2" destOrd="0" presId="urn:microsoft.com/office/officeart/2005/8/layout/orgChart1"/>
    <dgm:cxn modelId="{5C00FD53-482B-4C8A-8E13-622D2D9645B5}" type="presParOf" srcId="{71986357-A958-4B3D-8445-610BA07B1CBB}" destId="{BBA8C60D-FDB7-4542-8544-6F2A027C12FE}" srcOrd="2" destOrd="0" presId="urn:microsoft.com/office/officeart/2005/8/layout/orgChart1"/>
    <dgm:cxn modelId="{91D7D420-EFC6-4C61-851D-B3B8C389064B}" type="presParOf" srcId="{71986357-A958-4B3D-8445-610BA07B1CBB}" destId="{74FEC5D7-115C-44B3-B237-B4993AC7A7B3}" srcOrd="3" destOrd="0" presId="urn:microsoft.com/office/officeart/2005/8/layout/orgChart1"/>
    <dgm:cxn modelId="{035D8597-218D-444B-B515-15AC3C80457A}" type="presParOf" srcId="{74FEC5D7-115C-44B3-B237-B4993AC7A7B3}" destId="{7EE7FE71-77F3-48B9-AAF3-9CBFA00CDE5C}" srcOrd="0" destOrd="0" presId="urn:microsoft.com/office/officeart/2005/8/layout/orgChart1"/>
    <dgm:cxn modelId="{EE293020-E162-413C-AEA7-E31410AEC10A}" type="presParOf" srcId="{7EE7FE71-77F3-48B9-AAF3-9CBFA00CDE5C}" destId="{D49C27CA-CE77-4C16-BD30-08B16C6729E3}" srcOrd="0" destOrd="0" presId="urn:microsoft.com/office/officeart/2005/8/layout/orgChart1"/>
    <dgm:cxn modelId="{24A5EFBB-4DFC-4C94-8BD7-1AE53D604232}" type="presParOf" srcId="{7EE7FE71-77F3-48B9-AAF3-9CBFA00CDE5C}" destId="{E7E01FF0-F8FD-4745-BDE0-8CF1901D48BD}" srcOrd="1" destOrd="0" presId="urn:microsoft.com/office/officeart/2005/8/layout/orgChart1"/>
    <dgm:cxn modelId="{5DA1DF8B-E1D2-4790-8A30-5FB6599EF68A}" type="presParOf" srcId="{74FEC5D7-115C-44B3-B237-B4993AC7A7B3}" destId="{90909411-DBC1-4CF0-B13B-E19AEAD40C64}" srcOrd="1" destOrd="0" presId="urn:microsoft.com/office/officeart/2005/8/layout/orgChart1"/>
    <dgm:cxn modelId="{2D14DB91-D8AC-412E-9CD5-F12B5CF9362C}" type="presParOf" srcId="{74FEC5D7-115C-44B3-B237-B4993AC7A7B3}" destId="{B9CC05A1-7A65-4350-95D1-ED80EE195DF1}" srcOrd="2" destOrd="0" presId="urn:microsoft.com/office/officeart/2005/8/layout/orgChart1"/>
    <dgm:cxn modelId="{0653B6C1-6F9E-4245-9B1C-402623DF4596}" type="presParOf" srcId="{779A4C61-132A-4DD0-B8A9-0B2DAC8879FB}" destId="{97583855-DF69-474C-87AF-8295339024F3}" srcOrd="2" destOrd="0" presId="urn:microsoft.com/office/officeart/2005/8/layout/orgChart1"/>
    <dgm:cxn modelId="{A5B4B5FF-FE17-412C-A373-55995B1E5AF8}" type="presParOf" srcId="{B3D2AE32-494A-4F58-BFE5-6E3E0F5AD531}" destId="{A9265E1E-E6FF-4D1C-91C9-E48A5BC69146}" srcOrd="2" destOrd="0" presId="urn:microsoft.com/office/officeart/2005/8/layout/orgChart1"/>
    <dgm:cxn modelId="{A7E9579B-C046-4209-822B-70484E623B64}" type="presParOf" srcId="{2449EE9D-91C4-42DC-9D69-222D23ECA49E}" destId="{8BC64CED-9022-4E51-9B90-45E89DDC8A76}" srcOrd="2" destOrd="0" presId="urn:microsoft.com/office/officeart/2005/8/layout/orgChart1"/>
    <dgm:cxn modelId="{98DA3E91-B728-4CE2-8771-16C7CBFCB61E}" type="presParOf" srcId="{7E87AB48-C900-4AFE-95CE-6864C4B02685}" destId="{DD1DBF40-F9E5-4991-96E7-1A1D7927BC96}" srcOrd="2" destOrd="0" presId="urn:microsoft.com/office/officeart/2005/8/layout/orgChart1"/>
    <dgm:cxn modelId="{A92DF89D-0DB7-47A8-9B0E-5D2575DCB46E}" type="presParOf" srcId="{843EA418-E825-4B6A-B50D-7B17E5594077}" destId="{551019D7-7CA4-44ED-A075-258F757F520D}" srcOrd="2" destOrd="0" presId="urn:microsoft.com/office/officeart/2005/8/layout/orgChart1"/>
    <dgm:cxn modelId="{22669A59-045F-404A-87CE-B6EBF70124F2}" type="presParOf" srcId="{733972CE-688A-449F-9C36-D6B958A35161}" destId="{3A9B4701-EF56-4ECC-8AE5-62409041CE9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8C60D-FDB7-4542-8544-6F2A027C12FE}">
      <dsp:nvSpPr>
        <dsp:cNvPr id="0" name=""/>
        <dsp:cNvSpPr/>
      </dsp:nvSpPr>
      <dsp:spPr>
        <a:xfrm>
          <a:off x="2740063" y="4804887"/>
          <a:ext cx="346383" cy="1186987"/>
        </a:xfrm>
        <a:custGeom>
          <a:avLst/>
          <a:gdLst/>
          <a:ahLst/>
          <a:cxnLst/>
          <a:rect l="0" t="0" r="0" b="0"/>
          <a:pathLst>
            <a:path>
              <a:moveTo>
                <a:pt x="0" y="0"/>
              </a:moveTo>
              <a:lnTo>
                <a:pt x="0" y="1206101"/>
              </a:lnTo>
              <a:lnTo>
                <a:pt x="351961" y="12061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1E9840-E0DD-433A-A992-63D4B9F566A6}">
      <dsp:nvSpPr>
        <dsp:cNvPr id="0" name=""/>
        <dsp:cNvSpPr/>
      </dsp:nvSpPr>
      <dsp:spPr>
        <a:xfrm>
          <a:off x="2740063" y="4804887"/>
          <a:ext cx="346383" cy="495833"/>
        </a:xfrm>
        <a:custGeom>
          <a:avLst/>
          <a:gdLst/>
          <a:ahLst/>
          <a:cxnLst/>
          <a:rect l="0" t="0" r="0" b="0"/>
          <a:pathLst>
            <a:path>
              <a:moveTo>
                <a:pt x="0" y="0"/>
              </a:moveTo>
              <a:lnTo>
                <a:pt x="0" y="503817"/>
              </a:lnTo>
              <a:lnTo>
                <a:pt x="351961" y="50381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DCFC80-4FE4-4A07-A738-83828D79C2F1}">
      <dsp:nvSpPr>
        <dsp:cNvPr id="0" name=""/>
        <dsp:cNvSpPr/>
      </dsp:nvSpPr>
      <dsp:spPr>
        <a:xfrm>
          <a:off x="3618033" y="4010449"/>
          <a:ext cx="91440" cy="226358"/>
        </a:xfrm>
        <a:custGeom>
          <a:avLst/>
          <a:gdLst/>
          <a:ahLst/>
          <a:cxnLst/>
          <a:rect l="0" t="0" r="0" b="0"/>
          <a:pathLst>
            <a:path>
              <a:moveTo>
                <a:pt x="45720" y="0"/>
              </a:moveTo>
              <a:lnTo>
                <a:pt x="45720" y="23000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58935" y="3254987"/>
          <a:ext cx="1204818" cy="212890"/>
        </a:xfrm>
        <a:custGeom>
          <a:avLst/>
          <a:gdLst/>
          <a:ahLst/>
          <a:cxnLst/>
          <a:rect l="0" t="0" r="0" b="0"/>
          <a:pathLst>
            <a:path>
              <a:moveTo>
                <a:pt x="0" y="0"/>
              </a:moveTo>
              <a:lnTo>
                <a:pt x="0" y="162355"/>
              </a:lnTo>
              <a:lnTo>
                <a:pt x="1534503" y="162355"/>
              </a:lnTo>
              <a:lnTo>
                <a:pt x="1534503" y="27735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6821A4-6730-4E59-AB5B-F0AC9C144FC4}">
      <dsp:nvSpPr>
        <dsp:cNvPr id="0" name=""/>
        <dsp:cNvSpPr/>
      </dsp:nvSpPr>
      <dsp:spPr>
        <a:xfrm>
          <a:off x="1288771" y="3254987"/>
          <a:ext cx="1170164" cy="212890"/>
        </a:xfrm>
        <a:custGeom>
          <a:avLst/>
          <a:gdLst/>
          <a:ahLst/>
          <a:cxnLst/>
          <a:rect l="0" t="0" r="0" b="0"/>
          <a:pathLst>
            <a:path>
              <a:moveTo>
                <a:pt x="0" y="0"/>
              </a:moveTo>
              <a:lnTo>
                <a:pt x="0" y="648479"/>
              </a:lnTo>
              <a:lnTo>
                <a:pt x="304033" y="64847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74109" y="2306059"/>
          <a:ext cx="91440" cy="388135"/>
        </a:xfrm>
        <a:custGeom>
          <a:avLst/>
          <a:gdLst/>
          <a:ahLst/>
          <a:cxnLst/>
          <a:rect l="0" t="0" r="0" b="0"/>
          <a:pathLst>
            <a:path>
              <a:moveTo>
                <a:pt x="1387131" y="0"/>
              </a:moveTo>
              <a:lnTo>
                <a:pt x="1387131" y="176040"/>
              </a:lnTo>
              <a:lnTo>
                <a:pt x="0" y="176040"/>
              </a:lnTo>
              <a:lnTo>
                <a:pt x="0" y="2910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212212-F686-44D0-9534-86BDC2D5FD72}">
      <dsp:nvSpPr>
        <dsp:cNvPr id="0" name=""/>
        <dsp:cNvSpPr/>
      </dsp:nvSpPr>
      <dsp:spPr>
        <a:xfrm>
          <a:off x="2335272" y="1608923"/>
          <a:ext cx="91440" cy="137933"/>
        </a:xfrm>
        <a:custGeom>
          <a:avLst/>
          <a:gdLst/>
          <a:ahLst/>
          <a:cxnLst/>
          <a:rect l="0" t="0" r="0" b="0"/>
          <a:pathLst>
            <a:path>
              <a:moveTo>
                <a:pt x="45720" y="0"/>
              </a:moveTo>
              <a:lnTo>
                <a:pt x="45720" y="25152"/>
              </a:lnTo>
              <a:lnTo>
                <a:pt x="85182" y="25152"/>
              </a:lnTo>
              <a:lnTo>
                <a:pt x="85182" y="1401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03CE822-A548-4A96-8074-03F1AA8EA222}">
      <dsp:nvSpPr>
        <dsp:cNvPr id="0" name=""/>
        <dsp:cNvSpPr/>
      </dsp:nvSpPr>
      <dsp:spPr>
        <a:xfrm>
          <a:off x="2335272" y="803648"/>
          <a:ext cx="91440" cy="169340"/>
        </a:xfrm>
        <a:custGeom>
          <a:avLst/>
          <a:gdLst/>
          <a:ahLst/>
          <a:cxnLst/>
          <a:rect l="0" t="0" r="0" b="0"/>
          <a:pathLst>
            <a:path>
              <a:moveTo>
                <a:pt x="105783" y="0"/>
              </a:moveTo>
              <a:lnTo>
                <a:pt x="105783" y="63921"/>
              </a:lnTo>
              <a:lnTo>
                <a:pt x="45720" y="63921"/>
              </a:lnTo>
              <a:lnTo>
                <a:pt x="45720" y="17892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A229-121C-4500-9271-987910E254FE}">
      <dsp:nvSpPr>
        <dsp:cNvPr id="0" name=""/>
        <dsp:cNvSpPr/>
      </dsp:nvSpPr>
      <dsp:spPr>
        <a:xfrm>
          <a:off x="961900" y="0"/>
          <a:ext cx="2956406" cy="8036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Chief Nursing Officer</a:t>
          </a:r>
        </a:p>
      </dsp:txBody>
      <dsp:txXfrm>
        <a:off x="961900" y="0"/>
        <a:ext cx="2956406" cy="803648"/>
      </dsp:txXfrm>
    </dsp:sp>
    <dsp:sp modelId="{3059962B-5915-4861-BEE2-D4A8801862AC}">
      <dsp:nvSpPr>
        <dsp:cNvPr id="0" name=""/>
        <dsp:cNvSpPr/>
      </dsp:nvSpPr>
      <dsp:spPr>
        <a:xfrm>
          <a:off x="607795" y="972989"/>
          <a:ext cx="3546394" cy="635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Head of Midwifery/ Assistant Director of Nursing </a:t>
          </a:r>
        </a:p>
      </dsp:txBody>
      <dsp:txXfrm>
        <a:off x="607795" y="972989"/>
        <a:ext cx="3546394" cy="635933"/>
      </dsp:txXfrm>
    </dsp:sp>
    <dsp:sp modelId="{F5648CF7-8EAB-4395-8BEC-99472108FE53}">
      <dsp:nvSpPr>
        <dsp:cNvPr id="0" name=""/>
        <dsp:cNvSpPr/>
      </dsp:nvSpPr>
      <dsp:spPr>
        <a:xfrm>
          <a:off x="889547" y="1746856"/>
          <a:ext cx="3060564" cy="5592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Head of Safeguarding </a:t>
          </a:r>
        </a:p>
      </dsp:txBody>
      <dsp:txXfrm>
        <a:off x="889547" y="1746856"/>
        <a:ext cx="3060564" cy="559203"/>
      </dsp:txXfrm>
    </dsp:sp>
    <dsp:sp modelId="{B9F5C629-C0B0-45F1-AD3B-255DFC7FD3AE}">
      <dsp:nvSpPr>
        <dsp:cNvPr id="0" name=""/>
        <dsp:cNvSpPr/>
      </dsp:nvSpPr>
      <dsp:spPr>
        <a:xfrm>
          <a:off x="1467839" y="2694194"/>
          <a:ext cx="1982191" cy="560792"/>
        </a:xfrm>
        <a:prstGeom prst="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LPS/MCA Lead</a:t>
          </a:r>
        </a:p>
      </dsp:txBody>
      <dsp:txXfrm>
        <a:off x="1467839" y="2694194"/>
        <a:ext cx="1982191" cy="560792"/>
      </dsp:txXfrm>
    </dsp:sp>
    <dsp:sp modelId="{4DBCA4DF-DE13-4B8A-AB7F-04573381FED7}">
      <dsp:nvSpPr>
        <dsp:cNvPr id="0" name=""/>
        <dsp:cNvSpPr/>
      </dsp:nvSpPr>
      <dsp:spPr>
        <a:xfrm>
          <a:off x="294759" y="3467877"/>
          <a:ext cx="1988022" cy="8506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LPS Practitiioners and admin to be appointed in future</a:t>
          </a:r>
        </a:p>
      </dsp:txBody>
      <dsp:txXfrm>
        <a:off x="294759" y="3467877"/>
        <a:ext cx="1988022" cy="850623"/>
      </dsp:txXfrm>
    </dsp:sp>
    <dsp:sp modelId="{08265FAB-96E5-40FB-A6BC-04E376BD1431}">
      <dsp:nvSpPr>
        <dsp:cNvPr id="0" name=""/>
        <dsp:cNvSpPr/>
      </dsp:nvSpPr>
      <dsp:spPr>
        <a:xfrm>
          <a:off x="2700624" y="3467877"/>
          <a:ext cx="1926258" cy="5425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Senior Safeguarding Nurse </a:t>
          </a:r>
        </a:p>
      </dsp:txBody>
      <dsp:txXfrm>
        <a:off x="2700624" y="3467877"/>
        <a:ext cx="1926258" cy="542571"/>
      </dsp:txXfrm>
    </dsp:sp>
    <dsp:sp modelId="{6D94F2CA-4525-4B1F-91D1-0A0199B9C6BC}">
      <dsp:nvSpPr>
        <dsp:cNvPr id="0" name=""/>
        <dsp:cNvSpPr/>
      </dsp:nvSpPr>
      <dsp:spPr>
        <a:xfrm>
          <a:off x="2509141" y="4236807"/>
          <a:ext cx="2309225" cy="5680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Safeguarding Nurse Specialists </a:t>
          </a:r>
        </a:p>
      </dsp:txBody>
      <dsp:txXfrm>
        <a:off x="2509141" y="4236807"/>
        <a:ext cx="2309225" cy="568079"/>
      </dsp:txXfrm>
    </dsp:sp>
    <dsp:sp modelId="{6BE24457-D74C-4E96-86C2-5C8496BA5809}">
      <dsp:nvSpPr>
        <dsp:cNvPr id="0" name=""/>
        <dsp:cNvSpPr/>
      </dsp:nvSpPr>
      <dsp:spPr>
        <a:xfrm>
          <a:off x="3086447" y="5031246"/>
          <a:ext cx="1557337" cy="5389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Health IDVA </a:t>
          </a:r>
        </a:p>
      </dsp:txBody>
      <dsp:txXfrm>
        <a:off x="3086447" y="5031246"/>
        <a:ext cx="1557337" cy="538949"/>
      </dsp:txXfrm>
    </dsp:sp>
    <dsp:sp modelId="{D49C27CA-CE77-4C16-BD30-08B16C6729E3}">
      <dsp:nvSpPr>
        <dsp:cNvPr id="0" name=""/>
        <dsp:cNvSpPr/>
      </dsp:nvSpPr>
      <dsp:spPr>
        <a:xfrm>
          <a:off x="3086447" y="5798181"/>
          <a:ext cx="2306487" cy="38738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Safeguarding Administrators</a:t>
          </a:r>
        </a:p>
      </dsp:txBody>
      <dsp:txXfrm>
        <a:off x="3086447" y="5798181"/>
        <a:ext cx="2306487" cy="387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9B84-3F01-4CC0-99DE-4DC88050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4394</Words>
  <Characters>25046</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Endacott Stacey (Physiotherapy) (Royal Devon and Exeter Foundation Trust)</cp:lastModifiedBy>
  <cp:revision>2</cp:revision>
  <cp:lastPrinted>2022-02-23T11:00:00Z</cp:lastPrinted>
  <dcterms:created xsi:type="dcterms:W3CDTF">2022-11-17T13:31:00Z</dcterms:created>
  <dcterms:modified xsi:type="dcterms:W3CDTF">2022-11-17T13:31:00Z</dcterms:modified>
</cp:coreProperties>
</file>