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6F6A652" w:rsidR="00213541" w:rsidRPr="007752D0" w:rsidRDefault="004E32AE" w:rsidP="00F607B2">
            <w:pPr>
              <w:jc w:val="both"/>
              <w:rPr>
                <w:rFonts w:ascii="Arial" w:hAnsi="Arial" w:cs="Arial"/>
              </w:rPr>
            </w:pPr>
            <w:r w:rsidRPr="007752D0">
              <w:rPr>
                <w:rFonts w:ascii="Arial" w:hAnsi="Arial" w:cs="Arial"/>
              </w:rPr>
              <w:t xml:space="preserve">Lead Pharmacist Women’s and Children’s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C64C37D" w:rsidR="00213541" w:rsidRPr="007752D0" w:rsidRDefault="004E32AE" w:rsidP="00F607B2">
            <w:pPr>
              <w:jc w:val="both"/>
              <w:rPr>
                <w:rFonts w:ascii="Arial" w:hAnsi="Arial" w:cs="Arial"/>
              </w:rPr>
            </w:pPr>
            <w:r w:rsidRPr="007752D0">
              <w:rPr>
                <w:rFonts w:ascii="Arial" w:hAnsi="Arial" w:cs="Arial"/>
              </w:rPr>
              <w:t xml:space="preserve">Clinical Pharmacy Manager </w:t>
            </w:r>
            <w:r w:rsidR="005033D7" w:rsidRPr="007752D0">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1264C21B" w:rsidR="00213541" w:rsidRPr="007752D0" w:rsidRDefault="004E32AE" w:rsidP="00F607B2">
            <w:pPr>
              <w:jc w:val="both"/>
              <w:rPr>
                <w:rFonts w:ascii="Arial" w:hAnsi="Arial" w:cs="Arial"/>
              </w:rPr>
            </w:pPr>
            <w:r w:rsidRPr="007752D0">
              <w:rPr>
                <w:rFonts w:ascii="Arial" w:hAnsi="Arial" w:cs="Arial"/>
              </w:rPr>
              <w:t>8a</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E9C7C6A" w:rsidR="00213541" w:rsidRPr="007752D0" w:rsidRDefault="004E32AE" w:rsidP="00F607B2">
            <w:pPr>
              <w:jc w:val="both"/>
              <w:rPr>
                <w:rFonts w:ascii="Arial" w:hAnsi="Arial" w:cs="Arial"/>
              </w:rPr>
            </w:pPr>
            <w:r w:rsidRPr="007752D0">
              <w:rPr>
                <w:rFonts w:ascii="Arial" w:hAnsi="Arial" w:cs="Arial"/>
              </w:rPr>
              <w:t>Pharmacy/Specialist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DC89CC1" w14:textId="77777777" w:rsidR="00041B47" w:rsidRDefault="00041B47" w:rsidP="00DF2EEB">
            <w:pPr>
              <w:jc w:val="both"/>
              <w:rPr>
                <w:rFonts w:ascii="Arial" w:hAnsi="Arial" w:cs="Arial"/>
              </w:rPr>
            </w:pPr>
          </w:p>
          <w:p w14:paraId="285875A5" w14:textId="777FD2D8" w:rsidR="008C0696" w:rsidRPr="008C0696" w:rsidRDefault="00757226" w:rsidP="00DF2EEB">
            <w:pPr>
              <w:jc w:val="both"/>
              <w:rPr>
                <w:rFonts w:ascii="Arial" w:hAnsi="Arial" w:cs="Arial"/>
              </w:rPr>
            </w:pPr>
            <w:r w:rsidRPr="008C0696">
              <w:rPr>
                <w:rFonts w:ascii="Arial" w:hAnsi="Arial" w:cs="Arial"/>
              </w:rPr>
              <w:t>To lead in the provision of the clinical pharmacy services to the Women’s and Children’s directorate and to develop and participate in training and development of pharmacy staff.</w:t>
            </w:r>
            <w:r w:rsidR="002A029F" w:rsidRPr="008C0696">
              <w:rPr>
                <w:rFonts w:ascii="Arial" w:hAnsi="Arial" w:cs="Arial"/>
              </w:rPr>
              <w:t xml:space="preserve"> To be integral in the Women’s and Children’s directorate supporting prescribing, </w:t>
            </w:r>
            <w:r w:rsidR="008C0696" w:rsidRPr="008C0696">
              <w:rPr>
                <w:rFonts w:ascii="Arial" w:hAnsi="Arial" w:cs="Arial"/>
              </w:rPr>
              <w:t>clinical governance and financial management of medicines expenditure.</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4A27F04" w14:textId="35324EE4" w:rsidR="001D6C63" w:rsidRPr="00F953F4" w:rsidRDefault="008C0696" w:rsidP="004C1CD3">
            <w:pPr>
              <w:jc w:val="both"/>
              <w:rPr>
                <w:rFonts w:ascii="Arial" w:hAnsi="Arial" w:cs="Arial"/>
                <w:b/>
              </w:rPr>
            </w:pPr>
            <w:r w:rsidRPr="00F953F4">
              <w:rPr>
                <w:rFonts w:ascii="Arial" w:hAnsi="Arial" w:cs="Arial"/>
                <w:b/>
              </w:rPr>
              <w:t xml:space="preserve">Provide clinical pharmacy services to the Women’s and Children’s </w:t>
            </w:r>
            <w:r w:rsidR="00315CB0" w:rsidRPr="00F953F4">
              <w:rPr>
                <w:rFonts w:ascii="Arial" w:hAnsi="Arial" w:cs="Arial"/>
                <w:b/>
              </w:rPr>
              <w:t>directorate</w:t>
            </w:r>
            <w:r w:rsidR="001D6C63" w:rsidRPr="00F953F4">
              <w:rPr>
                <w:rFonts w:ascii="Arial" w:hAnsi="Arial" w:cs="Arial"/>
                <w:b/>
              </w:rPr>
              <w:t xml:space="preserve">: </w:t>
            </w:r>
          </w:p>
          <w:p w14:paraId="132E1104" w14:textId="6FD42BFF" w:rsidR="001D6C63" w:rsidRDefault="001D6C63" w:rsidP="009A6C0A">
            <w:pPr>
              <w:pStyle w:val="ListParagraph"/>
              <w:numPr>
                <w:ilvl w:val="0"/>
                <w:numId w:val="8"/>
              </w:numPr>
              <w:rPr>
                <w:rFonts w:cs="Arial"/>
              </w:rPr>
            </w:pPr>
            <w:r>
              <w:rPr>
                <w:rFonts w:cs="Arial"/>
              </w:rPr>
              <w:t>Maintain patient flow by providing efficient input into the discharge process</w:t>
            </w:r>
          </w:p>
          <w:p w14:paraId="39A8D0E5" w14:textId="66D5821C" w:rsidR="001D6C63" w:rsidRDefault="001D6C63" w:rsidP="009A6C0A">
            <w:pPr>
              <w:pStyle w:val="ListParagraph"/>
              <w:numPr>
                <w:ilvl w:val="0"/>
                <w:numId w:val="8"/>
              </w:numPr>
              <w:rPr>
                <w:rFonts w:cs="Arial"/>
              </w:rPr>
            </w:pPr>
            <w:r>
              <w:rPr>
                <w:rFonts w:cs="Arial"/>
              </w:rPr>
              <w:t xml:space="preserve">Daily review of all inpatient drug charts to ensure safe prescribing, compliance with hospital formulary and support medicines optimisation </w:t>
            </w:r>
          </w:p>
          <w:p w14:paraId="27ED52FA" w14:textId="712D4C77" w:rsidR="001D6C63" w:rsidRDefault="00315CB0" w:rsidP="009A6C0A">
            <w:pPr>
              <w:pStyle w:val="ListParagraph"/>
              <w:numPr>
                <w:ilvl w:val="0"/>
                <w:numId w:val="8"/>
              </w:numPr>
              <w:rPr>
                <w:rFonts w:cs="Arial"/>
              </w:rPr>
            </w:pPr>
            <w:r>
              <w:rPr>
                <w:rFonts w:cs="Arial"/>
              </w:rPr>
              <w:t>P</w:t>
            </w:r>
            <w:r w:rsidR="001D6C63">
              <w:rPr>
                <w:rFonts w:cs="Arial"/>
              </w:rPr>
              <w:t xml:space="preserve">rovide relevant drug information as requested by healthcare professionals within the Women’s and Children’s directorate. </w:t>
            </w:r>
          </w:p>
          <w:p w14:paraId="04CAAB17" w14:textId="0211AD06" w:rsidR="00315CB0" w:rsidRDefault="00315CB0" w:rsidP="009A6C0A">
            <w:pPr>
              <w:pStyle w:val="ListParagraph"/>
              <w:numPr>
                <w:ilvl w:val="0"/>
                <w:numId w:val="8"/>
              </w:numPr>
              <w:rPr>
                <w:rFonts w:cs="Arial"/>
              </w:rPr>
            </w:pPr>
            <w:r>
              <w:rPr>
                <w:rFonts w:cs="Arial"/>
              </w:rPr>
              <w:t>Liaise as appropriate with regional colleagues to ensure integration of care across the patient care pathway</w:t>
            </w:r>
          </w:p>
          <w:p w14:paraId="55641A46" w14:textId="37AC8C05" w:rsidR="001D6C63" w:rsidRDefault="001D6C63" w:rsidP="009A6C0A">
            <w:pPr>
              <w:pStyle w:val="ListParagraph"/>
              <w:numPr>
                <w:ilvl w:val="0"/>
                <w:numId w:val="8"/>
              </w:numPr>
              <w:rPr>
                <w:rFonts w:cs="Arial"/>
              </w:rPr>
            </w:pPr>
            <w:r>
              <w:rPr>
                <w:rFonts w:cs="Arial"/>
              </w:rPr>
              <w:t xml:space="preserve">Provide education to patients/carers regarding new medication </w:t>
            </w:r>
            <w:r w:rsidR="00315CB0">
              <w:rPr>
                <w:rFonts w:cs="Arial"/>
              </w:rPr>
              <w:t xml:space="preserve">and changes to medication to improve patient experience whilst in hospital. </w:t>
            </w:r>
          </w:p>
          <w:p w14:paraId="5BBDA4D4" w14:textId="67839A90" w:rsidR="00241AE9" w:rsidRPr="00241AE9" w:rsidRDefault="00A51FB2" w:rsidP="009A6C0A">
            <w:pPr>
              <w:pStyle w:val="ListParagraph"/>
              <w:numPr>
                <w:ilvl w:val="0"/>
                <w:numId w:val="8"/>
              </w:numPr>
              <w:rPr>
                <w:rFonts w:cs="Arial"/>
              </w:rPr>
            </w:pPr>
            <w:r>
              <w:rPr>
                <w:rFonts w:cs="Arial"/>
              </w:rPr>
              <w:t xml:space="preserve">Lead prescribing governance through </w:t>
            </w:r>
            <w:r w:rsidR="005B0461">
              <w:rPr>
                <w:rFonts w:cs="Arial"/>
              </w:rPr>
              <w:t xml:space="preserve">multi-disciplinary audits, guidelines and monographs writing and review and participate in governance meetings. </w:t>
            </w:r>
          </w:p>
          <w:p w14:paraId="3746D84D" w14:textId="79E9BB15" w:rsidR="005B0461" w:rsidRDefault="00CC14A6" w:rsidP="009A6C0A">
            <w:pPr>
              <w:pStyle w:val="ListParagraph"/>
              <w:numPr>
                <w:ilvl w:val="0"/>
                <w:numId w:val="8"/>
              </w:numPr>
              <w:rPr>
                <w:rFonts w:cs="Arial"/>
              </w:rPr>
            </w:pPr>
            <w:r>
              <w:rPr>
                <w:rFonts w:cs="Arial"/>
              </w:rPr>
              <w:t xml:space="preserve">Provide advice and education to the nursing staff to reduce medication errors. </w:t>
            </w:r>
          </w:p>
          <w:p w14:paraId="16BB137C" w14:textId="502174F2" w:rsidR="00CC14A6" w:rsidRDefault="00CC14A6" w:rsidP="009A6C0A">
            <w:pPr>
              <w:pStyle w:val="ListParagraph"/>
              <w:numPr>
                <w:ilvl w:val="0"/>
                <w:numId w:val="8"/>
              </w:numPr>
              <w:rPr>
                <w:rFonts w:cs="Arial"/>
              </w:rPr>
            </w:pPr>
            <w:r>
              <w:rPr>
                <w:rFonts w:cs="Arial"/>
              </w:rPr>
              <w:t xml:space="preserve">Develop and deliver teaching sessions to medical and nursing/midwifery staff within the directorate. </w:t>
            </w:r>
          </w:p>
          <w:p w14:paraId="2E904893" w14:textId="1141FC0B" w:rsidR="00C7231D" w:rsidRDefault="00C7231D" w:rsidP="00C7231D">
            <w:pPr>
              <w:rPr>
                <w:rFonts w:cs="Arial"/>
              </w:rPr>
            </w:pPr>
          </w:p>
          <w:p w14:paraId="500D99F6" w14:textId="08E8CF0A" w:rsidR="00C7231D" w:rsidRPr="00F953F4" w:rsidRDefault="00C7231D" w:rsidP="00C7231D">
            <w:pPr>
              <w:rPr>
                <w:rFonts w:ascii="Arial" w:hAnsi="Arial" w:cs="Arial"/>
                <w:b/>
              </w:rPr>
            </w:pPr>
            <w:r w:rsidRPr="00F953F4">
              <w:rPr>
                <w:rFonts w:ascii="Arial" w:hAnsi="Arial" w:cs="Arial"/>
                <w:b/>
              </w:rPr>
              <w:t>Provide pharmacy support:</w:t>
            </w:r>
          </w:p>
          <w:p w14:paraId="665B601D" w14:textId="61DCB48A" w:rsidR="00C7231D" w:rsidRDefault="00415231" w:rsidP="009A6C0A">
            <w:pPr>
              <w:pStyle w:val="ListParagraph"/>
              <w:numPr>
                <w:ilvl w:val="0"/>
                <w:numId w:val="8"/>
              </w:numPr>
              <w:rPr>
                <w:rFonts w:cs="Arial"/>
              </w:rPr>
            </w:pPr>
            <w:r>
              <w:rPr>
                <w:rFonts w:cs="Arial"/>
              </w:rPr>
              <w:t>P</w:t>
            </w:r>
            <w:r w:rsidR="00C7231D">
              <w:rPr>
                <w:rFonts w:cs="Arial"/>
              </w:rPr>
              <w:t xml:space="preserve">articipate </w:t>
            </w:r>
            <w:r w:rsidR="00B56288">
              <w:rPr>
                <w:rFonts w:cs="Arial"/>
              </w:rPr>
              <w:t>in on</w:t>
            </w:r>
            <w:r w:rsidR="00F65962">
              <w:rPr>
                <w:rFonts w:cs="Arial"/>
              </w:rPr>
              <w:t>-call, weekend and bank holiday rota according to departmental need</w:t>
            </w:r>
            <w:r>
              <w:rPr>
                <w:rFonts w:cs="Arial"/>
              </w:rPr>
              <w:t>.</w:t>
            </w:r>
          </w:p>
          <w:p w14:paraId="5DEBCE00" w14:textId="3E9DB26C" w:rsidR="00F65962" w:rsidRDefault="00415231" w:rsidP="009A6C0A">
            <w:pPr>
              <w:pStyle w:val="ListParagraph"/>
              <w:numPr>
                <w:ilvl w:val="0"/>
                <w:numId w:val="8"/>
              </w:numPr>
              <w:rPr>
                <w:rFonts w:cs="Arial"/>
              </w:rPr>
            </w:pPr>
            <w:r>
              <w:rPr>
                <w:rFonts w:cs="Arial"/>
              </w:rPr>
              <w:t>S</w:t>
            </w:r>
            <w:r w:rsidR="00F65962">
              <w:rPr>
                <w:rFonts w:cs="Arial"/>
              </w:rPr>
              <w:t xml:space="preserve">upport dispensary day-to-day work </w:t>
            </w:r>
            <w:r>
              <w:rPr>
                <w:rFonts w:cs="Arial"/>
              </w:rPr>
              <w:t>when</w:t>
            </w:r>
            <w:r w:rsidR="00F65962">
              <w:rPr>
                <w:rFonts w:cs="Arial"/>
              </w:rPr>
              <w:t xml:space="preserve"> required including dispensing, checking and screening prescriptions. </w:t>
            </w:r>
          </w:p>
          <w:p w14:paraId="6C219978" w14:textId="4B8B00DB" w:rsidR="00241AE9" w:rsidRDefault="00241AE9" w:rsidP="009A6C0A">
            <w:pPr>
              <w:pStyle w:val="ListParagraph"/>
              <w:numPr>
                <w:ilvl w:val="0"/>
                <w:numId w:val="8"/>
              </w:numPr>
              <w:rPr>
                <w:rFonts w:cs="Arial"/>
              </w:rPr>
            </w:pPr>
            <w:r>
              <w:rPr>
                <w:rFonts w:cs="Arial"/>
              </w:rPr>
              <w:t>Supervise and develop training for trainee pharmacists and junior pharmacists during their Women’s and Children</w:t>
            </w:r>
            <w:r w:rsidR="002458C2">
              <w:rPr>
                <w:rFonts w:cs="Arial"/>
              </w:rPr>
              <w:t>’s</w:t>
            </w:r>
          </w:p>
          <w:p w14:paraId="4E33D4BB" w14:textId="5C638880" w:rsidR="00F953F4" w:rsidRDefault="00415231" w:rsidP="009A6C0A">
            <w:pPr>
              <w:pStyle w:val="ListParagraph"/>
              <w:numPr>
                <w:ilvl w:val="0"/>
                <w:numId w:val="8"/>
              </w:numPr>
              <w:rPr>
                <w:rFonts w:cs="Arial"/>
              </w:rPr>
            </w:pPr>
            <w:r>
              <w:rPr>
                <w:rFonts w:cs="Arial"/>
              </w:rPr>
              <w:t>P</w:t>
            </w:r>
            <w:r w:rsidR="00F953F4">
              <w:rPr>
                <w:rFonts w:cs="Arial"/>
              </w:rPr>
              <w:t>articipate in the wider pharmacy service and its development in response to patient care needs.</w:t>
            </w:r>
          </w:p>
          <w:p w14:paraId="08BF54AA" w14:textId="043E328F" w:rsidR="009A6C0A" w:rsidRPr="009A6C0A" w:rsidRDefault="009A6C0A" w:rsidP="009A6C0A">
            <w:pPr>
              <w:pStyle w:val="ListParagraph"/>
              <w:numPr>
                <w:ilvl w:val="0"/>
                <w:numId w:val="8"/>
              </w:numPr>
              <w:rPr>
                <w:rFonts w:cs="Arial"/>
              </w:rPr>
            </w:pPr>
            <w:r>
              <w:rPr>
                <w:rFonts w:cs="Arial"/>
              </w:rPr>
              <w:t>Undertake regular 1-1s and yearly appraisal as line manager for junior pharmacists.</w:t>
            </w:r>
          </w:p>
          <w:p w14:paraId="641D8A4B" w14:textId="77777777" w:rsidR="00415231" w:rsidRPr="00415231" w:rsidRDefault="00415231" w:rsidP="00415231">
            <w:pPr>
              <w:ind w:left="360"/>
              <w:rPr>
                <w:rFonts w:cs="Arial"/>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4537C68D"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7C8D8F5" w14:textId="77777777" w:rsidR="004E6805" w:rsidRDefault="004E6805" w:rsidP="008F7F1E">
            <w:pPr>
              <w:pStyle w:val="paragraph"/>
              <w:spacing w:before="0" w:beforeAutospacing="0" w:after="0" w:afterAutospacing="0"/>
              <w:jc w:val="both"/>
              <w:textAlignment w:val="baseline"/>
              <w:rPr>
                <w:rStyle w:val="normaltextrun"/>
              </w:rPr>
            </w:pPr>
          </w:p>
          <w:tbl>
            <w:tblPr>
              <w:tblW w:w="970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99"/>
              <w:gridCol w:w="4503"/>
            </w:tblGrid>
            <w:tr w:rsidR="00884334" w14:paraId="6D35FAB3" w14:textId="77777777" w:rsidTr="008C0614">
              <w:trPr>
                <w:trHeight w:val="403"/>
                <w:jc w:val="center"/>
              </w:trPr>
              <w:tc>
                <w:tcPr>
                  <w:tcW w:w="5199"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503"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8C0614">
              <w:trPr>
                <w:trHeight w:val="1215"/>
                <w:jc w:val="center"/>
              </w:trPr>
              <w:tc>
                <w:tcPr>
                  <w:tcW w:w="5199" w:type="dxa"/>
                  <w:tcBorders>
                    <w:top w:val="nil"/>
                    <w:left w:val="single" w:sz="6" w:space="0" w:color="auto"/>
                    <w:bottom w:val="nil"/>
                    <w:right w:val="single" w:sz="6" w:space="0" w:color="auto"/>
                  </w:tcBorders>
                  <w:shd w:val="clear" w:color="auto" w:fill="auto"/>
                  <w:hideMark/>
                </w:tcPr>
                <w:p w14:paraId="48C1D1F0" w14:textId="77777777" w:rsidR="00884334" w:rsidRDefault="000F0D24" w:rsidP="00A85F01">
                  <w:pPr>
                    <w:pStyle w:val="NoSpacing"/>
                    <w:numPr>
                      <w:ilvl w:val="0"/>
                      <w:numId w:val="16"/>
                    </w:numPr>
                    <w:rPr>
                      <w:rFonts w:ascii="Arial" w:hAnsi="Arial" w:cs="Arial"/>
                    </w:rPr>
                  </w:pPr>
                  <w:r w:rsidRPr="00A85F01">
                    <w:rPr>
                      <w:rFonts w:ascii="Arial" w:hAnsi="Arial" w:cs="Arial"/>
                    </w:rPr>
                    <w:t xml:space="preserve">Consultants, clinical and management staff based in the Women’s and Children’s </w:t>
                  </w:r>
                  <w:r w:rsidR="000A58CF" w:rsidRPr="00A85F01">
                    <w:rPr>
                      <w:rFonts w:ascii="Arial" w:hAnsi="Arial" w:cs="Arial"/>
                    </w:rPr>
                    <w:t>directorate</w:t>
                  </w:r>
                </w:p>
                <w:p w14:paraId="6277B6A2" w14:textId="77777777" w:rsidR="008C0614" w:rsidRDefault="008C0614" w:rsidP="008C0614">
                  <w:pPr>
                    <w:pStyle w:val="NoSpacing"/>
                    <w:rPr>
                      <w:rFonts w:ascii="Arial" w:hAnsi="Arial" w:cs="Arial"/>
                    </w:rPr>
                  </w:pPr>
                </w:p>
                <w:p w14:paraId="4ADF8CF4" w14:textId="1CF90138" w:rsidR="008C0614" w:rsidRPr="00A85F01" w:rsidRDefault="008C0614" w:rsidP="008C0614">
                  <w:pPr>
                    <w:pStyle w:val="NoSpacing"/>
                    <w:numPr>
                      <w:ilvl w:val="0"/>
                      <w:numId w:val="16"/>
                    </w:numPr>
                    <w:rPr>
                      <w:rFonts w:ascii="Arial" w:hAnsi="Arial" w:cs="Arial"/>
                    </w:rPr>
                  </w:pPr>
                  <w:r>
                    <w:rPr>
                      <w:rFonts w:ascii="Arial" w:hAnsi="Arial" w:cs="Arial"/>
                    </w:rPr>
                    <w:t>Pharmacy team</w:t>
                  </w:r>
                </w:p>
              </w:tc>
              <w:tc>
                <w:tcPr>
                  <w:tcW w:w="4503" w:type="dxa"/>
                  <w:tcBorders>
                    <w:top w:val="nil"/>
                    <w:left w:val="nil"/>
                    <w:bottom w:val="nil"/>
                    <w:right w:val="single" w:sz="6" w:space="0" w:color="auto"/>
                  </w:tcBorders>
                  <w:shd w:val="clear" w:color="auto" w:fill="auto"/>
                  <w:hideMark/>
                </w:tcPr>
                <w:p w14:paraId="682DC612" w14:textId="77777777" w:rsidR="008C0614" w:rsidRDefault="004653D7" w:rsidP="008C0614">
                  <w:pPr>
                    <w:pStyle w:val="paragraph"/>
                    <w:numPr>
                      <w:ilvl w:val="0"/>
                      <w:numId w:val="17"/>
                    </w:numPr>
                    <w:spacing w:before="0" w:beforeAutospacing="0" w:after="0" w:afterAutospacing="0"/>
                    <w:textAlignment w:val="baseline"/>
                    <w:rPr>
                      <w:rFonts w:ascii="Arial" w:hAnsi="Arial" w:cs="Arial"/>
                      <w:color w:val="000000"/>
                      <w:sz w:val="22"/>
                      <w:szCs w:val="22"/>
                    </w:rPr>
                  </w:pPr>
                  <w:r w:rsidRPr="004653D7">
                    <w:rPr>
                      <w:rFonts w:ascii="Arial" w:hAnsi="Arial" w:cs="Arial"/>
                      <w:color w:val="000000"/>
                      <w:sz w:val="22"/>
                      <w:szCs w:val="22"/>
                    </w:rPr>
                    <w:t>Specialist pharmacists based at local, regional and national referral hospitals</w:t>
                  </w:r>
                </w:p>
                <w:p w14:paraId="1228B013" w14:textId="77777777" w:rsidR="008C0614" w:rsidRDefault="008C0614" w:rsidP="008C0614">
                  <w:pPr>
                    <w:pStyle w:val="paragraph"/>
                    <w:spacing w:before="0" w:beforeAutospacing="0" w:after="0" w:afterAutospacing="0"/>
                    <w:textAlignment w:val="baseline"/>
                    <w:rPr>
                      <w:rFonts w:ascii="Arial" w:hAnsi="Arial" w:cs="Arial"/>
                      <w:color w:val="000000"/>
                      <w:sz w:val="22"/>
                      <w:szCs w:val="22"/>
                    </w:rPr>
                  </w:pPr>
                </w:p>
                <w:p w14:paraId="150E277F" w14:textId="40CA95E5" w:rsidR="00884334" w:rsidRDefault="008C0614" w:rsidP="008C0614">
                  <w:pPr>
                    <w:pStyle w:val="paragraph"/>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Formulary Interface Group </w:t>
                  </w:r>
                </w:p>
                <w:p w14:paraId="15C51F07" w14:textId="77777777" w:rsidR="008C0614" w:rsidRPr="008C0614" w:rsidRDefault="008C0614" w:rsidP="008C0614">
                  <w:pPr>
                    <w:ind w:left="360"/>
                    <w:rPr>
                      <w:rFonts w:cs="Arial"/>
                      <w:color w:val="000000"/>
                    </w:rPr>
                  </w:pPr>
                </w:p>
                <w:p w14:paraId="36E54CEE" w14:textId="613D7579" w:rsidR="008C0614" w:rsidRDefault="008C0614" w:rsidP="008C0614">
                  <w:pPr>
                    <w:pStyle w:val="paragraph"/>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Integrated Care Board</w:t>
                  </w:r>
                </w:p>
                <w:p w14:paraId="7D2F4414" w14:textId="790D79FF" w:rsidR="008C0614" w:rsidRPr="004653D7" w:rsidRDefault="008C0614" w:rsidP="008C0614">
                  <w:pPr>
                    <w:pStyle w:val="paragraph"/>
                    <w:spacing w:before="0" w:beforeAutospacing="0" w:after="0" w:afterAutospacing="0"/>
                    <w:textAlignment w:val="baseline"/>
                    <w:rPr>
                      <w:rFonts w:ascii="Arial" w:hAnsi="Arial" w:cs="Arial"/>
                      <w:color w:val="000000"/>
                      <w:sz w:val="22"/>
                      <w:szCs w:val="22"/>
                    </w:rPr>
                  </w:pPr>
                </w:p>
              </w:tc>
            </w:tr>
            <w:tr w:rsidR="00884334" w14:paraId="25449FB0" w14:textId="77777777" w:rsidTr="008C0614">
              <w:trPr>
                <w:trHeight w:val="403"/>
                <w:jc w:val="center"/>
              </w:trPr>
              <w:tc>
                <w:tcPr>
                  <w:tcW w:w="5199"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3A1AD3">
                  <w:pPr>
                    <w:pStyle w:val="paragraph"/>
                    <w:spacing w:before="0" w:beforeAutospacing="0" w:after="0" w:afterAutospacing="0"/>
                    <w:jc w:val="both"/>
                    <w:textAlignment w:val="baseline"/>
                    <w:rPr>
                      <w:rFonts w:ascii="Arial" w:hAnsi="Arial" w:cs="Arial"/>
                      <w:color w:val="000000"/>
                      <w:sz w:val="22"/>
                      <w:szCs w:val="22"/>
                    </w:rPr>
                  </w:pPr>
                </w:p>
              </w:tc>
              <w:tc>
                <w:tcPr>
                  <w:tcW w:w="4503" w:type="dxa"/>
                  <w:tcBorders>
                    <w:top w:val="nil"/>
                    <w:left w:val="nil"/>
                    <w:bottom w:val="single" w:sz="6" w:space="0" w:color="auto"/>
                    <w:right w:val="single" w:sz="6" w:space="0" w:color="auto"/>
                  </w:tcBorders>
                  <w:shd w:val="clear" w:color="auto" w:fill="auto"/>
                </w:tcPr>
                <w:p w14:paraId="413B915E" w14:textId="3011F314" w:rsidR="00884334" w:rsidRPr="004653D7" w:rsidRDefault="00884334" w:rsidP="004E6805">
                  <w:pPr>
                    <w:pStyle w:val="paragraph"/>
                    <w:spacing w:before="0" w:beforeAutospacing="0" w:after="0" w:afterAutospacing="0"/>
                    <w:jc w:val="both"/>
                    <w:textAlignment w:val="baseline"/>
                    <w:rPr>
                      <w:rFonts w:ascii="Arial" w:hAnsi="Arial" w:cs="Arial"/>
                      <w:color w:val="000000"/>
                      <w:sz w:val="22"/>
                      <w:szCs w:val="22"/>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1DD82515"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08136396" w:rsidR="005033D7" w:rsidRDefault="00FD7B48"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C5C9B89">
                  <wp:simplePos x="0" y="0"/>
                  <wp:positionH relativeFrom="column">
                    <wp:posOffset>267335</wp:posOffset>
                  </wp:positionH>
                  <wp:positionV relativeFrom="paragraph">
                    <wp:posOffset>64770</wp:posOffset>
                  </wp:positionV>
                  <wp:extent cx="5924550" cy="2809875"/>
                  <wp:effectExtent l="76200" t="0" r="76200" b="0"/>
                  <wp:wrapTight wrapText="bothSides">
                    <wp:wrapPolygon edited="0">
                      <wp:start x="8404" y="3222"/>
                      <wp:lineTo x="8334" y="5858"/>
                      <wp:lineTo x="1667" y="5858"/>
                      <wp:lineTo x="1667" y="8201"/>
                      <wp:lineTo x="-278" y="8201"/>
                      <wp:lineTo x="-278" y="15230"/>
                      <wp:lineTo x="208" y="15230"/>
                      <wp:lineTo x="208" y="17573"/>
                      <wp:lineTo x="625" y="17573"/>
                      <wp:lineTo x="695" y="18744"/>
                      <wp:lineTo x="21739" y="18744"/>
                      <wp:lineTo x="21808" y="15230"/>
                      <wp:lineTo x="20975" y="13033"/>
                      <wp:lineTo x="20975" y="9812"/>
                      <wp:lineTo x="20141" y="8640"/>
                      <wp:lineTo x="19100" y="8201"/>
                      <wp:lineTo x="12432" y="5858"/>
                      <wp:lineTo x="12293" y="3222"/>
                      <wp:lineTo x="8404" y="322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p>
          <w:p w14:paraId="57A1A7E9" w14:textId="66EB535C" w:rsidR="005033D7" w:rsidRDefault="005033D7" w:rsidP="00F607B2">
            <w:pPr>
              <w:jc w:val="both"/>
              <w:rPr>
                <w:rFonts w:ascii="Arial" w:hAnsi="Arial" w:cs="Arial"/>
              </w:rPr>
            </w:pPr>
          </w:p>
          <w:p w14:paraId="4051D6D1" w14:textId="49FDDE3E"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C66DB0F" w:rsidR="00B35774" w:rsidRPr="00D4237D" w:rsidRDefault="00B35774" w:rsidP="00F607B2">
            <w:pPr>
              <w:jc w:val="both"/>
              <w:rPr>
                <w:rFonts w:ascii="Arial" w:hAnsi="Arial" w:cs="Arial"/>
                <w:b/>
                <w:color w:val="FF0000"/>
              </w:rPr>
            </w:pPr>
            <w:r w:rsidRPr="00D4237D">
              <w:rPr>
                <w:rFonts w:ascii="Arial" w:hAnsi="Arial" w:cs="Arial"/>
                <w:b/>
                <w:color w:val="FF0000"/>
              </w:rPr>
              <w:t xml:space="preserve">The following sections outline the dimensions of the role so that the </w:t>
            </w:r>
            <w:r w:rsidR="00822066" w:rsidRPr="00D4237D">
              <w:rPr>
                <w:rFonts w:ascii="Arial" w:hAnsi="Arial" w:cs="Arial"/>
                <w:b/>
                <w:color w:val="FF0000"/>
              </w:rPr>
              <w:t>job evaluation panel can understand the scale, scope and impact of the role</w:t>
            </w:r>
            <w:r w:rsidR="008F7D36">
              <w:rPr>
                <w:rFonts w:ascii="Arial" w:hAnsi="Arial" w:cs="Arial"/>
                <w:b/>
                <w:color w:val="FF0000"/>
              </w:rPr>
              <w:t>.</w:t>
            </w: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756924" w:rsidRPr="00756924" w14:paraId="352C4026" w14:textId="77777777" w:rsidTr="00884334">
        <w:tc>
          <w:tcPr>
            <w:tcW w:w="10206" w:type="dxa"/>
            <w:shd w:val="clear" w:color="auto" w:fill="FFFFFF" w:themeFill="background1"/>
          </w:tcPr>
          <w:p w14:paraId="0E242082" w14:textId="77777777" w:rsidR="00790BBA" w:rsidRPr="00756924" w:rsidRDefault="00790BBA" w:rsidP="00ED356C">
            <w:pPr>
              <w:rPr>
                <w:rFonts w:ascii="Arial" w:hAnsi="Arial" w:cs="Arial"/>
              </w:rPr>
            </w:pPr>
          </w:p>
          <w:p w14:paraId="1AFFC6FD" w14:textId="77777777" w:rsidR="00790BBA" w:rsidRPr="00756924" w:rsidRDefault="00790BBA" w:rsidP="00C12AE5">
            <w:pPr>
              <w:pStyle w:val="ListParagraph"/>
              <w:numPr>
                <w:ilvl w:val="0"/>
                <w:numId w:val="13"/>
              </w:numPr>
              <w:rPr>
                <w:rFonts w:cs="Arial"/>
              </w:rPr>
            </w:pPr>
            <w:r w:rsidRPr="00756924">
              <w:rPr>
                <w:rFonts w:cs="Arial"/>
              </w:rPr>
              <w:t>The post holder will be required to make autonomous clinical decisions on a daily basis in accordance with appropriate treatment guidance.</w:t>
            </w:r>
          </w:p>
          <w:p w14:paraId="61818E62" w14:textId="77777777" w:rsidR="00790BBA" w:rsidRPr="00756924" w:rsidRDefault="00790BBA" w:rsidP="00790BBA">
            <w:pPr>
              <w:rPr>
                <w:rFonts w:ascii="Arial" w:hAnsi="Arial" w:cs="Arial"/>
              </w:rPr>
            </w:pPr>
          </w:p>
          <w:p w14:paraId="42402177" w14:textId="71600D85" w:rsidR="00790BBA" w:rsidRPr="00756924" w:rsidRDefault="00790BBA" w:rsidP="00C12AE5">
            <w:pPr>
              <w:pStyle w:val="ListParagraph"/>
              <w:numPr>
                <w:ilvl w:val="0"/>
                <w:numId w:val="13"/>
              </w:numPr>
              <w:rPr>
                <w:rFonts w:cs="Arial"/>
              </w:rPr>
            </w:pPr>
            <w:r w:rsidRPr="00756924">
              <w:rPr>
                <w:rFonts w:cs="Arial"/>
              </w:rPr>
              <w:t>There will be an expectation to make decisions around operational delivery of the service on a day to day basis. The post holder will be expected to review published evidence and set standards for the use of medicines within the women’s and children’s directorate.</w:t>
            </w:r>
          </w:p>
          <w:p w14:paraId="3150A03B" w14:textId="77777777" w:rsidR="00790BBA" w:rsidRPr="00756924" w:rsidRDefault="00790BBA" w:rsidP="00790BBA">
            <w:pPr>
              <w:rPr>
                <w:rFonts w:ascii="Arial" w:hAnsi="Arial" w:cs="Arial"/>
              </w:rPr>
            </w:pPr>
          </w:p>
          <w:p w14:paraId="73803361" w14:textId="77777777" w:rsidR="00790BBA" w:rsidRDefault="00790BBA" w:rsidP="00C12AE5">
            <w:pPr>
              <w:pStyle w:val="ListParagraph"/>
              <w:numPr>
                <w:ilvl w:val="0"/>
                <w:numId w:val="13"/>
              </w:numPr>
              <w:rPr>
                <w:rFonts w:cs="Arial"/>
              </w:rPr>
            </w:pPr>
            <w:r w:rsidRPr="00756924">
              <w:rPr>
                <w:rFonts w:cs="Arial"/>
              </w:rPr>
              <w:t>Business continuity planning will need to take place in liaison with line management and issues should be escalated in a timely manner.</w:t>
            </w:r>
          </w:p>
          <w:p w14:paraId="27F6767C" w14:textId="143294B9" w:rsidR="00041B47" w:rsidRPr="00041B47" w:rsidRDefault="00041B47" w:rsidP="00041B47">
            <w:pPr>
              <w:rPr>
                <w:rFonts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44D2B3F9" w14:textId="77777777" w:rsidR="00790BBA" w:rsidRDefault="00790BBA" w:rsidP="00F607B2">
            <w:pPr>
              <w:jc w:val="both"/>
              <w:rPr>
                <w:rFonts w:ascii="Arial" w:hAnsi="Arial" w:cs="Arial"/>
              </w:rPr>
            </w:pPr>
          </w:p>
          <w:p w14:paraId="231B8F62" w14:textId="77777777" w:rsidR="00790BBA" w:rsidRDefault="00790BBA" w:rsidP="00F607B2">
            <w:pPr>
              <w:jc w:val="both"/>
              <w:rPr>
                <w:rFonts w:ascii="Arial" w:hAnsi="Arial" w:cs="Arial"/>
                <w:color w:val="000000" w:themeColor="text1"/>
              </w:rPr>
            </w:pPr>
            <w:r>
              <w:rPr>
                <w:rFonts w:ascii="Arial" w:hAnsi="Arial" w:cs="Arial"/>
                <w:color w:val="000000" w:themeColor="text1"/>
              </w:rPr>
              <w:t xml:space="preserve">The post holder will need to be a skilled communicator, communicating daily with patients and carers on sensitive matters. They will be required to liaise regularly with colleagues in </w:t>
            </w:r>
            <w:r w:rsidR="003228C4">
              <w:rPr>
                <w:rFonts w:ascii="Arial" w:hAnsi="Arial" w:cs="Arial"/>
                <w:color w:val="000000" w:themeColor="text1"/>
              </w:rPr>
              <w:t>W</w:t>
            </w:r>
            <w:r>
              <w:rPr>
                <w:rFonts w:ascii="Arial" w:hAnsi="Arial" w:cs="Arial"/>
                <w:color w:val="000000" w:themeColor="text1"/>
              </w:rPr>
              <w:t xml:space="preserve">omen’s and </w:t>
            </w:r>
            <w:r w:rsidR="003228C4">
              <w:rPr>
                <w:rFonts w:ascii="Arial" w:hAnsi="Arial" w:cs="Arial"/>
                <w:color w:val="000000" w:themeColor="text1"/>
              </w:rPr>
              <w:t>C</w:t>
            </w:r>
            <w:r>
              <w:rPr>
                <w:rFonts w:ascii="Arial" w:hAnsi="Arial" w:cs="Arial"/>
                <w:color w:val="000000" w:themeColor="text1"/>
              </w:rPr>
              <w:t>hildren’s at both Northern and Eastern sites and also with the pharmacy department. They will be expected to form effective relationships with colleagues in primary care.</w:t>
            </w:r>
          </w:p>
          <w:p w14:paraId="4E87D1A3" w14:textId="5D4E623C" w:rsidR="00041B47" w:rsidRPr="00F607B2" w:rsidRDefault="00041B47"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1ED3469" w14:textId="77777777" w:rsidR="007B521F" w:rsidRDefault="007B521F" w:rsidP="001F7C6D">
            <w:pPr>
              <w:jc w:val="both"/>
              <w:rPr>
                <w:rFonts w:ascii="Arial" w:hAnsi="Arial" w:cs="Arial"/>
                <w:color w:val="000000" w:themeColor="text1"/>
              </w:rPr>
            </w:pPr>
          </w:p>
          <w:p w14:paraId="60AA7F63" w14:textId="41818C39" w:rsidR="001F7C6D" w:rsidRPr="00D13DBB" w:rsidRDefault="001F7C6D" w:rsidP="001F7C6D">
            <w:pPr>
              <w:jc w:val="both"/>
              <w:rPr>
                <w:rFonts w:ascii="Arial" w:hAnsi="Arial" w:cs="Arial"/>
                <w:color w:val="000000" w:themeColor="text1"/>
              </w:rPr>
            </w:pPr>
            <w:r>
              <w:rPr>
                <w:rFonts w:ascii="Arial" w:hAnsi="Arial" w:cs="Arial"/>
                <w:color w:val="000000" w:themeColor="text1"/>
              </w:rPr>
              <w:t xml:space="preserve">This role will regularly require the post holder to make judgements on complex facts requiring interpretation and comparison of options. </w:t>
            </w:r>
          </w:p>
          <w:p w14:paraId="5D048B78" w14:textId="597B0CE4"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3CE6A00" w14:textId="77777777" w:rsidR="003228C4" w:rsidRDefault="003228C4" w:rsidP="00F607B2">
            <w:pPr>
              <w:jc w:val="both"/>
              <w:rPr>
                <w:rFonts w:ascii="Arial" w:hAnsi="Arial" w:cs="Arial"/>
                <w:color w:val="FF0000"/>
              </w:rPr>
            </w:pPr>
          </w:p>
          <w:p w14:paraId="10C5460A" w14:textId="4DE18F9F" w:rsidR="003228C4" w:rsidRDefault="003228C4" w:rsidP="003228C4">
            <w:pPr>
              <w:pStyle w:val="ListParagraph"/>
              <w:numPr>
                <w:ilvl w:val="0"/>
                <w:numId w:val="10"/>
              </w:numPr>
              <w:rPr>
                <w:rFonts w:cs="Arial"/>
                <w:color w:val="000000" w:themeColor="text1"/>
              </w:rPr>
            </w:pPr>
            <w:r>
              <w:rPr>
                <w:rFonts w:cs="Arial"/>
                <w:color w:val="000000" w:themeColor="text1"/>
              </w:rPr>
              <w:t>Negotiate and formulate an official job plan with the C</w:t>
            </w:r>
            <w:r w:rsidR="00DE0A88">
              <w:rPr>
                <w:rFonts w:cs="Arial"/>
                <w:color w:val="000000" w:themeColor="text1"/>
              </w:rPr>
              <w:t>linical Pharmacy Manager</w:t>
            </w:r>
            <w:r w:rsidR="00264002">
              <w:rPr>
                <w:rFonts w:cs="Arial"/>
                <w:color w:val="000000" w:themeColor="text1"/>
              </w:rPr>
              <w:t xml:space="preserve"> </w:t>
            </w:r>
            <w:r>
              <w:rPr>
                <w:rFonts w:cs="Arial"/>
                <w:color w:val="000000" w:themeColor="text1"/>
              </w:rPr>
              <w:t xml:space="preserve">and the Service Manager for Women’s and Children’s. </w:t>
            </w:r>
          </w:p>
          <w:p w14:paraId="7B1C9E68" w14:textId="77777777" w:rsidR="003228C4" w:rsidRDefault="003228C4" w:rsidP="003228C4">
            <w:pPr>
              <w:pStyle w:val="ListParagraph"/>
              <w:numPr>
                <w:ilvl w:val="0"/>
                <w:numId w:val="10"/>
              </w:numPr>
              <w:rPr>
                <w:rFonts w:cs="Arial"/>
                <w:color w:val="000000" w:themeColor="text1"/>
              </w:rPr>
            </w:pPr>
            <w:r>
              <w:rPr>
                <w:rFonts w:cs="Arial"/>
                <w:color w:val="000000" w:themeColor="text1"/>
              </w:rPr>
              <w:t xml:space="preserve">Manage day to day activities ensuring responsibilities are covered. </w:t>
            </w:r>
          </w:p>
          <w:p w14:paraId="13F60581" w14:textId="77777777" w:rsidR="003228C4" w:rsidRDefault="003228C4" w:rsidP="003228C4">
            <w:pPr>
              <w:pStyle w:val="ListParagraph"/>
              <w:numPr>
                <w:ilvl w:val="0"/>
                <w:numId w:val="10"/>
              </w:numPr>
              <w:rPr>
                <w:rFonts w:cs="Arial"/>
                <w:color w:val="000000" w:themeColor="text1"/>
              </w:rPr>
            </w:pPr>
            <w:r>
              <w:rPr>
                <w:rFonts w:cs="Arial"/>
                <w:color w:val="000000" w:themeColor="text1"/>
              </w:rPr>
              <w:t xml:space="preserve">Ensure that activity is handed over, covered or cancelled for any periods of planned absence. </w:t>
            </w:r>
          </w:p>
          <w:p w14:paraId="603DD3F1" w14:textId="77777777" w:rsidR="003228C4" w:rsidRPr="00D13DBB" w:rsidRDefault="003228C4" w:rsidP="003228C4">
            <w:pPr>
              <w:pStyle w:val="ListParagraph"/>
              <w:numPr>
                <w:ilvl w:val="0"/>
                <w:numId w:val="10"/>
              </w:numPr>
              <w:rPr>
                <w:rFonts w:cs="Arial"/>
                <w:color w:val="000000" w:themeColor="text1"/>
              </w:rPr>
            </w:pPr>
            <w:r>
              <w:rPr>
                <w:rFonts w:cs="Arial"/>
                <w:color w:val="000000" w:themeColor="text1"/>
              </w:rPr>
              <w:lastRenderedPageBreak/>
              <w:t xml:space="preserve">In collaboration with appropriate stakeholders undertake broad strategic longer-term planning for the service and its workforce. </w:t>
            </w:r>
          </w:p>
          <w:p w14:paraId="0C254F3A" w14:textId="49EA1257" w:rsidR="003228C4" w:rsidRPr="00F607B2" w:rsidRDefault="003228C4"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24155373" w14:textId="77777777" w:rsidR="00041B47" w:rsidRDefault="00041B47" w:rsidP="00F607B2">
            <w:pPr>
              <w:jc w:val="both"/>
              <w:rPr>
                <w:rFonts w:ascii="Arial" w:hAnsi="Arial" w:cs="Arial"/>
              </w:rPr>
            </w:pPr>
          </w:p>
          <w:p w14:paraId="00AEF456" w14:textId="7358788B" w:rsidR="001F7C6D" w:rsidRPr="001F7C6D" w:rsidRDefault="001F7C6D" w:rsidP="00F607B2">
            <w:pPr>
              <w:jc w:val="both"/>
              <w:rPr>
                <w:rFonts w:ascii="Arial" w:hAnsi="Arial" w:cs="Arial"/>
              </w:rPr>
            </w:pPr>
            <w:r w:rsidRPr="001F7C6D">
              <w:rPr>
                <w:rFonts w:ascii="Arial" w:hAnsi="Arial" w:cs="Arial"/>
              </w:rPr>
              <w:t>Direct patient contact while working on inpatient wards</w:t>
            </w:r>
          </w:p>
          <w:p w14:paraId="7EC93B82" w14:textId="2BE80FB2" w:rsidR="0087013E" w:rsidRPr="00F607B2" w:rsidRDefault="00531696" w:rsidP="00F607B2">
            <w:pPr>
              <w:jc w:val="both"/>
              <w:rPr>
                <w:rFonts w:ascii="Arial" w:hAnsi="Arial" w:cs="Arial"/>
              </w:rPr>
            </w:pPr>
            <w:r w:rsidRPr="00F607B2">
              <w:rPr>
                <w:rFonts w:ascii="Arial" w:hAnsi="Arial" w:cs="Arial"/>
                <w:color w:val="FF0000"/>
              </w:rPr>
              <w:t xml:space="preserve"> </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55993D48" w14:textId="7F43FBC7" w:rsidR="003228C4" w:rsidRPr="00576938" w:rsidRDefault="003228C4" w:rsidP="003228C4">
            <w:pPr>
              <w:pStyle w:val="ListParagraph"/>
              <w:numPr>
                <w:ilvl w:val="0"/>
                <w:numId w:val="11"/>
              </w:numPr>
              <w:rPr>
                <w:rFonts w:cs="Arial"/>
                <w:color w:val="000000" w:themeColor="text1"/>
              </w:rPr>
            </w:pPr>
            <w:r w:rsidRPr="00576938">
              <w:rPr>
                <w:rFonts w:cs="Arial"/>
                <w:color w:val="000000" w:themeColor="text1"/>
              </w:rPr>
              <w:t xml:space="preserve">To assist in the development of strategy for </w:t>
            </w:r>
            <w:r>
              <w:rPr>
                <w:rFonts w:cs="Arial"/>
                <w:color w:val="000000" w:themeColor="text1"/>
              </w:rPr>
              <w:t xml:space="preserve">Women’s and Children’s. </w:t>
            </w:r>
          </w:p>
          <w:p w14:paraId="72D0E69E" w14:textId="041A0B36" w:rsidR="003228C4" w:rsidRDefault="003228C4" w:rsidP="003228C4">
            <w:pPr>
              <w:pStyle w:val="ListParagraph"/>
              <w:numPr>
                <w:ilvl w:val="0"/>
                <w:numId w:val="11"/>
              </w:numPr>
              <w:rPr>
                <w:rFonts w:cs="Arial"/>
                <w:color w:val="000000" w:themeColor="text1"/>
              </w:rPr>
            </w:pPr>
            <w:r>
              <w:rPr>
                <w:rFonts w:cs="Arial"/>
                <w:color w:val="000000" w:themeColor="text1"/>
              </w:rPr>
              <w:t xml:space="preserve">Write policies and standard operating procedures for treatment pathways within the Women’s and Children’s directorate. </w:t>
            </w:r>
          </w:p>
          <w:p w14:paraId="532C3814" w14:textId="77777777" w:rsidR="003228C4" w:rsidRDefault="003228C4" w:rsidP="003228C4">
            <w:pPr>
              <w:pStyle w:val="ListParagraph"/>
              <w:numPr>
                <w:ilvl w:val="0"/>
                <w:numId w:val="11"/>
              </w:numPr>
              <w:rPr>
                <w:rFonts w:cs="Arial"/>
                <w:color w:val="000000" w:themeColor="text1"/>
              </w:rPr>
            </w:pPr>
            <w:r>
              <w:rPr>
                <w:rFonts w:cs="Arial"/>
                <w:color w:val="000000" w:themeColor="text1"/>
              </w:rPr>
              <w:t xml:space="preserve">Interpret emerging evidence and new guidance relating to the speciality and lead others in making any necessary changes. </w:t>
            </w:r>
          </w:p>
          <w:p w14:paraId="62703AB2" w14:textId="0AFB6DAD" w:rsidR="003228C4" w:rsidRPr="00576938" w:rsidRDefault="003228C4" w:rsidP="003228C4">
            <w:pPr>
              <w:pStyle w:val="ListParagraph"/>
              <w:numPr>
                <w:ilvl w:val="0"/>
                <w:numId w:val="11"/>
              </w:numPr>
              <w:rPr>
                <w:rFonts w:cs="Arial"/>
                <w:color w:val="000000" w:themeColor="text1"/>
              </w:rPr>
            </w:pPr>
            <w:r>
              <w:rPr>
                <w:rFonts w:cs="Arial"/>
                <w:color w:val="000000" w:themeColor="text1"/>
              </w:rPr>
              <w:t xml:space="preserve">Represent Women’s and Children’s in formulary discussions. </w:t>
            </w:r>
          </w:p>
          <w:p w14:paraId="4D0BC3F4" w14:textId="77777777" w:rsidR="008F7D36" w:rsidRDefault="008F7D36" w:rsidP="00F607B2">
            <w:pPr>
              <w:jc w:val="both"/>
              <w:rPr>
                <w:rFonts w:ascii="Arial" w:hAnsi="Arial" w:cs="Arial"/>
                <w:color w:val="FF0000"/>
              </w:rPr>
            </w:pP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0FB50DC8" w14:textId="77777777" w:rsidR="003228C4" w:rsidRDefault="003228C4" w:rsidP="00F607B2">
            <w:pPr>
              <w:jc w:val="both"/>
              <w:rPr>
                <w:rFonts w:ascii="Arial" w:hAnsi="Arial" w:cs="Arial"/>
              </w:rPr>
            </w:pPr>
          </w:p>
          <w:p w14:paraId="4DE527B1" w14:textId="77777777" w:rsidR="003228C4" w:rsidRDefault="003228C4" w:rsidP="00F607B2">
            <w:pPr>
              <w:jc w:val="both"/>
              <w:rPr>
                <w:rFonts w:ascii="Arial" w:hAnsi="Arial" w:cs="Arial"/>
              </w:rPr>
            </w:pPr>
            <w:r>
              <w:rPr>
                <w:rFonts w:ascii="Arial" w:hAnsi="Arial" w:cs="Arial"/>
              </w:rPr>
              <w:t xml:space="preserve">Responsible for the cost-effective use of medicines within the Women’s and Children’s directorate and reporting on medicine spend. </w:t>
            </w:r>
          </w:p>
          <w:p w14:paraId="7F1F6CFA" w14:textId="6B309EB2" w:rsidR="003228C4" w:rsidRPr="00F607B2" w:rsidRDefault="003228C4"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9C86701" w14:textId="77777777" w:rsidR="00041B47" w:rsidRDefault="00041B47" w:rsidP="00F607B2">
            <w:pPr>
              <w:jc w:val="both"/>
              <w:rPr>
                <w:rFonts w:ascii="Arial" w:hAnsi="Arial" w:cs="Arial"/>
                <w:color w:val="FF0000"/>
              </w:rPr>
            </w:pPr>
          </w:p>
          <w:p w14:paraId="0B22CA43" w14:textId="612F2C6E" w:rsidR="00B24981" w:rsidRDefault="00642995" w:rsidP="00F607B2">
            <w:pPr>
              <w:jc w:val="both"/>
              <w:rPr>
                <w:rFonts w:ascii="Arial" w:hAnsi="Arial" w:cs="Arial"/>
              </w:rPr>
            </w:pPr>
            <w:r>
              <w:rPr>
                <w:rFonts w:ascii="Arial" w:hAnsi="Arial" w:cs="Arial"/>
              </w:rPr>
              <w:t xml:space="preserve">Responsibilities for other staff:  </w:t>
            </w:r>
          </w:p>
          <w:p w14:paraId="5694CA9C" w14:textId="77777777" w:rsidR="00B24981" w:rsidRDefault="00B24981" w:rsidP="00B24981">
            <w:pPr>
              <w:pStyle w:val="ListParagraph"/>
              <w:numPr>
                <w:ilvl w:val="0"/>
                <w:numId w:val="12"/>
              </w:numPr>
              <w:rPr>
                <w:rFonts w:cs="Arial"/>
              </w:rPr>
            </w:pPr>
            <w:r>
              <w:rPr>
                <w:rFonts w:cs="Arial"/>
              </w:rPr>
              <w:t>Interview and appoint staff</w:t>
            </w:r>
          </w:p>
          <w:p w14:paraId="02821B83" w14:textId="77777777" w:rsidR="00B24981" w:rsidRDefault="00B24981" w:rsidP="00B24981">
            <w:pPr>
              <w:pStyle w:val="ListParagraph"/>
              <w:numPr>
                <w:ilvl w:val="0"/>
                <w:numId w:val="12"/>
              </w:numPr>
              <w:rPr>
                <w:rFonts w:cs="Arial"/>
              </w:rPr>
            </w:pPr>
            <w:r>
              <w:rPr>
                <w:rFonts w:cs="Arial"/>
              </w:rPr>
              <w:t>Undertake regular 1-1s and year</w:t>
            </w:r>
            <w:r w:rsidR="00642995">
              <w:rPr>
                <w:rFonts w:cs="Arial"/>
              </w:rPr>
              <w:t xml:space="preserve">ly appraisal </w:t>
            </w:r>
            <w:r w:rsidR="00B135B3">
              <w:rPr>
                <w:rFonts w:cs="Arial"/>
              </w:rPr>
              <w:t>as line manager</w:t>
            </w:r>
          </w:p>
          <w:p w14:paraId="394B2EE4" w14:textId="77777777" w:rsidR="00B135B3" w:rsidRDefault="00082456" w:rsidP="00B24981">
            <w:pPr>
              <w:pStyle w:val="ListParagraph"/>
              <w:numPr>
                <w:ilvl w:val="0"/>
                <w:numId w:val="12"/>
              </w:numPr>
              <w:rPr>
                <w:rFonts w:cs="Arial"/>
              </w:rPr>
            </w:pPr>
            <w:r>
              <w:rPr>
                <w:rFonts w:cs="Arial"/>
              </w:rPr>
              <w:t>Teaching and training junior pharmacists and other pharmacy staff</w:t>
            </w:r>
          </w:p>
          <w:p w14:paraId="3014E1A2" w14:textId="4824728C" w:rsidR="00041B47" w:rsidRPr="00B24981" w:rsidRDefault="00041B47" w:rsidP="00041B47">
            <w:pPr>
              <w:pStyle w:val="ListParagraph"/>
              <w:rPr>
                <w:rFonts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1B6A77D" w14:textId="77777777" w:rsidR="00041B47" w:rsidRDefault="00041B47" w:rsidP="00082456">
            <w:pPr>
              <w:jc w:val="both"/>
              <w:rPr>
                <w:rFonts w:ascii="Arial" w:hAnsi="Arial" w:cs="Arial"/>
                <w:color w:val="FF0000"/>
              </w:rPr>
            </w:pPr>
          </w:p>
          <w:p w14:paraId="1EABB783" w14:textId="1452A5FD" w:rsidR="00082456" w:rsidRPr="00AB35AD" w:rsidRDefault="00082456" w:rsidP="00082456">
            <w:pPr>
              <w:jc w:val="both"/>
              <w:rPr>
                <w:rFonts w:ascii="Arial" w:hAnsi="Arial" w:cs="Arial"/>
                <w:color w:val="000000" w:themeColor="text1"/>
              </w:rPr>
            </w:pPr>
            <w:r>
              <w:rPr>
                <w:rFonts w:ascii="Arial" w:hAnsi="Arial" w:cs="Arial"/>
                <w:color w:val="000000" w:themeColor="text1"/>
              </w:rPr>
              <w:t xml:space="preserve">The post holder will be expected to maintain accurate patient records whilst following information governance procedures at all times. The post will involve inputting, storing and provision of information. They will need to analyse information and present complex data to others. </w:t>
            </w:r>
          </w:p>
          <w:p w14:paraId="3C12A5D0" w14:textId="063B4761" w:rsidR="00082456" w:rsidRPr="00F607B2" w:rsidRDefault="00082456"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1AA27F9" w14:textId="77777777" w:rsidR="00082456" w:rsidRDefault="00082456" w:rsidP="00F607B2">
            <w:pPr>
              <w:jc w:val="both"/>
              <w:rPr>
                <w:rFonts w:ascii="Arial" w:hAnsi="Arial" w:cs="Arial"/>
                <w:color w:val="FF0000"/>
              </w:rPr>
            </w:pPr>
          </w:p>
          <w:p w14:paraId="2E4B00FA" w14:textId="0E714F77" w:rsidR="00082456" w:rsidRDefault="00082456" w:rsidP="00F607B2">
            <w:pPr>
              <w:jc w:val="both"/>
              <w:rPr>
                <w:rFonts w:ascii="Arial" w:hAnsi="Arial" w:cs="Arial"/>
                <w:color w:val="000000" w:themeColor="text1"/>
              </w:rPr>
            </w:pPr>
            <w:r>
              <w:rPr>
                <w:rFonts w:ascii="Arial" w:hAnsi="Arial" w:cs="Arial"/>
                <w:color w:val="000000" w:themeColor="text1"/>
              </w:rPr>
              <w:t>The post holder may be asked at times to identify suitable patients for clinical trials relating to Women’s or Children’s that are being run by the clinical research team. The post holder will be required to audit their prescribing practice and service outcomes, as well as auditing the prescribing of Women’s and Children’s service as a whole</w:t>
            </w:r>
            <w:r w:rsidR="00041B47">
              <w:rPr>
                <w:rFonts w:ascii="Arial" w:hAnsi="Arial" w:cs="Arial"/>
                <w:color w:val="000000" w:themeColor="text1"/>
              </w:rPr>
              <w:t>.</w:t>
            </w:r>
          </w:p>
          <w:p w14:paraId="5F8D5F18" w14:textId="17443251" w:rsidR="00041B47" w:rsidRPr="00F607B2" w:rsidRDefault="00041B47"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0DC0EF62" w14:textId="77777777" w:rsidR="00C12AE5" w:rsidRPr="00752E54" w:rsidRDefault="00C12AE5" w:rsidP="00F607B2">
            <w:pPr>
              <w:jc w:val="both"/>
              <w:rPr>
                <w:rFonts w:ascii="Arial" w:hAnsi="Arial" w:cs="Arial"/>
              </w:rPr>
            </w:pPr>
          </w:p>
          <w:p w14:paraId="6C0A0850" w14:textId="77777777" w:rsidR="00C12AE5" w:rsidRDefault="00C12AE5" w:rsidP="00F607B2">
            <w:pPr>
              <w:jc w:val="both"/>
              <w:rPr>
                <w:rFonts w:ascii="Arial" w:hAnsi="Arial" w:cs="Arial"/>
              </w:rPr>
            </w:pPr>
            <w:r w:rsidRPr="00752E54">
              <w:rPr>
                <w:rFonts w:ascii="Arial" w:hAnsi="Arial" w:cs="Arial"/>
              </w:rPr>
              <w:t xml:space="preserve">Ability to </w:t>
            </w:r>
            <w:r w:rsidR="00752E54" w:rsidRPr="00752E54">
              <w:rPr>
                <w:rFonts w:ascii="Arial" w:hAnsi="Arial" w:cs="Arial"/>
              </w:rPr>
              <w:t>type</w:t>
            </w:r>
          </w:p>
          <w:p w14:paraId="1B2E2591" w14:textId="2C023723" w:rsidR="00041B47" w:rsidRPr="00F607B2" w:rsidRDefault="00041B47"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FB92B06" w14:textId="77777777" w:rsidR="00082456" w:rsidRDefault="00082456" w:rsidP="003E26C9">
            <w:pPr>
              <w:rPr>
                <w:rFonts w:ascii="Arial" w:hAnsi="Arial" w:cs="Arial"/>
                <w:color w:val="FF0000"/>
              </w:rPr>
            </w:pPr>
          </w:p>
          <w:p w14:paraId="1DB458E1" w14:textId="6FB221A2" w:rsidR="00082456" w:rsidRPr="00F953F4" w:rsidRDefault="00082456" w:rsidP="00082456">
            <w:pPr>
              <w:rPr>
                <w:rFonts w:ascii="Arial" w:hAnsi="Arial" w:cs="Arial"/>
              </w:rPr>
            </w:pPr>
            <w:r w:rsidRPr="00F953F4">
              <w:rPr>
                <w:rFonts w:ascii="Arial" w:hAnsi="Arial" w:cs="Arial"/>
              </w:rPr>
              <w:t>Ward duties may require prolonged periods of standing.</w:t>
            </w:r>
            <w:r>
              <w:rPr>
                <w:rFonts w:ascii="Arial" w:hAnsi="Arial" w:cs="Arial"/>
              </w:rPr>
              <w:t xml:space="preserve"> Clinical governance work will require desk work.</w:t>
            </w:r>
          </w:p>
          <w:p w14:paraId="4A09771B" w14:textId="07BAAE30" w:rsidR="00082456" w:rsidRPr="00F607B2" w:rsidRDefault="00082456"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45CE07BC" w14:textId="0C0BA1D9" w:rsidR="00082456" w:rsidRDefault="00082456" w:rsidP="000C32E3">
            <w:pPr>
              <w:rPr>
                <w:rFonts w:ascii="Arial" w:hAnsi="Arial" w:cs="Arial"/>
                <w:color w:val="FF0000"/>
              </w:rPr>
            </w:pPr>
          </w:p>
          <w:p w14:paraId="5C8395F9" w14:textId="77777777" w:rsidR="00082456" w:rsidRPr="00F953F4" w:rsidRDefault="00082456" w:rsidP="00082456">
            <w:pPr>
              <w:pStyle w:val="ListParagraph"/>
              <w:numPr>
                <w:ilvl w:val="0"/>
                <w:numId w:val="9"/>
              </w:numPr>
              <w:rPr>
                <w:rFonts w:cs="Arial"/>
                <w:color w:val="000000" w:themeColor="text1"/>
              </w:rPr>
            </w:pPr>
            <w:r w:rsidRPr="00F953F4">
              <w:rPr>
                <w:rFonts w:cs="Arial"/>
                <w:color w:val="000000" w:themeColor="text1"/>
              </w:rPr>
              <w:t xml:space="preserve">Work that requires periods of concentration will occur daily. This will include face to face and remote patient review. </w:t>
            </w:r>
          </w:p>
          <w:p w14:paraId="3F1D4680" w14:textId="77777777" w:rsidR="00082456" w:rsidRPr="00F953F4" w:rsidRDefault="00082456" w:rsidP="00082456">
            <w:pPr>
              <w:pStyle w:val="ListParagraph"/>
              <w:numPr>
                <w:ilvl w:val="0"/>
                <w:numId w:val="9"/>
              </w:numPr>
              <w:rPr>
                <w:rFonts w:cs="Arial"/>
                <w:color w:val="000000" w:themeColor="text1"/>
              </w:rPr>
            </w:pPr>
            <w:r w:rsidRPr="00F953F4">
              <w:rPr>
                <w:rFonts w:cs="Arial"/>
                <w:color w:val="000000" w:themeColor="text1"/>
              </w:rPr>
              <w:t>Concentration for long periods of time required during ward visits, when monitoring prescription and providing appropriate advice.</w:t>
            </w:r>
          </w:p>
          <w:p w14:paraId="61267C8E" w14:textId="77777777" w:rsidR="00082456" w:rsidRPr="00F953F4" w:rsidRDefault="00082456" w:rsidP="00082456">
            <w:pPr>
              <w:pStyle w:val="ListParagraph"/>
              <w:numPr>
                <w:ilvl w:val="0"/>
                <w:numId w:val="9"/>
              </w:numPr>
              <w:rPr>
                <w:rFonts w:cs="Arial"/>
                <w:color w:val="000000" w:themeColor="text1"/>
              </w:rPr>
            </w:pPr>
            <w:r w:rsidRPr="00F953F4">
              <w:rPr>
                <w:rFonts w:cs="Arial"/>
                <w:color w:val="000000" w:themeColor="text1"/>
              </w:rPr>
              <w:t>Sustained concentration for producing reports, policy documents, guidelines and protocols.</w:t>
            </w:r>
          </w:p>
          <w:p w14:paraId="1C854E8C" w14:textId="77777777" w:rsidR="00082456" w:rsidRPr="003228C4" w:rsidRDefault="00082456" w:rsidP="00082456">
            <w:pPr>
              <w:pStyle w:val="ListParagraph"/>
              <w:numPr>
                <w:ilvl w:val="0"/>
                <w:numId w:val="9"/>
              </w:numPr>
              <w:rPr>
                <w:rFonts w:cs="Arial"/>
              </w:rPr>
            </w:pPr>
            <w:r w:rsidRPr="003228C4">
              <w:rPr>
                <w:rFonts w:cs="Arial"/>
              </w:rPr>
              <w:t>Lone working out of hours</w:t>
            </w:r>
          </w:p>
          <w:p w14:paraId="354CC08C" w14:textId="77777777" w:rsidR="00082456" w:rsidRDefault="00082456" w:rsidP="000C32E3">
            <w:pPr>
              <w:rPr>
                <w:rFonts w:ascii="Arial" w:hAnsi="Arial" w:cs="Arial"/>
                <w:color w:val="FF0000"/>
              </w:rPr>
            </w:pPr>
          </w:p>
          <w:p w14:paraId="4973917D" w14:textId="2DC0528D" w:rsidR="003228C4" w:rsidRPr="003228C4" w:rsidRDefault="003228C4" w:rsidP="003228C4">
            <w:pPr>
              <w:rPr>
                <w:rFonts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4882709" w14:textId="77777777" w:rsidR="00082456" w:rsidRDefault="00082456" w:rsidP="000C32E3">
            <w:pPr>
              <w:rPr>
                <w:rFonts w:ascii="Arial" w:hAnsi="Arial" w:cs="Arial"/>
                <w:color w:val="FF0000"/>
              </w:rPr>
            </w:pPr>
          </w:p>
          <w:p w14:paraId="1B4FB9F2" w14:textId="77777777" w:rsidR="00082456" w:rsidRPr="00F908EE" w:rsidRDefault="00082456" w:rsidP="000C32E3">
            <w:pPr>
              <w:rPr>
                <w:rFonts w:ascii="Arial" w:hAnsi="Arial" w:cs="Arial"/>
              </w:rPr>
            </w:pPr>
            <w:r w:rsidRPr="00F908EE">
              <w:rPr>
                <w:rFonts w:ascii="Arial" w:hAnsi="Arial" w:cs="Arial"/>
              </w:rPr>
              <w:t>This post holder will be working under pressure</w:t>
            </w:r>
          </w:p>
          <w:p w14:paraId="137B11B3" w14:textId="35A52380" w:rsidR="00F908EE" w:rsidRPr="00F607B2" w:rsidRDefault="00F908EE"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1FE02C6C" w14:textId="77777777" w:rsidR="0084654F" w:rsidRPr="00752E54" w:rsidRDefault="0084654F" w:rsidP="00F607B2">
            <w:pPr>
              <w:jc w:val="both"/>
              <w:rPr>
                <w:rFonts w:ascii="Arial" w:hAnsi="Arial" w:cs="Arial"/>
              </w:rPr>
            </w:pPr>
            <w:r w:rsidRPr="00752E54">
              <w:rPr>
                <w:rFonts w:ascii="Arial" w:hAnsi="Arial" w:cs="Arial"/>
              </w:rPr>
              <w:t>Describe any adverse environmental conditions, potential hazards, heat/cold, smells, noise, fumes, aggressive behaviour</w:t>
            </w:r>
          </w:p>
          <w:p w14:paraId="19B39DAA" w14:textId="77777777" w:rsidR="00752E54" w:rsidRPr="00752E54" w:rsidRDefault="00752E54" w:rsidP="00F607B2">
            <w:pPr>
              <w:jc w:val="both"/>
              <w:rPr>
                <w:rFonts w:ascii="Arial" w:hAnsi="Arial" w:cs="Arial"/>
              </w:rPr>
            </w:pPr>
          </w:p>
          <w:p w14:paraId="34D4C465" w14:textId="77777777" w:rsidR="00752E54" w:rsidRPr="00752E54" w:rsidRDefault="00752E54" w:rsidP="00752E54">
            <w:pPr>
              <w:pStyle w:val="ListParagraph"/>
              <w:numPr>
                <w:ilvl w:val="0"/>
                <w:numId w:val="14"/>
              </w:numPr>
              <w:rPr>
                <w:rFonts w:cs="Arial"/>
              </w:rPr>
            </w:pPr>
            <w:r w:rsidRPr="00752E54">
              <w:rPr>
                <w:rFonts w:cs="Arial"/>
              </w:rPr>
              <w:t xml:space="preserve">It is possible that patients of their family members may exhibit aggressive behaviours. </w:t>
            </w:r>
          </w:p>
          <w:p w14:paraId="63429372" w14:textId="77777777" w:rsidR="00752E54" w:rsidRPr="00752E54" w:rsidRDefault="00752E54" w:rsidP="00F607B2">
            <w:pPr>
              <w:jc w:val="both"/>
              <w:rPr>
                <w:rFonts w:ascii="Arial" w:hAnsi="Arial" w:cs="Arial"/>
              </w:rPr>
            </w:pPr>
          </w:p>
          <w:p w14:paraId="4C44760A" w14:textId="18CA2107" w:rsidR="00752E54" w:rsidRPr="00752E54" w:rsidRDefault="00752E54" w:rsidP="00752E54">
            <w:pPr>
              <w:pStyle w:val="ListParagraph"/>
              <w:numPr>
                <w:ilvl w:val="0"/>
                <w:numId w:val="14"/>
              </w:numPr>
              <w:rPr>
                <w:rFonts w:cs="Arial"/>
              </w:rPr>
            </w:pPr>
            <w:r w:rsidRPr="00752E54">
              <w:rPr>
                <w:rFonts w:cs="Arial"/>
              </w:rPr>
              <w:t>As part of the out of hours on call pharmacy service, the post holder will be required to work in isolation and at night.</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0FDA4F85"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1E4442C5" w14:textId="77777777" w:rsidTr="00884334">
        <w:tc>
          <w:tcPr>
            <w:tcW w:w="10206" w:type="dxa"/>
            <w:tcBorders>
              <w:bottom w:val="single" w:sz="4" w:space="0" w:color="auto"/>
            </w:tcBorders>
          </w:tcPr>
          <w:p w14:paraId="574A19E1" w14:textId="77777777" w:rsidR="002458C2" w:rsidRDefault="002458C2"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3C50520" w14:textId="2C83CC87" w:rsidR="003B43F4" w:rsidRPr="00082456"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82456">
              <w:rPr>
                <w:rFonts w:ascii="Arial" w:hAnsi="Arial" w:cs="Arial"/>
              </w:rPr>
              <w:t>Leading the team effectively and supporting their wellbeing by</w:t>
            </w:r>
            <w:r w:rsidR="00C4469F" w:rsidRPr="00082456">
              <w:rPr>
                <w:rFonts w:ascii="Arial" w:hAnsi="Arial" w:cs="Arial"/>
              </w:rPr>
              <w:t>:</w:t>
            </w:r>
          </w:p>
          <w:p w14:paraId="58626C7F" w14:textId="77777777" w:rsidR="00864555" w:rsidRPr="00082456" w:rsidRDefault="00864555" w:rsidP="00864555">
            <w:pPr>
              <w:pStyle w:val="ListParagraph"/>
              <w:numPr>
                <w:ilvl w:val="0"/>
                <w:numId w:val="6"/>
              </w:numPr>
              <w:spacing w:before="0"/>
              <w:jc w:val="left"/>
            </w:pPr>
            <w:r w:rsidRPr="00082456">
              <w:t>Champion</w:t>
            </w:r>
            <w:r w:rsidR="00C4469F" w:rsidRPr="00082456">
              <w:t>ing</w:t>
            </w:r>
            <w:r w:rsidRPr="00082456">
              <w:t xml:space="preserve"> health and wellbeing.</w:t>
            </w:r>
          </w:p>
          <w:p w14:paraId="52E9361A" w14:textId="77777777" w:rsidR="00864555" w:rsidRPr="00082456" w:rsidRDefault="00864555" w:rsidP="00864555">
            <w:pPr>
              <w:pStyle w:val="ListParagraph"/>
              <w:numPr>
                <w:ilvl w:val="0"/>
                <w:numId w:val="6"/>
              </w:numPr>
              <w:spacing w:before="0"/>
              <w:jc w:val="left"/>
            </w:pPr>
            <w:r w:rsidRPr="00082456">
              <w:t>Encourag</w:t>
            </w:r>
            <w:r w:rsidR="00C4469F" w:rsidRPr="00082456">
              <w:t>ing</w:t>
            </w:r>
            <w:r w:rsidRPr="00082456">
              <w:t xml:space="preserve"> and support staff engagement in delivery of the service.</w:t>
            </w:r>
          </w:p>
          <w:p w14:paraId="57CD67D9" w14:textId="77777777" w:rsidR="00864555" w:rsidRPr="00082456" w:rsidRDefault="00864555" w:rsidP="00864555">
            <w:pPr>
              <w:pStyle w:val="ListParagraph"/>
              <w:numPr>
                <w:ilvl w:val="0"/>
                <w:numId w:val="6"/>
              </w:numPr>
              <w:spacing w:before="0"/>
              <w:jc w:val="left"/>
            </w:pPr>
            <w:r w:rsidRPr="00082456">
              <w:lastRenderedPageBreak/>
              <w:t>Encourag</w:t>
            </w:r>
            <w:r w:rsidR="00C4469F" w:rsidRPr="00082456">
              <w:t xml:space="preserve">ing </w:t>
            </w:r>
            <w:r w:rsidRPr="00082456">
              <w:t>staff to comment on development and delivery of the service.</w:t>
            </w:r>
          </w:p>
          <w:p w14:paraId="4958CBE3" w14:textId="77777777" w:rsidR="003B43F4" w:rsidRDefault="00864555" w:rsidP="000C32E3">
            <w:pPr>
              <w:pStyle w:val="ListParagraph"/>
              <w:numPr>
                <w:ilvl w:val="0"/>
                <w:numId w:val="6"/>
              </w:numPr>
              <w:spacing w:before="0"/>
              <w:jc w:val="left"/>
            </w:pPr>
            <w:r w:rsidRPr="00082456">
              <w:t>Ensur</w:t>
            </w:r>
            <w:r w:rsidR="00C4469F" w:rsidRPr="00082456">
              <w:t>ing</w:t>
            </w:r>
            <w:r w:rsidRPr="00082456">
              <w:t xml:space="preserve"> during 1:1’s / supervision with employees you always check how they are.</w:t>
            </w:r>
          </w:p>
          <w:p w14:paraId="273102C7" w14:textId="50CFA77A" w:rsidR="002458C2" w:rsidRPr="00082456" w:rsidRDefault="002458C2" w:rsidP="002458C2">
            <w:pPr>
              <w:pStyle w:val="ListParagraph"/>
              <w:spacing w:before="0"/>
              <w:jc w:val="left"/>
            </w:pPr>
          </w:p>
        </w:tc>
      </w:tr>
      <w:tr w:rsidR="00B735BB" w:rsidRPr="00F607B2" w14:paraId="247A9B2E" w14:textId="77777777" w:rsidTr="00884334">
        <w:tc>
          <w:tcPr>
            <w:tcW w:w="10206" w:type="dxa"/>
            <w:shd w:val="clear" w:color="auto" w:fill="002060"/>
          </w:tcPr>
          <w:p w14:paraId="3BC23511" w14:textId="0F156719"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E7333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1097D99B" w14:textId="77777777" w:rsidR="002458C2" w:rsidRDefault="002458C2" w:rsidP="00F607B2">
            <w:pPr>
              <w:pStyle w:val="BodyText"/>
              <w:jc w:val="both"/>
              <w:rPr>
                <w:rFonts w:ascii="Arial" w:hAnsi="Arial" w:cs="Arial"/>
                <w:b w:val="0"/>
                <w:sz w:val="22"/>
                <w:szCs w:val="22"/>
              </w:rPr>
            </w:pPr>
          </w:p>
          <w:p w14:paraId="61C5FF3B" w14:textId="545D0BBB"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5A975EC4" w14:textId="77777777" w:rsidR="000C32E3" w:rsidRDefault="000C32E3" w:rsidP="00752E54">
      <w:pPr>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B2394EF" w:rsidR="008F7D36" w:rsidRPr="00241AE9" w:rsidRDefault="00E7333C" w:rsidP="00AE0EC0">
            <w:pPr>
              <w:jc w:val="both"/>
              <w:rPr>
                <w:rFonts w:ascii="Arial" w:hAnsi="Arial" w:cs="Arial"/>
                <w:b/>
              </w:rPr>
            </w:pPr>
            <w:r w:rsidRPr="00241AE9">
              <w:rPr>
                <w:rFonts w:ascii="Arial" w:hAnsi="Arial" w:cs="Arial"/>
                <w:b/>
              </w:rPr>
              <w:t xml:space="preserve">Lead Pharmacist for Women’s and Children’s </w:t>
            </w:r>
          </w:p>
        </w:tc>
      </w:tr>
    </w:tbl>
    <w:p w14:paraId="52F37878" w14:textId="5E91B93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9E81319" w14:textId="77777777" w:rsidR="00041B47" w:rsidRDefault="00041B47" w:rsidP="00884334">
            <w:pPr>
              <w:jc w:val="both"/>
              <w:rPr>
                <w:rFonts w:ascii="Arial" w:hAnsi="Arial" w:cs="Arial"/>
              </w:rPr>
            </w:pPr>
          </w:p>
          <w:p w14:paraId="64B1A932" w14:textId="2BA37C66" w:rsidR="00C33D28" w:rsidRPr="00241AE9" w:rsidRDefault="00C33D28" w:rsidP="00884334">
            <w:pPr>
              <w:jc w:val="both"/>
              <w:rPr>
                <w:rFonts w:ascii="Arial" w:hAnsi="Arial" w:cs="Arial"/>
              </w:rPr>
            </w:pPr>
            <w:r w:rsidRPr="00241AE9">
              <w:rPr>
                <w:rFonts w:ascii="Arial" w:hAnsi="Arial" w:cs="Arial"/>
              </w:rPr>
              <w:t xml:space="preserve">Degree in Pharmacy </w:t>
            </w:r>
          </w:p>
          <w:p w14:paraId="12F5C775" w14:textId="59DE2DE5" w:rsidR="001D2D93" w:rsidRPr="00241AE9" w:rsidRDefault="00C33D28" w:rsidP="00884334">
            <w:pPr>
              <w:jc w:val="both"/>
              <w:rPr>
                <w:rFonts w:ascii="Arial" w:hAnsi="Arial" w:cs="Arial"/>
              </w:rPr>
            </w:pPr>
            <w:r w:rsidRPr="00241AE9">
              <w:rPr>
                <w:rFonts w:ascii="Arial" w:hAnsi="Arial" w:cs="Arial"/>
              </w:rPr>
              <w:t>Current registration with General Pharmaceutical Council (</w:t>
            </w:r>
            <w:proofErr w:type="spellStart"/>
            <w:r w:rsidRPr="00241AE9">
              <w:rPr>
                <w:rFonts w:ascii="Arial" w:hAnsi="Arial" w:cs="Arial"/>
              </w:rPr>
              <w:t>GPhC</w:t>
            </w:r>
            <w:proofErr w:type="spellEnd"/>
            <w:r w:rsidRPr="00241AE9">
              <w:rPr>
                <w:rFonts w:ascii="Arial" w:hAnsi="Arial" w:cs="Arial"/>
              </w:rPr>
              <w:t>)</w:t>
            </w:r>
          </w:p>
          <w:p w14:paraId="5C2DDCCC" w14:textId="608EFEA1" w:rsidR="00C33D28" w:rsidRPr="00241AE9" w:rsidRDefault="00C33D28" w:rsidP="00884334">
            <w:pPr>
              <w:jc w:val="both"/>
              <w:rPr>
                <w:rFonts w:ascii="Arial" w:hAnsi="Arial" w:cs="Arial"/>
              </w:rPr>
            </w:pPr>
            <w:r w:rsidRPr="00241AE9">
              <w:rPr>
                <w:rFonts w:ascii="Arial" w:hAnsi="Arial" w:cs="Arial"/>
              </w:rPr>
              <w:t xml:space="preserve">Postgraduate clinical specialist knowledge acquired through diploma level training or equivalent </w:t>
            </w:r>
          </w:p>
          <w:p w14:paraId="68CB44E5" w14:textId="1F85DD19" w:rsidR="00C33D28" w:rsidRPr="00241AE9" w:rsidRDefault="00C33D28" w:rsidP="00884334">
            <w:pPr>
              <w:jc w:val="both"/>
              <w:rPr>
                <w:rFonts w:ascii="Arial" w:hAnsi="Arial" w:cs="Arial"/>
              </w:rPr>
            </w:pPr>
            <w:r w:rsidRPr="00241AE9">
              <w:rPr>
                <w:rFonts w:ascii="Arial" w:hAnsi="Arial" w:cs="Arial"/>
              </w:rPr>
              <w:t xml:space="preserve">Independent prescribing qualification </w:t>
            </w:r>
          </w:p>
          <w:p w14:paraId="15885A2B" w14:textId="2681C9F7" w:rsidR="00C33D28" w:rsidRPr="00F607B2" w:rsidRDefault="00C33D28" w:rsidP="00884334">
            <w:pPr>
              <w:jc w:val="both"/>
              <w:rPr>
                <w:rFonts w:ascii="Arial" w:hAnsi="Arial" w:cs="Arial"/>
                <w:color w:val="FF0000"/>
              </w:rPr>
            </w:pPr>
          </w:p>
        </w:tc>
        <w:tc>
          <w:tcPr>
            <w:tcW w:w="1398" w:type="dxa"/>
          </w:tcPr>
          <w:p w14:paraId="7C1B76A4" w14:textId="77777777" w:rsidR="001D2D93" w:rsidRDefault="001D2D93" w:rsidP="00041B47">
            <w:pPr>
              <w:jc w:val="center"/>
              <w:rPr>
                <w:rFonts w:ascii="Arial" w:hAnsi="Arial" w:cs="Arial"/>
              </w:rPr>
            </w:pPr>
          </w:p>
          <w:p w14:paraId="2F3491EF" w14:textId="77777777" w:rsidR="000C32E3" w:rsidRDefault="000C32E3" w:rsidP="00041B47">
            <w:pPr>
              <w:jc w:val="center"/>
              <w:rPr>
                <w:rFonts w:ascii="Arial" w:hAnsi="Arial" w:cs="Arial"/>
              </w:rPr>
            </w:pPr>
          </w:p>
          <w:p w14:paraId="32946A59" w14:textId="77777777" w:rsidR="00E51AF5" w:rsidRDefault="00E51AF5" w:rsidP="00041B47">
            <w:pPr>
              <w:jc w:val="center"/>
              <w:rPr>
                <w:rFonts w:ascii="Arial" w:hAnsi="Arial" w:cs="Arial"/>
              </w:rPr>
            </w:pPr>
            <w:r>
              <w:rPr>
                <w:rFonts w:ascii="Arial" w:hAnsi="Arial" w:cs="Arial"/>
              </w:rPr>
              <w:t>X</w:t>
            </w:r>
          </w:p>
          <w:p w14:paraId="7DAC3B60" w14:textId="77777777" w:rsidR="00E51AF5" w:rsidRDefault="00E51AF5" w:rsidP="00041B47">
            <w:pPr>
              <w:jc w:val="center"/>
              <w:rPr>
                <w:rFonts w:ascii="Arial" w:hAnsi="Arial" w:cs="Arial"/>
              </w:rPr>
            </w:pPr>
            <w:r>
              <w:rPr>
                <w:rFonts w:ascii="Arial" w:hAnsi="Arial" w:cs="Arial"/>
              </w:rPr>
              <w:t>X</w:t>
            </w:r>
          </w:p>
          <w:p w14:paraId="67B9DFB5" w14:textId="77777777" w:rsidR="00E51AF5" w:rsidRDefault="00E51AF5" w:rsidP="00041B47">
            <w:pPr>
              <w:jc w:val="center"/>
              <w:rPr>
                <w:rFonts w:ascii="Arial" w:hAnsi="Arial" w:cs="Arial"/>
              </w:rPr>
            </w:pPr>
            <w:r>
              <w:rPr>
                <w:rFonts w:ascii="Arial" w:hAnsi="Arial" w:cs="Arial"/>
              </w:rPr>
              <w:t>X</w:t>
            </w:r>
          </w:p>
          <w:p w14:paraId="78E0A373" w14:textId="77777777" w:rsidR="00E51AF5" w:rsidRDefault="00E51AF5" w:rsidP="00041B47">
            <w:pPr>
              <w:jc w:val="center"/>
              <w:rPr>
                <w:rFonts w:ascii="Arial" w:hAnsi="Arial" w:cs="Arial"/>
              </w:rPr>
            </w:pPr>
          </w:p>
          <w:p w14:paraId="2AF7E629" w14:textId="5CEB64E4" w:rsidR="00E51AF5" w:rsidRPr="00F607B2" w:rsidRDefault="00E51AF5" w:rsidP="00041B47">
            <w:pPr>
              <w:jc w:val="center"/>
              <w:rPr>
                <w:rFonts w:ascii="Arial" w:hAnsi="Arial" w:cs="Arial"/>
              </w:rPr>
            </w:pPr>
            <w:r>
              <w:rPr>
                <w:rFonts w:ascii="Arial" w:hAnsi="Arial" w:cs="Arial"/>
              </w:rPr>
              <w:t>X</w:t>
            </w:r>
          </w:p>
        </w:tc>
        <w:tc>
          <w:tcPr>
            <w:tcW w:w="1275" w:type="dxa"/>
          </w:tcPr>
          <w:p w14:paraId="034571C3" w14:textId="77777777" w:rsidR="001D2D93" w:rsidRPr="00F607B2" w:rsidRDefault="001D2D93" w:rsidP="00041B47">
            <w:pPr>
              <w:jc w:val="center"/>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5D8FFA3D" w14:textId="77777777" w:rsidR="00041B47" w:rsidRDefault="00041B47" w:rsidP="00884334">
            <w:pPr>
              <w:jc w:val="both"/>
              <w:rPr>
                <w:rFonts w:ascii="Arial" w:hAnsi="Arial" w:cs="Arial"/>
              </w:rPr>
            </w:pPr>
          </w:p>
          <w:p w14:paraId="710CCF84" w14:textId="173168D9" w:rsidR="00241AE9" w:rsidRPr="00041B47" w:rsidRDefault="00241AE9" w:rsidP="00884334">
            <w:pPr>
              <w:jc w:val="both"/>
              <w:rPr>
                <w:rFonts w:ascii="Arial" w:hAnsi="Arial" w:cs="Arial"/>
              </w:rPr>
            </w:pPr>
            <w:r w:rsidRPr="00041B47">
              <w:rPr>
                <w:rFonts w:ascii="Arial" w:hAnsi="Arial" w:cs="Arial"/>
              </w:rPr>
              <w:t>Excellent current knowledge of best clinical practice</w:t>
            </w:r>
          </w:p>
          <w:p w14:paraId="31FB984B" w14:textId="28F8C0D6" w:rsidR="00241AE9" w:rsidRPr="00041B47" w:rsidRDefault="00241AE9" w:rsidP="00884334">
            <w:pPr>
              <w:jc w:val="both"/>
              <w:rPr>
                <w:rFonts w:ascii="Arial" w:hAnsi="Arial" w:cs="Arial"/>
              </w:rPr>
            </w:pPr>
            <w:r w:rsidRPr="00041B47">
              <w:rPr>
                <w:rFonts w:ascii="Arial" w:hAnsi="Arial" w:cs="Arial"/>
              </w:rPr>
              <w:t xml:space="preserve">Effective written and oral communication skills </w:t>
            </w:r>
          </w:p>
          <w:p w14:paraId="17E8B47E" w14:textId="18DE03FE" w:rsidR="00241AE9" w:rsidRPr="00041B47" w:rsidRDefault="00241AE9" w:rsidP="00884334">
            <w:pPr>
              <w:jc w:val="both"/>
              <w:rPr>
                <w:rFonts w:ascii="Arial" w:hAnsi="Arial" w:cs="Arial"/>
              </w:rPr>
            </w:pPr>
            <w:r w:rsidRPr="00041B47">
              <w:rPr>
                <w:rFonts w:ascii="Arial" w:hAnsi="Arial" w:cs="Arial"/>
              </w:rPr>
              <w:t>Excellent interpersonal skills</w:t>
            </w:r>
          </w:p>
          <w:p w14:paraId="21468212" w14:textId="21D64EB0" w:rsidR="00241AE9" w:rsidRPr="00041B47" w:rsidRDefault="00241AE9" w:rsidP="00884334">
            <w:pPr>
              <w:jc w:val="both"/>
              <w:rPr>
                <w:rFonts w:ascii="Arial" w:hAnsi="Arial" w:cs="Arial"/>
              </w:rPr>
            </w:pPr>
            <w:r w:rsidRPr="00041B47">
              <w:rPr>
                <w:rFonts w:ascii="Arial" w:hAnsi="Arial" w:cs="Arial"/>
              </w:rPr>
              <w:t xml:space="preserve">Mentoring skills </w:t>
            </w:r>
          </w:p>
          <w:p w14:paraId="3595703C" w14:textId="59138BC2" w:rsidR="00041B47" w:rsidRPr="00041B47" w:rsidRDefault="00041B47" w:rsidP="00884334">
            <w:pPr>
              <w:jc w:val="both"/>
              <w:rPr>
                <w:rFonts w:ascii="Arial" w:hAnsi="Arial" w:cs="Arial"/>
              </w:rPr>
            </w:pPr>
            <w:r w:rsidRPr="00041B47">
              <w:rPr>
                <w:rFonts w:ascii="Arial" w:hAnsi="Arial" w:cs="Arial"/>
              </w:rPr>
              <w:t xml:space="preserve">Influencing skills </w:t>
            </w:r>
          </w:p>
          <w:p w14:paraId="5DE56E3C" w14:textId="65F0F39C" w:rsidR="00041B47" w:rsidRPr="00041B47" w:rsidRDefault="00041B47" w:rsidP="00884334">
            <w:pPr>
              <w:jc w:val="both"/>
              <w:rPr>
                <w:rFonts w:ascii="Arial" w:hAnsi="Arial" w:cs="Arial"/>
              </w:rPr>
            </w:pPr>
            <w:r w:rsidRPr="00041B47">
              <w:rPr>
                <w:rFonts w:ascii="Arial" w:hAnsi="Arial" w:cs="Arial"/>
              </w:rPr>
              <w:t xml:space="preserve">Understanding of hospital pharmacy systems </w:t>
            </w:r>
          </w:p>
          <w:p w14:paraId="67BEA360" w14:textId="2A417147" w:rsidR="00041B47" w:rsidRPr="00041B47" w:rsidRDefault="00041B47" w:rsidP="00884334">
            <w:pPr>
              <w:jc w:val="both"/>
              <w:rPr>
                <w:rFonts w:ascii="Arial" w:hAnsi="Arial" w:cs="Arial"/>
              </w:rPr>
            </w:pPr>
            <w:r w:rsidRPr="00041B47">
              <w:rPr>
                <w:rFonts w:ascii="Arial" w:hAnsi="Arial" w:cs="Arial"/>
              </w:rPr>
              <w:t>Understanding of commissioning of high cost drugs</w:t>
            </w:r>
          </w:p>
          <w:p w14:paraId="73E9D6CA" w14:textId="06FFE024"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53273F60" w14:textId="77777777" w:rsidR="001D2D93" w:rsidRDefault="001D2D93" w:rsidP="00041B47">
            <w:pPr>
              <w:jc w:val="center"/>
              <w:rPr>
                <w:rFonts w:ascii="Arial" w:hAnsi="Arial" w:cs="Arial"/>
              </w:rPr>
            </w:pPr>
          </w:p>
          <w:p w14:paraId="41DE5173" w14:textId="77777777" w:rsidR="00E51AF5" w:rsidRDefault="00E51AF5" w:rsidP="00041B47">
            <w:pPr>
              <w:jc w:val="center"/>
              <w:rPr>
                <w:rFonts w:ascii="Arial" w:hAnsi="Arial" w:cs="Arial"/>
              </w:rPr>
            </w:pPr>
          </w:p>
          <w:p w14:paraId="2DCDD39C" w14:textId="77777777" w:rsidR="00E51AF5" w:rsidRDefault="00E51AF5" w:rsidP="00041B47">
            <w:pPr>
              <w:jc w:val="center"/>
              <w:rPr>
                <w:rFonts w:ascii="Arial" w:hAnsi="Arial" w:cs="Arial"/>
              </w:rPr>
            </w:pPr>
            <w:r>
              <w:rPr>
                <w:rFonts w:ascii="Arial" w:hAnsi="Arial" w:cs="Arial"/>
              </w:rPr>
              <w:t>X</w:t>
            </w:r>
          </w:p>
          <w:p w14:paraId="0388241C" w14:textId="184BD522" w:rsidR="00E51AF5" w:rsidRDefault="00E51AF5" w:rsidP="00041B47">
            <w:pPr>
              <w:jc w:val="center"/>
              <w:rPr>
                <w:rFonts w:ascii="Arial" w:hAnsi="Arial" w:cs="Arial"/>
              </w:rPr>
            </w:pPr>
            <w:r>
              <w:rPr>
                <w:rFonts w:ascii="Arial" w:hAnsi="Arial" w:cs="Arial"/>
              </w:rPr>
              <w:t>X</w:t>
            </w:r>
          </w:p>
          <w:p w14:paraId="303C331F" w14:textId="67730224" w:rsidR="00E51AF5" w:rsidRDefault="00E51AF5" w:rsidP="00041B47">
            <w:pPr>
              <w:jc w:val="center"/>
              <w:rPr>
                <w:rFonts w:ascii="Arial" w:hAnsi="Arial" w:cs="Arial"/>
              </w:rPr>
            </w:pPr>
            <w:r>
              <w:rPr>
                <w:rFonts w:ascii="Arial" w:hAnsi="Arial" w:cs="Arial"/>
              </w:rPr>
              <w:t>X</w:t>
            </w:r>
          </w:p>
          <w:p w14:paraId="42260CC6" w14:textId="43A31969" w:rsidR="00E51AF5" w:rsidRDefault="00E51AF5" w:rsidP="00041B47">
            <w:pPr>
              <w:jc w:val="center"/>
              <w:rPr>
                <w:rFonts w:ascii="Arial" w:hAnsi="Arial" w:cs="Arial"/>
              </w:rPr>
            </w:pPr>
            <w:r>
              <w:rPr>
                <w:rFonts w:ascii="Arial" w:hAnsi="Arial" w:cs="Arial"/>
              </w:rPr>
              <w:t>X</w:t>
            </w:r>
          </w:p>
          <w:p w14:paraId="6312B5EC" w14:textId="49E53CC5" w:rsidR="00E51AF5" w:rsidRDefault="00E51AF5" w:rsidP="00041B47">
            <w:pPr>
              <w:jc w:val="center"/>
              <w:rPr>
                <w:rFonts w:ascii="Arial" w:hAnsi="Arial" w:cs="Arial"/>
              </w:rPr>
            </w:pPr>
            <w:r>
              <w:rPr>
                <w:rFonts w:ascii="Arial" w:hAnsi="Arial" w:cs="Arial"/>
              </w:rPr>
              <w:t>X</w:t>
            </w:r>
          </w:p>
          <w:p w14:paraId="7A59301F" w14:textId="48CF78B7" w:rsidR="00E51AF5" w:rsidRDefault="00E51AF5" w:rsidP="00041B47">
            <w:pPr>
              <w:jc w:val="center"/>
              <w:rPr>
                <w:rFonts w:ascii="Arial" w:hAnsi="Arial" w:cs="Arial"/>
              </w:rPr>
            </w:pPr>
            <w:r>
              <w:rPr>
                <w:rFonts w:ascii="Arial" w:hAnsi="Arial" w:cs="Arial"/>
              </w:rPr>
              <w:t>X</w:t>
            </w:r>
          </w:p>
          <w:p w14:paraId="4F90E680" w14:textId="04E7A601" w:rsidR="00E51AF5" w:rsidRDefault="00E51AF5" w:rsidP="00E51AF5">
            <w:pPr>
              <w:jc w:val="center"/>
              <w:rPr>
                <w:rFonts w:ascii="Arial" w:hAnsi="Arial" w:cs="Arial"/>
              </w:rPr>
            </w:pPr>
            <w:r>
              <w:rPr>
                <w:rFonts w:ascii="Arial" w:hAnsi="Arial" w:cs="Arial"/>
              </w:rPr>
              <w:t>X</w:t>
            </w:r>
          </w:p>
          <w:p w14:paraId="6CE1FBB7" w14:textId="2C563DA8" w:rsidR="00E51AF5" w:rsidRPr="00F607B2" w:rsidRDefault="00E51AF5" w:rsidP="00041B47">
            <w:pPr>
              <w:jc w:val="center"/>
              <w:rPr>
                <w:rFonts w:ascii="Arial" w:hAnsi="Arial" w:cs="Arial"/>
              </w:rPr>
            </w:pPr>
          </w:p>
        </w:tc>
        <w:tc>
          <w:tcPr>
            <w:tcW w:w="1275" w:type="dxa"/>
          </w:tcPr>
          <w:p w14:paraId="348290E5" w14:textId="77777777" w:rsidR="001D2D93" w:rsidRPr="00F607B2" w:rsidRDefault="001D2D93" w:rsidP="00041B47">
            <w:pPr>
              <w:jc w:val="center"/>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19E1628" w14:textId="77777777" w:rsidR="000E5016" w:rsidRDefault="000E5016" w:rsidP="00884334">
            <w:pPr>
              <w:jc w:val="both"/>
              <w:rPr>
                <w:rFonts w:ascii="Arial" w:hAnsi="Arial" w:cs="Arial"/>
                <w:color w:val="FF0000"/>
              </w:rPr>
            </w:pPr>
          </w:p>
          <w:p w14:paraId="637AB5DC" w14:textId="77777777" w:rsidR="0076638E" w:rsidRPr="0076638E" w:rsidRDefault="0076638E" w:rsidP="00884334">
            <w:pPr>
              <w:jc w:val="both"/>
              <w:rPr>
                <w:rFonts w:ascii="Arial" w:hAnsi="Arial" w:cs="Arial"/>
              </w:rPr>
            </w:pPr>
            <w:r w:rsidRPr="0076638E">
              <w:rPr>
                <w:rFonts w:ascii="Arial" w:hAnsi="Arial" w:cs="Arial"/>
              </w:rPr>
              <w:t>Clinical experience across a range of specialities</w:t>
            </w:r>
          </w:p>
          <w:p w14:paraId="3DF5092B" w14:textId="77777777" w:rsidR="0076638E" w:rsidRPr="0076638E" w:rsidRDefault="0076638E" w:rsidP="00884334">
            <w:pPr>
              <w:jc w:val="both"/>
              <w:rPr>
                <w:rFonts w:ascii="Arial" w:hAnsi="Arial" w:cs="Arial"/>
              </w:rPr>
            </w:pPr>
            <w:r w:rsidRPr="0076638E">
              <w:rPr>
                <w:rFonts w:ascii="Arial" w:hAnsi="Arial" w:cs="Arial"/>
              </w:rPr>
              <w:t>Experience of the specific clinical area required for this post</w:t>
            </w:r>
          </w:p>
          <w:p w14:paraId="776827F0" w14:textId="77777777" w:rsidR="0076638E" w:rsidRPr="0076638E" w:rsidRDefault="0076638E" w:rsidP="00884334">
            <w:pPr>
              <w:jc w:val="both"/>
              <w:rPr>
                <w:rFonts w:ascii="Arial" w:hAnsi="Arial" w:cs="Arial"/>
              </w:rPr>
            </w:pPr>
            <w:r w:rsidRPr="0076638E">
              <w:rPr>
                <w:rFonts w:ascii="Arial" w:hAnsi="Arial" w:cs="Arial"/>
              </w:rPr>
              <w:t>Audit</w:t>
            </w:r>
          </w:p>
          <w:p w14:paraId="12B9F647" w14:textId="77777777" w:rsidR="0076638E" w:rsidRPr="0076638E" w:rsidRDefault="0076638E" w:rsidP="00884334">
            <w:pPr>
              <w:jc w:val="both"/>
              <w:rPr>
                <w:rFonts w:ascii="Arial" w:hAnsi="Arial" w:cs="Arial"/>
              </w:rPr>
            </w:pPr>
            <w:r w:rsidRPr="0076638E">
              <w:rPr>
                <w:rFonts w:ascii="Arial" w:hAnsi="Arial" w:cs="Arial"/>
              </w:rPr>
              <w:t xml:space="preserve">Practice research </w:t>
            </w:r>
          </w:p>
          <w:p w14:paraId="2DCEA437" w14:textId="77777777" w:rsidR="0076638E" w:rsidRPr="0076638E" w:rsidRDefault="0076638E" w:rsidP="00884334">
            <w:pPr>
              <w:jc w:val="both"/>
              <w:rPr>
                <w:rFonts w:ascii="Arial" w:hAnsi="Arial" w:cs="Arial"/>
              </w:rPr>
            </w:pPr>
            <w:r w:rsidRPr="0076638E">
              <w:rPr>
                <w:rFonts w:ascii="Arial" w:hAnsi="Arial" w:cs="Arial"/>
              </w:rPr>
              <w:t xml:space="preserve">Evidence of financial analysis of drug usage data </w:t>
            </w:r>
          </w:p>
          <w:p w14:paraId="0F357F43" w14:textId="03DF6FBF" w:rsidR="0076638E" w:rsidRPr="00F607B2" w:rsidRDefault="0076638E" w:rsidP="00884334">
            <w:pPr>
              <w:jc w:val="both"/>
              <w:rPr>
                <w:rFonts w:ascii="Arial" w:hAnsi="Arial" w:cs="Arial"/>
                <w:color w:val="FF0000"/>
              </w:rPr>
            </w:pPr>
          </w:p>
        </w:tc>
        <w:tc>
          <w:tcPr>
            <w:tcW w:w="1398" w:type="dxa"/>
          </w:tcPr>
          <w:p w14:paraId="0F0D4556" w14:textId="77777777" w:rsidR="001D2D93" w:rsidRDefault="001D2D93" w:rsidP="00041B47">
            <w:pPr>
              <w:jc w:val="center"/>
              <w:rPr>
                <w:rFonts w:ascii="Arial" w:hAnsi="Arial" w:cs="Arial"/>
              </w:rPr>
            </w:pPr>
          </w:p>
          <w:p w14:paraId="5692E0D8" w14:textId="77777777" w:rsidR="00E51AF5" w:rsidRDefault="00E51AF5" w:rsidP="00041B47">
            <w:pPr>
              <w:jc w:val="center"/>
              <w:rPr>
                <w:rFonts w:ascii="Arial" w:hAnsi="Arial" w:cs="Arial"/>
              </w:rPr>
            </w:pPr>
          </w:p>
          <w:p w14:paraId="1AA08879" w14:textId="77777777" w:rsidR="00E51AF5" w:rsidRDefault="00E51AF5" w:rsidP="00041B47">
            <w:pPr>
              <w:jc w:val="center"/>
              <w:rPr>
                <w:rFonts w:ascii="Arial" w:hAnsi="Arial" w:cs="Arial"/>
              </w:rPr>
            </w:pPr>
            <w:r>
              <w:rPr>
                <w:rFonts w:ascii="Arial" w:hAnsi="Arial" w:cs="Arial"/>
              </w:rPr>
              <w:t>X</w:t>
            </w:r>
          </w:p>
          <w:p w14:paraId="28E833CE" w14:textId="77777777" w:rsidR="00E51AF5" w:rsidRDefault="00E51AF5" w:rsidP="00041B47">
            <w:pPr>
              <w:jc w:val="center"/>
              <w:rPr>
                <w:rFonts w:ascii="Arial" w:hAnsi="Arial" w:cs="Arial"/>
              </w:rPr>
            </w:pPr>
            <w:r>
              <w:rPr>
                <w:rFonts w:ascii="Arial" w:hAnsi="Arial" w:cs="Arial"/>
              </w:rPr>
              <w:t>X</w:t>
            </w:r>
          </w:p>
          <w:p w14:paraId="6FD8FA69" w14:textId="0C68DA4D" w:rsidR="00E51AF5" w:rsidRDefault="00E51AF5" w:rsidP="00041B47">
            <w:pPr>
              <w:jc w:val="center"/>
              <w:rPr>
                <w:rFonts w:ascii="Arial" w:hAnsi="Arial" w:cs="Arial"/>
              </w:rPr>
            </w:pPr>
            <w:r>
              <w:rPr>
                <w:rFonts w:ascii="Arial" w:hAnsi="Arial" w:cs="Arial"/>
              </w:rPr>
              <w:t>X</w:t>
            </w:r>
          </w:p>
          <w:p w14:paraId="2D8B71D9" w14:textId="599B5C4F" w:rsidR="00E51AF5" w:rsidRDefault="00E51AF5" w:rsidP="00041B47">
            <w:pPr>
              <w:jc w:val="center"/>
              <w:rPr>
                <w:rFonts w:ascii="Arial" w:hAnsi="Arial" w:cs="Arial"/>
              </w:rPr>
            </w:pPr>
          </w:p>
          <w:p w14:paraId="383131AB" w14:textId="524B4755" w:rsidR="00E51AF5" w:rsidRDefault="00E51AF5" w:rsidP="00041B47">
            <w:pPr>
              <w:jc w:val="center"/>
              <w:rPr>
                <w:rFonts w:ascii="Arial" w:hAnsi="Arial" w:cs="Arial"/>
              </w:rPr>
            </w:pPr>
            <w:r>
              <w:rPr>
                <w:rFonts w:ascii="Arial" w:hAnsi="Arial" w:cs="Arial"/>
              </w:rPr>
              <w:t>X</w:t>
            </w:r>
          </w:p>
          <w:p w14:paraId="125FF640" w14:textId="0EEB318F" w:rsidR="00E51AF5" w:rsidRPr="00F607B2" w:rsidRDefault="00E51AF5" w:rsidP="00041B47">
            <w:pPr>
              <w:jc w:val="center"/>
              <w:rPr>
                <w:rFonts w:ascii="Arial" w:hAnsi="Arial" w:cs="Arial"/>
              </w:rPr>
            </w:pPr>
          </w:p>
        </w:tc>
        <w:tc>
          <w:tcPr>
            <w:tcW w:w="1275" w:type="dxa"/>
          </w:tcPr>
          <w:p w14:paraId="3F83681D" w14:textId="77777777" w:rsidR="001D2D93" w:rsidRDefault="001D2D93" w:rsidP="00041B47">
            <w:pPr>
              <w:jc w:val="center"/>
              <w:rPr>
                <w:rFonts w:ascii="Arial" w:hAnsi="Arial" w:cs="Arial"/>
              </w:rPr>
            </w:pPr>
          </w:p>
          <w:p w14:paraId="75931F60" w14:textId="77777777" w:rsidR="00E51AF5" w:rsidRDefault="00E51AF5" w:rsidP="00041B47">
            <w:pPr>
              <w:jc w:val="center"/>
              <w:rPr>
                <w:rFonts w:ascii="Arial" w:hAnsi="Arial" w:cs="Arial"/>
              </w:rPr>
            </w:pPr>
          </w:p>
          <w:p w14:paraId="11E1F89F" w14:textId="77777777" w:rsidR="00E51AF5" w:rsidRDefault="00E51AF5" w:rsidP="00041B47">
            <w:pPr>
              <w:jc w:val="center"/>
              <w:rPr>
                <w:rFonts w:ascii="Arial" w:hAnsi="Arial" w:cs="Arial"/>
              </w:rPr>
            </w:pPr>
          </w:p>
          <w:p w14:paraId="4C6F7BBC" w14:textId="77777777" w:rsidR="00E51AF5" w:rsidRDefault="00E51AF5" w:rsidP="00041B47">
            <w:pPr>
              <w:jc w:val="center"/>
              <w:rPr>
                <w:rFonts w:ascii="Arial" w:hAnsi="Arial" w:cs="Arial"/>
              </w:rPr>
            </w:pPr>
          </w:p>
          <w:p w14:paraId="25287D6A" w14:textId="77777777" w:rsidR="00E51AF5" w:rsidRDefault="00E51AF5" w:rsidP="00041B47">
            <w:pPr>
              <w:jc w:val="center"/>
              <w:rPr>
                <w:rFonts w:ascii="Arial" w:hAnsi="Arial" w:cs="Arial"/>
              </w:rPr>
            </w:pPr>
          </w:p>
          <w:p w14:paraId="06769E9D" w14:textId="1D60249A" w:rsidR="00E51AF5" w:rsidRPr="00F607B2" w:rsidRDefault="00E51AF5" w:rsidP="00041B47">
            <w:pPr>
              <w:jc w:val="center"/>
              <w:rPr>
                <w:rFonts w:ascii="Arial" w:hAnsi="Arial" w:cs="Arial"/>
              </w:rPr>
            </w:pPr>
            <w:r>
              <w:rPr>
                <w:rFonts w:ascii="Arial" w:hAnsi="Arial" w:cs="Arial"/>
              </w:rPr>
              <w:t>X</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75633C87" w14:textId="77777777" w:rsidR="000E5016" w:rsidRDefault="000E5016" w:rsidP="00884334">
            <w:pPr>
              <w:jc w:val="both"/>
              <w:rPr>
                <w:rFonts w:ascii="Arial" w:hAnsi="Arial" w:cs="Arial"/>
                <w:color w:val="FF0000"/>
              </w:rPr>
            </w:pPr>
          </w:p>
          <w:p w14:paraId="12785AB7" w14:textId="77777777" w:rsidR="0076638E" w:rsidRPr="00BC00FA" w:rsidRDefault="0076638E" w:rsidP="00884334">
            <w:pPr>
              <w:jc w:val="both"/>
              <w:rPr>
                <w:rFonts w:ascii="Arial" w:hAnsi="Arial" w:cs="Arial"/>
              </w:rPr>
            </w:pPr>
            <w:r w:rsidRPr="00BC00FA">
              <w:rPr>
                <w:rFonts w:ascii="Arial" w:hAnsi="Arial" w:cs="Arial"/>
              </w:rPr>
              <w:t xml:space="preserve">Good team working </w:t>
            </w:r>
          </w:p>
          <w:p w14:paraId="3B29DAEF" w14:textId="77777777" w:rsidR="0076638E" w:rsidRPr="00BC00FA" w:rsidRDefault="0076638E" w:rsidP="00884334">
            <w:pPr>
              <w:jc w:val="both"/>
              <w:rPr>
                <w:rFonts w:ascii="Arial" w:hAnsi="Arial" w:cs="Arial"/>
              </w:rPr>
            </w:pPr>
            <w:r w:rsidRPr="00BC00FA">
              <w:rPr>
                <w:rFonts w:ascii="Arial" w:hAnsi="Arial" w:cs="Arial"/>
              </w:rPr>
              <w:t xml:space="preserve">Time management skills </w:t>
            </w:r>
          </w:p>
          <w:p w14:paraId="56C68B27" w14:textId="77777777" w:rsidR="0076638E" w:rsidRPr="00BC00FA" w:rsidRDefault="0076638E" w:rsidP="00884334">
            <w:pPr>
              <w:jc w:val="both"/>
              <w:rPr>
                <w:rFonts w:ascii="Arial" w:hAnsi="Arial" w:cs="Arial"/>
              </w:rPr>
            </w:pPr>
            <w:r w:rsidRPr="00BC00FA">
              <w:rPr>
                <w:rFonts w:ascii="Arial" w:hAnsi="Arial" w:cs="Arial"/>
              </w:rPr>
              <w:t xml:space="preserve">Flexible </w:t>
            </w:r>
          </w:p>
          <w:p w14:paraId="2F964932" w14:textId="77777777" w:rsidR="0076638E" w:rsidRPr="00BC00FA" w:rsidRDefault="0076638E" w:rsidP="00884334">
            <w:pPr>
              <w:jc w:val="both"/>
              <w:rPr>
                <w:rFonts w:ascii="Arial" w:hAnsi="Arial" w:cs="Arial"/>
              </w:rPr>
            </w:pPr>
            <w:r w:rsidRPr="00BC00FA">
              <w:rPr>
                <w:rFonts w:ascii="Arial" w:hAnsi="Arial" w:cs="Arial"/>
              </w:rPr>
              <w:t xml:space="preserve">Creative thinker and able to problem solve </w:t>
            </w:r>
          </w:p>
          <w:p w14:paraId="7B0EE0F7" w14:textId="77777777" w:rsidR="0076638E" w:rsidRPr="00BC00FA" w:rsidRDefault="0076638E" w:rsidP="00884334">
            <w:pPr>
              <w:jc w:val="both"/>
              <w:rPr>
                <w:rFonts w:ascii="Arial" w:hAnsi="Arial" w:cs="Arial"/>
              </w:rPr>
            </w:pPr>
            <w:r w:rsidRPr="00BC00FA">
              <w:rPr>
                <w:rFonts w:ascii="Arial" w:hAnsi="Arial" w:cs="Arial"/>
              </w:rPr>
              <w:t>Ability to think clearly and work effectively under pressure</w:t>
            </w:r>
          </w:p>
          <w:p w14:paraId="33EAB52F" w14:textId="77777777" w:rsidR="001952A4" w:rsidRPr="00BC00FA" w:rsidRDefault="001952A4" w:rsidP="00884334">
            <w:pPr>
              <w:jc w:val="both"/>
              <w:rPr>
                <w:rFonts w:ascii="Arial" w:hAnsi="Arial" w:cs="Arial"/>
              </w:rPr>
            </w:pPr>
            <w:r w:rsidRPr="00BC00FA">
              <w:rPr>
                <w:rFonts w:ascii="Arial" w:hAnsi="Arial" w:cs="Arial"/>
              </w:rPr>
              <w:t>Strong communication skills</w:t>
            </w:r>
          </w:p>
          <w:p w14:paraId="38088994" w14:textId="77777777" w:rsidR="001952A4" w:rsidRPr="00BC00FA" w:rsidRDefault="001952A4" w:rsidP="00884334">
            <w:pPr>
              <w:jc w:val="both"/>
              <w:rPr>
                <w:rFonts w:ascii="Arial" w:hAnsi="Arial" w:cs="Arial"/>
              </w:rPr>
            </w:pPr>
            <w:r w:rsidRPr="00BC00FA">
              <w:rPr>
                <w:rFonts w:ascii="Arial" w:hAnsi="Arial" w:cs="Arial"/>
              </w:rPr>
              <w:t xml:space="preserve">Ability to be empathetic </w:t>
            </w:r>
          </w:p>
          <w:p w14:paraId="2F314D8F" w14:textId="2D58858F" w:rsidR="00BC00FA" w:rsidRPr="00F607B2" w:rsidRDefault="00BC00FA" w:rsidP="00884334">
            <w:pPr>
              <w:jc w:val="both"/>
              <w:rPr>
                <w:rFonts w:ascii="Arial" w:hAnsi="Arial" w:cs="Arial"/>
                <w:color w:val="FF0000"/>
              </w:rPr>
            </w:pPr>
          </w:p>
        </w:tc>
        <w:tc>
          <w:tcPr>
            <w:tcW w:w="1398" w:type="dxa"/>
          </w:tcPr>
          <w:p w14:paraId="6D3CF379" w14:textId="77777777" w:rsidR="001D2D93" w:rsidRDefault="001D2D93" w:rsidP="00E51AF5">
            <w:pPr>
              <w:jc w:val="center"/>
              <w:rPr>
                <w:rFonts w:ascii="Arial" w:hAnsi="Arial" w:cs="Arial"/>
              </w:rPr>
            </w:pPr>
          </w:p>
          <w:p w14:paraId="243A6C75" w14:textId="77777777" w:rsidR="00E51AF5" w:rsidRDefault="00E51AF5" w:rsidP="00E51AF5">
            <w:pPr>
              <w:jc w:val="center"/>
              <w:rPr>
                <w:rFonts w:ascii="Arial" w:hAnsi="Arial" w:cs="Arial"/>
              </w:rPr>
            </w:pPr>
          </w:p>
          <w:p w14:paraId="309D9A7B" w14:textId="77777777" w:rsidR="00E51AF5" w:rsidRDefault="00E51AF5" w:rsidP="00E51AF5">
            <w:pPr>
              <w:jc w:val="center"/>
              <w:rPr>
                <w:rFonts w:ascii="Arial" w:hAnsi="Arial" w:cs="Arial"/>
              </w:rPr>
            </w:pPr>
            <w:r>
              <w:rPr>
                <w:rFonts w:ascii="Arial" w:hAnsi="Arial" w:cs="Arial"/>
              </w:rPr>
              <w:t>X</w:t>
            </w:r>
          </w:p>
          <w:p w14:paraId="5050B51F" w14:textId="77777777" w:rsidR="00E51AF5" w:rsidRDefault="00E51AF5" w:rsidP="00E51AF5">
            <w:pPr>
              <w:jc w:val="center"/>
              <w:rPr>
                <w:rFonts w:ascii="Arial" w:hAnsi="Arial" w:cs="Arial"/>
              </w:rPr>
            </w:pPr>
            <w:r>
              <w:rPr>
                <w:rFonts w:ascii="Arial" w:hAnsi="Arial" w:cs="Arial"/>
              </w:rPr>
              <w:t>X</w:t>
            </w:r>
          </w:p>
          <w:p w14:paraId="4EB2B17C" w14:textId="77777777" w:rsidR="00E51AF5" w:rsidRDefault="00E51AF5" w:rsidP="00E51AF5">
            <w:pPr>
              <w:jc w:val="center"/>
              <w:rPr>
                <w:rFonts w:ascii="Arial" w:hAnsi="Arial" w:cs="Arial"/>
              </w:rPr>
            </w:pPr>
            <w:r>
              <w:rPr>
                <w:rFonts w:ascii="Arial" w:hAnsi="Arial" w:cs="Arial"/>
              </w:rPr>
              <w:t>X</w:t>
            </w:r>
          </w:p>
          <w:p w14:paraId="75C912FE" w14:textId="77777777" w:rsidR="00E51AF5" w:rsidRDefault="00E51AF5" w:rsidP="00E51AF5">
            <w:pPr>
              <w:jc w:val="center"/>
              <w:rPr>
                <w:rFonts w:ascii="Arial" w:hAnsi="Arial" w:cs="Arial"/>
              </w:rPr>
            </w:pPr>
            <w:r>
              <w:rPr>
                <w:rFonts w:ascii="Arial" w:hAnsi="Arial" w:cs="Arial"/>
              </w:rPr>
              <w:t>X</w:t>
            </w:r>
          </w:p>
          <w:p w14:paraId="2CDABCF0" w14:textId="77777777" w:rsidR="00E51AF5" w:rsidRDefault="00E51AF5" w:rsidP="00E51AF5">
            <w:pPr>
              <w:jc w:val="center"/>
              <w:rPr>
                <w:rFonts w:ascii="Arial" w:hAnsi="Arial" w:cs="Arial"/>
              </w:rPr>
            </w:pPr>
            <w:r>
              <w:rPr>
                <w:rFonts w:ascii="Arial" w:hAnsi="Arial" w:cs="Arial"/>
              </w:rPr>
              <w:t>X</w:t>
            </w:r>
          </w:p>
          <w:p w14:paraId="0CA0335B" w14:textId="77777777" w:rsidR="00E51AF5" w:rsidRDefault="00E51AF5" w:rsidP="00E51AF5">
            <w:pPr>
              <w:jc w:val="center"/>
              <w:rPr>
                <w:rFonts w:ascii="Arial" w:hAnsi="Arial" w:cs="Arial"/>
              </w:rPr>
            </w:pPr>
            <w:r>
              <w:rPr>
                <w:rFonts w:ascii="Arial" w:hAnsi="Arial" w:cs="Arial"/>
              </w:rPr>
              <w:t>X</w:t>
            </w:r>
          </w:p>
          <w:p w14:paraId="11793A0C" w14:textId="78DEE9E5" w:rsidR="00E51AF5" w:rsidRPr="00F607B2" w:rsidRDefault="00E51AF5" w:rsidP="00E51AF5">
            <w:pPr>
              <w:jc w:val="center"/>
              <w:rPr>
                <w:rFonts w:ascii="Arial" w:hAnsi="Arial" w:cs="Arial"/>
              </w:rPr>
            </w:pPr>
            <w:r>
              <w:rPr>
                <w:rFonts w:ascii="Arial" w:hAnsi="Arial" w:cs="Arial"/>
              </w:rPr>
              <w:t>X</w:t>
            </w:r>
          </w:p>
        </w:tc>
        <w:tc>
          <w:tcPr>
            <w:tcW w:w="1275" w:type="dxa"/>
          </w:tcPr>
          <w:p w14:paraId="72B4A2B1" w14:textId="77777777" w:rsidR="001D2D93" w:rsidRPr="00F607B2" w:rsidRDefault="001D2D93" w:rsidP="00E51AF5">
            <w:pPr>
              <w:jc w:val="center"/>
              <w:rPr>
                <w:rFonts w:ascii="Arial" w:hAnsi="Arial" w:cs="Arial"/>
              </w:rPr>
            </w:pPr>
          </w:p>
        </w:tc>
      </w:tr>
      <w:tr w:rsidR="001D2D93" w:rsidRPr="00F607B2" w14:paraId="00D0FE23" w14:textId="77777777" w:rsidTr="008F7D36">
        <w:tc>
          <w:tcPr>
            <w:tcW w:w="7641" w:type="dxa"/>
          </w:tcPr>
          <w:p w14:paraId="1DD31D60" w14:textId="02D1FD40"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CED3E84" w14:textId="77777777" w:rsidR="00EA72EB" w:rsidRPr="00F607B2" w:rsidRDefault="00EA72EB" w:rsidP="00884334">
            <w:pPr>
              <w:jc w:val="both"/>
              <w:rPr>
                <w:rFonts w:ascii="Arial" w:hAnsi="Arial" w:cs="Arial"/>
                <w:b/>
              </w:rPr>
            </w:pPr>
          </w:p>
          <w:p w14:paraId="63D02C52" w14:textId="77777777" w:rsidR="000E5016" w:rsidRPr="00EA72EB" w:rsidRDefault="000E5016" w:rsidP="00884334">
            <w:pPr>
              <w:jc w:val="both"/>
              <w:rPr>
                <w:rFonts w:ascii="Arial" w:hAnsi="Arial" w:cs="Arial"/>
              </w:rPr>
            </w:pPr>
            <w:r w:rsidRPr="00EA72EB">
              <w:rPr>
                <w:rFonts w:ascii="Arial" w:hAnsi="Arial" w:cs="Arial"/>
              </w:rPr>
              <w:t xml:space="preserve">The post holder must demonstrate a positive commitment to uphold diversity and equality policies approved by the Trust. </w:t>
            </w:r>
          </w:p>
          <w:p w14:paraId="44413E46" w14:textId="77777777" w:rsidR="000E5016" w:rsidRPr="00EA72EB" w:rsidRDefault="000E5016" w:rsidP="00884334">
            <w:pPr>
              <w:jc w:val="both"/>
              <w:rPr>
                <w:rFonts w:ascii="Arial" w:hAnsi="Arial" w:cs="Arial"/>
              </w:rPr>
            </w:pPr>
          </w:p>
          <w:p w14:paraId="7678B6F7" w14:textId="77777777" w:rsidR="000E5016" w:rsidRPr="00EA72EB" w:rsidRDefault="000E5016" w:rsidP="00884334">
            <w:pPr>
              <w:jc w:val="both"/>
              <w:rPr>
                <w:rFonts w:ascii="Arial" w:hAnsi="Arial" w:cs="Arial"/>
              </w:rPr>
            </w:pPr>
            <w:r w:rsidRPr="00EA72EB">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4FF7E279" w14:textId="77777777" w:rsidR="001D2D93" w:rsidRDefault="001D2D93" w:rsidP="00E51AF5">
            <w:pPr>
              <w:jc w:val="center"/>
              <w:rPr>
                <w:rFonts w:ascii="Arial" w:hAnsi="Arial" w:cs="Arial"/>
              </w:rPr>
            </w:pPr>
          </w:p>
          <w:p w14:paraId="7AFA8451" w14:textId="77777777" w:rsidR="00E51AF5" w:rsidRDefault="00E51AF5" w:rsidP="00E51AF5">
            <w:pPr>
              <w:jc w:val="center"/>
              <w:rPr>
                <w:rFonts w:ascii="Arial" w:hAnsi="Arial" w:cs="Arial"/>
              </w:rPr>
            </w:pPr>
          </w:p>
          <w:p w14:paraId="57DFA1B3" w14:textId="77777777" w:rsidR="00E51AF5" w:rsidRDefault="00E51AF5" w:rsidP="00E51AF5">
            <w:pPr>
              <w:jc w:val="center"/>
              <w:rPr>
                <w:rFonts w:ascii="Arial" w:hAnsi="Arial" w:cs="Arial"/>
              </w:rPr>
            </w:pPr>
            <w:r>
              <w:rPr>
                <w:rFonts w:ascii="Arial" w:hAnsi="Arial" w:cs="Arial"/>
              </w:rPr>
              <w:t>X</w:t>
            </w:r>
          </w:p>
          <w:p w14:paraId="130AE167" w14:textId="77777777" w:rsidR="00E51AF5" w:rsidRDefault="00E51AF5" w:rsidP="00E51AF5">
            <w:pPr>
              <w:jc w:val="center"/>
              <w:rPr>
                <w:rFonts w:ascii="Arial" w:hAnsi="Arial" w:cs="Arial"/>
              </w:rPr>
            </w:pPr>
          </w:p>
          <w:p w14:paraId="7C51C367" w14:textId="77777777" w:rsidR="00E51AF5" w:rsidRDefault="00E51AF5" w:rsidP="00E51AF5">
            <w:pPr>
              <w:jc w:val="center"/>
              <w:rPr>
                <w:rFonts w:ascii="Arial" w:hAnsi="Arial" w:cs="Arial"/>
              </w:rPr>
            </w:pPr>
          </w:p>
          <w:p w14:paraId="6DEE6C90" w14:textId="67C24498" w:rsidR="00E51AF5" w:rsidRPr="00F607B2" w:rsidRDefault="00E51AF5" w:rsidP="00E51AF5">
            <w:pPr>
              <w:jc w:val="center"/>
              <w:rPr>
                <w:rFonts w:ascii="Arial" w:hAnsi="Arial" w:cs="Arial"/>
              </w:rPr>
            </w:pPr>
            <w:r>
              <w:rPr>
                <w:rFonts w:ascii="Arial" w:hAnsi="Arial" w:cs="Arial"/>
              </w:rPr>
              <w:t>X</w:t>
            </w:r>
          </w:p>
        </w:tc>
        <w:tc>
          <w:tcPr>
            <w:tcW w:w="1275" w:type="dxa"/>
          </w:tcPr>
          <w:p w14:paraId="6EC7C4AC" w14:textId="77777777" w:rsidR="001D2D93" w:rsidRPr="00F607B2" w:rsidRDefault="001D2D93" w:rsidP="00E51AF5">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E89F3B8"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w:t>
            </w:r>
            <w:r w:rsidRPr="005F68BD">
              <w:rPr>
                <w:rFonts w:ascii="Arial" w:hAnsi="Arial" w:cs="Arial"/>
                <w:highlight w:val="yellow"/>
              </w:rPr>
              <w:t>N</w:t>
            </w:r>
          </w:p>
        </w:tc>
        <w:tc>
          <w:tcPr>
            <w:tcW w:w="770" w:type="dxa"/>
            <w:tcBorders>
              <w:bottom w:val="single" w:sz="4" w:space="0" w:color="auto"/>
            </w:tcBorders>
          </w:tcPr>
          <w:p w14:paraId="494E66A6" w14:textId="2DD23E00" w:rsidR="00F607B2" w:rsidRPr="00F607B2" w:rsidRDefault="00F607B2" w:rsidP="00886BAB">
            <w:pPr>
              <w:jc w:val="center"/>
              <w:rPr>
                <w:rFonts w:ascii="Arial" w:hAnsi="Arial" w:cs="Arial"/>
              </w:rPr>
            </w:pPr>
          </w:p>
        </w:tc>
        <w:tc>
          <w:tcPr>
            <w:tcW w:w="789" w:type="dxa"/>
            <w:tcBorders>
              <w:bottom w:val="single" w:sz="4" w:space="0" w:color="auto"/>
            </w:tcBorders>
          </w:tcPr>
          <w:p w14:paraId="5FC4C299" w14:textId="77777777" w:rsidR="00F607B2" w:rsidRPr="00F607B2" w:rsidRDefault="00F607B2" w:rsidP="00886BAB">
            <w:pPr>
              <w:jc w:val="center"/>
              <w:rPr>
                <w:rFonts w:ascii="Arial" w:hAnsi="Arial" w:cs="Arial"/>
              </w:rPr>
            </w:pPr>
          </w:p>
        </w:tc>
        <w:tc>
          <w:tcPr>
            <w:tcW w:w="709" w:type="dxa"/>
            <w:tcBorders>
              <w:bottom w:val="single" w:sz="4" w:space="0" w:color="auto"/>
            </w:tcBorders>
          </w:tcPr>
          <w:p w14:paraId="1A6A4EB0" w14:textId="77777777" w:rsidR="00F607B2" w:rsidRPr="00F607B2" w:rsidRDefault="00F607B2" w:rsidP="00886BAB">
            <w:pPr>
              <w:jc w:val="center"/>
              <w:rPr>
                <w:rFonts w:ascii="Arial" w:hAnsi="Arial" w:cs="Arial"/>
              </w:rPr>
            </w:pPr>
          </w:p>
        </w:tc>
        <w:tc>
          <w:tcPr>
            <w:tcW w:w="708" w:type="dxa"/>
            <w:tcBorders>
              <w:bottom w:val="single" w:sz="4" w:space="0" w:color="auto"/>
            </w:tcBorders>
          </w:tcPr>
          <w:p w14:paraId="7B596703" w14:textId="77777777" w:rsidR="00F607B2" w:rsidRPr="00F607B2" w:rsidRDefault="00F607B2" w:rsidP="00886BAB">
            <w:pPr>
              <w:jc w:val="center"/>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886BAB">
            <w:pPr>
              <w:jc w:val="center"/>
              <w:rPr>
                <w:rFonts w:ascii="Arial" w:hAnsi="Arial" w:cs="Arial"/>
              </w:rPr>
            </w:pPr>
          </w:p>
        </w:tc>
        <w:tc>
          <w:tcPr>
            <w:tcW w:w="789" w:type="dxa"/>
            <w:shd w:val="clear" w:color="auto" w:fill="002060"/>
          </w:tcPr>
          <w:p w14:paraId="4268A789" w14:textId="77777777" w:rsidR="00F607B2" w:rsidRPr="00F607B2" w:rsidRDefault="00F607B2" w:rsidP="00886BAB">
            <w:pPr>
              <w:jc w:val="center"/>
              <w:rPr>
                <w:rFonts w:ascii="Arial" w:hAnsi="Arial" w:cs="Arial"/>
              </w:rPr>
            </w:pPr>
          </w:p>
        </w:tc>
        <w:tc>
          <w:tcPr>
            <w:tcW w:w="709" w:type="dxa"/>
            <w:shd w:val="clear" w:color="auto" w:fill="002060"/>
          </w:tcPr>
          <w:p w14:paraId="43F01D64" w14:textId="77777777" w:rsidR="00F607B2" w:rsidRPr="00F607B2" w:rsidRDefault="00F607B2" w:rsidP="00886BAB">
            <w:pPr>
              <w:jc w:val="center"/>
              <w:rPr>
                <w:rFonts w:ascii="Arial" w:hAnsi="Arial" w:cs="Arial"/>
              </w:rPr>
            </w:pPr>
          </w:p>
        </w:tc>
        <w:tc>
          <w:tcPr>
            <w:tcW w:w="708" w:type="dxa"/>
            <w:shd w:val="clear" w:color="auto" w:fill="002060"/>
          </w:tcPr>
          <w:p w14:paraId="6DA4715F" w14:textId="77777777" w:rsidR="00F607B2" w:rsidRPr="00F607B2" w:rsidRDefault="00F607B2" w:rsidP="00886BAB">
            <w:pPr>
              <w:jc w:val="center"/>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w:t>
            </w:r>
            <w:r w:rsidRPr="005F68BD">
              <w:rPr>
                <w:rFonts w:ascii="Arial" w:hAnsi="Arial" w:cs="Arial"/>
                <w:highlight w:val="yellow"/>
              </w:rPr>
              <w:t>N</w:t>
            </w:r>
          </w:p>
        </w:tc>
        <w:tc>
          <w:tcPr>
            <w:tcW w:w="770" w:type="dxa"/>
          </w:tcPr>
          <w:p w14:paraId="01A3265D" w14:textId="77777777" w:rsidR="00F607B2" w:rsidRPr="00F607B2" w:rsidRDefault="00F607B2" w:rsidP="00886BAB">
            <w:pPr>
              <w:jc w:val="center"/>
              <w:rPr>
                <w:rFonts w:ascii="Arial" w:hAnsi="Arial" w:cs="Arial"/>
              </w:rPr>
            </w:pPr>
          </w:p>
        </w:tc>
        <w:tc>
          <w:tcPr>
            <w:tcW w:w="789" w:type="dxa"/>
          </w:tcPr>
          <w:p w14:paraId="6B03765B" w14:textId="157B149B" w:rsidR="00F607B2" w:rsidRPr="00F607B2" w:rsidRDefault="00F607B2" w:rsidP="00886BAB">
            <w:pPr>
              <w:jc w:val="center"/>
              <w:rPr>
                <w:rFonts w:ascii="Arial" w:hAnsi="Arial" w:cs="Arial"/>
              </w:rPr>
            </w:pPr>
          </w:p>
        </w:tc>
        <w:tc>
          <w:tcPr>
            <w:tcW w:w="709" w:type="dxa"/>
          </w:tcPr>
          <w:p w14:paraId="7EE06037" w14:textId="77777777" w:rsidR="00F607B2" w:rsidRPr="00F607B2" w:rsidRDefault="00F607B2" w:rsidP="00886BAB">
            <w:pPr>
              <w:jc w:val="center"/>
              <w:rPr>
                <w:rFonts w:ascii="Arial" w:hAnsi="Arial" w:cs="Arial"/>
              </w:rPr>
            </w:pPr>
          </w:p>
        </w:tc>
        <w:tc>
          <w:tcPr>
            <w:tcW w:w="708" w:type="dxa"/>
          </w:tcPr>
          <w:p w14:paraId="00D81D96" w14:textId="77777777" w:rsidR="00F607B2" w:rsidRPr="00F607B2" w:rsidRDefault="00F607B2" w:rsidP="00886BAB">
            <w:pPr>
              <w:jc w:val="center"/>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21932C02" w:rsidR="00F607B2" w:rsidRPr="00F607B2" w:rsidRDefault="00A41415" w:rsidP="00886BAB">
            <w:pPr>
              <w:jc w:val="center"/>
              <w:rPr>
                <w:rFonts w:ascii="Arial" w:hAnsi="Arial" w:cs="Arial"/>
              </w:rPr>
            </w:pPr>
            <w:r>
              <w:rPr>
                <w:rFonts w:ascii="Arial" w:hAnsi="Arial" w:cs="Arial"/>
              </w:rPr>
              <w:t>x</w:t>
            </w:r>
          </w:p>
        </w:tc>
        <w:tc>
          <w:tcPr>
            <w:tcW w:w="789" w:type="dxa"/>
          </w:tcPr>
          <w:p w14:paraId="6856DDCB" w14:textId="0F2B918A" w:rsidR="00F607B2" w:rsidRPr="00F607B2" w:rsidRDefault="00F607B2" w:rsidP="00886BAB">
            <w:pPr>
              <w:jc w:val="center"/>
              <w:rPr>
                <w:rFonts w:ascii="Arial" w:hAnsi="Arial" w:cs="Arial"/>
              </w:rPr>
            </w:pPr>
          </w:p>
        </w:tc>
        <w:tc>
          <w:tcPr>
            <w:tcW w:w="709" w:type="dxa"/>
          </w:tcPr>
          <w:p w14:paraId="6787ABBB" w14:textId="77777777" w:rsidR="00F607B2" w:rsidRPr="00F607B2" w:rsidRDefault="00F607B2" w:rsidP="00886BAB">
            <w:pPr>
              <w:jc w:val="center"/>
              <w:rPr>
                <w:rFonts w:ascii="Arial" w:hAnsi="Arial" w:cs="Arial"/>
              </w:rPr>
            </w:pPr>
          </w:p>
        </w:tc>
        <w:tc>
          <w:tcPr>
            <w:tcW w:w="708" w:type="dxa"/>
          </w:tcPr>
          <w:p w14:paraId="5AD40FDB" w14:textId="77777777" w:rsidR="00F607B2" w:rsidRPr="00F607B2" w:rsidRDefault="00F607B2" w:rsidP="00886BAB">
            <w:pPr>
              <w:jc w:val="center"/>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886BAB">
            <w:pPr>
              <w:jc w:val="center"/>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886BAB">
            <w:pPr>
              <w:jc w:val="cente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886BAB">
            <w:pPr>
              <w:jc w:val="cente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886BAB">
            <w:pPr>
              <w:jc w:val="cente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886BAB">
            <w:pPr>
              <w:jc w:val="center"/>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886BAB">
            <w:pPr>
              <w:jc w:val="center"/>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w:t>
            </w:r>
            <w:r w:rsidRPr="005F68BD">
              <w:rPr>
                <w:rFonts w:ascii="Arial" w:hAnsi="Arial" w:cs="Arial"/>
              </w:rPr>
              <w:t>N</w:t>
            </w:r>
          </w:p>
        </w:tc>
        <w:tc>
          <w:tcPr>
            <w:tcW w:w="770" w:type="dxa"/>
            <w:shd w:val="clear" w:color="auto" w:fill="FFFFFF" w:themeFill="background1"/>
          </w:tcPr>
          <w:p w14:paraId="29393EB8" w14:textId="77777777" w:rsidR="00F607B2" w:rsidRPr="009D0DEA" w:rsidRDefault="00F607B2" w:rsidP="00886BAB">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886BAB">
            <w:pPr>
              <w:jc w:val="center"/>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886BAB">
            <w:pPr>
              <w:jc w:val="center"/>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886BAB">
            <w:pPr>
              <w:jc w:val="center"/>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w:t>
            </w:r>
            <w:r w:rsidRPr="005F68BD">
              <w:rPr>
                <w:rFonts w:ascii="Arial" w:hAnsi="Arial" w:cs="Arial"/>
                <w:highlight w:val="yellow"/>
              </w:rPr>
              <w:t>N</w:t>
            </w:r>
          </w:p>
        </w:tc>
        <w:tc>
          <w:tcPr>
            <w:tcW w:w="770" w:type="dxa"/>
            <w:shd w:val="clear" w:color="auto" w:fill="FFFFFF" w:themeFill="background1"/>
          </w:tcPr>
          <w:p w14:paraId="4C4465AD" w14:textId="77777777" w:rsidR="00F607B2" w:rsidRPr="009D0DEA" w:rsidRDefault="00F607B2" w:rsidP="00886BAB">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886BAB">
            <w:pPr>
              <w:jc w:val="center"/>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886BAB">
            <w:pPr>
              <w:jc w:val="center"/>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886BAB">
            <w:pPr>
              <w:jc w:val="center"/>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w:t>
            </w:r>
            <w:r w:rsidRPr="005F68BD">
              <w:rPr>
                <w:rFonts w:ascii="Arial" w:hAnsi="Arial" w:cs="Arial"/>
                <w:highlight w:val="yellow"/>
              </w:rPr>
              <w:t>N</w:t>
            </w:r>
          </w:p>
        </w:tc>
        <w:tc>
          <w:tcPr>
            <w:tcW w:w="770" w:type="dxa"/>
            <w:shd w:val="clear" w:color="auto" w:fill="FFFFFF" w:themeFill="background1"/>
          </w:tcPr>
          <w:p w14:paraId="604E2DCC" w14:textId="77777777" w:rsidR="00F607B2" w:rsidRPr="009D0DEA" w:rsidRDefault="00F607B2" w:rsidP="00886BAB">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886BAB">
            <w:pPr>
              <w:jc w:val="center"/>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886BAB">
            <w:pPr>
              <w:jc w:val="center"/>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886BAB">
            <w:pPr>
              <w:jc w:val="center"/>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w:t>
            </w:r>
            <w:r w:rsidRPr="005F68BD">
              <w:rPr>
                <w:rFonts w:ascii="Arial" w:hAnsi="Arial" w:cs="Arial"/>
                <w:highlight w:val="yellow"/>
              </w:rPr>
              <w:t>N</w:t>
            </w:r>
          </w:p>
        </w:tc>
        <w:tc>
          <w:tcPr>
            <w:tcW w:w="770" w:type="dxa"/>
            <w:shd w:val="clear" w:color="auto" w:fill="FFFFFF" w:themeFill="background1"/>
          </w:tcPr>
          <w:p w14:paraId="64B1DED3" w14:textId="77777777" w:rsidR="00F607B2" w:rsidRPr="009D0DEA" w:rsidRDefault="00F607B2" w:rsidP="00886BAB">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886BAB">
            <w:pPr>
              <w:jc w:val="center"/>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886BAB">
            <w:pPr>
              <w:jc w:val="center"/>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886BAB">
            <w:pPr>
              <w:jc w:val="center"/>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671FBF">
              <w:rPr>
                <w:rFonts w:ascii="Arial" w:hAnsi="Arial" w:cs="Arial"/>
                <w:shd w:val="clear" w:color="auto" w:fill="FFFF00"/>
              </w:rPr>
              <w:t>Y</w:t>
            </w: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886BAB">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18E4C554" w:rsidR="00F607B2" w:rsidRPr="00B66FF0" w:rsidRDefault="00B66FF0" w:rsidP="00B66FF0">
            <w:pPr>
              <w:jc w:val="center"/>
              <w:rPr>
                <w:rFonts w:ascii="Arial" w:hAnsi="Arial" w:cs="Arial"/>
              </w:rPr>
            </w:pPr>
            <w:r>
              <w:rPr>
                <w:rFonts w:ascii="Arial" w:hAnsi="Arial" w:cs="Arial"/>
              </w:rPr>
              <w:t>x</w:t>
            </w:r>
          </w:p>
        </w:tc>
        <w:tc>
          <w:tcPr>
            <w:tcW w:w="709" w:type="dxa"/>
            <w:tcBorders>
              <w:bottom w:val="single" w:sz="4" w:space="0" w:color="auto"/>
            </w:tcBorders>
            <w:shd w:val="clear" w:color="auto" w:fill="FFFFFF" w:themeFill="background1"/>
          </w:tcPr>
          <w:p w14:paraId="5C072F9A" w14:textId="77777777" w:rsidR="00F607B2" w:rsidRPr="009D0DEA" w:rsidRDefault="00F607B2" w:rsidP="00886BAB">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886BAB">
            <w:pPr>
              <w:jc w:val="center"/>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886BAB">
            <w:pPr>
              <w:jc w:val="center"/>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886BAB">
            <w:pPr>
              <w:jc w:val="center"/>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886BAB">
            <w:pPr>
              <w:jc w:val="center"/>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886BAB">
            <w:pPr>
              <w:jc w:val="center"/>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886BAB">
            <w:pPr>
              <w:jc w:val="center"/>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886BAB">
            <w:pPr>
              <w:jc w:val="center"/>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886BAB">
            <w:pPr>
              <w:jc w:val="center"/>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886BAB">
            <w:pPr>
              <w:jc w:val="center"/>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w:t>
            </w:r>
            <w:r w:rsidRPr="005F68BD">
              <w:rPr>
                <w:rFonts w:ascii="Arial" w:hAnsi="Arial" w:cs="Arial"/>
                <w:highlight w:val="yellow"/>
              </w:rPr>
              <w:t>N</w:t>
            </w:r>
          </w:p>
        </w:tc>
        <w:tc>
          <w:tcPr>
            <w:tcW w:w="770" w:type="dxa"/>
          </w:tcPr>
          <w:p w14:paraId="124C0684" w14:textId="77777777" w:rsidR="00F607B2" w:rsidRPr="00F607B2" w:rsidRDefault="00F607B2" w:rsidP="00886BAB">
            <w:pPr>
              <w:jc w:val="center"/>
              <w:rPr>
                <w:rFonts w:ascii="Arial" w:hAnsi="Arial" w:cs="Arial"/>
              </w:rPr>
            </w:pPr>
          </w:p>
        </w:tc>
        <w:tc>
          <w:tcPr>
            <w:tcW w:w="789" w:type="dxa"/>
          </w:tcPr>
          <w:p w14:paraId="09A2A1C1" w14:textId="77777777" w:rsidR="00F607B2" w:rsidRPr="00F607B2" w:rsidRDefault="00F607B2" w:rsidP="00886BAB">
            <w:pPr>
              <w:jc w:val="center"/>
              <w:rPr>
                <w:rFonts w:ascii="Arial" w:hAnsi="Arial" w:cs="Arial"/>
              </w:rPr>
            </w:pPr>
          </w:p>
        </w:tc>
        <w:tc>
          <w:tcPr>
            <w:tcW w:w="709" w:type="dxa"/>
          </w:tcPr>
          <w:p w14:paraId="3F240FE4" w14:textId="77777777" w:rsidR="00F607B2" w:rsidRPr="00F607B2" w:rsidRDefault="00F607B2" w:rsidP="00886BAB">
            <w:pPr>
              <w:jc w:val="center"/>
              <w:rPr>
                <w:rFonts w:ascii="Arial" w:hAnsi="Arial" w:cs="Arial"/>
              </w:rPr>
            </w:pPr>
          </w:p>
        </w:tc>
        <w:tc>
          <w:tcPr>
            <w:tcW w:w="708" w:type="dxa"/>
          </w:tcPr>
          <w:p w14:paraId="65826472" w14:textId="77777777" w:rsidR="00F607B2" w:rsidRPr="00F607B2" w:rsidRDefault="00F607B2" w:rsidP="00886BAB">
            <w:pPr>
              <w:jc w:val="center"/>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w:t>
            </w:r>
            <w:r w:rsidRPr="005F68BD">
              <w:rPr>
                <w:rFonts w:ascii="Arial" w:hAnsi="Arial" w:cs="Arial"/>
                <w:highlight w:val="yellow"/>
              </w:rPr>
              <w:t>N</w:t>
            </w:r>
          </w:p>
        </w:tc>
        <w:tc>
          <w:tcPr>
            <w:tcW w:w="770" w:type="dxa"/>
          </w:tcPr>
          <w:p w14:paraId="6E5C2C68" w14:textId="77777777" w:rsidR="00F607B2" w:rsidRPr="00F607B2" w:rsidRDefault="00F607B2" w:rsidP="00886BAB">
            <w:pPr>
              <w:jc w:val="center"/>
              <w:rPr>
                <w:rFonts w:ascii="Arial" w:hAnsi="Arial" w:cs="Arial"/>
              </w:rPr>
            </w:pPr>
          </w:p>
        </w:tc>
        <w:tc>
          <w:tcPr>
            <w:tcW w:w="789" w:type="dxa"/>
          </w:tcPr>
          <w:p w14:paraId="6120743C" w14:textId="77777777" w:rsidR="00F607B2" w:rsidRPr="00F607B2" w:rsidRDefault="00F607B2" w:rsidP="00886BAB">
            <w:pPr>
              <w:jc w:val="center"/>
              <w:rPr>
                <w:rFonts w:ascii="Arial" w:hAnsi="Arial" w:cs="Arial"/>
              </w:rPr>
            </w:pPr>
          </w:p>
        </w:tc>
        <w:tc>
          <w:tcPr>
            <w:tcW w:w="709" w:type="dxa"/>
          </w:tcPr>
          <w:p w14:paraId="351815B6" w14:textId="77777777" w:rsidR="00F607B2" w:rsidRPr="00F607B2" w:rsidRDefault="00F607B2" w:rsidP="00886BAB">
            <w:pPr>
              <w:jc w:val="center"/>
              <w:rPr>
                <w:rFonts w:ascii="Arial" w:hAnsi="Arial" w:cs="Arial"/>
              </w:rPr>
            </w:pPr>
          </w:p>
        </w:tc>
        <w:tc>
          <w:tcPr>
            <w:tcW w:w="708" w:type="dxa"/>
          </w:tcPr>
          <w:p w14:paraId="7805C0E1" w14:textId="77777777" w:rsidR="00F607B2" w:rsidRPr="00F607B2" w:rsidRDefault="00F607B2" w:rsidP="00886BAB">
            <w:pPr>
              <w:jc w:val="center"/>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w:t>
            </w:r>
            <w:r w:rsidRPr="005F68BD">
              <w:rPr>
                <w:rFonts w:ascii="Arial" w:hAnsi="Arial" w:cs="Arial"/>
                <w:highlight w:val="yellow"/>
              </w:rPr>
              <w:t>N</w:t>
            </w:r>
          </w:p>
        </w:tc>
        <w:tc>
          <w:tcPr>
            <w:tcW w:w="770" w:type="dxa"/>
          </w:tcPr>
          <w:p w14:paraId="666EFC3D" w14:textId="77777777" w:rsidR="00F607B2" w:rsidRPr="00F607B2" w:rsidRDefault="00F607B2" w:rsidP="00886BAB">
            <w:pPr>
              <w:jc w:val="center"/>
              <w:rPr>
                <w:rFonts w:ascii="Arial" w:hAnsi="Arial" w:cs="Arial"/>
              </w:rPr>
            </w:pPr>
          </w:p>
        </w:tc>
        <w:tc>
          <w:tcPr>
            <w:tcW w:w="789" w:type="dxa"/>
          </w:tcPr>
          <w:p w14:paraId="4ACF911E" w14:textId="77777777" w:rsidR="00F607B2" w:rsidRPr="00F607B2" w:rsidRDefault="00F607B2" w:rsidP="00886BAB">
            <w:pPr>
              <w:jc w:val="center"/>
              <w:rPr>
                <w:rFonts w:ascii="Arial" w:hAnsi="Arial" w:cs="Arial"/>
              </w:rPr>
            </w:pPr>
          </w:p>
        </w:tc>
        <w:tc>
          <w:tcPr>
            <w:tcW w:w="709" w:type="dxa"/>
          </w:tcPr>
          <w:p w14:paraId="17FF0763" w14:textId="77777777" w:rsidR="00F607B2" w:rsidRPr="00F607B2" w:rsidRDefault="00F607B2" w:rsidP="00886BAB">
            <w:pPr>
              <w:jc w:val="center"/>
              <w:rPr>
                <w:rFonts w:ascii="Arial" w:hAnsi="Arial" w:cs="Arial"/>
              </w:rPr>
            </w:pPr>
          </w:p>
        </w:tc>
        <w:tc>
          <w:tcPr>
            <w:tcW w:w="708" w:type="dxa"/>
          </w:tcPr>
          <w:p w14:paraId="2DCB327D" w14:textId="77777777" w:rsidR="00F607B2" w:rsidRPr="00F607B2" w:rsidRDefault="00F607B2" w:rsidP="00886BAB">
            <w:pPr>
              <w:jc w:val="center"/>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w:t>
            </w:r>
            <w:r w:rsidRPr="005F68BD">
              <w:rPr>
                <w:rFonts w:ascii="Arial" w:hAnsi="Arial" w:cs="Arial"/>
                <w:highlight w:val="yellow"/>
              </w:rPr>
              <w:t>N</w:t>
            </w:r>
          </w:p>
        </w:tc>
        <w:tc>
          <w:tcPr>
            <w:tcW w:w="770" w:type="dxa"/>
          </w:tcPr>
          <w:p w14:paraId="78EAD0EA" w14:textId="77777777" w:rsidR="00F607B2" w:rsidRPr="00F607B2" w:rsidRDefault="00F607B2" w:rsidP="00886BAB">
            <w:pPr>
              <w:jc w:val="center"/>
              <w:rPr>
                <w:rFonts w:ascii="Arial" w:hAnsi="Arial" w:cs="Arial"/>
              </w:rPr>
            </w:pPr>
          </w:p>
        </w:tc>
        <w:tc>
          <w:tcPr>
            <w:tcW w:w="789" w:type="dxa"/>
          </w:tcPr>
          <w:p w14:paraId="635DAB19" w14:textId="77777777" w:rsidR="00F607B2" w:rsidRPr="00F607B2" w:rsidRDefault="00F607B2" w:rsidP="00886BAB">
            <w:pPr>
              <w:jc w:val="center"/>
              <w:rPr>
                <w:rFonts w:ascii="Arial" w:hAnsi="Arial" w:cs="Arial"/>
              </w:rPr>
            </w:pPr>
          </w:p>
        </w:tc>
        <w:tc>
          <w:tcPr>
            <w:tcW w:w="709" w:type="dxa"/>
          </w:tcPr>
          <w:p w14:paraId="1B79D54C" w14:textId="77777777" w:rsidR="00F607B2" w:rsidRPr="00F607B2" w:rsidRDefault="00F607B2" w:rsidP="00886BAB">
            <w:pPr>
              <w:jc w:val="center"/>
              <w:rPr>
                <w:rFonts w:ascii="Arial" w:hAnsi="Arial" w:cs="Arial"/>
              </w:rPr>
            </w:pPr>
          </w:p>
        </w:tc>
        <w:tc>
          <w:tcPr>
            <w:tcW w:w="708" w:type="dxa"/>
          </w:tcPr>
          <w:p w14:paraId="2BF877B6" w14:textId="77777777" w:rsidR="00F607B2" w:rsidRPr="00F607B2" w:rsidRDefault="00F607B2" w:rsidP="00886BAB">
            <w:pPr>
              <w:jc w:val="center"/>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w:t>
            </w:r>
            <w:r w:rsidRPr="005F68BD">
              <w:rPr>
                <w:rFonts w:ascii="Arial" w:hAnsi="Arial" w:cs="Arial"/>
                <w:highlight w:val="yellow"/>
              </w:rPr>
              <w:t>/N</w:t>
            </w:r>
          </w:p>
        </w:tc>
        <w:tc>
          <w:tcPr>
            <w:tcW w:w="770" w:type="dxa"/>
            <w:tcBorders>
              <w:bottom w:val="single" w:sz="4" w:space="0" w:color="auto"/>
            </w:tcBorders>
          </w:tcPr>
          <w:p w14:paraId="7B1AFDCF" w14:textId="77777777" w:rsidR="00F607B2" w:rsidRPr="00F607B2" w:rsidRDefault="00F607B2" w:rsidP="00886BAB">
            <w:pPr>
              <w:jc w:val="center"/>
              <w:rPr>
                <w:rFonts w:ascii="Arial" w:hAnsi="Arial" w:cs="Arial"/>
              </w:rPr>
            </w:pPr>
          </w:p>
        </w:tc>
        <w:tc>
          <w:tcPr>
            <w:tcW w:w="789" w:type="dxa"/>
            <w:tcBorders>
              <w:bottom w:val="single" w:sz="4" w:space="0" w:color="auto"/>
            </w:tcBorders>
          </w:tcPr>
          <w:p w14:paraId="5587FAD7" w14:textId="77777777" w:rsidR="00F607B2" w:rsidRPr="00F607B2" w:rsidRDefault="00F607B2" w:rsidP="00886BAB">
            <w:pPr>
              <w:jc w:val="center"/>
              <w:rPr>
                <w:rFonts w:ascii="Arial" w:hAnsi="Arial" w:cs="Arial"/>
              </w:rPr>
            </w:pPr>
          </w:p>
        </w:tc>
        <w:tc>
          <w:tcPr>
            <w:tcW w:w="709" w:type="dxa"/>
            <w:tcBorders>
              <w:bottom w:val="single" w:sz="4" w:space="0" w:color="auto"/>
            </w:tcBorders>
          </w:tcPr>
          <w:p w14:paraId="5CAEE1B2" w14:textId="77777777" w:rsidR="00F607B2" w:rsidRPr="00F607B2" w:rsidRDefault="00F607B2" w:rsidP="00886BAB">
            <w:pPr>
              <w:jc w:val="center"/>
              <w:rPr>
                <w:rFonts w:ascii="Arial" w:hAnsi="Arial" w:cs="Arial"/>
              </w:rPr>
            </w:pPr>
          </w:p>
        </w:tc>
        <w:tc>
          <w:tcPr>
            <w:tcW w:w="708" w:type="dxa"/>
            <w:tcBorders>
              <w:bottom w:val="single" w:sz="4" w:space="0" w:color="auto"/>
            </w:tcBorders>
          </w:tcPr>
          <w:p w14:paraId="3C155077" w14:textId="77777777" w:rsidR="00F607B2" w:rsidRPr="00F607B2" w:rsidRDefault="00F607B2" w:rsidP="00886BAB">
            <w:pPr>
              <w:jc w:val="center"/>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886BAB">
            <w:pPr>
              <w:jc w:val="center"/>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886BAB">
            <w:pPr>
              <w:jc w:val="center"/>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886BAB">
            <w:pPr>
              <w:jc w:val="center"/>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886BAB">
            <w:pPr>
              <w:jc w:val="center"/>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886BAB">
            <w:pPr>
              <w:jc w:val="center"/>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B66FF0">
              <w:rPr>
                <w:rFonts w:ascii="Arial" w:hAnsi="Arial" w:cs="Arial"/>
                <w:shd w:val="clear" w:color="auto" w:fill="FFFF00"/>
              </w:rPr>
              <w:t>Y</w:t>
            </w:r>
            <w:r w:rsidRPr="00F607B2">
              <w:rPr>
                <w:rFonts w:ascii="Arial" w:hAnsi="Arial" w:cs="Arial"/>
              </w:rPr>
              <w:t>/N</w:t>
            </w:r>
          </w:p>
        </w:tc>
        <w:tc>
          <w:tcPr>
            <w:tcW w:w="770" w:type="dxa"/>
          </w:tcPr>
          <w:p w14:paraId="7B5E0593" w14:textId="77777777" w:rsidR="00F607B2" w:rsidRPr="00F607B2" w:rsidRDefault="00F607B2" w:rsidP="00886BAB">
            <w:pPr>
              <w:jc w:val="center"/>
              <w:rPr>
                <w:rFonts w:ascii="Arial" w:hAnsi="Arial" w:cs="Arial"/>
              </w:rPr>
            </w:pPr>
          </w:p>
        </w:tc>
        <w:tc>
          <w:tcPr>
            <w:tcW w:w="789" w:type="dxa"/>
          </w:tcPr>
          <w:p w14:paraId="6108C2E0" w14:textId="77777777" w:rsidR="00F607B2" w:rsidRPr="00F607B2" w:rsidRDefault="00F607B2" w:rsidP="00886BAB">
            <w:pPr>
              <w:jc w:val="center"/>
              <w:rPr>
                <w:rFonts w:ascii="Arial" w:hAnsi="Arial" w:cs="Arial"/>
              </w:rPr>
            </w:pPr>
          </w:p>
        </w:tc>
        <w:tc>
          <w:tcPr>
            <w:tcW w:w="709" w:type="dxa"/>
          </w:tcPr>
          <w:p w14:paraId="2828E990" w14:textId="6E314A68" w:rsidR="00F607B2" w:rsidRPr="00F607B2" w:rsidRDefault="00F607B2" w:rsidP="00886BAB">
            <w:pPr>
              <w:jc w:val="center"/>
              <w:rPr>
                <w:rFonts w:ascii="Arial" w:hAnsi="Arial" w:cs="Arial"/>
              </w:rPr>
            </w:pPr>
          </w:p>
        </w:tc>
        <w:tc>
          <w:tcPr>
            <w:tcW w:w="708" w:type="dxa"/>
          </w:tcPr>
          <w:p w14:paraId="4494F927" w14:textId="7400756F" w:rsidR="00F607B2" w:rsidRPr="00F607B2" w:rsidRDefault="00671FBF" w:rsidP="00886BAB">
            <w:pPr>
              <w:jc w:val="center"/>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w:t>
            </w:r>
            <w:r w:rsidRPr="00B66FF0">
              <w:rPr>
                <w:rFonts w:ascii="Arial" w:hAnsi="Arial" w:cs="Arial"/>
                <w:shd w:val="clear" w:color="auto" w:fill="FFFF00"/>
              </w:rPr>
              <w:t>N</w:t>
            </w:r>
          </w:p>
        </w:tc>
        <w:tc>
          <w:tcPr>
            <w:tcW w:w="770" w:type="dxa"/>
          </w:tcPr>
          <w:p w14:paraId="3D19B57F" w14:textId="75A1489C" w:rsidR="00F607B2" w:rsidRPr="00F607B2" w:rsidRDefault="00F607B2" w:rsidP="00886BAB">
            <w:pPr>
              <w:jc w:val="center"/>
              <w:rPr>
                <w:rFonts w:ascii="Arial" w:hAnsi="Arial" w:cs="Arial"/>
              </w:rPr>
            </w:pPr>
          </w:p>
        </w:tc>
        <w:tc>
          <w:tcPr>
            <w:tcW w:w="789" w:type="dxa"/>
          </w:tcPr>
          <w:p w14:paraId="1E54A394" w14:textId="77777777" w:rsidR="00F607B2" w:rsidRPr="00F607B2" w:rsidRDefault="00F607B2" w:rsidP="00886BAB">
            <w:pPr>
              <w:jc w:val="center"/>
              <w:rPr>
                <w:rFonts w:ascii="Arial" w:hAnsi="Arial" w:cs="Arial"/>
              </w:rPr>
            </w:pPr>
          </w:p>
        </w:tc>
        <w:tc>
          <w:tcPr>
            <w:tcW w:w="709" w:type="dxa"/>
          </w:tcPr>
          <w:p w14:paraId="30142175" w14:textId="77777777" w:rsidR="00F607B2" w:rsidRPr="00F607B2" w:rsidRDefault="00F607B2" w:rsidP="00886BAB">
            <w:pPr>
              <w:jc w:val="center"/>
              <w:rPr>
                <w:rFonts w:ascii="Arial" w:hAnsi="Arial" w:cs="Arial"/>
              </w:rPr>
            </w:pPr>
          </w:p>
        </w:tc>
        <w:tc>
          <w:tcPr>
            <w:tcW w:w="708" w:type="dxa"/>
          </w:tcPr>
          <w:p w14:paraId="0F54644B" w14:textId="77777777" w:rsidR="00F607B2" w:rsidRPr="00F607B2" w:rsidRDefault="00F607B2" w:rsidP="00886BAB">
            <w:pPr>
              <w:jc w:val="center"/>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w:t>
            </w:r>
            <w:r w:rsidRPr="00B66FF0">
              <w:rPr>
                <w:rFonts w:ascii="Arial" w:hAnsi="Arial" w:cs="Arial"/>
                <w:shd w:val="clear" w:color="auto" w:fill="FFFF00"/>
              </w:rPr>
              <w:t>N</w:t>
            </w:r>
          </w:p>
        </w:tc>
        <w:tc>
          <w:tcPr>
            <w:tcW w:w="770" w:type="dxa"/>
          </w:tcPr>
          <w:p w14:paraId="230A140C" w14:textId="5BBE3092" w:rsidR="00B66FF0" w:rsidRPr="00F607B2" w:rsidRDefault="00B66FF0" w:rsidP="00B66FF0">
            <w:pPr>
              <w:jc w:val="center"/>
              <w:rPr>
                <w:rFonts w:ascii="Arial" w:hAnsi="Arial" w:cs="Arial"/>
              </w:rPr>
            </w:pPr>
          </w:p>
        </w:tc>
        <w:tc>
          <w:tcPr>
            <w:tcW w:w="789" w:type="dxa"/>
          </w:tcPr>
          <w:p w14:paraId="54AFD90A" w14:textId="77777777" w:rsidR="00F607B2" w:rsidRPr="00F607B2" w:rsidRDefault="00F607B2" w:rsidP="00886BAB">
            <w:pPr>
              <w:jc w:val="center"/>
              <w:rPr>
                <w:rFonts w:ascii="Arial" w:hAnsi="Arial" w:cs="Arial"/>
              </w:rPr>
            </w:pPr>
          </w:p>
        </w:tc>
        <w:tc>
          <w:tcPr>
            <w:tcW w:w="709" w:type="dxa"/>
          </w:tcPr>
          <w:p w14:paraId="792635D0" w14:textId="77777777" w:rsidR="00F607B2" w:rsidRPr="00F607B2" w:rsidRDefault="00F607B2" w:rsidP="00886BAB">
            <w:pPr>
              <w:jc w:val="center"/>
              <w:rPr>
                <w:rFonts w:ascii="Arial" w:hAnsi="Arial" w:cs="Arial"/>
              </w:rPr>
            </w:pPr>
          </w:p>
        </w:tc>
        <w:tc>
          <w:tcPr>
            <w:tcW w:w="708" w:type="dxa"/>
          </w:tcPr>
          <w:p w14:paraId="49EB5CF4" w14:textId="77777777" w:rsidR="00F607B2" w:rsidRPr="00F607B2" w:rsidRDefault="00F607B2" w:rsidP="00886BAB">
            <w:pPr>
              <w:jc w:val="center"/>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w:t>
            </w:r>
            <w:r w:rsidRPr="00B66FF0">
              <w:rPr>
                <w:rFonts w:ascii="Arial" w:hAnsi="Arial" w:cs="Arial"/>
                <w:shd w:val="clear" w:color="auto" w:fill="FFFF00"/>
              </w:rPr>
              <w:t>N</w:t>
            </w:r>
          </w:p>
        </w:tc>
        <w:tc>
          <w:tcPr>
            <w:tcW w:w="770" w:type="dxa"/>
          </w:tcPr>
          <w:p w14:paraId="163973DC" w14:textId="77777777" w:rsidR="00F607B2" w:rsidRPr="00F607B2" w:rsidRDefault="00F607B2" w:rsidP="00886BAB">
            <w:pPr>
              <w:jc w:val="center"/>
              <w:rPr>
                <w:rFonts w:ascii="Arial" w:hAnsi="Arial" w:cs="Arial"/>
              </w:rPr>
            </w:pPr>
          </w:p>
        </w:tc>
        <w:tc>
          <w:tcPr>
            <w:tcW w:w="789" w:type="dxa"/>
          </w:tcPr>
          <w:p w14:paraId="351E7133" w14:textId="77777777" w:rsidR="00F607B2" w:rsidRPr="00F607B2" w:rsidRDefault="00F607B2" w:rsidP="00886BAB">
            <w:pPr>
              <w:jc w:val="center"/>
              <w:rPr>
                <w:rFonts w:ascii="Arial" w:hAnsi="Arial" w:cs="Arial"/>
              </w:rPr>
            </w:pPr>
          </w:p>
        </w:tc>
        <w:tc>
          <w:tcPr>
            <w:tcW w:w="709" w:type="dxa"/>
          </w:tcPr>
          <w:p w14:paraId="6BE986CB" w14:textId="77777777" w:rsidR="00F607B2" w:rsidRPr="00F607B2" w:rsidRDefault="00F607B2" w:rsidP="00886BAB">
            <w:pPr>
              <w:jc w:val="center"/>
              <w:rPr>
                <w:rFonts w:ascii="Arial" w:hAnsi="Arial" w:cs="Arial"/>
              </w:rPr>
            </w:pPr>
          </w:p>
        </w:tc>
        <w:tc>
          <w:tcPr>
            <w:tcW w:w="708" w:type="dxa"/>
          </w:tcPr>
          <w:p w14:paraId="78E50EB5" w14:textId="77777777" w:rsidR="00F607B2" w:rsidRPr="00F607B2" w:rsidRDefault="00F607B2" w:rsidP="00886BAB">
            <w:pPr>
              <w:jc w:val="center"/>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B66FF0">
              <w:rPr>
                <w:rFonts w:ascii="Arial" w:hAnsi="Arial" w:cs="Arial"/>
                <w:shd w:val="clear" w:color="auto" w:fill="FFFF00"/>
              </w:rPr>
              <w:t>Y</w:t>
            </w:r>
            <w:r w:rsidRPr="00F607B2">
              <w:rPr>
                <w:rFonts w:ascii="Arial" w:hAnsi="Arial" w:cs="Arial"/>
              </w:rPr>
              <w:t>/N</w:t>
            </w:r>
          </w:p>
        </w:tc>
        <w:tc>
          <w:tcPr>
            <w:tcW w:w="770" w:type="dxa"/>
          </w:tcPr>
          <w:p w14:paraId="1003CBD5" w14:textId="69E0B52A" w:rsidR="00F607B2" w:rsidRPr="00F607B2" w:rsidRDefault="00F607B2" w:rsidP="00886BAB">
            <w:pPr>
              <w:jc w:val="center"/>
              <w:rPr>
                <w:rFonts w:ascii="Arial" w:hAnsi="Arial" w:cs="Arial"/>
              </w:rPr>
            </w:pPr>
          </w:p>
        </w:tc>
        <w:tc>
          <w:tcPr>
            <w:tcW w:w="789" w:type="dxa"/>
          </w:tcPr>
          <w:p w14:paraId="7CAF62A6" w14:textId="6C92F7A1" w:rsidR="00F607B2" w:rsidRPr="00F607B2" w:rsidRDefault="00B66FF0" w:rsidP="00886BAB">
            <w:pPr>
              <w:jc w:val="center"/>
              <w:rPr>
                <w:rFonts w:ascii="Arial" w:hAnsi="Arial" w:cs="Arial"/>
              </w:rPr>
            </w:pPr>
            <w:r>
              <w:rPr>
                <w:rFonts w:ascii="Arial" w:hAnsi="Arial" w:cs="Arial"/>
              </w:rPr>
              <w:t>x</w:t>
            </w:r>
          </w:p>
        </w:tc>
        <w:tc>
          <w:tcPr>
            <w:tcW w:w="709" w:type="dxa"/>
          </w:tcPr>
          <w:p w14:paraId="6F6863F3" w14:textId="77777777" w:rsidR="00F607B2" w:rsidRPr="00F607B2" w:rsidRDefault="00F607B2" w:rsidP="00886BAB">
            <w:pPr>
              <w:jc w:val="center"/>
              <w:rPr>
                <w:rFonts w:ascii="Arial" w:hAnsi="Arial" w:cs="Arial"/>
              </w:rPr>
            </w:pPr>
          </w:p>
        </w:tc>
        <w:tc>
          <w:tcPr>
            <w:tcW w:w="708" w:type="dxa"/>
          </w:tcPr>
          <w:p w14:paraId="12CF65FA" w14:textId="77777777" w:rsidR="00F607B2" w:rsidRPr="00F607B2" w:rsidRDefault="00F607B2" w:rsidP="00886BAB">
            <w:pPr>
              <w:jc w:val="center"/>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w:t>
            </w:r>
            <w:r w:rsidRPr="00B66FF0">
              <w:rPr>
                <w:rFonts w:ascii="Arial" w:hAnsi="Arial" w:cs="Arial"/>
                <w:shd w:val="clear" w:color="auto" w:fill="FFFF00"/>
              </w:rPr>
              <w:t>N</w:t>
            </w:r>
          </w:p>
        </w:tc>
        <w:tc>
          <w:tcPr>
            <w:tcW w:w="770" w:type="dxa"/>
          </w:tcPr>
          <w:p w14:paraId="71BA2B75" w14:textId="77777777" w:rsidR="00F607B2" w:rsidRPr="00F607B2" w:rsidRDefault="00F607B2" w:rsidP="00886BAB">
            <w:pPr>
              <w:jc w:val="center"/>
              <w:rPr>
                <w:rFonts w:ascii="Arial" w:hAnsi="Arial" w:cs="Arial"/>
              </w:rPr>
            </w:pPr>
          </w:p>
        </w:tc>
        <w:tc>
          <w:tcPr>
            <w:tcW w:w="789" w:type="dxa"/>
          </w:tcPr>
          <w:p w14:paraId="0E220DA2" w14:textId="77777777" w:rsidR="00F607B2" w:rsidRPr="00F607B2" w:rsidRDefault="00F607B2" w:rsidP="00886BAB">
            <w:pPr>
              <w:jc w:val="center"/>
              <w:rPr>
                <w:rFonts w:ascii="Arial" w:hAnsi="Arial" w:cs="Arial"/>
              </w:rPr>
            </w:pPr>
          </w:p>
        </w:tc>
        <w:tc>
          <w:tcPr>
            <w:tcW w:w="709" w:type="dxa"/>
          </w:tcPr>
          <w:p w14:paraId="4B71C981" w14:textId="77777777" w:rsidR="00F607B2" w:rsidRPr="00F607B2" w:rsidRDefault="00F607B2" w:rsidP="00886BAB">
            <w:pPr>
              <w:jc w:val="center"/>
              <w:rPr>
                <w:rFonts w:ascii="Arial" w:hAnsi="Arial" w:cs="Arial"/>
              </w:rPr>
            </w:pPr>
          </w:p>
        </w:tc>
        <w:tc>
          <w:tcPr>
            <w:tcW w:w="708" w:type="dxa"/>
          </w:tcPr>
          <w:p w14:paraId="674C48E8" w14:textId="77777777" w:rsidR="00F607B2" w:rsidRPr="00F607B2" w:rsidRDefault="00F607B2" w:rsidP="00886BAB">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B66FF0">
              <w:rPr>
                <w:rFonts w:ascii="Arial" w:hAnsi="Arial" w:cs="Arial"/>
                <w:shd w:val="clear" w:color="auto" w:fill="FFFF00"/>
              </w:rPr>
              <w:t>Y</w:t>
            </w:r>
            <w:r w:rsidRPr="00A52C35">
              <w:rPr>
                <w:rFonts w:ascii="Arial" w:hAnsi="Arial" w:cs="Arial"/>
              </w:rPr>
              <w:t>/N</w:t>
            </w:r>
          </w:p>
        </w:tc>
        <w:tc>
          <w:tcPr>
            <w:tcW w:w="770" w:type="dxa"/>
          </w:tcPr>
          <w:p w14:paraId="22A60614" w14:textId="77777777" w:rsidR="00615705" w:rsidRPr="00F607B2" w:rsidRDefault="00615705" w:rsidP="00886BAB">
            <w:pPr>
              <w:jc w:val="center"/>
              <w:rPr>
                <w:rFonts w:ascii="Arial" w:hAnsi="Arial" w:cs="Arial"/>
              </w:rPr>
            </w:pPr>
          </w:p>
        </w:tc>
        <w:tc>
          <w:tcPr>
            <w:tcW w:w="789" w:type="dxa"/>
          </w:tcPr>
          <w:p w14:paraId="5643F92B" w14:textId="77777777" w:rsidR="00615705" w:rsidRPr="00F607B2" w:rsidRDefault="00615705" w:rsidP="00886BAB">
            <w:pPr>
              <w:jc w:val="center"/>
              <w:rPr>
                <w:rFonts w:ascii="Arial" w:hAnsi="Arial" w:cs="Arial"/>
              </w:rPr>
            </w:pPr>
          </w:p>
        </w:tc>
        <w:tc>
          <w:tcPr>
            <w:tcW w:w="709" w:type="dxa"/>
          </w:tcPr>
          <w:p w14:paraId="08BAC08A" w14:textId="77777777" w:rsidR="00615705" w:rsidRPr="00F607B2" w:rsidRDefault="00615705" w:rsidP="00886BAB">
            <w:pPr>
              <w:jc w:val="center"/>
              <w:rPr>
                <w:rFonts w:ascii="Arial" w:hAnsi="Arial" w:cs="Arial"/>
              </w:rPr>
            </w:pPr>
          </w:p>
        </w:tc>
        <w:tc>
          <w:tcPr>
            <w:tcW w:w="708" w:type="dxa"/>
          </w:tcPr>
          <w:p w14:paraId="7F792068" w14:textId="4FA1C532" w:rsidR="00615705" w:rsidRPr="00F607B2" w:rsidRDefault="00B66FF0" w:rsidP="00886BAB">
            <w:pPr>
              <w:jc w:val="center"/>
              <w:rPr>
                <w:rFonts w:ascii="Arial" w:hAnsi="Arial" w:cs="Arial"/>
              </w:rPr>
            </w:pPr>
            <w:r>
              <w:rPr>
                <w:rFonts w:ascii="Arial" w:hAnsi="Arial" w:cs="Arial"/>
              </w:rPr>
              <w:t>x</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B66FF0">
              <w:rPr>
                <w:rFonts w:ascii="Arial" w:hAnsi="Arial" w:cs="Arial"/>
                <w:shd w:val="clear" w:color="auto" w:fill="FFFF00"/>
              </w:rPr>
              <w:t>Y</w:t>
            </w:r>
            <w:r w:rsidRPr="00A52C35">
              <w:rPr>
                <w:rFonts w:ascii="Arial" w:hAnsi="Arial" w:cs="Arial"/>
              </w:rPr>
              <w:t>/N</w:t>
            </w:r>
          </w:p>
        </w:tc>
        <w:tc>
          <w:tcPr>
            <w:tcW w:w="770" w:type="dxa"/>
          </w:tcPr>
          <w:p w14:paraId="02BDE0F0" w14:textId="77777777" w:rsidR="00615705" w:rsidRPr="00F607B2" w:rsidRDefault="00615705" w:rsidP="00886BAB">
            <w:pPr>
              <w:jc w:val="center"/>
              <w:rPr>
                <w:rFonts w:ascii="Arial" w:hAnsi="Arial" w:cs="Arial"/>
              </w:rPr>
            </w:pPr>
          </w:p>
        </w:tc>
        <w:tc>
          <w:tcPr>
            <w:tcW w:w="789" w:type="dxa"/>
          </w:tcPr>
          <w:p w14:paraId="496B1454" w14:textId="77777777" w:rsidR="00615705" w:rsidRPr="00F607B2" w:rsidRDefault="00615705" w:rsidP="00886BAB">
            <w:pPr>
              <w:jc w:val="center"/>
              <w:rPr>
                <w:rFonts w:ascii="Arial" w:hAnsi="Arial" w:cs="Arial"/>
              </w:rPr>
            </w:pPr>
          </w:p>
        </w:tc>
        <w:tc>
          <w:tcPr>
            <w:tcW w:w="709" w:type="dxa"/>
          </w:tcPr>
          <w:p w14:paraId="2BF7BCC0" w14:textId="77777777" w:rsidR="00615705" w:rsidRPr="00F607B2" w:rsidRDefault="00615705" w:rsidP="00886BAB">
            <w:pPr>
              <w:jc w:val="center"/>
              <w:rPr>
                <w:rFonts w:ascii="Arial" w:hAnsi="Arial" w:cs="Arial"/>
              </w:rPr>
            </w:pPr>
          </w:p>
        </w:tc>
        <w:tc>
          <w:tcPr>
            <w:tcW w:w="708" w:type="dxa"/>
          </w:tcPr>
          <w:p w14:paraId="5A10E13F" w14:textId="0C16EDA7" w:rsidR="00615705" w:rsidRPr="00F607B2" w:rsidRDefault="00B66FF0" w:rsidP="00886BAB">
            <w:pPr>
              <w:jc w:val="center"/>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B66FF0">
              <w:rPr>
                <w:rFonts w:ascii="Arial" w:hAnsi="Arial" w:cs="Arial"/>
                <w:shd w:val="clear" w:color="auto" w:fill="FFFF00"/>
              </w:rPr>
              <w:t>Y</w:t>
            </w:r>
            <w:r w:rsidRPr="00A52C35">
              <w:rPr>
                <w:rFonts w:ascii="Arial" w:hAnsi="Arial" w:cs="Arial"/>
              </w:rPr>
              <w:t>/N</w:t>
            </w:r>
          </w:p>
        </w:tc>
        <w:tc>
          <w:tcPr>
            <w:tcW w:w="770" w:type="dxa"/>
          </w:tcPr>
          <w:p w14:paraId="4A9A4D0E" w14:textId="77777777" w:rsidR="00615705" w:rsidRPr="00F607B2" w:rsidRDefault="00615705" w:rsidP="00886BAB">
            <w:pPr>
              <w:jc w:val="center"/>
              <w:rPr>
                <w:rFonts w:ascii="Arial" w:hAnsi="Arial" w:cs="Arial"/>
              </w:rPr>
            </w:pPr>
          </w:p>
        </w:tc>
        <w:tc>
          <w:tcPr>
            <w:tcW w:w="789" w:type="dxa"/>
          </w:tcPr>
          <w:p w14:paraId="1C8AE2B6" w14:textId="77777777" w:rsidR="00615705" w:rsidRPr="00F607B2" w:rsidRDefault="00615705" w:rsidP="00886BAB">
            <w:pPr>
              <w:jc w:val="center"/>
              <w:rPr>
                <w:rFonts w:ascii="Arial" w:hAnsi="Arial" w:cs="Arial"/>
              </w:rPr>
            </w:pPr>
          </w:p>
        </w:tc>
        <w:tc>
          <w:tcPr>
            <w:tcW w:w="709" w:type="dxa"/>
          </w:tcPr>
          <w:p w14:paraId="172824AE" w14:textId="77777777" w:rsidR="00615705" w:rsidRPr="00F607B2" w:rsidRDefault="00615705" w:rsidP="00886BAB">
            <w:pPr>
              <w:jc w:val="center"/>
              <w:rPr>
                <w:rFonts w:ascii="Arial" w:hAnsi="Arial" w:cs="Arial"/>
              </w:rPr>
            </w:pPr>
          </w:p>
        </w:tc>
        <w:tc>
          <w:tcPr>
            <w:tcW w:w="708" w:type="dxa"/>
          </w:tcPr>
          <w:p w14:paraId="7A13E267" w14:textId="66A7D504" w:rsidR="00615705" w:rsidRPr="00F607B2" w:rsidRDefault="00B66FF0" w:rsidP="00886BAB">
            <w:pPr>
              <w:jc w:val="center"/>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B66FF0">
              <w:rPr>
                <w:rFonts w:ascii="Arial" w:hAnsi="Arial" w:cs="Arial"/>
                <w:shd w:val="clear" w:color="auto" w:fill="FFFF00"/>
              </w:rPr>
              <w:t>Y</w:t>
            </w:r>
            <w:r w:rsidRPr="00F607B2">
              <w:rPr>
                <w:rFonts w:ascii="Arial" w:hAnsi="Arial" w:cs="Arial"/>
              </w:rPr>
              <w:t>/N</w:t>
            </w:r>
          </w:p>
        </w:tc>
        <w:tc>
          <w:tcPr>
            <w:tcW w:w="770" w:type="dxa"/>
          </w:tcPr>
          <w:p w14:paraId="0E83B949" w14:textId="77777777" w:rsidR="00F607B2" w:rsidRPr="00F607B2" w:rsidRDefault="00F607B2" w:rsidP="00886BAB">
            <w:pPr>
              <w:jc w:val="center"/>
              <w:rPr>
                <w:rFonts w:ascii="Arial" w:hAnsi="Arial" w:cs="Arial"/>
              </w:rPr>
            </w:pPr>
          </w:p>
        </w:tc>
        <w:tc>
          <w:tcPr>
            <w:tcW w:w="789" w:type="dxa"/>
          </w:tcPr>
          <w:p w14:paraId="6E67E581" w14:textId="64A21FFB" w:rsidR="00F607B2" w:rsidRPr="00F607B2" w:rsidRDefault="00B66FF0" w:rsidP="00886BAB">
            <w:pPr>
              <w:jc w:val="center"/>
              <w:rPr>
                <w:rFonts w:ascii="Arial" w:hAnsi="Arial" w:cs="Arial"/>
              </w:rPr>
            </w:pPr>
            <w:r>
              <w:rPr>
                <w:rFonts w:ascii="Arial" w:hAnsi="Arial" w:cs="Arial"/>
              </w:rPr>
              <w:t>x</w:t>
            </w:r>
          </w:p>
        </w:tc>
        <w:tc>
          <w:tcPr>
            <w:tcW w:w="709" w:type="dxa"/>
          </w:tcPr>
          <w:p w14:paraId="22DC8AB7" w14:textId="77777777" w:rsidR="00F607B2" w:rsidRPr="00F607B2" w:rsidRDefault="00F607B2" w:rsidP="00886BAB">
            <w:pPr>
              <w:jc w:val="center"/>
              <w:rPr>
                <w:rFonts w:ascii="Arial" w:hAnsi="Arial" w:cs="Arial"/>
              </w:rPr>
            </w:pPr>
          </w:p>
        </w:tc>
        <w:tc>
          <w:tcPr>
            <w:tcW w:w="708" w:type="dxa"/>
          </w:tcPr>
          <w:p w14:paraId="01C243E9" w14:textId="77777777" w:rsidR="00F607B2" w:rsidRPr="00F607B2" w:rsidRDefault="00F607B2" w:rsidP="00886BAB">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B66FF0">
              <w:rPr>
                <w:rFonts w:ascii="Arial" w:hAnsi="Arial" w:cs="Arial"/>
                <w:shd w:val="clear" w:color="auto" w:fill="FFFF00"/>
              </w:rPr>
              <w:t>Y</w:t>
            </w:r>
            <w:r w:rsidRPr="00F607B2">
              <w:rPr>
                <w:rFonts w:ascii="Arial" w:hAnsi="Arial" w:cs="Arial"/>
              </w:rPr>
              <w:t>/N</w:t>
            </w:r>
          </w:p>
        </w:tc>
        <w:tc>
          <w:tcPr>
            <w:tcW w:w="770" w:type="dxa"/>
          </w:tcPr>
          <w:p w14:paraId="195E129C" w14:textId="77777777" w:rsidR="00F607B2" w:rsidRPr="00F607B2" w:rsidRDefault="00F607B2" w:rsidP="00886BAB">
            <w:pPr>
              <w:jc w:val="center"/>
              <w:rPr>
                <w:rFonts w:ascii="Arial" w:hAnsi="Arial" w:cs="Arial"/>
              </w:rPr>
            </w:pPr>
          </w:p>
        </w:tc>
        <w:tc>
          <w:tcPr>
            <w:tcW w:w="789" w:type="dxa"/>
          </w:tcPr>
          <w:p w14:paraId="48FCB8D2" w14:textId="77777777" w:rsidR="00F607B2" w:rsidRPr="00F607B2" w:rsidRDefault="00F607B2" w:rsidP="00886BAB">
            <w:pPr>
              <w:jc w:val="center"/>
              <w:rPr>
                <w:rFonts w:ascii="Arial" w:hAnsi="Arial" w:cs="Arial"/>
              </w:rPr>
            </w:pPr>
          </w:p>
        </w:tc>
        <w:tc>
          <w:tcPr>
            <w:tcW w:w="709" w:type="dxa"/>
          </w:tcPr>
          <w:p w14:paraId="224B3B70" w14:textId="3AB1BCB8" w:rsidR="00F607B2" w:rsidRPr="00F607B2" w:rsidRDefault="00B66FF0" w:rsidP="00886BAB">
            <w:pPr>
              <w:jc w:val="center"/>
              <w:rPr>
                <w:rFonts w:ascii="Arial" w:hAnsi="Arial" w:cs="Arial"/>
              </w:rPr>
            </w:pPr>
            <w:r>
              <w:rPr>
                <w:rFonts w:ascii="Arial" w:hAnsi="Arial" w:cs="Arial"/>
              </w:rPr>
              <w:t>x</w:t>
            </w:r>
          </w:p>
        </w:tc>
        <w:tc>
          <w:tcPr>
            <w:tcW w:w="708" w:type="dxa"/>
          </w:tcPr>
          <w:p w14:paraId="3B3407C9" w14:textId="77777777" w:rsidR="00F607B2" w:rsidRPr="00F607B2" w:rsidRDefault="00F607B2" w:rsidP="00886BAB">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D03B4" w14:textId="77777777" w:rsidR="00485444" w:rsidRDefault="00485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1B9B634" w:rsidR="000C32E3" w:rsidRDefault="008F7D36">
    <w:pPr>
      <w:pStyle w:val="Footer"/>
    </w:pPr>
    <w:r>
      <w:t>0</w:t>
    </w:r>
    <w:r w:rsidR="00485444">
      <w:t>4.2023</w:t>
    </w:r>
    <w:r w:rsidR="00485444">
      <w:tab/>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35AA5" w14:textId="77777777" w:rsidR="00485444" w:rsidRDefault="00485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0F8B" w14:textId="77777777" w:rsidR="00485444" w:rsidRDefault="00485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bookmarkStart w:id="0" w:name="_GoBack"/>
    <w:bookmarkEnd w:id="0"/>
  </w:p>
  <w:p w14:paraId="67B927BB" w14:textId="77777777" w:rsidR="000C32E3" w:rsidRDefault="000C3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A7437" w14:textId="77777777" w:rsidR="00485444" w:rsidRDefault="004854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91D26"/>
    <w:multiLevelType w:val="hybridMultilevel"/>
    <w:tmpl w:val="DC08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14BF5"/>
    <w:multiLevelType w:val="hybridMultilevel"/>
    <w:tmpl w:val="B18E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37962"/>
    <w:multiLevelType w:val="hybridMultilevel"/>
    <w:tmpl w:val="742C389C"/>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F08AA"/>
    <w:multiLevelType w:val="hybridMultilevel"/>
    <w:tmpl w:val="3CFE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D3513"/>
    <w:multiLevelType w:val="hybridMultilevel"/>
    <w:tmpl w:val="4B4C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7F4EBD"/>
    <w:multiLevelType w:val="hybridMultilevel"/>
    <w:tmpl w:val="C2DE6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577E8"/>
    <w:multiLevelType w:val="hybridMultilevel"/>
    <w:tmpl w:val="9950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E330E0"/>
    <w:multiLevelType w:val="hybridMultilevel"/>
    <w:tmpl w:val="68367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272DC"/>
    <w:multiLevelType w:val="hybridMultilevel"/>
    <w:tmpl w:val="5DEC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0BC516D"/>
    <w:multiLevelType w:val="hybridMultilevel"/>
    <w:tmpl w:val="7BEEB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AB431F"/>
    <w:multiLevelType w:val="hybridMultilevel"/>
    <w:tmpl w:val="6A327BCE"/>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
  </w:num>
  <w:num w:numId="4">
    <w:abstractNumId w:val="15"/>
  </w:num>
  <w:num w:numId="5">
    <w:abstractNumId w:val="13"/>
  </w:num>
  <w:num w:numId="6">
    <w:abstractNumId w:val="7"/>
  </w:num>
  <w:num w:numId="7">
    <w:abstractNumId w:val="5"/>
  </w:num>
  <w:num w:numId="8">
    <w:abstractNumId w:val="12"/>
  </w:num>
  <w:num w:numId="9">
    <w:abstractNumId w:val="2"/>
  </w:num>
  <w:num w:numId="10">
    <w:abstractNumId w:val="16"/>
  </w:num>
  <w:num w:numId="11">
    <w:abstractNumId w:val="4"/>
  </w:num>
  <w:num w:numId="12">
    <w:abstractNumId w:val="9"/>
  </w:num>
  <w:num w:numId="13">
    <w:abstractNumId w:val="8"/>
  </w:num>
  <w:num w:numId="14">
    <w:abstractNumId w:val="3"/>
  </w:num>
  <w:num w:numId="15">
    <w:abstractNumId w:val="1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1B47"/>
    <w:rsid w:val="00044290"/>
    <w:rsid w:val="0005796B"/>
    <w:rsid w:val="000818B2"/>
    <w:rsid w:val="00082456"/>
    <w:rsid w:val="000A58CF"/>
    <w:rsid w:val="000B1833"/>
    <w:rsid w:val="000B254B"/>
    <w:rsid w:val="000C157D"/>
    <w:rsid w:val="000C1FB8"/>
    <w:rsid w:val="000C32E3"/>
    <w:rsid w:val="000D39EE"/>
    <w:rsid w:val="000E5016"/>
    <w:rsid w:val="000F0D24"/>
    <w:rsid w:val="000F4B28"/>
    <w:rsid w:val="00120D94"/>
    <w:rsid w:val="001568A8"/>
    <w:rsid w:val="00165E52"/>
    <w:rsid w:val="00172534"/>
    <w:rsid w:val="00173819"/>
    <w:rsid w:val="001952A4"/>
    <w:rsid w:val="001B472D"/>
    <w:rsid w:val="001B750B"/>
    <w:rsid w:val="001D2D93"/>
    <w:rsid w:val="001D629F"/>
    <w:rsid w:val="001D6C63"/>
    <w:rsid w:val="001F7C6D"/>
    <w:rsid w:val="00213541"/>
    <w:rsid w:val="00241AE9"/>
    <w:rsid w:val="00244F91"/>
    <w:rsid w:val="002458C2"/>
    <w:rsid w:val="00257597"/>
    <w:rsid w:val="00263927"/>
    <w:rsid w:val="00264002"/>
    <w:rsid w:val="0026428B"/>
    <w:rsid w:val="0026716D"/>
    <w:rsid w:val="0026725D"/>
    <w:rsid w:val="00273101"/>
    <w:rsid w:val="002A029F"/>
    <w:rsid w:val="002B7A29"/>
    <w:rsid w:val="002C2146"/>
    <w:rsid w:val="002D75B4"/>
    <w:rsid w:val="002E3B93"/>
    <w:rsid w:val="00315CB0"/>
    <w:rsid w:val="003228C4"/>
    <w:rsid w:val="0033014F"/>
    <w:rsid w:val="0033046E"/>
    <w:rsid w:val="00384D9D"/>
    <w:rsid w:val="003A1AD3"/>
    <w:rsid w:val="003A1F4C"/>
    <w:rsid w:val="003A310F"/>
    <w:rsid w:val="003A5DEC"/>
    <w:rsid w:val="003A67E9"/>
    <w:rsid w:val="003B04AD"/>
    <w:rsid w:val="003B0EE4"/>
    <w:rsid w:val="003B43F4"/>
    <w:rsid w:val="003C5A3F"/>
    <w:rsid w:val="003E26C9"/>
    <w:rsid w:val="00403964"/>
    <w:rsid w:val="00405817"/>
    <w:rsid w:val="00415231"/>
    <w:rsid w:val="00426AC6"/>
    <w:rsid w:val="00431F44"/>
    <w:rsid w:val="004653D7"/>
    <w:rsid w:val="004733A7"/>
    <w:rsid w:val="00485444"/>
    <w:rsid w:val="004913D6"/>
    <w:rsid w:val="00495863"/>
    <w:rsid w:val="004B4DA4"/>
    <w:rsid w:val="004C1CD3"/>
    <w:rsid w:val="004C2851"/>
    <w:rsid w:val="004E32AE"/>
    <w:rsid w:val="004E5CAD"/>
    <w:rsid w:val="004E6805"/>
    <w:rsid w:val="004F7CE0"/>
    <w:rsid w:val="005033D7"/>
    <w:rsid w:val="00531696"/>
    <w:rsid w:val="005776BB"/>
    <w:rsid w:val="00581759"/>
    <w:rsid w:val="00582311"/>
    <w:rsid w:val="005B0461"/>
    <w:rsid w:val="005F2B85"/>
    <w:rsid w:val="005F68BD"/>
    <w:rsid w:val="005F796C"/>
    <w:rsid w:val="006048C9"/>
    <w:rsid w:val="00615705"/>
    <w:rsid w:val="00642995"/>
    <w:rsid w:val="006529AC"/>
    <w:rsid w:val="00655528"/>
    <w:rsid w:val="00671FBF"/>
    <w:rsid w:val="00690102"/>
    <w:rsid w:val="006C38CB"/>
    <w:rsid w:val="006E17D4"/>
    <w:rsid w:val="006F4F61"/>
    <w:rsid w:val="006F5D1E"/>
    <w:rsid w:val="00722BF9"/>
    <w:rsid w:val="007528E6"/>
    <w:rsid w:val="00752E54"/>
    <w:rsid w:val="00756924"/>
    <w:rsid w:val="00757226"/>
    <w:rsid w:val="00757701"/>
    <w:rsid w:val="0076638E"/>
    <w:rsid w:val="007752D0"/>
    <w:rsid w:val="00790BBA"/>
    <w:rsid w:val="0079132F"/>
    <w:rsid w:val="007A099A"/>
    <w:rsid w:val="007A7E74"/>
    <w:rsid w:val="007B321A"/>
    <w:rsid w:val="007B521F"/>
    <w:rsid w:val="007D3A41"/>
    <w:rsid w:val="00803402"/>
    <w:rsid w:val="008142D3"/>
    <w:rsid w:val="00822066"/>
    <w:rsid w:val="0082771D"/>
    <w:rsid w:val="00831738"/>
    <w:rsid w:val="0084654F"/>
    <w:rsid w:val="00863187"/>
    <w:rsid w:val="00863ED6"/>
    <w:rsid w:val="00864555"/>
    <w:rsid w:val="0087013E"/>
    <w:rsid w:val="00884334"/>
    <w:rsid w:val="0088512F"/>
    <w:rsid w:val="00886BAB"/>
    <w:rsid w:val="00887D8C"/>
    <w:rsid w:val="008C0614"/>
    <w:rsid w:val="008C0696"/>
    <w:rsid w:val="008D6EE5"/>
    <w:rsid w:val="008E0D89"/>
    <w:rsid w:val="008E27FD"/>
    <w:rsid w:val="008F42C4"/>
    <w:rsid w:val="008F7D36"/>
    <w:rsid w:val="008F7F1E"/>
    <w:rsid w:val="00903405"/>
    <w:rsid w:val="00942EF3"/>
    <w:rsid w:val="00955DBC"/>
    <w:rsid w:val="00987B17"/>
    <w:rsid w:val="009A2853"/>
    <w:rsid w:val="009A6C0A"/>
    <w:rsid w:val="009D0DEA"/>
    <w:rsid w:val="009E7256"/>
    <w:rsid w:val="009F37F8"/>
    <w:rsid w:val="00A1395C"/>
    <w:rsid w:val="00A14A3C"/>
    <w:rsid w:val="00A37038"/>
    <w:rsid w:val="00A400B0"/>
    <w:rsid w:val="00A41415"/>
    <w:rsid w:val="00A430A2"/>
    <w:rsid w:val="00A51FB2"/>
    <w:rsid w:val="00A85F01"/>
    <w:rsid w:val="00A95BA6"/>
    <w:rsid w:val="00AC177C"/>
    <w:rsid w:val="00AE43BA"/>
    <w:rsid w:val="00B135B3"/>
    <w:rsid w:val="00B24981"/>
    <w:rsid w:val="00B35774"/>
    <w:rsid w:val="00B41A6D"/>
    <w:rsid w:val="00B56288"/>
    <w:rsid w:val="00B62B9F"/>
    <w:rsid w:val="00B66FF0"/>
    <w:rsid w:val="00B735BB"/>
    <w:rsid w:val="00B95A94"/>
    <w:rsid w:val="00BA280B"/>
    <w:rsid w:val="00BB0F99"/>
    <w:rsid w:val="00BB3FE0"/>
    <w:rsid w:val="00BC00FA"/>
    <w:rsid w:val="00BD7483"/>
    <w:rsid w:val="00BE60E7"/>
    <w:rsid w:val="00BF126B"/>
    <w:rsid w:val="00C12AE5"/>
    <w:rsid w:val="00C277DE"/>
    <w:rsid w:val="00C33D28"/>
    <w:rsid w:val="00C34542"/>
    <w:rsid w:val="00C4469F"/>
    <w:rsid w:val="00C632B2"/>
    <w:rsid w:val="00C7231D"/>
    <w:rsid w:val="00C849A4"/>
    <w:rsid w:val="00C91114"/>
    <w:rsid w:val="00C931B1"/>
    <w:rsid w:val="00CC14A6"/>
    <w:rsid w:val="00CC1BBD"/>
    <w:rsid w:val="00CC2F4E"/>
    <w:rsid w:val="00CD0B18"/>
    <w:rsid w:val="00CE0BB5"/>
    <w:rsid w:val="00CF69D0"/>
    <w:rsid w:val="00CF7280"/>
    <w:rsid w:val="00D050C9"/>
    <w:rsid w:val="00D244DD"/>
    <w:rsid w:val="00D354BD"/>
    <w:rsid w:val="00D4237D"/>
    <w:rsid w:val="00D44AB0"/>
    <w:rsid w:val="00D85E27"/>
    <w:rsid w:val="00D92B92"/>
    <w:rsid w:val="00DA2099"/>
    <w:rsid w:val="00DC08BE"/>
    <w:rsid w:val="00DC1A0F"/>
    <w:rsid w:val="00DE0A88"/>
    <w:rsid w:val="00DF2EEB"/>
    <w:rsid w:val="00DF348A"/>
    <w:rsid w:val="00E06039"/>
    <w:rsid w:val="00E31407"/>
    <w:rsid w:val="00E34ED3"/>
    <w:rsid w:val="00E35E30"/>
    <w:rsid w:val="00E41A10"/>
    <w:rsid w:val="00E51AF5"/>
    <w:rsid w:val="00E559B5"/>
    <w:rsid w:val="00E7333C"/>
    <w:rsid w:val="00E77653"/>
    <w:rsid w:val="00E84EBF"/>
    <w:rsid w:val="00EA72EB"/>
    <w:rsid w:val="00EB350B"/>
    <w:rsid w:val="00ED356C"/>
    <w:rsid w:val="00ED47B0"/>
    <w:rsid w:val="00F27783"/>
    <w:rsid w:val="00F607B2"/>
    <w:rsid w:val="00F65962"/>
    <w:rsid w:val="00F739CD"/>
    <w:rsid w:val="00F73F8D"/>
    <w:rsid w:val="00F8071E"/>
    <w:rsid w:val="00F84A60"/>
    <w:rsid w:val="00F908EE"/>
    <w:rsid w:val="00F953F4"/>
    <w:rsid w:val="00FB502E"/>
    <w:rsid w:val="00FD7B48"/>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Pharmacy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Lead Pharmacist - Medicine </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gradFill rotWithShape="0">
          <a:gsLst>
            <a:gs pos="0">
              <a:schemeClr val="accent2">
                <a:lumMod val="75000"/>
              </a:schemeClr>
            </a:gs>
            <a:gs pos="0">
              <a:schemeClr val="accent1">
                <a:hueOff val="0"/>
                <a:satOff val="0"/>
                <a:lumOff val="0"/>
                <a:alphaOff val="0"/>
                <a:shade val="93000"/>
                <a:satMod val="130000"/>
              </a:schemeClr>
            </a:gs>
            <a:gs pos="0">
              <a:schemeClr val="accent2">
                <a:lumMod val="75000"/>
              </a:schemeClr>
            </a:gs>
          </a:gsLst>
        </a:gradFill>
      </dgm:spPr>
      <dgm:t>
        <a:bodyPr/>
        <a:lstStyle/>
        <a:p>
          <a:r>
            <a:rPr lang="en-GB"/>
            <a:t>Lead Pharmacist - Women's and Children's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Lead Pharmacist - Education and Training</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B29082DF-95B4-4F8C-A206-493061DEE51B}">
      <dgm:prSet/>
      <dgm:spPr/>
      <dgm:t>
        <a:bodyPr/>
        <a:lstStyle/>
        <a:p>
          <a:r>
            <a:rPr lang="en-GB"/>
            <a:t>Lead Pharmacist -  Surgery</a:t>
          </a:r>
        </a:p>
      </dgm:t>
    </dgm:pt>
    <dgm:pt modelId="{E6A8B1C1-15DF-4BD9-93F3-021F75397D2D}" type="parTrans" cxnId="{2F3D9B22-C882-4318-806A-E4AC1EFAD732}">
      <dgm:prSet/>
      <dgm:spPr/>
      <dgm:t>
        <a:bodyPr/>
        <a:lstStyle/>
        <a:p>
          <a:endParaRPr lang="en-GB"/>
        </a:p>
      </dgm:t>
    </dgm:pt>
    <dgm:pt modelId="{2F400A32-0F4C-4D19-A4F5-32667198E869}" type="sibTrans" cxnId="{2F3D9B22-C882-4318-806A-E4AC1EFAD732}">
      <dgm:prSet/>
      <dgm:spPr/>
      <dgm:t>
        <a:bodyPr/>
        <a:lstStyle/>
        <a:p>
          <a:endParaRPr lang="en-GB"/>
        </a:p>
      </dgm:t>
    </dgm:pt>
    <dgm:pt modelId="{522EA0C2-B81A-4807-80E3-B457DA40395A}">
      <dgm:prSet/>
      <dgm:spPr/>
      <dgm:t>
        <a:bodyPr/>
        <a:lstStyle/>
        <a:p>
          <a:r>
            <a:rPr lang="en-GB"/>
            <a:t>Lead Pharmacist - MI/Formulary</a:t>
          </a:r>
        </a:p>
      </dgm:t>
    </dgm:pt>
    <dgm:pt modelId="{E95AAEF0-3774-4684-820B-FFD376E9C769}" type="parTrans" cxnId="{AF844626-3341-47CB-8737-A8946F6F8F90}">
      <dgm:prSet/>
      <dgm:spPr/>
      <dgm:t>
        <a:bodyPr/>
        <a:lstStyle/>
        <a:p>
          <a:endParaRPr lang="en-GB"/>
        </a:p>
      </dgm:t>
    </dgm:pt>
    <dgm:pt modelId="{44603EE4-213A-4001-B81D-D7D053D6F0CC}" type="sibTrans" cxnId="{AF844626-3341-47CB-8737-A8946F6F8F90}">
      <dgm:prSet/>
      <dgm:spPr/>
      <dgm:t>
        <a:bodyPr/>
        <a:lstStyle/>
        <a:p>
          <a:endParaRPr lang="en-GB"/>
        </a:p>
      </dgm:t>
    </dgm:pt>
    <dgm:pt modelId="{334FFC52-2083-4BD9-B3C4-7F4C66A0241F}">
      <dgm:prSet/>
      <dgm:spPr/>
      <dgm:t>
        <a:bodyPr/>
        <a:lstStyle/>
        <a:p>
          <a:r>
            <a:rPr lang="en-GB"/>
            <a:t>Rotational Pharmacists - Band 6/7</a:t>
          </a:r>
        </a:p>
      </dgm:t>
    </dgm:pt>
    <dgm:pt modelId="{2C0725CB-3EFF-4A63-A0CD-E20C01F2E6CD}" type="parTrans" cxnId="{CF4D9FC6-AE6E-4907-858E-D31B6788BE80}">
      <dgm:prSet/>
      <dgm:spPr/>
    </dgm:pt>
    <dgm:pt modelId="{8DC188D2-40C4-4FFB-8135-90CDF24C7538}" type="sibTrans" cxnId="{CF4D9FC6-AE6E-4907-858E-D31B6788BE80}">
      <dgm:prSet/>
      <dgm:spPr/>
    </dgm:pt>
    <dgm:pt modelId="{CB894031-61B5-423A-9E92-9676FC0AD663}">
      <dgm:prSet/>
      <dgm:spPr/>
      <dgm:t>
        <a:bodyPr/>
        <a:lstStyle/>
        <a:p>
          <a:r>
            <a:rPr lang="en-GB"/>
            <a:t>Rotational Pharmacists - Band 6/7</a:t>
          </a:r>
        </a:p>
      </dgm:t>
    </dgm:pt>
    <dgm:pt modelId="{DA970DA2-9A60-4138-A946-71221C9E5801}" type="parTrans" cxnId="{F6DE148A-9A2B-4C4E-8E30-8425D0000417}">
      <dgm:prSet/>
      <dgm:spPr/>
    </dgm:pt>
    <dgm:pt modelId="{171BEC71-2D53-42BC-B0C4-F8A0FEFF5C42}" type="sibTrans" cxnId="{F6DE148A-9A2B-4C4E-8E30-8425D0000417}">
      <dgm:prSet/>
      <dgm:spPr/>
    </dgm:pt>
    <dgm:pt modelId="{184EFCF5-70FE-4580-A156-4353D4CFAB25}">
      <dgm:prSet/>
      <dgm:spPr/>
      <dgm:t>
        <a:bodyPr/>
        <a:lstStyle/>
        <a:p>
          <a:r>
            <a:rPr lang="en-GB"/>
            <a:t>Rotational Pharmacists - Band 6/7</a:t>
          </a:r>
        </a:p>
      </dgm:t>
    </dgm:pt>
    <dgm:pt modelId="{4184CFFB-35BA-449A-A5AA-EB1B4A51A83E}" type="parTrans" cxnId="{A79F2F84-F0A6-45B5-A236-2B726C736500}">
      <dgm:prSet/>
      <dgm:spPr/>
      <dgm:t>
        <a:bodyPr/>
        <a:lstStyle/>
        <a:p>
          <a:endParaRPr lang="en-GB"/>
        </a:p>
      </dgm:t>
    </dgm:pt>
    <dgm:pt modelId="{2EAA1D7E-1A15-49DB-98EE-7E87E63F1EB7}" type="sibTrans" cxnId="{A79F2F84-F0A6-45B5-A236-2B726C736500}">
      <dgm:prSet/>
      <dgm:spPr/>
      <dgm:t>
        <a:bodyPr/>
        <a:lstStyle/>
        <a:p>
          <a:endParaRPr lang="en-GB"/>
        </a:p>
      </dgm:t>
    </dgm:pt>
    <dgm:pt modelId="{2C928A82-A6B8-4BA5-B023-B0A1337A6B4D}">
      <dgm:prSet/>
      <dgm:spPr/>
      <dgm:t>
        <a:bodyPr/>
        <a:lstStyle/>
        <a:p>
          <a:r>
            <a:rPr lang="en-GB"/>
            <a:t>Rotational Pharmacists - Band 6/7</a:t>
          </a:r>
        </a:p>
      </dgm:t>
    </dgm:pt>
    <dgm:pt modelId="{AD6DA0C3-A9DE-42E1-9083-4BC3095954DC}" type="parTrans" cxnId="{6AB942DB-01A0-4CF2-9308-48DD4FBF84B9}">
      <dgm:prSet/>
      <dgm:spPr/>
      <dgm:t>
        <a:bodyPr/>
        <a:lstStyle/>
        <a:p>
          <a:endParaRPr lang="en-GB"/>
        </a:p>
      </dgm:t>
    </dgm:pt>
    <dgm:pt modelId="{CD28EF81-EF65-4A38-A524-CDDECF37CF68}" type="sibTrans" cxnId="{6AB942DB-01A0-4CF2-9308-48DD4FBF84B9}">
      <dgm:prSet/>
      <dgm:spPr/>
      <dgm:t>
        <a:bodyPr/>
        <a:lstStyle/>
        <a:p>
          <a:endParaRPr lang="en-GB"/>
        </a:p>
      </dgm:t>
    </dgm:pt>
    <dgm:pt modelId="{EF99FDA7-4075-45AD-B5AA-50260075467A}">
      <dgm:prSet/>
      <dgm:spPr/>
      <dgm:t>
        <a:bodyPr/>
        <a:lstStyle/>
        <a:p>
          <a:r>
            <a:rPr lang="en-GB"/>
            <a:t>Rotational Pharmacists - Band 6/7</a:t>
          </a:r>
        </a:p>
      </dgm:t>
    </dgm:pt>
    <dgm:pt modelId="{0686D864-F8AE-43D6-8B9D-B4E99F3ABC42}" type="parTrans" cxnId="{D2B8374F-D6E5-4866-9184-F024AED67390}">
      <dgm:prSet/>
      <dgm:spPr/>
      <dgm:t>
        <a:bodyPr/>
        <a:lstStyle/>
        <a:p>
          <a:endParaRPr lang="en-GB"/>
        </a:p>
      </dgm:t>
    </dgm:pt>
    <dgm:pt modelId="{BDD5C8D9-3629-4458-BCFD-851ED395C7DA}" type="sibTrans" cxnId="{D2B8374F-D6E5-4866-9184-F024AED67390}">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5"/>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5">
        <dgm:presLayoutVars>
          <dgm:chPref val="3"/>
        </dgm:presLayoutVars>
      </dgm:prSet>
      <dgm:spPr/>
    </dgm:pt>
    <dgm:pt modelId="{00F8D12D-8C91-4191-B0DB-F3F8A307260F}" type="pres">
      <dgm:prSet presAssocID="{518D2698-E77A-40DB-8ADC-8BE2F75F3DB9}" presName="rootConnector" presStyleLbl="node2" presStyleIdx="0" presStyleCnt="5"/>
      <dgm:spPr/>
    </dgm:pt>
    <dgm:pt modelId="{EF6FCDBF-08F6-499C-B665-D9E8B67B029D}" type="pres">
      <dgm:prSet presAssocID="{518D2698-E77A-40DB-8ADC-8BE2F75F3DB9}" presName="hierChild4" presStyleCnt="0"/>
      <dgm:spPr/>
    </dgm:pt>
    <dgm:pt modelId="{1FAF9947-F242-4EFC-81B0-F2264AEEB11F}" type="pres">
      <dgm:prSet presAssocID="{DA970DA2-9A60-4138-A946-71221C9E5801}" presName="Name37" presStyleLbl="parChTrans1D3" presStyleIdx="0" presStyleCnt="5"/>
      <dgm:spPr/>
    </dgm:pt>
    <dgm:pt modelId="{3A814BAA-B13B-4256-8CC1-F9B2E8805033}" type="pres">
      <dgm:prSet presAssocID="{CB894031-61B5-423A-9E92-9676FC0AD663}" presName="hierRoot2" presStyleCnt="0">
        <dgm:presLayoutVars>
          <dgm:hierBranch val="init"/>
        </dgm:presLayoutVars>
      </dgm:prSet>
      <dgm:spPr/>
    </dgm:pt>
    <dgm:pt modelId="{00C508CE-D4ED-4029-B109-4543ECEF8653}" type="pres">
      <dgm:prSet presAssocID="{CB894031-61B5-423A-9E92-9676FC0AD663}" presName="rootComposite" presStyleCnt="0"/>
      <dgm:spPr/>
    </dgm:pt>
    <dgm:pt modelId="{A5A473AC-BA25-43EC-99BB-BC63EDBB492F}" type="pres">
      <dgm:prSet presAssocID="{CB894031-61B5-423A-9E92-9676FC0AD663}" presName="rootText" presStyleLbl="node3" presStyleIdx="0" presStyleCnt="5">
        <dgm:presLayoutVars>
          <dgm:chPref val="3"/>
        </dgm:presLayoutVars>
      </dgm:prSet>
      <dgm:spPr/>
    </dgm:pt>
    <dgm:pt modelId="{6E5AC021-F0D8-4EBE-9086-E09519643387}" type="pres">
      <dgm:prSet presAssocID="{CB894031-61B5-423A-9E92-9676FC0AD663}" presName="rootConnector" presStyleLbl="node3" presStyleIdx="0" presStyleCnt="5"/>
      <dgm:spPr/>
    </dgm:pt>
    <dgm:pt modelId="{BB9A951D-A399-417C-BE58-199E5CBC0C12}" type="pres">
      <dgm:prSet presAssocID="{CB894031-61B5-423A-9E92-9676FC0AD663}" presName="hierChild4" presStyleCnt="0"/>
      <dgm:spPr/>
    </dgm:pt>
    <dgm:pt modelId="{3A046473-6592-4003-A9ED-EE3368435871}" type="pres">
      <dgm:prSet presAssocID="{CB894031-61B5-423A-9E92-9676FC0AD663}" presName="hierChild5" presStyleCnt="0"/>
      <dgm:spPr/>
    </dgm:pt>
    <dgm:pt modelId="{8BC64CED-9022-4E51-9B90-45E89DDC8A76}" type="pres">
      <dgm:prSet presAssocID="{518D2698-E77A-40DB-8ADC-8BE2F75F3DB9}" presName="hierChild5" presStyleCnt="0"/>
      <dgm:spPr/>
    </dgm:pt>
    <dgm:pt modelId="{72DDEFB8-1B9D-461B-B8CD-CB9D59266469}" type="pres">
      <dgm:prSet presAssocID="{E6A8B1C1-15DF-4BD9-93F3-021F75397D2D}" presName="Name37" presStyleLbl="parChTrans1D2" presStyleIdx="1" presStyleCnt="5"/>
      <dgm:spPr/>
    </dgm:pt>
    <dgm:pt modelId="{233B3FA4-AE4B-4172-A5AD-2ED139CB3603}" type="pres">
      <dgm:prSet presAssocID="{B29082DF-95B4-4F8C-A206-493061DEE51B}" presName="hierRoot2" presStyleCnt="0">
        <dgm:presLayoutVars>
          <dgm:hierBranch val="init"/>
        </dgm:presLayoutVars>
      </dgm:prSet>
      <dgm:spPr/>
    </dgm:pt>
    <dgm:pt modelId="{9DB16DBF-E8B4-4BC0-A044-6EDAFC11348C}" type="pres">
      <dgm:prSet presAssocID="{B29082DF-95B4-4F8C-A206-493061DEE51B}" presName="rootComposite" presStyleCnt="0"/>
      <dgm:spPr/>
    </dgm:pt>
    <dgm:pt modelId="{87F65AA1-8567-4D70-8F13-6C62D19BA891}" type="pres">
      <dgm:prSet presAssocID="{B29082DF-95B4-4F8C-A206-493061DEE51B}" presName="rootText" presStyleLbl="node2" presStyleIdx="1" presStyleCnt="5">
        <dgm:presLayoutVars>
          <dgm:chPref val="3"/>
        </dgm:presLayoutVars>
      </dgm:prSet>
      <dgm:spPr/>
    </dgm:pt>
    <dgm:pt modelId="{667DCFAF-D0BB-49ED-98F7-BEAF7DC076A6}" type="pres">
      <dgm:prSet presAssocID="{B29082DF-95B4-4F8C-A206-493061DEE51B}" presName="rootConnector" presStyleLbl="node2" presStyleIdx="1" presStyleCnt="5"/>
      <dgm:spPr/>
    </dgm:pt>
    <dgm:pt modelId="{E72B4341-8871-42C0-8625-77F01A685839}" type="pres">
      <dgm:prSet presAssocID="{B29082DF-95B4-4F8C-A206-493061DEE51B}" presName="hierChild4" presStyleCnt="0"/>
      <dgm:spPr/>
    </dgm:pt>
    <dgm:pt modelId="{C4DD3473-2BDA-4390-AE37-A1CDB93AC1A4}" type="pres">
      <dgm:prSet presAssocID="{4184CFFB-35BA-449A-A5AA-EB1B4A51A83E}" presName="Name37" presStyleLbl="parChTrans1D3" presStyleIdx="1" presStyleCnt="5"/>
      <dgm:spPr/>
    </dgm:pt>
    <dgm:pt modelId="{C80BD962-B638-49A6-91AF-366D885C42AD}" type="pres">
      <dgm:prSet presAssocID="{184EFCF5-70FE-4580-A156-4353D4CFAB25}" presName="hierRoot2" presStyleCnt="0">
        <dgm:presLayoutVars>
          <dgm:hierBranch val="init"/>
        </dgm:presLayoutVars>
      </dgm:prSet>
      <dgm:spPr/>
    </dgm:pt>
    <dgm:pt modelId="{754ED644-4982-401D-92D8-FBFE46142679}" type="pres">
      <dgm:prSet presAssocID="{184EFCF5-70FE-4580-A156-4353D4CFAB25}" presName="rootComposite" presStyleCnt="0"/>
      <dgm:spPr/>
    </dgm:pt>
    <dgm:pt modelId="{54FFC8B7-E6B4-4B0C-BC02-EEA4D5437908}" type="pres">
      <dgm:prSet presAssocID="{184EFCF5-70FE-4580-A156-4353D4CFAB25}" presName="rootText" presStyleLbl="node3" presStyleIdx="1" presStyleCnt="5">
        <dgm:presLayoutVars>
          <dgm:chPref val="3"/>
        </dgm:presLayoutVars>
      </dgm:prSet>
      <dgm:spPr/>
    </dgm:pt>
    <dgm:pt modelId="{6B0781BC-EB2F-4180-B778-34ACBEAFC9C2}" type="pres">
      <dgm:prSet presAssocID="{184EFCF5-70FE-4580-A156-4353D4CFAB25}" presName="rootConnector" presStyleLbl="node3" presStyleIdx="1" presStyleCnt="5"/>
      <dgm:spPr/>
    </dgm:pt>
    <dgm:pt modelId="{FB099007-E0A4-48F9-BB21-D45BEF081841}" type="pres">
      <dgm:prSet presAssocID="{184EFCF5-70FE-4580-A156-4353D4CFAB25}" presName="hierChild4" presStyleCnt="0"/>
      <dgm:spPr/>
    </dgm:pt>
    <dgm:pt modelId="{45B0B6DC-6817-4FBE-BD6A-A3FD411AB6CD}" type="pres">
      <dgm:prSet presAssocID="{184EFCF5-70FE-4580-A156-4353D4CFAB25}" presName="hierChild5" presStyleCnt="0"/>
      <dgm:spPr/>
    </dgm:pt>
    <dgm:pt modelId="{3BDC30C4-B249-4009-889F-78A11FF5A2B6}" type="pres">
      <dgm:prSet presAssocID="{B29082DF-95B4-4F8C-A206-493061DEE51B}" presName="hierChild5" presStyleCnt="0"/>
      <dgm:spPr/>
    </dgm:pt>
    <dgm:pt modelId="{B0F65224-2A43-4A38-B295-4DC7187A51AD}" type="pres">
      <dgm:prSet presAssocID="{E95AAEF0-3774-4684-820B-FFD376E9C769}" presName="Name37" presStyleLbl="parChTrans1D2" presStyleIdx="2" presStyleCnt="5"/>
      <dgm:spPr/>
    </dgm:pt>
    <dgm:pt modelId="{B460C1A1-D991-44E3-BB1E-428B359F2FB0}" type="pres">
      <dgm:prSet presAssocID="{522EA0C2-B81A-4807-80E3-B457DA40395A}" presName="hierRoot2" presStyleCnt="0">
        <dgm:presLayoutVars>
          <dgm:hierBranch val="init"/>
        </dgm:presLayoutVars>
      </dgm:prSet>
      <dgm:spPr/>
    </dgm:pt>
    <dgm:pt modelId="{B62F18A5-3295-450D-9E3E-A8F5C4273061}" type="pres">
      <dgm:prSet presAssocID="{522EA0C2-B81A-4807-80E3-B457DA40395A}" presName="rootComposite" presStyleCnt="0"/>
      <dgm:spPr/>
    </dgm:pt>
    <dgm:pt modelId="{2E4DFE14-00CE-4C35-9CD3-17386C03E8B3}" type="pres">
      <dgm:prSet presAssocID="{522EA0C2-B81A-4807-80E3-B457DA40395A}" presName="rootText" presStyleLbl="node2" presStyleIdx="2" presStyleCnt="5">
        <dgm:presLayoutVars>
          <dgm:chPref val="3"/>
        </dgm:presLayoutVars>
      </dgm:prSet>
      <dgm:spPr/>
    </dgm:pt>
    <dgm:pt modelId="{4ED0D1F1-304A-4EF8-9E46-734C213AF026}" type="pres">
      <dgm:prSet presAssocID="{522EA0C2-B81A-4807-80E3-B457DA40395A}" presName="rootConnector" presStyleLbl="node2" presStyleIdx="2" presStyleCnt="5"/>
      <dgm:spPr/>
    </dgm:pt>
    <dgm:pt modelId="{A9E395DD-C3C9-4D22-AED2-7C2251F16FC9}" type="pres">
      <dgm:prSet presAssocID="{522EA0C2-B81A-4807-80E3-B457DA40395A}" presName="hierChild4" presStyleCnt="0"/>
      <dgm:spPr/>
    </dgm:pt>
    <dgm:pt modelId="{9E6140F0-E51F-4E21-9AB4-75B34F690EFA}" type="pres">
      <dgm:prSet presAssocID="{AD6DA0C3-A9DE-42E1-9083-4BC3095954DC}" presName="Name37" presStyleLbl="parChTrans1D3" presStyleIdx="2" presStyleCnt="5"/>
      <dgm:spPr/>
    </dgm:pt>
    <dgm:pt modelId="{6D6065EE-0749-44B7-90A0-FD008BBCDCD6}" type="pres">
      <dgm:prSet presAssocID="{2C928A82-A6B8-4BA5-B023-B0A1337A6B4D}" presName="hierRoot2" presStyleCnt="0">
        <dgm:presLayoutVars>
          <dgm:hierBranch val="init"/>
        </dgm:presLayoutVars>
      </dgm:prSet>
      <dgm:spPr/>
    </dgm:pt>
    <dgm:pt modelId="{069AD96B-7CF5-461E-A973-F1B87BD4F276}" type="pres">
      <dgm:prSet presAssocID="{2C928A82-A6B8-4BA5-B023-B0A1337A6B4D}" presName="rootComposite" presStyleCnt="0"/>
      <dgm:spPr/>
    </dgm:pt>
    <dgm:pt modelId="{48DE727B-8FE5-4781-8F4A-2CC0934919AB}" type="pres">
      <dgm:prSet presAssocID="{2C928A82-A6B8-4BA5-B023-B0A1337A6B4D}" presName="rootText" presStyleLbl="node3" presStyleIdx="2" presStyleCnt="5">
        <dgm:presLayoutVars>
          <dgm:chPref val="3"/>
        </dgm:presLayoutVars>
      </dgm:prSet>
      <dgm:spPr/>
    </dgm:pt>
    <dgm:pt modelId="{D8D26E16-9DF5-40DC-BDCC-4F26B06E3875}" type="pres">
      <dgm:prSet presAssocID="{2C928A82-A6B8-4BA5-B023-B0A1337A6B4D}" presName="rootConnector" presStyleLbl="node3" presStyleIdx="2" presStyleCnt="5"/>
      <dgm:spPr/>
    </dgm:pt>
    <dgm:pt modelId="{16CF320E-A4D8-48C2-9604-6ADE4D53891A}" type="pres">
      <dgm:prSet presAssocID="{2C928A82-A6B8-4BA5-B023-B0A1337A6B4D}" presName="hierChild4" presStyleCnt="0"/>
      <dgm:spPr/>
    </dgm:pt>
    <dgm:pt modelId="{616AB2AB-D248-4B18-8A5B-92D9B07E316F}" type="pres">
      <dgm:prSet presAssocID="{2C928A82-A6B8-4BA5-B023-B0A1337A6B4D}" presName="hierChild5" presStyleCnt="0"/>
      <dgm:spPr/>
    </dgm:pt>
    <dgm:pt modelId="{6C7C026F-C31B-46D4-9069-4833DA298F32}" type="pres">
      <dgm:prSet presAssocID="{522EA0C2-B81A-4807-80E3-B457DA40395A}" presName="hierChild5" presStyleCnt="0"/>
      <dgm:spPr/>
    </dgm:pt>
    <dgm:pt modelId="{240CBCA4-0E06-4CD4-B023-31E877119A6F}" type="pres">
      <dgm:prSet presAssocID="{D00D4758-E86F-4933-BAC1-3D8C8EE8BA8C}" presName="Name37" presStyleLbl="parChTrans1D2" presStyleIdx="3" presStyleCnt="5"/>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3" presStyleCnt="5">
        <dgm:presLayoutVars>
          <dgm:chPref val="3"/>
        </dgm:presLayoutVars>
      </dgm:prSet>
      <dgm:spPr/>
    </dgm:pt>
    <dgm:pt modelId="{681295D2-8EE3-4886-8AB5-84AD2DC94CC1}" type="pres">
      <dgm:prSet presAssocID="{C9B6CEC4-D0E5-4DF2-9057-50CC7C7D1571}" presName="rootConnector" presStyleLbl="node2" presStyleIdx="3" presStyleCnt="5"/>
      <dgm:spPr/>
    </dgm:pt>
    <dgm:pt modelId="{F816A62F-EC87-4BFB-B550-F82E4A134D8E}" type="pres">
      <dgm:prSet presAssocID="{C9B6CEC4-D0E5-4DF2-9057-50CC7C7D1571}" presName="hierChild4" presStyleCnt="0"/>
      <dgm:spPr/>
    </dgm:pt>
    <dgm:pt modelId="{696835F1-DB63-4760-8013-3B40DA05C877}" type="pres">
      <dgm:prSet presAssocID="{2C0725CB-3EFF-4A63-A0CD-E20C01F2E6CD}" presName="Name37" presStyleLbl="parChTrans1D3" presStyleIdx="3" presStyleCnt="5"/>
      <dgm:spPr/>
    </dgm:pt>
    <dgm:pt modelId="{3E396822-9711-4163-8B82-878A22AB737A}" type="pres">
      <dgm:prSet presAssocID="{334FFC52-2083-4BD9-B3C4-7F4C66A0241F}" presName="hierRoot2" presStyleCnt="0">
        <dgm:presLayoutVars>
          <dgm:hierBranch val="init"/>
        </dgm:presLayoutVars>
      </dgm:prSet>
      <dgm:spPr/>
    </dgm:pt>
    <dgm:pt modelId="{3E957BF6-6D62-4BFF-BA4D-682A8050ED51}" type="pres">
      <dgm:prSet presAssocID="{334FFC52-2083-4BD9-B3C4-7F4C66A0241F}" presName="rootComposite" presStyleCnt="0"/>
      <dgm:spPr/>
    </dgm:pt>
    <dgm:pt modelId="{E3837969-4A74-45CB-B29B-56DB37BE8961}" type="pres">
      <dgm:prSet presAssocID="{334FFC52-2083-4BD9-B3C4-7F4C66A0241F}" presName="rootText" presStyleLbl="node3" presStyleIdx="3" presStyleCnt="5">
        <dgm:presLayoutVars>
          <dgm:chPref val="3"/>
        </dgm:presLayoutVars>
      </dgm:prSet>
      <dgm:spPr/>
    </dgm:pt>
    <dgm:pt modelId="{79796CC7-075F-4CA8-BB9B-392E8D05795E}" type="pres">
      <dgm:prSet presAssocID="{334FFC52-2083-4BD9-B3C4-7F4C66A0241F}" presName="rootConnector" presStyleLbl="node3" presStyleIdx="3" presStyleCnt="5"/>
      <dgm:spPr/>
    </dgm:pt>
    <dgm:pt modelId="{60A143E7-A09D-4FE4-902E-207D294FC224}" type="pres">
      <dgm:prSet presAssocID="{334FFC52-2083-4BD9-B3C4-7F4C66A0241F}" presName="hierChild4" presStyleCnt="0"/>
      <dgm:spPr/>
    </dgm:pt>
    <dgm:pt modelId="{98F7451D-F412-4740-B98F-BD2CE69B3140}" type="pres">
      <dgm:prSet presAssocID="{334FFC52-2083-4BD9-B3C4-7F4C66A0241F}" presName="hierChild5"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4" presStyleCnt="5"/>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4" presStyleCnt="5">
        <dgm:presLayoutVars>
          <dgm:chPref val="3"/>
        </dgm:presLayoutVars>
      </dgm:prSet>
      <dgm:spPr/>
    </dgm:pt>
    <dgm:pt modelId="{708EFEA6-F03E-4E98-BD96-D691E920ED2E}" type="pres">
      <dgm:prSet presAssocID="{2DBDCD82-2CE9-4711-B02E-3FC53E12DB98}" presName="rootConnector" presStyleLbl="node2" presStyleIdx="4" presStyleCnt="5"/>
      <dgm:spPr/>
    </dgm:pt>
    <dgm:pt modelId="{1348F630-83B8-4B35-897B-A263F655D747}" type="pres">
      <dgm:prSet presAssocID="{2DBDCD82-2CE9-4711-B02E-3FC53E12DB98}" presName="hierChild4" presStyleCnt="0"/>
      <dgm:spPr/>
    </dgm:pt>
    <dgm:pt modelId="{F0ADAC42-A094-4E94-9F50-D376DA6CBB48}" type="pres">
      <dgm:prSet presAssocID="{0686D864-F8AE-43D6-8B9D-B4E99F3ABC42}" presName="Name37" presStyleLbl="parChTrans1D3" presStyleIdx="4" presStyleCnt="5"/>
      <dgm:spPr/>
    </dgm:pt>
    <dgm:pt modelId="{09E25242-FD13-4DAC-81F2-F7323EC441E2}" type="pres">
      <dgm:prSet presAssocID="{EF99FDA7-4075-45AD-B5AA-50260075467A}" presName="hierRoot2" presStyleCnt="0">
        <dgm:presLayoutVars>
          <dgm:hierBranch val="init"/>
        </dgm:presLayoutVars>
      </dgm:prSet>
      <dgm:spPr/>
    </dgm:pt>
    <dgm:pt modelId="{9E42E917-1A77-4341-BEA6-73267D91A6AF}" type="pres">
      <dgm:prSet presAssocID="{EF99FDA7-4075-45AD-B5AA-50260075467A}" presName="rootComposite" presStyleCnt="0"/>
      <dgm:spPr/>
    </dgm:pt>
    <dgm:pt modelId="{475526F5-0F22-4621-AA0C-6489F6A16FA7}" type="pres">
      <dgm:prSet presAssocID="{EF99FDA7-4075-45AD-B5AA-50260075467A}" presName="rootText" presStyleLbl="node3" presStyleIdx="4" presStyleCnt="5">
        <dgm:presLayoutVars>
          <dgm:chPref val="3"/>
        </dgm:presLayoutVars>
      </dgm:prSet>
      <dgm:spPr/>
    </dgm:pt>
    <dgm:pt modelId="{A0168F82-762E-4EBE-A5F4-901841D20214}" type="pres">
      <dgm:prSet presAssocID="{EF99FDA7-4075-45AD-B5AA-50260075467A}" presName="rootConnector" presStyleLbl="node3" presStyleIdx="4" presStyleCnt="5"/>
      <dgm:spPr/>
    </dgm:pt>
    <dgm:pt modelId="{477858A0-1354-45F0-B3BA-8E55B7E1EEA0}" type="pres">
      <dgm:prSet presAssocID="{EF99FDA7-4075-45AD-B5AA-50260075467A}" presName="hierChild4" presStyleCnt="0"/>
      <dgm:spPr/>
    </dgm:pt>
    <dgm:pt modelId="{9469E51D-B0F2-4765-B72E-4284651ACC10}" type="pres">
      <dgm:prSet presAssocID="{EF99FDA7-4075-45AD-B5AA-50260075467A}" presName="hierChild5"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Lst>
  <dgm:cxnLst>
    <dgm:cxn modelId="{8D8B2E00-4ECA-40EC-8BE7-1D6B40676D5B}" type="presOf" srcId="{E95AAEF0-3774-4684-820B-FFD376E9C769}" destId="{B0F65224-2A43-4A38-B295-4DC7187A51AD}" srcOrd="0" destOrd="0" presId="urn:microsoft.com/office/officeart/2005/8/layout/orgChart1"/>
    <dgm:cxn modelId="{28BF7803-BCDD-4A0B-A9FD-78A1AD89B352}" type="presOf" srcId="{CB894031-61B5-423A-9E92-9676FC0AD663}" destId="{A5A473AC-BA25-43EC-99BB-BC63EDBB492F}" srcOrd="0" destOrd="0" presId="urn:microsoft.com/office/officeart/2005/8/layout/orgChart1"/>
    <dgm:cxn modelId="{CC3C1605-5F07-40B5-8ABC-6EF1557238B3}" type="presOf" srcId="{EF99FDA7-4075-45AD-B5AA-50260075467A}" destId="{475526F5-0F22-4621-AA0C-6489F6A16FA7}" srcOrd="0" destOrd="0" presId="urn:microsoft.com/office/officeart/2005/8/layout/orgChart1"/>
    <dgm:cxn modelId="{BC083F0B-B211-4F48-808F-08D7F7D5E24D}" type="presOf" srcId="{334FFC52-2083-4BD9-B3C4-7F4C66A0241F}" destId="{79796CC7-075F-4CA8-BB9B-392E8D05795E}" srcOrd="1" destOrd="0" presId="urn:microsoft.com/office/officeart/2005/8/layout/orgChart1"/>
    <dgm:cxn modelId="{054A8019-471C-43B2-B59B-582C3C07D307}" type="presOf" srcId="{522EA0C2-B81A-4807-80E3-B457DA40395A}" destId="{2E4DFE14-00CE-4C35-9CD3-17386C03E8B3}" srcOrd="0" destOrd="0" presId="urn:microsoft.com/office/officeart/2005/8/layout/orgChart1"/>
    <dgm:cxn modelId="{2F3D9B22-C882-4318-806A-E4AC1EFAD732}" srcId="{3808B8D4-741B-4CAB-87E1-79A0BCD39AAF}" destId="{B29082DF-95B4-4F8C-A206-493061DEE51B}" srcOrd="1" destOrd="0" parTransId="{E6A8B1C1-15DF-4BD9-93F3-021F75397D2D}" sibTransId="{2F400A32-0F4C-4D19-A4F5-32667198E869}"/>
    <dgm:cxn modelId="{AF844626-3341-47CB-8737-A8946F6F8F90}" srcId="{3808B8D4-741B-4CAB-87E1-79A0BCD39AAF}" destId="{522EA0C2-B81A-4807-80E3-B457DA40395A}" srcOrd="2" destOrd="0" parTransId="{E95AAEF0-3774-4684-820B-FFD376E9C769}" sibTransId="{44603EE4-213A-4001-B81D-D7D053D6F0CC}"/>
    <dgm:cxn modelId="{0EC83D2B-2F69-4C24-A011-F0C9117F5C23}" type="presOf" srcId="{518D2698-E77A-40DB-8ADC-8BE2F75F3DB9}" destId="{00F8D12D-8C91-4191-B0DB-F3F8A307260F}" srcOrd="1" destOrd="0" presId="urn:microsoft.com/office/officeart/2005/8/layout/orgChart1"/>
    <dgm:cxn modelId="{22E9A52B-7B2D-42A0-8821-1BB07DEA4DDD}" type="presOf" srcId="{2C928A82-A6B8-4BA5-B023-B0A1337A6B4D}" destId="{D8D26E16-9DF5-40DC-BDCC-4F26B06E3875}" srcOrd="1" destOrd="0" presId="urn:microsoft.com/office/officeart/2005/8/layout/orgChart1"/>
    <dgm:cxn modelId="{3B7D7831-F0B4-4DEB-B658-16D8B99DD3AC}" type="presOf" srcId="{0686D864-F8AE-43D6-8B9D-B4E99F3ABC42}" destId="{F0ADAC42-A094-4E94-9F50-D376DA6CBB48}" srcOrd="0" destOrd="0" presId="urn:microsoft.com/office/officeart/2005/8/layout/orgChart1"/>
    <dgm:cxn modelId="{3FC49232-A3A9-45A3-90BB-A11A8E61B16D}" type="presOf" srcId="{E6A8B1C1-15DF-4BD9-93F3-021F75397D2D}" destId="{72DDEFB8-1B9D-461B-B8CD-CB9D59266469}" srcOrd="0" destOrd="0" presId="urn:microsoft.com/office/officeart/2005/8/layout/orgChart1"/>
    <dgm:cxn modelId="{33503A5B-58D6-48DD-96C6-DF111E3A7E99}" type="presOf" srcId="{2C928A82-A6B8-4BA5-B023-B0A1337A6B4D}" destId="{48DE727B-8FE5-4781-8F4A-2CC0934919AB}" srcOrd="0" destOrd="0" presId="urn:microsoft.com/office/officeart/2005/8/layout/orgChart1"/>
    <dgm:cxn modelId="{93986467-B69D-4725-B41A-11D43E47BA56}" type="presOf" srcId="{522EA0C2-B81A-4807-80E3-B457DA40395A}" destId="{4ED0D1F1-304A-4EF8-9E46-734C213AF026}"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7A20249-7FC3-4FFA-A25A-A8648A53A3D1}" type="presOf" srcId="{CB894031-61B5-423A-9E92-9676FC0AD663}" destId="{6E5AC021-F0D8-4EBE-9086-E09519643387}" srcOrd="1"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8134646B-E338-4596-90B4-58C0624B26C5}" type="presOf" srcId="{334FFC52-2083-4BD9-B3C4-7F4C66A0241F}" destId="{E3837969-4A74-45CB-B29B-56DB37BE8961}" srcOrd="0" destOrd="0" presId="urn:microsoft.com/office/officeart/2005/8/layout/orgChart1"/>
    <dgm:cxn modelId="{AA8DEA6C-CD62-49F3-B0E4-AB6B3A1E85AA}" srcId="{3808B8D4-741B-4CAB-87E1-79A0BCD39AAF}" destId="{2DBDCD82-2CE9-4711-B02E-3FC53E12DB98}" srcOrd="4" destOrd="0" parTransId="{371D5B0E-8645-4D3B-8644-840491E93D41}" sibTransId="{9D25FD47-D274-4B56-8AE6-B3AB74BCB95A}"/>
    <dgm:cxn modelId="{D2B8374F-D6E5-4866-9184-F024AED67390}" srcId="{2DBDCD82-2CE9-4711-B02E-3FC53E12DB98}" destId="{EF99FDA7-4075-45AD-B5AA-50260075467A}" srcOrd="0" destOrd="0" parTransId="{0686D864-F8AE-43D6-8B9D-B4E99F3ABC42}" sibTransId="{BDD5C8D9-3629-4458-BCFD-851ED395C7DA}"/>
    <dgm:cxn modelId="{A2FE1374-2FBC-43BA-920B-1214EB1E7473}" type="presOf" srcId="{3808B8D4-741B-4CAB-87E1-79A0BCD39AAF}" destId="{29BCE5BD-138A-4337-9C8B-6ABB46BB85B0}" srcOrd="0" destOrd="0" presId="urn:microsoft.com/office/officeart/2005/8/layout/orgChart1"/>
    <dgm:cxn modelId="{5475A456-0EBC-4637-9891-48CD814EF43F}" type="presOf" srcId="{B29082DF-95B4-4F8C-A206-493061DEE51B}" destId="{667DCFAF-D0BB-49ED-98F7-BEAF7DC076A6}" srcOrd="1" destOrd="0" presId="urn:microsoft.com/office/officeart/2005/8/layout/orgChart1"/>
    <dgm:cxn modelId="{88202E7A-6CB9-4D5E-812C-442A9FEBA622}" type="presOf" srcId="{DA970DA2-9A60-4138-A946-71221C9E5801}" destId="{1FAF9947-F242-4EFC-81B0-F2264AEEB11F}" srcOrd="0" destOrd="0" presId="urn:microsoft.com/office/officeart/2005/8/layout/orgChart1"/>
    <dgm:cxn modelId="{A79F2F84-F0A6-45B5-A236-2B726C736500}" srcId="{B29082DF-95B4-4F8C-A206-493061DEE51B}" destId="{184EFCF5-70FE-4580-A156-4353D4CFAB25}" srcOrd="0" destOrd="0" parTransId="{4184CFFB-35BA-449A-A5AA-EB1B4A51A83E}" sibTransId="{2EAA1D7E-1A15-49DB-98EE-7E87E63F1EB7}"/>
    <dgm:cxn modelId="{F6DE148A-9A2B-4C4E-8E30-8425D0000417}" srcId="{518D2698-E77A-40DB-8ADC-8BE2F75F3DB9}" destId="{CB894031-61B5-423A-9E92-9676FC0AD663}" srcOrd="0" destOrd="0" parTransId="{DA970DA2-9A60-4138-A946-71221C9E5801}" sibTransId="{171BEC71-2D53-42BC-B0C4-F8A0FEFF5C42}"/>
    <dgm:cxn modelId="{4CB12990-FA1D-49F3-A017-D986D6F876EB}" type="presOf" srcId="{3808B8D4-741B-4CAB-87E1-79A0BCD39AAF}" destId="{50CDA985-68BC-4E7B-9FD2-E7D70CDD9289}" srcOrd="1" destOrd="0" presId="urn:microsoft.com/office/officeart/2005/8/layout/orgChart1"/>
    <dgm:cxn modelId="{AA6D8C99-1BB2-49B2-AF32-288638B867C7}" type="presOf" srcId="{EF99FDA7-4075-45AD-B5AA-50260075467A}" destId="{A0168F82-762E-4EBE-A5F4-901841D20214}" srcOrd="1" destOrd="0" presId="urn:microsoft.com/office/officeart/2005/8/layout/orgChart1"/>
    <dgm:cxn modelId="{259E949C-33A2-4F37-A60E-25D13D5DCBA4}" type="presOf" srcId="{B29082DF-95B4-4F8C-A206-493061DEE51B}" destId="{87F65AA1-8567-4D70-8F13-6C62D19BA891}" srcOrd="0"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66A931AD-34A1-41B0-B169-7AD3D351C9ED}" type="presOf" srcId="{4184CFFB-35BA-449A-A5AA-EB1B4A51A83E}" destId="{C4DD3473-2BDA-4390-AE37-A1CDB93AC1A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0E4D0AC1-E4BB-41BC-B845-4ED97A3672AA}" type="presOf" srcId="{2C0725CB-3EFF-4A63-A0CD-E20C01F2E6CD}" destId="{696835F1-DB63-4760-8013-3B40DA05C877}"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CF4D9FC6-AE6E-4907-858E-D31B6788BE80}" srcId="{C9B6CEC4-D0E5-4DF2-9057-50CC7C7D1571}" destId="{334FFC52-2083-4BD9-B3C4-7F4C66A0241F}" srcOrd="0" destOrd="0" parTransId="{2C0725CB-3EFF-4A63-A0CD-E20C01F2E6CD}" sibTransId="{8DC188D2-40C4-4FFB-8135-90CDF24C7538}"/>
    <dgm:cxn modelId="{4E8406C7-2D1B-4E33-BE77-C61D4091D02E}" type="presOf" srcId="{5AE3FAA9-6C02-4DE5-A42C-786B271FD6BC}" destId="{E7AB3F32-88CA-4C1F-A8B0-0E3E71A1FE52}" srcOrd="0" destOrd="0" presId="urn:microsoft.com/office/officeart/2005/8/layout/orgChart1"/>
    <dgm:cxn modelId="{9F0245C7-08C1-4052-8AEA-709990BB881B}" type="presOf" srcId="{184EFCF5-70FE-4580-A156-4353D4CFAB25}" destId="{6B0781BC-EB2F-4180-B778-34ACBEAFC9C2}" srcOrd="1"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6AB942DB-01A0-4CF2-9308-48DD4FBF84B9}" srcId="{522EA0C2-B81A-4807-80E3-B457DA40395A}" destId="{2C928A82-A6B8-4BA5-B023-B0A1337A6B4D}" srcOrd="0" destOrd="0" parTransId="{AD6DA0C3-A9DE-42E1-9083-4BC3095954DC}" sibTransId="{CD28EF81-EF65-4A38-A524-CDDECF37CF68}"/>
    <dgm:cxn modelId="{16EE83EE-6C24-426A-A615-4738B61FC674}" srcId="{3808B8D4-741B-4CAB-87E1-79A0BCD39AAF}" destId="{C9B6CEC4-D0E5-4DF2-9057-50CC7C7D1571}" srcOrd="3" destOrd="0" parTransId="{D00D4758-E86F-4933-BAC1-3D8C8EE8BA8C}" sibTransId="{C4C49A3C-1B68-429C-B70C-78D6AF3E3475}"/>
    <dgm:cxn modelId="{20B845F3-FEFE-4314-94FC-CE8D3632E731}" type="presOf" srcId="{AD6DA0C3-A9DE-42E1-9083-4BC3095954DC}" destId="{9E6140F0-E51F-4E21-9AB4-75B34F690EFA}" srcOrd="0" destOrd="0" presId="urn:microsoft.com/office/officeart/2005/8/layout/orgChart1"/>
    <dgm:cxn modelId="{21B3F2FA-28BE-4149-8083-B3D5BEC8B92F}" type="presOf" srcId="{184EFCF5-70FE-4580-A156-4353D4CFAB25}" destId="{54FFC8B7-E6B4-4B0C-BC02-EEA4D5437908}"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7B498133-9400-400D-8547-FD709D24930E}" type="presParOf" srcId="{EF6FCDBF-08F6-499C-B665-D9E8B67B029D}" destId="{1FAF9947-F242-4EFC-81B0-F2264AEEB11F}" srcOrd="0" destOrd="0" presId="urn:microsoft.com/office/officeart/2005/8/layout/orgChart1"/>
    <dgm:cxn modelId="{0D3525E8-6B0D-4F16-A241-5355658D2478}" type="presParOf" srcId="{EF6FCDBF-08F6-499C-B665-D9E8B67B029D}" destId="{3A814BAA-B13B-4256-8CC1-F9B2E8805033}" srcOrd="1" destOrd="0" presId="urn:microsoft.com/office/officeart/2005/8/layout/orgChart1"/>
    <dgm:cxn modelId="{F789A040-E83B-48B8-BD03-FF3F65A1AB29}" type="presParOf" srcId="{3A814BAA-B13B-4256-8CC1-F9B2E8805033}" destId="{00C508CE-D4ED-4029-B109-4543ECEF8653}" srcOrd="0" destOrd="0" presId="urn:microsoft.com/office/officeart/2005/8/layout/orgChart1"/>
    <dgm:cxn modelId="{DF7AE171-48AE-4429-85B8-5AC588E3FAB5}" type="presParOf" srcId="{00C508CE-D4ED-4029-B109-4543ECEF8653}" destId="{A5A473AC-BA25-43EC-99BB-BC63EDBB492F}" srcOrd="0" destOrd="0" presId="urn:microsoft.com/office/officeart/2005/8/layout/orgChart1"/>
    <dgm:cxn modelId="{23AEFB9B-E459-4236-8D86-4FB28A5B959C}" type="presParOf" srcId="{00C508CE-D4ED-4029-B109-4543ECEF8653}" destId="{6E5AC021-F0D8-4EBE-9086-E09519643387}" srcOrd="1" destOrd="0" presId="urn:microsoft.com/office/officeart/2005/8/layout/orgChart1"/>
    <dgm:cxn modelId="{7EF42DAC-B188-4977-BC3C-7A8FC87DC73D}" type="presParOf" srcId="{3A814BAA-B13B-4256-8CC1-F9B2E8805033}" destId="{BB9A951D-A399-417C-BE58-199E5CBC0C12}" srcOrd="1" destOrd="0" presId="urn:microsoft.com/office/officeart/2005/8/layout/orgChart1"/>
    <dgm:cxn modelId="{2E0F1831-8106-49E4-B0AF-915B7FBCDC83}" type="presParOf" srcId="{3A814BAA-B13B-4256-8CC1-F9B2E8805033}" destId="{3A046473-6592-4003-A9ED-EE3368435871}" srcOrd="2"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BCE66F51-BED1-494D-AC34-88B9BFBF1008}" type="presParOf" srcId="{CB78281B-168E-4710-A6ED-D4D045FEDB23}" destId="{72DDEFB8-1B9D-461B-B8CD-CB9D59266469}" srcOrd="2" destOrd="0" presId="urn:microsoft.com/office/officeart/2005/8/layout/orgChart1"/>
    <dgm:cxn modelId="{A9989133-81AF-427E-A788-790FDF64F248}" type="presParOf" srcId="{CB78281B-168E-4710-A6ED-D4D045FEDB23}" destId="{233B3FA4-AE4B-4172-A5AD-2ED139CB3603}" srcOrd="3" destOrd="0" presId="urn:microsoft.com/office/officeart/2005/8/layout/orgChart1"/>
    <dgm:cxn modelId="{3EA8701A-EF06-46BF-8AC7-EE9FAD021D3E}" type="presParOf" srcId="{233B3FA4-AE4B-4172-A5AD-2ED139CB3603}" destId="{9DB16DBF-E8B4-4BC0-A044-6EDAFC11348C}" srcOrd="0" destOrd="0" presId="urn:microsoft.com/office/officeart/2005/8/layout/orgChart1"/>
    <dgm:cxn modelId="{F64C5436-5551-42DB-8D8A-AC3BA707FE44}" type="presParOf" srcId="{9DB16DBF-E8B4-4BC0-A044-6EDAFC11348C}" destId="{87F65AA1-8567-4D70-8F13-6C62D19BA891}" srcOrd="0" destOrd="0" presId="urn:microsoft.com/office/officeart/2005/8/layout/orgChart1"/>
    <dgm:cxn modelId="{65669565-88F4-4F0B-ABF9-05A4F87E71CF}" type="presParOf" srcId="{9DB16DBF-E8B4-4BC0-A044-6EDAFC11348C}" destId="{667DCFAF-D0BB-49ED-98F7-BEAF7DC076A6}" srcOrd="1" destOrd="0" presId="urn:microsoft.com/office/officeart/2005/8/layout/orgChart1"/>
    <dgm:cxn modelId="{7557E24F-28E3-4212-B9CF-C3D20979D8BB}" type="presParOf" srcId="{233B3FA4-AE4B-4172-A5AD-2ED139CB3603}" destId="{E72B4341-8871-42C0-8625-77F01A685839}" srcOrd="1" destOrd="0" presId="urn:microsoft.com/office/officeart/2005/8/layout/orgChart1"/>
    <dgm:cxn modelId="{F94C05F7-6676-4025-99E8-4F31140210EF}" type="presParOf" srcId="{E72B4341-8871-42C0-8625-77F01A685839}" destId="{C4DD3473-2BDA-4390-AE37-A1CDB93AC1A4}" srcOrd="0" destOrd="0" presId="urn:microsoft.com/office/officeart/2005/8/layout/orgChart1"/>
    <dgm:cxn modelId="{26853087-5FA3-459F-9A57-EEDB05095866}" type="presParOf" srcId="{E72B4341-8871-42C0-8625-77F01A685839}" destId="{C80BD962-B638-49A6-91AF-366D885C42AD}" srcOrd="1" destOrd="0" presId="urn:microsoft.com/office/officeart/2005/8/layout/orgChart1"/>
    <dgm:cxn modelId="{F4A05763-DA5A-4F48-8AFE-33A814E05B59}" type="presParOf" srcId="{C80BD962-B638-49A6-91AF-366D885C42AD}" destId="{754ED644-4982-401D-92D8-FBFE46142679}" srcOrd="0" destOrd="0" presId="urn:microsoft.com/office/officeart/2005/8/layout/orgChart1"/>
    <dgm:cxn modelId="{C856C859-85C3-4600-8722-D04E08215A0E}" type="presParOf" srcId="{754ED644-4982-401D-92D8-FBFE46142679}" destId="{54FFC8B7-E6B4-4B0C-BC02-EEA4D5437908}" srcOrd="0" destOrd="0" presId="urn:microsoft.com/office/officeart/2005/8/layout/orgChart1"/>
    <dgm:cxn modelId="{5047B19B-17AF-41BD-A5F8-F982DDB141A4}" type="presParOf" srcId="{754ED644-4982-401D-92D8-FBFE46142679}" destId="{6B0781BC-EB2F-4180-B778-34ACBEAFC9C2}" srcOrd="1" destOrd="0" presId="urn:microsoft.com/office/officeart/2005/8/layout/orgChart1"/>
    <dgm:cxn modelId="{F0202D91-EED1-4E54-8C0C-C4784E604115}" type="presParOf" srcId="{C80BD962-B638-49A6-91AF-366D885C42AD}" destId="{FB099007-E0A4-48F9-BB21-D45BEF081841}" srcOrd="1" destOrd="0" presId="urn:microsoft.com/office/officeart/2005/8/layout/orgChart1"/>
    <dgm:cxn modelId="{21A7000D-C02F-479A-BBFF-A5702D1F5FBE}" type="presParOf" srcId="{C80BD962-B638-49A6-91AF-366D885C42AD}" destId="{45B0B6DC-6817-4FBE-BD6A-A3FD411AB6CD}" srcOrd="2" destOrd="0" presId="urn:microsoft.com/office/officeart/2005/8/layout/orgChart1"/>
    <dgm:cxn modelId="{22D60DCA-AC45-43A8-B0D9-8DFBBDA3E4AF}" type="presParOf" srcId="{233B3FA4-AE4B-4172-A5AD-2ED139CB3603}" destId="{3BDC30C4-B249-4009-889F-78A11FF5A2B6}" srcOrd="2" destOrd="0" presId="urn:microsoft.com/office/officeart/2005/8/layout/orgChart1"/>
    <dgm:cxn modelId="{6F8DD2EF-CF02-45A8-8EC8-3CB8961021B9}" type="presParOf" srcId="{CB78281B-168E-4710-A6ED-D4D045FEDB23}" destId="{B0F65224-2A43-4A38-B295-4DC7187A51AD}" srcOrd="4" destOrd="0" presId="urn:microsoft.com/office/officeart/2005/8/layout/orgChart1"/>
    <dgm:cxn modelId="{CA045D56-D513-488E-9E16-2314991ECEA5}" type="presParOf" srcId="{CB78281B-168E-4710-A6ED-D4D045FEDB23}" destId="{B460C1A1-D991-44E3-BB1E-428B359F2FB0}" srcOrd="5" destOrd="0" presId="urn:microsoft.com/office/officeart/2005/8/layout/orgChart1"/>
    <dgm:cxn modelId="{D3640B40-CDAD-4C5E-8D44-E4A6EFAAEEAD}" type="presParOf" srcId="{B460C1A1-D991-44E3-BB1E-428B359F2FB0}" destId="{B62F18A5-3295-450D-9E3E-A8F5C4273061}" srcOrd="0" destOrd="0" presId="urn:microsoft.com/office/officeart/2005/8/layout/orgChart1"/>
    <dgm:cxn modelId="{2758D30A-AAFC-4C38-86C3-B2793B6279E0}" type="presParOf" srcId="{B62F18A5-3295-450D-9E3E-A8F5C4273061}" destId="{2E4DFE14-00CE-4C35-9CD3-17386C03E8B3}" srcOrd="0" destOrd="0" presId="urn:microsoft.com/office/officeart/2005/8/layout/orgChart1"/>
    <dgm:cxn modelId="{8C43646E-81A6-4522-9CD8-DEF736169F75}" type="presParOf" srcId="{B62F18A5-3295-450D-9E3E-A8F5C4273061}" destId="{4ED0D1F1-304A-4EF8-9E46-734C213AF026}" srcOrd="1" destOrd="0" presId="urn:microsoft.com/office/officeart/2005/8/layout/orgChart1"/>
    <dgm:cxn modelId="{DADBE530-7317-4637-BB5B-D5867E0D2C14}" type="presParOf" srcId="{B460C1A1-D991-44E3-BB1E-428B359F2FB0}" destId="{A9E395DD-C3C9-4D22-AED2-7C2251F16FC9}" srcOrd="1" destOrd="0" presId="urn:microsoft.com/office/officeart/2005/8/layout/orgChart1"/>
    <dgm:cxn modelId="{C90EA59F-DDAA-4FE8-88E4-EB3ABEAE7700}" type="presParOf" srcId="{A9E395DD-C3C9-4D22-AED2-7C2251F16FC9}" destId="{9E6140F0-E51F-4E21-9AB4-75B34F690EFA}" srcOrd="0" destOrd="0" presId="urn:microsoft.com/office/officeart/2005/8/layout/orgChart1"/>
    <dgm:cxn modelId="{09528386-78A2-4D72-B947-442E23A503C5}" type="presParOf" srcId="{A9E395DD-C3C9-4D22-AED2-7C2251F16FC9}" destId="{6D6065EE-0749-44B7-90A0-FD008BBCDCD6}" srcOrd="1" destOrd="0" presId="urn:microsoft.com/office/officeart/2005/8/layout/orgChart1"/>
    <dgm:cxn modelId="{8F3BC08A-8471-49D3-AD9B-6F7C9239EEFF}" type="presParOf" srcId="{6D6065EE-0749-44B7-90A0-FD008BBCDCD6}" destId="{069AD96B-7CF5-461E-A973-F1B87BD4F276}" srcOrd="0" destOrd="0" presId="urn:microsoft.com/office/officeart/2005/8/layout/orgChart1"/>
    <dgm:cxn modelId="{778C6A6B-57A0-4903-B489-F8A9C941735E}" type="presParOf" srcId="{069AD96B-7CF5-461E-A973-F1B87BD4F276}" destId="{48DE727B-8FE5-4781-8F4A-2CC0934919AB}" srcOrd="0" destOrd="0" presId="urn:microsoft.com/office/officeart/2005/8/layout/orgChart1"/>
    <dgm:cxn modelId="{4B811141-CA69-4D30-B3CC-D59EF57A9B6F}" type="presParOf" srcId="{069AD96B-7CF5-461E-A973-F1B87BD4F276}" destId="{D8D26E16-9DF5-40DC-BDCC-4F26B06E3875}" srcOrd="1" destOrd="0" presId="urn:microsoft.com/office/officeart/2005/8/layout/orgChart1"/>
    <dgm:cxn modelId="{D29F1AA3-74AA-4C74-9123-EE9C5A9C0B1E}" type="presParOf" srcId="{6D6065EE-0749-44B7-90A0-FD008BBCDCD6}" destId="{16CF320E-A4D8-48C2-9604-6ADE4D53891A}" srcOrd="1" destOrd="0" presId="urn:microsoft.com/office/officeart/2005/8/layout/orgChart1"/>
    <dgm:cxn modelId="{688B3D4A-2BAF-45A0-857A-677A376D23DE}" type="presParOf" srcId="{6D6065EE-0749-44B7-90A0-FD008BBCDCD6}" destId="{616AB2AB-D248-4B18-8A5B-92D9B07E316F}" srcOrd="2" destOrd="0" presId="urn:microsoft.com/office/officeart/2005/8/layout/orgChart1"/>
    <dgm:cxn modelId="{B9089892-568F-4E57-81DA-C20347082987}" type="presParOf" srcId="{B460C1A1-D991-44E3-BB1E-428B359F2FB0}" destId="{6C7C026F-C31B-46D4-9069-4833DA298F32}" srcOrd="2" destOrd="0" presId="urn:microsoft.com/office/officeart/2005/8/layout/orgChart1"/>
    <dgm:cxn modelId="{A9D76F19-FB21-466C-A7BE-6A4CAA4BCB03}" type="presParOf" srcId="{CB78281B-168E-4710-A6ED-D4D045FEDB23}" destId="{240CBCA4-0E06-4CD4-B023-31E877119A6F}" srcOrd="6" destOrd="0" presId="urn:microsoft.com/office/officeart/2005/8/layout/orgChart1"/>
    <dgm:cxn modelId="{9DA54BE8-D7B7-4CB8-B58B-367E23D3B7B5}" type="presParOf" srcId="{CB78281B-168E-4710-A6ED-D4D045FEDB23}" destId="{B3D2AE32-494A-4F58-BFE5-6E3E0F5AD531}" srcOrd="7"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04D8D2D8-9C63-4FDD-935D-B7603E6DE4F7}" type="presParOf" srcId="{F816A62F-EC87-4BFB-B550-F82E4A134D8E}" destId="{696835F1-DB63-4760-8013-3B40DA05C877}" srcOrd="0" destOrd="0" presId="urn:microsoft.com/office/officeart/2005/8/layout/orgChart1"/>
    <dgm:cxn modelId="{6147E5F7-F366-4893-B10A-CEB0AEF9AFEA}" type="presParOf" srcId="{F816A62F-EC87-4BFB-B550-F82E4A134D8E}" destId="{3E396822-9711-4163-8B82-878A22AB737A}" srcOrd="1" destOrd="0" presId="urn:microsoft.com/office/officeart/2005/8/layout/orgChart1"/>
    <dgm:cxn modelId="{F9BF64DF-17F3-4351-BA1B-9E51E1F645E5}" type="presParOf" srcId="{3E396822-9711-4163-8B82-878A22AB737A}" destId="{3E957BF6-6D62-4BFF-BA4D-682A8050ED51}" srcOrd="0" destOrd="0" presId="urn:microsoft.com/office/officeart/2005/8/layout/orgChart1"/>
    <dgm:cxn modelId="{56D19CC1-1F9D-434B-ABE7-FE4D4F80BBB0}" type="presParOf" srcId="{3E957BF6-6D62-4BFF-BA4D-682A8050ED51}" destId="{E3837969-4A74-45CB-B29B-56DB37BE8961}" srcOrd="0" destOrd="0" presId="urn:microsoft.com/office/officeart/2005/8/layout/orgChart1"/>
    <dgm:cxn modelId="{F762B1BA-CFCB-45FA-921E-91A0489E073D}" type="presParOf" srcId="{3E957BF6-6D62-4BFF-BA4D-682A8050ED51}" destId="{79796CC7-075F-4CA8-BB9B-392E8D05795E}" srcOrd="1" destOrd="0" presId="urn:microsoft.com/office/officeart/2005/8/layout/orgChart1"/>
    <dgm:cxn modelId="{70D51DA3-F3E9-4E42-909E-0CCBBD911934}" type="presParOf" srcId="{3E396822-9711-4163-8B82-878A22AB737A}" destId="{60A143E7-A09D-4FE4-902E-207D294FC224}" srcOrd="1" destOrd="0" presId="urn:microsoft.com/office/officeart/2005/8/layout/orgChart1"/>
    <dgm:cxn modelId="{0AF1B0F2-64F7-4643-B0F0-E5A88F38CD36}" type="presParOf" srcId="{3E396822-9711-4163-8B82-878A22AB737A}" destId="{98F7451D-F412-4740-B98F-BD2CE69B3140}"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8" destOrd="0" presId="urn:microsoft.com/office/officeart/2005/8/layout/orgChart1"/>
    <dgm:cxn modelId="{58E06775-E7B8-44B8-BE8F-D969EF83F3D8}" type="presParOf" srcId="{CB78281B-168E-4710-A6ED-D4D045FEDB23}" destId="{674A4275-8040-44FC-8814-D93CF39A51DE}" srcOrd="9"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0AFF0E71-0A71-4377-9701-D600BD732829}" type="presParOf" srcId="{1348F630-83B8-4B35-897B-A263F655D747}" destId="{F0ADAC42-A094-4E94-9F50-D376DA6CBB48}" srcOrd="0" destOrd="0" presId="urn:microsoft.com/office/officeart/2005/8/layout/orgChart1"/>
    <dgm:cxn modelId="{B98F8729-5542-4C25-BF55-1669DFEFC357}" type="presParOf" srcId="{1348F630-83B8-4B35-897B-A263F655D747}" destId="{09E25242-FD13-4DAC-81F2-F7323EC441E2}" srcOrd="1" destOrd="0" presId="urn:microsoft.com/office/officeart/2005/8/layout/orgChart1"/>
    <dgm:cxn modelId="{CCC7AD3C-B020-456E-847D-115C50E80864}" type="presParOf" srcId="{09E25242-FD13-4DAC-81F2-F7323EC441E2}" destId="{9E42E917-1A77-4341-BEA6-73267D91A6AF}" srcOrd="0" destOrd="0" presId="urn:microsoft.com/office/officeart/2005/8/layout/orgChart1"/>
    <dgm:cxn modelId="{6A0F761D-50A8-4B9F-AE9C-53D59ECF2D8D}" type="presParOf" srcId="{9E42E917-1A77-4341-BEA6-73267D91A6AF}" destId="{475526F5-0F22-4621-AA0C-6489F6A16FA7}" srcOrd="0" destOrd="0" presId="urn:microsoft.com/office/officeart/2005/8/layout/orgChart1"/>
    <dgm:cxn modelId="{51AB3FBE-A1A8-423C-841B-7B7FA2BDB595}" type="presParOf" srcId="{9E42E917-1A77-4341-BEA6-73267D91A6AF}" destId="{A0168F82-762E-4EBE-A5F4-901841D20214}" srcOrd="1" destOrd="0" presId="urn:microsoft.com/office/officeart/2005/8/layout/orgChart1"/>
    <dgm:cxn modelId="{94FF01D6-E2B9-4F13-B12F-26EDCAB2D6E5}" type="presParOf" srcId="{09E25242-FD13-4DAC-81F2-F7323EC441E2}" destId="{477858A0-1354-45F0-B3BA-8E55B7E1EEA0}" srcOrd="1" destOrd="0" presId="urn:microsoft.com/office/officeart/2005/8/layout/orgChart1"/>
    <dgm:cxn modelId="{B09414ED-8812-4DFC-8270-F25A0F726588}" type="presParOf" srcId="{09E25242-FD13-4DAC-81F2-F7323EC441E2}" destId="{9469E51D-B0F2-4765-B72E-4284651ACC10}" srcOrd="2"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ADAC42-A094-4E94-9F50-D376DA6CBB48}">
      <dsp:nvSpPr>
        <dsp:cNvPr id="0" name=""/>
        <dsp:cNvSpPr/>
      </dsp:nvSpPr>
      <dsp:spPr>
        <a:xfrm>
          <a:off x="4805578" y="1648117"/>
          <a:ext cx="145907" cy="447451"/>
        </a:xfrm>
        <a:custGeom>
          <a:avLst/>
          <a:gdLst/>
          <a:ahLst/>
          <a:cxnLst/>
          <a:rect l="0" t="0" r="0" b="0"/>
          <a:pathLst>
            <a:path>
              <a:moveTo>
                <a:pt x="0" y="0"/>
              </a:moveTo>
              <a:lnTo>
                <a:pt x="0" y="447451"/>
              </a:lnTo>
              <a:lnTo>
                <a:pt x="145907" y="4474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840685" y="957486"/>
          <a:ext cx="2353981" cy="204271"/>
        </a:xfrm>
        <a:custGeom>
          <a:avLst/>
          <a:gdLst/>
          <a:ahLst/>
          <a:cxnLst/>
          <a:rect l="0" t="0" r="0" b="0"/>
          <a:pathLst>
            <a:path>
              <a:moveTo>
                <a:pt x="0" y="0"/>
              </a:moveTo>
              <a:lnTo>
                <a:pt x="0" y="102135"/>
              </a:lnTo>
              <a:lnTo>
                <a:pt x="2353981" y="102135"/>
              </a:lnTo>
              <a:lnTo>
                <a:pt x="2353981" y="2042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6835F1-DB63-4760-8013-3B40DA05C877}">
      <dsp:nvSpPr>
        <dsp:cNvPr id="0" name=""/>
        <dsp:cNvSpPr/>
      </dsp:nvSpPr>
      <dsp:spPr>
        <a:xfrm>
          <a:off x="3628587" y="1648117"/>
          <a:ext cx="145907" cy="447451"/>
        </a:xfrm>
        <a:custGeom>
          <a:avLst/>
          <a:gdLst/>
          <a:ahLst/>
          <a:cxnLst/>
          <a:rect l="0" t="0" r="0" b="0"/>
          <a:pathLst>
            <a:path>
              <a:moveTo>
                <a:pt x="0" y="0"/>
              </a:moveTo>
              <a:lnTo>
                <a:pt x="0" y="447451"/>
              </a:lnTo>
              <a:lnTo>
                <a:pt x="145907" y="4474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40685" y="957486"/>
          <a:ext cx="1176990" cy="204271"/>
        </a:xfrm>
        <a:custGeom>
          <a:avLst/>
          <a:gdLst/>
          <a:ahLst/>
          <a:cxnLst/>
          <a:rect l="0" t="0" r="0" b="0"/>
          <a:pathLst>
            <a:path>
              <a:moveTo>
                <a:pt x="0" y="0"/>
              </a:moveTo>
              <a:lnTo>
                <a:pt x="0" y="102135"/>
              </a:lnTo>
              <a:lnTo>
                <a:pt x="1176990" y="102135"/>
              </a:lnTo>
              <a:lnTo>
                <a:pt x="1176990" y="2042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40F0-E51F-4E21-9AB4-75B34F690EFA}">
      <dsp:nvSpPr>
        <dsp:cNvPr id="0" name=""/>
        <dsp:cNvSpPr/>
      </dsp:nvSpPr>
      <dsp:spPr>
        <a:xfrm>
          <a:off x="2451597" y="1648117"/>
          <a:ext cx="145907" cy="447451"/>
        </a:xfrm>
        <a:custGeom>
          <a:avLst/>
          <a:gdLst/>
          <a:ahLst/>
          <a:cxnLst/>
          <a:rect l="0" t="0" r="0" b="0"/>
          <a:pathLst>
            <a:path>
              <a:moveTo>
                <a:pt x="0" y="0"/>
              </a:moveTo>
              <a:lnTo>
                <a:pt x="0" y="447451"/>
              </a:lnTo>
              <a:lnTo>
                <a:pt x="145907" y="4474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F65224-2A43-4A38-B295-4DC7187A51AD}">
      <dsp:nvSpPr>
        <dsp:cNvPr id="0" name=""/>
        <dsp:cNvSpPr/>
      </dsp:nvSpPr>
      <dsp:spPr>
        <a:xfrm>
          <a:off x="2794965" y="957486"/>
          <a:ext cx="91440" cy="204271"/>
        </a:xfrm>
        <a:custGeom>
          <a:avLst/>
          <a:gdLst/>
          <a:ahLst/>
          <a:cxnLst/>
          <a:rect l="0" t="0" r="0" b="0"/>
          <a:pathLst>
            <a:path>
              <a:moveTo>
                <a:pt x="45720" y="0"/>
              </a:moveTo>
              <a:lnTo>
                <a:pt x="45720" y="2042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DD3473-2BDA-4390-AE37-A1CDB93AC1A4}">
      <dsp:nvSpPr>
        <dsp:cNvPr id="0" name=""/>
        <dsp:cNvSpPr/>
      </dsp:nvSpPr>
      <dsp:spPr>
        <a:xfrm>
          <a:off x="1274606" y="1648117"/>
          <a:ext cx="145907" cy="447451"/>
        </a:xfrm>
        <a:custGeom>
          <a:avLst/>
          <a:gdLst/>
          <a:ahLst/>
          <a:cxnLst/>
          <a:rect l="0" t="0" r="0" b="0"/>
          <a:pathLst>
            <a:path>
              <a:moveTo>
                <a:pt x="0" y="0"/>
              </a:moveTo>
              <a:lnTo>
                <a:pt x="0" y="447451"/>
              </a:lnTo>
              <a:lnTo>
                <a:pt x="145907" y="4474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DDEFB8-1B9D-461B-B8CD-CB9D59266469}">
      <dsp:nvSpPr>
        <dsp:cNvPr id="0" name=""/>
        <dsp:cNvSpPr/>
      </dsp:nvSpPr>
      <dsp:spPr>
        <a:xfrm>
          <a:off x="1663694" y="957486"/>
          <a:ext cx="1176990" cy="204271"/>
        </a:xfrm>
        <a:custGeom>
          <a:avLst/>
          <a:gdLst/>
          <a:ahLst/>
          <a:cxnLst/>
          <a:rect l="0" t="0" r="0" b="0"/>
          <a:pathLst>
            <a:path>
              <a:moveTo>
                <a:pt x="1176990" y="0"/>
              </a:moveTo>
              <a:lnTo>
                <a:pt x="1176990" y="102135"/>
              </a:lnTo>
              <a:lnTo>
                <a:pt x="0" y="102135"/>
              </a:lnTo>
              <a:lnTo>
                <a:pt x="0" y="2042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F9947-F242-4EFC-81B0-F2264AEEB11F}">
      <dsp:nvSpPr>
        <dsp:cNvPr id="0" name=""/>
        <dsp:cNvSpPr/>
      </dsp:nvSpPr>
      <dsp:spPr>
        <a:xfrm>
          <a:off x="97615" y="1648117"/>
          <a:ext cx="145907" cy="447451"/>
        </a:xfrm>
        <a:custGeom>
          <a:avLst/>
          <a:gdLst/>
          <a:ahLst/>
          <a:cxnLst/>
          <a:rect l="0" t="0" r="0" b="0"/>
          <a:pathLst>
            <a:path>
              <a:moveTo>
                <a:pt x="0" y="0"/>
              </a:moveTo>
              <a:lnTo>
                <a:pt x="0" y="447451"/>
              </a:lnTo>
              <a:lnTo>
                <a:pt x="145907" y="4474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486703" y="957486"/>
          <a:ext cx="2353981" cy="204271"/>
        </a:xfrm>
        <a:custGeom>
          <a:avLst/>
          <a:gdLst/>
          <a:ahLst/>
          <a:cxnLst/>
          <a:rect l="0" t="0" r="0" b="0"/>
          <a:pathLst>
            <a:path>
              <a:moveTo>
                <a:pt x="2353981" y="0"/>
              </a:moveTo>
              <a:lnTo>
                <a:pt x="2353981" y="102135"/>
              </a:lnTo>
              <a:lnTo>
                <a:pt x="0" y="102135"/>
              </a:lnTo>
              <a:lnTo>
                <a:pt x="0" y="2042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354325" y="471126"/>
          <a:ext cx="972719" cy="48635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Pharmacy Manager</a:t>
          </a:r>
        </a:p>
      </dsp:txBody>
      <dsp:txXfrm>
        <a:off x="2354325" y="471126"/>
        <a:ext cx="972719" cy="486359"/>
      </dsp:txXfrm>
    </dsp:sp>
    <dsp:sp modelId="{B9F5C629-C0B0-45F1-AD3B-255DFC7FD3AE}">
      <dsp:nvSpPr>
        <dsp:cNvPr id="0" name=""/>
        <dsp:cNvSpPr/>
      </dsp:nvSpPr>
      <dsp:spPr>
        <a:xfrm>
          <a:off x="343" y="1161757"/>
          <a:ext cx="972719" cy="48635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Lead Pharmacist - Medicine </a:t>
          </a:r>
        </a:p>
      </dsp:txBody>
      <dsp:txXfrm>
        <a:off x="343" y="1161757"/>
        <a:ext cx="972719" cy="486359"/>
      </dsp:txXfrm>
    </dsp:sp>
    <dsp:sp modelId="{A5A473AC-BA25-43EC-99BB-BC63EDBB492F}">
      <dsp:nvSpPr>
        <dsp:cNvPr id="0" name=""/>
        <dsp:cNvSpPr/>
      </dsp:nvSpPr>
      <dsp:spPr>
        <a:xfrm>
          <a:off x="243523" y="1852388"/>
          <a:ext cx="972719" cy="48635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Rotational Pharmacists - Band 6/7</a:t>
          </a:r>
        </a:p>
      </dsp:txBody>
      <dsp:txXfrm>
        <a:off x="243523" y="1852388"/>
        <a:ext cx="972719" cy="486359"/>
      </dsp:txXfrm>
    </dsp:sp>
    <dsp:sp modelId="{87F65AA1-8567-4D70-8F13-6C62D19BA891}">
      <dsp:nvSpPr>
        <dsp:cNvPr id="0" name=""/>
        <dsp:cNvSpPr/>
      </dsp:nvSpPr>
      <dsp:spPr>
        <a:xfrm>
          <a:off x="1177334" y="1161757"/>
          <a:ext cx="972719" cy="48635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Lead Pharmacist -  Surgery</a:t>
          </a:r>
        </a:p>
      </dsp:txBody>
      <dsp:txXfrm>
        <a:off x="1177334" y="1161757"/>
        <a:ext cx="972719" cy="486359"/>
      </dsp:txXfrm>
    </dsp:sp>
    <dsp:sp modelId="{54FFC8B7-E6B4-4B0C-BC02-EEA4D5437908}">
      <dsp:nvSpPr>
        <dsp:cNvPr id="0" name=""/>
        <dsp:cNvSpPr/>
      </dsp:nvSpPr>
      <dsp:spPr>
        <a:xfrm>
          <a:off x="1420514" y="1852388"/>
          <a:ext cx="972719" cy="48635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Rotational Pharmacists - Band 6/7</a:t>
          </a:r>
        </a:p>
      </dsp:txBody>
      <dsp:txXfrm>
        <a:off x="1420514" y="1852388"/>
        <a:ext cx="972719" cy="486359"/>
      </dsp:txXfrm>
    </dsp:sp>
    <dsp:sp modelId="{2E4DFE14-00CE-4C35-9CD3-17386C03E8B3}">
      <dsp:nvSpPr>
        <dsp:cNvPr id="0" name=""/>
        <dsp:cNvSpPr/>
      </dsp:nvSpPr>
      <dsp:spPr>
        <a:xfrm>
          <a:off x="2354325" y="1161757"/>
          <a:ext cx="972719" cy="48635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Lead Pharmacist - MI/Formulary</a:t>
          </a:r>
        </a:p>
      </dsp:txBody>
      <dsp:txXfrm>
        <a:off x="2354325" y="1161757"/>
        <a:ext cx="972719" cy="486359"/>
      </dsp:txXfrm>
    </dsp:sp>
    <dsp:sp modelId="{48DE727B-8FE5-4781-8F4A-2CC0934919AB}">
      <dsp:nvSpPr>
        <dsp:cNvPr id="0" name=""/>
        <dsp:cNvSpPr/>
      </dsp:nvSpPr>
      <dsp:spPr>
        <a:xfrm>
          <a:off x="2597505" y="1852388"/>
          <a:ext cx="972719" cy="48635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Rotational Pharmacists - Band 6/7</a:t>
          </a:r>
        </a:p>
      </dsp:txBody>
      <dsp:txXfrm>
        <a:off x="2597505" y="1852388"/>
        <a:ext cx="972719" cy="486359"/>
      </dsp:txXfrm>
    </dsp:sp>
    <dsp:sp modelId="{08265FAB-96E5-40FB-A6BC-04E376BD1431}">
      <dsp:nvSpPr>
        <dsp:cNvPr id="0" name=""/>
        <dsp:cNvSpPr/>
      </dsp:nvSpPr>
      <dsp:spPr>
        <a:xfrm>
          <a:off x="3531316" y="1161757"/>
          <a:ext cx="972719" cy="486359"/>
        </a:xfrm>
        <a:prstGeom prst="rect">
          <a:avLst/>
        </a:prstGeom>
        <a:gradFill rotWithShape="0">
          <a:gsLst>
            <a:gs pos="0">
              <a:schemeClr val="accent2">
                <a:lumMod val="75000"/>
              </a:schemeClr>
            </a:gs>
            <a:gs pos="0">
              <a:schemeClr val="accent1">
                <a:hueOff val="0"/>
                <a:satOff val="0"/>
                <a:lumOff val="0"/>
                <a:alphaOff val="0"/>
                <a:shade val="93000"/>
                <a:satMod val="130000"/>
              </a:schemeClr>
            </a:gs>
            <a:gs pos="0">
              <a:schemeClr val="accent2">
                <a:lumMod val="7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Lead Pharmacist - Women's and Children's</a:t>
          </a:r>
        </a:p>
      </dsp:txBody>
      <dsp:txXfrm>
        <a:off x="3531316" y="1161757"/>
        <a:ext cx="972719" cy="486359"/>
      </dsp:txXfrm>
    </dsp:sp>
    <dsp:sp modelId="{E3837969-4A74-45CB-B29B-56DB37BE8961}">
      <dsp:nvSpPr>
        <dsp:cNvPr id="0" name=""/>
        <dsp:cNvSpPr/>
      </dsp:nvSpPr>
      <dsp:spPr>
        <a:xfrm>
          <a:off x="3774495" y="1852388"/>
          <a:ext cx="972719" cy="48635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Rotational Pharmacists - Band 6/7</a:t>
          </a:r>
        </a:p>
      </dsp:txBody>
      <dsp:txXfrm>
        <a:off x="3774495" y="1852388"/>
        <a:ext cx="972719" cy="486359"/>
      </dsp:txXfrm>
    </dsp:sp>
    <dsp:sp modelId="{6ABA460A-CA7D-4490-925D-5B3B34B83544}">
      <dsp:nvSpPr>
        <dsp:cNvPr id="0" name=""/>
        <dsp:cNvSpPr/>
      </dsp:nvSpPr>
      <dsp:spPr>
        <a:xfrm>
          <a:off x="4708306" y="1161757"/>
          <a:ext cx="972719" cy="48635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Lead Pharmacist - Education and Training</a:t>
          </a:r>
        </a:p>
      </dsp:txBody>
      <dsp:txXfrm>
        <a:off x="4708306" y="1161757"/>
        <a:ext cx="972719" cy="486359"/>
      </dsp:txXfrm>
    </dsp:sp>
    <dsp:sp modelId="{475526F5-0F22-4621-AA0C-6489F6A16FA7}">
      <dsp:nvSpPr>
        <dsp:cNvPr id="0" name=""/>
        <dsp:cNvSpPr/>
      </dsp:nvSpPr>
      <dsp:spPr>
        <a:xfrm>
          <a:off x="4951486" y="1852388"/>
          <a:ext cx="972719" cy="48635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Rotational Pharmacists - Band 6/7</a:t>
          </a:r>
        </a:p>
      </dsp:txBody>
      <dsp:txXfrm>
        <a:off x="4951486" y="1852388"/>
        <a:ext cx="972719" cy="4863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5845BB42-EBC5-4C75-B1E4-DDFF5DEA5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Nicholls, Marian</cp:lastModifiedBy>
  <cp:revision>6</cp:revision>
  <cp:lastPrinted>2019-07-04T08:11:00Z</cp:lastPrinted>
  <dcterms:created xsi:type="dcterms:W3CDTF">2023-03-31T14:10:00Z</dcterms:created>
  <dcterms:modified xsi:type="dcterms:W3CDTF">2023-05-18T11:18:00Z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