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934878A" w:rsidR="00213541" w:rsidRDefault="00F70641" w:rsidP="00686D8E">
      <w:r>
        <w:rPr>
          <w:noProof/>
          <w:lang w:eastAsia="en-GB"/>
        </w:rPr>
        <w:drawing>
          <wp:anchor distT="0" distB="0" distL="114300" distR="114300" simplePos="0" relativeHeight="251670528" behindDoc="0" locked="0" layoutInCell="1" allowOverlap="1" wp14:anchorId="535FF8E8" wp14:editId="23DCD06C">
            <wp:simplePos x="0" y="0"/>
            <wp:positionH relativeFrom="column">
              <wp:posOffset>4343400</wp:posOffset>
            </wp:positionH>
            <wp:positionV relativeFrom="paragraph">
              <wp:posOffset>-400050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686D8E">
        <w:rPr>
          <w:b/>
          <w:noProof/>
          <w:lang w:eastAsia="en-GB"/>
        </w:rPr>
        <w:t xml:space="preserve">        </w:t>
      </w:r>
      <w:r w:rsidR="00686D8E">
        <w:rPr>
          <w:noProof/>
          <w:lang w:eastAsia="en-GB"/>
        </w:rPr>
        <w:drawing>
          <wp:inline distT="0" distB="0" distL="0" distR="0" wp14:anchorId="734BC1A9" wp14:editId="3FDE2889">
            <wp:extent cx="2787267" cy="6322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29058_Macmillan Wordmark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5512" cy="631809"/>
                    </a:xfrm>
                    <a:prstGeom prst="rect">
                      <a:avLst/>
                    </a:prstGeom>
                  </pic:spPr>
                </pic:pic>
              </a:graphicData>
            </a:graphic>
          </wp:inline>
        </w:drawing>
      </w:r>
      <w:r w:rsidR="00686D8E">
        <w:rPr>
          <w:b/>
          <w:noProof/>
          <w:lang w:eastAsia="en-GB"/>
        </w:rPr>
        <w:t xml:space="preserve">                                                                                                                                                                                            </w:t>
      </w:r>
      <w:r w:rsidR="00686D8E">
        <w:t xml:space="preserve">                 </w:t>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3FA01F1" w14:textId="7CD04826" w:rsidR="00213541" w:rsidRDefault="00686D8E" w:rsidP="00686D8E">
            <w:pPr>
              <w:rPr>
                <w:sz w:val="24"/>
              </w:rPr>
            </w:pPr>
            <w:r w:rsidRPr="00686D8E">
              <w:rPr>
                <w:sz w:val="24"/>
              </w:rPr>
              <w:t xml:space="preserve">Macmillan </w:t>
            </w:r>
            <w:r w:rsidR="001316CD">
              <w:rPr>
                <w:sz w:val="24"/>
              </w:rPr>
              <w:t>Advanced</w:t>
            </w:r>
            <w:r w:rsidRPr="00686D8E">
              <w:rPr>
                <w:sz w:val="24"/>
              </w:rPr>
              <w:t xml:space="preserve"> </w:t>
            </w:r>
            <w:r w:rsidR="002A71C5">
              <w:rPr>
                <w:sz w:val="24"/>
              </w:rPr>
              <w:t xml:space="preserve">Practice </w:t>
            </w:r>
            <w:r w:rsidR="00C322AD">
              <w:rPr>
                <w:sz w:val="24"/>
              </w:rPr>
              <w:t>Physiotherapist</w:t>
            </w:r>
            <w:r w:rsidR="001316CD">
              <w:rPr>
                <w:sz w:val="24"/>
              </w:rPr>
              <w:t xml:space="preserve"> </w:t>
            </w:r>
          </w:p>
          <w:p w14:paraId="44846914" w14:textId="52A39A97" w:rsidR="00596EA4" w:rsidRPr="00F607B2" w:rsidRDefault="00596EA4" w:rsidP="00686D8E">
            <w:pPr>
              <w:rPr>
                <w:rFonts w:ascii="Arial" w:hAnsi="Arial" w:cs="Arial"/>
                <w:color w:val="FF0000"/>
              </w:rPr>
            </w:pP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4E235B0" w:rsidR="00213541" w:rsidRPr="00686D8E" w:rsidRDefault="00686D8E" w:rsidP="00D51B48">
            <w:pPr>
              <w:pStyle w:val="NoSpacing"/>
              <w:rPr>
                <w:sz w:val="24"/>
              </w:rPr>
            </w:pPr>
            <w:r w:rsidRPr="00686D8E">
              <w:rPr>
                <w:sz w:val="24"/>
              </w:rPr>
              <w:t xml:space="preserve">Macmillan </w:t>
            </w:r>
            <w:r w:rsidR="00D51B48">
              <w:rPr>
                <w:sz w:val="24"/>
              </w:rPr>
              <w:t>Clinical Psychologist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3B6DAF2" w:rsidR="00213541" w:rsidRPr="00686D8E" w:rsidRDefault="00686D8E" w:rsidP="00F607B2">
            <w:pPr>
              <w:jc w:val="both"/>
              <w:rPr>
                <w:sz w:val="24"/>
              </w:rPr>
            </w:pPr>
            <w:r w:rsidRPr="00686D8E">
              <w:rPr>
                <w:sz w:val="24"/>
              </w:rPr>
              <w:t>7</w:t>
            </w:r>
          </w:p>
        </w:tc>
      </w:tr>
      <w:tr w:rsidR="00686D8E" w:rsidRPr="00F607B2" w14:paraId="5D5ED25F" w14:textId="77777777" w:rsidTr="00884334">
        <w:tc>
          <w:tcPr>
            <w:tcW w:w="5500" w:type="dxa"/>
          </w:tcPr>
          <w:p w14:paraId="5E430C19" w14:textId="786FE5D4" w:rsidR="00686D8E" w:rsidRPr="00F607B2" w:rsidRDefault="00686D8E" w:rsidP="00F607B2">
            <w:pPr>
              <w:jc w:val="both"/>
              <w:rPr>
                <w:rFonts w:ascii="Arial" w:hAnsi="Arial" w:cs="Arial"/>
                <w:b/>
              </w:rPr>
            </w:pPr>
            <w:r>
              <w:rPr>
                <w:rFonts w:ascii="Arial" w:hAnsi="Arial" w:cs="Arial"/>
                <w:b/>
              </w:rPr>
              <w:t>Hours</w:t>
            </w:r>
          </w:p>
        </w:tc>
        <w:tc>
          <w:tcPr>
            <w:tcW w:w="4706" w:type="dxa"/>
          </w:tcPr>
          <w:p w14:paraId="4D33F585" w14:textId="77D0F252" w:rsidR="00686D8E" w:rsidRPr="00286F46" w:rsidRDefault="00686D8E" w:rsidP="00F607B2">
            <w:pPr>
              <w:jc w:val="both"/>
              <w:rPr>
                <w:sz w:val="24"/>
                <w:lang w:val="en-US"/>
              </w:rPr>
            </w:pPr>
            <w:r>
              <w:rPr>
                <w:sz w:val="24"/>
              </w:rPr>
              <w:t>32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913013D" w:rsidR="00213541" w:rsidRPr="00686D8E" w:rsidRDefault="00686D8E" w:rsidP="00686D8E">
            <w:pPr>
              <w:jc w:val="both"/>
              <w:rPr>
                <w:sz w:val="24"/>
              </w:rPr>
            </w:pPr>
            <w:r w:rsidRPr="00686D8E">
              <w:rPr>
                <w:sz w:val="24"/>
              </w:rPr>
              <w:t>Cancer Services/ Clinical Support and Specialist Services</w:t>
            </w:r>
          </w:p>
        </w:tc>
      </w:tr>
      <w:tr w:rsidR="00686D8E" w:rsidRPr="00F607B2" w14:paraId="6E4E0A21" w14:textId="77777777" w:rsidTr="00884334">
        <w:tc>
          <w:tcPr>
            <w:tcW w:w="5500" w:type="dxa"/>
          </w:tcPr>
          <w:p w14:paraId="616E1F60" w14:textId="48697657" w:rsidR="00686D8E" w:rsidRPr="00F607B2" w:rsidRDefault="00686D8E" w:rsidP="00F607B2">
            <w:pPr>
              <w:jc w:val="both"/>
              <w:rPr>
                <w:rFonts w:ascii="Arial" w:hAnsi="Arial" w:cs="Arial"/>
                <w:b/>
              </w:rPr>
            </w:pPr>
            <w:r>
              <w:rPr>
                <w:rFonts w:ascii="Arial" w:hAnsi="Arial" w:cs="Arial"/>
                <w:b/>
              </w:rPr>
              <w:t>Main base</w:t>
            </w:r>
          </w:p>
        </w:tc>
        <w:tc>
          <w:tcPr>
            <w:tcW w:w="4706" w:type="dxa"/>
          </w:tcPr>
          <w:p w14:paraId="58B68D0D" w14:textId="0C637658" w:rsidR="00686D8E" w:rsidRPr="00686D8E" w:rsidRDefault="00686D8E" w:rsidP="00686D8E">
            <w:pPr>
              <w:jc w:val="both"/>
              <w:rPr>
                <w:sz w:val="24"/>
              </w:rPr>
            </w:pPr>
            <w:r w:rsidRPr="00686D8E">
              <w:rPr>
                <w:sz w:val="24"/>
              </w:rPr>
              <w:t>Northern Devon District Hospital</w:t>
            </w:r>
            <w:r w:rsidR="00A60732">
              <w:rPr>
                <w:sz w:val="24"/>
              </w:rPr>
              <w:t xml:space="preserve"> (NDDH)</w:t>
            </w:r>
            <w:r w:rsidRPr="00686D8E">
              <w:rPr>
                <w:sz w:val="24"/>
              </w:rPr>
              <w:t xml:space="preserve">, Raleigh Heights, Barnstaple, EX31 4JB.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185CF10" w14:textId="70E8B7F4" w:rsidR="00937FD4" w:rsidRDefault="00937FD4" w:rsidP="00C322AD">
            <w:pPr>
              <w:rPr>
                <w:rFonts w:cstheme="minorHAnsi"/>
              </w:rPr>
            </w:pPr>
          </w:p>
          <w:p w14:paraId="70721C92" w14:textId="4BD3F130" w:rsidR="00C322AD" w:rsidRDefault="00C322AD" w:rsidP="00C322AD">
            <w:pPr>
              <w:rPr>
                <w:rFonts w:cstheme="minorHAnsi"/>
              </w:rPr>
            </w:pPr>
            <w:r w:rsidRPr="00AB198B">
              <w:rPr>
                <w:rFonts w:cstheme="minorHAnsi"/>
              </w:rPr>
              <w:t>The overarchin</w:t>
            </w:r>
            <w:r>
              <w:rPr>
                <w:rFonts w:cstheme="minorHAnsi"/>
              </w:rPr>
              <w:t xml:space="preserve">g aims of this role, over the </w:t>
            </w:r>
            <w:r w:rsidR="002A71C5">
              <w:rPr>
                <w:rFonts w:cstheme="minorHAnsi"/>
              </w:rPr>
              <w:t>18-month</w:t>
            </w:r>
            <w:r w:rsidR="00937FD4">
              <w:rPr>
                <w:rFonts w:cstheme="minorHAnsi"/>
              </w:rPr>
              <w:t xml:space="preserve"> pilot, are</w:t>
            </w:r>
            <w:r w:rsidRPr="00AB198B">
              <w:rPr>
                <w:rFonts w:cstheme="minorHAnsi"/>
              </w:rPr>
              <w:t xml:space="preserve"> to undertake a comprehensive scoping review of cancer </w:t>
            </w:r>
            <w:r w:rsidR="0062576E">
              <w:rPr>
                <w:rFonts w:cstheme="minorHAnsi"/>
              </w:rPr>
              <w:t xml:space="preserve">services </w:t>
            </w:r>
            <w:r w:rsidRPr="00AB198B">
              <w:rPr>
                <w:rFonts w:cstheme="minorHAnsi"/>
              </w:rPr>
              <w:t xml:space="preserve">within </w:t>
            </w:r>
            <w:r w:rsidR="001A2D78">
              <w:rPr>
                <w:rFonts w:cstheme="minorHAnsi"/>
              </w:rPr>
              <w:t>the Northern services of the Royal Devon University Healthcare NHS Foundation Trust</w:t>
            </w:r>
            <w:r>
              <w:rPr>
                <w:rFonts w:cstheme="minorHAnsi"/>
              </w:rPr>
              <w:t xml:space="preserve"> </w:t>
            </w:r>
            <w:r w:rsidRPr="00AB198B">
              <w:rPr>
                <w:rFonts w:cstheme="minorHAnsi"/>
              </w:rPr>
              <w:t xml:space="preserve">and </w:t>
            </w:r>
            <w:r w:rsidR="0062576E">
              <w:rPr>
                <w:rFonts w:cstheme="minorHAnsi"/>
              </w:rPr>
              <w:t>ascertain</w:t>
            </w:r>
            <w:r w:rsidRPr="00AB198B">
              <w:rPr>
                <w:rFonts w:cstheme="minorHAnsi"/>
              </w:rPr>
              <w:t xml:space="preserve"> where </w:t>
            </w:r>
            <w:r w:rsidR="002A71C5">
              <w:rPr>
                <w:rFonts w:cstheme="minorHAnsi"/>
              </w:rPr>
              <w:t xml:space="preserve">highly </w:t>
            </w:r>
            <w:r w:rsidRPr="00AB198B">
              <w:rPr>
                <w:rFonts w:cstheme="minorHAnsi"/>
              </w:rPr>
              <w:t xml:space="preserve">specialist </w:t>
            </w:r>
            <w:r>
              <w:rPr>
                <w:rFonts w:cstheme="minorHAnsi"/>
              </w:rPr>
              <w:t>Physiotherapy</w:t>
            </w:r>
            <w:r w:rsidRPr="00AB198B">
              <w:rPr>
                <w:rFonts w:cstheme="minorHAnsi"/>
              </w:rPr>
              <w:t xml:space="preserve"> </w:t>
            </w:r>
            <w:r w:rsidR="001A2D78">
              <w:rPr>
                <w:rFonts w:cstheme="minorHAnsi"/>
              </w:rPr>
              <w:t xml:space="preserve">advice and </w:t>
            </w:r>
            <w:r w:rsidRPr="00AB198B">
              <w:rPr>
                <w:rFonts w:cstheme="minorHAnsi"/>
              </w:rPr>
              <w:t>input</w:t>
            </w:r>
            <w:r w:rsidR="001A2D78">
              <w:rPr>
                <w:rFonts w:cstheme="minorHAnsi"/>
              </w:rPr>
              <w:t xml:space="preserve"> is </w:t>
            </w:r>
            <w:r w:rsidR="0062576E">
              <w:rPr>
                <w:rFonts w:cstheme="minorHAnsi"/>
              </w:rPr>
              <w:t xml:space="preserve">indicated </w:t>
            </w:r>
            <w:r w:rsidR="001A2D78">
              <w:rPr>
                <w:rFonts w:cstheme="minorHAnsi"/>
              </w:rPr>
              <w:t xml:space="preserve">and </w:t>
            </w:r>
            <w:r w:rsidR="000155A8">
              <w:rPr>
                <w:rFonts w:cstheme="minorHAnsi"/>
              </w:rPr>
              <w:t xml:space="preserve">would be </w:t>
            </w:r>
            <w:r w:rsidR="001A2D78">
              <w:rPr>
                <w:rFonts w:cstheme="minorHAnsi"/>
              </w:rPr>
              <w:t>beneficial for those with a suspected or diagnosed cancer</w:t>
            </w:r>
            <w:r w:rsidR="0062576E">
              <w:rPr>
                <w:rFonts w:cstheme="minorHAnsi"/>
              </w:rPr>
              <w:t xml:space="preserve"> on any pathway and at any stage. </w:t>
            </w:r>
          </w:p>
          <w:p w14:paraId="3631C396" w14:textId="77777777" w:rsidR="00C322AD" w:rsidRPr="00AB198B" w:rsidRDefault="00C322AD" w:rsidP="00C322AD">
            <w:pPr>
              <w:rPr>
                <w:rFonts w:cstheme="minorHAnsi"/>
              </w:rPr>
            </w:pPr>
          </w:p>
          <w:p w14:paraId="6D3ABE0B" w14:textId="24EA9C60" w:rsidR="00C322AD" w:rsidRDefault="00C322AD" w:rsidP="00C322AD">
            <w:pPr>
              <w:rPr>
                <w:rFonts w:cstheme="minorHAnsi"/>
              </w:rPr>
            </w:pPr>
            <w:r w:rsidRPr="00AB198B">
              <w:rPr>
                <w:rFonts w:cstheme="minorHAnsi"/>
              </w:rPr>
              <w:t xml:space="preserve">The post holder will identify </w:t>
            </w:r>
            <w:r w:rsidR="00937FD4">
              <w:rPr>
                <w:rFonts w:cstheme="minorHAnsi"/>
              </w:rPr>
              <w:t>a</w:t>
            </w:r>
            <w:r w:rsidRPr="00AB198B">
              <w:rPr>
                <w:rFonts w:cstheme="minorHAnsi"/>
              </w:rPr>
              <w:t xml:space="preserve"> key area with the greatest impact and benefits to patients for a single pilot project and then develop, establish and deliver personalised </w:t>
            </w:r>
            <w:r w:rsidR="00C94B9D">
              <w:rPr>
                <w:rFonts w:cstheme="minorHAnsi"/>
              </w:rPr>
              <w:t xml:space="preserve">highly </w:t>
            </w:r>
            <w:r w:rsidRPr="00AB198B">
              <w:rPr>
                <w:rFonts w:cstheme="minorHAnsi"/>
              </w:rPr>
              <w:t xml:space="preserve">specialist </w:t>
            </w:r>
            <w:r w:rsidR="007F32BB">
              <w:rPr>
                <w:rFonts w:cstheme="minorHAnsi"/>
              </w:rPr>
              <w:t>P</w:t>
            </w:r>
            <w:r>
              <w:rPr>
                <w:rFonts w:cstheme="minorHAnsi"/>
              </w:rPr>
              <w:t>hysiotherapy</w:t>
            </w:r>
            <w:r w:rsidRPr="00AB198B">
              <w:rPr>
                <w:rFonts w:cstheme="minorHAnsi"/>
              </w:rPr>
              <w:t xml:space="preserve"> assessment, </w:t>
            </w:r>
            <w:r>
              <w:rPr>
                <w:rFonts w:cstheme="minorHAnsi"/>
              </w:rPr>
              <w:t>treatment</w:t>
            </w:r>
            <w:r w:rsidR="000155A8">
              <w:rPr>
                <w:rFonts w:cstheme="minorHAnsi"/>
              </w:rPr>
              <w:t>, advice</w:t>
            </w:r>
            <w:r>
              <w:rPr>
                <w:rFonts w:cstheme="minorHAnsi"/>
              </w:rPr>
              <w:t xml:space="preserve"> </w:t>
            </w:r>
            <w:r w:rsidRPr="00AB198B">
              <w:rPr>
                <w:rFonts w:cstheme="minorHAnsi"/>
              </w:rPr>
              <w:t xml:space="preserve">and support to those with cancer known to </w:t>
            </w:r>
            <w:r w:rsidR="00EE0EB5" w:rsidRPr="00EE0EB5">
              <w:rPr>
                <w:rFonts w:cstheme="minorHAnsi"/>
              </w:rPr>
              <w:t>the northern services</w:t>
            </w:r>
            <w:r w:rsidR="00EE0EB5">
              <w:rPr>
                <w:rFonts w:cstheme="minorHAnsi"/>
              </w:rPr>
              <w:t>,</w:t>
            </w:r>
            <w:r w:rsidR="00EE0EB5" w:rsidRPr="00EE0EB5">
              <w:rPr>
                <w:rFonts w:cstheme="minorHAnsi"/>
              </w:rPr>
              <w:t xml:space="preserve"> </w:t>
            </w:r>
            <w:r w:rsidRPr="00AB198B">
              <w:rPr>
                <w:rFonts w:cstheme="minorHAnsi"/>
              </w:rPr>
              <w:t>and their carers</w:t>
            </w:r>
            <w:r w:rsidR="00EE0EB5">
              <w:rPr>
                <w:rFonts w:cstheme="minorHAnsi"/>
              </w:rPr>
              <w:t>,</w:t>
            </w:r>
            <w:r w:rsidRPr="00AB198B">
              <w:rPr>
                <w:rFonts w:cstheme="minorHAnsi"/>
              </w:rPr>
              <w:t xml:space="preserve"> in a variety of settings.</w:t>
            </w:r>
            <w:r w:rsidR="00937FD4">
              <w:rPr>
                <w:rFonts w:cstheme="minorHAnsi"/>
              </w:rPr>
              <w:t xml:space="preserve"> </w:t>
            </w:r>
            <w:r w:rsidR="00937FD4" w:rsidRPr="00937FD4">
              <w:rPr>
                <w:rFonts w:cstheme="minorHAnsi"/>
              </w:rPr>
              <w:t xml:space="preserve">Current expectation is that the post will primarily focus on </w:t>
            </w:r>
            <w:proofErr w:type="spellStart"/>
            <w:r w:rsidR="00937FD4" w:rsidRPr="00937FD4">
              <w:rPr>
                <w:rFonts w:cstheme="minorHAnsi"/>
              </w:rPr>
              <w:t>Prehabilitation</w:t>
            </w:r>
            <w:proofErr w:type="spellEnd"/>
            <w:r w:rsidR="00937FD4" w:rsidRPr="00937FD4">
              <w:rPr>
                <w:rFonts w:cstheme="minorHAnsi"/>
              </w:rPr>
              <w:t xml:space="preserve"> prior to any Cancer treatments</w:t>
            </w:r>
            <w:r w:rsidR="00EE0EB5">
              <w:rPr>
                <w:rFonts w:cstheme="minorHAnsi"/>
              </w:rPr>
              <w:t>,</w:t>
            </w:r>
            <w:r w:rsidR="00937FD4" w:rsidRPr="00937FD4">
              <w:rPr>
                <w:rFonts w:cstheme="minorHAnsi"/>
              </w:rPr>
              <w:t xml:space="preserve"> across all tumour </w:t>
            </w:r>
            <w:r w:rsidR="00937FD4" w:rsidRPr="00EE0EB5">
              <w:rPr>
                <w:rFonts w:cstheme="minorHAnsi"/>
              </w:rPr>
              <w:t xml:space="preserve">sites as well as </w:t>
            </w:r>
            <w:r w:rsidR="00EE0EB5" w:rsidRPr="00EE0EB5">
              <w:rPr>
                <w:rFonts w:cstheme="minorHAnsi"/>
              </w:rPr>
              <w:t xml:space="preserve">developing a </w:t>
            </w:r>
            <w:r w:rsidR="00937FD4" w:rsidRPr="00EE0EB5">
              <w:rPr>
                <w:rFonts w:cstheme="minorHAnsi"/>
              </w:rPr>
              <w:t xml:space="preserve">rapid response </w:t>
            </w:r>
            <w:r w:rsidR="00EE0EB5" w:rsidRPr="00EE0EB5">
              <w:rPr>
                <w:rFonts w:cstheme="minorHAnsi"/>
              </w:rPr>
              <w:t xml:space="preserve">service </w:t>
            </w:r>
            <w:r w:rsidR="00937FD4" w:rsidRPr="00EE0EB5">
              <w:rPr>
                <w:rFonts w:cstheme="minorHAnsi"/>
              </w:rPr>
              <w:t>to acutely unwell outpatients</w:t>
            </w:r>
            <w:r w:rsidR="00EE0EB5" w:rsidRPr="00EE0EB5">
              <w:rPr>
                <w:rFonts w:cstheme="minorHAnsi"/>
              </w:rPr>
              <w:t xml:space="preserve"> as appropriate</w:t>
            </w:r>
            <w:r w:rsidR="00937FD4" w:rsidRPr="00EE0EB5">
              <w:rPr>
                <w:rFonts w:cstheme="minorHAnsi"/>
              </w:rPr>
              <w:t xml:space="preserve">. </w:t>
            </w:r>
          </w:p>
          <w:p w14:paraId="64BEFD94" w14:textId="0199A7C8" w:rsidR="00C322AD" w:rsidRPr="00AB198B" w:rsidRDefault="00C322AD" w:rsidP="00C322AD">
            <w:pPr>
              <w:rPr>
                <w:rFonts w:cstheme="minorHAnsi"/>
              </w:rPr>
            </w:pPr>
            <w:r w:rsidRPr="00AB198B">
              <w:rPr>
                <w:rFonts w:cstheme="minorHAnsi"/>
              </w:rPr>
              <w:t xml:space="preserve"> </w:t>
            </w:r>
          </w:p>
          <w:p w14:paraId="0E131061" w14:textId="7A87CB92" w:rsidR="00C322AD" w:rsidRDefault="00C322AD" w:rsidP="00C322AD">
            <w:pPr>
              <w:rPr>
                <w:rFonts w:cstheme="minorHAnsi"/>
              </w:rPr>
            </w:pPr>
            <w:r w:rsidRPr="00AB198B">
              <w:rPr>
                <w:rFonts w:cstheme="minorHAnsi"/>
              </w:rPr>
              <w:t xml:space="preserve">The post holder will work as part of the newly funded Macmillan AHP team to enhance the provision of personalised care for those with cancer known to </w:t>
            </w:r>
            <w:r w:rsidR="00A60732">
              <w:rPr>
                <w:rFonts w:cstheme="minorHAnsi"/>
              </w:rPr>
              <w:t>NDDH</w:t>
            </w:r>
            <w:r w:rsidRPr="00AB198B">
              <w:rPr>
                <w:rFonts w:cstheme="minorHAnsi"/>
              </w:rPr>
              <w:t xml:space="preserve"> and be actively involved in </w:t>
            </w:r>
            <w:r w:rsidR="000155A8">
              <w:rPr>
                <w:rFonts w:cstheme="minorHAnsi"/>
              </w:rPr>
              <w:t xml:space="preserve">a full </w:t>
            </w:r>
            <w:r w:rsidRPr="00AB198B">
              <w:rPr>
                <w:rFonts w:cstheme="minorHAnsi"/>
              </w:rPr>
              <w:t>service evaluation, the outcome of which will be used to support future business cases with the hope of substantive funding from the trust.</w:t>
            </w:r>
          </w:p>
          <w:p w14:paraId="7EC659D3" w14:textId="77777777" w:rsidR="00C322AD" w:rsidRPr="00AB198B" w:rsidRDefault="00C322AD" w:rsidP="00C322AD">
            <w:pPr>
              <w:rPr>
                <w:rFonts w:cstheme="minorHAnsi"/>
              </w:rPr>
            </w:pPr>
          </w:p>
          <w:p w14:paraId="2AE6070D" w14:textId="55A9377E" w:rsidR="000155A8" w:rsidRPr="00AB198B" w:rsidRDefault="00C322AD" w:rsidP="00C322AD">
            <w:pPr>
              <w:rPr>
                <w:rFonts w:cstheme="minorHAnsi"/>
              </w:rPr>
            </w:pPr>
            <w:r w:rsidRPr="00AB198B">
              <w:rPr>
                <w:rFonts w:cstheme="minorHAnsi"/>
              </w:rPr>
              <w:t>The post</w:t>
            </w:r>
            <w:r w:rsidR="000155A8">
              <w:rPr>
                <w:rFonts w:cstheme="minorHAnsi"/>
              </w:rPr>
              <w:t xml:space="preserve"> has been supported and funded by Macmillan who will be key stakeholders with the development of this team. </w:t>
            </w:r>
          </w:p>
          <w:p w14:paraId="285875A5" w14:textId="5AD09AE5" w:rsidR="00213541" w:rsidRPr="00686D8E" w:rsidRDefault="00213541" w:rsidP="00686D8E">
            <w:pPr>
              <w:rPr>
                <w:rFonts w:cstheme="minorHAnsi"/>
              </w:rPr>
            </w:pPr>
          </w:p>
        </w:tc>
      </w:tr>
      <w:tr w:rsidR="00884334" w:rsidRPr="00F607B2" w14:paraId="0979D453" w14:textId="77777777" w:rsidTr="00B273A1">
        <w:tc>
          <w:tcPr>
            <w:tcW w:w="10206" w:type="dxa"/>
            <w:shd w:val="clear" w:color="auto" w:fill="002060"/>
          </w:tcPr>
          <w:p w14:paraId="7AE6F60A" w14:textId="1EAAA65A" w:rsidR="00884334" w:rsidRPr="00F607B2" w:rsidRDefault="00884334" w:rsidP="00F607B2">
            <w:pPr>
              <w:jc w:val="both"/>
              <w:rPr>
                <w:rFonts w:ascii="Arial" w:hAnsi="Arial" w:cs="Arial"/>
              </w:rPr>
            </w:pPr>
            <w:r>
              <w:rPr>
                <w:rFonts w:ascii="Arial" w:hAnsi="Arial" w:cs="Arial"/>
                <w:b/>
              </w:rPr>
              <w:t>PRINCIPAL DUTIES AND RESPONSIBILITIES</w:t>
            </w:r>
          </w:p>
        </w:tc>
      </w:tr>
      <w:tr w:rsidR="00884334" w:rsidRPr="00F607B2" w14:paraId="54D04B01" w14:textId="77777777" w:rsidTr="00884334">
        <w:tc>
          <w:tcPr>
            <w:tcW w:w="10206" w:type="dxa"/>
            <w:shd w:val="clear" w:color="auto" w:fill="auto"/>
          </w:tcPr>
          <w:p w14:paraId="7277B299" w14:textId="33283995" w:rsidR="003146A3" w:rsidRPr="00AC75FD" w:rsidRDefault="003146A3" w:rsidP="003146A3">
            <w:pPr>
              <w:pStyle w:val="ListParagraph"/>
              <w:numPr>
                <w:ilvl w:val="0"/>
                <w:numId w:val="9"/>
              </w:numPr>
              <w:rPr>
                <w:rFonts w:asciiTheme="minorHAnsi" w:eastAsiaTheme="minorHAnsi" w:hAnsiTheme="minorHAnsi" w:cstheme="minorHAnsi"/>
                <w:szCs w:val="22"/>
                <w:lang w:eastAsia="en-US"/>
              </w:rPr>
            </w:pPr>
            <w:r w:rsidRPr="00AC75FD">
              <w:rPr>
                <w:rFonts w:asciiTheme="minorHAnsi" w:eastAsiaTheme="minorHAnsi" w:hAnsiTheme="minorHAnsi" w:cstheme="minorHAnsi"/>
                <w:szCs w:val="22"/>
                <w:lang w:eastAsia="en-US"/>
              </w:rPr>
              <w:t>To undertake a comprehensive scoping exercise across cancer services and identify areas where</w:t>
            </w:r>
            <w:r w:rsidR="002A71C5">
              <w:rPr>
                <w:rFonts w:asciiTheme="minorHAnsi" w:eastAsiaTheme="minorHAnsi" w:hAnsiTheme="minorHAnsi" w:cstheme="minorHAnsi"/>
                <w:szCs w:val="22"/>
                <w:lang w:eastAsia="en-US"/>
              </w:rPr>
              <w:t xml:space="preserve"> highly</w:t>
            </w:r>
            <w:r w:rsidRPr="00AC75FD">
              <w:rPr>
                <w:rFonts w:asciiTheme="minorHAnsi" w:eastAsiaTheme="minorHAnsi" w:hAnsiTheme="minorHAnsi" w:cstheme="minorHAnsi"/>
                <w:szCs w:val="22"/>
                <w:lang w:eastAsia="en-US"/>
              </w:rPr>
              <w:t xml:space="preserve"> specialist </w:t>
            </w:r>
            <w:r w:rsidR="002A71C5">
              <w:rPr>
                <w:rFonts w:asciiTheme="minorHAnsi" w:eastAsiaTheme="minorHAnsi" w:hAnsiTheme="minorHAnsi" w:cstheme="minorHAnsi"/>
                <w:szCs w:val="22"/>
                <w:lang w:eastAsia="en-US"/>
              </w:rPr>
              <w:t xml:space="preserve">physiotherapy </w:t>
            </w:r>
            <w:r w:rsidRPr="00AC75FD">
              <w:rPr>
                <w:rFonts w:asciiTheme="minorHAnsi" w:eastAsiaTheme="minorHAnsi" w:hAnsiTheme="minorHAnsi" w:cstheme="minorHAnsi"/>
                <w:szCs w:val="22"/>
                <w:lang w:eastAsia="en-US"/>
              </w:rPr>
              <w:t xml:space="preserve">intervention would be beneficial to those patients known to Cancer Services in the northern sites, and provide feedback on the above to members of the Cancer Services team and Macmillan. </w:t>
            </w:r>
          </w:p>
          <w:p w14:paraId="750B9A54" w14:textId="77777777" w:rsidR="003146A3" w:rsidRPr="00AC75FD" w:rsidRDefault="003146A3" w:rsidP="003146A3">
            <w:pPr>
              <w:pStyle w:val="ListParagraph"/>
              <w:numPr>
                <w:ilvl w:val="0"/>
                <w:numId w:val="9"/>
              </w:numPr>
              <w:rPr>
                <w:rFonts w:asciiTheme="minorHAnsi" w:eastAsiaTheme="minorHAnsi" w:hAnsiTheme="minorHAnsi" w:cstheme="minorHAnsi"/>
                <w:szCs w:val="22"/>
                <w:lang w:eastAsia="en-US"/>
              </w:rPr>
            </w:pPr>
            <w:r w:rsidRPr="00AC75FD">
              <w:rPr>
                <w:rFonts w:asciiTheme="minorHAnsi" w:eastAsiaTheme="minorHAnsi" w:hAnsiTheme="minorHAnsi" w:cstheme="minorHAnsi"/>
                <w:szCs w:val="22"/>
                <w:lang w:eastAsia="en-US"/>
              </w:rPr>
              <w:t>To identify the key area with the greatest impact and benefits to patients for a single pilot project and then develop, establish and deliver personalised assessment, advice and support.</w:t>
            </w:r>
          </w:p>
          <w:p w14:paraId="3047A9AD" w14:textId="44A392E4" w:rsidR="003146A3" w:rsidRPr="00AC75FD" w:rsidRDefault="003146A3" w:rsidP="003146A3">
            <w:pPr>
              <w:pStyle w:val="ListParagraph"/>
              <w:numPr>
                <w:ilvl w:val="0"/>
                <w:numId w:val="9"/>
              </w:numPr>
              <w:rPr>
                <w:rFonts w:asciiTheme="minorHAnsi" w:eastAsiaTheme="minorHAnsi" w:hAnsiTheme="minorHAnsi" w:cstheme="minorHAnsi"/>
                <w:szCs w:val="22"/>
                <w:lang w:eastAsia="en-US"/>
              </w:rPr>
            </w:pPr>
            <w:r w:rsidRPr="00AC75FD">
              <w:rPr>
                <w:rFonts w:asciiTheme="minorHAnsi" w:eastAsiaTheme="minorHAnsi" w:hAnsiTheme="minorHAnsi" w:cstheme="minorHAnsi"/>
                <w:szCs w:val="22"/>
                <w:lang w:eastAsia="en-US"/>
              </w:rPr>
              <w:t>Take an active involvement in a full evaluation of the service and highlight any areas for future investment.</w:t>
            </w:r>
          </w:p>
          <w:p w14:paraId="0DA4F054" w14:textId="2935D435" w:rsidR="00841E46" w:rsidRPr="00215FAA" w:rsidRDefault="00841E46" w:rsidP="00841E46">
            <w:pPr>
              <w:pStyle w:val="ListParagraph"/>
              <w:numPr>
                <w:ilvl w:val="0"/>
                <w:numId w:val="9"/>
              </w:numPr>
              <w:rPr>
                <w:rFonts w:asciiTheme="minorHAnsi" w:eastAsiaTheme="minorHAnsi" w:hAnsiTheme="minorHAnsi" w:cstheme="minorHAnsi"/>
                <w:szCs w:val="22"/>
                <w:lang w:eastAsia="en-US"/>
              </w:rPr>
            </w:pPr>
            <w:r w:rsidRPr="00AC75FD">
              <w:rPr>
                <w:rFonts w:asciiTheme="minorHAnsi" w:eastAsiaTheme="minorHAnsi" w:hAnsiTheme="minorHAnsi" w:cstheme="minorHAnsi"/>
                <w:szCs w:val="22"/>
                <w:lang w:eastAsia="en-US"/>
              </w:rPr>
              <w:lastRenderedPageBreak/>
              <w:t xml:space="preserve">To be lead clinician for the </w:t>
            </w:r>
            <w:r w:rsidR="00A80275" w:rsidRPr="00AC75FD">
              <w:rPr>
                <w:rFonts w:asciiTheme="minorHAnsi" w:eastAsiaTheme="minorHAnsi" w:hAnsiTheme="minorHAnsi" w:cstheme="minorHAnsi"/>
                <w:szCs w:val="22"/>
                <w:lang w:eastAsia="en-US"/>
              </w:rPr>
              <w:t xml:space="preserve">development of and then </w:t>
            </w:r>
            <w:r w:rsidRPr="00AC75FD">
              <w:rPr>
                <w:rFonts w:asciiTheme="minorHAnsi" w:eastAsiaTheme="minorHAnsi" w:hAnsiTheme="minorHAnsi" w:cstheme="minorHAnsi"/>
                <w:szCs w:val="22"/>
                <w:lang w:eastAsia="en-US"/>
              </w:rPr>
              <w:t xml:space="preserve">delivery of a comprehensive highly specialist </w:t>
            </w:r>
            <w:r w:rsidR="007F32BB">
              <w:rPr>
                <w:rFonts w:asciiTheme="minorHAnsi" w:eastAsiaTheme="minorHAnsi" w:hAnsiTheme="minorHAnsi" w:cstheme="minorHAnsi"/>
                <w:szCs w:val="22"/>
                <w:lang w:eastAsia="en-US"/>
              </w:rPr>
              <w:t>P</w:t>
            </w:r>
            <w:r w:rsidR="000155A8" w:rsidRPr="00AC75FD">
              <w:rPr>
                <w:rFonts w:asciiTheme="minorHAnsi" w:eastAsiaTheme="minorHAnsi" w:hAnsiTheme="minorHAnsi" w:cstheme="minorHAnsi"/>
                <w:szCs w:val="22"/>
                <w:lang w:eastAsia="en-US"/>
              </w:rPr>
              <w:t>hysiotherapy</w:t>
            </w:r>
            <w:r w:rsidRPr="00AC75FD">
              <w:rPr>
                <w:rFonts w:asciiTheme="minorHAnsi" w:eastAsiaTheme="minorHAnsi" w:hAnsiTheme="minorHAnsi" w:cstheme="minorHAnsi"/>
                <w:szCs w:val="22"/>
                <w:lang w:eastAsia="en-US"/>
              </w:rPr>
              <w:t xml:space="preserve"> service to </w:t>
            </w:r>
            <w:r w:rsidRPr="00215FAA">
              <w:rPr>
                <w:rFonts w:asciiTheme="minorHAnsi" w:eastAsiaTheme="minorHAnsi" w:hAnsiTheme="minorHAnsi" w:cstheme="minorHAnsi"/>
                <w:szCs w:val="22"/>
                <w:lang w:eastAsia="en-US"/>
              </w:rPr>
              <w:t xml:space="preserve">patients with diverse healthcare needs known to </w:t>
            </w:r>
            <w:r w:rsidR="003146A3">
              <w:rPr>
                <w:rFonts w:asciiTheme="minorHAnsi" w:eastAsiaTheme="minorHAnsi" w:hAnsiTheme="minorHAnsi" w:cstheme="minorHAnsi"/>
                <w:szCs w:val="22"/>
                <w:lang w:eastAsia="en-US"/>
              </w:rPr>
              <w:t xml:space="preserve">cancer services at </w:t>
            </w:r>
            <w:r w:rsidR="000155A8" w:rsidRPr="00215FAA">
              <w:rPr>
                <w:rFonts w:asciiTheme="minorHAnsi" w:eastAsiaTheme="minorHAnsi" w:hAnsiTheme="minorHAnsi" w:cstheme="minorHAnsi"/>
                <w:szCs w:val="22"/>
                <w:lang w:eastAsia="en-US"/>
              </w:rPr>
              <w:t xml:space="preserve">the Northern </w:t>
            </w:r>
            <w:r w:rsidR="003146A3">
              <w:rPr>
                <w:rFonts w:asciiTheme="minorHAnsi" w:eastAsiaTheme="minorHAnsi" w:hAnsiTheme="minorHAnsi" w:cstheme="minorHAnsi"/>
                <w:szCs w:val="22"/>
                <w:lang w:eastAsia="en-US"/>
              </w:rPr>
              <w:t>sites</w:t>
            </w:r>
            <w:r w:rsidR="000155A8" w:rsidRPr="00215FAA">
              <w:rPr>
                <w:rFonts w:asciiTheme="minorHAnsi" w:eastAsiaTheme="minorHAnsi" w:hAnsiTheme="minorHAnsi" w:cstheme="minorHAnsi"/>
                <w:szCs w:val="22"/>
                <w:lang w:eastAsia="en-US"/>
              </w:rPr>
              <w:t xml:space="preserve"> of the Royal Devon University Healthcare NHS Foundation Trust, </w:t>
            </w:r>
            <w:r w:rsidRPr="00215FAA">
              <w:rPr>
                <w:rFonts w:asciiTheme="minorHAnsi" w:eastAsiaTheme="minorHAnsi" w:hAnsiTheme="minorHAnsi" w:cstheme="minorHAnsi"/>
                <w:szCs w:val="22"/>
                <w:lang w:eastAsia="en-US"/>
              </w:rPr>
              <w:t xml:space="preserve">working within the </w:t>
            </w:r>
            <w:r w:rsidR="000155A8" w:rsidRPr="00215FAA">
              <w:rPr>
                <w:rFonts w:asciiTheme="minorHAnsi" w:eastAsiaTheme="minorHAnsi" w:hAnsiTheme="minorHAnsi" w:cstheme="minorHAnsi"/>
                <w:szCs w:val="22"/>
                <w:lang w:eastAsia="en-US"/>
              </w:rPr>
              <w:t>HCPC Professional</w:t>
            </w:r>
            <w:r w:rsidRPr="00215FAA">
              <w:rPr>
                <w:rFonts w:asciiTheme="minorHAnsi" w:eastAsiaTheme="minorHAnsi" w:hAnsiTheme="minorHAnsi" w:cstheme="minorHAnsi"/>
                <w:szCs w:val="22"/>
                <w:lang w:eastAsia="en-US"/>
              </w:rPr>
              <w:t xml:space="preserve"> Code of Conduct and Professional Standards of Practice</w:t>
            </w:r>
            <w:r w:rsidR="000155A8" w:rsidRPr="00215FAA">
              <w:rPr>
                <w:rFonts w:asciiTheme="minorHAnsi" w:eastAsiaTheme="minorHAnsi" w:hAnsiTheme="minorHAnsi" w:cstheme="minorHAnsi"/>
                <w:szCs w:val="22"/>
                <w:lang w:eastAsia="en-US"/>
              </w:rPr>
              <w:t xml:space="preserve"> at all times</w:t>
            </w:r>
            <w:r w:rsidRPr="00215FAA">
              <w:rPr>
                <w:rFonts w:asciiTheme="minorHAnsi" w:eastAsiaTheme="minorHAnsi" w:hAnsiTheme="minorHAnsi" w:cstheme="minorHAnsi"/>
                <w:szCs w:val="22"/>
                <w:lang w:eastAsia="en-US"/>
              </w:rPr>
              <w:t>.</w:t>
            </w:r>
          </w:p>
          <w:p w14:paraId="3EEED640" w14:textId="74DEA779" w:rsidR="00841E46"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 xml:space="preserve">To </w:t>
            </w:r>
            <w:r w:rsidR="000155A8" w:rsidRPr="00215FAA">
              <w:rPr>
                <w:rFonts w:asciiTheme="minorHAnsi" w:eastAsiaTheme="minorHAnsi" w:hAnsiTheme="minorHAnsi" w:cstheme="minorHAnsi"/>
                <w:szCs w:val="22"/>
                <w:lang w:eastAsia="en-US"/>
              </w:rPr>
              <w:t>independently</w:t>
            </w:r>
            <w:r w:rsidR="000155A8">
              <w:rPr>
                <w:rFonts w:asciiTheme="minorHAnsi" w:eastAsiaTheme="minorHAnsi" w:hAnsiTheme="minorHAnsi" w:cstheme="minorHAnsi"/>
                <w:color w:val="FF0000"/>
                <w:szCs w:val="22"/>
                <w:lang w:eastAsia="en-US"/>
              </w:rPr>
              <w:t xml:space="preserve"> </w:t>
            </w:r>
            <w:r w:rsidRPr="00215FAA">
              <w:rPr>
                <w:rFonts w:asciiTheme="minorHAnsi" w:eastAsiaTheme="minorHAnsi" w:hAnsiTheme="minorHAnsi" w:cstheme="minorHAnsi"/>
                <w:szCs w:val="22"/>
                <w:lang w:eastAsia="en-US"/>
              </w:rPr>
              <w:t xml:space="preserve">manage a highly specialist clinical caseload of patients using </w:t>
            </w:r>
            <w:r w:rsidR="002A71C5" w:rsidRPr="00215FAA">
              <w:rPr>
                <w:rFonts w:asciiTheme="minorHAnsi" w:eastAsiaTheme="minorHAnsi" w:hAnsiTheme="minorHAnsi" w:cstheme="minorHAnsi"/>
                <w:szCs w:val="22"/>
                <w:lang w:eastAsia="en-US"/>
              </w:rPr>
              <w:t>evidence-based</w:t>
            </w:r>
            <w:r w:rsidRPr="00215FAA">
              <w:rPr>
                <w:rFonts w:asciiTheme="minorHAnsi" w:eastAsiaTheme="minorHAnsi" w:hAnsiTheme="minorHAnsi" w:cstheme="minorHAnsi"/>
                <w:szCs w:val="22"/>
                <w:lang w:eastAsia="en-US"/>
              </w:rPr>
              <w:t xml:space="preserve"> patient centred principles to assess, plan, implement and evaluate </w:t>
            </w:r>
            <w:r w:rsidR="007F32BB">
              <w:rPr>
                <w:rFonts w:asciiTheme="minorHAnsi" w:eastAsiaTheme="minorHAnsi" w:hAnsiTheme="minorHAnsi" w:cstheme="minorHAnsi"/>
                <w:szCs w:val="22"/>
                <w:lang w:eastAsia="en-US"/>
              </w:rPr>
              <w:t>P</w:t>
            </w:r>
            <w:r w:rsidR="009F05E4" w:rsidRPr="00215FAA">
              <w:rPr>
                <w:rFonts w:asciiTheme="minorHAnsi" w:eastAsiaTheme="minorHAnsi" w:hAnsiTheme="minorHAnsi" w:cstheme="minorHAnsi"/>
                <w:szCs w:val="22"/>
                <w:lang w:eastAsia="en-US"/>
              </w:rPr>
              <w:t xml:space="preserve">hysiotherapy interventions in </w:t>
            </w:r>
            <w:r w:rsidRPr="00215FAA">
              <w:rPr>
                <w:rFonts w:asciiTheme="minorHAnsi" w:eastAsiaTheme="minorHAnsi" w:hAnsiTheme="minorHAnsi" w:cstheme="minorHAnsi"/>
                <w:szCs w:val="22"/>
                <w:lang w:eastAsia="en-US"/>
              </w:rPr>
              <w:t xml:space="preserve">an outpatient </w:t>
            </w:r>
            <w:r w:rsidR="009F05E4" w:rsidRPr="00215FAA">
              <w:rPr>
                <w:rFonts w:asciiTheme="minorHAnsi" w:eastAsiaTheme="minorHAnsi" w:hAnsiTheme="minorHAnsi" w:cstheme="minorHAnsi"/>
                <w:szCs w:val="22"/>
                <w:lang w:eastAsia="en-US"/>
              </w:rPr>
              <w:t>and occasionally, an inpatient setting</w:t>
            </w:r>
            <w:r w:rsidRPr="00215FAA">
              <w:rPr>
                <w:rFonts w:asciiTheme="minorHAnsi" w:eastAsiaTheme="minorHAnsi" w:hAnsiTheme="minorHAnsi" w:cstheme="minorHAnsi"/>
                <w:szCs w:val="22"/>
                <w:lang w:eastAsia="en-US"/>
              </w:rPr>
              <w:t>. This could include reviewing patients</w:t>
            </w:r>
            <w:r w:rsidR="009F05E4" w:rsidRPr="00215FAA">
              <w:rPr>
                <w:rFonts w:asciiTheme="minorHAnsi" w:eastAsiaTheme="minorHAnsi" w:hAnsiTheme="minorHAnsi" w:cstheme="minorHAnsi"/>
                <w:szCs w:val="22"/>
                <w:lang w:eastAsia="en-US"/>
              </w:rPr>
              <w:t xml:space="preserve"> in 1-1 clinics, group settings or</w:t>
            </w:r>
            <w:r w:rsidRPr="00215FAA">
              <w:rPr>
                <w:rFonts w:asciiTheme="minorHAnsi" w:eastAsiaTheme="minorHAnsi" w:hAnsiTheme="minorHAnsi" w:cstheme="minorHAnsi"/>
                <w:szCs w:val="22"/>
                <w:lang w:eastAsia="en-US"/>
              </w:rPr>
              <w:t xml:space="preserve"> on the Seamoor unit</w:t>
            </w:r>
            <w:r w:rsidR="009F05E4" w:rsidRPr="00215FAA">
              <w:rPr>
                <w:rFonts w:asciiTheme="minorHAnsi" w:eastAsiaTheme="minorHAnsi" w:hAnsiTheme="minorHAnsi" w:cstheme="minorHAnsi"/>
                <w:szCs w:val="22"/>
                <w:lang w:eastAsia="en-US"/>
              </w:rPr>
              <w:t xml:space="preserve"> (the Chemotherapy and Day treatment unit at NDDH)</w:t>
            </w:r>
            <w:r w:rsidRPr="00215FAA">
              <w:rPr>
                <w:rFonts w:asciiTheme="minorHAnsi" w:eastAsiaTheme="minorHAnsi" w:hAnsiTheme="minorHAnsi" w:cstheme="minorHAnsi"/>
                <w:szCs w:val="22"/>
                <w:lang w:eastAsia="en-US"/>
              </w:rPr>
              <w:t xml:space="preserve"> when they attend for their oncology treatment.</w:t>
            </w:r>
          </w:p>
          <w:p w14:paraId="3F864042" w14:textId="507C1A17" w:rsidR="00105E98"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To work autonomously to provide expert advice and therapeutic support to patients, carers and other health care professiona</w:t>
            </w:r>
            <w:r w:rsidR="00A80275">
              <w:rPr>
                <w:rFonts w:asciiTheme="minorHAnsi" w:eastAsiaTheme="minorHAnsi" w:hAnsiTheme="minorHAnsi" w:cstheme="minorHAnsi"/>
                <w:szCs w:val="22"/>
                <w:lang w:eastAsia="en-US"/>
              </w:rPr>
              <w:t>ls within cancer services</w:t>
            </w:r>
            <w:r w:rsidRPr="00215FAA">
              <w:rPr>
                <w:rFonts w:asciiTheme="minorHAnsi" w:eastAsiaTheme="minorHAnsi" w:hAnsiTheme="minorHAnsi" w:cstheme="minorHAnsi"/>
                <w:szCs w:val="22"/>
                <w:lang w:eastAsia="en-US"/>
              </w:rPr>
              <w:t xml:space="preserve">. </w:t>
            </w:r>
          </w:p>
          <w:p w14:paraId="5D6DDBF7" w14:textId="02FB729B" w:rsidR="00105E98"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To work alongside patients and their carers to complete Holistic Needs Assessments as appropriate, and to coproduce care plans associated with this.</w:t>
            </w:r>
          </w:p>
          <w:p w14:paraId="0ED36E15" w14:textId="1CCBB808" w:rsidR="00105E98"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 xml:space="preserve">To be the lead </w:t>
            </w:r>
            <w:r w:rsidR="007F32BB">
              <w:rPr>
                <w:rFonts w:asciiTheme="minorHAnsi" w:eastAsiaTheme="minorHAnsi" w:hAnsiTheme="minorHAnsi" w:cstheme="minorHAnsi"/>
                <w:szCs w:val="22"/>
                <w:lang w:eastAsia="en-US"/>
              </w:rPr>
              <w:t>P</w:t>
            </w:r>
            <w:r w:rsidR="009F05E4" w:rsidRPr="00215FAA">
              <w:rPr>
                <w:rFonts w:asciiTheme="minorHAnsi" w:eastAsiaTheme="minorHAnsi" w:hAnsiTheme="minorHAnsi" w:cstheme="minorHAnsi"/>
                <w:szCs w:val="22"/>
                <w:lang w:eastAsia="en-US"/>
              </w:rPr>
              <w:t>hysiotherapist</w:t>
            </w:r>
            <w:r w:rsidRPr="00215FAA">
              <w:rPr>
                <w:rFonts w:asciiTheme="minorHAnsi" w:eastAsiaTheme="minorHAnsi" w:hAnsiTheme="minorHAnsi" w:cstheme="minorHAnsi"/>
                <w:szCs w:val="22"/>
                <w:lang w:eastAsia="en-US"/>
              </w:rPr>
              <w:t xml:space="preserve"> for cancer services including contributing to multi-disciplinary team meetings, case conferences, case audits, ward rounds and to clinical governance as appropriate.</w:t>
            </w:r>
          </w:p>
          <w:p w14:paraId="0CCEE0D4" w14:textId="4E5FD41C" w:rsidR="00105E98"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 xml:space="preserve">To be responsible for the development, provision, evaluation and continuous development of a clinically effective </w:t>
            </w:r>
            <w:r w:rsidR="009F05E4" w:rsidRPr="00215FAA">
              <w:rPr>
                <w:rFonts w:asciiTheme="minorHAnsi" w:eastAsiaTheme="minorHAnsi" w:hAnsiTheme="minorHAnsi" w:cstheme="minorHAnsi"/>
                <w:szCs w:val="22"/>
                <w:lang w:eastAsia="en-US"/>
              </w:rPr>
              <w:t xml:space="preserve">highly specialist </w:t>
            </w:r>
            <w:r w:rsidR="007F32BB">
              <w:rPr>
                <w:rFonts w:asciiTheme="minorHAnsi" w:eastAsiaTheme="minorHAnsi" w:hAnsiTheme="minorHAnsi" w:cstheme="minorHAnsi"/>
                <w:szCs w:val="22"/>
                <w:lang w:eastAsia="en-US"/>
              </w:rPr>
              <w:t>P</w:t>
            </w:r>
            <w:r w:rsidR="009F05E4" w:rsidRPr="00215FAA">
              <w:rPr>
                <w:rFonts w:asciiTheme="minorHAnsi" w:eastAsiaTheme="minorHAnsi" w:hAnsiTheme="minorHAnsi" w:cstheme="minorHAnsi"/>
                <w:szCs w:val="22"/>
                <w:lang w:eastAsia="en-US"/>
              </w:rPr>
              <w:t>hysiotherapy</w:t>
            </w:r>
            <w:r w:rsidRPr="00215FAA">
              <w:rPr>
                <w:rFonts w:asciiTheme="minorHAnsi" w:eastAsiaTheme="minorHAnsi" w:hAnsiTheme="minorHAnsi" w:cstheme="minorHAnsi"/>
                <w:szCs w:val="22"/>
                <w:lang w:eastAsia="en-US"/>
              </w:rPr>
              <w:t xml:space="preserve"> service </w:t>
            </w:r>
            <w:r w:rsidR="009F05E4" w:rsidRPr="00215FAA">
              <w:rPr>
                <w:rFonts w:asciiTheme="minorHAnsi" w:eastAsiaTheme="minorHAnsi" w:hAnsiTheme="minorHAnsi" w:cstheme="minorHAnsi"/>
                <w:szCs w:val="22"/>
                <w:lang w:eastAsia="en-US"/>
              </w:rPr>
              <w:t>for</w:t>
            </w:r>
            <w:r w:rsidRPr="00215FAA">
              <w:rPr>
                <w:rFonts w:asciiTheme="minorHAnsi" w:eastAsiaTheme="minorHAnsi" w:hAnsiTheme="minorHAnsi" w:cstheme="minorHAnsi"/>
                <w:szCs w:val="22"/>
                <w:lang w:eastAsia="en-US"/>
              </w:rPr>
              <w:t xml:space="preserve"> patients known to cancer services at </w:t>
            </w:r>
            <w:r w:rsidR="00A80275">
              <w:rPr>
                <w:rFonts w:asciiTheme="minorHAnsi" w:eastAsiaTheme="minorHAnsi" w:hAnsiTheme="minorHAnsi" w:cstheme="minorHAnsi"/>
                <w:szCs w:val="22"/>
                <w:lang w:eastAsia="en-US"/>
              </w:rPr>
              <w:t xml:space="preserve">the northern services of the Royal Devon trust. </w:t>
            </w:r>
            <w:r w:rsidR="009F05E4" w:rsidRPr="00215FAA">
              <w:rPr>
                <w:rFonts w:asciiTheme="minorHAnsi" w:eastAsiaTheme="minorHAnsi" w:hAnsiTheme="minorHAnsi" w:cstheme="minorHAnsi"/>
                <w:szCs w:val="22"/>
                <w:lang w:eastAsia="en-US"/>
              </w:rPr>
              <w:t xml:space="preserve"> </w:t>
            </w:r>
          </w:p>
          <w:p w14:paraId="4C611A86" w14:textId="4D5921C5" w:rsidR="00105E98" w:rsidRPr="00215FAA" w:rsidRDefault="00105E98" w:rsidP="00105E98">
            <w:pPr>
              <w:pStyle w:val="ListParagraph"/>
              <w:numPr>
                <w:ilvl w:val="0"/>
                <w:numId w:val="9"/>
              </w:numPr>
              <w:rPr>
                <w:rFonts w:asciiTheme="minorHAnsi" w:eastAsiaTheme="minorHAnsi" w:hAnsiTheme="minorHAnsi" w:cstheme="minorHAnsi"/>
                <w:szCs w:val="22"/>
                <w:lang w:eastAsia="en-US"/>
              </w:rPr>
            </w:pPr>
            <w:r w:rsidRPr="00215FAA">
              <w:rPr>
                <w:rFonts w:asciiTheme="minorHAnsi" w:eastAsiaTheme="minorHAnsi" w:hAnsiTheme="minorHAnsi" w:cstheme="minorHAnsi"/>
                <w:szCs w:val="22"/>
                <w:lang w:eastAsia="en-US"/>
              </w:rPr>
              <w:t>To offer clinical expert advice to the wider cancer MDT</w:t>
            </w:r>
            <w:r w:rsidR="009F05E4" w:rsidRPr="00215FAA">
              <w:rPr>
                <w:rFonts w:asciiTheme="minorHAnsi" w:eastAsiaTheme="minorHAnsi" w:hAnsiTheme="minorHAnsi" w:cstheme="minorHAnsi"/>
                <w:szCs w:val="22"/>
                <w:lang w:eastAsia="en-US"/>
              </w:rPr>
              <w:t xml:space="preserve">, both internally and externally, </w:t>
            </w:r>
            <w:r w:rsidRPr="00215FAA">
              <w:rPr>
                <w:rFonts w:asciiTheme="minorHAnsi" w:eastAsiaTheme="minorHAnsi" w:hAnsiTheme="minorHAnsi" w:cstheme="minorHAnsi"/>
                <w:szCs w:val="22"/>
                <w:lang w:eastAsia="en-US"/>
              </w:rPr>
              <w:t xml:space="preserve">on the role </w:t>
            </w:r>
            <w:r w:rsidR="009F05E4" w:rsidRPr="00215FAA">
              <w:rPr>
                <w:rFonts w:asciiTheme="minorHAnsi" w:eastAsiaTheme="minorHAnsi" w:hAnsiTheme="minorHAnsi" w:cstheme="minorHAnsi"/>
                <w:szCs w:val="22"/>
                <w:lang w:eastAsia="en-US"/>
              </w:rPr>
              <w:t xml:space="preserve">and benefits of </w:t>
            </w:r>
            <w:r w:rsidR="007F32BB">
              <w:rPr>
                <w:rFonts w:asciiTheme="minorHAnsi" w:eastAsiaTheme="minorHAnsi" w:hAnsiTheme="minorHAnsi" w:cstheme="minorHAnsi"/>
                <w:szCs w:val="22"/>
                <w:lang w:eastAsia="en-US"/>
              </w:rPr>
              <w:t>P</w:t>
            </w:r>
            <w:r w:rsidR="009F05E4" w:rsidRPr="00215FAA">
              <w:rPr>
                <w:rFonts w:asciiTheme="minorHAnsi" w:eastAsiaTheme="minorHAnsi" w:hAnsiTheme="minorHAnsi" w:cstheme="minorHAnsi"/>
                <w:szCs w:val="22"/>
                <w:lang w:eastAsia="en-US"/>
              </w:rPr>
              <w:t>hysiotherapy and cancer rehabilitation within cancer care.</w:t>
            </w:r>
          </w:p>
          <w:p w14:paraId="5108AC8C" w14:textId="2DC73B35" w:rsidR="00884334" w:rsidRPr="00F607B2" w:rsidRDefault="00884334" w:rsidP="00105E98">
            <w:pPr>
              <w:jc w:val="both"/>
              <w:rPr>
                <w:rFonts w:ascii="Arial" w:hAnsi="Arial" w:cs="Arial"/>
              </w:rPr>
            </w:pPr>
          </w:p>
        </w:tc>
      </w:tr>
      <w:tr w:rsidR="00884334" w:rsidRPr="00F607B2" w14:paraId="0FEB8BFD" w14:textId="77777777" w:rsidTr="00B273A1">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D5FD5A6" w14:textId="75456DB0" w:rsidR="00596EA4" w:rsidRDefault="00596EA4" w:rsidP="00596EA4">
            <w:pPr>
              <w:spacing w:before="120" w:after="120"/>
              <w:rPr>
                <w:rFonts w:cstheme="minorHAnsi"/>
              </w:rPr>
            </w:pPr>
            <w:r w:rsidRPr="00AB198B">
              <w:rPr>
                <w:rFonts w:cstheme="minorHAnsi"/>
              </w:rPr>
              <w:t xml:space="preserve">The post holder is required to work closely with staff of all levels throughout the Trust, the wider Healthcare community, external organisations and the public. This will include verbal, written and electronic media. They will also act as an expert for staff within local and regional multidisciplinary teams relevant to cancer services, in order to develop and implement high quality, integrated patient care and establish effective communication amongst all staff involved in the care of </w:t>
            </w:r>
            <w:r w:rsidR="00937FD4">
              <w:rPr>
                <w:rFonts w:cstheme="minorHAnsi"/>
              </w:rPr>
              <w:t>those known to cancer services at the northern services of Royal Devon trust</w:t>
            </w:r>
            <w:r w:rsidRPr="00AB198B">
              <w:rPr>
                <w:rFonts w:cstheme="minorHAnsi"/>
              </w:rPr>
              <w:t>, thus creating conditions conductive to excellent patient care.</w:t>
            </w:r>
          </w:p>
          <w:p w14:paraId="1C6A4087" w14:textId="37CBA741" w:rsidR="00C44850" w:rsidRDefault="00C44850" w:rsidP="00596EA4">
            <w:pPr>
              <w:spacing w:before="120" w:after="120"/>
              <w:rPr>
                <w:rFonts w:cstheme="minorHAnsi"/>
              </w:rPr>
            </w:pPr>
            <w:r>
              <w:rPr>
                <w:rFonts w:cstheme="minorHAnsi"/>
              </w:rPr>
              <w:t>To work collaboratively with all including:</w:t>
            </w:r>
          </w:p>
          <w:tbl>
            <w:tblPr>
              <w:tblW w:w="975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05"/>
              <w:gridCol w:w="4253"/>
            </w:tblGrid>
            <w:tr w:rsidR="00C44850" w14:paraId="23332F22" w14:textId="77777777" w:rsidTr="000076F0">
              <w:trPr>
                <w:jc w:val="center"/>
              </w:trPr>
              <w:tc>
                <w:tcPr>
                  <w:tcW w:w="5505" w:type="dxa"/>
                  <w:tcBorders>
                    <w:top w:val="single" w:sz="6" w:space="0" w:color="auto"/>
                    <w:left w:val="single" w:sz="6" w:space="0" w:color="auto"/>
                    <w:bottom w:val="single" w:sz="6" w:space="0" w:color="auto"/>
                    <w:right w:val="single" w:sz="6" w:space="0" w:color="auto"/>
                  </w:tcBorders>
                  <w:shd w:val="clear" w:color="auto" w:fill="002060"/>
                  <w:hideMark/>
                </w:tcPr>
                <w:p w14:paraId="5EAF2118" w14:textId="77777777" w:rsidR="00C44850" w:rsidRDefault="00C44850" w:rsidP="001A2D7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53" w:type="dxa"/>
                  <w:tcBorders>
                    <w:top w:val="single" w:sz="6" w:space="0" w:color="auto"/>
                    <w:left w:val="nil"/>
                    <w:bottom w:val="single" w:sz="6" w:space="0" w:color="auto"/>
                    <w:right w:val="single" w:sz="6" w:space="0" w:color="auto"/>
                  </w:tcBorders>
                  <w:shd w:val="clear" w:color="auto" w:fill="002060"/>
                  <w:hideMark/>
                </w:tcPr>
                <w:p w14:paraId="7F957194" w14:textId="77777777" w:rsidR="00C44850" w:rsidRDefault="00C44850" w:rsidP="001A2D7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C44850" w14:paraId="2BD40C4D" w14:textId="77777777" w:rsidTr="000076F0">
              <w:trPr>
                <w:trHeight w:val="264"/>
                <w:jc w:val="center"/>
              </w:trPr>
              <w:tc>
                <w:tcPr>
                  <w:tcW w:w="5505" w:type="dxa"/>
                  <w:tcBorders>
                    <w:top w:val="nil"/>
                    <w:left w:val="single" w:sz="6" w:space="0" w:color="auto"/>
                    <w:bottom w:val="nil"/>
                    <w:right w:val="single" w:sz="6" w:space="0" w:color="auto"/>
                  </w:tcBorders>
                  <w:shd w:val="clear" w:color="auto" w:fill="auto"/>
                  <w:hideMark/>
                </w:tcPr>
                <w:p w14:paraId="02267F6F" w14:textId="3F5A3B0B" w:rsidR="00C44850" w:rsidRDefault="00C44850" w:rsidP="00C44850">
                  <w:pPr>
                    <w:pStyle w:val="paragraph"/>
                    <w:spacing w:before="0" w:beforeAutospacing="0" w:after="0" w:afterAutospacing="0"/>
                    <w:ind w:left="720"/>
                    <w:jc w:val="both"/>
                    <w:textAlignment w:val="baseline"/>
                    <w:rPr>
                      <w:rFonts w:asciiTheme="minorHAnsi" w:eastAsiaTheme="minorHAnsi" w:hAnsiTheme="minorHAnsi" w:cstheme="minorHAnsi"/>
                      <w:sz w:val="22"/>
                      <w:szCs w:val="22"/>
                      <w:lang w:eastAsia="en-US"/>
                    </w:rPr>
                  </w:pPr>
                </w:p>
                <w:p w14:paraId="09821465" w14:textId="3E712160" w:rsid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Allied Health Professionals</w:t>
                  </w:r>
                  <w:r w:rsidR="00937FD4">
                    <w:rPr>
                      <w:rFonts w:asciiTheme="minorHAnsi" w:eastAsiaTheme="minorHAnsi" w:hAnsiTheme="minorHAnsi" w:cstheme="minorHAnsi"/>
                      <w:sz w:val="22"/>
                      <w:szCs w:val="22"/>
                      <w:lang w:eastAsia="en-US"/>
                    </w:rPr>
                    <w:t xml:space="preserve"> (AHPs) working within Cancer services.</w:t>
                  </w:r>
                </w:p>
                <w:p w14:paraId="706DCCE4" w14:textId="149D6D32" w:rsidR="00937FD4" w:rsidRDefault="00937FD4"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Macmillan Cancer Care Support workers (part of the new Macmillan AHP team)</w:t>
                  </w:r>
                </w:p>
                <w:p w14:paraId="685242C9" w14:textId="36D90392" w:rsidR="00937FD4" w:rsidRDefault="00937FD4" w:rsidP="00937FD4">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 xml:space="preserve">Members of the </w:t>
                  </w:r>
                  <w:r>
                    <w:rPr>
                      <w:rFonts w:asciiTheme="minorHAnsi" w:eastAsiaTheme="minorHAnsi" w:hAnsiTheme="minorHAnsi" w:cstheme="minorHAnsi"/>
                      <w:sz w:val="22"/>
                      <w:szCs w:val="22"/>
                      <w:lang w:eastAsia="en-US"/>
                    </w:rPr>
                    <w:t xml:space="preserve">senior </w:t>
                  </w:r>
                  <w:r w:rsidRPr="00C44850">
                    <w:rPr>
                      <w:rFonts w:asciiTheme="minorHAnsi" w:eastAsiaTheme="minorHAnsi" w:hAnsiTheme="minorHAnsi" w:cstheme="minorHAnsi"/>
                      <w:sz w:val="22"/>
                      <w:szCs w:val="22"/>
                      <w:lang w:eastAsia="en-US"/>
                    </w:rPr>
                    <w:t>Cancer Services team</w:t>
                  </w:r>
                </w:p>
                <w:p w14:paraId="2C1CCF87" w14:textId="25892920" w:rsidR="00937FD4" w:rsidRDefault="000076F0" w:rsidP="00937FD4">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Clinical Nurse </w:t>
                  </w:r>
                  <w:r w:rsidR="00937FD4" w:rsidRPr="00937FD4">
                    <w:rPr>
                      <w:rFonts w:asciiTheme="minorHAnsi" w:eastAsiaTheme="minorHAnsi" w:hAnsiTheme="minorHAnsi" w:cstheme="minorHAnsi"/>
                      <w:sz w:val="22"/>
                      <w:szCs w:val="22"/>
                      <w:lang w:eastAsia="en-US"/>
                    </w:rPr>
                    <w:t>Specialist</w:t>
                  </w:r>
                  <w:r>
                    <w:rPr>
                      <w:rFonts w:asciiTheme="minorHAnsi" w:eastAsiaTheme="minorHAnsi" w:hAnsiTheme="minorHAnsi" w:cstheme="minorHAnsi"/>
                      <w:sz w:val="22"/>
                      <w:szCs w:val="22"/>
                      <w:lang w:eastAsia="en-US"/>
                    </w:rPr>
                    <w:t xml:space="preserve"> teams and ACP/</w:t>
                  </w:r>
                  <w:r w:rsidR="00937FD4" w:rsidRPr="00937FD4">
                    <w:rPr>
                      <w:rFonts w:asciiTheme="minorHAnsi" w:eastAsiaTheme="minorHAnsi" w:hAnsiTheme="minorHAnsi" w:cstheme="minorHAnsi"/>
                      <w:sz w:val="22"/>
                      <w:szCs w:val="22"/>
                      <w:lang w:eastAsia="en-US"/>
                    </w:rPr>
                    <w:t>Nurse consultants</w:t>
                  </w:r>
                </w:p>
                <w:p w14:paraId="2C210021" w14:textId="77777777" w:rsidR="000076F0" w:rsidRDefault="000076F0" w:rsidP="00937FD4">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0076F0">
                    <w:rPr>
                      <w:rFonts w:asciiTheme="minorHAnsi" w:eastAsiaTheme="minorHAnsi" w:hAnsiTheme="minorHAnsi" w:cstheme="minorHAnsi"/>
                      <w:sz w:val="22"/>
                      <w:szCs w:val="22"/>
                      <w:lang w:eastAsia="en-US"/>
                    </w:rPr>
                    <w:t xml:space="preserve">Consultants and medical teams </w:t>
                  </w:r>
                </w:p>
                <w:p w14:paraId="19FB782F" w14:textId="090EB08F" w:rsidR="000076F0" w:rsidRPr="000076F0" w:rsidRDefault="000076F0" w:rsidP="00937FD4">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0076F0">
                    <w:rPr>
                      <w:rFonts w:asciiTheme="minorHAnsi" w:eastAsiaTheme="minorHAnsi" w:hAnsiTheme="minorHAnsi" w:cstheme="minorHAnsi"/>
                      <w:sz w:val="22"/>
                      <w:szCs w:val="22"/>
                      <w:lang w:eastAsia="en-US"/>
                    </w:rPr>
                    <w:t>Seamoor unit staff</w:t>
                  </w:r>
                </w:p>
                <w:p w14:paraId="44030DB3" w14:textId="6F71561C" w:rsidR="00937FD4" w:rsidRDefault="00937FD4"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AHPs working within the </w:t>
                  </w:r>
                  <w:r w:rsidR="006048C2">
                    <w:rPr>
                      <w:rFonts w:asciiTheme="minorHAnsi" w:eastAsiaTheme="minorHAnsi" w:hAnsiTheme="minorHAnsi" w:cstheme="minorHAnsi"/>
                      <w:sz w:val="22"/>
                      <w:szCs w:val="22"/>
                      <w:lang w:eastAsia="en-US"/>
                    </w:rPr>
                    <w:t>T</w:t>
                  </w:r>
                  <w:r>
                    <w:rPr>
                      <w:rFonts w:asciiTheme="minorHAnsi" w:eastAsiaTheme="minorHAnsi" w:hAnsiTheme="minorHAnsi" w:cstheme="minorHAnsi"/>
                      <w:sz w:val="22"/>
                      <w:szCs w:val="22"/>
                      <w:lang w:eastAsia="en-US"/>
                    </w:rPr>
                    <w:t>rust in other specialty areas</w:t>
                  </w:r>
                </w:p>
                <w:p w14:paraId="6B9C7672" w14:textId="7754C413" w:rsidR="000076F0" w:rsidRDefault="000076F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Ward teams</w:t>
                  </w:r>
                </w:p>
                <w:p w14:paraId="5E55155F" w14:textId="77777777" w:rsidR="00C44850" w:rsidRP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Administrative staff</w:t>
                  </w:r>
                </w:p>
                <w:p w14:paraId="6CA54976" w14:textId="77777777" w:rsidR="00C44850" w:rsidRP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Counselling team at the Fern Centre</w:t>
                  </w:r>
                </w:p>
                <w:p w14:paraId="1C002CB0" w14:textId="77777777" w:rsidR="00C44850" w:rsidRP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Living with and beyond cancer team</w:t>
                  </w:r>
                </w:p>
                <w:p w14:paraId="4DBF170E" w14:textId="77777777" w:rsidR="00C44850" w:rsidRP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NDDH staff at all levels</w:t>
                  </w:r>
                </w:p>
                <w:p w14:paraId="7DA3E245" w14:textId="1EF1E53A" w:rsidR="00C44850" w:rsidRPr="00C44850" w:rsidRDefault="00C44850" w:rsidP="000076F0">
                  <w:pPr>
                    <w:pStyle w:val="paragraph"/>
                    <w:spacing w:before="0" w:beforeAutospacing="0" w:after="0" w:afterAutospacing="0"/>
                    <w:ind w:left="360"/>
                    <w:jc w:val="both"/>
                    <w:textAlignment w:val="baseline"/>
                    <w:rPr>
                      <w:rFonts w:asciiTheme="minorHAnsi" w:eastAsiaTheme="minorHAnsi" w:hAnsiTheme="minorHAnsi" w:cstheme="minorHAnsi"/>
                      <w:sz w:val="22"/>
                      <w:szCs w:val="22"/>
                      <w:lang w:eastAsia="en-US"/>
                    </w:rPr>
                  </w:pPr>
                </w:p>
              </w:tc>
              <w:tc>
                <w:tcPr>
                  <w:tcW w:w="4253" w:type="dxa"/>
                  <w:tcBorders>
                    <w:top w:val="nil"/>
                    <w:left w:val="nil"/>
                    <w:bottom w:val="nil"/>
                    <w:right w:val="single" w:sz="6" w:space="0" w:color="auto"/>
                  </w:tcBorders>
                  <w:shd w:val="clear" w:color="auto" w:fill="auto"/>
                  <w:hideMark/>
                </w:tcPr>
                <w:p w14:paraId="19F37608" w14:textId="77777777" w:rsidR="00C44850" w:rsidRDefault="00C44850" w:rsidP="00C44850">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p w14:paraId="736B96A5" w14:textId="017F312E" w:rsidR="00C44850" w:rsidRP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Patients, relatives and carers</w:t>
                  </w:r>
                </w:p>
                <w:p w14:paraId="139804C4" w14:textId="096DA44E" w:rsidR="000076F0" w:rsidRPr="000076F0" w:rsidRDefault="00C44850" w:rsidP="001A2D78">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0076F0">
                    <w:rPr>
                      <w:rFonts w:asciiTheme="minorHAnsi" w:eastAsiaTheme="minorHAnsi" w:hAnsiTheme="minorHAnsi" w:cstheme="minorHAnsi"/>
                      <w:sz w:val="22"/>
                      <w:szCs w:val="22"/>
                      <w:lang w:eastAsia="en-US"/>
                    </w:rPr>
                    <w:t>Allied Health Professionals</w:t>
                  </w:r>
                  <w:r w:rsidR="000076F0" w:rsidRPr="000076F0">
                    <w:rPr>
                      <w:rFonts w:asciiTheme="minorHAnsi" w:eastAsiaTheme="minorHAnsi" w:hAnsiTheme="minorHAnsi" w:cstheme="minorHAnsi"/>
                      <w:sz w:val="22"/>
                      <w:szCs w:val="22"/>
                      <w:lang w:eastAsia="en-US"/>
                    </w:rPr>
                    <w:t xml:space="preserve"> and others who work in Cancer Service teams based in other centres, especially tertiary centres.</w:t>
                  </w:r>
                </w:p>
                <w:p w14:paraId="4AE2F588" w14:textId="2499C85F" w:rsidR="00C44850" w:rsidRDefault="00A8418E"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Primary care colleagues</w:t>
                  </w:r>
                  <w:r w:rsidR="00C44850" w:rsidRPr="00C44850">
                    <w:rPr>
                      <w:rFonts w:asciiTheme="minorHAnsi" w:eastAsiaTheme="minorHAnsi" w:hAnsiTheme="minorHAnsi" w:cstheme="minorHAnsi"/>
                      <w:sz w:val="22"/>
                      <w:szCs w:val="22"/>
                      <w:lang w:eastAsia="en-US"/>
                    </w:rPr>
                    <w:t xml:space="preserve">     </w:t>
                  </w:r>
                </w:p>
                <w:p w14:paraId="4E44FCAE" w14:textId="29009215" w:rsidR="000076F0" w:rsidRPr="00C44850" w:rsidRDefault="000076F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Community teams</w:t>
                  </w:r>
                </w:p>
                <w:p w14:paraId="7FF2509F" w14:textId="77777777" w:rsidR="00C44850" w:rsidRDefault="00C44850"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 xml:space="preserve">Hospice teams      </w:t>
                  </w:r>
                </w:p>
                <w:p w14:paraId="467F6097" w14:textId="75E82F60" w:rsidR="005B2B9F" w:rsidRPr="00C44850" w:rsidRDefault="005B2B9F" w:rsidP="00C44850">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Macmillan team members</w:t>
                  </w:r>
                </w:p>
                <w:p w14:paraId="5471F241" w14:textId="77777777" w:rsidR="005B2B9F" w:rsidRDefault="000076F0" w:rsidP="005B2B9F">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C44850">
                    <w:rPr>
                      <w:rFonts w:asciiTheme="minorHAnsi" w:eastAsiaTheme="minorHAnsi" w:hAnsiTheme="minorHAnsi" w:cstheme="minorHAnsi"/>
                      <w:sz w:val="22"/>
                      <w:szCs w:val="22"/>
                      <w:lang w:eastAsia="en-US"/>
                    </w:rPr>
                    <w:t>Commissioners of care</w:t>
                  </w:r>
                </w:p>
                <w:p w14:paraId="132C76BE" w14:textId="676E6AE9" w:rsidR="00C44850" w:rsidRPr="005B2B9F" w:rsidRDefault="008E0EED" w:rsidP="005B2B9F">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5B2B9F">
                    <w:rPr>
                      <w:rFonts w:asciiTheme="minorHAnsi" w:eastAsiaTheme="minorHAnsi" w:hAnsiTheme="minorHAnsi" w:cstheme="minorHAnsi"/>
                      <w:sz w:val="22"/>
                      <w:szCs w:val="22"/>
                      <w:lang w:eastAsia="en-US"/>
                    </w:rPr>
                    <w:t>Local, Regional and National charities</w:t>
                  </w:r>
                  <w:r w:rsidRPr="005B2B9F">
                    <w:rPr>
                      <w:rFonts w:asciiTheme="minorHAnsi" w:eastAsiaTheme="minorHAnsi" w:hAnsiTheme="minorHAnsi" w:cstheme="minorHAnsi"/>
                      <w:color w:val="FF0000"/>
                      <w:sz w:val="22"/>
                      <w:szCs w:val="22"/>
                      <w:lang w:eastAsia="en-US"/>
                    </w:rPr>
                    <w:t xml:space="preserve"> </w:t>
                  </w:r>
                </w:p>
              </w:tc>
            </w:tr>
            <w:tr w:rsidR="00C44850" w14:paraId="3882E02E" w14:textId="77777777" w:rsidTr="000076F0">
              <w:trPr>
                <w:trHeight w:val="60"/>
                <w:jc w:val="center"/>
              </w:trPr>
              <w:tc>
                <w:tcPr>
                  <w:tcW w:w="5505" w:type="dxa"/>
                  <w:tcBorders>
                    <w:top w:val="nil"/>
                    <w:left w:val="single" w:sz="6" w:space="0" w:color="auto"/>
                    <w:bottom w:val="single" w:sz="6" w:space="0" w:color="auto"/>
                    <w:right w:val="single" w:sz="6" w:space="0" w:color="auto"/>
                  </w:tcBorders>
                  <w:shd w:val="clear" w:color="auto" w:fill="auto"/>
                </w:tcPr>
                <w:p w14:paraId="26F2FF4A" w14:textId="6FF27281" w:rsidR="00C44850" w:rsidRDefault="00C44850" w:rsidP="00C44850">
                  <w:pPr>
                    <w:pStyle w:val="paragraph"/>
                    <w:spacing w:before="0" w:beforeAutospacing="0" w:after="0" w:afterAutospacing="0"/>
                    <w:jc w:val="both"/>
                    <w:textAlignment w:val="baseline"/>
                    <w:rPr>
                      <w:rFonts w:ascii="Arial" w:hAnsi="Arial" w:cs="Arial"/>
                      <w:color w:val="000000"/>
                      <w:sz w:val="22"/>
                      <w:szCs w:val="22"/>
                    </w:rPr>
                  </w:pPr>
                </w:p>
              </w:tc>
              <w:tc>
                <w:tcPr>
                  <w:tcW w:w="4253" w:type="dxa"/>
                  <w:tcBorders>
                    <w:top w:val="nil"/>
                    <w:left w:val="nil"/>
                    <w:bottom w:val="single" w:sz="6" w:space="0" w:color="auto"/>
                    <w:right w:val="single" w:sz="6" w:space="0" w:color="auto"/>
                  </w:tcBorders>
                  <w:shd w:val="clear" w:color="auto" w:fill="auto"/>
                </w:tcPr>
                <w:p w14:paraId="533878E6" w14:textId="1007E124" w:rsidR="00C44850" w:rsidRPr="000C32E3" w:rsidRDefault="00C44850" w:rsidP="00C44850">
                  <w:pPr>
                    <w:pStyle w:val="paragraph"/>
                    <w:spacing w:before="0" w:beforeAutospacing="0" w:after="0" w:afterAutospacing="0"/>
                    <w:ind w:left="72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F70641">
          <w:headerReference w:type="default" r:id="rId13"/>
          <w:footerReference w:type="default" r:id="rId14"/>
          <w:pgSz w:w="11906" w:h="16838"/>
          <w:pgMar w:top="284" w:right="1440" w:bottom="851" w:left="1440" w:header="567"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0884F294" w14:textId="70685BC4" w:rsidR="000C32E3" w:rsidRDefault="009E4E7F" w:rsidP="00EE0EB5">
            <w:pPr>
              <w:jc w:val="both"/>
              <w:rPr>
                <w:rFonts w:cstheme="minorHAnsi"/>
              </w:rPr>
            </w:pPr>
            <w:r w:rsidRPr="00EE0EB5">
              <w:rPr>
                <w:rFonts w:cstheme="minorHAnsi"/>
              </w:rPr>
              <w:t xml:space="preserve">This post will sit within </w:t>
            </w:r>
            <w:r w:rsidR="00231D31" w:rsidRPr="00EE0EB5">
              <w:rPr>
                <w:rFonts w:cstheme="minorHAnsi"/>
              </w:rPr>
              <w:t xml:space="preserve">the </w:t>
            </w:r>
            <w:r w:rsidRPr="00EE0EB5">
              <w:rPr>
                <w:rFonts w:cstheme="minorHAnsi"/>
              </w:rPr>
              <w:t>cancer services</w:t>
            </w:r>
            <w:r w:rsidR="00231D31" w:rsidRPr="00EE0EB5">
              <w:rPr>
                <w:rFonts w:cstheme="minorHAnsi"/>
              </w:rPr>
              <w:t xml:space="preserve"> </w:t>
            </w:r>
            <w:r w:rsidR="00EE0EB5">
              <w:rPr>
                <w:rFonts w:cstheme="minorHAnsi"/>
              </w:rPr>
              <w:t>team as part of the Clinical Support and Sp</w:t>
            </w:r>
            <w:r w:rsidR="00231D31" w:rsidRPr="00EE0EB5">
              <w:rPr>
                <w:rFonts w:cstheme="minorHAnsi"/>
              </w:rPr>
              <w:t xml:space="preserve">ecialist </w:t>
            </w:r>
            <w:r w:rsidR="00EE0EB5">
              <w:rPr>
                <w:rFonts w:cstheme="minorHAnsi"/>
              </w:rPr>
              <w:t xml:space="preserve">Services division </w:t>
            </w:r>
            <w:r w:rsidR="007A4A1B">
              <w:rPr>
                <w:rFonts w:cstheme="minorHAnsi"/>
              </w:rPr>
              <w:t>and will be based predominantly at</w:t>
            </w:r>
            <w:r w:rsidR="00231D31" w:rsidRPr="00EE0EB5">
              <w:rPr>
                <w:rFonts w:cstheme="minorHAnsi"/>
              </w:rPr>
              <w:t xml:space="preserve"> North Devon District Hospital.</w:t>
            </w:r>
          </w:p>
          <w:p w14:paraId="6F5AD6ED" w14:textId="77777777" w:rsidR="00545D1D" w:rsidRDefault="00545D1D" w:rsidP="00EE0EB5">
            <w:pPr>
              <w:jc w:val="both"/>
              <w:rPr>
                <w:rFonts w:cstheme="minorHAnsi"/>
              </w:rPr>
            </w:pPr>
          </w:p>
          <w:p w14:paraId="38AC75B4" w14:textId="06494550" w:rsidR="00545D1D" w:rsidRDefault="00545D1D" w:rsidP="00545D1D">
            <w:pPr>
              <w:tabs>
                <w:tab w:val="left" w:pos="826"/>
                <w:tab w:val="right" w:pos="9990"/>
              </w:tabs>
              <w:rPr>
                <w:rFonts w:cstheme="minorHAnsi"/>
              </w:rPr>
            </w:pPr>
            <w:r>
              <w:rPr>
                <w:rFonts w:cstheme="minorHAnsi"/>
              </w:rPr>
              <w:tab/>
            </w:r>
            <w:r w:rsidRPr="00EE0EB5">
              <w:rPr>
                <w:rFonts w:cstheme="minorHAnsi"/>
                <w:noProof/>
                <w:lang w:eastAsia="en-GB"/>
              </w:rPr>
              <w:drawing>
                <wp:inline distT="0" distB="0" distL="0" distR="0" wp14:anchorId="78EA85E1" wp14:editId="011231FB">
                  <wp:extent cx="5661329" cy="2751151"/>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747DCB3" w14:textId="36ABC40C" w:rsidR="00545D1D" w:rsidRPr="00F607B2" w:rsidRDefault="00545D1D" w:rsidP="00EE0EB5">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902BAB2" w14:textId="71576AFB" w:rsidR="001C13E2" w:rsidRPr="006E70C7" w:rsidRDefault="001C13E2" w:rsidP="006E70C7">
            <w:pPr>
              <w:pStyle w:val="ListParagraph"/>
              <w:numPr>
                <w:ilvl w:val="0"/>
                <w:numId w:val="9"/>
              </w:numPr>
              <w:rPr>
                <w:rFonts w:asciiTheme="minorHAnsi" w:eastAsiaTheme="minorHAnsi" w:hAnsiTheme="minorHAnsi" w:cstheme="minorHAnsi"/>
                <w:szCs w:val="22"/>
                <w:lang w:eastAsia="en-US"/>
              </w:rPr>
            </w:pPr>
            <w:r w:rsidRPr="006E70C7">
              <w:rPr>
                <w:rFonts w:asciiTheme="minorHAnsi" w:eastAsiaTheme="minorHAnsi" w:hAnsiTheme="minorHAnsi" w:cstheme="minorHAnsi"/>
                <w:szCs w:val="22"/>
                <w:lang w:eastAsia="en-US"/>
              </w:rPr>
              <w:t xml:space="preserve">To work autonomously </w:t>
            </w:r>
            <w:r w:rsidR="003166A4" w:rsidRPr="006E70C7">
              <w:rPr>
                <w:rFonts w:asciiTheme="minorHAnsi" w:eastAsiaTheme="minorHAnsi" w:hAnsiTheme="minorHAnsi" w:cstheme="minorHAnsi"/>
                <w:szCs w:val="22"/>
                <w:lang w:eastAsia="en-US"/>
              </w:rPr>
              <w:t xml:space="preserve">as an advanced practitioner </w:t>
            </w:r>
            <w:r w:rsidRPr="006E70C7">
              <w:rPr>
                <w:rFonts w:asciiTheme="minorHAnsi" w:eastAsiaTheme="minorHAnsi" w:hAnsiTheme="minorHAnsi" w:cstheme="minorHAnsi"/>
                <w:szCs w:val="22"/>
                <w:lang w:eastAsia="en-US"/>
              </w:rPr>
              <w:t>to provide expert advice and therapeutic support to patients, carers and other health care professionals within</w:t>
            </w:r>
            <w:r w:rsidR="00A80275">
              <w:rPr>
                <w:rFonts w:asciiTheme="minorHAnsi" w:eastAsiaTheme="minorHAnsi" w:hAnsiTheme="minorHAnsi" w:cstheme="minorHAnsi"/>
                <w:szCs w:val="22"/>
                <w:lang w:eastAsia="en-US"/>
              </w:rPr>
              <w:t xml:space="preserve"> and known to</w:t>
            </w:r>
            <w:r w:rsidRPr="006E70C7">
              <w:rPr>
                <w:rFonts w:asciiTheme="minorHAnsi" w:eastAsiaTheme="minorHAnsi" w:hAnsiTheme="minorHAnsi" w:cstheme="minorHAnsi"/>
                <w:szCs w:val="22"/>
                <w:lang w:eastAsia="en-US"/>
              </w:rPr>
              <w:t xml:space="preserve"> cancer services</w:t>
            </w:r>
            <w:r w:rsidR="00A80275">
              <w:rPr>
                <w:rFonts w:asciiTheme="minorHAnsi" w:eastAsiaTheme="minorHAnsi" w:hAnsiTheme="minorHAnsi" w:cstheme="minorHAnsi"/>
                <w:szCs w:val="22"/>
                <w:lang w:eastAsia="en-US"/>
              </w:rPr>
              <w:t xml:space="preserve"> at NDDH</w:t>
            </w:r>
            <w:r w:rsidRPr="006E70C7">
              <w:rPr>
                <w:rFonts w:asciiTheme="minorHAnsi" w:eastAsiaTheme="minorHAnsi" w:hAnsiTheme="minorHAnsi" w:cstheme="minorHAnsi"/>
                <w:szCs w:val="22"/>
                <w:lang w:eastAsia="en-US"/>
              </w:rPr>
              <w:t>.</w:t>
            </w:r>
          </w:p>
          <w:p w14:paraId="3DCFE195" w14:textId="3F5AE0F6" w:rsidR="001C13E2" w:rsidRPr="006E70C7" w:rsidRDefault="001C13E2" w:rsidP="005B2B9F">
            <w:pPr>
              <w:pStyle w:val="ListParagraph"/>
              <w:numPr>
                <w:ilvl w:val="0"/>
                <w:numId w:val="9"/>
              </w:numPr>
              <w:rPr>
                <w:rFonts w:asciiTheme="minorHAnsi" w:eastAsiaTheme="minorHAnsi" w:hAnsiTheme="minorHAnsi" w:cstheme="minorHAnsi"/>
                <w:szCs w:val="22"/>
                <w:lang w:eastAsia="en-US"/>
              </w:rPr>
            </w:pPr>
            <w:r w:rsidRPr="006E70C7">
              <w:rPr>
                <w:rFonts w:asciiTheme="minorHAnsi" w:eastAsiaTheme="minorHAnsi" w:hAnsiTheme="minorHAnsi" w:cstheme="minorHAnsi"/>
                <w:szCs w:val="22"/>
                <w:lang w:eastAsia="en-US"/>
              </w:rPr>
              <w:t xml:space="preserve">To </w:t>
            </w:r>
            <w:r w:rsidR="004A44BA" w:rsidRPr="006E70C7">
              <w:rPr>
                <w:rFonts w:asciiTheme="minorHAnsi" w:eastAsiaTheme="minorHAnsi" w:hAnsiTheme="minorHAnsi" w:cstheme="minorHAnsi"/>
                <w:szCs w:val="22"/>
                <w:lang w:eastAsia="en-US"/>
              </w:rPr>
              <w:t>be professionally accountable for all aspects of your own work, including</w:t>
            </w:r>
            <w:r w:rsidRPr="006E70C7">
              <w:rPr>
                <w:rFonts w:asciiTheme="minorHAnsi" w:eastAsiaTheme="minorHAnsi" w:hAnsiTheme="minorHAnsi" w:cstheme="minorHAnsi"/>
                <w:szCs w:val="22"/>
                <w:lang w:eastAsia="en-US"/>
              </w:rPr>
              <w:t xml:space="preserve"> the planning and management of a highly complex and specialist caseload of patients and to organise this effectively and efficiently with regard to clinical priorities and use of time.</w:t>
            </w:r>
          </w:p>
          <w:p w14:paraId="546BE670" w14:textId="7EF931B2" w:rsidR="001C13E2" w:rsidRPr="0087350F" w:rsidRDefault="001C13E2" w:rsidP="005B2B9F">
            <w:pPr>
              <w:pStyle w:val="ListParagraph"/>
              <w:numPr>
                <w:ilvl w:val="0"/>
                <w:numId w:val="9"/>
              </w:numPr>
              <w:rPr>
                <w:rFonts w:asciiTheme="minorHAnsi" w:eastAsiaTheme="minorHAnsi" w:hAnsiTheme="minorHAnsi" w:cstheme="minorHAnsi"/>
                <w:szCs w:val="22"/>
                <w:lang w:eastAsia="en-US"/>
              </w:rPr>
            </w:pPr>
            <w:r w:rsidRPr="006E70C7">
              <w:rPr>
                <w:rFonts w:asciiTheme="minorHAnsi" w:eastAsiaTheme="minorHAnsi" w:hAnsiTheme="minorHAnsi" w:cstheme="minorHAnsi"/>
                <w:szCs w:val="22"/>
                <w:lang w:eastAsia="en-US"/>
              </w:rPr>
              <w:t xml:space="preserve">To lead the development of </w:t>
            </w:r>
            <w:r w:rsidR="003456B2">
              <w:rPr>
                <w:rFonts w:asciiTheme="minorHAnsi" w:eastAsiaTheme="minorHAnsi" w:hAnsiTheme="minorHAnsi" w:cstheme="minorHAnsi"/>
                <w:szCs w:val="22"/>
                <w:lang w:eastAsia="en-US"/>
              </w:rPr>
              <w:t>P</w:t>
            </w:r>
            <w:r w:rsidR="004A44BA" w:rsidRPr="006E70C7">
              <w:rPr>
                <w:rFonts w:asciiTheme="minorHAnsi" w:eastAsiaTheme="minorHAnsi" w:hAnsiTheme="minorHAnsi" w:cstheme="minorHAnsi"/>
                <w:szCs w:val="22"/>
                <w:lang w:eastAsia="en-US"/>
              </w:rPr>
              <w:t>hysiotherapy specific</w:t>
            </w:r>
            <w:r w:rsidRPr="006E70C7">
              <w:rPr>
                <w:rFonts w:asciiTheme="minorHAnsi" w:eastAsiaTheme="minorHAnsi" w:hAnsiTheme="minorHAnsi" w:cstheme="minorHAnsi"/>
                <w:szCs w:val="22"/>
                <w:lang w:eastAsia="en-US"/>
              </w:rPr>
              <w:t xml:space="preserve"> </w:t>
            </w:r>
            <w:r w:rsidR="00157D15" w:rsidRPr="006E70C7">
              <w:rPr>
                <w:rFonts w:asciiTheme="minorHAnsi" w:eastAsiaTheme="minorHAnsi" w:hAnsiTheme="minorHAnsi" w:cstheme="minorHAnsi"/>
                <w:szCs w:val="22"/>
                <w:lang w:eastAsia="en-US"/>
              </w:rPr>
              <w:t>evidence-based</w:t>
            </w:r>
            <w:r w:rsidRPr="006E70C7">
              <w:rPr>
                <w:rFonts w:asciiTheme="minorHAnsi" w:eastAsiaTheme="minorHAnsi" w:hAnsiTheme="minorHAnsi" w:cstheme="minorHAnsi"/>
                <w:szCs w:val="22"/>
                <w:lang w:eastAsia="en-US"/>
              </w:rPr>
              <w:t xml:space="preserve"> policies, procedures and patient </w:t>
            </w:r>
            <w:r w:rsidRPr="0087350F">
              <w:rPr>
                <w:rFonts w:asciiTheme="minorHAnsi" w:eastAsiaTheme="minorHAnsi" w:hAnsiTheme="minorHAnsi" w:cstheme="minorHAnsi"/>
                <w:szCs w:val="22"/>
                <w:lang w:eastAsia="en-US"/>
              </w:rPr>
              <w:t>informa</w:t>
            </w:r>
            <w:r w:rsidR="00A80275">
              <w:rPr>
                <w:rFonts w:asciiTheme="minorHAnsi" w:eastAsiaTheme="minorHAnsi" w:hAnsiTheme="minorHAnsi" w:cstheme="minorHAnsi"/>
                <w:szCs w:val="22"/>
                <w:lang w:eastAsia="en-US"/>
              </w:rPr>
              <w:t>tion for cancer services at NDDH</w:t>
            </w:r>
            <w:r w:rsidRPr="0087350F">
              <w:rPr>
                <w:rFonts w:asciiTheme="minorHAnsi" w:eastAsiaTheme="minorHAnsi" w:hAnsiTheme="minorHAnsi" w:cstheme="minorHAnsi"/>
                <w:szCs w:val="22"/>
                <w:lang w:eastAsia="en-US"/>
              </w:rPr>
              <w:t xml:space="preserve"> and those who access it.</w:t>
            </w:r>
          </w:p>
          <w:p w14:paraId="54CCC79F" w14:textId="77777777" w:rsidR="00EB350B" w:rsidRPr="0087350F" w:rsidRDefault="004A44BA" w:rsidP="004A44BA">
            <w:pPr>
              <w:pStyle w:val="ListParagraph"/>
              <w:numPr>
                <w:ilvl w:val="0"/>
                <w:numId w:val="9"/>
              </w:numPr>
              <w:rPr>
                <w:rFonts w:cs="Arial"/>
              </w:rPr>
            </w:pPr>
            <w:r w:rsidRPr="0087350F">
              <w:rPr>
                <w:rFonts w:asciiTheme="minorHAnsi" w:eastAsiaTheme="minorHAnsi" w:hAnsiTheme="minorHAnsi" w:cstheme="minorHAnsi"/>
                <w:szCs w:val="22"/>
                <w:lang w:eastAsia="en-US"/>
              </w:rPr>
              <w:t>To adhere to Professional standards and ‘codes of conduct’ at all times and to comply with organisational and departmental policies and procedures.</w:t>
            </w:r>
          </w:p>
          <w:p w14:paraId="29EFF2D5" w14:textId="3386B68D" w:rsidR="004D5F14" w:rsidRPr="00A403EC" w:rsidRDefault="006E70C7" w:rsidP="004D5F14">
            <w:pPr>
              <w:pStyle w:val="ListParagraph"/>
              <w:numPr>
                <w:ilvl w:val="0"/>
                <w:numId w:val="9"/>
              </w:numPr>
              <w:rPr>
                <w:rFonts w:cs="Arial"/>
              </w:rPr>
            </w:pPr>
            <w:r w:rsidRPr="0087350F">
              <w:rPr>
                <w:rFonts w:asciiTheme="minorHAnsi" w:eastAsiaTheme="minorHAnsi" w:hAnsiTheme="minorHAnsi" w:cstheme="minorHAnsi"/>
                <w:szCs w:val="22"/>
                <w:lang w:eastAsia="en-US"/>
              </w:rPr>
              <w:t>To be responsible for own professional development portfolio.</w:t>
            </w:r>
            <w:r w:rsidR="0087350F" w:rsidRPr="0087350F">
              <w:rPr>
                <w:rFonts w:asciiTheme="minorHAnsi" w:eastAsiaTheme="minorHAnsi" w:hAnsiTheme="minorHAnsi" w:cstheme="minorHAnsi"/>
                <w:szCs w:val="22"/>
                <w:lang w:eastAsia="en-US"/>
              </w:rPr>
              <w:t xml:space="preserve"> </w:t>
            </w:r>
          </w:p>
          <w:p w14:paraId="27F6767C" w14:textId="543E22B7" w:rsidR="0087350F" w:rsidRPr="0087350F" w:rsidRDefault="0087350F" w:rsidP="0087350F">
            <w:pPr>
              <w:ind w:left="360"/>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8D67DEC" w14:textId="77777777" w:rsidR="007A4A1B" w:rsidRDefault="00B74326" w:rsidP="007A4A1B">
            <w:pPr>
              <w:pStyle w:val="ListParagraph"/>
              <w:numPr>
                <w:ilvl w:val="0"/>
                <w:numId w:val="9"/>
              </w:numPr>
              <w:rPr>
                <w:rFonts w:asciiTheme="minorHAnsi" w:eastAsiaTheme="minorHAnsi" w:hAnsiTheme="minorHAnsi" w:cstheme="minorHAnsi"/>
                <w:szCs w:val="22"/>
                <w:lang w:eastAsia="en-US"/>
              </w:rPr>
            </w:pPr>
            <w:r w:rsidRPr="00D15E4F">
              <w:rPr>
                <w:rFonts w:asciiTheme="minorHAnsi" w:eastAsiaTheme="minorHAnsi" w:hAnsiTheme="minorHAnsi" w:cstheme="minorHAnsi"/>
                <w:szCs w:val="22"/>
                <w:lang w:eastAsia="en-US"/>
              </w:rPr>
              <w:t>To use advanced communication skills with patients/carers to gain informed consent to assessment and treatment and to co-produce holistic realistic patient centred treatment outcomes.</w:t>
            </w:r>
          </w:p>
          <w:p w14:paraId="3F6FECD5" w14:textId="07A9B376" w:rsidR="0087350F" w:rsidRPr="007A4A1B" w:rsidRDefault="0087350F" w:rsidP="007A4A1B">
            <w:pPr>
              <w:pStyle w:val="ListParagraph"/>
              <w:numPr>
                <w:ilvl w:val="0"/>
                <w:numId w:val="9"/>
              </w:numPr>
              <w:rPr>
                <w:rFonts w:asciiTheme="minorHAnsi" w:eastAsiaTheme="minorHAnsi" w:hAnsiTheme="minorHAnsi" w:cstheme="minorHAnsi"/>
                <w:szCs w:val="22"/>
                <w:lang w:eastAsia="en-US"/>
              </w:rPr>
            </w:pPr>
            <w:r w:rsidRPr="007A4A1B">
              <w:rPr>
                <w:rFonts w:asciiTheme="minorHAnsi" w:eastAsiaTheme="minorHAnsi" w:hAnsiTheme="minorHAnsi" w:cstheme="minorHAnsi"/>
                <w:szCs w:val="22"/>
                <w:lang w:eastAsia="en-US"/>
              </w:rPr>
              <w:t>To be able to communicate appropriately at all levels with the patient and all those involved in their care, including communication with those who have complex speech and language problems, cognitive or behavioural problems. This includes utilising available digital technology systems</w:t>
            </w:r>
            <w:r w:rsidRPr="007A4A1B">
              <w:rPr>
                <w:color w:val="00B0F0"/>
              </w:rPr>
              <w:t>.</w:t>
            </w:r>
          </w:p>
          <w:p w14:paraId="1F63C308" w14:textId="77777777" w:rsidR="00D15E4F" w:rsidRPr="00D15E4F" w:rsidRDefault="00D15E4F" w:rsidP="00D15E4F">
            <w:pPr>
              <w:pStyle w:val="ListParagraph"/>
              <w:numPr>
                <w:ilvl w:val="0"/>
                <w:numId w:val="9"/>
              </w:numPr>
              <w:rPr>
                <w:rFonts w:asciiTheme="minorHAnsi" w:eastAsiaTheme="minorHAnsi" w:hAnsiTheme="minorHAnsi" w:cstheme="minorHAnsi"/>
                <w:szCs w:val="22"/>
                <w:lang w:eastAsia="en-US"/>
              </w:rPr>
            </w:pPr>
            <w:r w:rsidRPr="00D15E4F">
              <w:rPr>
                <w:rFonts w:asciiTheme="minorHAnsi" w:eastAsiaTheme="minorHAnsi" w:hAnsiTheme="minorHAnsi" w:cstheme="minorHAnsi"/>
                <w:szCs w:val="22"/>
                <w:lang w:eastAsia="en-US"/>
              </w:rPr>
              <w:t>Have the understanding and the ability to translate sensitive and complex information into practical everyday terms for patients, staff and professional colleagues of all levels.</w:t>
            </w:r>
          </w:p>
          <w:p w14:paraId="070508B2" w14:textId="77777777" w:rsidR="00D15E4F" w:rsidRPr="00D15E4F" w:rsidRDefault="00D15E4F" w:rsidP="00D15E4F">
            <w:pPr>
              <w:pStyle w:val="ListParagraph"/>
              <w:numPr>
                <w:ilvl w:val="0"/>
                <w:numId w:val="9"/>
              </w:numPr>
              <w:rPr>
                <w:rFonts w:asciiTheme="minorHAnsi" w:eastAsiaTheme="minorHAnsi" w:hAnsiTheme="minorHAnsi" w:cstheme="minorHAnsi"/>
                <w:szCs w:val="22"/>
                <w:lang w:eastAsia="en-US"/>
              </w:rPr>
            </w:pPr>
            <w:r w:rsidRPr="00D15E4F">
              <w:rPr>
                <w:rFonts w:asciiTheme="minorHAnsi" w:eastAsiaTheme="minorHAnsi" w:hAnsiTheme="minorHAnsi" w:cstheme="minorHAnsi"/>
                <w:szCs w:val="22"/>
                <w:lang w:eastAsia="en-US"/>
              </w:rPr>
              <w:t>To be able to deal with complex /sensitive situations using counselling and negotiation skills both clinically and managerially.</w:t>
            </w:r>
          </w:p>
          <w:p w14:paraId="182D5D5F" w14:textId="37398139" w:rsidR="00D15E4F" w:rsidRPr="00D15E4F" w:rsidRDefault="00D15E4F" w:rsidP="00B6415E">
            <w:pPr>
              <w:pStyle w:val="ListParagraph"/>
              <w:numPr>
                <w:ilvl w:val="0"/>
                <w:numId w:val="9"/>
              </w:numPr>
              <w:rPr>
                <w:rFonts w:asciiTheme="minorHAnsi" w:eastAsiaTheme="minorHAnsi" w:hAnsiTheme="minorHAnsi" w:cstheme="minorHAnsi"/>
                <w:szCs w:val="22"/>
                <w:lang w:eastAsia="en-US"/>
              </w:rPr>
            </w:pPr>
            <w:r w:rsidRPr="00D15E4F">
              <w:rPr>
                <w:rFonts w:asciiTheme="minorHAnsi" w:eastAsiaTheme="minorHAnsi" w:hAnsiTheme="minorHAnsi" w:cstheme="minorHAnsi"/>
                <w:szCs w:val="22"/>
                <w:lang w:eastAsia="en-US"/>
              </w:rPr>
              <w:t>To provide a high standard of patient care and deal with complaints in a professional manner, in line with local policies</w:t>
            </w:r>
            <w:r w:rsidR="001E5279">
              <w:rPr>
                <w:rFonts w:asciiTheme="minorHAnsi" w:eastAsiaTheme="minorHAnsi" w:hAnsiTheme="minorHAnsi" w:cstheme="minorHAnsi"/>
                <w:szCs w:val="22"/>
                <w:lang w:eastAsia="en-US"/>
              </w:rPr>
              <w:t>.</w:t>
            </w:r>
          </w:p>
          <w:p w14:paraId="0B935366" w14:textId="341F4811" w:rsidR="003D67CC" w:rsidRPr="003D67CC" w:rsidRDefault="00AB7F99" w:rsidP="00B6415E">
            <w:pPr>
              <w:pStyle w:val="ListParagraph"/>
              <w:numPr>
                <w:ilvl w:val="0"/>
                <w:numId w:val="9"/>
              </w:numPr>
              <w:rPr>
                <w:rFonts w:asciiTheme="minorHAnsi" w:eastAsiaTheme="minorHAnsi" w:hAnsiTheme="minorHAnsi" w:cstheme="minorHAnsi"/>
                <w:szCs w:val="22"/>
                <w:lang w:eastAsia="en-US"/>
              </w:rPr>
            </w:pPr>
            <w:r w:rsidRPr="003D67CC">
              <w:rPr>
                <w:rFonts w:asciiTheme="minorHAnsi" w:eastAsiaTheme="minorHAnsi" w:hAnsiTheme="minorHAnsi" w:cstheme="minorHAnsi"/>
                <w:szCs w:val="22"/>
                <w:lang w:eastAsia="en-US"/>
              </w:rPr>
              <w:lastRenderedPageBreak/>
              <w:t xml:space="preserve">To </w:t>
            </w:r>
            <w:r w:rsidR="00B6415E" w:rsidRPr="003D67CC">
              <w:rPr>
                <w:rFonts w:asciiTheme="minorHAnsi" w:eastAsiaTheme="minorHAnsi" w:hAnsiTheme="minorHAnsi" w:cstheme="minorHAnsi"/>
                <w:szCs w:val="22"/>
                <w:lang w:eastAsia="en-US"/>
              </w:rPr>
              <w:t xml:space="preserve">build and </w:t>
            </w:r>
            <w:r w:rsidRPr="003D67CC">
              <w:rPr>
                <w:rFonts w:asciiTheme="minorHAnsi" w:eastAsiaTheme="minorHAnsi" w:hAnsiTheme="minorHAnsi" w:cstheme="minorHAnsi"/>
                <w:szCs w:val="22"/>
                <w:lang w:eastAsia="en-US"/>
              </w:rPr>
              <w:t xml:space="preserve">maintain </w:t>
            </w:r>
            <w:r w:rsidR="003D67CC" w:rsidRPr="003D67CC">
              <w:rPr>
                <w:rFonts w:asciiTheme="minorHAnsi" w:eastAsiaTheme="minorHAnsi" w:hAnsiTheme="minorHAnsi" w:cstheme="minorHAnsi"/>
                <w:szCs w:val="22"/>
                <w:lang w:eastAsia="en-US"/>
              </w:rPr>
              <w:t>good</w:t>
            </w:r>
            <w:r w:rsidRPr="003D67CC">
              <w:rPr>
                <w:rFonts w:asciiTheme="minorHAnsi" w:eastAsiaTheme="minorHAnsi" w:hAnsiTheme="minorHAnsi" w:cstheme="minorHAnsi"/>
                <w:szCs w:val="22"/>
                <w:lang w:eastAsia="en-US"/>
              </w:rPr>
              <w:t xml:space="preserve"> </w:t>
            </w:r>
            <w:r w:rsidR="00B6415E" w:rsidRPr="003D67CC">
              <w:rPr>
                <w:rFonts w:asciiTheme="minorHAnsi" w:eastAsiaTheme="minorHAnsi" w:hAnsiTheme="minorHAnsi" w:cstheme="minorHAnsi"/>
                <w:szCs w:val="22"/>
                <w:lang w:eastAsia="en-US"/>
              </w:rPr>
              <w:t>working relationships a</w:t>
            </w:r>
            <w:r w:rsidR="003D67CC" w:rsidRPr="003D67CC">
              <w:rPr>
                <w:rFonts w:asciiTheme="minorHAnsi" w:eastAsiaTheme="minorHAnsi" w:hAnsiTheme="minorHAnsi" w:cstheme="minorHAnsi"/>
                <w:szCs w:val="22"/>
                <w:lang w:eastAsia="en-US"/>
              </w:rPr>
              <w:t>t all times</w:t>
            </w:r>
            <w:r w:rsidR="001E5279">
              <w:rPr>
                <w:rFonts w:asciiTheme="minorHAnsi" w:eastAsiaTheme="minorHAnsi" w:hAnsiTheme="minorHAnsi" w:cstheme="minorHAnsi"/>
                <w:szCs w:val="22"/>
                <w:lang w:eastAsia="en-US"/>
              </w:rPr>
              <w:t>.</w:t>
            </w:r>
          </w:p>
          <w:p w14:paraId="6693C2CC" w14:textId="3619DCD1" w:rsidR="00B6415E" w:rsidRPr="003D67CC" w:rsidRDefault="003D67CC" w:rsidP="00B6415E">
            <w:pPr>
              <w:pStyle w:val="ListParagraph"/>
              <w:numPr>
                <w:ilvl w:val="0"/>
                <w:numId w:val="9"/>
              </w:numPr>
              <w:rPr>
                <w:rFonts w:asciiTheme="minorHAnsi" w:eastAsiaTheme="minorHAnsi" w:hAnsiTheme="minorHAnsi" w:cstheme="minorHAnsi"/>
                <w:szCs w:val="22"/>
                <w:lang w:eastAsia="en-US"/>
              </w:rPr>
            </w:pPr>
            <w:r w:rsidRPr="003D67CC">
              <w:rPr>
                <w:rFonts w:asciiTheme="minorHAnsi" w:eastAsiaTheme="minorHAnsi" w:hAnsiTheme="minorHAnsi" w:cstheme="minorHAnsi"/>
                <w:szCs w:val="22"/>
                <w:lang w:eastAsia="en-US"/>
              </w:rPr>
              <w:t xml:space="preserve">To work collaboratively with all other professionals, agencies and community staff </w:t>
            </w:r>
            <w:r w:rsidR="00AB7F99" w:rsidRPr="003D67CC">
              <w:rPr>
                <w:rFonts w:asciiTheme="minorHAnsi" w:eastAsiaTheme="minorHAnsi" w:hAnsiTheme="minorHAnsi" w:cstheme="minorHAnsi"/>
                <w:szCs w:val="22"/>
                <w:lang w:eastAsia="en-US"/>
              </w:rPr>
              <w:t xml:space="preserve">involved with patient care, </w:t>
            </w:r>
            <w:r w:rsidRPr="003D67CC">
              <w:rPr>
                <w:rFonts w:asciiTheme="minorHAnsi" w:eastAsiaTheme="minorHAnsi" w:hAnsiTheme="minorHAnsi" w:cstheme="minorHAnsi"/>
                <w:szCs w:val="22"/>
                <w:lang w:eastAsia="en-US"/>
              </w:rPr>
              <w:t xml:space="preserve">to </w:t>
            </w:r>
            <w:r w:rsidR="00B6415E" w:rsidRPr="003D67CC">
              <w:rPr>
                <w:rFonts w:asciiTheme="minorHAnsi" w:eastAsiaTheme="minorHAnsi" w:hAnsiTheme="minorHAnsi" w:cstheme="minorHAnsi"/>
                <w:szCs w:val="22"/>
                <w:lang w:eastAsia="en-US"/>
              </w:rPr>
              <w:t xml:space="preserve">develop and implement </w:t>
            </w:r>
            <w:r w:rsidRPr="003D67CC">
              <w:rPr>
                <w:rFonts w:asciiTheme="minorHAnsi" w:eastAsiaTheme="minorHAnsi" w:hAnsiTheme="minorHAnsi" w:cstheme="minorHAnsi"/>
                <w:szCs w:val="22"/>
                <w:lang w:eastAsia="en-US"/>
              </w:rPr>
              <w:t>timely high quality</w:t>
            </w:r>
            <w:r w:rsidR="00B6415E" w:rsidRPr="003D67CC">
              <w:rPr>
                <w:rFonts w:asciiTheme="minorHAnsi" w:eastAsiaTheme="minorHAnsi" w:hAnsiTheme="minorHAnsi" w:cstheme="minorHAnsi"/>
                <w:szCs w:val="22"/>
                <w:lang w:eastAsia="en-US"/>
              </w:rPr>
              <w:t xml:space="preserve"> integrated patient </w:t>
            </w:r>
            <w:r w:rsidRPr="003D67CC">
              <w:rPr>
                <w:rFonts w:asciiTheme="minorHAnsi" w:eastAsiaTheme="minorHAnsi" w:hAnsiTheme="minorHAnsi" w:cstheme="minorHAnsi"/>
                <w:szCs w:val="22"/>
                <w:lang w:eastAsia="en-US"/>
              </w:rPr>
              <w:t xml:space="preserve">centred </w:t>
            </w:r>
            <w:r w:rsidR="00B6415E" w:rsidRPr="003D67CC">
              <w:rPr>
                <w:rFonts w:asciiTheme="minorHAnsi" w:eastAsiaTheme="minorHAnsi" w:hAnsiTheme="minorHAnsi" w:cstheme="minorHAnsi"/>
                <w:szCs w:val="22"/>
                <w:lang w:eastAsia="en-US"/>
              </w:rPr>
              <w:t>care.</w:t>
            </w:r>
          </w:p>
          <w:p w14:paraId="15CD04EB" w14:textId="3E14C23B" w:rsidR="00AB7F99" w:rsidRPr="00A403EC" w:rsidRDefault="00AB7F99" w:rsidP="00D15E4F">
            <w:pPr>
              <w:pStyle w:val="ListParagraph"/>
              <w:numPr>
                <w:ilvl w:val="0"/>
                <w:numId w:val="9"/>
              </w:numPr>
              <w:rPr>
                <w:rFonts w:asciiTheme="minorHAnsi" w:eastAsiaTheme="minorHAnsi" w:hAnsiTheme="minorHAnsi" w:cstheme="minorHAnsi"/>
                <w:szCs w:val="22"/>
                <w:lang w:eastAsia="en-US"/>
              </w:rPr>
            </w:pPr>
            <w:r w:rsidRPr="003D67CC">
              <w:rPr>
                <w:rFonts w:asciiTheme="minorHAnsi" w:eastAsiaTheme="minorHAnsi" w:hAnsiTheme="minorHAnsi" w:cstheme="minorHAnsi"/>
                <w:szCs w:val="22"/>
                <w:lang w:eastAsia="en-US"/>
              </w:rPr>
              <w:t xml:space="preserve">To communicate accurate and up to date </w:t>
            </w:r>
            <w:r w:rsidR="003D67CC" w:rsidRPr="003D67CC">
              <w:rPr>
                <w:rFonts w:asciiTheme="minorHAnsi" w:eastAsiaTheme="minorHAnsi" w:hAnsiTheme="minorHAnsi" w:cstheme="minorHAnsi"/>
                <w:szCs w:val="22"/>
                <w:lang w:eastAsia="en-US"/>
              </w:rPr>
              <w:t xml:space="preserve">highly specialist </w:t>
            </w:r>
            <w:r w:rsidRPr="003D67CC">
              <w:rPr>
                <w:rFonts w:asciiTheme="minorHAnsi" w:eastAsiaTheme="minorHAnsi" w:hAnsiTheme="minorHAnsi" w:cstheme="minorHAnsi"/>
                <w:szCs w:val="22"/>
                <w:lang w:eastAsia="en-US"/>
              </w:rPr>
              <w:t xml:space="preserve">assessment and treatment results, including information regarding a </w:t>
            </w:r>
            <w:r w:rsidR="00051592" w:rsidRPr="003D67CC">
              <w:rPr>
                <w:rFonts w:asciiTheme="minorHAnsi" w:eastAsiaTheme="minorHAnsi" w:hAnsiTheme="minorHAnsi" w:cstheme="minorHAnsi"/>
                <w:szCs w:val="22"/>
                <w:lang w:eastAsia="en-US"/>
              </w:rPr>
              <w:t>patient’s</w:t>
            </w:r>
            <w:r w:rsidRPr="003D67CC">
              <w:rPr>
                <w:rFonts w:asciiTheme="minorHAnsi" w:eastAsiaTheme="minorHAnsi" w:hAnsiTheme="minorHAnsi" w:cstheme="minorHAnsi"/>
                <w:szCs w:val="22"/>
                <w:lang w:eastAsia="en-US"/>
              </w:rPr>
              <w:t xml:space="preserve"> condition and functional performance, to the appropriate disciplines both</w:t>
            </w:r>
            <w:r w:rsidRPr="00A403EC">
              <w:rPr>
                <w:rFonts w:asciiTheme="minorHAnsi" w:eastAsiaTheme="minorHAnsi" w:hAnsiTheme="minorHAnsi" w:cstheme="minorHAnsi"/>
                <w:szCs w:val="22"/>
                <w:lang w:eastAsia="en-US"/>
              </w:rPr>
              <w:t xml:space="preserve"> </w:t>
            </w:r>
            <w:r w:rsidRPr="003D67CC">
              <w:rPr>
                <w:rFonts w:asciiTheme="minorHAnsi" w:eastAsiaTheme="minorHAnsi" w:hAnsiTheme="minorHAnsi" w:cstheme="minorHAnsi"/>
                <w:szCs w:val="22"/>
                <w:lang w:eastAsia="en-US"/>
              </w:rPr>
              <w:t>verbally and in the form of reports and letters – as per professional and legal requirements.</w:t>
            </w:r>
            <w:r w:rsidRPr="00A403EC">
              <w:rPr>
                <w:rFonts w:asciiTheme="minorHAnsi" w:eastAsiaTheme="minorHAnsi" w:hAnsiTheme="minorHAnsi" w:cstheme="minorHAnsi"/>
                <w:szCs w:val="22"/>
                <w:lang w:eastAsia="en-US"/>
              </w:rPr>
              <w:t xml:space="preserve"> </w:t>
            </w:r>
          </w:p>
          <w:p w14:paraId="4E53AE07" w14:textId="2F1C7E48" w:rsidR="001C13E2" w:rsidRPr="00A403EC" w:rsidRDefault="004D5F14" w:rsidP="001C13E2">
            <w:pPr>
              <w:pStyle w:val="ListParagraph"/>
              <w:numPr>
                <w:ilvl w:val="0"/>
                <w:numId w:val="9"/>
              </w:numPr>
              <w:rPr>
                <w:rFonts w:asciiTheme="minorHAnsi" w:eastAsiaTheme="minorHAnsi" w:hAnsiTheme="minorHAnsi" w:cstheme="minorHAnsi"/>
                <w:szCs w:val="22"/>
                <w:lang w:eastAsia="en-US"/>
              </w:rPr>
            </w:pPr>
            <w:r w:rsidRPr="00A403EC">
              <w:rPr>
                <w:rFonts w:asciiTheme="minorHAnsi" w:eastAsiaTheme="minorHAnsi" w:hAnsiTheme="minorHAnsi" w:cstheme="minorHAnsi"/>
                <w:szCs w:val="22"/>
                <w:lang w:eastAsia="en-US"/>
              </w:rPr>
              <w:t>To work with patients,</w:t>
            </w:r>
            <w:r w:rsidR="00020AFD" w:rsidRPr="00A403EC">
              <w:rPr>
                <w:rFonts w:asciiTheme="minorHAnsi" w:eastAsiaTheme="minorHAnsi" w:hAnsiTheme="minorHAnsi" w:cstheme="minorHAnsi"/>
                <w:szCs w:val="22"/>
                <w:lang w:eastAsia="en-US"/>
              </w:rPr>
              <w:t xml:space="preserve"> </w:t>
            </w:r>
            <w:r w:rsidR="001C13E2" w:rsidRPr="00A403EC">
              <w:rPr>
                <w:rFonts w:asciiTheme="minorHAnsi" w:eastAsiaTheme="minorHAnsi" w:hAnsiTheme="minorHAnsi" w:cstheme="minorHAnsi"/>
                <w:szCs w:val="22"/>
                <w:lang w:eastAsia="en-US"/>
              </w:rPr>
              <w:t>carers and colleagues from diverse cultural and ethnic groups and</w:t>
            </w:r>
            <w:r w:rsidR="0087350F" w:rsidRPr="00A403EC">
              <w:rPr>
                <w:rFonts w:asciiTheme="minorHAnsi" w:eastAsiaTheme="minorHAnsi" w:hAnsiTheme="minorHAnsi" w:cstheme="minorHAnsi"/>
                <w:szCs w:val="22"/>
                <w:lang w:eastAsia="en-US"/>
              </w:rPr>
              <w:t xml:space="preserve"> respect</w:t>
            </w:r>
            <w:r w:rsidR="001C13E2" w:rsidRPr="00A403EC">
              <w:rPr>
                <w:rFonts w:asciiTheme="minorHAnsi" w:eastAsiaTheme="minorHAnsi" w:hAnsiTheme="minorHAnsi" w:cstheme="minorHAnsi"/>
                <w:szCs w:val="22"/>
                <w:lang w:eastAsia="en-US"/>
              </w:rPr>
              <w:t xml:space="preserve"> personal beliefs and identity of individuals</w:t>
            </w:r>
            <w:r w:rsidR="0087350F" w:rsidRPr="00A403EC">
              <w:rPr>
                <w:rFonts w:asciiTheme="minorHAnsi" w:eastAsiaTheme="minorHAnsi" w:hAnsiTheme="minorHAnsi" w:cstheme="minorHAnsi"/>
                <w:szCs w:val="22"/>
                <w:lang w:eastAsia="en-US"/>
              </w:rPr>
              <w:t>, promote in</w:t>
            </w:r>
            <w:r w:rsidR="001C13E2" w:rsidRPr="00A403EC">
              <w:rPr>
                <w:rFonts w:asciiTheme="minorHAnsi" w:eastAsiaTheme="minorHAnsi" w:hAnsiTheme="minorHAnsi" w:cstheme="minorHAnsi"/>
                <w:szCs w:val="22"/>
                <w:lang w:eastAsia="en-US"/>
              </w:rPr>
              <w:t>dividual rights and choice</w:t>
            </w:r>
            <w:r w:rsidR="001E5279">
              <w:rPr>
                <w:rFonts w:asciiTheme="minorHAnsi" w:eastAsiaTheme="minorHAnsi" w:hAnsiTheme="minorHAnsi" w:cstheme="minorHAnsi"/>
                <w:szCs w:val="22"/>
                <w:lang w:eastAsia="en-US"/>
              </w:rPr>
              <w:t>,</w:t>
            </w:r>
            <w:r w:rsidR="0087350F" w:rsidRPr="00A403EC">
              <w:rPr>
                <w:rFonts w:asciiTheme="minorHAnsi" w:eastAsiaTheme="minorHAnsi" w:hAnsiTheme="minorHAnsi" w:cstheme="minorHAnsi"/>
                <w:szCs w:val="22"/>
                <w:lang w:eastAsia="en-US"/>
              </w:rPr>
              <w:t xml:space="preserve"> and p</w:t>
            </w:r>
            <w:r w:rsidR="001C13E2" w:rsidRPr="00A403EC">
              <w:rPr>
                <w:rFonts w:asciiTheme="minorHAnsi" w:eastAsiaTheme="minorHAnsi" w:hAnsiTheme="minorHAnsi" w:cstheme="minorHAnsi"/>
                <w:szCs w:val="22"/>
                <w:lang w:eastAsia="en-US"/>
              </w:rPr>
              <w:t>romote anti-discriminatory practice.</w:t>
            </w:r>
          </w:p>
          <w:p w14:paraId="249FD4A6" w14:textId="7F4F418A" w:rsidR="004D5F14" w:rsidRPr="00A403EC" w:rsidRDefault="004D5F14" w:rsidP="004D5F14">
            <w:pPr>
              <w:pStyle w:val="ListParagraph"/>
              <w:numPr>
                <w:ilvl w:val="0"/>
                <w:numId w:val="9"/>
              </w:numPr>
              <w:rPr>
                <w:rFonts w:asciiTheme="minorHAnsi" w:eastAsiaTheme="minorHAnsi" w:hAnsiTheme="minorHAnsi" w:cstheme="minorHAnsi"/>
                <w:szCs w:val="22"/>
                <w:lang w:eastAsia="en-US"/>
              </w:rPr>
            </w:pPr>
            <w:r w:rsidRPr="00A403EC">
              <w:rPr>
                <w:rFonts w:asciiTheme="minorHAnsi" w:eastAsiaTheme="minorHAnsi" w:hAnsiTheme="minorHAnsi" w:cstheme="minorHAnsi"/>
                <w:szCs w:val="22"/>
                <w:lang w:eastAsia="en-US"/>
              </w:rPr>
              <w:t>To promote and support patients’ rights by promoting individual choice, respecting their beliefs and ensuring privacy and dignity at all times</w:t>
            </w:r>
          </w:p>
          <w:p w14:paraId="415F0F09" w14:textId="465A106B" w:rsidR="001C13E2" w:rsidRPr="002E40E8" w:rsidRDefault="001C13E2" w:rsidP="00AB7F99">
            <w:pPr>
              <w:pStyle w:val="ListParagraph"/>
              <w:numPr>
                <w:ilvl w:val="0"/>
                <w:numId w:val="9"/>
              </w:numPr>
              <w:rPr>
                <w:rFonts w:asciiTheme="minorHAnsi" w:eastAsiaTheme="minorHAnsi" w:hAnsiTheme="minorHAnsi" w:cstheme="minorHAnsi"/>
                <w:szCs w:val="22"/>
                <w:lang w:eastAsia="en-US"/>
              </w:rPr>
            </w:pPr>
            <w:r w:rsidRPr="004D5F14">
              <w:rPr>
                <w:rFonts w:asciiTheme="minorHAnsi" w:eastAsiaTheme="minorHAnsi" w:hAnsiTheme="minorHAnsi" w:cstheme="minorHAnsi"/>
                <w:szCs w:val="22"/>
                <w:lang w:eastAsia="en-US"/>
              </w:rPr>
              <w:t>To work collaboratively with</w:t>
            </w:r>
            <w:r w:rsidR="00020AFD">
              <w:rPr>
                <w:rFonts w:asciiTheme="minorHAnsi" w:eastAsiaTheme="minorHAnsi" w:hAnsiTheme="minorHAnsi" w:cstheme="minorHAnsi"/>
                <w:szCs w:val="22"/>
                <w:lang w:eastAsia="en-US"/>
              </w:rPr>
              <w:t xml:space="preserve"> the Living with and beyond team</w:t>
            </w:r>
            <w:r w:rsidR="00B6415E" w:rsidRPr="004D5F14">
              <w:rPr>
                <w:rFonts w:asciiTheme="minorHAnsi" w:eastAsiaTheme="minorHAnsi" w:hAnsiTheme="minorHAnsi" w:cstheme="minorHAnsi"/>
                <w:szCs w:val="22"/>
                <w:lang w:eastAsia="en-US"/>
              </w:rPr>
              <w:t xml:space="preserve"> </w:t>
            </w:r>
            <w:r w:rsidR="001E5279">
              <w:rPr>
                <w:rFonts w:asciiTheme="minorHAnsi" w:eastAsiaTheme="minorHAnsi" w:hAnsiTheme="minorHAnsi" w:cstheme="minorHAnsi"/>
                <w:szCs w:val="22"/>
                <w:lang w:eastAsia="en-US"/>
              </w:rPr>
              <w:t>(based at the Fern Centre in NDDH</w:t>
            </w:r>
            <w:r w:rsidR="00020AFD">
              <w:rPr>
                <w:rFonts w:asciiTheme="minorHAnsi" w:eastAsiaTheme="minorHAnsi" w:hAnsiTheme="minorHAnsi" w:cstheme="minorHAnsi"/>
                <w:szCs w:val="22"/>
                <w:lang w:eastAsia="en-US"/>
              </w:rPr>
              <w:t xml:space="preserve">) </w:t>
            </w:r>
            <w:r w:rsidR="00B6415E" w:rsidRPr="004D5F14">
              <w:rPr>
                <w:rFonts w:asciiTheme="minorHAnsi" w:eastAsiaTheme="minorHAnsi" w:hAnsiTheme="minorHAnsi" w:cstheme="minorHAnsi"/>
                <w:szCs w:val="22"/>
                <w:lang w:eastAsia="en-US"/>
              </w:rPr>
              <w:t xml:space="preserve">and provide </w:t>
            </w:r>
            <w:r w:rsidR="0087350F" w:rsidRPr="004D5F14">
              <w:rPr>
                <w:rFonts w:asciiTheme="minorHAnsi" w:eastAsiaTheme="minorHAnsi" w:hAnsiTheme="minorHAnsi" w:cstheme="minorHAnsi"/>
                <w:szCs w:val="22"/>
                <w:lang w:eastAsia="en-US"/>
              </w:rPr>
              <w:t xml:space="preserve">highly specialist </w:t>
            </w:r>
            <w:r w:rsidR="00B6415E" w:rsidRPr="004D5F14">
              <w:rPr>
                <w:rFonts w:asciiTheme="minorHAnsi" w:eastAsiaTheme="minorHAnsi" w:hAnsiTheme="minorHAnsi" w:cstheme="minorHAnsi"/>
                <w:szCs w:val="22"/>
                <w:lang w:eastAsia="en-US"/>
              </w:rPr>
              <w:t>information</w:t>
            </w:r>
            <w:r w:rsidR="0087350F" w:rsidRPr="004D5F14">
              <w:rPr>
                <w:rFonts w:asciiTheme="minorHAnsi" w:eastAsiaTheme="minorHAnsi" w:hAnsiTheme="minorHAnsi" w:cstheme="minorHAnsi"/>
                <w:szCs w:val="22"/>
                <w:lang w:eastAsia="en-US"/>
              </w:rPr>
              <w:t xml:space="preserve">, advice and clinical expertise as appropriate, </w:t>
            </w:r>
            <w:r w:rsidR="00B6415E" w:rsidRPr="004D5F14">
              <w:rPr>
                <w:rFonts w:asciiTheme="minorHAnsi" w:eastAsiaTheme="minorHAnsi" w:hAnsiTheme="minorHAnsi" w:cstheme="minorHAnsi"/>
                <w:szCs w:val="22"/>
                <w:lang w:eastAsia="en-US"/>
              </w:rPr>
              <w:t xml:space="preserve">in order </w:t>
            </w:r>
            <w:r w:rsidRPr="004D5F14">
              <w:rPr>
                <w:rFonts w:asciiTheme="minorHAnsi" w:eastAsiaTheme="minorHAnsi" w:hAnsiTheme="minorHAnsi" w:cstheme="minorHAnsi"/>
                <w:szCs w:val="22"/>
                <w:lang w:eastAsia="en-US"/>
              </w:rPr>
              <w:t>to develop and implement education sessions/programmes for patients</w:t>
            </w:r>
            <w:r w:rsidRPr="002E40E8">
              <w:rPr>
                <w:rFonts w:asciiTheme="minorHAnsi" w:eastAsiaTheme="minorHAnsi" w:hAnsiTheme="minorHAnsi" w:cstheme="minorHAnsi"/>
                <w:szCs w:val="22"/>
                <w:lang w:eastAsia="en-US"/>
              </w:rPr>
              <w:t>, their carers and families</w:t>
            </w:r>
            <w:r w:rsidR="00020AFD" w:rsidRPr="002E40E8">
              <w:rPr>
                <w:rFonts w:asciiTheme="minorHAnsi" w:eastAsiaTheme="minorHAnsi" w:hAnsiTheme="minorHAnsi" w:cstheme="minorHAnsi"/>
                <w:szCs w:val="22"/>
                <w:lang w:eastAsia="en-US"/>
              </w:rPr>
              <w:t>, including supporting Health and Wellbeing events</w:t>
            </w:r>
            <w:r w:rsidRPr="002E40E8">
              <w:rPr>
                <w:rFonts w:asciiTheme="minorHAnsi" w:eastAsiaTheme="minorHAnsi" w:hAnsiTheme="minorHAnsi" w:cstheme="minorHAnsi"/>
                <w:szCs w:val="22"/>
                <w:lang w:eastAsia="en-US"/>
              </w:rPr>
              <w:t xml:space="preserve">. This will </w:t>
            </w:r>
            <w:r w:rsidR="00020AFD" w:rsidRPr="002E40E8">
              <w:rPr>
                <w:rFonts w:asciiTheme="minorHAnsi" w:eastAsiaTheme="minorHAnsi" w:hAnsiTheme="minorHAnsi" w:cstheme="minorHAnsi"/>
                <w:szCs w:val="22"/>
                <w:lang w:eastAsia="en-US"/>
              </w:rPr>
              <w:t xml:space="preserve">require using </w:t>
            </w:r>
            <w:r w:rsidRPr="002E40E8">
              <w:rPr>
                <w:rFonts w:asciiTheme="minorHAnsi" w:eastAsiaTheme="minorHAnsi" w:hAnsiTheme="minorHAnsi" w:cstheme="minorHAnsi"/>
                <w:szCs w:val="22"/>
                <w:lang w:eastAsia="en-US"/>
              </w:rPr>
              <w:t>a wide range of teaching strategies and presentation aids as appropriate, tailoring as required to patient need.</w:t>
            </w:r>
          </w:p>
          <w:p w14:paraId="4E87D1A3" w14:textId="036CDC73" w:rsidR="00B74326" w:rsidRPr="00D15E4F" w:rsidRDefault="00B74326" w:rsidP="00D15E4F">
            <w:pPr>
              <w:ind w:left="360"/>
              <w:rPr>
                <w:rFonts w:cstheme="minorHAnsi"/>
                <w:color w:val="FF0000"/>
              </w:rPr>
            </w:pPr>
          </w:p>
        </w:tc>
      </w:tr>
      <w:tr w:rsidR="0087013E" w:rsidRPr="00F607B2" w14:paraId="7912B05B" w14:textId="77777777" w:rsidTr="00884334">
        <w:tc>
          <w:tcPr>
            <w:tcW w:w="10206" w:type="dxa"/>
            <w:shd w:val="clear" w:color="auto" w:fill="002060"/>
          </w:tcPr>
          <w:p w14:paraId="5F7DD2F3" w14:textId="50C63B54" w:rsidR="0087013E" w:rsidRPr="00020AFD" w:rsidRDefault="00D44AB0" w:rsidP="00497105">
            <w:pPr>
              <w:jc w:val="both"/>
              <w:rPr>
                <w:rFonts w:ascii="Arial" w:hAnsi="Arial" w:cs="Arial"/>
              </w:rPr>
            </w:pPr>
            <w:r w:rsidRPr="00020AFD">
              <w:rPr>
                <w:rFonts w:ascii="Arial" w:hAnsi="Arial" w:cs="Arial"/>
                <w:b/>
              </w:rPr>
              <w:lastRenderedPageBreak/>
              <w:t>ANALYTICAL/</w:t>
            </w:r>
            <w:r w:rsidR="00497105" w:rsidRPr="00020AFD">
              <w:rPr>
                <w:rFonts w:ascii="Arial" w:hAnsi="Arial" w:cs="Arial"/>
                <w:b/>
              </w:rPr>
              <w:t>ORGANISATIONAL</w:t>
            </w:r>
            <w:r w:rsidR="0087013E" w:rsidRPr="00020AFD">
              <w:rPr>
                <w:rFonts w:ascii="Arial" w:hAnsi="Arial" w:cs="Arial"/>
                <w:b/>
              </w:rPr>
              <w:t xml:space="preserve"> SKILLS</w:t>
            </w:r>
          </w:p>
        </w:tc>
      </w:tr>
      <w:tr w:rsidR="0087013E" w:rsidRPr="00F607B2" w14:paraId="1267508A" w14:textId="77777777" w:rsidTr="00884334">
        <w:tc>
          <w:tcPr>
            <w:tcW w:w="10206" w:type="dxa"/>
            <w:tcBorders>
              <w:bottom w:val="single" w:sz="4" w:space="0" w:color="auto"/>
            </w:tcBorders>
          </w:tcPr>
          <w:p w14:paraId="66CDA521" w14:textId="4BE065DD" w:rsidR="0078685B" w:rsidRPr="00020AFD" w:rsidRDefault="0078685B" w:rsidP="0078685B">
            <w:pPr>
              <w:pStyle w:val="ListParagraph"/>
              <w:numPr>
                <w:ilvl w:val="0"/>
                <w:numId w:val="11"/>
              </w:numPr>
              <w:rPr>
                <w:rFonts w:asciiTheme="minorHAnsi" w:eastAsiaTheme="minorHAnsi" w:hAnsiTheme="minorHAnsi" w:cstheme="minorHAnsi"/>
                <w:szCs w:val="22"/>
                <w:lang w:eastAsia="en-US"/>
              </w:rPr>
            </w:pPr>
            <w:r w:rsidRPr="00020AFD">
              <w:rPr>
                <w:rFonts w:asciiTheme="minorHAnsi" w:eastAsiaTheme="minorHAnsi" w:hAnsiTheme="minorHAnsi" w:cstheme="minorHAnsi"/>
                <w:szCs w:val="22"/>
                <w:lang w:eastAsia="en-US"/>
              </w:rPr>
              <w:t xml:space="preserve">Undertake comprehensive, holistic highly specialist clinical assessment and treatment of patients presenting to cancer services which may involve using advanced analytical and investigative skills and expert clinical reasoning to decide appropriate treatment plan and approach, especially for those with highly complex multifactorial problems. </w:t>
            </w:r>
          </w:p>
          <w:p w14:paraId="0DE60751" w14:textId="71CF3D67" w:rsidR="0078685B" w:rsidRPr="00020AFD" w:rsidRDefault="0078685B" w:rsidP="0078685B">
            <w:pPr>
              <w:pStyle w:val="ListParagraph"/>
              <w:numPr>
                <w:ilvl w:val="0"/>
                <w:numId w:val="11"/>
              </w:numPr>
              <w:rPr>
                <w:rFonts w:asciiTheme="minorHAnsi" w:eastAsiaTheme="minorHAnsi" w:hAnsiTheme="minorHAnsi" w:cstheme="minorHAnsi"/>
                <w:szCs w:val="22"/>
                <w:lang w:eastAsia="en-US"/>
              </w:rPr>
            </w:pPr>
            <w:r w:rsidRPr="00020AFD">
              <w:rPr>
                <w:rFonts w:asciiTheme="minorHAnsi" w:eastAsiaTheme="minorHAnsi" w:hAnsiTheme="minorHAnsi" w:cstheme="minorHAnsi"/>
                <w:szCs w:val="22"/>
                <w:lang w:eastAsia="en-US"/>
              </w:rPr>
              <w:t xml:space="preserve">Interpret highly complex information e.g. medical notes and clinical findings and provide advanced specialist advice accordingly. </w:t>
            </w:r>
          </w:p>
          <w:p w14:paraId="1EA6FAD2" w14:textId="378663A9" w:rsidR="00497105" w:rsidRPr="00020AFD" w:rsidRDefault="00497105" w:rsidP="00497105">
            <w:pPr>
              <w:pStyle w:val="ListParagraph"/>
              <w:numPr>
                <w:ilvl w:val="0"/>
                <w:numId w:val="11"/>
              </w:numPr>
              <w:rPr>
                <w:rFonts w:asciiTheme="minorHAnsi" w:eastAsiaTheme="minorHAnsi" w:hAnsiTheme="minorHAnsi" w:cstheme="minorHAnsi"/>
                <w:szCs w:val="22"/>
                <w:lang w:eastAsia="en-US"/>
              </w:rPr>
            </w:pPr>
            <w:r w:rsidRPr="00020AFD">
              <w:rPr>
                <w:rFonts w:asciiTheme="minorHAnsi" w:eastAsiaTheme="minorHAnsi" w:hAnsiTheme="minorHAnsi" w:cstheme="minorHAnsi"/>
                <w:szCs w:val="22"/>
                <w:lang w:eastAsia="en-US"/>
              </w:rPr>
              <w:t>As a reflective practitioner, identify own training needs and Continuing Professional Development (CPD) requirements to meet H</w:t>
            </w:r>
            <w:r w:rsidR="0078685B" w:rsidRPr="00020AFD">
              <w:rPr>
                <w:rFonts w:asciiTheme="minorHAnsi" w:eastAsiaTheme="minorHAnsi" w:hAnsiTheme="minorHAnsi" w:cstheme="minorHAnsi"/>
                <w:szCs w:val="22"/>
                <w:lang w:eastAsia="en-US"/>
              </w:rPr>
              <w:t xml:space="preserve">CPC and professional </w:t>
            </w:r>
            <w:r w:rsidRPr="00020AFD">
              <w:rPr>
                <w:rFonts w:asciiTheme="minorHAnsi" w:eastAsiaTheme="minorHAnsi" w:hAnsiTheme="minorHAnsi" w:cstheme="minorHAnsi"/>
                <w:szCs w:val="22"/>
                <w:lang w:eastAsia="en-US"/>
              </w:rPr>
              <w:t>standards of performance and ensure that Health and Care Professions Council registration is maintained.</w:t>
            </w:r>
          </w:p>
          <w:p w14:paraId="412A1989" w14:textId="77777777" w:rsidR="00497105" w:rsidRPr="00020AFD" w:rsidRDefault="00497105" w:rsidP="0078685B">
            <w:pPr>
              <w:rPr>
                <w:rFonts w:cstheme="minorHAnsi"/>
              </w:rPr>
            </w:pPr>
          </w:p>
          <w:p w14:paraId="2FDEA3E4" w14:textId="7B4A83BA" w:rsidR="0078685B" w:rsidRPr="00020AFD" w:rsidRDefault="0078685B" w:rsidP="0078685B">
            <w:pPr>
              <w:numPr>
                <w:ilvl w:val="0"/>
                <w:numId w:val="23"/>
              </w:numPr>
              <w:rPr>
                <w:rFonts w:cs="Arial"/>
                <w:bCs/>
              </w:rPr>
            </w:pPr>
            <w:r w:rsidRPr="00020AFD">
              <w:rPr>
                <w:rFonts w:cstheme="minorHAnsi"/>
              </w:rPr>
              <w:t>Lead clinical changes that contribute to the development of patie</w:t>
            </w:r>
            <w:r w:rsidR="00020AFD" w:rsidRPr="00020AFD">
              <w:rPr>
                <w:rFonts w:cstheme="minorHAnsi"/>
              </w:rPr>
              <w:t xml:space="preserve">nt </w:t>
            </w:r>
            <w:r w:rsidR="007F32BB">
              <w:rPr>
                <w:rFonts w:cstheme="minorHAnsi"/>
              </w:rPr>
              <w:t>P</w:t>
            </w:r>
            <w:r w:rsidR="00020AFD" w:rsidRPr="00020AFD">
              <w:rPr>
                <w:rFonts w:cstheme="minorHAnsi"/>
              </w:rPr>
              <w:t>hysiotherapy</w:t>
            </w:r>
            <w:r w:rsidR="00020AFD" w:rsidRPr="00020AFD">
              <w:rPr>
                <w:rFonts w:cs="Arial"/>
                <w:bCs/>
              </w:rPr>
              <w:t xml:space="preserve"> pathways in line with local and national guidelines and </w:t>
            </w:r>
            <w:r w:rsidR="00157D15" w:rsidRPr="00020AFD">
              <w:rPr>
                <w:rFonts w:cs="Arial"/>
                <w:bCs/>
              </w:rPr>
              <w:t>evidence-based</w:t>
            </w:r>
            <w:r w:rsidR="00020AFD" w:rsidRPr="00020AFD">
              <w:rPr>
                <w:rFonts w:cs="Arial"/>
                <w:bCs/>
              </w:rPr>
              <w:t xml:space="preserve"> practice. </w:t>
            </w:r>
          </w:p>
          <w:p w14:paraId="5D048B78" w14:textId="56A8A308" w:rsidR="0078685B" w:rsidRPr="00020AFD" w:rsidRDefault="0078685B" w:rsidP="0078685B">
            <w:pPr>
              <w:rPr>
                <w:rFonts w:cs="Arial"/>
              </w:rPr>
            </w:pPr>
          </w:p>
        </w:tc>
      </w:tr>
      <w:tr w:rsidR="006B54CF" w:rsidRPr="00F607B2" w14:paraId="3DF86F0E" w14:textId="77777777" w:rsidTr="00884334">
        <w:tc>
          <w:tcPr>
            <w:tcW w:w="10206" w:type="dxa"/>
            <w:shd w:val="clear" w:color="auto" w:fill="002060"/>
          </w:tcPr>
          <w:p w14:paraId="26B30CA2" w14:textId="480BF07E" w:rsidR="006B54CF" w:rsidRPr="003C550B" w:rsidRDefault="006B54CF" w:rsidP="000069C1">
            <w:pPr>
              <w:jc w:val="both"/>
              <w:rPr>
                <w:rFonts w:ascii="Arial" w:hAnsi="Arial" w:cs="Arial"/>
                <w:color w:val="FF0000"/>
              </w:rPr>
            </w:pPr>
            <w:r w:rsidRPr="00F607B2">
              <w:rPr>
                <w:rFonts w:ascii="Arial" w:hAnsi="Arial" w:cs="Arial"/>
                <w:b/>
              </w:rPr>
              <w:t>PLANNING/ORGANISATIONAL SKILLS</w:t>
            </w:r>
          </w:p>
        </w:tc>
      </w:tr>
      <w:tr w:rsidR="006B54CF" w:rsidRPr="00F607B2" w14:paraId="08FCD8C0" w14:textId="77777777" w:rsidTr="00884334">
        <w:tc>
          <w:tcPr>
            <w:tcW w:w="10206" w:type="dxa"/>
            <w:tcBorders>
              <w:bottom w:val="single" w:sz="4" w:space="0" w:color="auto"/>
            </w:tcBorders>
          </w:tcPr>
          <w:p w14:paraId="5D27CFFD" w14:textId="31B45BDC" w:rsidR="002E7715" w:rsidRPr="002E7715" w:rsidRDefault="002E7715" w:rsidP="006C15FE">
            <w:pPr>
              <w:pStyle w:val="ListParagraph"/>
              <w:numPr>
                <w:ilvl w:val="0"/>
                <w:numId w:val="9"/>
              </w:numPr>
              <w:rPr>
                <w:rFonts w:asciiTheme="minorHAnsi" w:eastAsiaTheme="minorHAnsi" w:hAnsiTheme="minorHAnsi" w:cstheme="minorHAnsi"/>
                <w:szCs w:val="22"/>
                <w:lang w:eastAsia="en-US"/>
              </w:rPr>
            </w:pPr>
            <w:r w:rsidRPr="002E7715">
              <w:rPr>
                <w:rFonts w:asciiTheme="minorHAnsi" w:eastAsiaTheme="minorHAnsi" w:hAnsiTheme="minorHAnsi" w:cstheme="minorHAnsi"/>
                <w:szCs w:val="22"/>
                <w:lang w:eastAsia="en-US"/>
              </w:rPr>
              <w:t>To be able to effectively prioritise caseload, data collection, education sessions, and service delivery projects effectively and efficiently.</w:t>
            </w:r>
          </w:p>
          <w:p w14:paraId="49801085" w14:textId="27803A35" w:rsidR="002E7715" w:rsidRPr="002E7715" w:rsidRDefault="002E7715" w:rsidP="006C15FE">
            <w:pPr>
              <w:pStyle w:val="ListParagraph"/>
              <w:numPr>
                <w:ilvl w:val="0"/>
                <w:numId w:val="9"/>
              </w:numPr>
              <w:rPr>
                <w:rFonts w:asciiTheme="minorHAnsi" w:eastAsiaTheme="minorHAnsi" w:hAnsiTheme="minorHAnsi" w:cstheme="minorHAnsi"/>
                <w:szCs w:val="22"/>
                <w:lang w:eastAsia="en-US"/>
              </w:rPr>
            </w:pPr>
            <w:r w:rsidRPr="002E7715">
              <w:rPr>
                <w:rFonts w:asciiTheme="minorHAnsi" w:eastAsiaTheme="minorHAnsi" w:hAnsiTheme="minorHAnsi" w:cstheme="minorHAnsi"/>
                <w:szCs w:val="22"/>
                <w:lang w:eastAsia="en-US"/>
              </w:rPr>
              <w:t>To plan, prioritise and take responsibility for own caseload of highly complex patients</w:t>
            </w:r>
            <w:r w:rsidR="006C15FE">
              <w:rPr>
                <w:rFonts w:asciiTheme="minorHAnsi" w:eastAsiaTheme="minorHAnsi" w:hAnsiTheme="minorHAnsi" w:cstheme="minorHAnsi"/>
                <w:szCs w:val="22"/>
                <w:lang w:eastAsia="en-US"/>
              </w:rPr>
              <w:t xml:space="preserve"> and guide the work of the cancer care support workers as appropriate</w:t>
            </w:r>
            <w:r w:rsidRPr="002E7715">
              <w:rPr>
                <w:rFonts w:asciiTheme="minorHAnsi" w:eastAsiaTheme="minorHAnsi" w:hAnsiTheme="minorHAnsi" w:cstheme="minorHAnsi"/>
                <w:szCs w:val="22"/>
                <w:lang w:eastAsia="en-US"/>
              </w:rPr>
              <w:t>.</w:t>
            </w:r>
          </w:p>
          <w:p w14:paraId="703364F3" w14:textId="743086B4" w:rsidR="006C15FE" w:rsidRPr="00AC75FD" w:rsidRDefault="002E7715" w:rsidP="006C15FE">
            <w:pPr>
              <w:pStyle w:val="ListParagraph"/>
              <w:numPr>
                <w:ilvl w:val="0"/>
                <w:numId w:val="9"/>
              </w:numPr>
              <w:rPr>
                <w:rFonts w:asciiTheme="minorHAnsi" w:eastAsiaTheme="minorHAnsi" w:hAnsiTheme="minorHAnsi" w:cstheme="minorHAnsi"/>
                <w:szCs w:val="22"/>
                <w:lang w:eastAsia="en-US"/>
              </w:rPr>
            </w:pPr>
            <w:r w:rsidRPr="006C15FE">
              <w:rPr>
                <w:rFonts w:asciiTheme="minorHAnsi" w:eastAsiaTheme="minorHAnsi" w:hAnsiTheme="minorHAnsi" w:cstheme="minorHAnsi"/>
                <w:szCs w:val="22"/>
                <w:lang w:eastAsia="en-US"/>
              </w:rPr>
              <w:t xml:space="preserve">To co-ordinate patient appointments, including organising follow-up arrangements according to agreed </w:t>
            </w:r>
            <w:r w:rsidRPr="00AC75FD">
              <w:rPr>
                <w:rFonts w:asciiTheme="minorHAnsi" w:eastAsiaTheme="minorHAnsi" w:hAnsiTheme="minorHAnsi" w:cstheme="minorHAnsi"/>
                <w:szCs w:val="22"/>
                <w:lang w:eastAsia="en-US"/>
              </w:rPr>
              <w:t>guidelines and procedures</w:t>
            </w:r>
          </w:p>
          <w:p w14:paraId="04ACAB7E" w14:textId="77777777" w:rsidR="006C15FE" w:rsidRPr="00AC75FD" w:rsidRDefault="006C15FE" w:rsidP="006C15FE">
            <w:pPr>
              <w:ind w:left="360"/>
              <w:rPr>
                <w:rFonts w:cstheme="minorHAnsi"/>
              </w:rPr>
            </w:pPr>
          </w:p>
          <w:p w14:paraId="7EB4ABD2" w14:textId="77777777" w:rsidR="006C15FE" w:rsidRPr="00AC75FD" w:rsidRDefault="006C15FE" w:rsidP="006C15FE">
            <w:pPr>
              <w:numPr>
                <w:ilvl w:val="0"/>
                <w:numId w:val="9"/>
              </w:numPr>
              <w:rPr>
                <w:rFonts w:cs="Arial"/>
                <w:bCs/>
                <w:lang w:val="en-US"/>
              </w:rPr>
            </w:pPr>
            <w:r w:rsidRPr="00AC75FD">
              <w:rPr>
                <w:rFonts w:cs="Arial"/>
                <w:bCs/>
                <w:lang w:val="en-US"/>
              </w:rPr>
              <w:t>To exercise good personal time management, punctuality and consistent, reliable attendance.</w:t>
            </w:r>
          </w:p>
          <w:p w14:paraId="6F031D26" w14:textId="74AC6E27" w:rsidR="002E7715" w:rsidRPr="006C15FE" w:rsidRDefault="002E7715" w:rsidP="006C15FE">
            <w:pPr>
              <w:pStyle w:val="ListParagraph"/>
              <w:numPr>
                <w:ilvl w:val="0"/>
                <w:numId w:val="9"/>
              </w:numPr>
              <w:rPr>
                <w:rFonts w:asciiTheme="minorHAnsi" w:eastAsiaTheme="minorHAnsi" w:hAnsiTheme="minorHAnsi" w:cstheme="minorHAnsi"/>
                <w:szCs w:val="22"/>
                <w:lang w:eastAsia="en-US"/>
              </w:rPr>
            </w:pPr>
            <w:r w:rsidRPr="006C15FE">
              <w:rPr>
                <w:rFonts w:asciiTheme="minorHAnsi" w:eastAsiaTheme="minorHAnsi" w:hAnsiTheme="minorHAnsi" w:cstheme="minorHAnsi"/>
                <w:szCs w:val="22"/>
                <w:lang w:eastAsia="en-US"/>
              </w:rPr>
              <w:t xml:space="preserve">To be involved in longer term strategic planning of cancer rehabilitation within the </w:t>
            </w:r>
            <w:r w:rsidR="003456B2">
              <w:rPr>
                <w:rFonts w:asciiTheme="minorHAnsi" w:eastAsiaTheme="minorHAnsi" w:hAnsiTheme="minorHAnsi" w:cstheme="minorHAnsi"/>
                <w:szCs w:val="22"/>
                <w:lang w:eastAsia="en-US"/>
              </w:rPr>
              <w:t>T</w:t>
            </w:r>
            <w:r w:rsidRPr="006C15FE">
              <w:rPr>
                <w:rFonts w:asciiTheme="minorHAnsi" w:eastAsiaTheme="minorHAnsi" w:hAnsiTheme="minorHAnsi" w:cstheme="minorHAnsi"/>
                <w:szCs w:val="22"/>
                <w:lang w:eastAsia="en-US"/>
              </w:rPr>
              <w:t>rust.</w:t>
            </w:r>
          </w:p>
          <w:p w14:paraId="7EC93B82" w14:textId="66042EB0" w:rsidR="002E7715" w:rsidRPr="002E7715" w:rsidRDefault="002E7715" w:rsidP="002E7715">
            <w:pPr>
              <w:rPr>
                <w:rFonts w:cstheme="minorHAnsi"/>
                <w:color w:val="FF0000"/>
              </w:rPr>
            </w:pPr>
          </w:p>
        </w:tc>
      </w:tr>
      <w:tr w:rsidR="00A8418E" w:rsidRPr="00F607B2" w14:paraId="14614F75" w14:textId="77777777" w:rsidTr="00A8418E">
        <w:tc>
          <w:tcPr>
            <w:tcW w:w="10206" w:type="dxa"/>
            <w:shd w:val="clear" w:color="auto" w:fill="002060"/>
          </w:tcPr>
          <w:p w14:paraId="78EC17FD" w14:textId="77777777" w:rsidR="00A8418E" w:rsidRPr="00F607B2" w:rsidRDefault="00A8418E" w:rsidP="00A8418E">
            <w:pPr>
              <w:jc w:val="both"/>
              <w:rPr>
                <w:rFonts w:ascii="Arial" w:hAnsi="Arial" w:cs="Arial"/>
              </w:rPr>
            </w:pPr>
            <w:r w:rsidRPr="00F607B2">
              <w:rPr>
                <w:rFonts w:ascii="Arial" w:hAnsi="Arial" w:cs="Arial"/>
                <w:b/>
              </w:rPr>
              <w:t xml:space="preserve">PATIENT/CLIENT CARE </w:t>
            </w:r>
          </w:p>
        </w:tc>
      </w:tr>
      <w:tr w:rsidR="00A8418E" w:rsidRPr="00F607B2" w14:paraId="39D52E6D" w14:textId="77777777" w:rsidTr="00A8418E">
        <w:tc>
          <w:tcPr>
            <w:tcW w:w="10206" w:type="dxa"/>
            <w:tcBorders>
              <w:bottom w:val="single" w:sz="4" w:space="0" w:color="auto"/>
            </w:tcBorders>
          </w:tcPr>
          <w:p w14:paraId="69AEF8FF" w14:textId="24EF4194" w:rsidR="002E40E8" w:rsidRDefault="00A8418E" w:rsidP="00F8151D">
            <w:pPr>
              <w:pStyle w:val="ListParagraph"/>
              <w:numPr>
                <w:ilvl w:val="0"/>
                <w:numId w:val="9"/>
              </w:numPr>
              <w:rPr>
                <w:rFonts w:asciiTheme="minorHAnsi" w:eastAsiaTheme="minorHAnsi" w:hAnsiTheme="minorHAnsi" w:cstheme="minorHAnsi"/>
                <w:szCs w:val="22"/>
                <w:lang w:eastAsia="en-US"/>
              </w:rPr>
            </w:pPr>
            <w:r w:rsidRPr="00F8151D">
              <w:rPr>
                <w:rFonts w:asciiTheme="minorHAnsi" w:eastAsiaTheme="minorHAnsi" w:hAnsiTheme="minorHAnsi" w:cstheme="minorHAnsi"/>
                <w:szCs w:val="22"/>
                <w:lang w:eastAsia="en-US"/>
              </w:rPr>
              <w:lastRenderedPageBreak/>
              <w:t>The post holder will have direct contact with patients</w:t>
            </w:r>
            <w:r w:rsidR="00A403EC" w:rsidRPr="00F8151D">
              <w:rPr>
                <w:rFonts w:asciiTheme="minorHAnsi" w:eastAsiaTheme="minorHAnsi" w:hAnsiTheme="minorHAnsi" w:cstheme="minorHAnsi"/>
                <w:szCs w:val="22"/>
                <w:lang w:eastAsia="en-US"/>
              </w:rPr>
              <w:t xml:space="preserve"> and will adopt and maintain a flexible approach to patient care, recognising the changing needs of patients throughout th</w:t>
            </w:r>
            <w:r w:rsidR="00F8151D" w:rsidRPr="00F8151D">
              <w:rPr>
                <w:rFonts w:asciiTheme="minorHAnsi" w:eastAsiaTheme="minorHAnsi" w:hAnsiTheme="minorHAnsi" w:cstheme="minorHAnsi"/>
                <w:szCs w:val="22"/>
                <w:lang w:eastAsia="en-US"/>
              </w:rPr>
              <w:t>eir cancer admission or pathway</w:t>
            </w:r>
            <w:r w:rsidR="00F8151D">
              <w:rPr>
                <w:rFonts w:asciiTheme="minorHAnsi" w:eastAsiaTheme="minorHAnsi" w:hAnsiTheme="minorHAnsi" w:cstheme="minorHAnsi"/>
                <w:szCs w:val="22"/>
                <w:lang w:eastAsia="en-US"/>
              </w:rPr>
              <w:t>.</w:t>
            </w:r>
          </w:p>
          <w:p w14:paraId="794BCB8B" w14:textId="160ACA7A" w:rsidR="008C11BA" w:rsidRPr="00F8151D" w:rsidRDefault="008C11BA" w:rsidP="00F8151D">
            <w:pPr>
              <w:pStyle w:val="ListParagraph"/>
              <w:numPr>
                <w:ilvl w:val="0"/>
                <w:numId w:val="9"/>
              </w:numPr>
              <w:rPr>
                <w:rFonts w:asciiTheme="minorHAnsi" w:eastAsiaTheme="minorHAnsi" w:hAnsiTheme="minorHAnsi" w:cstheme="minorHAnsi"/>
                <w:szCs w:val="22"/>
                <w:lang w:eastAsia="en-US"/>
              </w:rPr>
            </w:pPr>
            <w:r w:rsidRPr="008C11BA">
              <w:rPr>
                <w:rFonts w:asciiTheme="minorHAnsi" w:eastAsiaTheme="minorHAnsi" w:hAnsiTheme="minorHAnsi" w:cstheme="minorHAnsi"/>
                <w:szCs w:val="22"/>
                <w:lang w:eastAsia="en-US"/>
              </w:rPr>
              <w:t xml:space="preserve">The post holder will take the lead in providing expert knowledge, holistic, advanced </w:t>
            </w:r>
            <w:r w:rsidR="007F32BB">
              <w:rPr>
                <w:rFonts w:asciiTheme="minorHAnsi" w:eastAsiaTheme="minorHAnsi" w:hAnsiTheme="minorHAnsi" w:cstheme="minorHAnsi"/>
                <w:szCs w:val="22"/>
                <w:lang w:eastAsia="en-US"/>
              </w:rPr>
              <w:t>P</w:t>
            </w:r>
            <w:r w:rsidRPr="008C11BA">
              <w:rPr>
                <w:rFonts w:asciiTheme="minorHAnsi" w:eastAsiaTheme="minorHAnsi" w:hAnsiTheme="minorHAnsi" w:cstheme="minorHAnsi"/>
                <w:szCs w:val="22"/>
                <w:lang w:eastAsia="en-US"/>
              </w:rPr>
              <w:t>hysiotherapeutic assessment and treatment of patients in the specialist field of cancer rehabilitation. In addition they will manage their own patient caseload which will often consist of individuals that have complex needs and multi-pathologies</w:t>
            </w:r>
            <w:r w:rsidR="00097DBA">
              <w:rPr>
                <w:rFonts w:asciiTheme="minorHAnsi" w:eastAsiaTheme="minorHAnsi" w:hAnsiTheme="minorHAnsi" w:cstheme="minorHAnsi"/>
                <w:szCs w:val="22"/>
                <w:lang w:eastAsia="en-US"/>
              </w:rPr>
              <w:t>.</w:t>
            </w:r>
          </w:p>
          <w:p w14:paraId="5429D911" w14:textId="0A388166" w:rsidR="004D5F14" w:rsidRPr="008C11BA" w:rsidRDefault="00F8151D" w:rsidP="008C11BA">
            <w:pPr>
              <w:pStyle w:val="ListParagraph"/>
              <w:numPr>
                <w:ilvl w:val="0"/>
                <w:numId w:val="9"/>
              </w:numPr>
              <w:rPr>
                <w:rFonts w:asciiTheme="minorHAnsi" w:eastAsiaTheme="minorHAnsi" w:hAnsiTheme="minorHAnsi" w:cstheme="minorHAnsi"/>
                <w:szCs w:val="22"/>
                <w:lang w:eastAsia="en-US"/>
              </w:rPr>
            </w:pPr>
            <w:r w:rsidRPr="008C11BA">
              <w:rPr>
                <w:rFonts w:asciiTheme="minorHAnsi" w:eastAsiaTheme="minorHAnsi" w:hAnsiTheme="minorHAnsi" w:cstheme="minorHAnsi"/>
                <w:szCs w:val="22"/>
                <w:lang w:eastAsia="en-US"/>
              </w:rPr>
              <w:t>T</w:t>
            </w:r>
            <w:r w:rsidR="004D5F14" w:rsidRPr="008C11BA">
              <w:rPr>
                <w:rFonts w:asciiTheme="minorHAnsi" w:eastAsiaTheme="minorHAnsi" w:hAnsiTheme="minorHAnsi" w:cstheme="minorHAnsi"/>
                <w:szCs w:val="22"/>
                <w:lang w:eastAsia="en-US"/>
              </w:rPr>
              <w:t xml:space="preserve">o undertake comprehensive assessment of </w:t>
            </w:r>
            <w:r w:rsidR="008C11BA" w:rsidRPr="008C11BA">
              <w:rPr>
                <w:rFonts w:asciiTheme="minorHAnsi" w:eastAsiaTheme="minorHAnsi" w:hAnsiTheme="minorHAnsi" w:cstheme="minorHAnsi"/>
                <w:szCs w:val="22"/>
                <w:lang w:eastAsia="en-US"/>
              </w:rPr>
              <w:t>patients, taking an evidence-based and reflective practice approach and</w:t>
            </w:r>
            <w:r w:rsidR="004D5F14" w:rsidRPr="008C11BA">
              <w:rPr>
                <w:rFonts w:asciiTheme="minorHAnsi" w:eastAsiaTheme="minorHAnsi" w:hAnsiTheme="minorHAnsi" w:cstheme="minorHAnsi"/>
                <w:szCs w:val="22"/>
                <w:lang w:eastAsia="en-US"/>
              </w:rPr>
              <w:t xml:space="preserve"> using advanced clinical</w:t>
            </w:r>
            <w:r w:rsidR="008C11BA" w:rsidRPr="008C11BA">
              <w:rPr>
                <w:rFonts w:asciiTheme="minorHAnsi" w:eastAsiaTheme="minorHAnsi" w:hAnsiTheme="minorHAnsi" w:cstheme="minorHAnsi"/>
                <w:szCs w:val="22"/>
                <w:lang w:eastAsia="en-US"/>
              </w:rPr>
              <w:t xml:space="preserve"> </w:t>
            </w:r>
            <w:r w:rsidR="004D5F14" w:rsidRPr="008C11BA">
              <w:rPr>
                <w:rFonts w:asciiTheme="minorHAnsi" w:eastAsiaTheme="minorHAnsi" w:hAnsiTheme="minorHAnsi" w:cstheme="minorHAnsi"/>
                <w:szCs w:val="22"/>
                <w:lang w:eastAsia="en-US"/>
              </w:rPr>
              <w:t>reasoning skills to formulate and deliver individual treatment programmes</w:t>
            </w:r>
            <w:r w:rsidR="008C11BA" w:rsidRPr="008C11BA">
              <w:rPr>
                <w:rFonts w:asciiTheme="minorHAnsi" w:eastAsiaTheme="minorHAnsi" w:hAnsiTheme="minorHAnsi" w:cstheme="minorHAnsi"/>
                <w:szCs w:val="22"/>
                <w:lang w:eastAsia="en-US"/>
              </w:rPr>
              <w:t>, develope</w:t>
            </w:r>
            <w:r w:rsidR="008C11BA">
              <w:rPr>
                <w:rFonts w:asciiTheme="minorHAnsi" w:eastAsiaTheme="minorHAnsi" w:hAnsiTheme="minorHAnsi" w:cstheme="minorHAnsi"/>
                <w:szCs w:val="22"/>
                <w:lang w:eastAsia="en-US"/>
              </w:rPr>
              <w:t>d in partnership with patients.</w:t>
            </w:r>
          </w:p>
          <w:p w14:paraId="3D2856CE" w14:textId="13337FB5" w:rsidR="007D60EF" w:rsidRPr="008C11BA" w:rsidRDefault="004D5F14" w:rsidP="008C11BA">
            <w:pPr>
              <w:pStyle w:val="ListParagraph"/>
              <w:numPr>
                <w:ilvl w:val="0"/>
                <w:numId w:val="9"/>
              </w:numPr>
              <w:rPr>
                <w:rFonts w:asciiTheme="minorHAnsi" w:eastAsiaTheme="minorHAnsi" w:hAnsiTheme="minorHAnsi" w:cstheme="minorHAnsi"/>
                <w:szCs w:val="22"/>
                <w:lang w:eastAsia="en-US"/>
              </w:rPr>
            </w:pPr>
            <w:r w:rsidRPr="008C11BA">
              <w:rPr>
                <w:rFonts w:asciiTheme="minorHAnsi" w:eastAsiaTheme="minorHAnsi" w:hAnsiTheme="minorHAnsi" w:cstheme="minorHAnsi"/>
                <w:szCs w:val="22"/>
                <w:lang w:eastAsia="en-US"/>
              </w:rPr>
              <w:t xml:space="preserve">To deliver a wide range of highly specialised and effective </w:t>
            </w:r>
            <w:r w:rsidR="008C11BA" w:rsidRPr="008C11BA">
              <w:rPr>
                <w:rFonts w:asciiTheme="minorHAnsi" w:eastAsiaTheme="minorHAnsi" w:hAnsiTheme="minorHAnsi" w:cstheme="minorHAnsi"/>
                <w:szCs w:val="22"/>
                <w:lang w:eastAsia="en-US"/>
              </w:rPr>
              <w:t xml:space="preserve">modalities, skills and </w:t>
            </w:r>
            <w:r w:rsidRPr="008C11BA">
              <w:rPr>
                <w:rFonts w:asciiTheme="minorHAnsi" w:eastAsiaTheme="minorHAnsi" w:hAnsiTheme="minorHAnsi" w:cstheme="minorHAnsi"/>
                <w:szCs w:val="22"/>
                <w:lang w:eastAsia="en-US"/>
              </w:rPr>
              <w:t xml:space="preserve">treatment techniques </w:t>
            </w:r>
            <w:r w:rsidR="008C11BA" w:rsidRPr="008C11BA">
              <w:rPr>
                <w:rFonts w:asciiTheme="minorHAnsi" w:eastAsiaTheme="minorHAnsi" w:hAnsiTheme="minorHAnsi" w:cstheme="minorHAnsi"/>
                <w:szCs w:val="22"/>
                <w:lang w:eastAsia="en-US"/>
              </w:rPr>
              <w:t xml:space="preserve">to maximise patient independence and quality of life throughout their cancer pathway. </w:t>
            </w:r>
            <w:r w:rsidRPr="008C11BA">
              <w:rPr>
                <w:rFonts w:asciiTheme="minorHAnsi" w:eastAsiaTheme="minorHAnsi" w:hAnsiTheme="minorHAnsi" w:cstheme="minorHAnsi"/>
                <w:szCs w:val="22"/>
                <w:lang w:eastAsia="en-US"/>
              </w:rPr>
              <w:t xml:space="preserve"> </w:t>
            </w:r>
          </w:p>
          <w:p w14:paraId="0572737C" w14:textId="1950E0DD" w:rsidR="00F8151D" w:rsidRPr="008C11BA" w:rsidRDefault="00F8151D" w:rsidP="008C11BA">
            <w:pPr>
              <w:pStyle w:val="ListParagraph"/>
              <w:numPr>
                <w:ilvl w:val="0"/>
                <w:numId w:val="9"/>
              </w:numPr>
              <w:rPr>
                <w:rFonts w:asciiTheme="minorHAnsi" w:eastAsiaTheme="minorHAnsi" w:hAnsiTheme="minorHAnsi" w:cstheme="minorHAnsi"/>
                <w:szCs w:val="22"/>
                <w:lang w:eastAsia="en-US"/>
              </w:rPr>
            </w:pPr>
            <w:r w:rsidRPr="008C11BA">
              <w:rPr>
                <w:rFonts w:asciiTheme="minorHAnsi" w:eastAsiaTheme="minorHAnsi" w:hAnsiTheme="minorHAnsi" w:cstheme="minorHAnsi"/>
                <w:szCs w:val="22"/>
                <w:lang w:eastAsia="en-US"/>
              </w:rPr>
              <w:t>To advise and educate patients and their families/carers on the management of individual</w:t>
            </w:r>
            <w:r w:rsidR="008C11BA" w:rsidRPr="008C11BA">
              <w:rPr>
                <w:rFonts w:asciiTheme="minorHAnsi" w:eastAsiaTheme="minorHAnsi" w:hAnsiTheme="minorHAnsi" w:cstheme="minorHAnsi"/>
                <w:szCs w:val="22"/>
                <w:lang w:eastAsia="en-US"/>
              </w:rPr>
              <w:t xml:space="preserve"> </w:t>
            </w:r>
            <w:r w:rsidRPr="008C11BA">
              <w:rPr>
                <w:rFonts w:asciiTheme="minorHAnsi" w:eastAsiaTheme="minorHAnsi" w:hAnsiTheme="minorHAnsi" w:cstheme="minorHAnsi"/>
                <w:szCs w:val="22"/>
                <w:lang w:eastAsia="en-US"/>
              </w:rPr>
              <w:t>problems incorporating individual patient focussed goals and outcomes.</w:t>
            </w:r>
          </w:p>
          <w:p w14:paraId="418A787E" w14:textId="7554DEC0" w:rsidR="004D5F14" w:rsidRPr="008C11BA" w:rsidRDefault="004D5F14" w:rsidP="008C11BA">
            <w:pPr>
              <w:pStyle w:val="ListParagraph"/>
              <w:numPr>
                <w:ilvl w:val="0"/>
                <w:numId w:val="9"/>
              </w:numPr>
              <w:rPr>
                <w:rFonts w:asciiTheme="minorHAnsi" w:hAnsiTheme="minorHAnsi" w:cstheme="minorBidi"/>
              </w:rPr>
            </w:pPr>
            <w:r w:rsidRPr="008C11BA">
              <w:rPr>
                <w:rFonts w:asciiTheme="minorHAnsi" w:eastAsiaTheme="minorHAnsi" w:hAnsiTheme="minorHAnsi" w:cstheme="minorHAnsi"/>
                <w:szCs w:val="22"/>
                <w:lang w:eastAsia="en-US"/>
              </w:rPr>
              <w:t xml:space="preserve">Provide </w:t>
            </w:r>
            <w:r w:rsidR="00157D15">
              <w:rPr>
                <w:rFonts w:asciiTheme="minorHAnsi" w:eastAsiaTheme="minorHAnsi" w:hAnsiTheme="minorHAnsi" w:cstheme="minorHAnsi"/>
                <w:szCs w:val="22"/>
                <w:lang w:eastAsia="en-US"/>
              </w:rPr>
              <w:t xml:space="preserve">highly </w:t>
            </w:r>
            <w:r w:rsidRPr="008C11BA">
              <w:rPr>
                <w:rFonts w:asciiTheme="minorHAnsi" w:eastAsiaTheme="minorHAnsi" w:hAnsiTheme="minorHAnsi" w:cstheme="minorHAnsi"/>
                <w:szCs w:val="22"/>
                <w:lang w:eastAsia="en-US"/>
              </w:rPr>
              <w:t>specialist complex, physical, emotional and psychological support for the cancer</w:t>
            </w:r>
            <w:r w:rsidR="008C11BA" w:rsidRPr="008C11BA">
              <w:rPr>
                <w:rFonts w:asciiTheme="minorHAnsi" w:eastAsiaTheme="minorHAnsi" w:hAnsiTheme="minorHAnsi" w:cstheme="minorHAnsi"/>
                <w:szCs w:val="22"/>
                <w:lang w:eastAsia="en-US"/>
              </w:rPr>
              <w:t xml:space="preserve"> </w:t>
            </w:r>
            <w:r w:rsidRPr="008C11BA">
              <w:rPr>
                <w:rFonts w:asciiTheme="minorHAnsi" w:eastAsiaTheme="minorHAnsi" w:hAnsiTheme="minorHAnsi" w:cstheme="minorHAnsi"/>
                <w:szCs w:val="22"/>
                <w:lang w:eastAsia="en-US"/>
              </w:rPr>
              <w:t>patient with regards diagnosis, treatment, surgery, radiotherapy</w:t>
            </w:r>
            <w:r w:rsidR="002E37E4">
              <w:rPr>
                <w:rFonts w:asciiTheme="minorHAnsi" w:eastAsiaTheme="minorHAnsi" w:hAnsiTheme="minorHAnsi" w:cstheme="minorHAnsi"/>
                <w:szCs w:val="22"/>
                <w:lang w:eastAsia="en-US"/>
              </w:rPr>
              <w:t>,</w:t>
            </w:r>
            <w:r w:rsidRPr="008C11BA">
              <w:rPr>
                <w:rFonts w:asciiTheme="minorHAnsi" w:eastAsiaTheme="minorHAnsi" w:hAnsiTheme="minorHAnsi" w:cstheme="minorHAnsi"/>
                <w:szCs w:val="22"/>
                <w:lang w:eastAsia="en-US"/>
              </w:rPr>
              <w:t xml:space="preserve"> chemotherapy</w:t>
            </w:r>
            <w:r w:rsidR="002E37E4">
              <w:rPr>
                <w:rFonts w:asciiTheme="minorHAnsi" w:eastAsiaTheme="minorHAnsi" w:hAnsiTheme="minorHAnsi" w:cstheme="minorHAnsi"/>
                <w:szCs w:val="22"/>
                <w:lang w:eastAsia="en-US"/>
              </w:rPr>
              <w:t xml:space="preserve"> and immunotherapy</w:t>
            </w:r>
            <w:r>
              <w:t>.</w:t>
            </w:r>
          </w:p>
          <w:p w14:paraId="7431E96F" w14:textId="09911F79" w:rsidR="004D5F14" w:rsidRPr="00F607B2" w:rsidRDefault="004D5F14" w:rsidP="008C11BA">
            <w:pPr>
              <w:rPr>
                <w:rFonts w:ascii="Arial" w:hAnsi="Arial" w:cs="Arial"/>
              </w:rPr>
            </w:pPr>
          </w:p>
        </w:tc>
      </w:tr>
      <w:tr w:rsidR="006B54CF" w:rsidRPr="00F607B2" w14:paraId="02A714EB" w14:textId="77777777" w:rsidTr="00884334">
        <w:tc>
          <w:tcPr>
            <w:tcW w:w="10206" w:type="dxa"/>
            <w:shd w:val="clear" w:color="auto" w:fill="002060"/>
          </w:tcPr>
          <w:p w14:paraId="6713EE3A" w14:textId="77777777" w:rsidR="006B54CF" w:rsidRPr="003C550B" w:rsidRDefault="006B54CF" w:rsidP="00F607B2">
            <w:pPr>
              <w:jc w:val="both"/>
              <w:rPr>
                <w:rFonts w:ascii="Arial" w:hAnsi="Arial" w:cs="Arial"/>
                <w:color w:val="FF0000"/>
              </w:rPr>
            </w:pPr>
            <w:r w:rsidRPr="0034526C">
              <w:rPr>
                <w:rFonts w:ascii="Arial" w:hAnsi="Arial" w:cs="Arial"/>
                <w:b/>
              </w:rPr>
              <w:t xml:space="preserve">POLICY/SERVICE DEVELOPMENT </w:t>
            </w:r>
          </w:p>
        </w:tc>
      </w:tr>
      <w:tr w:rsidR="006B54CF" w:rsidRPr="00F607B2" w14:paraId="74E7B99F" w14:textId="77777777" w:rsidTr="00884334">
        <w:tc>
          <w:tcPr>
            <w:tcW w:w="10206" w:type="dxa"/>
            <w:tcBorders>
              <w:bottom w:val="single" w:sz="4" w:space="0" w:color="auto"/>
            </w:tcBorders>
          </w:tcPr>
          <w:p w14:paraId="17712D1E" w14:textId="2E7AA49B" w:rsidR="006B54CF" w:rsidRPr="0034526C" w:rsidRDefault="006B54CF" w:rsidP="00E50103">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 xml:space="preserve">To undertake a comprehensive scoping exercise across cancer services and identify areas where </w:t>
            </w:r>
            <w:r w:rsidR="00157D15">
              <w:rPr>
                <w:rFonts w:asciiTheme="minorHAnsi" w:eastAsiaTheme="minorHAnsi" w:hAnsiTheme="minorHAnsi" w:cstheme="minorHAnsi"/>
                <w:szCs w:val="22"/>
                <w:lang w:eastAsia="en-US"/>
              </w:rPr>
              <w:t xml:space="preserve">highly </w:t>
            </w:r>
            <w:r w:rsidRPr="0034526C">
              <w:rPr>
                <w:rFonts w:asciiTheme="minorHAnsi" w:eastAsiaTheme="minorHAnsi" w:hAnsiTheme="minorHAnsi" w:cstheme="minorHAnsi"/>
                <w:szCs w:val="22"/>
                <w:lang w:eastAsia="en-US"/>
              </w:rPr>
              <w:t xml:space="preserve">specialist </w:t>
            </w:r>
            <w:r w:rsidR="006C36BD">
              <w:rPr>
                <w:rFonts w:asciiTheme="minorHAnsi" w:eastAsiaTheme="minorHAnsi" w:hAnsiTheme="minorHAnsi" w:cstheme="minorHAnsi"/>
                <w:szCs w:val="22"/>
                <w:lang w:eastAsia="en-US"/>
              </w:rPr>
              <w:t>P</w:t>
            </w:r>
            <w:r w:rsidR="00DA6A42" w:rsidRPr="0034526C">
              <w:rPr>
                <w:rFonts w:asciiTheme="minorHAnsi" w:eastAsiaTheme="minorHAnsi" w:hAnsiTheme="minorHAnsi" w:cstheme="minorHAnsi"/>
                <w:szCs w:val="22"/>
                <w:lang w:eastAsia="en-US"/>
              </w:rPr>
              <w:t>hysiotherapy</w:t>
            </w:r>
            <w:r w:rsidRPr="0034526C">
              <w:rPr>
                <w:rFonts w:asciiTheme="minorHAnsi" w:eastAsiaTheme="minorHAnsi" w:hAnsiTheme="minorHAnsi" w:cstheme="minorHAnsi"/>
                <w:szCs w:val="22"/>
                <w:lang w:eastAsia="en-US"/>
              </w:rPr>
              <w:t xml:space="preserve"> intervention would be beneficial to those patients known to Cancer Services</w:t>
            </w:r>
            <w:r w:rsidR="00097DBA">
              <w:rPr>
                <w:rFonts w:asciiTheme="minorHAnsi" w:eastAsiaTheme="minorHAnsi" w:hAnsiTheme="minorHAnsi" w:cstheme="minorHAnsi"/>
                <w:szCs w:val="22"/>
                <w:lang w:eastAsia="en-US"/>
              </w:rPr>
              <w:t xml:space="preserve"> in the northern services of the Royal Devon </w:t>
            </w:r>
            <w:r w:rsidR="00097DBA" w:rsidRPr="00097DBA">
              <w:rPr>
                <w:rFonts w:asciiTheme="minorHAnsi" w:eastAsiaTheme="minorHAnsi" w:hAnsiTheme="minorHAnsi" w:cstheme="minorHAnsi"/>
                <w:szCs w:val="22"/>
                <w:lang w:eastAsia="en-US"/>
              </w:rPr>
              <w:t>University Healthcare NHS Foundation Trust</w:t>
            </w:r>
            <w:r w:rsidRPr="0034526C">
              <w:rPr>
                <w:rFonts w:asciiTheme="minorHAnsi" w:eastAsiaTheme="minorHAnsi" w:hAnsiTheme="minorHAnsi" w:cstheme="minorHAnsi"/>
                <w:szCs w:val="22"/>
                <w:lang w:eastAsia="en-US"/>
              </w:rPr>
              <w:t>, and provide feedback on the above to members of the Cancer Services team.</w:t>
            </w:r>
          </w:p>
          <w:p w14:paraId="6BDC927D" w14:textId="63FDE4EE" w:rsidR="006B54CF" w:rsidRPr="0034526C" w:rsidRDefault="006B54CF" w:rsidP="00E50103">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 xml:space="preserve">To identify the key area with the greatest impact and benefits to patients for a single pilot project and then develop, establish and deliver personalised </w:t>
            </w:r>
            <w:r w:rsidR="007F32BB">
              <w:rPr>
                <w:rFonts w:asciiTheme="minorHAnsi" w:eastAsiaTheme="minorHAnsi" w:hAnsiTheme="minorHAnsi" w:cstheme="minorHAnsi"/>
                <w:szCs w:val="22"/>
                <w:lang w:eastAsia="en-US"/>
              </w:rPr>
              <w:t>P</w:t>
            </w:r>
            <w:r w:rsidR="00DA6A42" w:rsidRPr="0034526C">
              <w:rPr>
                <w:rFonts w:asciiTheme="minorHAnsi" w:eastAsiaTheme="minorHAnsi" w:hAnsiTheme="minorHAnsi" w:cstheme="minorHAnsi"/>
                <w:szCs w:val="22"/>
                <w:lang w:eastAsia="en-US"/>
              </w:rPr>
              <w:t>hysiotherapeutic</w:t>
            </w:r>
            <w:r w:rsidR="00097DBA">
              <w:rPr>
                <w:rFonts w:asciiTheme="minorHAnsi" w:eastAsiaTheme="minorHAnsi" w:hAnsiTheme="minorHAnsi" w:cstheme="minorHAnsi"/>
                <w:szCs w:val="22"/>
                <w:lang w:eastAsia="en-US"/>
              </w:rPr>
              <w:t xml:space="preserve"> assessment, advice and support.</w:t>
            </w:r>
          </w:p>
          <w:p w14:paraId="537AC952" w14:textId="06E4FEB8" w:rsidR="00281B34" w:rsidRPr="0034526C" w:rsidRDefault="00281B34" w:rsidP="00281B34">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 xml:space="preserve">To continually evaluate </w:t>
            </w:r>
            <w:r w:rsidR="007F32BB">
              <w:rPr>
                <w:rFonts w:asciiTheme="minorHAnsi" w:eastAsiaTheme="minorHAnsi" w:hAnsiTheme="minorHAnsi" w:cstheme="minorHAnsi"/>
                <w:szCs w:val="22"/>
                <w:lang w:eastAsia="en-US"/>
              </w:rPr>
              <w:t>P</w:t>
            </w:r>
            <w:r w:rsidRPr="0034526C">
              <w:rPr>
                <w:rFonts w:asciiTheme="minorHAnsi" w:eastAsiaTheme="minorHAnsi" w:hAnsiTheme="minorHAnsi" w:cstheme="minorHAnsi"/>
                <w:szCs w:val="22"/>
                <w:lang w:eastAsia="en-US"/>
              </w:rPr>
              <w:t xml:space="preserve">hysiotherapy interventions to ensure up-to-date </w:t>
            </w:r>
            <w:r w:rsidR="00E940B3" w:rsidRPr="0034526C">
              <w:rPr>
                <w:rFonts w:asciiTheme="minorHAnsi" w:eastAsiaTheme="minorHAnsi" w:hAnsiTheme="minorHAnsi" w:cstheme="minorHAnsi"/>
                <w:szCs w:val="22"/>
                <w:lang w:eastAsia="en-US"/>
              </w:rPr>
              <w:t>evidence-based</w:t>
            </w:r>
            <w:r w:rsidRPr="0034526C">
              <w:rPr>
                <w:rFonts w:asciiTheme="minorHAnsi" w:eastAsiaTheme="minorHAnsi" w:hAnsiTheme="minorHAnsi" w:cstheme="minorHAnsi"/>
                <w:szCs w:val="22"/>
                <w:lang w:eastAsia="en-US"/>
              </w:rPr>
              <w:t xml:space="preserve"> practice is delivered across the newly established service. This will be in line with professional clinical standards and guidelines.</w:t>
            </w:r>
          </w:p>
          <w:p w14:paraId="16609157" w14:textId="4A60363A" w:rsidR="00281B34" w:rsidRPr="0034526C" w:rsidRDefault="00281B34" w:rsidP="00281B34">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 xml:space="preserve">Monitors and evaluates the ongoing effectiveness of the </w:t>
            </w:r>
            <w:r w:rsidR="007F32BB">
              <w:rPr>
                <w:rFonts w:asciiTheme="minorHAnsi" w:eastAsiaTheme="minorHAnsi" w:hAnsiTheme="minorHAnsi" w:cstheme="minorHAnsi"/>
                <w:szCs w:val="22"/>
                <w:lang w:eastAsia="en-US"/>
              </w:rPr>
              <w:t>P</w:t>
            </w:r>
            <w:r w:rsidRPr="0034526C">
              <w:rPr>
                <w:rFonts w:asciiTheme="minorHAnsi" w:eastAsiaTheme="minorHAnsi" w:hAnsiTheme="minorHAnsi" w:cstheme="minorHAnsi"/>
                <w:szCs w:val="22"/>
                <w:lang w:eastAsia="en-US"/>
              </w:rPr>
              <w:t>hysiotherapy intervention through a reflective model demonstrating knowledge to measure outcomes and reflect critically on practice and skills in relation to analysis of outcomes.</w:t>
            </w:r>
          </w:p>
          <w:p w14:paraId="4FD24688" w14:textId="033B3EC6" w:rsidR="006B54CF" w:rsidRPr="0034526C" w:rsidRDefault="006B54CF" w:rsidP="00281B34">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 xml:space="preserve">To work in conjunction with the Cancer Services senior team and Macmillan AHP team in the development of the strategic direction for specialist </w:t>
            </w:r>
            <w:r w:rsidR="007F32BB">
              <w:rPr>
                <w:rFonts w:asciiTheme="minorHAnsi" w:eastAsiaTheme="minorHAnsi" w:hAnsiTheme="minorHAnsi" w:cstheme="minorHAnsi"/>
                <w:szCs w:val="22"/>
                <w:lang w:eastAsia="en-US"/>
              </w:rPr>
              <w:t>P</w:t>
            </w:r>
            <w:r w:rsidR="00281B34" w:rsidRPr="0034526C">
              <w:rPr>
                <w:rFonts w:asciiTheme="minorHAnsi" w:eastAsiaTheme="minorHAnsi" w:hAnsiTheme="minorHAnsi" w:cstheme="minorHAnsi"/>
                <w:szCs w:val="22"/>
                <w:lang w:eastAsia="en-US"/>
              </w:rPr>
              <w:t>hysiotherapy</w:t>
            </w:r>
            <w:r w:rsidRPr="0034526C">
              <w:rPr>
                <w:rFonts w:asciiTheme="minorHAnsi" w:eastAsiaTheme="minorHAnsi" w:hAnsiTheme="minorHAnsi" w:cstheme="minorHAnsi"/>
                <w:szCs w:val="22"/>
                <w:lang w:eastAsia="en-US"/>
              </w:rPr>
              <w:t xml:space="preserve"> input within cancer services within the acute hospital and local community in line with Trust/directorate strategic aims and objectives and </w:t>
            </w:r>
            <w:r w:rsidR="00E940B3" w:rsidRPr="0034526C">
              <w:rPr>
                <w:rFonts w:asciiTheme="minorHAnsi" w:eastAsiaTheme="minorHAnsi" w:hAnsiTheme="minorHAnsi" w:cstheme="minorHAnsi"/>
                <w:szCs w:val="22"/>
                <w:lang w:eastAsia="en-US"/>
              </w:rPr>
              <w:t>Long-Term</w:t>
            </w:r>
            <w:r w:rsidRPr="0034526C">
              <w:rPr>
                <w:rFonts w:asciiTheme="minorHAnsi" w:eastAsiaTheme="minorHAnsi" w:hAnsiTheme="minorHAnsi" w:cstheme="minorHAnsi"/>
                <w:szCs w:val="22"/>
                <w:lang w:eastAsia="en-US"/>
              </w:rPr>
              <w:t xml:space="preserve"> planning.</w:t>
            </w:r>
          </w:p>
          <w:p w14:paraId="2A082981" w14:textId="27BCF06F" w:rsidR="00281B34" w:rsidRPr="0034526C" w:rsidRDefault="00281B34" w:rsidP="00281B34">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To contribute your clinical expertise to the development of future policies and/or strategic documents.</w:t>
            </w:r>
          </w:p>
          <w:p w14:paraId="4D0BC3F4" w14:textId="6E6451AE" w:rsidR="006B54CF" w:rsidRPr="0034526C" w:rsidRDefault="0034526C" w:rsidP="00F607B2">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To lead in the development of patient</w:t>
            </w:r>
            <w:r w:rsidR="006B54CF" w:rsidRPr="0034526C">
              <w:rPr>
                <w:rFonts w:asciiTheme="minorHAnsi" w:eastAsiaTheme="minorHAnsi" w:hAnsiTheme="minorHAnsi" w:cstheme="minorHAnsi"/>
                <w:szCs w:val="22"/>
                <w:lang w:eastAsia="en-US"/>
              </w:rPr>
              <w:t xml:space="preserve"> resources and teaching materials </w:t>
            </w:r>
            <w:r w:rsidRPr="0034526C">
              <w:rPr>
                <w:rFonts w:asciiTheme="minorHAnsi" w:eastAsiaTheme="minorHAnsi" w:hAnsiTheme="minorHAnsi" w:cstheme="minorHAnsi"/>
                <w:szCs w:val="22"/>
                <w:lang w:eastAsia="en-US"/>
              </w:rPr>
              <w:t xml:space="preserve">within the specialist area of cancer rehabilitation, </w:t>
            </w:r>
            <w:r w:rsidR="006B54CF" w:rsidRPr="0034526C">
              <w:rPr>
                <w:rFonts w:asciiTheme="minorHAnsi" w:eastAsiaTheme="minorHAnsi" w:hAnsiTheme="minorHAnsi" w:cstheme="minorHAnsi"/>
                <w:szCs w:val="22"/>
                <w:lang w:eastAsia="en-US"/>
              </w:rPr>
              <w:t>to educate patients, carers and st</w:t>
            </w:r>
            <w:r w:rsidRPr="0034526C">
              <w:rPr>
                <w:rFonts w:asciiTheme="minorHAnsi" w:eastAsiaTheme="minorHAnsi" w:hAnsiTheme="minorHAnsi" w:cstheme="minorHAnsi"/>
                <w:szCs w:val="22"/>
                <w:lang w:eastAsia="en-US"/>
              </w:rPr>
              <w:t xml:space="preserve">aff. </w:t>
            </w:r>
          </w:p>
          <w:p w14:paraId="644BC0C8" w14:textId="53F2546D" w:rsidR="0034526C" w:rsidRPr="0034526C" w:rsidRDefault="0034526C" w:rsidP="00F607B2">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To report and address where appropriate any incidents, accidents and near misses in accordance with the Trust Incident Policy</w:t>
            </w:r>
            <w:r w:rsidR="002E37E4">
              <w:rPr>
                <w:rFonts w:asciiTheme="minorHAnsi" w:eastAsiaTheme="minorHAnsi" w:hAnsiTheme="minorHAnsi" w:cstheme="minorHAnsi"/>
                <w:szCs w:val="22"/>
                <w:lang w:eastAsia="en-US"/>
              </w:rPr>
              <w:t>.</w:t>
            </w:r>
          </w:p>
          <w:p w14:paraId="7B514BA0" w14:textId="492FA5E7" w:rsidR="007D60EF" w:rsidRPr="0034526C" w:rsidRDefault="007D60EF" w:rsidP="00F607B2">
            <w:pPr>
              <w:pStyle w:val="ListParagraph"/>
              <w:numPr>
                <w:ilvl w:val="0"/>
                <w:numId w:val="9"/>
              </w:numPr>
              <w:rPr>
                <w:rFonts w:asciiTheme="minorHAnsi" w:eastAsiaTheme="minorHAnsi" w:hAnsiTheme="minorHAnsi" w:cstheme="minorHAnsi"/>
                <w:szCs w:val="22"/>
                <w:lang w:eastAsia="en-US"/>
              </w:rPr>
            </w:pPr>
            <w:r w:rsidRPr="0034526C">
              <w:rPr>
                <w:rFonts w:asciiTheme="minorHAnsi" w:eastAsiaTheme="minorHAnsi" w:hAnsiTheme="minorHAnsi" w:cstheme="minorHAnsi"/>
                <w:szCs w:val="22"/>
                <w:lang w:eastAsia="en-US"/>
              </w:rPr>
              <w:t>To attend all Mandatory Training with regard to fire, health and safety, manual handling and control of infection.</w:t>
            </w:r>
          </w:p>
          <w:p w14:paraId="78CF3F2B" w14:textId="77777777" w:rsidR="007D60EF" w:rsidRDefault="007D60EF" w:rsidP="00F607B2">
            <w:pPr>
              <w:jc w:val="both"/>
            </w:pPr>
          </w:p>
          <w:p w14:paraId="5EDA39C9" w14:textId="774D3930" w:rsidR="007D60EF" w:rsidRPr="003C550B" w:rsidRDefault="007D60EF" w:rsidP="00F607B2">
            <w:pPr>
              <w:jc w:val="both"/>
              <w:rPr>
                <w:rFonts w:ascii="Arial" w:hAnsi="Arial" w:cs="Arial"/>
                <w:color w:val="FF0000"/>
              </w:rPr>
            </w:pPr>
          </w:p>
        </w:tc>
      </w:tr>
      <w:tr w:rsidR="006B54CF" w:rsidRPr="00F607B2" w14:paraId="52DCE3E3" w14:textId="77777777" w:rsidTr="00884334">
        <w:tc>
          <w:tcPr>
            <w:tcW w:w="10206" w:type="dxa"/>
            <w:shd w:val="clear" w:color="auto" w:fill="002060"/>
          </w:tcPr>
          <w:p w14:paraId="78C9054A" w14:textId="77777777" w:rsidR="006B54CF" w:rsidRPr="00F607B2" w:rsidRDefault="006B54CF" w:rsidP="00F607B2">
            <w:pPr>
              <w:jc w:val="both"/>
              <w:rPr>
                <w:rFonts w:ascii="Arial" w:hAnsi="Arial" w:cs="Arial"/>
              </w:rPr>
            </w:pPr>
            <w:r w:rsidRPr="00F607B2">
              <w:rPr>
                <w:rFonts w:ascii="Arial" w:hAnsi="Arial" w:cs="Arial"/>
                <w:b/>
              </w:rPr>
              <w:lastRenderedPageBreak/>
              <w:t xml:space="preserve">FINANCIAL/PHYSICAL RESOURCES </w:t>
            </w:r>
          </w:p>
        </w:tc>
      </w:tr>
      <w:tr w:rsidR="006B54CF" w:rsidRPr="00F607B2" w14:paraId="73A4BA23" w14:textId="77777777" w:rsidTr="00884334">
        <w:tc>
          <w:tcPr>
            <w:tcW w:w="10206" w:type="dxa"/>
            <w:tcBorders>
              <w:bottom w:val="single" w:sz="4" w:space="0" w:color="auto"/>
            </w:tcBorders>
          </w:tcPr>
          <w:p w14:paraId="6A14997E" w14:textId="77777777" w:rsidR="007D12C3" w:rsidRPr="00556093" w:rsidRDefault="007D12C3" w:rsidP="007D12C3">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Ensure safe and efficient use of stock and equipment.  Ensure equipment has appropriate checks made.  Report any equipment defects, taking action to ensure any such equipment is withdrawn from service.</w:t>
            </w:r>
          </w:p>
          <w:p w14:paraId="66EA9B11" w14:textId="12E3E8A2" w:rsidR="007A4A1B" w:rsidRDefault="007D12C3" w:rsidP="007A4A1B">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 xml:space="preserve">To be responsible for the equipment used in carrying out </w:t>
            </w:r>
            <w:r w:rsidR="007F32BB">
              <w:rPr>
                <w:rFonts w:asciiTheme="minorHAnsi" w:eastAsiaTheme="minorHAnsi" w:hAnsiTheme="minorHAnsi" w:cstheme="minorHAnsi"/>
                <w:szCs w:val="22"/>
                <w:lang w:eastAsia="en-US"/>
              </w:rPr>
              <w:t>P</w:t>
            </w:r>
            <w:r w:rsidRPr="00556093">
              <w:rPr>
                <w:rFonts w:asciiTheme="minorHAnsi" w:eastAsiaTheme="minorHAnsi" w:hAnsiTheme="minorHAnsi" w:cstheme="minorHAnsi"/>
                <w:szCs w:val="22"/>
                <w:lang w:eastAsia="en-US"/>
              </w:rPr>
              <w:t>hysiotherapy duties, and to adhere to departmental policy, to ensure the safe and appropriate use of equipment by others through teaching, traini</w:t>
            </w:r>
            <w:r w:rsidR="00556093" w:rsidRPr="00556093">
              <w:rPr>
                <w:rFonts w:asciiTheme="minorHAnsi" w:eastAsiaTheme="minorHAnsi" w:hAnsiTheme="minorHAnsi" w:cstheme="minorHAnsi"/>
                <w:szCs w:val="22"/>
                <w:lang w:eastAsia="en-US"/>
              </w:rPr>
              <w:t>ng and supervision of practice.</w:t>
            </w:r>
          </w:p>
          <w:p w14:paraId="7F1F6CFA" w14:textId="514BD41C" w:rsidR="007D60EF" w:rsidRPr="007A4A1B" w:rsidRDefault="007D60EF" w:rsidP="007A4A1B">
            <w:pPr>
              <w:pStyle w:val="ListParagraph"/>
              <w:numPr>
                <w:ilvl w:val="0"/>
                <w:numId w:val="14"/>
              </w:numPr>
              <w:rPr>
                <w:rFonts w:asciiTheme="minorHAnsi" w:eastAsiaTheme="minorHAnsi" w:hAnsiTheme="minorHAnsi" w:cstheme="minorHAnsi"/>
                <w:szCs w:val="22"/>
                <w:lang w:eastAsia="en-US"/>
              </w:rPr>
            </w:pPr>
            <w:r w:rsidRPr="007A4A1B">
              <w:rPr>
                <w:rFonts w:asciiTheme="minorHAnsi" w:eastAsiaTheme="minorHAnsi" w:hAnsiTheme="minorHAnsi" w:cstheme="minorHAnsi"/>
                <w:szCs w:val="22"/>
                <w:lang w:eastAsia="en-US"/>
              </w:rPr>
              <w:t>To ensure the efficient and effective use of all resources used within the course of one’s own duties, maintaining an awareness of the financial impact of inappropriate use.</w:t>
            </w:r>
          </w:p>
        </w:tc>
      </w:tr>
      <w:tr w:rsidR="006B54CF" w:rsidRPr="00F607B2" w14:paraId="55F19603" w14:textId="77777777" w:rsidTr="00884334">
        <w:tc>
          <w:tcPr>
            <w:tcW w:w="10206" w:type="dxa"/>
            <w:shd w:val="clear" w:color="auto" w:fill="002060"/>
          </w:tcPr>
          <w:p w14:paraId="1185D2B8" w14:textId="77777777" w:rsidR="006B54CF" w:rsidRPr="003C550B" w:rsidRDefault="006B54CF" w:rsidP="00F607B2">
            <w:pPr>
              <w:jc w:val="both"/>
              <w:rPr>
                <w:rFonts w:ascii="Arial" w:hAnsi="Arial" w:cs="Arial"/>
                <w:color w:val="FF0000"/>
              </w:rPr>
            </w:pPr>
            <w:r w:rsidRPr="00556093">
              <w:rPr>
                <w:rFonts w:ascii="Arial" w:hAnsi="Arial" w:cs="Arial"/>
                <w:b/>
              </w:rPr>
              <w:t xml:space="preserve">HUMAN RESOURCES </w:t>
            </w:r>
          </w:p>
        </w:tc>
      </w:tr>
      <w:tr w:rsidR="006B54CF" w:rsidRPr="00F607B2" w14:paraId="2C20D6F3" w14:textId="77777777" w:rsidTr="00884334">
        <w:tc>
          <w:tcPr>
            <w:tcW w:w="10206" w:type="dxa"/>
            <w:tcBorders>
              <w:bottom w:val="single" w:sz="4" w:space="0" w:color="auto"/>
            </w:tcBorders>
          </w:tcPr>
          <w:p w14:paraId="5F6C6304" w14:textId="4C603E64" w:rsidR="006B54CF" w:rsidRPr="00556093" w:rsidRDefault="006B54CF" w:rsidP="005B4E7B">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 xml:space="preserve">To develop, implement and monitor the </w:t>
            </w:r>
            <w:r w:rsidR="006C36BD">
              <w:rPr>
                <w:rFonts w:asciiTheme="minorHAnsi" w:eastAsiaTheme="minorHAnsi" w:hAnsiTheme="minorHAnsi" w:cstheme="minorHAnsi"/>
                <w:szCs w:val="22"/>
                <w:lang w:eastAsia="en-US"/>
              </w:rPr>
              <w:t>P</w:t>
            </w:r>
            <w:r w:rsidR="005B4E7B" w:rsidRPr="00556093">
              <w:rPr>
                <w:rFonts w:asciiTheme="minorHAnsi" w:eastAsiaTheme="minorHAnsi" w:hAnsiTheme="minorHAnsi" w:cstheme="minorHAnsi"/>
                <w:szCs w:val="22"/>
                <w:lang w:eastAsia="en-US"/>
              </w:rPr>
              <w:t>hysiotherapy</w:t>
            </w:r>
            <w:r w:rsidRPr="00556093">
              <w:rPr>
                <w:rFonts w:asciiTheme="minorHAnsi" w:eastAsiaTheme="minorHAnsi" w:hAnsiTheme="minorHAnsi" w:cstheme="minorHAnsi"/>
                <w:szCs w:val="22"/>
                <w:lang w:eastAsia="en-US"/>
              </w:rPr>
              <w:t xml:space="preserve"> element of the training programme for the cancer care support workers within the Macmillan AHP team, including regular supervision.</w:t>
            </w:r>
          </w:p>
          <w:p w14:paraId="35D82056" w14:textId="42C1FD8A" w:rsidR="00556093" w:rsidRPr="00556093" w:rsidRDefault="00556093" w:rsidP="005B4E7B">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 xml:space="preserve">To effectively delegate and take responsibility for the work undertaken by the cancer care support workers within the Macmillan AHP team. </w:t>
            </w:r>
          </w:p>
          <w:p w14:paraId="246D7A53" w14:textId="234661FA" w:rsidR="005B4E7B" w:rsidRPr="00556093" w:rsidRDefault="005B4E7B" w:rsidP="005B4E7B">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 xml:space="preserve">To provide highly specialist advice, clinical supervision and mentoring </w:t>
            </w:r>
            <w:r w:rsidR="009948F8">
              <w:rPr>
                <w:rFonts w:asciiTheme="minorHAnsi" w:eastAsiaTheme="minorHAnsi" w:hAnsiTheme="minorHAnsi" w:cstheme="minorHAnsi"/>
                <w:szCs w:val="22"/>
                <w:lang w:eastAsia="en-US"/>
              </w:rPr>
              <w:t xml:space="preserve">as appropriate, </w:t>
            </w:r>
            <w:r w:rsidRPr="00556093">
              <w:rPr>
                <w:rFonts w:asciiTheme="minorHAnsi" w:eastAsiaTheme="minorHAnsi" w:hAnsiTheme="minorHAnsi" w:cstheme="minorHAnsi"/>
                <w:szCs w:val="22"/>
                <w:lang w:eastAsia="en-US"/>
              </w:rPr>
              <w:t xml:space="preserve">to other </w:t>
            </w:r>
            <w:r w:rsidR="007F32BB">
              <w:rPr>
                <w:rFonts w:asciiTheme="minorHAnsi" w:eastAsiaTheme="minorHAnsi" w:hAnsiTheme="minorHAnsi" w:cstheme="minorHAnsi"/>
                <w:szCs w:val="22"/>
                <w:lang w:eastAsia="en-US"/>
              </w:rPr>
              <w:t>P</w:t>
            </w:r>
            <w:r w:rsidRPr="00556093">
              <w:rPr>
                <w:rFonts w:asciiTheme="minorHAnsi" w:eastAsiaTheme="minorHAnsi" w:hAnsiTheme="minorHAnsi" w:cstheme="minorHAnsi"/>
                <w:szCs w:val="22"/>
                <w:lang w:eastAsia="en-US"/>
              </w:rPr>
              <w:t>hysiotherapy colleagues and within the cancer MDTs, both internally and externally.</w:t>
            </w:r>
          </w:p>
          <w:p w14:paraId="474E11DF" w14:textId="5E29754E" w:rsidR="005B4E7B" w:rsidRPr="00556093" w:rsidRDefault="006B54CF" w:rsidP="00803D0B">
            <w:pPr>
              <w:pStyle w:val="ListParagraph"/>
              <w:numPr>
                <w:ilvl w:val="0"/>
                <w:numId w:val="14"/>
              </w:numPr>
              <w:rPr>
                <w:rFonts w:asciiTheme="minorHAnsi" w:eastAsiaTheme="minorHAnsi" w:hAnsiTheme="minorHAnsi" w:cstheme="minorHAnsi"/>
                <w:szCs w:val="22"/>
                <w:lang w:eastAsia="en-US"/>
              </w:rPr>
            </w:pPr>
            <w:r w:rsidRPr="00556093">
              <w:rPr>
                <w:rFonts w:asciiTheme="minorHAnsi" w:eastAsiaTheme="minorHAnsi" w:hAnsiTheme="minorHAnsi" w:cstheme="minorHAnsi"/>
                <w:szCs w:val="22"/>
                <w:lang w:eastAsia="en-US"/>
              </w:rPr>
              <w:t>To identify training needs, develop and implement education training programmes</w:t>
            </w:r>
            <w:r w:rsidR="00556093" w:rsidRPr="00556093">
              <w:rPr>
                <w:rFonts w:asciiTheme="minorHAnsi" w:eastAsiaTheme="minorHAnsi" w:hAnsiTheme="minorHAnsi" w:cstheme="minorHAnsi"/>
                <w:szCs w:val="22"/>
                <w:lang w:eastAsia="en-US"/>
              </w:rPr>
              <w:t xml:space="preserve"> and resources</w:t>
            </w:r>
            <w:r w:rsidRPr="00556093">
              <w:rPr>
                <w:rFonts w:asciiTheme="minorHAnsi" w:eastAsiaTheme="minorHAnsi" w:hAnsiTheme="minorHAnsi" w:cstheme="minorHAnsi"/>
                <w:szCs w:val="22"/>
                <w:lang w:eastAsia="en-US"/>
              </w:rPr>
              <w:t xml:space="preserve"> for </w:t>
            </w:r>
            <w:r w:rsidR="009948F8">
              <w:rPr>
                <w:rFonts w:asciiTheme="minorHAnsi" w:eastAsiaTheme="minorHAnsi" w:hAnsiTheme="minorHAnsi" w:cstheme="minorHAnsi"/>
                <w:szCs w:val="22"/>
                <w:lang w:eastAsia="en-US"/>
              </w:rPr>
              <w:t xml:space="preserve">other </w:t>
            </w:r>
            <w:r w:rsidRPr="00556093">
              <w:rPr>
                <w:rFonts w:asciiTheme="minorHAnsi" w:eastAsiaTheme="minorHAnsi" w:hAnsiTheme="minorHAnsi" w:cstheme="minorHAnsi"/>
                <w:szCs w:val="22"/>
                <w:lang w:eastAsia="en-US"/>
              </w:rPr>
              <w:t xml:space="preserve">health professionals across cancer services </w:t>
            </w:r>
            <w:r w:rsidR="005B4E7B" w:rsidRPr="00556093">
              <w:rPr>
                <w:rFonts w:asciiTheme="minorHAnsi" w:eastAsiaTheme="minorHAnsi" w:hAnsiTheme="minorHAnsi" w:cstheme="minorHAnsi"/>
                <w:szCs w:val="22"/>
                <w:lang w:eastAsia="en-US"/>
              </w:rPr>
              <w:t xml:space="preserve">on aspects of </w:t>
            </w:r>
            <w:r w:rsidR="006C36BD">
              <w:rPr>
                <w:rFonts w:asciiTheme="minorHAnsi" w:eastAsiaTheme="minorHAnsi" w:hAnsiTheme="minorHAnsi" w:cstheme="minorHAnsi"/>
                <w:szCs w:val="22"/>
                <w:lang w:eastAsia="en-US"/>
              </w:rPr>
              <w:t>P</w:t>
            </w:r>
            <w:r w:rsidR="005B4E7B" w:rsidRPr="00556093">
              <w:rPr>
                <w:rFonts w:asciiTheme="minorHAnsi" w:eastAsiaTheme="minorHAnsi" w:hAnsiTheme="minorHAnsi" w:cstheme="minorHAnsi"/>
                <w:szCs w:val="22"/>
                <w:lang w:eastAsia="en-US"/>
              </w:rPr>
              <w:t>hysiotherapy within cancer care</w:t>
            </w:r>
            <w:r w:rsidR="00556093" w:rsidRPr="00556093">
              <w:rPr>
                <w:rFonts w:asciiTheme="minorHAnsi" w:eastAsiaTheme="minorHAnsi" w:hAnsiTheme="minorHAnsi" w:cstheme="minorHAnsi"/>
                <w:szCs w:val="22"/>
                <w:lang w:eastAsia="en-US"/>
              </w:rPr>
              <w:t xml:space="preserve">, including the role and benefits. </w:t>
            </w:r>
          </w:p>
          <w:p w14:paraId="3014E1A2" w14:textId="5D844544" w:rsidR="00D15E4F" w:rsidRPr="003C550B" w:rsidRDefault="00D15E4F" w:rsidP="00F607B2">
            <w:pPr>
              <w:jc w:val="both"/>
              <w:rPr>
                <w:rFonts w:ascii="Arial" w:hAnsi="Arial" w:cs="Arial"/>
                <w:color w:val="FF0000"/>
              </w:rPr>
            </w:pPr>
          </w:p>
        </w:tc>
      </w:tr>
      <w:tr w:rsidR="006B54CF" w:rsidRPr="00F607B2" w14:paraId="569C0FB0" w14:textId="77777777" w:rsidTr="00884334">
        <w:tc>
          <w:tcPr>
            <w:tcW w:w="10206" w:type="dxa"/>
            <w:shd w:val="clear" w:color="auto" w:fill="002060"/>
          </w:tcPr>
          <w:p w14:paraId="02E2EC9E" w14:textId="77777777" w:rsidR="006B54CF" w:rsidRPr="00F607B2" w:rsidRDefault="006B54CF" w:rsidP="00F607B2">
            <w:pPr>
              <w:jc w:val="both"/>
              <w:rPr>
                <w:rFonts w:ascii="Arial" w:hAnsi="Arial" w:cs="Arial"/>
              </w:rPr>
            </w:pPr>
            <w:r w:rsidRPr="00F607B2">
              <w:rPr>
                <w:rFonts w:ascii="Arial" w:hAnsi="Arial" w:cs="Arial"/>
                <w:b/>
              </w:rPr>
              <w:t xml:space="preserve">INFORMATION RESOURCES </w:t>
            </w:r>
          </w:p>
        </w:tc>
      </w:tr>
      <w:tr w:rsidR="006B54CF" w:rsidRPr="00F607B2" w14:paraId="326FE2FF" w14:textId="77777777" w:rsidTr="00884334">
        <w:tc>
          <w:tcPr>
            <w:tcW w:w="10206" w:type="dxa"/>
            <w:tcBorders>
              <w:bottom w:val="single" w:sz="4" w:space="0" w:color="auto"/>
            </w:tcBorders>
          </w:tcPr>
          <w:p w14:paraId="7B8E7EAA" w14:textId="6232BA5B" w:rsidR="006B54CF" w:rsidRPr="004D4C8A" w:rsidRDefault="006B54CF" w:rsidP="00A76C7F">
            <w:pPr>
              <w:pStyle w:val="ListParagraph"/>
              <w:numPr>
                <w:ilvl w:val="0"/>
                <w:numId w:val="14"/>
              </w:numPr>
              <w:rPr>
                <w:rFonts w:asciiTheme="minorHAnsi" w:eastAsiaTheme="minorHAnsi" w:hAnsiTheme="minorHAnsi" w:cstheme="minorHAnsi"/>
                <w:szCs w:val="22"/>
                <w:lang w:eastAsia="en-US"/>
              </w:rPr>
            </w:pPr>
            <w:r w:rsidRPr="004D4C8A">
              <w:rPr>
                <w:rFonts w:asciiTheme="minorHAnsi" w:eastAsiaTheme="minorHAnsi" w:hAnsiTheme="minorHAnsi" w:cstheme="minorHAnsi"/>
                <w:szCs w:val="22"/>
                <w:lang w:eastAsia="en-US"/>
              </w:rPr>
              <w:t>To keep and maintain accurate, timely, and comprehensive patient records concerning the condition and care of the patient in accordance with Health</w:t>
            </w:r>
            <w:r w:rsidR="006C36BD">
              <w:rPr>
                <w:rFonts w:asciiTheme="minorHAnsi" w:eastAsiaTheme="minorHAnsi" w:hAnsiTheme="minorHAnsi" w:cstheme="minorHAnsi"/>
                <w:szCs w:val="22"/>
                <w:lang w:eastAsia="en-US"/>
              </w:rPr>
              <w:t xml:space="preserve"> and Care</w:t>
            </w:r>
            <w:r w:rsidRPr="004D4C8A">
              <w:rPr>
                <w:rFonts w:asciiTheme="minorHAnsi" w:eastAsiaTheme="minorHAnsi" w:hAnsiTheme="minorHAnsi" w:cstheme="minorHAnsi"/>
                <w:szCs w:val="22"/>
                <w:lang w:eastAsia="en-US"/>
              </w:rPr>
              <w:t xml:space="preserve"> Professions Council (H</w:t>
            </w:r>
            <w:r w:rsidR="00AD3926">
              <w:rPr>
                <w:rFonts w:asciiTheme="minorHAnsi" w:eastAsiaTheme="minorHAnsi" w:hAnsiTheme="minorHAnsi" w:cstheme="minorHAnsi"/>
                <w:szCs w:val="22"/>
                <w:lang w:eastAsia="en-US"/>
              </w:rPr>
              <w:t>C</w:t>
            </w:r>
            <w:r w:rsidRPr="004D4C8A">
              <w:rPr>
                <w:rFonts w:asciiTheme="minorHAnsi" w:eastAsiaTheme="minorHAnsi" w:hAnsiTheme="minorHAnsi" w:cstheme="minorHAnsi"/>
                <w:szCs w:val="22"/>
                <w:lang w:eastAsia="en-US"/>
              </w:rPr>
              <w:t xml:space="preserve">PC) Standards of Conduct, Performance and Ethics, </w:t>
            </w:r>
            <w:r w:rsidR="00A76C7F" w:rsidRPr="004D4C8A">
              <w:rPr>
                <w:rFonts w:asciiTheme="minorHAnsi" w:eastAsiaTheme="minorHAnsi" w:hAnsiTheme="minorHAnsi" w:cstheme="minorHAnsi"/>
                <w:szCs w:val="22"/>
                <w:lang w:eastAsia="en-US"/>
              </w:rPr>
              <w:t>professional</w:t>
            </w:r>
            <w:r w:rsidRPr="004D4C8A">
              <w:rPr>
                <w:rFonts w:asciiTheme="minorHAnsi" w:eastAsiaTheme="minorHAnsi" w:hAnsiTheme="minorHAnsi" w:cstheme="minorHAnsi"/>
                <w:szCs w:val="22"/>
                <w:lang w:eastAsia="en-US"/>
              </w:rPr>
              <w:t xml:space="preserve"> Standards of Record Keeping, departmental standards, policies and procedures in compliance with the Data Protection Act.</w:t>
            </w:r>
          </w:p>
          <w:p w14:paraId="2F8F6921" w14:textId="39499BB3" w:rsidR="006B54CF" w:rsidRPr="004D4C8A" w:rsidRDefault="006B54CF" w:rsidP="00A76C7F">
            <w:pPr>
              <w:pStyle w:val="ListParagraph"/>
              <w:numPr>
                <w:ilvl w:val="0"/>
                <w:numId w:val="14"/>
              </w:numPr>
              <w:rPr>
                <w:rFonts w:asciiTheme="minorHAnsi" w:eastAsiaTheme="minorHAnsi" w:hAnsiTheme="minorHAnsi" w:cstheme="minorHAnsi"/>
                <w:szCs w:val="22"/>
                <w:lang w:eastAsia="en-US"/>
              </w:rPr>
            </w:pPr>
            <w:r w:rsidRPr="004D4C8A">
              <w:rPr>
                <w:rFonts w:asciiTheme="minorHAnsi" w:eastAsiaTheme="minorHAnsi" w:hAnsiTheme="minorHAnsi" w:cstheme="minorHAnsi"/>
                <w:szCs w:val="22"/>
                <w:lang w:eastAsia="en-US"/>
              </w:rPr>
              <w:t>To maintain strict confidentiality of patient information in accordance with Clinical and Information Governance.</w:t>
            </w:r>
          </w:p>
          <w:p w14:paraId="1E8E0841" w14:textId="087DBD55" w:rsidR="00841019" w:rsidRPr="00841019" w:rsidRDefault="00841019" w:rsidP="00841019">
            <w:pPr>
              <w:pStyle w:val="ListParagraph"/>
              <w:numPr>
                <w:ilvl w:val="0"/>
                <w:numId w:val="14"/>
              </w:numPr>
              <w:rPr>
                <w:rFonts w:asciiTheme="minorHAnsi" w:eastAsiaTheme="minorHAnsi" w:hAnsiTheme="minorHAnsi" w:cstheme="minorHAnsi"/>
                <w:szCs w:val="22"/>
                <w:lang w:eastAsia="en-US"/>
              </w:rPr>
            </w:pPr>
            <w:r w:rsidRPr="00841019">
              <w:rPr>
                <w:rFonts w:asciiTheme="minorHAnsi" w:eastAsiaTheme="minorHAnsi" w:hAnsiTheme="minorHAnsi" w:cstheme="minorHAnsi"/>
                <w:szCs w:val="22"/>
                <w:lang w:eastAsia="en-US"/>
              </w:rPr>
              <w:t xml:space="preserve">Develop and lead on the collection </w:t>
            </w:r>
            <w:r w:rsidR="009948F8">
              <w:rPr>
                <w:rFonts w:asciiTheme="minorHAnsi" w:eastAsiaTheme="minorHAnsi" w:hAnsiTheme="minorHAnsi" w:cstheme="minorHAnsi"/>
                <w:szCs w:val="22"/>
                <w:lang w:eastAsia="en-US"/>
              </w:rPr>
              <w:t xml:space="preserve">and collation </w:t>
            </w:r>
            <w:r w:rsidRPr="00841019">
              <w:rPr>
                <w:rFonts w:asciiTheme="minorHAnsi" w:eastAsiaTheme="minorHAnsi" w:hAnsiTheme="minorHAnsi" w:cstheme="minorHAnsi"/>
                <w:szCs w:val="22"/>
                <w:lang w:eastAsia="en-US"/>
              </w:rPr>
              <w:t xml:space="preserve">of appropriate data, in order to monitor activity but also impact and quality of the service including collecting Patient Reported Outcome Measures and Patient Experience Outcome Measures, as appropriate. </w:t>
            </w:r>
          </w:p>
          <w:p w14:paraId="539F3A57" w14:textId="19EC1017" w:rsidR="00841019" w:rsidRPr="004D4C8A" w:rsidRDefault="00841019" w:rsidP="004D4C8A">
            <w:pPr>
              <w:pStyle w:val="ListParagraph"/>
              <w:numPr>
                <w:ilvl w:val="0"/>
                <w:numId w:val="14"/>
              </w:numPr>
              <w:rPr>
                <w:rFonts w:asciiTheme="minorHAnsi" w:eastAsiaTheme="minorHAnsi" w:hAnsiTheme="minorHAnsi" w:cstheme="minorHAnsi"/>
                <w:szCs w:val="22"/>
                <w:lang w:eastAsia="en-US"/>
              </w:rPr>
            </w:pPr>
            <w:r w:rsidRPr="00841019">
              <w:rPr>
                <w:rFonts w:asciiTheme="minorHAnsi" w:eastAsiaTheme="minorHAnsi" w:hAnsiTheme="minorHAnsi" w:cstheme="minorHAnsi"/>
                <w:szCs w:val="22"/>
                <w:lang w:eastAsia="en-US"/>
              </w:rPr>
              <w:t>Monitor, regularly analyse and evaluate the information available</w:t>
            </w:r>
            <w:r>
              <w:rPr>
                <w:rFonts w:asciiTheme="minorHAnsi" w:eastAsiaTheme="minorHAnsi" w:hAnsiTheme="minorHAnsi" w:cstheme="minorHAnsi"/>
                <w:szCs w:val="22"/>
                <w:lang w:eastAsia="en-US"/>
              </w:rPr>
              <w:t xml:space="preserve"> to ensure the new service</w:t>
            </w:r>
            <w:r w:rsidR="004D4C8A">
              <w:rPr>
                <w:rFonts w:asciiTheme="minorHAnsi" w:eastAsiaTheme="minorHAnsi" w:hAnsiTheme="minorHAnsi" w:cstheme="minorHAnsi"/>
                <w:szCs w:val="22"/>
                <w:lang w:eastAsia="en-US"/>
              </w:rPr>
              <w:t xml:space="preserve"> meets the needs of the patients and then report the findings and actions as appropriate. </w:t>
            </w:r>
          </w:p>
          <w:p w14:paraId="1EA255E0" w14:textId="750B49A3" w:rsidR="006B54CF" w:rsidRPr="007A4A1B" w:rsidRDefault="006B54CF" w:rsidP="00A76C7F">
            <w:pPr>
              <w:pStyle w:val="ListParagraph"/>
              <w:numPr>
                <w:ilvl w:val="0"/>
                <w:numId w:val="14"/>
              </w:numPr>
              <w:rPr>
                <w:rFonts w:asciiTheme="minorHAnsi" w:eastAsiaTheme="minorHAnsi" w:hAnsiTheme="minorHAnsi" w:cstheme="minorHAnsi"/>
                <w:szCs w:val="22"/>
                <w:lang w:eastAsia="en-US"/>
              </w:rPr>
            </w:pPr>
            <w:r w:rsidRPr="007A4A1B">
              <w:rPr>
                <w:rFonts w:asciiTheme="minorHAnsi" w:eastAsiaTheme="minorHAnsi" w:hAnsiTheme="minorHAnsi" w:cstheme="minorHAnsi"/>
                <w:szCs w:val="22"/>
                <w:lang w:eastAsia="en-US"/>
              </w:rPr>
              <w:t xml:space="preserve">Possess competent keyboard, Word processing, Excel spread sheet and PowerPoint skills to maintain </w:t>
            </w:r>
            <w:r w:rsidR="007A4A1B" w:rsidRPr="007A4A1B">
              <w:rPr>
                <w:rFonts w:asciiTheme="minorHAnsi" w:eastAsiaTheme="minorHAnsi" w:hAnsiTheme="minorHAnsi" w:cstheme="minorHAnsi"/>
                <w:szCs w:val="22"/>
                <w:lang w:eastAsia="en-US"/>
              </w:rPr>
              <w:t xml:space="preserve">electronic </w:t>
            </w:r>
            <w:r w:rsidRPr="007A4A1B">
              <w:rPr>
                <w:rFonts w:asciiTheme="minorHAnsi" w:eastAsiaTheme="minorHAnsi" w:hAnsiTheme="minorHAnsi" w:cstheme="minorHAnsi"/>
                <w:szCs w:val="22"/>
                <w:lang w:eastAsia="en-US"/>
              </w:rPr>
              <w:t>patient records, write reports and correspondence, produce educational resources, collect patient evaluation and outcome data, design and develop presentations, and create other documents related to the post.</w:t>
            </w:r>
          </w:p>
          <w:p w14:paraId="3C12A5D0" w14:textId="50780FAF" w:rsidR="006B54CF" w:rsidRPr="004D4C8A" w:rsidRDefault="006B54CF" w:rsidP="004D4C8A">
            <w:pPr>
              <w:rPr>
                <w:rFonts w:cs="Arial"/>
                <w:color w:val="FF0000"/>
              </w:rPr>
            </w:pPr>
          </w:p>
        </w:tc>
      </w:tr>
      <w:tr w:rsidR="006B54CF" w:rsidRPr="00F607B2" w14:paraId="6142ED10" w14:textId="77777777" w:rsidTr="00884334">
        <w:tc>
          <w:tcPr>
            <w:tcW w:w="10206" w:type="dxa"/>
            <w:shd w:val="clear" w:color="auto" w:fill="002060"/>
          </w:tcPr>
          <w:p w14:paraId="09642097" w14:textId="77777777" w:rsidR="006B54CF" w:rsidRPr="00A76C7F" w:rsidRDefault="006B54CF" w:rsidP="00F607B2">
            <w:pPr>
              <w:jc w:val="both"/>
              <w:rPr>
                <w:rFonts w:ascii="Arial" w:hAnsi="Arial" w:cs="Arial"/>
              </w:rPr>
            </w:pPr>
            <w:r w:rsidRPr="00A76C7F">
              <w:rPr>
                <w:rFonts w:ascii="Arial" w:hAnsi="Arial" w:cs="Arial"/>
                <w:b/>
              </w:rPr>
              <w:t xml:space="preserve">RESEARCH AND DEVELOPMENT </w:t>
            </w:r>
          </w:p>
        </w:tc>
      </w:tr>
      <w:tr w:rsidR="006B54CF" w:rsidRPr="00F607B2" w14:paraId="4D860538" w14:textId="77777777" w:rsidTr="00884334">
        <w:tc>
          <w:tcPr>
            <w:tcW w:w="10206" w:type="dxa"/>
            <w:tcBorders>
              <w:bottom w:val="single" w:sz="4" w:space="0" w:color="auto"/>
            </w:tcBorders>
          </w:tcPr>
          <w:p w14:paraId="05B25A91" w14:textId="77862818" w:rsidR="00A76C7F" w:rsidRPr="00A76C7F" w:rsidRDefault="00A76C7F" w:rsidP="00DC0554">
            <w:pPr>
              <w:pStyle w:val="ListParagraph"/>
              <w:numPr>
                <w:ilvl w:val="0"/>
                <w:numId w:val="16"/>
              </w:numPr>
              <w:rPr>
                <w:rFonts w:asciiTheme="minorHAnsi" w:eastAsiaTheme="minorHAnsi" w:hAnsiTheme="minorHAnsi" w:cstheme="minorHAnsi"/>
                <w:szCs w:val="22"/>
                <w:lang w:eastAsia="en-US"/>
              </w:rPr>
            </w:pPr>
            <w:r w:rsidRPr="00A76C7F">
              <w:rPr>
                <w:rFonts w:asciiTheme="minorHAnsi" w:eastAsiaTheme="minorHAnsi" w:hAnsiTheme="minorHAnsi" w:cstheme="minorHAnsi"/>
                <w:szCs w:val="22"/>
                <w:lang w:eastAsia="en-US"/>
              </w:rPr>
              <w:t xml:space="preserve">To regularly </w:t>
            </w:r>
            <w:r w:rsidR="006B54CF" w:rsidRPr="00A76C7F">
              <w:rPr>
                <w:rFonts w:asciiTheme="minorHAnsi" w:eastAsiaTheme="minorHAnsi" w:hAnsiTheme="minorHAnsi" w:cstheme="minorHAnsi"/>
                <w:szCs w:val="22"/>
                <w:lang w:eastAsia="en-US"/>
              </w:rPr>
              <w:t>audit and evaluat</w:t>
            </w:r>
            <w:r w:rsidRPr="00A76C7F">
              <w:rPr>
                <w:rFonts w:asciiTheme="minorHAnsi" w:eastAsiaTheme="minorHAnsi" w:hAnsiTheme="minorHAnsi" w:cstheme="minorHAnsi"/>
                <w:szCs w:val="22"/>
                <w:lang w:eastAsia="en-US"/>
              </w:rPr>
              <w:t>e</w:t>
            </w:r>
            <w:r w:rsidR="006B54CF" w:rsidRPr="00A76C7F">
              <w:rPr>
                <w:rFonts w:asciiTheme="minorHAnsi" w:eastAsiaTheme="minorHAnsi" w:hAnsiTheme="minorHAnsi" w:cstheme="minorHAnsi"/>
                <w:szCs w:val="22"/>
                <w:lang w:eastAsia="en-US"/>
              </w:rPr>
              <w:t xml:space="preserve"> clinical practice and the delivery model of the </w:t>
            </w:r>
            <w:r w:rsidR="006C36BD">
              <w:rPr>
                <w:rFonts w:asciiTheme="minorHAnsi" w:eastAsiaTheme="minorHAnsi" w:hAnsiTheme="minorHAnsi" w:cstheme="minorHAnsi"/>
                <w:szCs w:val="22"/>
                <w:lang w:eastAsia="en-US"/>
              </w:rPr>
              <w:t>P</w:t>
            </w:r>
            <w:r w:rsidRPr="00A76C7F">
              <w:rPr>
                <w:rFonts w:asciiTheme="minorHAnsi" w:eastAsiaTheme="minorHAnsi" w:hAnsiTheme="minorHAnsi" w:cstheme="minorHAnsi"/>
                <w:szCs w:val="22"/>
                <w:lang w:eastAsia="en-US"/>
              </w:rPr>
              <w:t>hysiotherapy</w:t>
            </w:r>
            <w:r w:rsidR="006B54CF" w:rsidRPr="00A76C7F">
              <w:rPr>
                <w:rFonts w:asciiTheme="minorHAnsi" w:eastAsiaTheme="minorHAnsi" w:hAnsiTheme="minorHAnsi" w:cstheme="minorHAnsi"/>
                <w:szCs w:val="22"/>
                <w:lang w:eastAsia="en-US"/>
              </w:rPr>
              <w:t xml:space="preserve"> cancer service developed as part of this pilot</w:t>
            </w:r>
            <w:r w:rsidR="0087350F">
              <w:rPr>
                <w:rFonts w:asciiTheme="minorHAnsi" w:eastAsiaTheme="minorHAnsi" w:hAnsiTheme="minorHAnsi" w:cstheme="minorHAnsi"/>
                <w:szCs w:val="22"/>
                <w:lang w:eastAsia="en-US"/>
              </w:rPr>
              <w:t>, in relation to its evidence base and clinical effectiveness</w:t>
            </w:r>
            <w:r w:rsidRPr="00A76C7F">
              <w:rPr>
                <w:rFonts w:asciiTheme="minorHAnsi" w:eastAsiaTheme="minorHAnsi" w:hAnsiTheme="minorHAnsi" w:cstheme="minorHAnsi"/>
                <w:szCs w:val="22"/>
                <w:lang w:eastAsia="en-US"/>
              </w:rPr>
              <w:t xml:space="preserve">. </w:t>
            </w:r>
          </w:p>
          <w:p w14:paraId="12565261" w14:textId="0A99390D" w:rsidR="006B54CF" w:rsidRPr="00A76C7F" w:rsidRDefault="00A76C7F" w:rsidP="00DC0554">
            <w:pPr>
              <w:pStyle w:val="ListParagraph"/>
              <w:numPr>
                <w:ilvl w:val="0"/>
                <w:numId w:val="16"/>
              </w:numPr>
              <w:rPr>
                <w:rFonts w:asciiTheme="minorHAnsi" w:eastAsiaTheme="minorHAnsi" w:hAnsiTheme="minorHAnsi" w:cstheme="minorHAnsi"/>
                <w:szCs w:val="22"/>
                <w:lang w:eastAsia="en-US"/>
              </w:rPr>
            </w:pPr>
            <w:r w:rsidRPr="00A76C7F">
              <w:rPr>
                <w:rFonts w:asciiTheme="minorHAnsi" w:eastAsiaTheme="minorHAnsi" w:hAnsiTheme="minorHAnsi" w:cstheme="minorHAnsi"/>
                <w:szCs w:val="22"/>
                <w:lang w:eastAsia="en-US"/>
              </w:rPr>
              <w:t>To actively engage in the wider Macmillan AHP team service review</w:t>
            </w:r>
            <w:r w:rsidR="006B54CF" w:rsidRPr="00A76C7F">
              <w:rPr>
                <w:rFonts w:asciiTheme="minorHAnsi" w:eastAsiaTheme="minorHAnsi" w:hAnsiTheme="minorHAnsi" w:cstheme="minorHAnsi"/>
                <w:szCs w:val="22"/>
                <w:lang w:eastAsia="en-US"/>
              </w:rPr>
              <w:t>.</w:t>
            </w:r>
          </w:p>
          <w:p w14:paraId="14172109" w14:textId="70BD1D19" w:rsidR="00E446D6" w:rsidRDefault="006B54CF" w:rsidP="00E446D6">
            <w:pPr>
              <w:pStyle w:val="ListParagraph"/>
              <w:numPr>
                <w:ilvl w:val="0"/>
                <w:numId w:val="16"/>
              </w:numPr>
            </w:pPr>
            <w:r w:rsidRPr="0087350F">
              <w:rPr>
                <w:rFonts w:asciiTheme="minorHAnsi" w:eastAsiaTheme="minorHAnsi" w:hAnsiTheme="minorHAnsi" w:cstheme="minorHAnsi"/>
                <w:szCs w:val="22"/>
                <w:lang w:eastAsia="en-US"/>
              </w:rPr>
              <w:lastRenderedPageBreak/>
              <w:t xml:space="preserve">Be aware of, and critically evaluate, current developments in cancer care, disseminating new evidence-based practices within the </w:t>
            </w:r>
            <w:r w:rsidR="00A76C7F" w:rsidRPr="0087350F">
              <w:rPr>
                <w:rFonts w:asciiTheme="minorHAnsi" w:eastAsiaTheme="minorHAnsi" w:hAnsiTheme="minorHAnsi" w:cstheme="minorHAnsi"/>
                <w:szCs w:val="22"/>
                <w:lang w:eastAsia="en-US"/>
              </w:rPr>
              <w:t xml:space="preserve">Macmillan AHP team, </w:t>
            </w:r>
            <w:r w:rsidR="006C36BD">
              <w:rPr>
                <w:rFonts w:asciiTheme="minorHAnsi" w:eastAsiaTheme="minorHAnsi" w:hAnsiTheme="minorHAnsi" w:cstheme="minorHAnsi"/>
                <w:szCs w:val="22"/>
                <w:lang w:eastAsia="en-US"/>
              </w:rPr>
              <w:t>P</w:t>
            </w:r>
            <w:r w:rsidR="00A76C7F" w:rsidRPr="0087350F">
              <w:rPr>
                <w:rFonts w:asciiTheme="minorHAnsi" w:eastAsiaTheme="minorHAnsi" w:hAnsiTheme="minorHAnsi" w:cstheme="minorHAnsi"/>
                <w:szCs w:val="22"/>
                <w:lang w:eastAsia="en-US"/>
              </w:rPr>
              <w:t xml:space="preserve">hysiotherapy department </w:t>
            </w:r>
            <w:r w:rsidRPr="0087350F">
              <w:rPr>
                <w:rFonts w:asciiTheme="minorHAnsi" w:eastAsiaTheme="minorHAnsi" w:hAnsiTheme="minorHAnsi" w:cstheme="minorHAnsi"/>
                <w:szCs w:val="22"/>
                <w:lang w:eastAsia="en-US"/>
              </w:rPr>
              <w:t>and wider MDT</w:t>
            </w:r>
            <w:r w:rsidR="0087387D">
              <w:rPr>
                <w:rFonts w:asciiTheme="minorHAnsi" w:eastAsiaTheme="minorHAnsi" w:hAnsiTheme="minorHAnsi" w:cstheme="minorHAnsi"/>
                <w:szCs w:val="22"/>
                <w:lang w:eastAsia="en-US"/>
              </w:rPr>
              <w:t xml:space="preserve"> as appropriate</w:t>
            </w:r>
            <w:r w:rsidRPr="0087350F">
              <w:rPr>
                <w:rFonts w:asciiTheme="minorHAnsi" w:eastAsiaTheme="minorHAnsi" w:hAnsiTheme="minorHAnsi" w:cstheme="minorHAnsi"/>
                <w:szCs w:val="22"/>
                <w:lang w:eastAsia="en-US"/>
              </w:rPr>
              <w:t>.</w:t>
            </w:r>
          </w:p>
          <w:p w14:paraId="5F8D5F18" w14:textId="2EB43292" w:rsidR="00E446D6" w:rsidRPr="00E446D6" w:rsidRDefault="00E446D6" w:rsidP="00E446D6">
            <w:pPr>
              <w:rPr>
                <w:rFonts w:cstheme="minorHAnsi"/>
              </w:rPr>
            </w:pPr>
          </w:p>
        </w:tc>
      </w:tr>
      <w:tr w:rsidR="006B54CF" w:rsidRPr="00F607B2" w14:paraId="227A604D" w14:textId="77777777" w:rsidTr="00884334">
        <w:tc>
          <w:tcPr>
            <w:tcW w:w="10206" w:type="dxa"/>
            <w:tcBorders>
              <w:bottom w:val="single" w:sz="4" w:space="0" w:color="auto"/>
            </w:tcBorders>
            <w:shd w:val="clear" w:color="auto" w:fill="002060"/>
          </w:tcPr>
          <w:p w14:paraId="29830598" w14:textId="77777777" w:rsidR="006B54CF" w:rsidRPr="00263927" w:rsidRDefault="006B54C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6B54CF" w:rsidRPr="00F607B2" w14:paraId="5463EDD6" w14:textId="77777777" w:rsidTr="00884334">
        <w:tc>
          <w:tcPr>
            <w:tcW w:w="10206" w:type="dxa"/>
            <w:tcBorders>
              <w:bottom w:val="single" w:sz="4" w:space="0" w:color="auto"/>
            </w:tcBorders>
          </w:tcPr>
          <w:p w14:paraId="5E7C327A" w14:textId="6B330347" w:rsidR="006B54CF" w:rsidRPr="00292214" w:rsidRDefault="006B54CF" w:rsidP="00292214">
            <w:pPr>
              <w:pStyle w:val="ListParagraph"/>
              <w:numPr>
                <w:ilvl w:val="0"/>
                <w:numId w:val="16"/>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 xml:space="preserve">Therapeutic handling skills of patients demonstrating dexterity, co-ordination and palpatory skills often with the need for prolonged physical effort. This will include patients with complex and specialist needs. </w:t>
            </w:r>
          </w:p>
          <w:p w14:paraId="02699B9A" w14:textId="77777777" w:rsidR="006B54CF" w:rsidRDefault="006B54CF" w:rsidP="00292214">
            <w:pPr>
              <w:pStyle w:val="ListParagraph"/>
              <w:numPr>
                <w:ilvl w:val="0"/>
                <w:numId w:val="16"/>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 xml:space="preserve">Assess, prescribe and demonstrate the safe use of equipment.  </w:t>
            </w:r>
          </w:p>
          <w:p w14:paraId="29F89B72" w14:textId="1C9F4ED4" w:rsidR="006B54CF" w:rsidRPr="00292214" w:rsidRDefault="006B54CF" w:rsidP="00292214">
            <w:pPr>
              <w:pStyle w:val="ListParagraph"/>
              <w:numPr>
                <w:ilvl w:val="0"/>
                <w:numId w:val="16"/>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Computer skills to maintain patient records, clinical audit, support clinical practice, e mail, presentations and order equipment etc.</w:t>
            </w:r>
          </w:p>
          <w:p w14:paraId="1CF8CC2D" w14:textId="77777777" w:rsidR="006B54CF" w:rsidRPr="00292214" w:rsidRDefault="006B54CF" w:rsidP="00292214">
            <w:pPr>
              <w:pStyle w:val="ListParagraph"/>
              <w:numPr>
                <w:ilvl w:val="0"/>
                <w:numId w:val="16"/>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Car driver with regular access to a car.</w:t>
            </w:r>
          </w:p>
          <w:p w14:paraId="1B2E2591" w14:textId="269FE618" w:rsidR="006B54CF" w:rsidRPr="001843B9" w:rsidRDefault="006B54CF" w:rsidP="00292214">
            <w:pPr>
              <w:ind w:left="360"/>
            </w:pPr>
          </w:p>
        </w:tc>
      </w:tr>
      <w:tr w:rsidR="006B54CF" w:rsidRPr="00F607B2" w14:paraId="0300A012" w14:textId="77777777" w:rsidTr="00884334">
        <w:tc>
          <w:tcPr>
            <w:tcW w:w="10206" w:type="dxa"/>
            <w:tcBorders>
              <w:bottom w:val="single" w:sz="4" w:space="0" w:color="auto"/>
            </w:tcBorders>
            <w:shd w:val="clear" w:color="auto" w:fill="002060"/>
          </w:tcPr>
          <w:p w14:paraId="18A8137F" w14:textId="77777777" w:rsidR="006B54CF" w:rsidRPr="003E26C9" w:rsidRDefault="006B54CF"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6B54CF" w:rsidRPr="00F607B2" w14:paraId="682B12DC" w14:textId="77777777" w:rsidTr="00884334">
        <w:tc>
          <w:tcPr>
            <w:tcW w:w="10206" w:type="dxa"/>
            <w:tcBorders>
              <w:bottom w:val="single" w:sz="4" w:space="0" w:color="auto"/>
            </w:tcBorders>
          </w:tcPr>
          <w:p w14:paraId="3545BB63" w14:textId="2A2F5D62" w:rsidR="006B54CF" w:rsidRPr="00B35714" w:rsidRDefault="006B54CF" w:rsidP="00B35714">
            <w:pPr>
              <w:pStyle w:val="ListParagraph"/>
              <w:numPr>
                <w:ilvl w:val="0"/>
                <w:numId w:val="16"/>
              </w:numPr>
              <w:rPr>
                <w:rFonts w:asciiTheme="minorHAnsi" w:eastAsiaTheme="minorHAnsi" w:hAnsiTheme="minorHAnsi" w:cstheme="minorHAnsi"/>
                <w:szCs w:val="22"/>
                <w:lang w:eastAsia="en-US"/>
              </w:rPr>
            </w:pPr>
            <w:r w:rsidRPr="00B35714">
              <w:rPr>
                <w:rFonts w:asciiTheme="minorHAnsi" w:eastAsiaTheme="minorHAnsi" w:hAnsiTheme="minorHAnsi" w:cstheme="minorHAnsi"/>
                <w:szCs w:val="22"/>
                <w:lang w:eastAsia="en-US"/>
              </w:rPr>
              <w:t>Manual handling of equipment on a frequent basis, following ergonomic risk assessment as per statutory training and service risk assessments</w:t>
            </w:r>
            <w:r w:rsidR="0087387D">
              <w:rPr>
                <w:rFonts w:asciiTheme="minorHAnsi" w:eastAsiaTheme="minorHAnsi" w:hAnsiTheme="minorHAnsi" w:cstheme="minorHAnsi"/>
                <w:szCs w:val="22"/>
                <w:lang w:eastAsia="en-US"/>
              </w:rPr>
              <w:t>.</w:t>
            </w:r>
          </w:p>
          <w:p w14:paraId="627C4932" w14:textId="77777777" w:rsidR="006B54CF" w:rsidRPr="00B35714" w:rsidRDefault="006B54CF" w:rsidP="00B35714">
            <w:pPr>
              <w:pStyle w:val="ListParagraph"/>
              <w:numPr>
                <w:ilvl w:val="0"/>
                <w:numId w:val="16"/>
              </w:numPr>
              <w:rPr>
                <w:rFonts w:asciiTheme="minorHAnsi" w:eastAsiaTheme="minorHAnsi" w:hAnsiTheme="minorHAnsi" w:cstheme="minorHAnsi"/>
                <w:szCs w:val="22"/>
                <w:lang w:eastAsia="en-US"/>
              </w:rPr>
            </w:pPr>
            <w:r w:rsidRPr="00B35714">
              <w:rPr>
                <w:rFonts w:asciiTheme="minorHAnsi" w:eastAsiaTheme="minorHAnsi" w:hAnsiTheme="minorHAnsi" w:cstheme="minorHAnsi"/>
                <w:szCs w:val="22"/>
                <w:lang w:eastAsia="en-US"/>
              </w:rPr>
              <w:t>Manual therapeutic handling of patients in relation to assessment, treatment and rehabilitation may require working in restricted positions or limited space.</w:t>
            </w:r>
          </w:p>
          <w:p w14:paraId="650095B6" w14:textId="46135EB1" w:rsidR="006B54CF" w:rsidRPr="00B35714" w:rsidRDefault="006B54CF" w:rsidP="00B35714">
            <w:pPr>
              <w:pStyle w:val="ListParagraph"/>
              <w:numPr>
                <w:ilvl w:val="0"/>
                <w:numId w:val="16"/>
              </w:numPr>
              <w:rPr>
                <w:rFonts w:asciiTheme="minorHAnsi" w:eastAsiaTheme="minorHAnsi" w:hAnsiTheme="minorHAnsi" w:cstheme="minorHAnsi"/>
                <w:szCs w:val="22"/>
                <w:lang w:eastAsia="en-US"/>
              </w:rPr>
            </w:pPr>
            <w:r w:rsidRPr="00B35714">
              <w:rPr>
                <w:rFonts w:asciiTheme="minorHAnsi" w:eastAsiaTheme="minorHAnsi" w:hAnsiTheme="minorHAnsi" w:cstheme="minorHAnsi"/>
                <w:szCs w:val="22"/>
                <w:lang w:eastAsia="en-US"/>
              </w:rPr>
              <w:t>Ability to travel to other locations as required, meeting time constraints.</w:t>
            </w:r>
          </w:p>
          <w:p w14:paraId="5DC48B2E" w14:textId="77777777" w:rsidR="006B54CF" w:rsidRPr="00B35714" w:rsidRDefault="006B54CF" w:rsidP="00B35714">
            <w:pPr>
              <w:pStyle w:val="ListParagraph"/>
              <w:numPr>
                <w:ilvl w:val="0"/>
                <w:numId w:val="16"/>
              </w:numPr>
              <w:rPr>
                <w:rFonts w:asciiTheme="minorHAnsi" w:eastAsiaTheme="minorHAnsi" w:hAnsiTheme="minorHAnsi" w:cstheme="minorHAnsi"/>
                <w:szCs w:val="22"/>
                <w:lang w:eastAsia="en-US"/>
              </w:rPr>
            </w:pPr>
            <w:r w:rsidRPr="00B35714">
              <w:rPr>
                <w:rFonts w:asciiTheme="minorHAnsi" w:eastAsiaTheme="minorHAnsi" w:hAnsiTheme="minorHAnsi" w:cstheme="minorHAnsi"/>
                <w:szCs w:val="22"/>
                <w:lang w:eastAsia="en-US"/>
              </w:rPr>
              <w:t>Sitting at desk at computer, in clinic, or in meetings.</w:t>
            </w:r>
          </w:p>
          <w:p w14:paraId="20EEF930" w14:textId="77777777" w:rsidR="006B54CF" w:rsidRDefault="006B54CF" w:rsidP="0014448F">
            <w:pPr>
              <w:pStyle w:val="ListParagraph"/>
              <w:numPr>
                <w:ilvl w:val="0"/>
                <w:numId w:val="16"/>
              </w:numPr>
              <w:rPr>
                <w:rFonts w:asciiTheme="minorHAnsi" w:eastAsiaTheme="minorHAnsi" w:hAnsiTheme="minorHAnsi" w:cstheme="minorHAnsi"/>
                <w:szCs w:val="22"/>
                <w:lang w:eastAsia="en-US"/>
              </w:rPr>
            </w:pPr>
            <w:r w:rsidRPr="00B35714">
              <w:rPr>
                <w:rFonts w:asciiTheme="minorHAnsi" w:eastAsiaTheme="minorHAnsi" w:hAnsiTheme="minorHAnsi" w:cstheme="minorHAnsi"/>
                <w:szCs w:val="22"/>
                <w:lang w:eastAsia="en-US"/>
              </w:rPr>
              <w:t>Standing during group sessions or ward-based activities.</w:t>
            </w:r>
          </w:p>
          <w:p w14:paraId="4A09771B" w14:textId="38188D3C" w:rsidR="006B54CF" w:rsidRPr="0014448F" w:rsidRDefault="006B54CF" w:rsidP="0014448F">
            <w:pPr>
              <w:ind w:left="360"/>
              <w:rPr>
                <w:rFonts w:cstheme="minorHAnsi"/>
              </w:rPr>
            </w:pPr>
          </w:p>
        </w:tc>
      </w:tr>
      <w:tr w:rsidR="006B54CF" w:rsidRPr="00F607B2" w14:paraId="517C19A0" w14:textId="77777777" w:rsidTr="00884334">
        <w:tc>
          <w:tcPr>
            <w:tcW w:w="10206" w:type="dxa"/>
            <w:tcBorders>
              <w:bottom w:val="single" w:sz="4" w:space="0" w:color="auto"/>
            </w:tcBorders>
            <w:shd w:val="clear" w:color="auto" w:fill="002060"/>
          </w:tcPr>
          <w:p w14:paraId="577F80C6" w14:textId="77777777" w:rsidR="006B54CF" w:rsidRPr="00263927" w:rsidRDefault="006B54C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6B54CF" w:rsidRPr="00F607B2" w14:paraId="71A1520E" w14:textId="77777777" w:rsidTr="00884334">
        <w:tc>
          <w:tcPr>
            <w:tcW w:w="10206" w:type="dxa"/>
            <w:tcBorders>
              <w:bottom w:val="single" w:sz="4" w:space="0" w:color="auto"/>
            </w:tcBorders>
          </w:tcPr>
          <w:p w14:paraId="1F7D3596" w14:textId="3CCCE3D9"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Manage competing demands of providing services and developing a service on a daily basis.</w:t>
            </w:r>
          </w:p>
          <w:p w14:paraId="217D8F01" w14:textId="77777777"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Manage a complex, varied and unpredictable workload requiring concurrent concentration.</w:t>
            </w:r>
          </w:p>
          <w:p w14:paraId="68E3CA7A" w14:textId="56663BF3"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Deal with interruptions to workload e.g. telephone enquiries and responding to a bleep, which may require an immediate change in planned activity.</w:t>
            </w:r>
          </w:p>
          <w:p w14:paraId="7B576B9E" w14:textId="63C88DCC"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Frequent requirement for concentration especially during assessments, problem solving and devising and carrying out treatment programmes, including identifying strategies to motivate and encourage behaviour change as/if needed.</w:t>
            </w:r>
          </w:p>
          <w:p w14:paraId="54AA152A" w14:textId="77777777"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Read, decipher and interpret patient information.</w:t>
            </w:r>
          </w:p>
          <w:p w14:paraId="1BFAC55A" w14:textId="77777777" w:rsidR="006B54CF" w:rsidRPr="006078AA" w:rsidRDefault="006B54CF" w:rsidP="0014448F">
            <w:pPr>
              <w:pStyle w:val="ListParagraph"/>
              <w:numPr>
                <w:ilvl w:val="0"/>
                <w:numId w:val="14"/>
              </w:numPr>
              <w:rPr>
                <w:rFonts w:asciiTheme="minorHAnsi" w:eastAsiaTheme="minorHAnsi" w:hAnsiTheme="minorHAnsi" w:cstheme="minorHAnsi"/>
                <w:szCs w:val="22"/>
                <w:lang w:eastAsia="en-US"/>
              </w:rPr>
            </w:pPr>
            <w:r w:rsidRPr="006078AA">
              <w:rPr>
                <w:rFonts w:asciiTheme="minorHAnsi" w:eastAsiaTheme="minorHAnsi" w:hAnsiTheme="minorHAnsi" w:cstheme="minorHAnsi"/>
                <w:szCs w:val="22"/>
                <w:lang w:eastAsia="en-US"/>
              </w:rPr>
              <w:t>Read, decipher and interpret lengthy documents e.g. national guidance, regional or national service specifications, summarising for other staff as appropriate.</w:t>
            </w:r>
          </w:p>
          <w:p w14:paraId="2BC12948" w14:textId="77777777" w:rsidR="006B54CF" w:rsidRPr="006078AA" w:rsidRDefault="006B54CF" w:rsidP="001633AD">
            <w:pPr>
              <w:pStyle w:val="ListParagraph"/>
              <w:numPr>
                <w:ilvl w:val="0"/>
                <w:numId w:val="14"/>
              </w:numPr>
              <w:rPr>
                <w:rFonts w:cs="Arial"/>
                <w:bCs/>
              </w:rPr>
            </w:pPr>
            <w:r w:rsidRPr="006078AA">
              <w:rPr>
                <w:rFonts w:asciiTheme="minorHAnsi" w:eastAsiaTheme="minorHAnsi" w:hAnsiTheme="minorHAnsi" w:cstheme="minorHAnsi"/>
                <w:szCs w:val="22"/>
                <w:lang w:eastAsia="en-US"/>
              </w:rPr>
              <w:t>Long periods of concentration required, including when using a visual display unit.</w:t>
            </w:r>
          </w:p>
          <w:p w14:paraId="4973917D" w14:textId="2C820031" w:rsidR="006B54CF" w:rsidRPr="006078AA" w:rsidRDefault="006B54CF" w:rsidP="006078AA">
            <w:pPr>
              <w:ind w:left="360"/>
              <w:rPr>
                <w:rFonts w:cs="Arial"/>
                <w:bCs/>
                <w:color w:val="FF0000"/>
              </w:rPr>
            </w:pPr>
          </w:p>
        </w:tc>
      </w:tr>
      <w:tr w:rsidR="006B54CF" w:rsidRPr="008142D3" w14:paraId="2D241821" w14:textId="77777777" w:rsidTr="00884334">
        <w:tc>
          <w:tcPr>
            <w:tcW w:w="10206" w:type="dxa"/>
            <w:tcBorders>
              <w:bottom w:val="single" w:sz="4" w:space="0" w:color="auto"/>
            </w:tcBorders>
            <w:shd w:val="clear" w:color="auto" w:fill="002060"/>
          </w:tcPr>
          <w:p w14:paraId="54D5E7A2" w14:textId="77777777" w:rsidR="006B54CF" w:rsidRPr="003C550B" w:rsidRDefault="006B54CF" w:rsidP="00F607B2">
            <w:pPr>
              <w:jc w:val="both"/>
              <w:rPr>
                <w:rFonts w:ascii="Arial" w:hAnsi="Arial" w:cs="Arial"/>
                <w:b/>
                <w:bCs/>
                <w:color w:val="FF0000"/>
              </w:rPr>
            </w:pPr>
            <w:r w:rsidRPr="00C635A9">
              <w:rPr>
                <w:rFonts w:ascii="Arial" w:hAnsi="Arial" w:cs="Arial"/>
                <w:b/>
                <w:bCs/>
              </w:rPr>
              <w:t>EMOTIONAL EFFORT</w:t>
            </w:r>
          </w:p>
        </w:tc>
      </w:tr>
      <w:tr w:rsidR="006B54CF" w:rsidRPr="00F607B2" w14:paraId="7362BFB7" w14:textId="77777777" w:rsidTr="00884334">
        <w:tc>
          <w:tcPr>
            <w:tcW w:w="10206" w:type="dxa"/>
            <w:tcBorders>
              <w:bottom w:val="single" w:sz="4" w:space="0" w:color="auto"/>
            </w:tcBorders>
          </w:tcPr>
          <w:p w14:paraId="3E352AF7" w14:textId="1E8887C5" w:rsidR="006B54CF" w:rsidRPr="00C635A9" w:rsidRDefault="006B54CF" w:rsidP="006078AA">
            <w:pPr>
              <w:pStyle w:val="ListParagraph"/>
              <w:numPr>
                <w:ilvl w:val="0"/>
                <w:numId w:val="14"/>
              </w:numPr>
              <w:rPr>
                <w:rFonts w:asciiTheme="minorHAnsi" w:eastAsiaTheme="minorHAnsi" w:hAnsiTheme="minorHAnsi" w:cstheme="minorHAnsi"/>
                <w:szCs w:val="22"/>
                <w:lang w:eastAsia="en-US"/>
              </w:rPr>
            </w:pPr>
            <w:r w:rsidRPr="00C635A9">
              <w:rPr>
                <w:rFonts w:asciiTheme="minorHAnsi" w:eastAsiaTheme="minorHAnsi" w:hAnsiTheme="minorHAnsi" w:cstheme="minorHAnsi"/>
                <w:szCs w:val="22"/>
                <w:lang w:eastAsia="en-US"/>
              </w:rPr>
              <w:t xml:space="preserve">The post holder may frequently experience exposure to distressing or emotional circumstances and occasional challenging behaviour. </w:t>
            </w:r>
          </w:p>
          <w:p w14:paraId="137B11B3" w14:textId="20AFCB27" w:rsidR="006B54CF" w:rsidRPr="006078AA" w:rsidRDefault="006B54CF" w:rsidP="00C635A9">
            <w:pPr>
              <w:rPr>
                <w:rFonts w:cstheme="minorHAnsi"/>
                <w:color w:val="FF0000"/>
              </w:rPr>
            </w:pPr>
          </w:p>
        </w:tc>
      </w:tr>
      <w:tr w:rsidR="006B54CF" w:rsidRPr="00F607B2" w14:paraId="75EE2669" w14:textId="77777777" w:rsidTr="00884334">
        <w:tc>
          <w:tcPr>
            <w:tcW w:w="10206" w:type="dxa"/>
            <w:tcBorders>
              <w:bottom w:val="single" w:sz="4" w:space="0" w:color="auto"/>
            </w:tcBorders>
            <w:shd w:val="clear" w:color="auto" w:fill="002060"/>
          </w:tcPr>
          <w:p w14:paraId="2E61B875" w14:textId="77777777" w:rsidR="006B54CF" w:rsidRPr="003C550B" w:rsidRDefault="006B54CF" w:rsidP="00F607B2">
            <w:pPr>
              <w:jc w:val="both"/>
              <w:rPr>
                <w:rFonts w:ascii="Arial" w:hAnsi="Arial" w:cs="Arial"/>
                <w:b/>
                <w:bCs/>
                <w:color w:val="FF0000"/>
              </w:rPr>
            </w:pPr>
            <w:r w:rsidRPr="00967295">
              <w:rPr>
                <w:rFonts w:ascii="Arial" w:hAnsi="Arial" w:cs="Arial"/>
                <w:b/>
                <w:bCs/>
              </w:rPr>
              <w:t>WORKING CONDITIONS</w:t>
            </w:r>
          </w:p>
        </w:tc>
      </w:tr>
      <w:tr w:rsidR="006B54CF" w:rsidRPr="00F607B2" w14:paraId="79714D0C" w14:textId="77777777" w:rsidTr="00884334">
        <w:tc>
          <w:tcPr>
            <w:tcW w:w="10206" w:type="dxa"/>
            <w:tcBorders>
              <w:bottom w:val="single" w:sz="4" w:space="0" w:color="auto"/>
            </w:tcBorders>
          </w:tcPr>
          <w:p w14:paraId="0A4ED5AA" w14:textId="3BAAD121" w:rsidR="006B54CF" w:rsidRPr="00967295" w:rsidRDefault="006B54CF" w:rsidP="00967295">
            <w:pPr>
              <w:pStyle w:val="ListParagraph"/>
              <w:numPr>
                <w:ilvl w:val="0"/>
                <w:numId w:val="14"/>
              </w:numPr>
              <w:rPr>
                <w:rFonts w:asciiTheme="minorHAnsi" w:eastAsiaTheme="minorHAnsi" w:hAnsiTheme="minorHAnsi" w:cstheme="minorHAnsi"/>
                <w:szCs w:val="22"/>
                <w:lang w:eastAsia="en-US"/>
              </w:rPr>
            </w:pPr>
            <w:r w:rsidRPr="00967295">
              <w:rPr>
                <w:rFonts w:asciiTheme="minorHAnsi" w:eastAsiaTheme="minorHAnsi" w:hAnsiTheme="minorHAnsi" w:cstheme="minorHAnsi"/>
                <w:szCs w:val="22"/>
                <w:lang w:eastAsia="en-US"/>
              </w:rPr>
              <w:lastRenderedPageBreak/>
              <w:t>Work with patients with a wide range of conditions</w:t>
            </w:r>
            <w:r w:rsidR="0087387D">
              <w:rPr>
                <w:rFonts w:asciiTheme="minorHAnsi" w:eastAsiaTheme="minorHAnsi" w:hAnsiTheme="minorHAnsi" w:cstheme="minorHAnsi"/>
                <w:szCs w:val="22"/>
                <w:lang w:eastAsia="en-US"/>
              </w:rPr>
              <w:t>, which may</w:t>
            </w:r>
            <w:r w:rsidRPr="00967295">
              <w:rPr>
                <w:rFonts w:asciiTheme="minorHAnsi" w:eastAsiaTheme="minorHAnsi" w:hAnsiTheme="minorHAnsi" w:cstheme="minorHAnsi"/>
                <w:szCs w:val="22"/>
                <w:lang w:eastAsia="en-US"/>
              </w:rPr>
              <w:t xml:space="preserve"> includ</w:t>
            </w:r>
            <w:r w:rsidR="0087387D">
              <w:rPr>
                <w:rFonts w:asciiTheme="minorHAnsi" w:eastAsiaTheme="minorHAnsi" w:hAnsiTheme="minorHAnsi" w:cstheme="minorHAnsi"/>
                <w:szCs w:val="22"/>
                <w:lang w:eastAsia="en-US"/>
              </w:rPr>
              <w:t>e</w:t>
            </w:r>
            <w:r w:rsidRPr="00967295">
              <w:rPr>
                <w:rFonts w:asciiTheme="minorHAnsi" w:eastAsiaTheme="minorHAnsi" w:hAnsiTheme="minorHAnsi" w:cstheme="minorHAnsi"/>
                <w:szCs w:val="22"/>
                <w:lang w:eastAsia="en-US"/>
              </w:rPr>
              <w:t xml:space="preserve"> contact with body fluids such as urine, blood, sputum.</w:t>
            </w:r>
          </w:p>
          <w:p w14:paraId="6E922B32" w14:textId="77777777" w:rsidR="006B54CF" w:rsidRPr="00967295" w:rsidRDefault="006B54CF" w:rsidP="00DE5FD1">
            <w:pPr>
              <w:pStyle w:val="ListParagraph"/>
              <w:numPr>
                <w:ilvl w:val="0"/>
                <w:numId w:val="14"/>
              </w:numPr>
              <w:rPr>
                <w:rFonts w:asciiTheme="minorHAnsi" w:eastAsiaTheme="minorHAnsi" w:hAnsiTheme="minorHAnsi" w:cstheme="minorHAnsi"/>
                <w:szCs w:val="22"/>
                <w:lang w:eastAsia="en-US"/>
              </w:rPr>
            </w:pPr>
            <w:r w:rsidRPr="00967295">
              <w:rPr>
                <w:rFonts w:asciiTheme="minorHAnsi" w:eastAsiaTheme="minorHAnsi" w:hAnsiTheme="minorHAnsi" w:cstheme="minorHAnsi"/>
                <w:szCs w:val="22"/>
                <w:lang w:eastAsia="en-US"/>
              </w:rPr>
              <w:t>Potential exposure to verbal aggression.</w:t>
            </w:r>
          </w:p>
          <w:p w14:paraId="3780BC91" w14:textId="453EF7B9" w:rsidR="006B54CF" w:rsidRPr="00967295" w:rsidRDefault="006B54CF" w:rsidP="00DE5FD1">
            <w:pPr>
              <w:pStyle w:val="ListParagraph"/>
              <w:numPr>
                <w:ilvl w:val="0"/>
                <w:numId w:val="14"/>
              </w:numPr>
              <w:rPr>
                <w:rFonts w:cs="Arial"/>
                <w:szCs w:val="22"/>
              </w:rPr>
            </w:pPr>
            <w:r w:rsidRPr="00967295">
              <w:rPr>
                <w:rFonts w:asciiTheme="minorHAnsi" w:eastAsiaTheme="minorHAnsi" w:hAnsiTheme="minorHAnsi" w:cstheme="minorHAnsi"/>
                <w:szCs w:val="22"/>
                <w:lang w:eastAsia="en-US"/>
              </w:rPr>
              <w:t>Work in a variety of settings according to patient need, the environment of which can be noisy, cluttered and can be subject to interruptions.</w:t>
            </w:r>
          </w:p>
          <w:p w14:paraId="4C44760A" w14:textId="48E0B235" w:rsidR="006B54CF" w:rsidRPr="00C635A9" w:rsidRDefault="006B54CF" w:rsidP="00967295">
            <w:pPr>
              <w:pStyle w:val="BodyText3"/>
              <w:spacing w:before="0" w:after="0"/>
              <w:rPr>
                <w:rFonts w:cs="Arial"/>
                <w:color w:val="FF0000"/>
                <w:szCs w:val="22"/>
              </w:rPr>
            </w:pPr>
          </w:p>
        </w:tc>
      </w:tr>
      <w:tr w:rsidR="006B54CF" w:rsidRPr="00F607B2" w14:paraId="152B908B" w14:textId="77777777" w:rsidTr="00884334">
        <w:tc>
          <w:tcPr>
            <w:tcW w:w="10206" w:type="dxa"/>
            <w:shd w:val="clear" w:color="auto" w:fill="002060"/>
          </w:tcPr>
          <w:p w14:paraId="0AA5C963" w14:textId="77777777" w:rsidR="006B54CF" w:rsidRPr="00F607B2" w:rsidRDefault="006B54CF" w:rsidP="00F607B2">
            <w:pPr>
              <w:jc w:val="both"/>
              <w:rPr>
                <w:rFonts w:ascii="Arial" w:hAnsi="Arial" w:cs="Arial"/>
              </w:rPr>
            </w:pPr>
            <w:r w:rsidRPr="00F607B2">
              <w:rPr>
                <w:rFonts w:ascii="Arial" w:hAnsi="Arial" w:cs="Arial"/>
                <w:b/>
              </w:rPr>
              <w:t xml:space="preserve">OTHER RESPONSIBILITIES </w:t>
            </w:r>
          </w:p>
        </w:tc>
      </w:tr>
      <w:tr w:rsidR="006B54CF" w:rsidRPr="00DE5FD1" w14:paraId="76B461A2" w14:textId="77777777" w:rsidTr="00884334">
        <w:tc>
          <w:tcPr>
            <w:tcW w:w="10206" w:type="dxa"/>
            <w:tcBorders>
              <w:bottom w:val="single" w:sz="4" w:space="0" w:color="auto"/>
            </w:tcBorders>
          </w:tcPr>
          <w:p w14:paraId="6C22B8ED" w14:textId="22123601" w:rsidR="006B54CF" w:rsidRPr="007A4A1B" w:rsidRDefault="006B54CF" w:rsidP="00CF3A09">
            <w:pPr>
              <w:pStyle w:val="ListParagraph"/>
              <w:numPr>
                <w:ilvl w:val="0"/>
                <w:numId w:val="14"/>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 xml:space="preserve">The post holder will fulfil all tasks and work as part of the Macmillan AHP team. This includes taking responsibility for delegated tasks, which do not fall within the work outlined above, as reasonably requested by the Cancer Services Team and/or </w:t>
            </w:r>
            <w:r w:rsidR="006C36BD">
              <w:rPr>
                <w:rFonts w:asciiTheme="minorHAnsi" w:eastAsiaTheme="minorHAnsi" w:hAnsiTheme="minorHAnsi" w:cstheme="minorHAnsi"/>
                <w:szCs w:val="22"/>
                <w:lang w:eastAsia="en-US"/>
              </w:rPr>
              <w:t>T</w:t>
            </w:r>
            <w:r w:rsidRPr="00292214">
              <w:rPr>
                <w:rFonts w:asciiTheme="minorHAnsi" w:eastAsiaTheme="minorHAnsi" w:hAnsiTheme="minorHAnsi" w:cstheme="minorHAnsi"/>
                <w:szCs w:val="22"/>
                <w:lang w:eastAsia="en-US"/>
              </w:rPr>
              <w:t xml:space="preserve">herapy Service Manager. </w:t>
            </w:r>
            <w:r w:rsidRPr="007A4A1B">
              <w:rPr>
                <w:rFonts w:asciiTheme="minorHAnsi" w:eastAsiaTheme="minorHAnsi" w:hAnsiTheme="minorHAnsi" w:cstheme="minorHAnsi"/>
                <w:szCs w:val="22"/>
                <w:lang w:eastAsia="en-US"/>
              </w:rPr>
              <w:t xml:space="preserve">The post holder will be ring-fenced to work only with those known to cancer services and will not be asked to provide cross cover to other services. </w:t>
            </w:r>
          </w:p>
          <w:p w14:paraId="0B1D5C27" w14:textId="7DD3D9E5" w:rsidR="006B54CF" w:rsidRPr="00292214" w:rsidRDefault="006B54CF" w:rsidP="00CF3A09">
            <w:pPr>
              <w:pStyle w:val="ListParagraph"/>
              <w:numPr>
                <w:ilvl w:val="0"/>
                <w:numId w:val="14"/>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Minimise risk to self and others by having an understanding of, and observing, Trust-wide Health and Safety procedures and protocols, including those related to Systemic Anti-Cancer Therapies (SACT).</w:t>
            </w:r>
          </w:p>
          <w:p w14:paraId="12530CD9" w14:textId="77777777" w:rsidR="006B54CF" w:rsidRDefault="006B54CF" w:rsidP="00CF3A09">
            <w:pPr>
              <w:pStyle w:val="ListParagraph"/>
              <w:numPr>
                <w:ilvl w:val="0"/>
                <w:numId w:val="14"/>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The post holder is expected to comply with Trust infection control policies &amp; conduct him/herself at all time in a manner as to minimise the risk of health care associated infections.</w:t>
            </w:r>
          </w:p>
          <w:p w14:paraId="74910056" w14:textId="77777777" w:rsidR="006B54CF" w:rsidRPr="00292214" w:rsidRDefault="006B54CF" w:rsidP="00CF3A09">
            <w:pPr>
              <w:pStyle w:val="ListParagraph"/>
              <w:numPr>
                <w:ilvl w:val="0"/>
                <w:numId w:val="14"/>
              </w:numPr>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Take part in regular performance appraisal.</w:t>
            </w:r>
          </w:p>
          <w:p w14:paraId="1B7BE63B" w14:textId="77777777" w:rsidR="006B54CF" w:rsidRPr="00292214" w:rsidRDefault="006B54CF" w:rsidP="00CF3A09">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 xml:space="preserve">Undertake any training required in order to maintain competency including mandatory training, e.g. Manual Handling. </w:t>
            </w:r>
          </w:p>
          <w:p w14:paraId="4F5893D2" w14:textId="77777777" w:rsidR="006B54CF" w:rsidRPr="00292214" w:rsidRDefault="006B54CF" w:rsidP="00CF3A09">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asciiTheme="minorHAnsi" w:hAnsiTheme="minorHAnsi" w:cstheme="minorHAnsi"/>
              </w:rPr>
            </w:pPr>
            <w:r w:rsidRPr="00292214">
              <w:rPr>
                <w:rFonts w:asciiTheme="minorHAnsi" w:eastAsiaTheme="minorHAnsi" w:hAnsiTheme="minorHAnsi" w:cstheme="minorHAnsi"/>
                <w:szCs w:val="22"/>
                <w:lang w:eastAsia="en-US"/>
              </w:rPr>
              <w:t>As an employee of the Trust, it is a contractual duty that you abide by any relevant code of professional conduct and practice applicable to you.  A breach of this requirement may result in action being taken against you (in accordance with the Trust’s disciplinary policy) up to and including dismissal.</w:t>
            </w:r>
          </w:p>
          <w:p w14:paraId="4A3FA191" w14:textId="142BB589" w:rsidR="006B54CF" w:rsidRPr="00292214" w:rsidRDefault="006B54CF" w:rsidP="00CF3A09">
            <w:pPr>
              <w:pStyle w:val="ListParagraph"/>
              <w:numPr>
                <w:ilvl w:val="0"/>
                <w:numId w:val="14"/>
              </w:numPr>
              <w:tabs>
                <w:tab w:val="left" w:pos="720"/>
                <w:tab w:val="left" w:pos="1440"/>
                <w:tab w:val="left" w:pos="2160"/>
                <w:tab w:val="left" w:pos="2880"/>
                <w:tab w:val="left" w:pos="3600"/>
                <w:tab w:val="left" w:pos="4320"/>
                <w:tab w:val="left" w:pos="5040"/>
                <w:tab w:val="left" w:pos="6480"/>
              </w:tabs>
              <w:rPr>
                <w:rFonts w:asciiTheme="minorHAnsi" w:hAnsiTheme="minorHAnsi" w:cstheme="minorHAnsi"/>
              </w:rPr>
            </w:pPr>
            <w:r w:rsidRPr="00292214">
              <w:rPr>
                <w:rFonts w:asciiTheme="minorHAnsi" w:hAnsiTheme="minorHAnsi" w:cstheme="minorHAnsi"/>
              </w:rPr>
              <w:t>You must also take responsibility for your workplace health and wellbeing:</w:t>
            </w:r>
          </w:p>
          <w:p w14:paraId="7D35C9BA" w14:textId="0B416A09" w:rsidR="006B54CF" w:rsidRPr="00292214" w:rsidRDefault="006B54CF" w:rsidP="00E940B3">
            <w:pPr>
              <w:pStyle w:val="ListParagraph"/>
              <w:numPr>
                <w:ilvl w:val="0"/>
                <w:numId w:val="26"/>
              </w:numPr>
              <w:spacing w:before="0"/>
              <w:ind w:left="1080"/>
              <w:jc w:val="left"/>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When required, gain support from Occupational Health, Human Resources or other sources.</w:t>
            </w:r>
          </w:p>
          <w:p w14:paraId="1388D424" w14:textId="0AC3B00A" w:rsidR="006B54CF" w:rsidRPr="00292214" w:rsidRDefault="006B54CF" w:rsidP="00E940B3">
            <w:pPr>
              <w:pStyle w:val="ListParagraph"/>
              <w:numPr>
                <w:ilvl w:val="0"/>
                <w:numId w:val="26"/>
              </w:numPr>
              <w:spacing w:before="0"/>
              <w:ind w:left="1080"/>
              <w:jc w:val="left"/>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488BAD65" w:rsidR="006B54CF" w:rsidRPr="00292214" w:rsidRDefault="006B54CF" w:rsidP="00E940B3">
            <w:pPr>
              <w:pStyle w:val="ListParagraph"/>
              <w:numPr>
                <w:ilvl w:val="0"/>
                <w:numId w:val="26"/>
              </w:numPr>
              <w:spacing w:before="0"/>
              <w:ind w:left="1080"/>
              <w:jc w:val="left"/>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 xml:space="preserve">Follow the Trust’s health and wellbeing vision of healthy body, healthy mind, healthy you. </w:t>
            </w:r>
          </w:p>
          <w:p w14:paraId="13DF4059" w14:textId="57D68AF0" w:rsidR="006B54CF" w:rsidRPr="00DE5FD1" w:rsidRDefault="006B54CF" w:rsidP="00E940B3">
            <w:pPr>
              <w:pStyle w:val="ListParagraph"/>
              <w:numPr>
                <w:ilvl w:val="0"/>
                <w:numId w:val="26"/>
              </w:numPr>
              <w:spacing w:before="0"/>
              <w:ind w:left="1080"/>
              <w:jc w:val="left"/>
              <w:rPr>
                <w:rFonts w:asciiTheme="minorHAnsi" w:eastAsiaTheme="minorHAnsi" w:hAnsiTheme="minorHAnsi" w:cstheme="minorHAnsi"/>
                <w:szCs w:val="22"/>
                <w:lang w:eastAsia="en-US"/>
              </w:rPr>
            </w:pPr>
            <w:r w:rsidRPr="00292214">
              <w:rPr>
                <w:rFonts w:asciiTheme="minorHAnsi" w:eastAsiaTheme="minorHAnsi" w:hAnsiTheme="minorHAnsi" w:cstheme="minorHAnsi"/>
                <w:szCs w:val="22"/>
                <w:lang w:eastAsia="en-US"/>
              </w:rPr>
              <w:t>Undertake a Display Screen Equipment assessment (DES) if appropriate to role.</w:t>
            </w:r>
          </w:p>
        </w:tc>
      </w:tr>
      <w:tr w:rsidR="006B54CF" w:rsidRPr="00F607B2" w14:paraId="247A9B2E" w14:textId="77777777" w:rsidTr="00884334">
        <w:tc>
          <w:tcPr>
            <w:tcW w:w="10206" w:type="dxa"/>
            <w:shd w:val="clear" w:color="auto" w:fill="002060"/>
          </w:tcPr>
          <w:p w14:paraId="3BC23511" w14:textId="66C6F29B" w:rsidR="006B54CF" w:rsidRPr="00F607B2" w:rsidRDefault="006B54CF" w:rsidP="006D1961">
            <w:pPr>
              <w:jc w:val="both"/>
              <w:rPr>
                <w:rFonts w:ascii="Arial" w:hAnsi="Arial" w:cs="Arial"/>
                <w:b/>
              </w:rPr>
            </w:pPr>
            <w:r>
              <w:rPr>
                <w:rFonts w:ascii="Arial" w:hAnsi="Arial" w:cs="Arial"/>
                <w:b/>
              </w:rPr>
              <w:t xml:space="preserve">DISCLOSURE AND BARRING SERVICE CHECKS </w:t>
            </w:r>
          </w:p>
        </w:tc>
      </w:tr>
      <w:tr w:rsidR="006B54CF" w:rsidRPr="00F607B2" w14:paraId="27F6484B" w14:textId="77777777" w:rsidTr="00884334">
        <w:tc>
          <w:tcPr>
            <w:tcW w:w="10206" w:type="dxa"/>
            <w:shd w:val="clear" w:color="auto" w:fill="auto"/>
          </w:tcPr>
          <w:p w14:paraId="396B6A0E" w14:textId="77777777" w:rsidR="006B54CF" w:rsidRDefault="006B54CF" w:rsidP="00F607B2">
            <w:pPr>
              <w:jc w:val="both"/>
              <w:rPr>
                <w:rFonts w:cstheme="minorHAnsi"/>
              </w:rPr>
            </w:pPr>
          </w:p>
          <w:p w14:paraId="68D0688F" w14:textId="77777777" w:rsidR="006B54CF" w:rsidRDefault="006B54CF" w:rsidP="00F607B2">
            <w:pPr>
              <w:jc w:val="both"/>
              <w:rPr>
                <w:rFonts w:cstheme="minorHAnsi"/>
              </w:rPr>
            </w:pPr>
            <w:r w:rsidRPr="00DE5FD1">
              <w:rPr>
                <w:rFonts w:cstheme="minorHAnsi"/>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6B54CF" w:rsidRPr="00F607B2" w:rsidRDefault="006B54CF" w:rsidP="00F607B2">
            <w:pPr>
              <w:jc w:val="both"/>
              <w:rPr>
                <w:rFonts w:ascii="Arial" w:hAnsi="Arial" w:cs="Arial"/>
                <w:b/>
              </w:rPr>
            </w:pPr>
          </w:p>
        </w:tc>
      </w:tr>
      <w:tr w:rsidR="006B54CF" w:rsidRPr="00F607B2" w14:paraId="6CE458A9" w14:textId="77777777" w:rsidTr="00884334">
        <w:tc>
          <w:tcPr>
            <w:tcW w:w="10206" w:type="dxa"/>
            <w:shd w:val="clear" w:color="auto" w:fill="002060"/>
          </w:tcPr>
          <w:p w14:paraId="2E401EA4" w14:textId="77777777" w:rsidR="006B54CF" w:rsidRPr="00F607B2" w:rsidRDefault="006B54CF" w:rsidP="00F607B2">
            <w:pPr>
              <w:jc w:val="both"/>
              <w:rPr>
                <w:rFonts w:ascii="Arial" w:hAnsi="Arial" w:cs="Arial"/>
              </w:rPr>
            </w:pPr>
            <w:r w:rsidRPr="00F607B2">
              <w:rPr>
                <w:rFonts w:ascii="Arial" w:hAnsi="Arial" w:cs="Arial"/>
                <w:b/>
              </w:rPr>
              <w:t xml:space="preserve">GENERAL </w:t>
            </w:r>
          </w:p>
        </w:tc>
      </w:tr>
      <w:tr w:rsidR="006B54CF" w:rsidRPr="00F607B2" w14:paraId="7E0A6926" w14:textId="77777777" w:rsidTr="00884334">
        <w:tc>
          <w:tcPr>
            <w:tcW w:w="10206" w:type="dxa"/>
          </w:tcPr>
          <w:p w14:paraId="1E482F1C" w14:textId="77777777" w:rsidR="006B54CF" w:rsidRDefault="006B54CF" w:rsidP="00F607B2">
            <w:pPr>
              <w:pStyle w:val="BodyText"/>
              <w:jc w:val="both"/>
              <w:rPr>
                <w:rFonts w:asciiTheme="minorHAnsi" w:eastAsiaTheme="minorHAnsi" w:hAnsiTheme="minorHAnsi" w:cstheme="minorHAnsi"/>
                <w:b w:val="0"/>
                <w:sz w:val="22"/>
                <w:szCs w:val="22"/>
              </w:rPr>
            </w:pPr>
          </w:p>
          <w:p w14:paraId="456A7B9B" w14:textId="5E5DD1DB" w:rsidR="006B54CF" w:rsidRPr="000C5D5A" w:rsidRDefault="006B54CF" w:rsidP="00F607B2">
            <w:pPr>
              <w:pStyle w:val="BodyText"/>
              <w:jc w:val="both"/>
              <w:rPr>
                <w:rFonts w:asciiTheme="minorHAnsi" w:eastAsiaTheme="minorHAnsi" w:hAnsiTheme="minorHAnsi" w:cstheme="minorHAnsi"/>
                <w:b w:val="0"/>
                <w:sz w:val="22"/>
                <w:szCs w:val="22"/>
              </w:rPr>
            </w:pPr>
            <w:r w:rsidRPr="000C5D5A">
              <w:rPr>
                <w:rFonts w:asciiTheme="minorHAnsi" w:eastAsiaTheme="minorHAnsi" w:hAnsiTheme="minorHAnsi" w:cstheme="minorHAnsi"/>
                <w:b w:val="0"/>
                <w:sz w:val="22"/>
                <w:szCs w:val="22"/>
              </w:rPr>
              <w:t>This job description is not inflexible but is an outline and account of the main duties. Any changes will be discussed fully with the post holder in advance. The job description will be reviewed periodically to take into account changes and developments in service requirements. This procedure is jointly conducted by each manager in consultation with the post holder.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2114B104" w14:textId="77777777" w:rsidR="006B54CF" w:rsidRPr="000C5D5A" w:rsidRDefault="006B54CF" w:rsidP="00F607B2">
            <w:pPr>
              <w:pStyle w:val="BodyText"/>
              <w:jc w:val="both"/>
              <w:rPr>
                <w:rFonts w:asciiTheme="minorHAnsi" w:eastAsiaTheme="minorHAnsi" w:hAnsiTheme="minorHAnsi" w:cstheme="minorHAnsi"/>
                <w:b w:val="0"/>
                <w:sz w:val="22"/>
                <w:szCs w:val="22"/>
              </w:rPr>
            </w:pPr>
          </w:p>
          <w:p w14:paraId="5F2759E2" w14:textId="77777777" w:rsidR="006B54CF" w:rsidRPr="000C5D5A" w:rsidRDefault="006B54CF" w:rsidP="001843B9">
            <w:pPr>
              <w:rPr>
                <w:rFonts w:cstheme="minorHAnsi"/>
              </w:rPr>
            </w:pPr>
            <w:r w:rsidRPr="000C5D5A">
              <w:rPr>
                <w:rFonts w:cstheme="minorHAnsi"/>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6B54CF" w:rsidRPr="000C5D5A" w:rsidRDefault="006B54CF" w:rsidP="0088512F">
            <w:pPr>
              <w:rPr>
                <w:rFonts w:cstheme="minorHAnsi"/>
              </w:rPr>
            </w:pPr>
          </w:p>
          <w:p w14:paraId="32158134" w14:textId="711885B8" w:rsidR="006B54CF" w:rsidRPr="00F607B2" w:rsidRDefault="007C6FCD" w:rsidP="001C2EF6">
            <w:pPr>
              <w:rPr>
                <w:rFonts w:ascii="Arial" w:hAnsi="Arial" w:cs="Arial"/>
              </w:rPr>
            </w:pPr>
            <w:r>
              <w:rPr>
                <w:rFonts w:cstheme="minorHAnsi"/>
              </w:rPr>
              <w:t>Northern Devon Healthcare NHS Trust and the Royal Devon and Exeter NHS Foundation Trust developed our long-standing partnership and became a single integrated organisation across Eastern and Northern Devon in April 2022. Working together gives us the opportunity to offer unique and varied careers across our services combining the RD&amp;E’s track record of excellence in research, teaching and links to the university with NDHT’s innovation and adaptability.</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9E76A00" w:rsidR="008F7D36" w:rsidRPr="00F607B2" w:rsidRDefault="001843B9" w:rsidP="007A4A1B">
            <w:pPr>
              <w:jc w:val="both"/>
              <w:rPr>
                <w:rFonts w:ascii="Arial" w:hAnsi="Arial" w:cs="Arial"/>
              </w:rPr>
            </w:pPr>
            <w:r>
              <w:rPr>
                <w:rFonts w:ascii="Arial" w:hAnsi="Arial" w:cs="Arial"/>
              </w:rPr>
              <w:t>Macmillan</w:t>
            </w:r>
            <w:r w:rsidR="00E940B3">
              <w:rPr>
                <w:rFonts w:ascii="Arial" w:hAnsi="Arial" w:cs="Arial"/>
              </w:rPr>
              <w:t xml:space="preserve"> Advanced Practice</w:t>
            </w:r>
            <w:r>
              <w:rPr>
                <w:rFonts w:ascii="Arial" w:hAnsi="Arial" w:cs="Arial"/>
              </w:rPr>
              <w:t xml:space="preserve"> </w:t>
            </w:r>
            <w:r w:rsidR="007A4A1B">
              <w:rPr>
                <w:rFonts w:ascii="Arial" w:hAnsi="Arial" w:cs="Arial"/>
              </w:rPr>
              <w:t>Physiotherapist</w:t>
            </w:r>
          </w:p>
        </w:tc>
      </w:tr>
    </w:tbl>
    <w:p w14:paraId="52F37878" w14:textId="1CCBF52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2E40E8" w:rsidRDefault="001D2D93" w:rsidP="00884334">
            <w:pPr>
              <w:jc w:val="both"/>
              <w:rPr>
                <w:rFonts w:ascii="Arial" w:hAnsi="Arial" w:cs="Arial"/>
                <w:b/>
              </w:rPr>
            </w:pPr>
            <w:r w:rsidRPr="002E40E8">
              <w:rPr>
                <w:rFonts w:ascii="Arial" w:hAnsi="Arial" w:cs="Arial"/>
                <w:b/>
              </w:rPr>
              <w:t>QUALIFICATION/ SPECIAL TRAINING</w:t>
            </w:r>
          </w:p>
          <w:p w14:paraId="35DCDF25" w14:textId="77777777" w:rsidR="00B273A1" w:rsidRPr="003C550B" w:rsidRDefault="00B273A1" w:rsidP="00884334">
            <w:pPr>
              <w:jc w:val="both"/>
              <w:rPr>
                <w:rFonts w:ascii="Arial" w:hAnsi="Arial" w:cs="Arial"/>
                <w:b/>
                <w:color w:val="FF0000"/>
              </w:rPr>
            </w:pPr>
          </w:p>
          <w:p w14:paraId="4064CE7E" w14:textId="00194711" w:rsidR="00B273A1" w:rsidRPr="002E40E8" w:rsidRDefault="00B273A1" w:rsidP="00B273A1">
            <w:pPr>
              <w:keepNext/>
              <w:outlineLvl w:val="6"/>
              <w:rPr>
                <w:szCs w:val="20"/>
              </w:rPr>
            </w:pPr>
            <w:r w:rsidRPr="002E40E8">
              <w:rPr>
                <w:szCs w:val="20"/>
              </w:rPr>
              <w:t xml:space="preserve">Degree or equivalent, or post-graduate qualification in </w:t>
            </w:r>
            <w:r w:rsidR="002E40E8" w:rsidRPr="002E40E8">
              <w:rPr>
                <w:szCs w:val="20"/>
              </w:rPr>
              <w:t>Physiotherapy</w:t>
            </w:r>
            <w:r w:rsidRPr="002E40E8">
              <w:rPr>
                <w:szCs w:val="20"/>
              </w:rPr>
              <w:t xml:space="preserve">. </w:t>
            </w:r>
          </w:p>
          <w:p w14:paraId="76528BC4" w14:textId="77777777" w:rsidR="00B273A1" w:rsidRPr="002E40E8" w:rsidRDefault="00B273A1" w:rsidP="00B273A1">
            <w:pPr>
              <w:keepNext/>
              <w:outlineLvl w:val="6"/>
              <w:rPr>
                <w:szCs w:val="20"/>
              </w:rPr>
            </w:pPr>
          </w:p>
          <w:p w14:paraId="57C8CFCB" w14:textId="4D150D3C" w:rsidR="00B273A1" w:rsidRPr="002E40E8" w:rsidRDefault="00B273A1" w:rsidP="00B273A1">
            <w:pPr>
              <w:keepNext/>
              <w:outlineLvl w:val="6"/>
              <w:rPr>
                <w:szCs w:val="20"/>
              </w:rPr>
            </w:pPr>
            <w:r w:rsidRPr="002E40E8">
              <w:rPr>
                <w:szCs w:val="20"/>
              </w:rPr>
              <w:t xml:space="preserve">Current Health and Care Professions Council (HCPC) registration as a </w:t>
            </w:r>
            <w:r w:rsidR="002E40E8" w:rsidRPr="002E40E8">
              <w:rPr>
                <w:szCs w:val="20"/>
              </w:rPr>
              <w:t>Physiotherapist</w:t>
            </w:r>
            <w:r w:rsidRPr="002E40E8">
              <w:rPr>
                <w:szCs w:val="20"/>
              </w:rPr>
              <w:t>.</w:t>
            </w:r>
          </w:p>
          <w:p w14:paraId="3BA98AF1" w14:textId="77777777" w:rsidR="002E40E8" w:rsidRPr="002E40E8" w:rsidRDefault="002E40E8" w:rsidP="00B273A1">
            <w:pPr>
              <w:keepNext/>
              <w:outlineLvl w:val="6"/>
              <w:rPr>
                <w:szCs w:val="20"/>
              </w:rPr>
            </w:pPr>
          </w:p>
          <w:p w14:paraId="724418B6" w14:textId="33B93CA2" w:rsidR="002E40E8" w:rsidRPr="002E40E8" w:rsidRDefault="002E40E8" w:rsidP="00B273A1">
            <w:pPr>
              <w:keepNext/>
              <w:outlineLvl w:val="6"/>
              <w:rPr>
                <w:szCs w:val="20"/>
              </w:rPr>
            </w:pPr>
            <w:r w:rsidRPr="002E40E8">
              <w:rPr>
                <w:szCs w:val="20"/>
              </w:rPr>
              <w:t>To be guided by the Professional Standards for Physiotherapy by the Chartered Society of Physiotherapy.</w:t>
            </w:r>
          </w:p>
          <w:p w14:paraId="2771BC18" w14:textId="77777777" w:rsidR="00B273A1" w:rsidRPr="002E40E8" w:rsidRDefault="00B273A1" w:rsidP="00B273A1">
            <w:pPr>
              <w:keepNext/>
              <w:outlineLvl w:val="6"/>
              <w:rPr>
                <w:szCs w:val="20"/>
              </w:rPr>
            </w:pPr>
          </w:p>
          <w:p w14:paraId="5149ACA6" w14:textId="77777777" w:rsidR="00B273A1" w:rsidRPr="002E40E8" w:rsidRDefault="00B273A1" w:rsidP="00B273A1">
            <w:pPr>
              <w:rPr>
                <w:szCs w:val="20"/>
              </w:rPr>
            </w:pPr>
            <w:r w:rsidRPr="002E40E8">
              <w:rPr>
                <w:szCs w:val="20"/>
              </w:rPr>
              <w:t>Attendance at relevant accredited courses/ conferences.</w:t>
            </w:r>
          </w:p>
          <w:p w14:paraId="12714488" w14:textId="77777777" w:rsidR="00B273A1" w:rsidRPr="002E40E8" w:rsidRDefault="00B273A1" w:rsidP="00B273A1">
            <w:pPr>
              <w:keepNext/>
              <w:outlineLvl w:val="6"/>
              <w:rPr>
                <w:szCs w:val="20"/>
              </w:rPr>
            </w:pPr>
          </w:p>
          <w:p w14:paraId="1E5EE249" w14:textId="77777777" w:rsidR="00B273A1" w:rsidRPr="002E40E8" w:rsidRDefault="00B273A1" w:rsidP="00B273A1">
            <w:pPr>
              <w:keepNext/>
              <w:outlineLvl w:val="6"/>
              <w:rPr>
                <w:szCs w:val="20"/>
              </w:rPr>
            </w:pPr>
            <w:r w:rsidRPr="002E40E8">
              <w:rPr>
                <w:szCs w:val="20"/>
              </w:rPr>
              <w:t xml:space="preserve">Comply with and adhere to Standards of Conduct, Proficiency, Performance and Ethics identified by the HCPC. </w:t>
            </w:r>
          </w:p>
          <w:p w14:paraId="034BECC2" w14:textId="77777777" w:rsidR="00B273A1" w:rsidRPr="002E40E8" w:rsidRDefault="00B273A1" w:rsidP="00B273A1">
            <w:pPr>
              <w:keepNext/>
              <w:outlineLvl w:val="6"/>
              <w:rPr>
                <w:szCs w:val="20"/>
              </w:rPr>
            </w:pPr>
          </w:p>
          <w:p w14:paraId="12C66F60" w14:textId="77777777" w:rsidR="00B273A1" w:rsidRPr="002E40E8" w:rsidRDefault="00B273A1" w:rsidP="00B273A1">
            <w:pPr>
              <w:keepNext/>
              <w:outlineLvl w:val="6"/>
              <w:rPr>
                <w:szCs w:val="20"/>
              </w:rPr>
            </w:pPr>
            <w:r w:rsidRPr="002E40E8">
              <w:rPr>
                <w:szCs w:val="20"/>
              </w:rPr>
              <w:t>To be aware of and comply with current legislation and local employment regulations relating to the post.  This includes Health and Safety at Work requirements.</w:t>
            </w:r>
          </w:p>
          <w:p w14:paraId="5E6D61C5" w14:textId="77777777" w:rsidR="00B273A1" w:rsidRPr="003C550B" w:rsidRDefault="00B273A1" w:rsidP="00B273A1">
            <w:pPr>
              <w:keepNext/>
              <w:outlineLvl w:val="6"/>
              <w:rPr>
                <w:color w:val="FF0000"/>
                <w:szCs w:val="20"/>
              </w:rPr>
            </w:pPr>
          </w:p>
          <w:p w14:paraId="35B4B29E" w14:textId="77777777" w:rsidR="00582AC0" w:rsidRDefault="00582AC0" w:rsidP="00582AC0">
            <w:pPr>
              <w:pStyle w:val="Default"/>
              <w:rPr>
                <w:sz w:val="22"/>
                <w:szCs w:val="22"/>
              </w:rPr>
            </w:pPr>
            <w:r>
              <w:rPr>
                <w:sz w:val="22"/>
                <w:szCs w:val="22"/>
              </w:rPr>
              <w:t xml:space="preserve">Member of the Chartered Society of Physiotherapy (CSP) </w:t>
            </w:r>
          </w:p>
          <w:p w14:paraId="5D14DFF8" w14:textId="77777777" w:rsidR="00582AC0" w:rsidRDefault="00582AC0" w:rsidP="00B273A1">
            <w:pPr>
              <w:rPr>
                <w:szCs w:val="20"/>
              </w:rPr>
            </w:pPr>
          </w:p>
          <w:p w14:paraId="47ADE29F" w14:textId="77777777" w:rsidR="00B273A1" w:rsidRPr="002E40E8" w:rsidRDefault="00B273A1" w:rsidP="00B273A1">
            <w:pPr>
              <w:rPr>
                <w:szCs w:val="20"/>
              </w:rPr>
            </w:pPr>
            <w:r w:rsidRPr="002E40E8">
              <w:rPr>
                <w:szCs w:val="20"/>
              </w:rPr>
              <w:t>Membership of specialist interest group.</w:t>
            </w:r>
          </w:p>
          <w:p w14:paraId="74DBC666" w14:textId="77777777" w:rsidR="00B273A1" w:rsidRPr="002E40E8" w:rsidRDefault="00B273A1" w:rsidP="00B273A1">
            <w:pPr>
              <w:rPr>
                <w:szCs w:val="20"/>
              </w:rPr>
            </w:pPr>
          </w:p>
          <w:p w14:paraId="2E5732B0" w14:textId="77777777" w:rsidR="00B273A1" w:rsidRPr="002E40E8" w:rsidRDefault="00B273A1" w:rsidP="00B273A1">
            <w:pPr>
              <w:rPr>
                <w:szCs w:val="20"/>
              </w:rPr>
            </w:pPr>
            <w:r w:rsidRPr="002E40E8">
              <w:rPr>
                <w:szCs w:val="20"/>
              </w:rPr>
              <w:t>Post registration behaviour change training.</w:t>
            </w:r>
          </w:p>
          <w:p w14:paraId="624058AF" w14:textId="77777777" w:rsidR="00B273A1" w:rsidRPr="002E40E8" w:rsidRDefault="00B273A1" w:rsidP="00B273A1">
            <w:pPr>
              <w:rPr>
                <w:szCs w:val="20"/>
              </w:rPr>
            </w:pPr>
          </w:p>
          <w:p w14:paraId="59972E1B" w14:textId="287BC3E6" w:rsidR="00B273A1" w:rsidRPr="002E40E8" w:rsidRDefault="00B273A1" w:rsidP="00B273A1">
            <w:pPr>
              <w:rPr>
                <w:szCs w:val="20"/>
              </w:rPr>
            </w:pPr>
            <w:r w:rsidRPr="002E40E8">
              <w:rPr>
                <w:szCs w:val="20"/>
              </w:rPr>
              <w:t>Working towards an M</w:t>
            </w:r>
            <w:r w:rsidR="00E74A25">
              <w:rPr>
                <w:szCs w:val="20"/>
              </w:rPr>
              <w:t>S</w:t>
            </w:r>
            <w:r w:rsidRPr="002E40E8">
              <w:rPr>
                <w:szCs w:val="20"/>
              </w:rPr>
              <w:t xml:space="preserve">c/have a relevant </w:t>
            </w:r>
            <w:r w:rsidR="00E74A25" w:rsidRPr="002E40E8">
              <w:rPr>
                <w:szCs w:val="20"/>
              </w:rPr>
              <w:t>higher-level</w:t>
            </w:r>
            <w:r w:rsidRPr="002E40E8">
              <w:rPr>
                <w:szCs w:val="20"/>
              </w:rPr>
              <w:t xml:space="preserve"> qualification or equivalent experiences. </w:t>
            </w:r>
          </w:p>
          <w:p w14:paraId="17D0974E" w14:textId="77777777" w:rsidR="00B273A1" w:rsidRPr="002E40E8" w:rsidRDefault="00B273A1" w:rsidP="00B273A1">
            <w:pPr>
              <w:rPr>
                <w:szCs w:val="20"/>
              </w:rPr>
            </w:pPr>
          </w:p>
          <w:p w14:paraId="3849487A" w14:textId="77777777" w:rsidR="00B273A1" w:rsidRPr="002E40E8" w:rsidRDefault="00B273A1" w:rsidP="00B273A1">
            <w:pPr>
              <w:rPr>
                <w:szCs w:val="20"/>
              </w:rPr>
            </w:pPr>
            <w:r w:rsidRPr="002E40E8">
              <w:rPr>
                <w:szCs w:val="20"/>
              </w:rPr>
              <w:t xml:space="preserve">Evidence of research involvement. </w:t>
            </w:r>
          </w:p>
          <w:p w14:paraId="15885A2B" w14:textId="5570C062" w:rsidR="001D2D93" w:rsidRPr="003C550B" w:rsidRDefault="001D2D93" w:rsidP="00884334">
            <w:pPr>
              <w:jc w:val="both"/>
              <w:rPr>
                <w:rFonts w:ascii="Arial" w:hAnsi="Arial" w:cs="Arial"/>
                <w:color w:val="FF0000"/>
              </w:rPr>
            </w:pPr>
          </w:p>
        </w:tc>
        <w:tc>
          <w:tcPr>
            <w:tcW w:w="1398" w:type="dxa"/>
          </w:tcPr>
          <w:p w14:paraId="7C1B76A4" w14:textId="77777777" w:rsidR="001D2D93" w:rsidRPr="00764E7C" w:rsidRDefault="001D2D93" w:rsidP="00764E7C">
            <w:pPr>
              <w:jc w:val="center"/>
              <w:rPr>
                <w:rFonts w:ascii="Arial" w:hAnsi="Arial" w:cs="Arial"/>
              </w:rPr>
            </w:pPr>
          </w:p>
          <w:p w14:paraId="61AB5F63" w14:textId="77777777" w:rsidR="000C32E3" w:rsidRPr="00764E7C" w:rsidRDefault="000C32E3" w:rsidP="00764E7C">
            <w:pPr>
              <w:jc w:val="center"/>
              <w:rPr>
                <w:rFonts w:ascii="Arial" w:hAnsi="Arial" w:cs="Arial"/>
              </w:rPr>
            </w:pPr>
          </w:p>
          <w:p w14:paraId="3DCDEBD3" w14:textId="77777777" w:rsidR="00B273A1" w:rsidRPr="00764E7C" w:rsidRDefault="00B273A1" w:rsidP="00764E7C">
            <w:pPr>
              <w:jc w:val="center"/>
              <w:rPr>
                <w:rFonts w:ascii="Arial" w:hAnsi="Arial" w:cs="Arial"/>
              </w:rPr>
            </w:pPr>
            <w:r w:rsidRPr="00764E7C">
              <w:rPr>
                <w:rFonts w:ascii="Arial" w:hAnsi="Arial" w:cs="Arial"/>
              </w:rPr>
              <w:t>√</w:t>
            </w:r>
          </w:p>
          <w:p w14:paraId="1FDCD159" w14:textId="77777777" w:rsidR="00B273A1" w:rsidRPr="00764E7C" w:rsidRDefault="00B273A1" w:rsidP="00764E7C">
            <w:pPr>
              <w:jc w:val="center"/>
              <w:rPr>
                <w:rFonts w:ascii="Arial" w:hAnsi="Arial" w:cs="Arial"/>
              </w:rPr>
            </w:pPr>
          </w:p>
          <w:p w14:paraId="4FC5D9C5" w14:textId="77777777" w:rsidR="00B273A1" w:rsidRPr="00764E7C" w:rsidRDefault="00B273A1" w:rsidP="00764E7C">
            <w:pPr>
              <w:jc w:val="center"/>
              <w:rPr>
                <w:rFonts w:ascii="Arial" w:hAnsi="Arial" w:cs="Arial"/>
              </w:rPr>
            </w:pPr>
            <w:r w:rsidRPr="00764E7C">
              <w:rPr>
                <w:rFonts w:ascii="Arial" w:hAnsi="Arial" w:cs="Arial"/>
              </w:rPr>
              <w:t>√</w:t>
            </w:r>
          </w:p>
          <w:p w14:paraId="74403082" w14:textId="77777777" w:rsidR="00B273A1" w:rsidRPr="00764E7C" w:rsidRDefault="00B273A1" w:rsidP="00764E7C">
            <w:pPr>
              <w:jc w:val="center"/>
              <w:rPr>
                <w:rFonts w:ascii="Arial" w:hAnsi="Arial" w:cs="Arial"/>
              </w:rPr>
            </w:pPr>
          </w:p>
          <w:p w14:paraId="3F0D1511" w14:textId="77777777" w:rsidR="002E40E8" w:rsidRPr="00764E7C" w:rsidRDefault="002E40E8" w:rsidP="00764E7C">
            <w:pPr>
              <w:jc w:val="center"/>
              <w:rPr>
                <w:rFonts w:ascii="Arial" w:hAnsi="Arial" w:cs="Arial"/>
              </w:rPr>
            </w:pPr>
          </w:p>
          <w:p w14:paraId="2A9CF6D5" w14:textId="77777777" w:rsidR="00B273A1" w:rsidRPr="00764E7C" w:rsidRDefault="00B273A1" w:rsidP="00764E7C">
            <w:pPr>
              <w:jc w:val="center"/>
              <w:rPr>
                <w:rFonts w:ascii="Arial" w:hAnsi="Arial" w:cs="Arial"/>
              </w:rPr>
            </w:pPr>
            <w:r w:rsidRPr="00764E7C">
              <w:rPr>
                <w:rFonts w:ascii="Arial" w:hAnsi="Arial" w:cs="Arial"/>
              </w:rPr>
              <w:t>√</w:t>
            </w:r>
          </w:p>
          <w:p w14:paraId="62B60432" w14:textId="77777777" w:rsidR="00B273A1" w:rsidRPr="00764E7C" w:rsidRDefault="00B273A1" w:rsidP="00764E7C">
            <w:pPr>
              <w:jc w:val="center"/>
              <w:rPr>
                <w:rFonts w:ascii="Arial" w:hAnsi="Arial" w:cs="Arial"/>
              </w:rPr>
            </w:pPr>
          </w:p>
          <w:p w14:paraId="7BCBE28E" w14:textId="77777777" w:rsidR="00B273A1" w:rsidRPr="00764E7C" w:rsidRDefault="00B273A1" w:rsidP="00764E7C">
            <w:pPr>
              <w:jc w:val="center"/>
              <w:rPr>
                <w:rFonts w:ascii="Arial" w:hAnsi="Arial" w:cs="Arial"/>
              </w:rPr>
            </w:pPr>
          </w:p>
          <w:p w14:paraId="60FDF7D2" w14:textId="77777777" w:rsidR="00B273A1" w:rsidRPr="00764E7C" w:rsidRDefault="00B273A1" w:rsidP="00764E7C">
            <w:pPr>
              <w:jc w:val="center"/>
              <w:rPr>
                <w:rFonts w:ascii="Arial" w:hAnsi="Arial" w:cs="Arial"/>
              </w:rPr>
            </w:pPr>
            <w:r w:rsidRPr="00764E7C">
              <w:rPr>
                <w:rFonts w:ascii="Arial" w:hAnsi="Arial" w:cs="Arial"/>
              </w:rPr>
              <w:t>√</w:t>
            </w:r>
          </w:p>
          <w:p w14:paraId="0A192C87" w14:textId="77777777" w:rsidR="00B273A1" w:rsidRPr="00764E7C" w:rsidRDefault="00B273A1" w:rsidP="00764E7C">
            <w:pPr>
              <w:jc w:val="center"/>
              <w:rPr>
                <w:rFonts w:ascii="Arial" w:hAnsi="Arial" w:cs="Arial"/>
              </w:rPr>
            </w:pPr>
          </w:p>
          <w:p w14:paraId="0EA109D8" w14:textId="77777777" w:rsidR="002E40E8" w:rsidRPr="00764E7C" w:rsidRDefault="002E40E8" w:rsidP="00764E7C">
            <w:pPr>
              <w:jc w:val="center"/>
              <w:rPr>
                <w:rFonts w:ascii="Arial" w:hAnsi="Arial" w:cs="Arial"/>
              </w:rPr>
            </w:pPr>
          </w:p>
          <w:p w14:paraId="5F068A34" w14:textId="77777777" w:rsidR="00B273A1" w:rsidRPr="00764E7C" w:rsidRDefault="00B273A1" w:rsidP="00764E7C">
            <w:pPr>
              <w:jc w:val="center"/>
              <w:rPr>
                <w:rFonts w:ascii="Arial" w:hAnsi="Arial" w:cs="Arial"/>
              </w:rPr>
            </w:pPr>
            <w:r w:rsidRPr="00764E7C">
              <w:rPr>
                <w:rFonts w:ascii="Arial" w:hAnsi="Arial" w:cs="Arial"/>
              </w:rPr>
              <w:t>√</w:t>
            </w:r>
          </w:p>
          <w:p w14:paraId="18F0E441" w14:textId="77777777" w:rsidR="00B273A1" w:rsidRPr="00764E7C" w:rsidRDefault="00B273A1" w:rsidP="00764E7C">
            <w:pPr>
              <w:jc w:val="center"/>
              <w:rPr>
                <w:rFonts w:ascii="Arial" w:hAnsi="Arial" w:cs="Arial"/>
              </w:rPr>
            </w:pPr>
          </w:p>
          <w:p w14:paraId="6C7152A6" w14:textId="77777777" w:rsidR="00B273A1" w:rsidRPr="00764E7C" w:rsidRDefault="00B273A1" w:rsidP="00764E7C">
            <w:pPr>
              <w:jc w:val="center"/>
              <w:rPr>
                <w:rFonts w:ascii="Arial" w:hAnsi="Arial" w:cs="Arial"/>
              </w:rPr>
            </w:pPr>
          </w:p>
          <w:p w14:paraId="11B7A538" w14:textId="77777777" w:rsidR="00B273A1" w:rsidRPr="00764E7C" w:rsidRDefault="00B273A1" w:rsidP="00764E7C">
            <w:pPr>
              <w:jc w:val="center"/>
              <w:rPr>
                <w:rFonts w:ascii="Arial" w:hAnsi="Arial" w:cs="Arial"/>
              </w:rPr>
            </w:pPr>
            <w:r w:rsidRPr="00764E7C">
              <w:rPr>
                <w:rFonts w:ascii="Arial" w:hAnsi="Arial" w:cs="Arial"/>
              </w:rPr>
              <w:t>√</w:t>
            </w:r>
          </w:p>
          <w:p w14:paraId="4D4A219F" w14:textId="77777777" w:rsidR="00B273A1" w:rsidRPr="00764E7C" w:rsidRDefault="00B273A1" w:rsidP="00764E7C">
            <w:pPr>
              <w:jc w:val="center"/>
              <w:rPr>
                <w:rFonts w:ascii="Arial" w:hAnsi="Arial" w:cs="Arial"/>
              </w:rPr>
            </w:pPr>
          </w:p>
          <w:p w14:paraId="2FF8A728" w14:textId="77777777" w:rsidR="00B273A1" w:rsidRPr="00764E7C" w:rsidRDefault="00B273A1" w:rsidP="00764E7C">
            <w:pPr>
              <w:jc w:val="center"/>
              <w:rPr>
                <w:rFonts w:ascii="Arial" w:hAnsi="Arial" w:cs="Arial"/>
              </w:rPr>
            </w:pPr>
          </w:p>
          <w:p w14:paraId="4888775B" w14:textId="77777777" w:rsidR="00B273A1" w:rsidRPr="00764E7C" w:rsidRDefault="00B273A1" w:rsidP="00764E7C">
            <w:pPr>
              <w:jc w:val="center"/>
              <w:rPr>
                <w:rFonts w:ascii="Arial" w:hAnsi="Arial" w:cs="Arial"/>
              </w:rPr>
            </w:pPr>
          </w:p>
          <w:p w14:paraId="3657B952" w14:textId="77777777" w:rsidR="00B273A1" w:rsidRPr="00764E7C" w:rsidRDefault="00B273A1" w:rsidP="00764E7C">
            <w:pPr>
              <w:jc w:val="center"/>
              <w:rPr>
                <w:rFonts w:ascii="Arial" w:hAnsi="Arial" w:cs="Arial"/>
              </w:rPr>
            </w:pPr>
          </w:p>
          <w:p w14:paraId="2AF7E629" w14:textId="71316D90" w:rsidR="00B273A1" w:rsidRPr="00764E7C" w:rsidRDefault="00B273A1" w:rsidP="00764E7C">
            <w:pPr>
              <w:jc w:val="center"/>
              <w:rPr>
                <w:rFonts w:ascii="Arial" w:hAnsi="Arial" w:cs="Arial"/>
              </w:rPr>
            </w:pPr>
          </w:p>
        </w:tc>
        <w:tc>
          <w:tcPr>
            <w:tcW w:w="1275" w:type="dxa"/>
          </w:tcPr>
          <w:p w14:paraId="25788CDB" w14:textId="77777777" w:rsidR="001D2D93" w:rsidRPr="00764E7C" w:rsidRDefault="001D2D93" w:rsidP="00764E7C">
            <w:pPr>
              <w:jc w:val="center"/>
              <w:rPr>
                <w:rFonts w:ascii="Arial" w:hAnsi="Arial" w:cs="Arial"/>
              </w:rPr>
            </w:pPr>
          </w:p>
          <w:p w14:paraId="1CC06648" w14:textId="77777777" w:rsidR="006D1961" w:rsidRPr="00764E7C" w:rsidRDefault="006D1961" w:rsidP="00764E7C">
            <w:pPr>
              <w:jc w:val="center"/>
              <w:rPr>
                <w:rFonts w:ascii="Arial" w:hAnsi="Arial" w:cs="Arial"/>
              </w:rPr>
            </w:pPr>
          </w:p>
          <w:p w14:paraId="1C209EE4" w14:textId="77777777" w:rsidR="006D1961" w:rsidRPr="00764E7C" w:rsidRDefault="006D1961" w:rsidP="00764E7C">
            <w:pPr>
              <w:jc w:val="center"/>
              <w:rPr>
                <w:rFonts w:ascii="Arial" w:hAnsi="Arial" w:cs="Arial"/>
              </w:rPr>
            </w:pPr>
          </w:p>
          <w:p w14:paraId="2A7C564A" w14:textId="77777777" w:rsidR="006D1961" w:rsidRPr="00764E7C" w:rsidRDefault="006D1961" w:rsidP="00764E7C">
            <w:pPr>
              <w:jc w:val="center"/>
              <w:rPr>
                <w:rFonts w:ascii="Arial" w:hAnsi="Arial" w:cs="Arial"/>
              </w:rPr>
            </w:pPr>
          </w:p>
          <w:p w14:paraId="7F0716F7" w14:textId="77777777" w:rsidR="006D1961" w:rsidRPr="00764E7C" w:rsidRDefault="006D1961" w:rsidP="00764E7C">
            <w:pPr>
              <w:jc w:val="center"/>
              <w:rPr>
                <w:rFonts w:ascii="Arial" w:hAnsi="Arial" w:cs="Arial"/>
              </w:rPr>
            </w:pPr>
          </w:p>
          <w:p w14:paraId="4E0909E0" w14:textId="77777777" w:rsidR="006D1961" w:rsidRPr="00764E7C" w:rsidRDefault="006D1961" w:rsidP="00764E7C">
            <w:pPr>
              <w:jc w:val="center"/>
              <w:rPr>
                <w:rFonts w:ascii="Arial" w:hAnsi="Arial" w:cs="Arial"/>
              </w:rPr>
            </w:pPr>
          </w:p>
          <w:p w14:paraId="4BCCB1DD" w14:textId="77777777" w:rsidR="006D1961" w:rsidRPr="00764E7C" w:rsidRDefault="006D1961" w:rsidP="00764E7C">
            <w:pPr>
              <w:jc w:val="center"/>
              <w:rPr>
                <w:rFonts w:ascii="Arial" w:hAnsi="Arial" w:cs="Arial"/>
              </w:rPr>
            </w:pPr>
          </w:p>
          <w:p w14:paraId="06D03CD0" w14:textId="77777777" w:rsidR="006D1961" w:rsidRPr="00764E7C" w:rsidRDefault="006D1961" w:rsidP="00764E7C">
            <w:pPr>
              <w:jc w:val="center"/>
              <w:rPr>
                <w:rFonts w:ascii="Arial" w:hAnsi="Arial" w:cs="Arial"/>
              </w:rPr>
            </w:pPr>
          </w:p>
          <w:p w14:paraId="7DB99CA6" w14:textId="77777777" w:rsidR="006D1961" w:rsidRPr="00764E7C" w:rsidRDefault="006D1961" w:rsidP="00764E7C">
            <w:pPr>
              <w:jc w:val="center"/>
              <w:rPr>
                <w:rFonts w:ascii="Arial" w:hAnsi="Arial" w:cs="Arial"/>
              </w:rPr>
            </w:pPr>
          </w:p>
          <w:p w14:paraId="54BB8922" w14:textId="77777777" w:rsidR="006D1961" w:rsidRPr="00764E7C" w:rsidRDefault="006D1961" w:rsidP="00764E7C">
            <w:pPr>
              <w:jc w:val="center"/>
              <w:rPr>
                <w:rFonts w:ascii="Arial" w:hAnsi="Arial" w:cs="Arial"/>
              </w:rPr>
            </w:pPr>
          </w:p>
          <w:p w14:paraId="3988CEDE" w14:textId="77777777" w:rsidR="006D1961" w:rsidRPr="00764E7C" w:rsidRDefault="006D1961" w:rsidP="00764E7C">
            <w:pPr>
              <w:jc w:val="center"/>
              <w:rPr>
                <w:rFonts w:ascii="Arial" w:hAnsi="Arial" w:cs="Arial"/>
              </w:rPr>
            </w:pPr>
          </w:p>
          <w:p w14:paraId="5074FB9B" w14:textId="77777777" w:rsidR="006D1961" w:rsidRPr="00764E7C" w:rsidRDefault="006D1961" w:rsidP="00764E7C">
            <w:pPr>
              <w:jc w:val="center"/>
              <w:rPr>
                <w:rFonts w:ascii="Arial" w:hAnsi="Arial" w:cs="Arial"/>
              </w:rPr>
            </w:pPr>
          </w:p>
          <w:p w14:paraId="32E544CC" w14:textId="77777777" w:rsidR="006D1961" w:rsidRPr="00764E7C" w:rsidRDefault="006D1961" w:rsidP="00764E7C">
            <w:pPr>
              <w:jc w:val="center"/>
              <w:rPr>
                <w:rFonts w:ascii="Arial" w:hAnsi="Arial" w:cs="Arial"/>
              </w:rPr>
            </w:pPr>
          </w:p>
          <w:p w14:paraId="208D17A2" w14:textId="77777777" w:rsidR="006D1961" w:rsidRPr="00764E7C" w:rsidRDefault="006D1961" w:rsidP="00764E7C">
            <w:pPr>
              <w:jc w:val="center"/>
              <w:rPr>
                <w:rFonts w:ascii="Arial" w:hAnsi="Arial" w:cs="Arial"/>
              </w:rPr>
            </w:pPr>
          </w:p>
          <w:p w14:paraId="5FD06D4E" w14:textId="77777777" w:rsidR="006D1961" w:rsidRPr="00764E7C" w:rsidRDefault="006D1961" w:rsidP="00764E7C">
            <w:pPr>
              <w:jc w:val="center"/>
              <w:rPr>
                <w:rFonts w:ascii="Arial" w:hAnsi="Arial" w:cs="Arial"/>
              </w:rPr>
            </w:pPr>
          </w:p>
          <w:p w14:paraId="59FE1FCD" w14:textId="77777777" w:rsidR="006D1961" w:rsidRPr="00764E7C" w:rsidRDefault="006D1961" w:rsidP="00764E7C">
            <w:pPr>
              <w:jc w:val="center"/>
              <w:rPr>
                <w:rFonts w:ascii="Arial" w:hAnsi="Arial" w:cs="Arial"/>
              </w:rPr>
            </w:pPr>
          </w:p>
          <w:p w14:paraId="0516ECD8" w14:textId="77777777" w:rsidR="006D1961" w:rsidRPr="00764E7C" w:rsidRDefault="006D1961" w:rsidP="00764E7C">
            <w:pPr>
              <w:jc w:val="center"/>
              <w:rPr>
                <w:rFonts w:ascii="Arial" w:hAnsi="Arial" w:cs="Arial"/>
              </w:rPr>
            </w:pPr>
          </w:p>
          <w:p w14:paraId="5B88C720" w14:textId="77777777" w:rsidR="006D1961" w:rsidRPr="00764E7C" w:rsidRDefault="006D1961" w:rsidP="00764E7C">
            <w:pPr>
              <w:jc w:val="center"/>
              <w:rPr>
                <w:rFonts w:ascii="Arial" w:hAnsi="Arial" w:cs="Arial"/>
              </w:rPr>
            </w:pPr>
          </w:p>
          <w:p w14:paraId="294BFA5B" w14:textId="77777777" w:rsidR="006D1961" w:rsidRPr="00764E7C" w:rsidRDefault="006D1961" w:rsidP="00582AC0">
            <w:pPr>
              <w:rPr>
                <w:rFonts w:ascii="Arial" w:hAnsi="Arial" w:cs="Arial"/>
              </w:rPr>
            </w:pPr>
          </w:p>
          <w:p w14:paraId="375C358D" w14:textId="77777777" w:rsidR="00582AC0" w:rsidRDefault="00582AC0" w:rsidP="00764E7C">
            <w:pPr>
              <w:jc w:val="center"/>
              <w:rPr>
                <w:rFonts w:ascii="Arial" w:hAnsi="Arial" w:cs="Arial"/>
              </w:rPr>
            </w:pPr>
          </w:p>
          <w:p w14:paraId="193B33E9" w14:textId="77777777" w:rsidR="006D1961" w:rsidRPr="00764E7C" w:rsidRDefault="006D1961" w:rsidP="00764E7C">
            <w:pPr>
              <w:jc w:val="center"/>
              <w:rPr>
                <w:rFonts w:ascii="Arial" w:hAnsi="Arial" w:cs="Arial"/>
              </w:rPr>
            </w:pPr>
            <w:r w:rsidRPr="00764E7C">
              <w:rPr>
                <w:rFonts w:ascii="Arial" w:hAnsi="Arial" w:cs="Arial"/>
              </w:rPr>
              <w:t>√</w:t>
            </w:r>
          </w:p>
          <w:p w14:paraId="42628D8F" w14:textId="77777777" w:rsidR="006D1961" w:rsidRPr="00764E7C" w:rsidRDefault="006D1961" w:rsidP="00764E7C">
            <w:pPr>
              <w:jc w:val="center"/>
              <w:rPr>
                <w:rFonts w:ascii="Arial" w:hAnsi="Arial" w:cs="Arial"/>
              </w:rPr>
            </w:pPr>
          </w:p>
          <w:p w14:paraId="0F4334C9" w14:textId="77777777" w:rsidR="006D1961" w:rsidRPr="00764E7C" w:rsidRDefault="006D1961" w:rsidP="00764E7C">
            <w:pPr>
              <w:jc w:val="center"/>
              <w:rPr>
                <w:rFonts w:ascii="Arial" w:hAnsi="Arial" w:cs="Arial"/>
              </w:rPr>
            </w:pPr>
            <w:r w:rsidRPr="00764E7C">
              <w:rPr>
                <w:rFonts w:ascii="Arial" w:hAnsi="Arial" w:cs="Arial"/>
              </w:rPr>
              <w:t>√</w:t>
            </w:r>
          </w:p>
          <w:p w14:paraId="59DD76E5" w14:textId="77777777" w:rsidR="006D1961" w:rsidRPr="00764E7C" w:rsidRDefault="006D1961" w:rsidP="00764E7C">
            <w:pPr>
              <w:jc w:val="center"/>
              <w:rPr>
                <w:rFonts w:ascii="Arial" w:hAnsi="Arial" w:cs="Arial"/>
              </w:rPr>
            </w:pPr>
          </w:p>
          <w:p w14:paraId="204CACE8" w14:textId="77777777" w:rsidR="006D1961" w:rsidRPr="00764E7C" w:rsidRDefault="006D1961" w:rsidP="00764E7C">
            <w:pPr>
              <w:jc w:val="center"/>
              <w:rPr>
                <w:rFonts w:ascii="Arial" w:hAnsi="Arial" w:cs="Arial"/>
              </w:rPr>
            </w:pPr>
            <w:r w:rsidRPr="00764E7C">
              <w:rPr>
                <w:rFonts w:ascii="Arial" w:hAnsi="Arial" w:cs="Arial"/>
              </w:rPr>
              <w:t>√</w:t>
            </w:r>
          </w:p>
          <w:p w14:paraId="3892085D" w14:textId="77777777" w:rsidR="006D1961" w:rsidRPr="00764E7C" w:rsidRDefault="006D1961" w:rsidP="00582AC0">
            <w:pPr>
              <w:rPr>
                <w:rFonts w:ascii="Arial" w:hAnsi="Arial" w:cs="Arial"/>
              </w:rPr>
            </w:pPr>
          </w:p>
          <w:p w14:paraId="1EC4EA21" w14:textId="77777777" w:rsidR="006D1961" w:rsidRPr="00764E7C" w:rsidRDefault="006D1961" w:rsidP="00764E7C">
            <w:pPr>
              <w:jc w:val="center"/>
              <w:rPr>
                <w:rFonts w:ascii="Arial" w:hAnsi="Arial" w:cs="Arial"/>
              </w:rPr>
            </w:pPr>
            <w:r w:rsidRPr="00764E7C">
              <w:rPr>
                <w:rFonts w:ascii="Arial" w:hAnsi="Arial" w:cs="Arial"/>
              </w:rPr>
              <w:t>√</w:t>
            </w:r>
          </w:p>
          <w:p w14:paraId="5557A795" w14:textId="77777777" w:rsidR="006D1961" w:rsidRPr="00764E7C" w:rsidRDefault="006D1961" w:rsidP="00764E7C">
            <w:pPr>
              <w:jc w:val="center"/>
              <w:rPr>
                <w:rFonts w:ascii="Arial" w:hAnsi="Arial" w:cs="Arial"/>
              </w:rPr>
            </w:pPr>
          </w:p>
          <w:p w14:paraId="17DC7BBA" w14:textId="77777777" w:rsidR="006D1961" w:rsidRDefault="006D1961" w:rsidP="00764E7C">
            <w:pPr>
              <w:jc w:val="center"/>
              <w:rPr>
                <w:rFonts w:ascii="Arial" w:hAnsi="Arial" w:cs="Arial"/>
              </w:rPr>
            </w:pPr>
          </w:p>
          <w:p w14:paraId="008356E1" w14:textId="77777777" w:rsidR="00582AC0" w:rsidRPr="00764E7C" w:rsidRDefault="00582AC0" w:rsidP="00582AC0">
            <w:pPr>
              <w:jc w:val="center"/>
              <w:rPr>
                <w:rFonts w:ascii="Arial" w:hAnsi="Arial" w:cs="Arial"/>
              </w:rPr>
            </w:pPr>
            <w:r w:rsidRPr="00764E7C">
              <w:rPr>
                <w:rFonts w:ascii="Arial" w:hAnsi="Arial" w:cs="Arial"/>
              </w:rPr>
              <w:t>√</w:t>
            </w:r>
          </w:p>
          <w:p w14:paraId="034571C3" w14:textId="77777777" w:rsidR="00582AC0" w:rsidRPr="00764E7C" w:rsidRDefault="00582AC0" w:rsidP="00764E7C">
            <w:pPr>
              <w:jc w:val="center"/>
              <w:rPr>
                <w:rFonts w:ascii="Arial" w:hAnsi="Arial" w:cs="Arial"/>
              </w:rPr>
            </w:pPr>
          </w:p>
        </w:tc>
      </w:tr>
      <w:tr w:rsidR="001D2D93" w:rsidRPr="00F607B2" w14:paraId="0FFD6CF2" w14:textId="77777777" w:rsidTr="008F7D36">
        <w:tc>
          <w:tcPr>
            <w:tcW w:w="7641" w:type="dxa"/>
          </w:tcPr>
          <w:p w14:paraId="5995EFD8" w14:textId="1A46B8F0" w:rsidR="001D2D93" w:rsidRPr="00443DEF" w:rsidRDefault="001D2D93" w:rsidP="00884334">
            <w:pPr>
              <w:jc w:val="both"/>
              <w:rPr>
                <w:rFonts w:ascii="Arial" w:hAnsi="Arial" w:cs="Arial"/>
                <w:b/>
              </w:rPr>
            </w:pPr>
            <w:r w:rsidRPr="00443DEF">
              <w:rPr>
                <w:rFonts w:ascii="Arial" w:hAnsi="Arial" w:cs="Arial"/>
                <w:b/>
              </w:rPr>
              <w:t>SKILLS</w:t>
            </w:r>
            <w:r w:rsidR="00B273A1" w:rsidRPr="00443DEF">
              <w:rPr>
                <w:rFonts w:ascii="Arial" w:hAnsi="Arial" w:cs="Arial"/>
                <w:b/>
              </w:rPr>
              <w:t xml:space="preserve"> &amp; KNOWLEDGE</w:t>
            </w:r>
          </w:p>
          <w:p w14:paraId="1D9A2E40" w14:textId="77777777" w:rsidR="00764E7C" w:rsidRPr="00443DEF" w:rsidRDefault="00764E7C" w:rsidP="00884334">
            <w:pPr>
              <w:jc w:val="both"/>
              <w:rPr>
                <w:szCs w:val="20"/>
              </w:rPr>
            </w:pPr>
          </w:p>
          <w:p w14:paraId="2EF60426" w14:textId="2F172A0B" w:rsidR="00764E7C" w:rsidRPr="00443DEF" w:rsidRDefault="00764E7C" w:rsidP="00764E7C">
            <w:pPr>
              <w:pStyle w:val="Default"/>
              <w:rPr>
                <w:rFonts w:asciiTheme="minorHAnsi" w:hAnsiTheme="minorHAnsi" w:cstheme="minorBidi"/>
                <w:color w:val="auto"/>
                <w:sz w:val="22"/>
                <w:szCs w:val="20"/>
              </w:rPr>
            </w:pPr>
            <w:r w:rsidRPr="00443DEF">
              <w:rPr>
                <w:rFonts w:asciiTheme="minorHAnsi" w:hAnsiTheme="minorHAnsi" w:cstheme="minorBidi"/>
                <w:color w:val="auto"/>
                <w:sz w:val="22"/>
                <w:szCs w:val="20"/>
              </w:rPr>
              <w:t xml:space="preserve">In depth knowledge of the role and benefit of </w:t>
            </w:r>
            <w:r w:rsidR="007F32BB">
              <w:rPr>
                <w:rFonts w:asciiTheme="minorHAnsi" w:hAnsiTheme="minorHAnsi" w:cstheme="minorBidi"/>
                <w:color w:val="auto"/>
                <w:sz w:val="22"/>
                <w:szCs w:val="20"/>
              </w:rPr>
              <w:t>P</w:t>
            </w:r>
            <w:r w:rsidR="00052558" w:rsidRPr="00443DEF">
              <w:rPr>
                <w:rFonts w:asciiTheme="minorHAnsi" w:hAnsiTheme="minorHAnsi" w:cstheme="minorBidi"/>
                <w:color w:val="auto"/>
                <w:sz w:val="22"/>
                <w:szCs w:val="20"/>
              </w:rPr>
              <w:t xml:space="preserve">hysiotherapy involvement and cancer rehabilitation </w:t>
            </w:r>
            <w:r w:rsidRPr="00443DEF">
              <w:rPr>
                <w:rFonts w:asciiTheme="minorHAnsi" w:hAnsiTheme="minorHAnsi" w:cstheme="minorBidi"/>
                <w:color w:val="auto"/>
                <w:sz w:val="22"/>
                <w:szCs w:val="20"/>
              </w:rPr>
              <w:t xml:space="preserve">throughout the clinical pathway for those with suspected/confirmed cancer. </w:t>
            </w:r>
          </w:p>
          <w:p w14:paraId="571C0C69" w14:textId="77777777" w:rsidR="00052558" w:rsidRPr="00443DEF" w:rsidRDefault="00052558" w:rsidP="00764E7C">
            <w:pPr>
              <w:pStyle w:val="Default"/>
              <w:rPr>
                <w:rFonts w:asciiTheme="minorHAnsi" w:hAnsiTheme="minorHAnsi" w:cstheme="minorBidi"/>
                <w:color w:val="auto"/>
                <w:sz w:val="22"/>
                <w:szCs w:val="20"/>
              </w:rPr>
            </w:pPr>
          </w:p>
          <w:p w14:paraId="5F0A734C" w14:textId="52DAB518" w:rsidR="00764E7C" w:rsidRPr="00443DEF" w:rsidRDefault="009E4E7F" w:rsidP="00443DEF">
            <w:pPr>
              <w:pStyle w:val="Default"/>
              <w:rPr>
                <w:rFonts w:asciiTheme="minorHAnsi" w:hAnsiTheme="minorHAnsi" w:cstheme="minorBidi"/>
                <w:color w:val="auto"/>
                <w:sz w:val="22"/>
                <w:szCs w:val="20"/>
              </w:rPr>
            </w:pPr>
            <w:r w:rsidRPr="00443DEF">
              <w:rPr>
                <w:rFonts w:asciiTheme="minorHAnsi" w:hAnsiTheme="minorHAnsi" w:cstheme="minorBidi"/>
                <w:color w:val="auto"/>
                <w:sz w:val="22"/>
                <w:szCs w:val="20"/>
              </w:rPr>
              <w:t>In depth specialist k</w:t>
            </w:r>
            <w:r w:rsidR="00052558" w:rsidRPr="00443DEF">
              <w:rPr>
                <w:rFonts w:asciiTheme="minorHAnsi" w:hAnsiTheme="minorHAnsi" w:cstheme="minorBidi"/>
                <w:color w:val="auto"/>
                <w:sz w:val="22"/>
                <w:szCs w:val="20"/>
              </w:rPr>
              <w:t xml:space="preserve">nowledge and </w:t>
            </w:r>
            <w:r w:rsidRPr="00443DEF">
              <w:rPr>
                <w:rFonts w:asciiTheme="minorHAnsi" w:hAnsiTheme="minorHAnsi" w:cstheme="minorBidi"/>
                <w:color w:val="auto"/>
                <w:sz w:val="22"/>
                <w:szCs w:val="20"/>
              </w:rPr>
              <w:t>associated</w:t>
            </w:r>
            <w:r w:rsidR="00052558" w:rsidRPr="00443DEF">
              <w:rPr>
                <w:rFonts w:asciiTheme="minorHAnsi" w:hAnsiTheme="minorHAnsi" w:cstheme="minorBidi"/>
                <w:color w:val="auto"/>
                <w:sz w:val="22"/>
                <w:szCs w:val="20"/>
              </w:rPr>
              <w:t xml:space="preserve"> skills to be able to recognise and address the changing needs of patients throughout their cancer admission or pathway.</w:t>
            </w:r>
          </w:p>
          <w:p w14:paraId="1677B0A1" w14:textId="77777777" w:rsidR="002E40E8" w:rsidRDefault="002E40E8" w:rsidP="00884334">
            <w:pPr>
              <w:jc w:val="both"/>
              <w:rPr>
                <w:szCs w:val="20"/>
              </w:rPr>
            </w:pPr>
          </w:p>
          <w:p w14:paraId="08D3D2F4" w14:textId="27B5FA36" w:rsidR="00582AC0" w:rsidRDefault="00582AC0" w:rsidP="00884334">
            <w:pPr>
              <w:jc w:val="both"/>
              <w:rPr>
                <w:szCs w:val="20"/>
              </w:rPr>
            </w:pPr>
            <w:r>
              <w:rPr>
                <w:szCs w:val="20"/>
              </w:rPr>
              <w:t xml:space="preserve">Ability to demonstrate specialist skills within the field of cancer rehabilitation. </w:t>
            </w:r>
          </w:p>
          <w:p w14:paraId="0B4CBEF7" w14:textId="77777777" w:rsidR="00582AC0" w:rsidRPr="00443DEF" w:rsidRDefault="00582AC0" w:rsidP="00884334">
            <w:pPr>
              <w:jc w:val="both"/>
              <w:rPr>
                <w:szCs w:val="20"/>
              </w:rPr>
            </w:pPr>
          </w:p>
          <w:p w14:paraId="19D86B56" w14:textId="71CF339B" w:rsidR="002E40E8" w:rsidRPr="00443DEF" w:rsidRDefault="002E40E8" w:rsidP="00B273A1">
            <w:pPr>
              <w:pStyle w:val="Default"/>
              <w:rPr>
                <w:rFonts w:asciiTheme="minorHAnsi" w:hAnsiTheme="minorHAnsi" w:cstheme="minorBidi"/>
                <w:color w:val="auto"/>
                <w:sz w:val="22"/>
                <w:szCs w:val="20"/>
              </w:rPr>
            </w:pPr>
            <w:r w:rsidRPr="00443DEF">
              <w:rPr>
                <w:rFonts w:asciiTheme="minorHAnsi" w:hAnsiTheme="minorHAnsi" w:cstheme="minorBidi"/>
                <w:color w:val="auto"/>
                <w:sz w:val="22"/>
                <w:szCs w:val="20"/>
              </w:rPr>
              <w:t>Advanced communication skills including the ability to communicate highly complex sensitive information to a wide range of people</w:t>
            </w:r>
            <w:r w:rsidR="00443DEF">
              <w:rPr>
                <w:rFonts w:asciiTheme="minorHAnsi" w:hAnsiTheme="minorHAnsi" w:cstheme="minorBidi"/>
                <w:color w:val="auto"/>
                <w:sz w:val="22"/>
                <w:szCs w:val="20"/>
              </w:rPr>
              <w:t>.</w:t>
            </w:r>
          </w:p>
          <w:p w14:paraId="2756535E" w14:textId="77777777" w:rsidR="00B273A1" w:rsidRDefault="00B273A1" w:rsidP="00B273A1">
            <w:pPr>
              <w:rPr>
                <w:color w:val="FF0000"/>
                <w:szCs w:val="20"/>
              </w:rPr>
            </w:pPr>
          </w:p>
          <w:p w14:paraId="4886AE08" w14:textId="77777777" w:rsidR="00443DEF" w:rsidRPr="00582AC0" w:rsidRDefault="00443DEF" w:rsidP="00443DEF">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Advanced clinical reasoning skills.</w:t>
            </w:r>
          </w:p>
          <w:p w14:paraId="4D9AD914" w14:textId="77777777" w:rsidR="00443DEF" w:rsidRPr="00582AC0" w:rsidRDefault="00443DEF" w:rsidP="00B273A1">
            <w:pPr>
              <w:rPr>
                <w:szCs w:val="20"/>
              </w:rPr>
            </w:pPr>
          </w:p>
          <w:p w14:paraId="35C8F858" w14:textId="34FBC52F" w:rsidR="00B273A1" w:rsidRPr="00582AC0" w:rsidRDefault="00B273A1"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 xml:space="preserve">Effective organisational </w:t>
            </w:r>
            <w:r w:rsidR="00443DEF" w:rsidRPr="00582AC0">
              <w:rPr>
                <w:rFonts w:asciiTheme="minorHAnsi" w:hAnsiTheme="minorHAnsi" w:cstheme="minorBidi"/>
                <w:color w:val="auto"/>
                <w:sz w:val="22"/>
                <w:szCs w:val="20"/>
              </w:rPr>
              <w:t xml:space="preserve">and time management </w:t>
            </w:r>
            <w:r w:rsidRPr="00582AC0">
              <w:rPr>
                <w:rFonts w:asciiTheme="minorHAnsi" w:hAnsiTheme="minorHAnsi" w:cstheme="minorBidi"/>
                <w:color w:val="auto"/>
                <w:sz w:val="22"/>
                <w:szCs w:val="20"/>
              </w:rPr>
              <w:t xml:space="preserve">skills. </w:t>
            </w:r>
          </w:p>
          <w:p w14:paraId="79EC0E79" w14:textId="77777777" w:rsidR="00B273A1" w:rsidRPr="00582AC0" w:rsidRDefault="00B273A1" w:rsidP="00B273A1">
            <w:pPr>
              <w:pStyle w:val="Default"/>
              <w:rPr>
                <w:rFonts w:asciiTheme="minorHAnsi" w:hAnsiTheme="minorHAnsi" w:cstheme="minorBidi"/>
                <w:color w:val="auto"/>
                <w:sz w:val="22"/>
                <w:szCs w:val="20"/>
              </w:rPr>
            </w:pPr>
          </w:p>
          <w:p w14:paraId="61AB259B" w14:textId="77777777" w:rsidR="00443DEF" w:rsidRPr="00582AC0" w:rsidRDefault="00443DEF" w:rsidP="00443DEF">
            <w:pPr>
              <w:jc w:val="both"/>
              <w:rPr>
                <w:szCs w:val="20"/>
              </w:rPr>
            </w:pPr>
            <w:r w:rsidRPr="00582AC0">
              <w:rPr>
                <w:szCs w:val="20"/>
              </w:rPr>
              <w:t>Ability to work autonomously and in a Multidisciplinary team</w:t>
            </w:r>
          </w:p>
          <w:p w14:paraId="0700045E" w14:textId="77777777" w:rsidR="00B273A1" w:rsidRPr="00582AC0" w:rsidRDefault="00B273A1" w:rsidP="00B273A1">
            <w:pPr>
              <w:pStyle w:val="Default"/>
              <w:rPr>
                <w:rFonts w:asciiTheme="minorHAnsi" w:hAnsiTheme="minorHAnsi" w:cstheme="minorBidi"/>
                <w:color w:val="auto"/>
                <w:sz w:val="22"/>
                <w:szCs w:val="20"/>
              </w:rPr>
            </w:pPr>
          </w:p>
          <w:p w14:paraId="54689D83" w14:textId="0E35EDC8" w:rsidR="002E40E8" w:rsidRPr="00582AC0" w:rsidRDefault="002E40E8"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Highly developed analytical and critical appraisal skills</w:t>
            </w:r>
          </w:p>
          <w:p w14:paraId="6B68FB27" w14:textId="77777777" w:rsidR="00B273A1" w:rsidRPr="00582AC0" w:rsidRDefault="00B273A1" w:rsidP="00B273A1">
            <w:pPr>
              <w:pStyle w:val="Default"/>
              <w:rPr>
                <w:rFonts w:asciiTheme="minorHAnsi" w:hAnsiTheme="minorHAnsi" w:cstheme="minorBidi"/>
                <w:color w:val="auto"/>
                <w:sz w:val="22"/>
                <w:szCs w:val="20"/>
              </w:rPr>
            </w:pPr>
          </w:p>
          <w:p w14:paraId="3577FADC" w14:textId="77777777" w:rsidR="00B273A1" w:rsidRPr="00582AC0" w:rsidRDefault="00B273A1"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Ability to motivate others/Behaviour change skills.</w:t>
            </w:r>
          </w:p>
          <w:p w14:paraId="7B720C4D" w14:textId="77777777" w:rsidR="000B31E6" w:rsidRPr="00582AC0" w:rsidRDefault="000B31E6" w:rsidP="00B273A1">
            <w:pPr>
              <w:pStyle w:val="Default"/>
              <w:rPr>
                <w:rFonts w:asciiTheme="minorHAnsi" w:hAnsiTheme="minorHAnsi" w:cstheme="minorBidi"/>
                <w:color w:val="auto"/>
                <w:sz w:val="22"/>
                <w:szCs w:val="20"/>
              </w:rPr>
            </w:pPr>
          </w:p>
          <w:p w14:paraId="597565B9" w14:textId="2FFF9DE3" w:rsidR="00B273A1" w:rsidRPr="00582AC0" w:rsidRDefault="000B31E6"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Good n</w:t>
            </w:r>
            <w:r w:rsidR="00B273A1" w:rsidRPr="00582AC0">
              <w:rPr>
                <w:rFonts w:asciiTheme="minorHAnsi" w:hAnsiTheme="minorHAnsi" w:cstheme="minorBidi"/>
                <w:color w:val="auto"/>
                <w:sz w:val="22"/>
                <w:szCs w:val="20"/>
              </w:rPr>
              <w:t>egotiation and influencing skills.</w:t>
            </w:r>
          </w:p>
          <w:p w14:paraId="69C0E693" w14:textId="77777777" w:rsidR="00B273A1" w:rsidRPr="00582AC0" w:rsidRDefault="00B273A1" w:rsidP="00B273A1">
            <w:pPr>
              <w:pStyle w:val="Default"/>
              <w:rPr>
                <w:rFonts w:asciiTheme="minorHAnsi" w:hAnsiTheme="minorHAnsi" w:cstheme="minorBidi"/>
                <w:color w:val="auto"/>
                <w:sz w:val="22"/>
                <w:szCs w:val="20"/>
              </w:rPr>
            </w:pPr>
          </w:p>
          <w:p w14:paraId="36554B0B" w14:textId="5F7190DE" w:rsidR="00B273A1" w:rsidRPr="00582AC0" w:rsidRDefault="00B273A1"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Ability to keep accurate and legible patient records and statistical information, complia</w:t>
            </w:r>
            <w:r w:rsidR="00443DEF" w:rsidRPr="00582AC0">
              <w:rPr>
                <w:rFonts w:asciiTheme="minorHAnsi" w:hAnsiTheme="minorHAnsi" w:cstheme="minorBidi"/>
                <w:color w:val="auto"/>
                <w:sz w:val="22"/>
                <w:szCs w:val="20"/>
              </w:rPr>
              <w:t>nt with professional standards.</w:t>
            </w:r>
          </w:p>
          <w:p w14:paraId="076E409A" w14:textId="77777777" w:rsidR="00B273A1" w:rsidRPr="00582AC0" w:rsidRDefault="00B273A1" w:rsidP="00B273A1">
            <w:pPr>
              <w:pStyle w:val="Default"/>
              <w:rPr>
                <w:rFonts w:asciiTheme="minorHAnsi" w:hAnsiTheme="minorHAnsi" w:cstheme="minorBidi"/>
                <w:color w:val="auto"/>
                <w:sz w:val="22"/>
                <w:szCs w:val="20"/>
              </w:rPr>
            </w:pPr>
          </w:p>
          <w:p w14:paraId="2BB112F6" w14:textId="2CEC658F" w:rsidR="00B273A1" w:rsidRPr="00582AC0" w:rsidRDefault="00B273A1" w:rsidP="00B273A1">
            <w:pPr>
              <w:pStyle w:val="Default"/>
              <w:rPr>
                <w:rFonts w:asciiTheme="minorHAnsi" w:hAnsiTheme="minorHAnsi" w:cstheme="minorBidi"/>
                <w:color w:val="auto"/>
                <w:sz w:val="22"/>
                <w:szCs w:val="20"/>
              </w:rPr>
            </w:pPr>
            <w:r w:rsidRPr="00582AC0">
              <w:rPr>
                <w:rFonts w:asciiTheme="minorHAnsi" w:hAnsiTheme="minorHAnsi" w:cstheme="minorBidi"/>
                <w:color w:val="auto"/>
                <w:sz w:val="22"/>
                <w:szCs w:val="20"/>
              </w:rPr>
              <w:t xml:space="preserve">Effective presentation </w:t>
            </w:r>
            <w:r w:rsidR="00443DEF" w:rsidRPr="00582AC0">
              <w:rPr>
                <w:rFonts w:asciiTheme="minorHAnsi" w:hAnsiTheme="minorHAnsi" w:cstheme="minorBidi"/>
                <w:color w:val="auto"/>
                <w:sz w:val="22"/>
                <w:szCs w:val="20"/>
              </w:rPr>
              <w:t xml:space="preserve">and teaching </w:t>
            </w:r>
            <w:r w:rsidRPr="00582AC0">
              <w:rPr>
                <w:rFonts w:asciiTheme="minorHAnsi" w:hAnsiTheme="minorHAnsi" w:cstheme="minorBidi"/>
                <w:color w:val="auto"/>
                <w:sz w:val="22"/>
                <w:szCs w:val="20"/>
              </w:rPr>
              <w:t xml:space="preserve">skills using a variety </w:t>
            </w:r>
            <w:bookmarkStart w:id="0" w:name="_GoBack"/>
            <w:bookmarkEnd w:id="0"/>
            <w:r w:rsidR="00443DEF" w:rsidRPr="00582AC0">
              <w:rPr>
                <w:rFonts w:asciiTheme="minorHAnsi" w:hAnsiTheme="minorHAnsi" w:cstheme="minorBidi"/>
                <w:color w:val="auto"/>
                <w:sz w:val="22"/>
                <w:szCs w:val="20"/>
              </w:rPr>
              <w:t xml:space="preserve">of techniques and </w:t>
            </w:r>
            <w:r w:rsidRPr="00582AC0">
              <w:rPr>
                <w:rFonts w:asciiTheme="minorHAnsi" w:hAnsiTheme="minorHAnsi" w:cstheme="minorBidi"/>
                <w:color w:val="auto"/>
                <w:sz w:val="22"/>
                <w:szCs w:val="20"/>
              </w:rPr>
              <w:t>methods.</w:t>
            </w:r>
          </w:p>
          <w:p w14:paraId="4957030E" w14:textId="77777777" w:rsidR="00B273A1" w:rsidRPr="00582AC0" w:rsidRDefault="00B273A1" w:rsidP="00884334">
            <w:pPr>
              <w:jc w:val="both"/>
              <w:rPr>
                <w:szCs w:val="20"/>
              </w:rPr>
            </w:pPr>
          </w:p>
          <w:p w14:paraId="472D462D" w14:textId="2A78E626" w:rsidR="00B273A1" w:rsidRPr="00582AC0" w:rsidRDefault="000B31E6" w:rsidP="00B273A1">
            <w:pPr>
              <w:rPr>
                <w:szCs w:val="20"/>
              </w:rPr>
            </w:pPr>
            <w:r w:rsidRPr="00582AC0">
              <w:rPr>
                <w:szCs w:val="20"/>
              </w:rPr>
              <w:t xml:space="preserve">Audit and </w:t>
            </w:r>
            <w:r w:rsidR="00B273A1" w:rsidRPr="00582AC0">
              <w:rPr>
                <w:szCs w:val="20"/>
              </w:rPr>
              <w:t>Research skills.</w:t>
            </w:r>
          </w:p>
          <w:p w14:paraId="2EEA0284" w14:textId="77777777" w:rsidR="00B273A1" w:rsidRPr="00582AC0" w:rsidRDefault="00B273A1" w:rsidP="00B273A1">
            <w:pPr>
              <w:rPr>
                <w:szCs w:val="20"/>
              </w:rPr>
            </w:pPr>
          </w:p>
          <w:p w14:paraId="64847B2B" w14:textId="77777777" w:rsidR="000E5016" w:rsidRDefault="00582AC0" w:rsidP="000B31E6">
            <w:pPr>
              <w:rPr>
                <w:szCs w:val="20"/>
              </w:rPr>
            </w:pPr>
            <w:r w:rsidRPr="00582AC0">
              <w:rPr>
                <w:szCs w:val="20"/>
              </w:rPr>
              <w:t>Basic</w:t>
            </w:r>
            <w:r w:rsidR="00B273A1" w:rsidRPr="00582AC0">
              <w:rPr>
                <w:szCs w:val="20"/>
              </w:rPr>
              <w:t xml:space="preserve"> </w:t>
            </w:r>
            <w:r w:rsidR="000B31E6" w:rsidRPr="00582AC0">
              <w:rPr>
                <w:szCs w:val="20"/>
              </w:rPr>
              <w:t>computer skills</w:t>
            </w:r>
          </w:p>
          <w:p w14:paraId="49761941" w14:textId="77777777" w:rsidR="00582AC0" w:rsidRDefault="00582AC0" w:rsidP="000B31E6">
            <w:pPr>
              <w:rPr>
                <w:szCs w:val="20"/>
              </w:rPr>
            </w:pPr>
          </w:p>
          <w:p w14:paraId="73E9D6CA" w14:textId="4E0DD58D" w:rsidR="00582AC0" w:rsidRPr="000B31E6" w:rsidRDefault="00582AC0" w:rsidP="0087387D">
            <w:pPr>
              <w:rPr>
                <w:color w:val="FF0000"/>
                <w:szCs w:val="20"/>
              </w:rPr>
            </w:pPr>
            <w:r>
              <w:rPr>
                <w:szCs w:val="20"/>
              </w:rPr>
              <w:t>Service improvement qualification</w:t>
            </w:r>
          </w:p>
        </w:tc>
        <w:tc>
          <w:tcPr>
            <w:tcW w:w="1398" w:type="dxa"/>
          </w:tcPr>
          <w:p w14:paraId="5565146A" w14:textId="77777777" w:rsidR="001D2D93" w:rsidRPr="00582AC0" w:rsidRDefault="001D2D93" w:rsidP="00582AC0">
            <w:pPr>
              <w:jc w:val="center"/>
              <w:rPr>
                <w:rFonts w:ascii="Arial" w:hAnsi="Arial" w:cs="Arial"/>
              </w:rPr>
            </w:pPr>
          </w:p>
          <w:p w14:paraId="21CD1148" w14:textId="77777777" w:rsidR="00B273A1" w:rsidRPr="00582AC0" w:rsidRDefault="00B273A1" w:rsidP="00582AC0">
            <w:pPr>
              <w:jc w:val="center"/>
              <w:rPr>
                <w:rFonts w:ascii="Arial" w:hAnsi="Arial" w:cs="Arial"/>
              </w:rPr>
            </w:pPr>
          </w:p>
          <w:p w14:paraId="2ED4019D" w14:textId="1711CC37" w:rsidR="00B273A1" w:rsidRPr="00582AC0" w:rsidRDefault="00B273A1" w:rsidP="00582AC0">
            <w:pPr>
              <w:jc w:val="center"/>
              <w:rPr>
                <w:rFonts w:ascii="Arial" w:hAnsi="Arial" w:cs="Arial"/>
              </w:rPr>
            </w:pPr>
            <w:r w:rsidRPr="00582AC0">
              <w:rPr>
                <w:rFonts w:ascii="Arial" w:hAnsi="Arial" w:cs="Arial"/>
              </w:rPr>
              <w:t>√</w:t>
            </w:r>
          </w:p>
          <w:p w14:paraId="164EBE7A" w14:textId="77777777" w:rsidR="00B273A1" w:rsidRPr="00582AC0" w:rsidRDefault="00B273A1" w:rsidP="00582AC0">
            <w:pPr>
              <w:jc w:val="center"/>
              <w:rPr>
                <w:rFonts w:ascii="Arial" w:hAnsi="Arial" w:cs="Arial"/>
              </w:rPr>
            </w:pPr>
          </w:p>
          <w:p w14:paraId="313537A5" w14:textId="77777777" w:rsidR="00582AC0" w:rsidRPr="00582AC0" w:rsidRDefault="00582AC0" w:rsidP="00582AC0">
            <w:pPr>
              <w:jc w:val="center"/>
              <w:rPr>
                <w:rFonts w:ascii="Arial" w:hAnsi="Arial" w:cs="Arial"/>
              </w:rPr>
            </w:pPr>
          </w:p>
          <w:p w14:paraId="61A4845D" w14:textId="77777777" w:rsidR="00582AC0" w:rsidRPr="00582AC0" w:rsidRDefault="00582AC0" w:rsidP="00582AC0">
            <w:pPr>
              <w:jc w:val="center"/>
              <w:rPr>
                <w:rFonts w:ascii="Arial" w:hAnsi="Arial" w:cs="Arial"/>
              </w:rPr>
            </w:pPr>
          </w:p>
          <w:p w14:paraId="7F76D24D" w14:textId="77777777" w:rsidR="00582AC0" w:rsidRPr="00582AC0" w:rsidRDefault="00582AC0" w:rsidP="00582AC0">
            <w:pPr>
              <w:jc w:val="center"/>
              <w:rPr>
                <w:rFonts w:ascii="Arial" w:hAnsi="Arial" w:cs="Arial"/>
              </w:rPr>
            </w:pPr>
          </w:p>
          <w:p w14:paraId="718894D1" w14:textId="77777777" w:rsidR="00B273A1" w:rsidRPr="00582AC0" w:rsidRDefault="00B273A1" w:rsidP="00582AC0">
            <w:pPr>
              <w:jc w:val="center"/>
              <w:rPr>
                <w:rFonts w:ascii="Arial" w:hAnsi="Arial" w:cs="Arial"/>
              </w:rPr>
            </w:pPr>
            <w:r w:rsidRPr="00582AC0">
              <w:rPr>
                <w:rFonts w:ascii="Arial" w:hAnsi="Arial" w:cs="Arial"/>
              </w:rPr>
              <w:t>√</w:t>
            </w:r>
          </w:p>
          <w:p w14:paraId="034E6515" w14:textId="77777777" w:rsidR="00B273A1" w:rsidRPr="00582AC0" w:rsidRDefault="00B273A1" w:rsidP="00582AC0">
            <w:pPr>
              <w:jc w:val="center"/>
              <w:rPr>
                <w:rFonts w:ascii="Arial" w:hAnsi="Arial" w:cs="Arial"/>
              </w:rPr>
            </w:pPr>
          </w:p>
          <w:p w14:paraId="0C6ED11B" w14:textId="77777777" w:rsidR="00582AC0" w:rsidRPr="00582AC0" w:rsidRDefault="00582AC0" w:rsidP="00582AC0">
            <w:pPr>
              <w:jc w:val="center"/>
              <w:rPr>
                <w:rFonts w:ascii="Arial" w:hAnsi="Arial" w:cs="Arial"/>
              </w:rPr>
            </w:pPr>
          </w:p>
          <w:p w14:paraId="1258B97A" w14:textId="77777777" w:rsidR="00582AC0" w:rsidRPr="00582AC0" w:rsidRDefault="00582AC0" w:rsidP="00582AC0">
            <w:pPr>
              <w:jc w:val="center"/>
              <w:rPr>
                <w:rFonts w:ascii="Arial" w:hAnsi="Arial" w:cs="Arial"/>
              </w:rPr>
            </w:pPr>
          </w:p>
          <w:p w14:paraId="72792870" w14:textId="77777777" w:rsidR="00B273A1" w:rsidRPr="00582AC0" w:rsidRDefault="00B273A1" w:rsidP="00582AC0">
            <w:pPr>
              <w:jc w:val="center"/>
              <w:rPr>
                <w:rFonts w:ascii="Arial" w:hAnsi="Arial" w:cs="Arial"/>
              </w:rPr>
            </w:pPr>
            <w:r w:rsidRPr="00582AC0">
              <w:rPr>
                <w:rFonts w:ascii="Arial" w:hAnsi="Arial" w:cs="Arial"/>
              </w:rPr>
              <w:t>√</w:t>
            </w:r>
          </w:p>
          <w:p w14:paraId="70D0276D" w14:textId="77777777" w:rsidR="00582AC0" w:rsidRPr="00582AC0" w:rsidRDefault="00582AC0" w:rsidP="00582AC0">
            <w:pPr>
              <w:jc w:val="center"/>
              <w:rPr>
                <w:rFonts w:ascii="Arial" w:hAnsi="Arial" w:cs="Arial"/>
              </w:rPr>
            </w:pPr>
          </w:p>
          <w:p w14:paraId="403B00A7" w14:textId="77777777" w:rsidR="00582AC0" w:rsidRPr="00582AC0" w:rsidRDefault="00582AC0" w:rsidP="00582AC0">
            <w:pPr>
              <w:jc w:val="center"/>
              <w:rPr>
                <w:rFonts w:ascii="Arial" w:hAnsi="Arial" w:cs="Arial"/>
              </w:rPr>
            </w:pPr>
          </w:p>
          <w:p w14:paraId="5D32F19C" w14:textId="77777777" w:rsidR="00B273A1" w:rsidRPr="00582AC0" w:rsidRDefault="00B273A1" w:rsidP="00582AC0">
            <w:pPr>
              <w:jc w:val="center"/>
              <w:rPr>
                <w:rFonts w:ascii="Arial" w:hAnsi="Arial" w:cs="Arial"/>
              </w:rPr>
            </w:pPr>
            <w:r w:rsidRPr="00582AC0">
              <w:rPr>
                <w:rFonts w:ascii="Arial" w:hAnsi="Arial" w:cs="Arial"/>
              </w:rPr>
              <w:t>√</w:t>
            </w:r>
          </w:p>
          <w:p w14:paraId="5C41462F" w14:textId="77777777" w:rsidR="00582AC0" w:rsidRPr="00582AC0" w:rsidRDefault="00582AC0" w:rsidP="00582AC0">
            <w:pPr>
              <w:jc w:val="center"/>
              <w:rPr>
                <w:rFonts w:ascii="Arial" w:hAnsi="Arial" w:cs="Arial"/>
              </w:rPr>
            </w:pPr>
          </w:p>
          <w:p w14:paraId="14DBE2A7" w14:textId="4F2E59E2" w:rsidR="00B273A1" w:rsidRPr="00582AC0" w:rsidRDefault="00582AC0" w:rsidP="00582AC0">
            <w:pPr>
              <w:jc w:val="center"/>
              <w:rPr>
                <w:rFonts w:ascii="Arial" w:hAnsi="Arial" w:cs="Arial"/>
              </w:rPr>
            </w:pPr>
            <w:r w:rsidRPr="00582AC0">
              <w:rPr>
                <w:rFonts w:ascii="Arial" w:hAnsi="Arial" w:cs="Arial"/>
              </w:rPr>
              <w:t>√</w:t>
            </w:r>
          </w:p>
          <w:p w14:paraId="7C8583F2" w14:textId="77777777" w:rsidR="00582AC0" w:rsidRPr="00582AC0" w:rsidRDefault="00582AC0" w:rsidP="00582AC0">
            <w:pPr>
              <w:jc w:val="center"/>
              <w:rPr>
                <w:rFonts w:ascii="Arial" w:hAnsi="Arial" w:cs="Arial"/>
              </w:rPr>
            </w:pPr>
          </w:p>
          <w:p w14:paraId="5292E91F" w14:textId="2923C4CA" w:rsidR="00B273A1" w:rsidRPr="00582AC0" w:rsidRDefault="00582AC0" w:rsidP="00582AC0">
            <w:pPr>
              <w:jc w:val="center"/>
              <w:rPr>
                <w:rFonts w:ascii="Arial" w:hAnsi="Arial" w:cs="Arial"/>
              </w:rPr>
            </w:pPr>
            <w:r w:rsidRPr="00582AC0">
              <w:rPr>
                <w:rFonts w:ascii="Arial" w:hAnsi="Arial" w:cs="Arial"/>
              </w:rPr>
              <w:t>√</w:t>
            </w:r>
          </w:p>
          <w:p w14:paraId="2F5B4050" w14:textId="77777777" w:rsidR="00B273A1" w:rsidRPr="00582AC0" w:rsidRDefault="00B273A1" w:rsidP="00582AC0">
            <w:pPr>
              <w:jc w:val="center"/>
              <w:rPr>
                <w:rFonts w:ascii="Arial" w:hAnsi="Arial" w:cs="Arial"/>
              </w:rPr>
            </w:pPr>
          </w:p>
          <w:p w14:paraId="2325BA07" w14:textId="77777777" w:rsidR="0087387D" w:rsidRDefault="0087387D" w:rsidP="00582AC0">
            <w:pPr>
              <w:jc w:val="center"/>
              <w:rPr>
                <w:rFonts w:ascii="Arial" w:hAnsi="Arial" w:cs="Arial"/>
              </w:rPr>
            </w:pPr>
          </w:p>
          <w:p w14:paraId="6C99F339" w14:textId="77777777" w:rsidR="00B273A1" w:rsidRPr="00582AC0" w:rsidRDefault="00B273A1" w:rsidP="00582AC0">
            <w:pPr>
              <w:jc w:val="center"/>
              <w:rPr>
                <w:rFonts w:ascii="Arial" w:hAnsi="Arial" w:cs="Arial"/>
              </w:rPr>
            </w:pPr>
            <w:r w:rsidRPr="00582AC0">
              <w:rPr>
                <w:rFonts w:ascii="Arial" w:hAnsi="Arial" w:cs="Arial"/>
              </w:rPr>
              <w:t>√</w:t>
            </w:r>
          </w:p>
          <w:p w14:paraId="6914B50F" w14:textId="77777777" w:rsidR="00B273A1" w:rsidRPr="00582AC0" w:rsidRDefault="00B273A1" w:rsidP="00582AC0">
            <w:pPr>
              <w:jc w:val="center"/>
              <w:rPr>
                <w:rFonts w:ascii="Arial" w:hAnsi="Arial" w:cs="Arial"/>
              </w:rPr>
            </w:pPr>
          </w:p>
          <w:p w14:paraId="7D6692DD" w14:textId="77777777" w:rsidR="00B273A1" w:rsidRPr="00582AC0" w:rsidRDefault="00B273A1" w:rsidP="00582AC0">
            <w:pPr>
              <w:jc w:val="center"/>
              <w:rPr>
                <w:rFonts w:ascii="Arial" w:hAnsi="Arial" w:cs="Arial"/>
              </w:rPr>
            </w:pPr>
            <w:r w:rsidRPr="00582AC0">
              <w:rPr>
                <w:rFonts w:ascii="Arial" w:hAnsi="Arial" w:cs="Arial"/>
              </w:rPr>
              <w:t>√</w:t>
            </w:r>
          </w:p>
          <w:p w14:paraId="3294E06F" w14:textId="77777777" w:rsidR="00B273A1" w:rsidRPr="00582AC0" w:rsidRDefault="00B273A1" w:rsidP="00582AC0">
            <w:pPr>
              <w:jc w:val="center"/>
              <w:rPr>
                <w:rFonts w:ascii="Arial" w:hAnsi="Arial" w:cs="Arial"/>
              </w:rPr>
            </w:pPr>
          </w:p>
          <w:p w14:paraId="1472CD08" w14:textId="77777777" w:rsidR="00582AC0" w:rsidRPr="00582AC0" w:rsidRDefault="00582AC0" w:rsidP="00582AC0">
            <w:pPr>
              <w:jc w:val="center"/>
              <w:rPr>
                <w:rFonts w:ascii="Arial" w:hAnsi="Arial" w:cs="Arial"/>
              </w:rPr>
            </w:pPr>
            <w:r w:rsidRPr="00582AC0">
              <w:rPr>
                <w:rFonts w:ascii="Arial" w:hAnsi="Arial" w:cs="Arial"/>
              </w:rPr>
              <w:t>√</w:t>
            </w:r>
          </w:p>
          <w:p w14:paraId="4254DDF0" w14:textId="77777777" w:rsidR="00582AC0" w:rsidRPr="00582AC0" w:rsidRDefault="00582AC0" w:rsidP="0087387D">
            <w:pPr>
              <w:rPr>
                <w:rFonts w:ascii="Arial" w:hAnsi="Arial" w:cs="Arial"/>
              </w:rPr>
            </w:pPr>
          </w:p>
          <w:p w14:paraId="4CD30F76" w14:textId="77777777" w:rsidR="00582AC0" w:rsidRPr="00582AC0" w:rsidRDefault="00582AC0" w:rsidP="00582AC0">
            <w:pPr>
              <w:jc w:val="center"/>
              <w:rPr>
                <w:rFonts w:ascii="Arial" w:hAnsi="Arial" w:cs="Arial"/>
              </w:rPr>
            </w:pPr>
            <w:r w:rsidRPr="00582AC0">
              <w:rPr>
                <w:rFonts w:ascii="Arial" w:hAnsi="Arial" w:cs="Arial"/>
              </w:rPr>
              <w:t>√</w:t>
            </w:r>
          </w:p>
          <w:p w14:paraId="58050273" w14:textId="77777777" w:rsidR="00582AC0" w:rsidRPr="00582AC0" w:rsidRDefault="00582AC0" w:rsidP="00582AC0">
            <w:pPr>
              <w:jc w:val="center"/>
              <w:rPr>
                <w:rFonts w:ascii="Arial" w:hAnsi="Arial" w:cs="Arial"/>
              </w:rPr>
            </w:pPr>
          </w:p>
          <w:p w14:paraId="795E6C9D" w14:textId="77777777" w:rsidR="0087387D" w:rsidRDefault="0087387D" w:rsidP="00582AC0">
            <w:pPr>
              <w:jc w:val="center"/>
              <w:rPr>
                <w:rFonts w:ascii="Arial" w:hAnsi="Arial" w:cs="Arial"/>
              </w:rPr>
            </w:pPr>
          </w:p>
          <w:p w14:paraId="395F0926" w14:textId="77777777" w:rsidR="00582AC0" w:rsidRPr="00582AC0" w:rsidRDefault="00582AC0" w:rsidP="00582AC0">
            <w:pPr>
              <w:jc w:val="center"/>
              <w:rPr>
                <w:rFonts w:ascii="Arial" w:hAnsi="Arial" w:cs="Arial"/>
              </w:rPr>
            </w:pPr>
            <w:r w:rsidRPr="00582AC0">
              <w:rPr>
                <w:rFonts w:ascii="Arial" w:hAnsi="Arial" w:cs="Arial"/>
              </w:rPr>
              <w:t>√</w:t>
            </w:r>
          </w:p>
          <w:p w14:paraId="0DEEC063" w14:textId="77777777" w:rsidR="00582AC0" w:rsidRPr="00582AC0" w:rsidRDefault="00582AC0" w:rsidP="00582AC0">
            <w:pPr>
              <w:jc w:val="center"/>
              <w:rPr>
                <w:rFonts w:ascii="Arial" w:hAnsi="Arial" w:cs="Arial"/>
              </w:rPr>
            </w:pPr>
          </w:p>
          <w:p w14:paraId="1B5757AE" w14:textId="77777777" w:rsidR="00582AC0" w:rsidRPr="00582AC0" w:rsidRDefault="00582AC0" w:rsidP="00582AC0">
            <w:pPr>
              <w:jc w:val="center"/>
              <w:rPr>
                <w:rFonts w:ascii="Arial" w:hAnsi="Arial" w:cs="Arial"/>
              </w:rPr>
            </w:pPr>
          </w:p>
          <w:p w14:paraId="00CB6D28" w14:textId="77777777" w:rsidR="00582AC0" w:rsidRPr="00582AC0" w:rsidRDefault="00582AC0" w:rsidP="00582AC0">
            <w:pPr>
              <w:jc w:val="center"/>
              <w:rPr>
                <w:rFonts w:ascii="Arial" w:hAnsi="Arial" w:cs="Arial"/>
              </w:rPr>
            </w:pPr>
            <w:r w:rsidRPr="00582AC0">
              <w:rPr>
                <w:rFonts w:ascii="Arial" w:hAnsi="Arial" w:cs="Arial"/>
              </w:rPr>
              <w:t>√</w:t>
            </w:r>
          </w:p>
          <w:p w14:paraId="17273AD3" w14:textId="77777777" w:rsidR="00582AC0" w:rsidRPr="00582AC0" w:rsidRDefault="00582AC0" w:rsidP="00582AC0">
            <w:pPr>
              <w:jc w:val="center"/>
              <w:rPr>
                <w:rFonts w:ascii="Arial" w:hAnsi="Arial" w:cs="Arial"/>
              </w:rPr>
            </w:pPr>
          </w:p>
          <w:p w14:paraId="57087955" w14:textId="77777777" w:rsidR="00582AC0" w:rsidRPr="00582AC0" w:rsidRDefault="00582AC0" w:rsidP="00582AC0">
            <w:pPr>
              <w:jc w:val="center"/>
              <w:rPr>
                <w:rFonts w:ascii="Arial" w:hAnsi="Arial" w:cs="Arial"/>
              </w:rPr>
            </w:pPr>
            <w:r w:rsidRPr="00582AC0">
              <w:rPr>
                <w:rFonts w:ascii="Arial" w:hAnsi="Arial" w:cs="Arial"/>
              </w:rPr>
              <w:t>√</w:t>
            </w:r>
          </w:p>
          <w:p w14:paraId="195C00C0" w14:textId="77777777" w:rsidR="00582AC0" w:rsidRDefault="00582AC0" w:rsidP="00582AC0">
            <w:pPr>
              <w:jc w:val="center"/>
              <w:rPr>
                <w:rFonts w:ascii="Arial" w:hAnsi="Arial" w:cs="Arial"/>
              </w:rPr>
            </w:pPr>
          </w:p>
          <w:p w14:paraId="79959745" w14:textId="77777777" w:rsidR="00582AC0" w:rsidRPr="00582AC0" w:rsidRDefault="00582AC0" w:rsidP="00582AC0">
            <w:pPr>
              <w:jc w:val="center"/>
              <w:rPr>
                <w:rFonts w:ascii="Arial" w:hAnsi="Arial" w:cs="Arial"/>
              </w:rPr>
            </w:pPr>
            <w:r w:rsidRPr="00582AC0">
              <w:rPr>
                <w:rFonts w:ascii="Arial" w:hAnsi="Arial" w:cs="Arial"/>
              </w:rPr>
              <w:t>√</w:t>
            </w:r>
          </w:p>
          <w:p w14:paraId="6CE1FBB7" w14:textId="4A8971B6" w:rsidR="00582AC0" w:rsidRPr="00582AC0" w:rsidRDefault="00582AC0" w:rsidP="00582AC0">
            <w:pPr>
              <w:jc w:val="center"/>
              <w:rPr>
                <w:rFonts w:ascii="Arial" w:hAnsi="Arial" w:cs="Arial"/>
              </w:rPr>
            </w:pPr>
          </w:p>
        </w:tc>
        <w:tc>
          <w:tcPr>
            <w:tcW w:w="1275" w:type="dxa"/>
          </w:tcPr>
          <w:p w14:paraId="550B661C" w14:textId="77777777" w:rsidR="001D2D93" w:rsidRDefault="001D2D93" w:rsidP="00884334">
            <w:pPr>
              <w:jc w:val="both"/>
              <w:rPr>
                <w:rFonts w:ascii="Arial" w:hAnsi="Arial" w:cs="Arial"/>
              </w:rPr>
            </w:pPr>
          </w:p>
          <w:p w14:paraId="31592C85" w14:textId="77777777" w:rsidR="00B273A1" w:rsidRDefault="00B273A1" w:rsidP="00884334">
            <w:pPr>
              <w:jc w:val="both"/>
              <w:rPr>
                <w:rFonts w:ascii="Arial" w:hAnsi="Arial" w:cs="Arial"/>
              </w:rPr>
            </w:pPr>
          </w:p>
          <w:p w14:paraId="450DB6D1" w14:textId="77777777" w:rsidR="00B273A1" w:rsidRDefault="00B273A1" w:rsidP="00884334">
            <w:pPr>
              <w:jc w:val="both"/>
              <w:rPr>
                <w:rFonts w:ascii="Arial" w:hAnsi="Arial" w:cs="Arial"/>
              </w:rPr>
            </w:pPr>
          </w:p>
          <w:p w14:paraId="3A2B5B39" w14:textId="77777777" w:rsidR="00B273A1" w:rsidRDefault="00B273A1" w:rsidP="00884334">
            <w:pPr>
              <w:jc w:val="both"/>
              <w:rPr>
                <w:rFonts w:ascii="Arial" w:hAnsi="Arial" w:cs="Arial"/>
              </w:rPr>
            </w:pPr>
          </w:p>
          <w:p w14:paraId="2C5777BE" w14:textId="77777777" w:rsidR="00B273A1" w:rsidRDefault="00B273A1" w:rsidP="00884334">
            <w:pPr>
              <w:jc w:val="both"/>
              <w:rPr>
                <w:rFonts w:ascii="Arial" w:hAnsi="Arial" w:cs="Arial"/>
              </w:rPr>
            </w:pPr>
          </w:p>
          <w:p w14:paraId="32998C4A" w14:textId="77777777" w:rsidR="00B273A1" w:rsidRDefault="00B273A1" w:rsidP="00884334">
            <w:pPr>
              <w:jc w:val="both"/>
              <w:rPr>
                <w:rFonts w:ascii="Arial" w:hAnsi="Arial" w:cs="Arial"/>
              </w:rPr>
            </w:pPr>
          </w:p>
          <w:p w14:paraId="47A7CBAC" w14:textId="77777777" w:rsidR="00B273A1" w:rsidRDefault="00B273A1" w:rsidP="00884334">
            <w:pPr>
              <w:jc w:val="both"/>
              <w:rPr>
                <w:rFonts w:ascii="Arial" w:hAnsi="Arial" w:cs="Arial"/>
              </w:rPr>
            </w:pPr>
          </w:p>
          <w:p w14:paraId="0B3D68B1" w14:textId="77777777" w:rsidR="00B273A1" w:rsidRDefault="00B273A1" w:rsidP="00884334">
            <w:pPr>
              <w:jc w:val="both"/>
              <w:rPr>
                <w:rFonts w:ascii="Arial" w:hAnsi="Arial" w:cs="Arial"/>
              </w:rPr>
            </w:pPr>
          </w:p>
          <w:p w14:paraId="4DE614A8" w14:textId="77777777" w:rsidR="00B273A1" w:rsidRDefault="00B273A1" w:rsidP="00884334">
            <w:pPr>
              <w:jc w:val="both"/>
              <w:rPr>
                <w:rFonts w:ascii="Arial" w:hAnsi="Arial" w:cs="Arial"/>
              </w:rPr>
            </w:pPr>
          </w:p>
          <w:p w14:paraId="0EB36061" w14:textId="77777777" w:rsidR="00B273A1" w:rsidRDefault="00B273A1" w:rsidP="00884334">
            <w:pPr>
              <w:jc w:val="both"/>
              <w:rPr>
                <w:rFonts w:ascii="Arial" w:hAnsi="Arial" w:cs="Arial"/>
              </w:rPr>
            </w:pPr>
          </w:p>
          <w:p w14:paraId="12851992" w14:textId="77777777" w:rsidR="00B273A1" w:rsidRDefault="00B273A1" w:rsidP="00884334">
            <w:pPr>
              <w:jc w:val="both"/>
              <w:rPr>
                <w:rFonts w:ascii="Arial" w:hAnsi="Arial" w:cs="Arial"/>
              </w:rPr>
            </w:pPr>
          </w:p>
          <w:p w14:paraId="1732AF96" w14:textId="77777777" w:rsidR="00B273A1" w:rsidRDefault="00B273A1" w:rsidP="00884334">
            <w:pPr>
              <w:jc w:val="both"/>
              <w:rPr>
                <w:rFonts w:ascii="Arial" w:hAnsi="Arial" w:cs="Arial"/>
              </w:rPr>
            </w:pPr>
          </w:p>
          <w:p w14:paraId="0E86D427" w14:textId="77777777" w:rsidR="00B273A1" w:rsidRDefault="00B273A1" w:rsidP="00884334">
            <w:pPr>
              <w:jc w:val="both"/>
              <w:rPr>
                <w:rFonts w:ascii="Arial" w:hAnsi="Arial" w:cs="Arial"/>
              </w:rPr>
            </w:pPr>
          </w:p>
          <w:p w14:paraId="65859AA8" w14:textId="77777777" w:rsidR="00B273A1" w:rsidRDefault="00B273A1" w:rsidP="00884334">
            <w:pPr>
              <w:jc w:val="both"/>
              <w:rPr>
                <w:rFonts w:ascii="Arial" w:hAnsi="Arial" w:cs="Arial"/>
              </w:rPr>
            </w:pPr>
          </w:p>
          <w:p w14:paraId="518B0B9A" w14:textId="77777777" w:rsidR="00B273A1" w:rsidRDefault="00B273A1" w:rsidP="00884334">
            <w:pPr>
              <w:jc w:val="both"/>
              <w:rPr>
                <w:rFonts w:ascii="Arial" w:hAnsi="Arial" w:cs="Arial"/>
              </w:rPr>
            </w:pPr>
          </w:p>
          <w:p w14:paraId="5E48F45A" w14:textId="77777777" w:rsidR="00B273A1" w:rsidRDefault="00B273A1" w:rsidP="00884334">
            <w:pPr>
              <w:jc w:val="both"/>
              <w:rPr>
                <w:rFonts w:ascii="Arial" w:hAnsi="Arial" w:cs="Arial"/>
              </w:rPr>
            </w:pPr>
          </w:p>
          <w:p w14:paraId="2FD2FFA1" w14:textId="77777777" w:rsidR="00B273A1" w:rsidRDefault="00B273A1" w:rsidP="00884334">
            <w:pPr>
              <w:jc w:val="both"/>
              <w:rPr>
                <w:rFonts w:ascii="Arial" w:hAnsi="Arial" w:cs="Arial"/>
              </w:rPr>
            </w:pPr>
          </w:p>
          <w:p w14:paraId="4CA5A2A6" w14:textId="77777777" w:rsidR="00B273A1" w:rsidRDefault="00B273A1" w:rsidP="00884334">
            <w:pPr>
              <w:jc w:val="both"/>
              <w:rPr>
                <w:rFonts w:ascii="Arial" w:hAnsi="Arial" w:cs="Arial"/>
              </w:rPr>
            </w:pPr>
          </w:p>
          <w:p w14:paraId="095D8802" w14:textId="77777777" w:rsidR="00B273A1" w:rsidRDefault="00B273A1" w:rsidP="00884334">
            <w:pPr>
              <w:jc w:val="both"/>
              <w:rPr>
                <w:rFonts w:ascii="Arial" w:hAnsi="Arial" w:cs="Arial"/>
              </w:rPr>
            </w:pPr>
          </w:p>
          <w:p w14:paraId="64377610" w14:textId="77777777" w:rsidR="00B273A1" w:rsidRDefault="00B273A1" w:rsidP="00884334">
            <w:pPr>
              <w:jc w:val="both"/>
              <w:rPr>
                <w:rFonts w:ascii="Arial" w:hAnsi="Arial" w:cs="Arial"/>
              </w:rPr>
            </w:pPr>
          </w:p>
          <w:p w14:paraId="3EB92CA3" w14:textId="77777777" w:rsidR="00B273A1" w:rsidRDefault="00B273A1" w:rsidP="00884334">
            <w:pPr>
              <w:jc w:val="both"/>
              <w:rPr>
                <w:rFonts w:ascii="Arial" w:hAnsi="Arial" w:cs="Arial"/>
              </w:rPr>
            </w:pPr>
          </w:p>
          <w:p w14:paraId="60F24779" w14:textId="77777777" w:rsidR="00B273A1" w:rsidRDefault="00B273A1" w:rsidP="00884334">
            <w:pPr>
              <w:jc w:val="both"/>
              <w:rPr>
                <w:rFonts w:ascii="Arial" w:hAnsi="Arial" w:cs="Arial"/>
              </w:rPr>
            </w:pPr>
          </w:p>
          <w:p w14:paraId="49ACDA21" w14:textId="77777777" w:rsidR="00B273A1" w:rsidRDefault="00B273A1" w:rsidP="00884334">
            <w:pPr>
              <w:jc w:val="both"/>
              <w:rPr>
                <w:rFonts w:ascii="Arial" w:hAnsi="Arial" w:cs="Arial"/>
              </w:rPr>
            </w:pPr>
          </w:p>
          <w:p w14:paraId="0738F06B" w14:textId="77777777" w:rsidR="00B273A1" w:rsidRDefault="00B273A1" w:rsidP="00884334">
            <w:pPr>
              <w:jc w:val="both"/>
              <w:rPr>
                <w:rFonts w:ascii="Arial" w:hAnsi="Arial" w:cs="Arial"/>
              </w:rPr>
            </w:pPr>
          </w:p>
          <w:p w14:paraId="2E6BF6D7" w14:textId="77777777" w:rsidR="00B273A1" w:rsidRDefault="00B273A1" w:rsidP="00884334">
            <w:pPr>
              <w:jc w:val="both"/>
              <w:rPr>
                <w:rFonts w:ascii="Arial" w:hAnsi="Arial" w:cs="Arial"/>
              </w:rPr>
            </w:pPr>
          </w:p>
          <w:p w14:paraId="7EE951E5" w14:textId="77777777" w:rsidR="00B273A1" w:rsidRDefault="00B273A1" w:rsidP="00884334">
            <w:pPr>
              <w:jc w:val="both"/>
              <w:rPr>
                <w:rFonts w:ascii="Arial" w:hAnsi="Arial" w:cs="Arial"/>
              </w:rPr>
            </w:pPr>
          </w:p>
          <w:p w14:paraId="57F7BC72" w14:textId="77777777" w:rsidR="00B273A1" w:rsidRDefault="00B273A1" w:rsidP="00884334">
            <w:pPr>
              <w:jc w:val="both"/>
              <w:rPr>
                <w:rFonts w:ascii="Arial" w:hAnsi="Arial" w:cs="Arial"/>
              </w:rPr>
            </w:pPr>
          </w:p>
          <w:p w14:paraId="56053DCD" w14:textId="77777777" w:rsidR="00B273A1" w:rsidRDefault="00B273A1" w:rsidP="00884334">
            <w:pPr>
              <w:jc w:val="both"/>
              <w:rPr>
                <w:rFonts w:ascii="Arial" w:hAnsi="Arial" w:cs="Arial"/>
              </w:rPr>
            </w:pPr>
          </w:p>
          <w:p w14:paraId="2220B9E4" w14:textId="77777777" w:rsidR="00B273A1" w:rsidRDefault="00B273A1" w:rsidP="00884334">
            <w:pPr>
              <w:jc w:val="both"/>
              <w:rPr>
                <w:rFonts w:ascii="Arial" w:hAnsi="Arial" w:cs="Arial"/>
              </w:rPr>
            </w:pPr>
          </w:p>
          <w:p w14:paraId="5C882031" w14:textId="77777777" w:rsidR="00B273A1" w:rsidRDefault="00B273A1" w:rsidP="00884334">
            <w:pPr>
              <w:jc w:val="both"/>
              <w:rPr>
                <w:rFonts w:ascii="Arial" w:hAnsi="Arial" w:cs="Arial"/>
              </w:rPr>
            </w:pPr>
          </w:p>
          <w:p w14:paraId="6D47D2C3" w14:textId="77777777" w:rsidR="00B273A1" w:rsidRDefault="00B273A1" w:rsidP="00884334">
            <w:pPr>
              <w:jc w:val="both"/>
              <w:rPr>
                <w:rFonts w:ascii="Arial" w:hAnsi="Arial" w:cs="Arial"/>
              </w:rPr>
            </w:pPr>
          </w:p>
          <w:p w14:paraId="7AD923E1" w14:textId="77777777" w:rsidR="00582AC0" w:rsidRDefault="00582AC0" w:rsidP="00884334">
            <w:pPr>
              <w:jc w:val="both"/>
              <w:rPr>
                <w:rFonts w:ascii="Arial" w:hAnsi="Arial" w:cs="Arial"/>
              </w:rPr>
            </w:pPr>
          </w:p>
          <w:p w14:paraId="77426BA4" w14:textId="77777777" w:rsidR="00582AC0" w:rsidRDefault="00582AC0" w:rsidP="00884334">
            <w:pPr>
              <w:jc w:val="both"/>
              <w:rPr>
                <w:rFonts w:ascii="Arial" w:hAnsi="Arial" w:cs="Arial"/>
              </w:rPr>
            </w:pPr>
          </w:p>
          <w:p w14:paraId="4A286AFD" w14:textId="77777777" w:rsidR="00582AC0" w:rsidRDefault="00582AC0" w:rsidP="00884334">
            <w:pPr>
              <w:jc w:val="both"/>
              <w:rPr>
                <w:rFonts w:ascii="Arial" w:hAnsi="Arial" w:cs="Arial"/>
              </w:rPr>
            </w:pPr>
          </w:p>
          <w:p w14:paraId="0B9D41DB" w14:textId="77777777" w:rsidR="00582AC0" w:rsidRDefault="00582AC0" w:rsidP="00884334">
            <w:pPr>
              <w:jc w:val="both"/>
              <w:rPr>
                <w:rFonts w:ascii="Arial" w:hAnsi="Arial" w:cs="Arial"/>
              </w:rPr>
            </w:pPr>
          </w:p>
          <w:p w14:paraId="2AF42F26" w14:textId="77777777" w:rsidR="00582AC0" w:rsidRDefault="00582AC0" w:rsidP="00884334">
            <w:pPr>
              <w:jc w:val="both"/>
              <w:rPr>
                <w:rFonts w:ascii="Arial" w:hAnsi="Arial" w:cs="Arial"/>
              </w:rPr>
            </w:pPr>
          </w:p>
          <w:p w14:paraId="74C18E4E" w14:textId="77777777" w:rsidR="00582AC0" w:rsidRDefault="00582AC0" w:rsidP="00884334">
            <w:pPr>
              <w:jc w:val="both"/>
              <w:rPr>
                <w:rFonts w:ascii="Arial" w:hAnsi="Arial" w:cs="Arial"/>
              </w:rPr>
            </w:pPr>
          </w:p>
          <w:p w14:paraId="407D4DCE" w14:textId="77777777" w:rsidR="00582AC0" w:rsidRDefault="00582AC0" w:rsidP="00884334">
            <w:pPr>
              <w:jc w:val="both"/>
              <w:rPr>
                <w:rFonts w:ascii="Arial" w:hAnsi="Arial" w:cs="Arial"/>
              </w:rPr>
            </w:pPr>
          </w:p>
          <w:p w14:paraId="3679CD94" w14:textId="77777777" w:rsidR="0087387D" w:rsidRDefault="0087387D" w:rsidP="00582AC0">
            <w:pPr>
              <w:jc w:val="center"/>
              <w:rPr>
                <w:rFonts w:ascii="Arial" w:hAnsi="Arial" w:cs="Arial"/>
              </w:rPr>
            </w:pPr>
          </w:p>
          <w:p w14:paraId="79D07B0F" w14:textId="77777777" w:rsidR="0087387D" w:rsidRDefault="0087387D" w:rsidP="00582AC0">
            <w:pPr>
              <w:jc w:val="center"/>
              <w:rPr>
                <w:rFonts w:ascii="Arial" w:hAnsi="Arial" w:cs="Arial"/>
              </w:rPr>
            </w:pPr>
          </w:p>
          <w:p w14:paraId="10E8F09F" w14:textId="77777777" w:rsidR="00582AC0" w:rsidRPr="00582AC0" w:rsidRDefault="00582AC0" w:rsidP="00582AC0">
            <w:pPr>
              <w:jc w:val="center"/>
              <w:rPr>
                <w:rFonts w:ascii="Arial" w:hAnsi="Arial" w:cs="Arial"/>
              </w:rPr>
            </w:pPr>
            <w:r w:rsidRPr="00582AC0">
              <w:rPr>
                <w:rFonts w:ascii="Arial" w:hAnsi="Arial" w:cs="Arial"/>
              </w:rPr>
              <w:t>√</w:t>
            </w:r>
          </w:p>
          <w:p w14:paraId="348290E5" w14:textId="77777777" w:rsidR="000B31E6" w:rsidRPr="00F607B2" w:rsidRDefault="000B31E6" w:rsidP="00884334">
            <w:pPr>
              <w:jc w:val="both"/>
              <w:rPr>
                <w:rFonts w:ascii="Arial" w:hAnsi="Arial" w:cs="Arial"/>
              </w:rPr>
            </w:pPr>
          </w:p>
        </w:tc>
      </w:tr>
      <w:tr w:rsidR="001D2D93" w:rsidRPr="00F607B2" w14:paraId="0FAFAAB4" w14:textId="77777777" w:rsidTr="008F7D36">
        <w:tc>
          <w:tcPr>
            <w:tcW w:w="7641" w:type="dxa"/>
          </w:tcPr>
          <w:p w14:paraId="08494BE5" w14:textId="3492DE53" w:rsidR="001D2D93" w:rsidRPr="000107EA" w:rsidRDefault="001D2D93" w:rsidP="00884334">
            <w:pPr>
              <w:jc w:val="both"/>
              <w:rPr>
                <w:rFonts w:ascii="Arial" w:hAnsi="Arial" w:cs="Arial"/>
                <w:b/>
              </w:rPr>
            </w:pPr>
            <w:r w:rsidRPr="000107EA">
              <w:rPr>
                <w:rFonts w:ascii="Arial" w:hAnsi="Arial" w:cs="Arial"/>
                <w:b/>
              </w:rPr>
              <w:lastRenderedPageBreak/>
              <w:t xml:space="preserve">EXPERIENCE </w:t>
            </w:r>
          </w:p>
          <w:p w14:paraId="3088DCDB" w14:textId="77777777" w:rsidR="00582AC0" w:rsidRDefault="00582AC0" w:rsidP="00884334">
            <w:pPr>
              <w:jc w:val="both"/>
            </w:pPr>
          </w:p>
          <w:p w14:paraId="714DCE19" w14:textId="26B4B985" w:rsidR="00443DEF" w:rsidRDefault="00443DEF" w:rsidP="00884334">
            <w:pPr>
              <w:jc w:val="both"/>
            </w:pPr>
            <w:r>
              <w:t xml:space="preserve">Significant post registration experience working as a </w:t>
            </w:r>
            <w:r w:rsidR="00E74A25">
              <w:t>P</w:t>
            </w:r>
            <w:r>
              <w:t>hysiotherapist at a senior level</w:t>
            </w:r>
            <w:r w:rsidR="005D6248">
              <w:t>.</w:t>
            </w:r>
          </w:p>
          <w:p w14:paraId="5363CFF7" w14:textId="77777777" w:rsidR="00582AC0" w:rsidRDefault="00582AC0" w:rsidP="00884334">
            <w:pPr>
              <w:jc w:val="both"/>
            </w:pPr>
          </w:p>
          <w:p w14:paraId="6F3BA88E" w14:textId="5B3C25CC" w:rsidR="00582AC0" w:rsidRDefault="00582AC0" w:rsidP="00884334">
            <w:pPr>
              <w:jc w:val="both"/>
            </w:pPr>
            <w:r>
              <w:t xml:space="preserve">Previous considerable clinical experience relevant to cancer pathways, oncology and/or palliative care. </w:t>
            </w:r>
          </w:p>
          <w:p w14:paraId="0D8D88DD" w14:textId="77777777" w:rsidR="00582AC0" w:rsidRDefault="00582AC0" w:rsidP="000B31E6">
            <w:pPr>
              <w:jc w:val="both"/>
              <w:rPr>
                <w:color w:val="FF0000"/>
                <w:szCs w:val="20"/>
              </w:rPr>
            </w:pPr>
          </w:p>
          <w:p w14:paraId="2D82E2A5" w14:textId="0167DE9D" w:rsidR="00582AC0" w:rsidRPr="000107EA" w:rsidRDefault="00582AC0" w:rsidP="000B31E6">
            <w:pPr>
              <w:jc w:val="both"/>
            </w:pPr>
            <w:r w:rsidRPr="000107EA">
              <w:t>Experience leading on audit/research project.</w:t>
            </w:r>
          </w:p>
          <w:p w14:paraId="0EB34FAD" w14:textId="77777777" w:rsidR="00582AC0" w:rsidRPr="000107EA" w:rsidRDefault="00582AC0" w:rsidP="000B31E6">
            <w:pPr>
              <w:jc w:val="both"/>
            </w:pPr>
          </w:p>
          <w:p w14:paraId="10044B3C" w14:textId="66DF4B02" w:rsidR="00582AC0" w:rsidRPr="000107EA" w:rsidRDefault="00582AC0" w:rsidP="000B31E6">
            <w:pPr>
              <w:jc w:val="both"/>
            </w:pPr>
            <w:r w:rsidRPr="000107EA">
              <w:t>Experience of service development</w:t>
            </w:r>
            <w:r w:rsidR="0087387D">
              <w:t>.</w:t>
            </w:r>
          </w:p>
          <w:p w14:paraId="0B592BE0" w14:textId="77777777" w:rsidR="00D17B74" w:rsidRPr="000107EA" w:rsidRDefault="00D17B74" w:rsidP="000B31E6">
            <w:pPr>
              <w:jc w:val="both"/>
            </w:pPr>
          </w:p>
          <w:p w14:paraId="2D909FF4" w14:textId="60635441" w:rsidR="00D17B74" w:rsidRPr="000107EA" w:rsidRDefault="00D17B74" w:rsidP="00D17B74">
            <w:r w:rsidRPr="000107EA">
              <w:t>Experience of leading service de</w:t>
            </w:r>
            <w:r w:rsidR="0087387D">
              <w:t xml:space="preserve">velopment/service planning. </w:t>
            </w:r>
          </w:p>
          <w:p w14:paraId="550FFC34" w14:textId="77777777" w:rsidR="00D17B74" w:rsidRPr="000107EA" w:rsidRDefault="00D17B74" w:rsidP="00D17B74"/>
          <w:p w14:paraId="614B2B09" w14:textId="2E4069AC" w:rsidR="00D17B74" w:rsidRPr="000107EA" w:rsidRDefault="00D17B74" w:rsidP="00D17B74">
            <w:r w:rsidRPr="000107EA">
              <w:t>Experience of setting up and development of</w:t>
            </w:r>
            <w:r w:rsidR="0087387D">
              <w:t xml:space="preserve"> a new clinical service/role.</w:t>
            </w:r>
          </w:p>
          <w:p w14:paraId="1CCF3AD0" w14:textId="77777777" w:rsidR="00D17B74" w:rsidRPr="000107EA" w:rsidRDefault="00D17B74" w:rsidP="00B273A1"/>
          <w:p w14:paraId="103B66A5" w14:textId="77777777" w:rsidR="00B273A1" w:rsidRPr="000107EA" w:rsidRDefault="00B273A1" w:rsidP="00B273A1">
            <w:r w:rsidRPr="000107EA">
              <w:t>Experience of providing clinical supervision.</w:t>
            </w:r>
          </w:p>
          <w:p w14:paraId="7F57BF9D" w14:textId="77777777" w:rsidR="00B273A1" w:rsidRPr="000107EA" w:rsidRDefault="00B273A1" w:rsidP="00B273A1"/>
          <w:p w14:paraId="645ED6AE" w14:textId="77777777" w:rsidR="00B273A1" w:rsidRPr="000107EA" w:rsidRDefault="00B273A1" w:rsidP="00B273A1">
            <w:r w:rsidRPr="000107EA">
              <w:t>Experience of presenting to a range of audiences.</w:t>
            </w:r>
          </w:p>
          <w:p w14:paraId="255EB9BD" w14:textId="77777777" w:rsidR="00B273A1" w:rsidRPr="000107EA" w:rsidRDefault="00B273A1" w:rsidP="00B273A1"/>
          <w:p w14:paraId="3E084A0C" w14:textId="77777777" w:rsidR="00B273A1" w:rsidRPr="000107EA" w:rsidRDefault="00B273A1" w:rsidP="00B273A1">
            <w:r w:rsidRPr="000107EA">
              <w:t>Previous experience of managing complexity including complex discharge planning.</w:t>
            </w:r>
          </w:p>
          <w:p w14:paraId="5F0D85A6" w14:textId="77777777" w:rsidR="00B273A1" w:rsidRPr="000107EA" w:rsidRDefault="00B273A1" w:rsidP="00B273A1"/>
          <w:p w14:paraId="24CD2299" w14:textId="77777777" w:rsidR="00B273A1" w:rsidRPr="000107EA" w:rsidRDefault="00B273A1" w:rsidP="00B273A1">
            <w:r w:rsidRPr="000107EA">
              <w:t>Evidence of embedding evidence based practice.</w:t>
            </w:r>
          </w:p>
          <w:p w14:paraId="0FA9F44D" w14:textId="77777777" w:rsidR="00B273A1" w:rsidRPr="000107EA" w:rsidRDefault="00B273A1" w:rsidP="00884334">
            <w:pPr>
              <w:jc w:val="both"/>
            </w:pPr>
          </w:p>
          <w:p w14:paraId="2081B879" w14:textId="1AED019F" w:rsidR="00B273A1" w:rsidRPr="000107EA" w:rsidRDefault="00B273A1" w:rsidP="00B273A1">
            <w:r w:rsidRPr="000107EA">
              <w:t>Experience of working within specialist canc</w:t>
            </w:r>
            <w:r w:rsidR="000107EA" w:rsidRPr="000107EA">
              <w:t xml:space="preserve">er MDT(s). </w:t>
            </w:r>
          </w:p>
          <w:p w14:paraId="1F9CBF16" w14:textId="77777777" w:rsidR="00B273A1" w:rsidRPr="000107EA" w:rsidRDefault="00B273A1" w:rsidP="00B273A1"/>
          <w:p w14:paraId="5B5B8336" w14:textId="77777777" w:rsidR="00B273A1" w:rsidRPr="000107EA" w:rsidRDefault="00B273A1" w:rsidP="00B273A1">
            <w:r w:rsidRPr="000107EA">
              <w:t>Published work.</w:t>
            </w:r>
          </w:p>
          <w:p w14:paraId="09667437" w14:textId="77777777" w:rsidR="00B273A1" w:rsidRPr="000107EA" w:rsidRDefault="00B273A1" w:rsidP="00B273A1"/>
          <w:p w14:paraId="3A852976" w14:textId="77777777" w:rsidR="00B273A1" w:rsidRPr="000107EA" w:rsidRDefault="00B273A1" w:rsidP="00B273A1">
            <w:r w:rsidRPr="000107EA">
              <w:t xml:space="preserve">Worked in networks across organisations and professions. </w:t>
            </w:r>
          </w:p>
          <w:p w14:paraId="0F357F43" w14:textId="04D7705B" w:rsidR="000E5016" w:rsidRPr="003C550B" w:rsidRDefault="000E5016" w:rsidP="005D6248">
            <w:pPr>
              <w:rPr>
                <w:rFonts w:ascii="Arial" w:hAnsi="Arial" w:cs="Arial"/>
                <w:color w:val="FF0000"/>
              </w:rPr>
            </w:pPr>
          </w:p>
        </w:tc>
        <w:tc>
          <w:tcPr>
            <w:tcW w:w="1398" w:type="dxa"/>
          </w:tcPr>
          <w:p w14:paraId="6CB513A2" w14:textId="77777777" w:rsidR="001D2D93" w:rsidRPr="000107EA" w:rsidRDefault="001D2D93" w:rsidP="000107EA">
            <w:pPr>
              <w:jc w:val="center"/>
              <w:rPr>
                <w:rFonts w:ascii="Arial" w:hAnsi="Arial" w:cs="Arial"/>
              </w:rPr>
            </w:pPr>
          </w:p>
          <w:p w14:paraId="2A44F52A" w14:textId="3618E026" w:rsidR="00B273A1" w:rsidRPr="000107EA" w:rsidRDefault="00B273A1" w:rsidP="000107EA">
            <w:pPr>
              <w:jc w:val="center"/>
              <w:rPr>
                <w:rFonts w:ascii="Arial" w:hAnsi="Arial" w:cs="Arial"/>
              </w:rPr>
            </w:pPr>
          </w:p>
          <w:p w14:paraId="327E1A69" w14:textId="78D7CC71" w:rsidR="00B273A1" w:rsidRPr="000107EA" w:rsidRDefault="000107EA" w:rsidP="000107EA">
            <w:pPr>
              <w:jc w:val="center"/>
              <w:rPr>
                <w:rFonts w:ascii="Arial" w:hAnsi="Arial" w:cs="Arial"/>
              </w:rPr>
            </w:pPr>
            <w:r w:rsidRPr="000107EA">
              <w:rPr>
                <w:rFonts w:ascii="Arial" w:hAnsi="Arial" w:cs="Arial"/>
              </w:rPr>
              <w:t>√</w:t>
            </w:r>
          </w:p>
          <w:p w14:paraId="09CB014B" w14:textId="77777777" w:rsidR="00B273A1" w:rsidRPr="000107EA" w:rsidRDefault="00B273A1" w:rsidP="000107EA">
            <w:pPr>
              <w:jc w:val="center"/>
              <w:rPr>
                <w:rFonts w:ascii="Arial" w:hAnsi="Arial" w:cs="Arial"/>
              </w:rPr>
            </w:pPr>
          </w:p>
          <w:p w14:paraId="4BFD3FA3" w14:textId="77777777" w:rsidR="000107EA" w:rsidRPr="000107EA" w:rsidRDefault="000107EA" w:rsidP="000107EA">
            <w:pPr>
              <w:jc w:val="center"/>
              <w:rPr>
                <w:rFonts w:ascii="Arial" w:hAnsi="Arial" w:cs="Arial"/>
              </w:rPr>
            </w:pPr>
          </w:p>
          <w:p w14:paraId="206964AF" w14:textId="77777777" w:rsidR="000107EA" w:rsidRPr="000107EA" w:rsidRDefault="000107EA" w:rsidP="000107EA">
            <w:pPr>
              <w:jc w:val="center"/>
              <w:rPr>
                <w:rFonts w:ascii="Arial" w:hAnsi="Arial" w:cs="Arial"/>
              </w:rPr>
            </w:pPr>
            <w:r w:rsidRPr="000107EA">
              <w:rPr>
                <w:rFonts w:ascii="Arial" w:hAnsi="Arial" w:cs="Arial"/>
              </w:rPr>
              <w:t>√</w:t>
            </w:r>
          </w:p>
          <w:p w14:paraId="06486219" w14:textId="77777777" w:rsidR="000107EA" w:rsidRPr="000107EA" w:rsidRDefault="000107EA" w:rsidP="000107EA">
            <w:pPr>
              <w:jc w:val="center"/>
              <w:rPr>
                <w:rFonts w:ascii="Arial" w:hAnsi="Arial" w:cs="Arial"/>
              </w:rPr>
            </w:pPr>
          </w:p>
          <w:p w14:paraId="21E8085D" w14:textId="77777777" w:rsidR="000107EA" w:rsidRPr="000107EA" w:rsidRDefault="000107EA" w:rsidP="000107EA">
            <w:pPr>
              <w:jc w:val="center"/>
              <w:rPr>
                <w:rFonts w:ascii="Arial" w:hAnsi="Arial" w:cs="Arial"/>
              </w:rPr>
            </w:pPr>
          </w:p>
          <w:p w14:paraId="5095D246" w14:textId="77777777" w:rsidR="000107EA" w:rsidRPr="000107EA" w:rsidRDefault="000107EA" w:rsidP="000107EA">
            <w:pPr>
              <w:jc w:val="center"/>
              <w:rPr>
                <w:rFonts w:ascii="Arial" w:hAnsi="Arial" w:cs="Arial"/>
              </w:rPr>
            </w:pPr>
            <w:r w:rsidRPr="000107EA">
              <w:rPr>
                <w:rFonts w:ascii="Arial" w:hAnsi="Arial" w:cs="Arial"/>
              </w:rPr>
              <w:t>√</w:t>
            </w:r>
          </w:p>
          <w:p w14:paraId="1EB0A70A" w14:textId="77777777" w:rsidR="000107EA" w:rsidRPr="000107EA" w:rsidRDefault="000107EA" w:rsidP="000107EA">
            <w:pPr>
              <w:jc w:val="center"/>
              <w:rPr>
                <w:rFonts w:ascii="Arial" w:hAnsi="Arial" w:cs="Arial"/>
              </w:rPr>
            </w:pPr>
          </w:p>
          <w:p w14:paraId="2BA7B7FE" w14:textId="77777777" w:rsidR="000107EA" w:rsidRPr="000107EA" w:rsidRDefault="000107EA" w:rsidP="000107EA">
            <w:pPr>
              <w:jc w:val="center"/>
              <w:rPr>
                <w:rFonts w:ascii="Arial" w:hAnsi="Arial" w:cs="Arial"/>
              </w:rPr>
            </w:pPr>
            <w:r w:rsidRPr="000107EA">
              <w:rPr>
                <w:rFonts w:ascii="Arial" w:hAnsi="Arial" w:cs="Arial"/>
              </w:rPr>
              <w:t>√</w:t>
            </w:r>
          </w:p>
          <w:p w14:paraId="5C4A68C8" w14:textId="77777777" w:rsidR="000107EA" w:rsidRPr="000107EA" w:rsidRDefault="000107EA" w:rsidP="000107EA">
            <w:pPr>
              <w:jc w:val="center"/>
              <w:rPr>
                <w:rFonts w:ascii="Arial" w:hAnsi="Arial" w:cs="Arial"/>
              </w:rPr>
            </w:pPr>
          </w:p>
          <w:p w14:paraId="2DA2B4DF" w14:textId="77777777" w:rsidR="000107EA" w:rsidRPr="000107EA" w:rsidRDefault="000107EA" w:rsidP="000107EA">
            <w:pPr>
              <w:jc w:val="center"/>
              <w:rPr>
                <w:rFonts w:ascii="Arial" w:hAnsi="Arial" w:cs="Arial"/>
              </w:rPr>
            </w:pPr>
          </w:p>
          <w:p w14:paraId="56019E49" w14:textId="77777777" w:rsidR="000107EA" w:rsidRPr="000107EA" w:rsidRDefault="000107EA" w:rsidP="000107EA">
            <w:pPr>
              <w:jc w:val="center"/>
              <w:rPr>
                <w:rFonts w:ascii="Arial" w:hAnsi="Arial" w:cs="Arial"/>
              </w:rPr>
            </w:pPr>
          </w:p>
          <w:p w14:paraId="1722371B" w14:textId="77777777" w:rsidR="000107EA" w:rsidRPr="000107EA" w:rsidRDefault="000107EA" w:rsidP="000107EA">
            <w:pPr>
              <w:jc w:val="center"/>
              <w:rPr>
                <w:rFonts w:ascii="Arial" w:hAnsi="Arial" w:cs="Arial"/>
              </w:rPr>
            </w:pPr>
          </w:p>
          <w:p w14:paraId="16A8BF75" w14:textId="77777777" w:rsidR="000107EA" w:rsidRPr="000107EA" w:rsidRDefault="000107EA" w:rsidP="000107EA">
            <w:pPr>
              <w:jc w:val="center"/>
              <w:rPr>
                <w:rFonts w:ascii="Arial" w:hAnsi="Arial" w:cs="Arial"/>
              </w:rPr>
            </w:pPr>
          </w:p>
          <w:p w14:paraId="62C5AB44" w14:textId="77777777" w:rsidR="000107EA" w:rsidRPr="000107EA" w:rsidRDefault="000107EA" w:rsidP="000107EA">
            <w:pPr>
              <w:jc w:val="center"/>
              <w:rPr>
                <w:rFonts w:ascii="Arial" w:hAnsi="Arial" w:cs="Arial"/>
              </w:rPr>
            </w:pPr>
          </w:p>
          <w:p w14:paraId="6A8C0F21" w14:textId="77777777" w:rsidR="000107EA" w:rsidRPr="000107EA" w:rsidRDefault="000107EA" w:rsidP="000107EA">
            <w:pPr>
              <w:jc w:val="center"/>
              <w:rPr>
                <w:rFonts w:ascii="Arial" w:hAnsi="Arial" w:cs="Arial"/>
              </w:rPr>
            </w:pPr>
            <w:r w:rsidRPr="000107EA">
              <w:rPr>
                <w:rFonts w:ascii="Arial" w:hAnsi="Arial" w:cs="Arial"/>
              </w:rPr>
              <w:t>√</w:t>
            </w:r>
          </w:p>
          <w:p w14:paraId="1A2D5409" w14:textId="77777777" w:rsidR="000107EA" w:rsidRPr="000107EA" w:rsidRDefault="000107EA" w:rsidP="000107EA">
            <w:pPr>
              <w:jc w:val="center"/>
              <w:rPr>
                <w:rFonts w:ascii="Arial" w:hAnsi="Arial" w:cs="Arial"/>
              </w:rPr>
            </w:pPr>
          </w:p>
          <w:p w14:paraId="36C07463" w14:textId="77777777" w:rsidR="000107EA" w:rsidRPr="000107EA" w:rsidRDefault="000107EA" w:rsidP="000107EA">
            <w:pPr>
              <w:jc w:val="center"/>
              <w:rPr>
                <w:rFonts w:ascii="Arial" w:hAnsi="Arial" w:cs="Arial"/>
              </w:rPr>
            </w:pPr>
            <w:r w:rsidRPr="000107EA">
              <w:rPr>
                <w:rFonts w:ascii="Arial" w:hAnsi="Arial" w:cs="Arial"/>
              </w:rPr>
              <w:t>√</w:t>
            </w:r>
          </w:p>
          <w:p w14:paraId="103DBF20" w14:textId="77777777" w:rsidR="000107EA" w:rsidRPr="000107EA" w:rsidRDefault="000107EA" w:rsidP="000107EA">
            <w:pPr>
              <w:jc w:val="center"/>
              <w:rPr>
                <w:rFonts w:ascii="Arial" w:hAnsi="Arial" w:cs="Arial"/>
              </w:rPr>
            </w:pPr>
          </w:p>
          <w:p w14:paraId="6486C5CB" w14:textId="77777777" w:rsidR="000107EA" w:rsidRPr="000107EA" w:rsidRDefault="000107EA" w:rsidP="000107EA">
            <w:pPr>
              <w:jc w:val="center"/>
              <w:rPr>
                <w:rFonts w:ascii="Arial" w:hAnsi="Arial" w:cs="Arial"/>
              </w:rPr>
            </w:pPr>
            <w:r w:rsidRPr="000107EA">
              <w:rPr>
                <w:rFonts w:ascii="Arial" w:hAnsi="Arial" w:cs="Arial"/>
              </w:rPr>
              <w:t>√</w:t>
            </w:r>
          </w:p>
          <w:p w14:paraId="215ED6AA" w14:textId="77777777" w:rsidR="000107EA" w:rsidRPr="000107EA" w:rsidRDefault="000107EA" w:rsidP="000107EA">
            <w:pPr>
              <w:jc w:val="center"/>
              <w:rPr>
                <w:rFonts w:ascii="Arial" w:hAnsi="Arial" w:cs="Arial"/>
              </w:rPr>
            </w:pPr>
          </w:p>
          <w:p w14:paraId="4E5DEA09" w14:textId="77777777" w:rsidR="000107EA" w:rsidRPr="000107EA" w:rsidRDefault="000107EA" w:rsidP="000107EA">
            <w:pPr>
              <w:jc w:val="center"/>
              <w:rPr>
                <w:rFonts w:ascii="Arial" w:hAnsi="Arial" w:cs="Arial"/>
              </w:rPr>
            </w:pPr>
          </w:p>
          <w:p w14:paraId="7D9AECBB" w14:textId="77777777" w:rsidR="000107EA" w:rsidRPr="000107EA" w:rsidRDefault="000107EA" w:rsidP="000107EA">
            <w:pPr>
              <w:jc w:val="center"/>
              <w:rPr>
                <w:rFonts w:ascii="Arial" w:hAnsi="Arial" w:cs="Arial"/>
              </w:rPr>
            </w:pPr>
            <w:r w:rsidRPr="000107EA">
              <w:rPr>
                <w:rFonts w:ascii="Arial" w:hAnsi="Arial" w:cs="Arial"/>
              </w:rPr>
              <w:t>√</w:t>
            </w:r>
          </w:p>
          <w:p w14:paraId="3B78B087" w14:textId="77777777" w:rsidR="000107EA" w:rsidRPr="000107EA" w:rsidRDefault="000107EA" w:rsidP="000107EA">
            <w:pPr>
              <w:jc w:val="center"/>
              <w:rPr>
                <w:rFonts w:ascii="Arial" w:hAnsi="Arial" w:cs="Arial"/>
              </w:rPr>
            </w:pPr>
          </w:p>
          <w:p w14:paraId="125FF640" w14:textId="03E8308B" w:rsidR="000107EA" w:rsidRPr="000107EA" w:rsidRDefault="000107EA" w:rsidP="000107EA">
            <w:pPr>
              <w:jc w:val="center"/>
              <w:rPr>
                <w:rFonts w:ascii="Arial" w:hAnsi="Arial" w:cs="Arial"/>
              </w:rPr>
            </w:pPr>
          </w:p>
        </w:tc>
        <w:tc>
          <w:tcPr>
            <w:tcW w:w="1275" w:type="dxa"/>
          </w:tcPr>
          <w:p w14:paraId="0F90B507" w14:textId="137169B7" w:rsidR="001D2D93" w:rsidRPr="000107EA" w:rsidRDefault="001D2D93" w:rsidP="000107EA">
            <w:pPr>
              <w:jc w:val="center"/>
              <w:rPr>
                <w:rFonts w:ascii="Arial" w:hAnsi="Arial" w:cs="Arial"/>
              </w:rPr>
            </w:pPr>
          </w:p>
          <w:p w14:paraId="00F14230" w14:textId="77777777" w:rsidR="000107EA" w:rsidRPr="000107EA" w:rsidRDefault="000107EA" w:rsidP="000107EA">
            <w:pPr>
              <w:jc w:val="center"/>
              <w:rPr>
                <w:rFonts w:ascii="Arial" w:hAnsi="Arial" w:cs="Arial"/>
              </w:rPr>
            </w:pPr>
          </w:p>
          <w:p w14:paraId="4284E176" w14:textId="77777777" w:rsidR="000107EA" w:rsidRPr="000107EA" w:rsidRDefault="000107EA" w:rsidP="000107EA">
            <w:pPr>
              <w:jc w:val="center"/>
              <w:rPr>
                <w:rFonts w:ascii="Arial" w:hAnsi="Arial" w:cs="Arial"/>
              </w:rPr>
            </w:pPr>
          </w:p>
          <w:p w14:paraId="7ECA4448" w14:textId="77777777" w:rsidR="000107EA" w:rsidRPr="000107EA" w:rsidRDefault="000107EA" w:rsidP="000107EA">
            <w:pPr>
              <w:jc w:val="center"/>
              <w:rPr>
                <w:rFonts w:ascii="Arial" w:hAnsi="Arial" w:cs="Arial"/>
              </w:rPr>
            </w:pPr>
          </w:p>
          <w:p w14:paraId="30AA7059" w14:textId="77777777" w:rsidR="000107EA" w:rsidRPr="000107EA" w:rsidRDefault="000107EA" w:rsidP="000107EA">
            <w:pPr>
              <w:jc w:val="center"/>
              <w:rPr>
                <w:rFonts w:ascii="Arial" w:hAnsi="Arial" w:cs="Arial"/>
              </w:rPr>
            </w:pPr>
          </w:p>
          <w:p w14:paraId="15A4D948" w14:textId="77777777" w:rsidR="000107EA" w:rsidRPr="000107EA" w:rsidRDefault="000107EA" w:rsidP="000107EA">
            <w:pPr>
              <w:jc w:val="center"/>
              <w:rPr>
                <w:rFonts w:ascii="Arial" w:hAnsi="Arial" w:cs="Arial"/>
              </w:rPr>
            </w:pPr>
          </w:p>
          <w:p w14:paraId="7030558D" w14:textId="77777777" w:rsidR="000107EA" w:rsidRPr="000107EA" w:rsidRDefault="000107EA" w:rsidP="000107EA">
            <w:pPr>
              <w:jc w:val="center"/>
              <w:rPr>
                <w:rFonts w:ascii="Arial" w:hAnsi="Arial" w:cs="Arial"/>
              </w:rPr>
            </w:pPr>
          </w:p>
          <w:p w14:paraId="094EFD7C" w14:textId="77777777" w:rsidR="000107EA" w:rsidRPr="000107EA" w:rsidRDefault="000107EA" w:rsidP="000107EA">
            <w:pPr>
              <w:jc w:val="center"/>
              <w:rPr>
                <w:rFonts w:ascii="Arial" w:hAnsi="Arial" w:cs="Arial"/>
              </w:rPr>
            </w:pPr>
          </w:p>
          <w:p w14:paraId="365F29E1" w14:textId="77777777" w:rsidR="000107EA" w:rsidRPr="000107EA" w:rsidRDefault="000107EA" w:rsidP="000107EA">
            <w:pPr>
              <w:jc w:val="center"/>
              <w:rPr>
                <w:rFonts w:ascii="Arial" w:hAnsi="Arial" w:cs="Arial"/>
              </w:rPr>
            </w:pPr>
          </w:p>
          <w:p w14:paraId="7BD6808A" w14:textId="77777777" w:rsidR="000107EA" w:rsidRPr="000107EA" w:rsidRDefault="000107EA" w:rsidP="000107EA">
            <w:pPr>
              <w:jc w:val="center"/>
              <w:rPr>
                <w:rFonts w:ascii="Arial" w:hAnsi="Arial" w:cs="Arial"/>
              </w:rPr>
            </w:pPr>
          </w:p>
          <w:p w14:paraId="6F0E2C3C" w14:textId="77777777" w:rsidR="000107EA" w:rsidRPr="000107EA" w:rsidRDefault="000107EA" w:rsidP="000107EA">
            <w:pPr>
              <w:jc w:val="center"/>
              <w:rPr>
                <w:rFonts w:ascii="Arial" w:hAnsi="Arial" w:cs="Arial"/>
              </w:rPr>
            </w:pPr>
          </w:p>
          <w:p w14:paraId="0DC3EE9D" w14:textId="77777777" w:rsidR="000107EA" w:rsidRPr="000107EA" w:rsidRDefault="000107EA" w:rsidP="000107EA">
            <w:pPr>
              <w:jc w:val="center"/>
              <w:rPr>
                <w:rFonts w:ascii="Arial" w:hAnsi="Arial" w:cs="Arial"/>
              </w:rPr>
            </w:pPr>
          </w:p>
          <w:p w14:paraId="5EEFC366" w14:textId="77777777" w:rsidR="000107EA" w:rsidRPr="000107EA" w:rsidRDefault="000107EA" w:rsidP="000107EA">
            <w:pPr>
              <w:jc w:val="center"/>
              <w:rPr>
                <w:rFonts w:ascii="Arial" w:hAnsi="Arial" w:cs="Arial"/>
              </w:rPr>
            </w:pPr>
          </w:p>
          <w:p w14:paraId="13808658" w14:textId="2F27F9D2" w:rsidR="00B273A1" w:rsidRPr="000107EA" w:rsidRDefault="000107EA" w:rsidP="000107EA">
            <w:pPr>
              <w:jc w:val="center"/>
              <w:rPr>
                <w:rFonts w:ascii="Arial" w:hAnsi="Arial" w:cs="Arial"/>
              </w:rPr>
            </w:pPr>
            <w:r w:rsidRPr="000107EA">
              <w:rPr>
                <w:rFonts w:ascii="Arial" w:hAnsi="Arial" w:cs="Arial"/>
              </w:rPr>
              <w:t>√</w:t>
            </w:r>
          </w:p>
          <w:p w14:paraId="552A9DAC" w14:textId="77777777" w:rsidR="000107EA" w:rsidRPr="000107EA" w:rsidRDefault="000107EA" w:rsidP="000107EA">
            <w:pPr>
              <w:jc w:val="center"/>
              <w:rPr>
                <w:rFonts w:ascii="Arial" w:hAnsi="Arial" w:cs="Arial"/>
              </w:rPr>
            </w:pPr>
          </w:p>
          <w:p w14:paraId="44AE99E9" w14:textId="0AB5D8D1" w:rsidR="00B273A1" w:rsidRPr="000107EA" w:rsidRDefault="000107EA" w:rsidP="000107EA">
            <w:pPr>
              <w:jc w:val="center"/>
              <w:rPr>
                <w:rFonts w:ascii="Arial" w:hAnsi="Arial" w:cs="Arial"/>
              </w:rPr>
            </w:pPr>
            <w:r w:rsidRPr="000107EA">
              <w:rPr>
                <w:rFonts w:ascii="Arial" w:hAnsi="Arial" w:cs="Arial"/>
              </w:rPr>
              <w:t>√</w:t>
            </w:r>
          </w:p>
          <w:p w14:paraId="79536578" w14:textId="77777777" w:rsidR="00B273A1" w:rsidRPr="000107EA" w:rsidRDefault="00B273A1" w:rsidP="000107EA">
            <w:pPr>
              <w:jc w:val="center"/>
              <w:rPr>
                <w:rFonts w:ascii="Arial" w:hAnsi="Arial" w:cs="Arial"/>
              </w:rPr>
            </w:pPr>
          </w:p>
          <w:p w14:paraId="0F68A708" w14:textId="77777777" w:rsidR="00B273A1" w:rsidRPr="000107EA" w:rsidRDefault="00B273A1" w:rsidP="000107EA">
            <w:pPr>
              <w:jc w:val="center"/>
              <w:rPr>
                <w:rFonts w:ascii="Arial" w:hAnsi="Arial" w:cs="Arial"/>
              </w:rPr>
            </w:pPr>
          </w:p>
          <w:p w14:paraId="3CDC89E4" w14:textId="77777777" w:rsidR="00B273A1" w:rsidRPr="000107EA" w:rsidRDefault="00B273A1" w:rsidP="000107EA">
            <w:pPr>
              <w:jc w:val="center"/>
              <w:rPr>
                <w:rFonts w:ascii="Arial" w:hAnsi="Arial" w:cs="Arial"/>
              </w:rPr>
            </w:pPr>
          </w:p>
          <w:p w14:paraId="73A2BB34" w14:textId="77777777" w:rsidR="00B273A1" w:rsidRPr="000107EA" w:rsidRDefault="00B273A1" w:rsidP="000107EA">
            <w:pPr>
              <w:jc w:val="center"/>
              <w:rPr>
                <w:rFonts w:ascii="Arial" w:hAnsi="Arial" w:cs="Arial"/>
              </w:rPr>
            </w:pPr>
          </w:p>
          <w:p w14:paraId="44F4AFC1" w14:textId="77777777" w:rsidR="00B273A1" w:rsidRPr="000107EA" w:rsidRDefault="00B273A1" w:rsidP="000107EA">
            <w:pPr>
              <w:jc w:val="center"/>
              <w:rPr>
                <w:rFonts w:ascii="Arial" w:hAnsi="Arial" w:cs="Arial"/>
              </w:rPr>
            </w:pPr>
          </w:p>
          <w:p w14:paraId="201908C8" w14:textId="77777777" w:rsidR="000107EA" w:rsidRPr="000107EA" w:rsidRDefault="000107EA" w:rsidP="000107EA">
            <w:pPr>
              <w:jc w:val="center"/>
              <w:rPr>
                <w:rFonts w:ascii="Arial" w:hAnsi="Arial" w:cs="Arial"/>
              </w:rPr>
            </w:pPr>
          </w:p>
          <w:p w14:paraId="41EFBCAA" w14:textId="77777777" w:rsidR="000107EA" w:rsidRPr="000107EA" w:rsidRDefault="000107EA" w:rsidP="000107EA">
            <w:pPr>
              <w:jc w:val="center"/>
              <w:rPr>
                <w:rFonts w:ascii="Arial" w:hAnsi="Arial" w:cs="Arial"/>
              </w:rPr>
            </w:pPr>
          </w:p>
          <w:p w14:paraId="76FFBEA1" w14:textId="77777777" w:rsidR="000107EA" w:rsidRPr="000107EA" w:rsidRDefault="000107EA" w:rsidP="000107EA">
            <w:pPr>
              <w:jc w:val="center"/>
              <w:rPr>
                <w:rFonts w:ascii="Arial" w:hAnsi="Arial" w:cs="Arial"/>
              </w:rPr>
            </w:pPr>
          </w:p>
          <w:p w14:paraId="4C412EA2" w14:textId="77777777" w:rsidR="000107EA" w:rsidRPr="000107EA" w:rsidRDefault="000107EA" w:rsidP="000107EA">
            <w:pPr>
              <w:jc w:val="center"/>
              <w:rPr>
                <w:rFonts w:ascii="Arial" w:hAnsi="Arial" w:cs="Arial"/>
              </w:rPr>
            </w:pPr>
          </w:p>
          <w:p w14:paraId="7BA6D856" w14:textId="77777777" w:rsidR="000107EA" w:rsidRPr="000107EA" w:rsidRDefault="000107EA" w:rsidP="000107EA">
            <w:pPr>
              <w:jc w:val="center"/>
              <w:rPr>
                <w:rFonts w:ascii="Arial" w:hAnsi="Arial" w:cs="Arial"/>
              </w:rPr>
            </w:pPr>
          </w:p>
          <w:p w14:paraId="4AC65321" w14:textId="356FE471" w:rsidR="000107EA" w:rsidRPr="000107EA" w:rsidRDefault="000107EA" w:rsidP="000107EA">
            <w:pPr>
              <w:jc w:val="center"/>
              <w:rPr>
                <w:rFonts w:ascii="Arial" w:hAnsi="Arial" w:cs="Arial"/>
              </w:rPr>
            </w:pPr>
            <w:r w:rsidRPr="000107EA">
              <w:rPr>
                <w:rFonts w:ascii="Arial" w:hAnsi="Arial" w:cs="Arial"/>
              </w:rPr>
              <w:t>√</w:t>
            </w:r>
          </w:p>
          <w:p w14:paraId="209B9985" w14:textId="77777777" w:rsidR="000107EA" w:rsidRPr="000107EA" w:rsidRDefault="000107EA" w:rsidP="000107EA">
            <w:pPr>
              <w:jc w:val="center"/>
              <w:rPr>
                <w:rFonts w:ascii="Arial" w:hAnsi="Arial" w:cs="Arial"/>
              </w:rPr>
            </w:pPr>
          </w:p>
          <w:p w14:paraId="0C5D4E53" w14:textId="729272CF" w:rsidR="000107EA" w:rsidRPr="000107EA" w:rsidRDefault="000107EA" w:rsidP="000107EA">
            <w:pPr>
              <w:jc w:val="center"/>
              <w:rPr>
                <w:rFonts w:ascii="Arial" w:hAnsi="Arial" w:cs="Arial"/>
              </w:rPr>
            </w:pPr>
            <w:r w:rsidRPr="000107EA">
              <w:rPr>
                <w:rFonts w:ascii="Arial" w:hAnsi="Arial" w:cs="Arial"/>
              </w:rPr>
              <w:t>√</w:t>
            </w:r>
          </w:p>
          <w:p w14:paraId="2525927D" w14:textId="77777777" w:rsidR="000107EA" w:rsidRPr="000107EA" w:rsidRDefault="000107EA" w:rsidP="000107EA">
            <w:pPr>
              <w:jc w:val="center"/>
              <w:rPr>
                <w:rFonts w:ascii="Arial" w:hAnsi="Arial" w:cs="Arial"/>
              </w:rPr>
            </w:pPr>
          </w:p>
          <w:p w14:paraId="08EA9A1A" w14:textId="2D7178E3" w:rsidR="00B273A1" w:rsidRPr="000107EA" w:rsidRDefault="000107EA" w:rsidP="000107EA">
            <w:pPr>
              <w:jc w:val="center"/>
              <w:rPr>
                <w:rFonts w:ascii="Arial" w:hAnsi="Arial" w:cs="Arial"/>
              </w:rPr>
            </w:pPr>
            <w:r w:rsidRPr="000107EA">
              <w:rPr>
                <w:rFonts w:ascii="Arial" w:hAnsi="Arial" w:cs="Arial"/>
              </w:rPr>
              <w:t>√</w:t>
            </w:r>
          </w:p>
          <w:p w14:paraId="591D0216" w14:textId="77777777" w:rsidR="00B273A1" w:rsidRPr="000107EA" w:rsidRDefault="00B273A1" w:rsidP="000107EA">
            <w:pPr>
              <w:jc w:val="center"/>
              <w:rPr>
                <w:rFonts w:ascii="Arial" w:hAnsi="Arial" w:cs="Arial"/>
              </w:rPr>
            </w:pPr>
          </w:p>
          <w:p w14:paraId="06769E9D" w14:textId="77777777" w:rsidR="00B273A1" w:rsidRPr="000107EA" w:rsidRDefault="00B273A1" w:rsidP="000107EA">
            <w:pPr>
              <w:jc w:val="center"/>
              <w:rPr>
                <w:rFonts w:ascii="Arial" w:hAnsi="Arial" w:cs="Arial"/>
              </w:rPr>
            </w:pPr>
          </w:p>
        </w:tc>
      </w:tr>
      <w:tr w:rsidR="001D2D93" w:rsidRPr="00F607B2" w14:paraId="16D25352" w14:textId="77777777" w:rsidTr="008F7D36">
        <w:tc>
          <w:tcPr>
            <w:tcW w:w="7641" w:type="dxa"/>
          </w:tcPr>
          <w:p w14:paraId="613481AC" w14:textId="77777777" w:rsidR="001D2D93" w:rsidRPr="000107EA" w:rsidRDefault="001D2D93" w:rsidP="00884334">
            <w:pPr>
              <w:jc w:val="both"/>
              <w:rPr>
                <w:rFonts w:ascii="Arial" w:hAnsi="Arial" w:cs="Arial"/>
                <w:b/>
              </w:rPr>
            </w:pPr>
            <w:r w:rsidRPr="000107EA">
              <w:rPr>
                <w:rFonts w:ascii="Arial" w:hAnsi="Arial" w:cs="Arial"/>
                <w:b/>
              </w:rPr>
              <w:t xml:space="preserve">PERSONAL ATTRIBUTES </w:t>
            </w:r>
          </w:p>
          <w:p w14:paraId="347BFE26" w14:textId="77777777" w:rsidR="00E446D6" w:rsidRDefault="00E446D6" w:rsidP="00884334">
            <w:pPr>
              <w:jc w:val="both"/>
              <w:rPr>
                <w:rFonts w:ascii="Arial" w:hAnsi="Arial" w:cs="Arial"/>
                <w:b/>
                <w:color w:val="FF0000"/>
              </w:rPr>
            </w:pPr>
          </w:p>
          <w:p w14:paraId="3EB9553D" w14:textId="29CC4EF8" w:rsidR="00E446D6" w:rsidRDefault="00E446D6" w:rsidP="00884334">
            <w:pPr>
              <w:jc w:val="both"/>
            </w:pPr>
            <w:r>
              <w:t>Ability to motivate self and others</w:t>
            </w:r>
          </w:p>
          <w:p w14:paraId="7A30C83B" w14:textId="77777777" w:rsidR="00B273A1" w:rsidRPr="003C550B" w:rsidRDefault="00B273A1" w:rsidP="00B273A1">
            <w:pPr>
              <w:pStyle w:val="Default"/>
              <w:rPr>
                <w:rFonts w:asciiTheme="minorHAnsi" w:hAnsiTheme="minorHAnsi" w:cstheme="minorBidi"/>
                <w:color w:val="FF0000"/>
                <w:sz w:val="22"/>
                <w:szCs w:val="20"/>
              </w:rPr>
            </w:pPr>
          </w:p>
          <w:p w14:paraId="3C7E7958"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Enthusiastic</w:t>
            </w:r>
          </w:p>
          <w:p w14:paraId="5B01ECD3" w14:textId="77777777" w:rsidR="00B273A1" w:rsidRPr="000107EA" w:rsidRDefault="00B273A1" w:rsidP="00B273A1">
            <w:pPr>
              <w:pStyle w:val="Default"/>
              <w:rPr>
                <w:rFonts w:asciiTheme="minorHAnsi" w:hAnsiTheme="minorHAnsi" w:cstheme="minorBidi"/>
                <w:color w:val="auto"/>
                <w:sz w:val="22"/>
                <w:szCs w:val="22"/>
              </w:rPr>
            </w:pPr>
          </w:p>
          <w:p w14:paraId="73E73BE8"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Reliable</w:t>
            </w:r>
          </w:p>
          <w:p w14:paraId="08F22AA5" w14:textId="77777777" w:rsidR="00B273A1" w:rsidRPr="000107EA" w:rsidRDefault="00B273A1" w:rsidP="00B273A1">
            <w:pPr>
              <w:pStyle w:val="Default"/>
              <w:rPr>
                <w:rFonts w:asciiTheme="minorHAnsi" w:hAnsiTheme="minorHAnsi" w:cstheme="minorBidi"/>
                <w:color w:val="auto"/>
                <w:sz w:val="22"/>
                <w:szCs w:val="22"/>
              </w:rPr>
            </w:pPr>
          </w:p>
          <w:p w14:paraId="4D5ABD0E"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Professional caring manner</w:t>
            </w:r>
          </w:p>
          <w:p w14:paraId="2D139602" w14:textId="77777777" w:rsidR="00B273A1" w:rsidRPr="000107EA" w:rsidRDefault="00B273A1" w:rsidP="00B273A1">
            <w:pPr>
              <w:pStyle w:val="Default"/>
              <w:rPr>
                <w:rFonts w:asciiTheme="minorHAnsi" w:hAnsiTheme="minorHAnsi" w:cstheme="minorBidi"/>
                <w:color w:val="auto"/>
                <w:sz w:val="22"/>
                <w:szCs w:val="22"/>
              </w:rPr>
            </w:pPr>
          </w:p>
          <w:p w14:paraId="636E8EFC"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Friendly and approachable</w:t>
            </w:r>
          </w:p>
          <w:p w14:paraId="23704598" w14:textId="77777777" w:rsidR="00B273A1" w:rsidRPr="000107EA" w:rsidRDefault="00B273A1" w:rsidP="00B273A1">
            <w:pPr>
              <w:pStyle w:val="Default"/>
              <w:rPr>
                <w:rFonts w:asciiTheme="minorHAnsi" w:hAnsiTheme="minorHAnsi" w:cstheme="minorBidi"/>
                <w:color w:val="auto"/>
                <w:sz w:val="22"/>
                <w:szCs w:val="22"/>
              </w:rPr>
            </w:pPr>
          </w:p>
          <w:p w14:paraId="252AAF36"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Ability to work independently and on own initiative</w:t>
            </w:r>
          </w:p>
          <w:p w14:paraId="71908008" w14:textId="77777777"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 xml:space="preserve"> </w:t>
            </w:r>
          </w:p>
          <w:p w14:paraId="4F8CB5CE" w14:textId="7FBFFD0B" w:rsidR="00B273A1" w:rsidRPr="000107EA" w:rsidRDefault="00B273A1" w:rsidP="00B273A1">
            <w:pPr>
              <w:pStyle w:val="Default"/>
              <w:rPr>
                <w:rFonts w:asciiTheme="minorHAnsi" w:hAnsiTheme="minorHAnsi" w:cstheme="minorBidi"/>
                <w:color w:val="auto"/>
                <w:sz w:val="22"/>
                <w:szCs w:val="22"/>
              </w:rPr>
            </w:pPr>
            <w:r w:rsidRPr="000107EA">
              <w:rPr>
                <w:rFonts w:asciiTheme="minorHAnsi" w:hAnsiTheme="minorHAnsi" w:cstheme="minorBidi"/>
                <w:color w:val="auto"/>
                <w:sz w:val="22"/>
                <w:szCs w:val="22"/>
              </w:rPr>
              <w:t xml:space="preserve">Ability to respond </w:t>
            </w:r>
            <w:r w:rsidR="000107EA" w:rsidRPr="000107EA">
              <w:rPr>
                <w:rFonts w:asciiTheme="minorHAnsi" w:hAnsiTheme="minorHAnsi" w:cstheme="minorBidi"/>
                <w:color w:val="auto"/>
                <w:sz w:val="22"/>
                <w:szCs w:val="22"/>
              </w:rPr>
              <w:t xml:space="preserve">and adapt </w:t>
            </w:r>
            <w:r w:rsidRPr="000107EA">
              <w:rPr>
                <w:rFonts w:asciiTheme="minorHAnsi" w:hAnsiTheme="minorHAnsi" w:cstheme="minorBidi"/>
                <w:color w:val="auto"/>
                <w:sz w:val="22"/>
                <w:szCs w:val="22"/>
              </w:rPr>
              <w:t>to unpredictable work patterns and meet deadlines</w:t>
            </w:r>
          </w:p>
          <w:p w14:paraId="24F04C57" w14:textId="77777777" w:rsidR="00B273A1" w:rsidRPr="003C550B" w:rsidRDefault="00B273A1" w:rsidP="00B273A1">
            <w:pPr>
              <w:pStyle w:val="Default"/>
              <w:rPr>
                <w:rFonts w:asciiTheme="minorHAnsi" w:hAnsiTheme="minorHAnsi" w:cstheme="minorBidi"/>
                <w:color w:val="FF0000"/>
                <w:sz w:val="22"/>
                <w:szCs w:val="20"/>
              </w:rPr>
            </w:pPr>
          </w:p>
          <w:p w14:paraId="2F314D8F" w14:textId="035B969F" w:rsidR="000E5016" w:rsidRPr="005D6248" w:rsidRDefault="000E5016" w:rsidP="005D6248">
            <w:pPr>
              <w:pStyle w:val="Default"/>
              <w:rPr>
                <w:rFonts w:asciiTheme="minorHAnsi" w:hAnsiTheme="minorHAnsi" w:cstheme="minorBidi"/>
                <w:color w:val="FF0000"/>
                <w:sz w:val="22"/>
                <w:szCs w:val="20"/>
              </w:rPr>
            </w:pPr>
          </w:p>
        </w:tc>
        <w:tc>
          <w:tcPr>
            <w:tcW w:w="1398" w:type="dxa"/>
          </w:tcPr>
          <w:p w14:paraId="0CBDD2FB" w14:textId="77777777" w:rsidR="001D2D93" w:rsidRPr="003C550B" w:rsidRDefault="001D2D93" w:rsidP="00884334">
            <w:pPr>
              <w:jc w:val="both"/>
              <w:rPr>
                <w:rFonts w:ascii="Arial" w:hAnsi="Arial" w:cs="Arial"/>
                <w:color w:val="FF0000"/>
              </w:rPr>
            </w:pPr>
          </w:p>
          <w:p w14:paraId="532AD503" w14:textId="77777777" w:rsidR="00B273A1" w:rsidRPr="003C550B" w:rsidRDefault="00B273A1" w:rsidP="00B273A1">
            <w:pPr>
              <w:jc w:val="center"/>
              <w:rPr>
                <w:rFonts w:ascii="Arial" w:hAnsi="Arial" w:cs="Arial"/>
                <w:color w:val="FF0000"/>
              </w:rPr>
            </w:pPr>
          </w:p>
          <w:p w14:paraId="340F89EB" w14:textId="77777777" w:rsidR="00B273A1" w:rsidRPr="000107EA" w:rsidRDefault="00B273A1" w:rsidP="000107EA">
            <w:pPr>
              <w:jc w:val="center"/>
              <w:rPr>
                <w:rFonts w:ascii="Arial" w:hAnsi="Arial" w:cs="Arial"/>
              </w:rPr>
            </w:pPr>
            <w:r w:rsidRPr="000107EA">
              <w:rPr>
                <w:rFonts w:ascii="Arial" w:hAnsi="Arial" w:cs="Arial"/>
              </w:rPr>
              <w:t>√</w:t>
            </w:r>
          </w:p>
          <w:p w14:paraId="2D3AA95C" w14:textId="77777777" w:rsidR="00B273A1" w:rsidRPr="000107EA" w:rsidRDefault="00B273A1" w:rsidP="000107EA">
            <w:pPr>
              <w:jc w:val="center"/>
              <w:rPr>
                <w:rFonts w:ascii="Arial" w:hAnsi="Arial" w:cs="Arial"/>
              </w:rPr>
            </w:pPr>
          </w:p>
          <w:p w14:paraId="13636604" w14:textId="77777777" w:rsidR="00B273A1" w:rsidRPr="000107EA" w:rsidRDefault="00B273A1" w:rsidP="000107EA">
            <w:pPr>
              <w:jc w:val="center"/>
              <w:rPr>
                <w:rFonts w:ascii="Arial" w:hAnsi="Arial" w:cs="Arial"/>
              </w:rPr>
            </w:pPr>
            <w:r w:rsidRPr="000107EA">
              <w:rPr>
                <w:rFonts w:ascii="Arial" w:hAnsi="Arial" w:cs="Arial"/>
              </w:rPr>
              <w:t>√</w:t>
            </w:r>
          </w:p>
          <w:p w14:paraId="674D5DA0" w14:textId="77777777" w:rsidR="000107EA" w:rsidRPr="000107EA" w:rsidRDefault="000107EA" w:rsidP="000107EA">
            <w:pPr>
              <w:jc w:val="center"/>
              <w:rPr>
                <w:rFonts w:ascii="Arial" w:hAnsi="Arial" w:cs="Arial"/>
              </w:rPr>
            </w:pPr>
          </w:p>
          <w:p w14:paraId="0D2B8BCF" w14:textId="77777777" w:rsidR="000107EA" w:rsidRPr="000107EA" w:rsidRDefault="000107EA" w:rsidP="000107EA">
            <w:pPr>
              <w:jc w:val="center"/>
              <w:rPr>
                <w:rFonts w:ascii="Arial" w:hAnsi="Arial" w:cs="Arial"/>
              </w:rPr>
            </w:pPr>
            <w:r w:rsidRPr="000107EA">
              <w:rPr>
                <w:rFonts w:ascii="Arial" w:hAnsi="Arial" w:cs="Arial"/>
              </w:rPr>
              <w:t>√</w:t>
            </w:r>
          </w:p>
          <w:p w14:paraId="5A9F398C" w14:textId="77777777" w:rsidR="000107EA" w:rsidRPr="000107EA" w:rsidRDefault="000107EA" w:rsidP="000107EA">
            <w:pPr>
              <w:jc w:val="center"/>
              <w:rPr>
                <w:rFonts w:ascii="Arial" w:hAnsi="Arial" w:cs="Arial"/>
              </w:rPr>
            </w:pPr>
          </w:p>
          <w:p w14:paraId="38E553F9" w14:textId="77777777" w:rsidR="000107EA" w:rsidRPr="000107EA" w:rsidRDefault="000107EA" w:rsidP="000107EA">
            <w:pPr>
              <w:jc w:val="center"/>
              <w:rPr>
                <w:rFonts w:ascii="Arial" w:hAnsi="Arial" w:cs="Arial"/>
              </w:rPr>
            </w:pPr>
            <w:r w:rsidRPr="000107EA">
              <w:rPr>
                <w:rFonts w:ascii="Arial" w:hAnsi="Arial" w:cs="Arial"/>
              </w:rPr>
              <w:t>√</w:t>
            </w:r>
          </w:p>
          <w:p w14:paraId="50D34F0C" w14:textId="77777777" w:rsidR="000107EA" w:rsidRPr="000107EA" w:rsidRDefault="000107EA" w:rsidP="000107EA">
            <w:pPr>
              <w:jc w:val="center"/>
              <w:rPr>
                <w:rFonts w:ascii="Arial" w:hAnsi="Arial" w:cs="Arial"/>
              </w:rPr>
            </w:pPr>
          </w:p>
          <w:p w14:paraId="063814D4" w14:textId="77777777" w:rsidR="000107EA" w:rsidRPr="000107EA" w:rsidRDefault="000107EA" w:rsidP="000107EA">
            <w:pPr>
              <w:jc w:val="center"/>
              <w:rPr>
                <w:rFonts w:ascii="Arial" w:hAnsi="Arial" w:cs="Arial"/>
              </w:rPr>
            </w:pPr>
            <w:r w:rsidRPr="000107EA">
              <w:rPr>
                <w:rFonts w:ascii="Arial" w:hAnsi="Arial" w:cs="Arial"/>
              </w:rPr>
              <w:t>√</w:t>
            </w:r>
          </w:p>
          <w:p w14:paraId="3083CC01" w14:textId="77777777" w:rsidR="000107EA" w:rsidRPr="000107EA" w:rsidRDefault="000107EA" w:rsidP="000107EA">
            <w:pPr>
              <w:jc w:val="center"/>
              <w:rPr>
                <w:rFonts w:ascii="Arial" w:hAnsi="Arial" w:cs="Arial"/>
              </w:rPr>
            </w:pPr>
          </w:p>
          <w:p w14:paraId="3B5A9A6A" w14:textId="77777777" w:rsidR="000107EA" w:rsidRPr="000107EA" w:rsidRDefault="000107EA" w:rsidP="000107EA">
            <w:pPr>
              <w:jc w:val="center"/>
              <w:rPr>
                <w:rFonts w:ascii="Arial" w:hAnsi="Arial" w:cs="Arial"/>
              </w:rPr>
            </w:pPr>
            <w:r w:rsidRPr="000107EA">
              <w:rPr>
                <w:rFonts w:ascii="Arial" w:hAnsi="Arial" w:cs="Arial"/>
              </w:rPr>
              <w:t>√</w:t>
            </w:r>
          </w:p>
          <w:p w14:paraId="1DE2A908" w14:textId="77777777" w:rsidR="000107EA" w:rsidRPr="000107EA" w:rsidRDefault="000107EA" w:rsidP="000107EA">
            <w:pPr>
              <w:jc w:val="center"/>
              <w:rPr>
                <w:rFonts w:ascii="Arial" w:hAnsi="Arial" w:cs="Arial"/>
              </w:rPr>
            </w:pPr>
          </w:p>
          <w:p w14:paraId="1B7B4730" w14:textId="77777777" w:rsidR="000107EA" w:rsidRPr="000107EA" w:rsidRDefault="000107EA" w:rsidP="000107EA">
            <w:pPr>
              <w:jc w:val="center"/>
              <w:rPr>
                <w:rFonts w:ascii="Arial" w:hAnsi="Arial" w:cs="Arial"/>
              </w:rPr>
            </w:pPr>
          </w:p>
          <w:p w14:paraId="11793A0C" w14:textId="6366C784" w:rsidR="000107EA" w:rsidRPr="003C550B" w:rsidRDefault="000107EA" w:rsidP="000107EA">
            <w:pPr>
              <w:jc w:val="center"/>
              <w:rPr>
                <w:rFonts w:ascii="Arial" w:hAnsi="Arial" w:cs="Arial"/>
                <w:color w:val="FF0000"/>
              </w:rPr>
            </w:pPr>
            <w:r w:rsidRPr="000107EA">
              <w:rPr>
                <w:rFonts w:ascii="Arial" w:hAnsi="Arial" w:cs="Arial"/>
              </w:rPr>
              <w:t>√</w:t>
            </w:r>
          </w:p>
        </w:tc>
        <w:tc>
          <w:tcPr>
            <w:tcW w:w="1275" w:type="dxa"/>
          </w:tcPr>
          <w:p w14:paraId="72B4A2B1" w14:textId="77777777" w:rsidR="001D2D93" w:rsidRPr="003C550B" w:rsidRDefault="001D2D93" w:rsidP="00884334">
            <w:pPr>
              <w:jc w:val="both"/>
              <w:rPr>
                <w:rFonts w:ascii="Arial" w:hAnsi="Arial" w:cs="Arial"/>
                <w:color w:val="FF0000"/>
              </w:rPr>
            </w:pPr>
          </w:p>
        </w:tc>
      </w:tr>
      <w:tr w:rsidR="001D2D93" w:rsidRPr="00F607B2" w14:paraId="00D0FE23" w14:textId="77777777" w:rsidTr="008F7D36">
        <w:tc>
          <w:tcPr>
            <w:tcW w:w="7641" w:type="dxa"/>
          </w:tcPr>
          <w:p w14:paraId="1DD31D60" w14:textId="08B6E882" w:rsidR="001D2D93" w:rsidRPr="000107EA" w:rsidRDefault="001D2D93" w:rsidP="00884334">
            <w:pPr>
              <w:jc w:val="both"/>
              <w:rPr>
                <w:rFonts w:ascii="Arial" w:hAnsi="Arial" w:cs="Arial"/>
                <w:b/>
              </w:rPr>
            </w:pPr>
            <w:r w:rsidRPr="000107EA">
              <w:rPr>
                <w:rFonts w:ascii="Arial" w:hAnsi="Arial" w:cs="Arial"/>
                <w:b/>
              </w:rPr>
              <w:t>OTHER REQUIR</w:t>
            </w:r>
            <w:r w:rsidR="0033014F" w:rsidRPr="000107EA">
              <w:rPr>
                <w:rFonts w:ascii="Arial" w:hAnsi="Arial" w:cs="Arial"/>
                <w:b/>
              </w:rPr>
              <w:t>E</w:t>
            </w:r>
            <w:r w:rsidRPr="000107EA">
              <w:rPr>
                <w:rFonts w:ascii="Arial" w:hAnsi="Arial" w:cs="Arial"/>
                <w:b/>
              </w:rPr>
              <w:t xml:space="preserve">MENTS </w:t>
            </w:r>
          </w:p>
          <w:p w14:paraId="0E8C55E4" w14:textId="77777777" w:rsidR="00F12697" w:rsidRPr="000107EA" w:rsidRDefault="00F12697" w:rsidP="00884334">
            <w:pPr>
              <w:jc w:val="both"/>
              <w:rPr>
                <w:rFonts w:ascii="Arial" w:hAnsi="Arial" w:cs="Arial"/>
                <w:b/>
              </w:rPr>
            </w:pPr>
          </w:p>
          <w:p w14:paraId="38C7C094" w14:textId="6233C2CF" w:rsidR="00F12697" w:rsidRPr="000107EA" w:rsidRDefault="00F12697" w:rsidP="00884334">
            <w:pPr>
              <w:jc w:val="both"/>
              <w:rPr>
                <w:szCs w:val="20"/>
              </w:rPr>
            </w:pPr>
            <w:r w:rsidRPr="000107EA">
              <w:rPr>
                <w:szCs w:val="20"/>
              </w:rPr>
              <w:t>Ability to travel flexibly to meet the requirements of the job</w:t>
            </w:r>
          </w:p>
          <w:p w14:paraId="76C55F41" w14:textId="77777777" w:rsidR="00F12697" w:rsidRPr="000107EA" w:rsidRDefault="00F12697" w:rsidP="00884334">
            <w:pPr>
              <w:jc w:val="both"/>
              <w:rPr>
                <w:rFonts w:ascii="Arial" w:hAnsi="Arial" w:cs="Arial"/>
                <w:b/>
              </w:rPr>
            </w:pPr>
          </w:p>
          <w:p w14:paraId="63D02C52" w14:textId="77777777" w:rsidR="000E5016" w:rsidRPr="000107EA" w:rsidRDefault="000E5016" w:rsidP="00884334">
            <w:pPr>
              <w:jc w:val="both"/>
              <w:rPr>
                <w:szCs w:val="20"/>
              </w:rPr>
            </w:pPr>
            <w:r w:rsidRPr="000107EA">
              <w:rPr>
                <w:szCs w:val="20"/>
              </w:rPr>
              <w:t xml:space="preserve">The post holder must demonstrate a positive commitment to uphold diversity and equality policies approved by the Trust. </w:t>
            </w:r>
          </w:p>
          <w:p w14:paraId="15FEE045" w14:textId="522AF3DE" w:rsidR="003A310F" w:rsidRPr="000107EA" w:rsidRDefault="003A310F" w:rsidP="00B273A1">
            <w:pPr>
              <w:jc w:val="both"/>
              <w:rPr>
                <w:rFonts w:ascii="Arial" w:hAnsi="Arial" w:cs="Arial"/>
              </w:rPr>
            </w:pPr>
          </w:p>
        </w:tc>
        <w:tc>
          <w:tcPr>
            <w:tcW w:w="1398" w:type="dxa"/>
          </w:tcPr>
          <w:p w14:paraId="0CE43B93" w14:textId="77777777" w:rsidR="001D2D93" w:rsidRPr="000107EA" w:rsidRDefault="001D2D93" w:rsidP="00884334">
            <w:pPr>
              <w:jc w:val="both"/>
              <w:rPr>
                <w:rFonts w:ascii="Arial" w:hAnsi="Arial" w:cs="Arial"/>
              </w:rPr>
            </w:pPr>
          </w:p>
          <w:p w14:paraId="28F14362" w14:textId="77777777" w:rsidR="00F12697" w:rsidRPr="000107EA" w:rsidRDefault="00F12697" w:rsidP="00884334">
            <w:pPr>
              <w:jc w:val="both"/>
              <w:rPr>
                <w:rFonts w:ascii="Arial" w:hAnsi="Arial" w:cs="Arial"/>
              </w:rPr>
            </w:pPr>
          </w:p>
          <w:p w14:paraId="38632E00" w14:textId="77777777" w:rsidR="00F12697" w:rsidRPr="000107EA" w:rsidRDefault="00F12697" w:rsidP="00B273A1">
            <w:pPr>
              <w:jc w:val="center"/>
              <w:rPr>
                <w:rFonts w:ascii="Arial" w:hAnsi="Arial" w:cs="Arial"/>
              </w:rPr>
            </w:pPr>
            <w:r w:rsidRPr="000107EA">
              <w:rPr>
                <w:rFonts w:ascii="Arial" w:hAnsi="Arial" w:cs="Arial"/>
              </w:rPr>
              <w:t>√</w:t>
            </w:r>
          </w:p>
          <w:p w14:paraId="4FE8953C" w14:textId="77777777" w:rsidR="00B273A1" w:rsidRPr="000107EA" w:rsidRDefault="00B273A1" w:rsidP="00B273A1">
            <w:pPr>
              <w:jc w:val="center"/>
              <w:rPr>
                <w:rFonts w:ascii="Arial" w:hAnsi="Arial" w:cs="Arial"/>
              </w:rPr>
            </w:pPr>
          </w:p>
          <w:p w14:paraId="6DEE6C90" w14:textId="28B1F378" w:rsidR="00B273A1" w:rsidRPr="000107EA" w:rsidRDefault="00B273A1" w:rsidP="00B273A1">
            <w:pPr>
              <w:jc w:val="center"/>
              <w:rPr>
                <w:rFonts w:ascii="Arial" w:hAnsi="Arial" w:cs="Arial"/>
              </w:rPr>
            </w:pPr>
            <w:r w:rsidRPr="000107EA">
              <w:rPr>
                <w:rFonts w:ascii="Arial" w:hAnsi="Arial" w:cs="Arial"/>
              </w:rPr>
              <w:t>√</w:t>
            </w:r>
          </w:p>
        </w:tc>
        <w:tc>
          <w:tcPr>
            <w:tcW w:w="1275" w:type="dxa"/>
          </w:tcPr>
          <w:p w14:paraId="6EC7C4AC" w14:textId="77777777" w:rsidR="001D2D93" w:rsidRPr="003C550B" w:rsidRDefault="001D2D93" w:rsidP="00884334">
            <w:pPr>
              <w:jc w:val="both"/>
              <w:rPr>
                <w:rFonts w:ascii="Arial" w:hAnsi="Arial" w:cs="Arial"/>
                <w:color w:val="FF0000"/>
              </w:rPr>
            </w:pPr>
          </w:p>
        </w:tc>
      </w:tr>
    </w:tbl>
    <w:p w14:paraId="0DF13E8F" w14:textId="77777777" w:rsidR="000C32E3" w:rsidRDefault="000C32E3" w:rsidP="00F607B2">
      <w:pPr>
        <w:spacing w:after="0" w:line="240" w:lineRule="auto"/>
        <w:jc w:val="both"/>
        <w:rPr>
          <w:rFonts w:ascii="Arial" w:hAnsi="Arial" w:cs="Arial"/>
        </w:rPr>
        <w:sectPr w:rsidR="000C32E3" w:rsidSect="001843B9">
          <w:pgSz w:w="11906" w:h="16838"/>
          <w:pgMar w:top="709" w:right="1440" w:bottom="851" w:left="1440" w:header="567" w:footer="567" w:gutter="0"/>
          <w:cols w:space="708"/>
          <w:docGrid w:linePitch="360"/>
        </w:sectPr>
      </w:pPr>
    </w:p>
    <w:p w14:paraId="0235443A" w14:textId="28B449FD" w:rsidR="00431F44" w:rsidRPr="00F607B2" w:rsidRDefault="00431F44" w:rsidP="00BD703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5D2E4B3" w:rsidR="00F607B2" w:rsidRPr="00F607B2" w:rsidRDefault="00BD703D" w:rsidP="000C32E3">
            <w:pPr>
              <w:jc w:val="both"/>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69C7600" w:rsidR="00F607B2" w:rsidRPr="00F607B2" w:rsidRDefault="00BD703D" w:rsidP="000C32E3">
            <w:pPr>
              <w:jc w:val="both"/>
              <w:rPr>
                <w:rFonts w:ascii="Arial" w:hAnsi="Arial" w:cs="Arial"/>
              </w:rPr>
            </w:pPr>
            <w:r>
              <w:rPr>
                <w:rFonts w:ascii="Arial" w:hAnsi="Arial" w:cs="Arial"/>
              </w:rPr>
              <w:t>√</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286F4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4D8CC90" w:rsidR="00F607B2" w:rsidRPr="00F607B2" w:rsidRDefault="00F607B2" w:rsidP="00286F46">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B67C912" w:rsidR="00F607B2" w:rsidRPr="00F607B2" w:rsidRDefault="00BD703D" w:rsidP="000C32E3">
            <w:pPr>
              <w:jc w:val="both"/>
              <w:rPr>
                <w:rFonts w:ascii="Arial" w:hAnsi="Arial" w:cs="Arial"/>
              </w:rPr>
            </w:pPr>
            <w:r>
              <w:rPr>
                <w:rFonts w:ascii="Arial" w:hAnsi="Arial" w:cs="Arial"/>
              </w:rPr>
              <w:t>√</w:t>
            </w:r>
          </w:p>
        </w:tc>
      </w:tr>
      <w:tr w:rsidR="00F607B2" w:rsidRPr="00F607B2" w14:paraId="7DF3C3DA" w14:textId="77777777" w:rsidTr="00286F46">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B951A3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01A3265D" w14:textId="77777777" w:rsidR="00F607B2" w:rsidRPr="00F607B2" w:rsidRDefault="00F607B2" w:rsidP="000C32E3">
            <w:pPr>
              <w:jc w:val="both"/>
              <w:rPr>
                <w:rFonts w:ascii="Arial" w:hAnsi="Arial" w:cs="Arial"/>
              </w:rPr>
            </w:pPr>
          </w:p>
        </w:tc>
        <w:tc>
          <w:tcPr>
            <w:tcW w:w="789" w:type="dxa"/>
            <w:shd w:val="clear" w:color="auto" w:fill="17365D" w:themeFill="text2" w:themeFillShade="BF"/>
          </w:tcPr>
          <w:p w14:paraId="6B03765B" w14:textId="77777777" w:rsidR="00F607B2" w:rsidRPr="00F607B2" w:rsidRDefault="00F607B2" w:rsidP="000C32E3">
            <w:pPr>
              <w:jc w:val="both"/>
              <w:rPr>
                <w:rFonts w:ascii="Arial" w:hAnsi="Arial" w:cs="Arial"/>
              </w:rPr>
            </w:pPr>
          </w:p>
        </w:tc>
        <w:tc>
          <w:tcPr>
            <w:tcW w:w="709" w:type="dxa"/>
            <w:shd w:val="clear" w:color="auto" w:fill="17365D" w:themeFill="text2" w:themeFillShade="BF"/>
          </w:tcPr>
          <w:p w14:paraId="7EE06037" w14:textId="77777777" w:rsidR="00F607B2" w:rsidRPr="00F607B2" w:rsidRDefault="00F607B2" w:rsidP="000C32E3">
            <w:pPr>
              <w:jc w:val="both"/>
              <w:rPr>
                <w:rFonts w:ascii="Arial" w:hAnsi="Arial" w:cs="Arial"/>
              </w:rPr>
            </w:pPr>
          </w:p>
        </w:tc>
        <w:tc>
          <w:tcPr>
            <w:tcW w:w="708" w:type="dxa"/>
            <w:shd w:val="clear" w:color="auto" w:fill="17365D" w:themeFill="text2" w:themeFillShade="BF"/>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4E8B692" w:rsidR="00F607B2" w:rsidRPr="00F607B2" w:rsidRDefault="00BD703D"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65AC60A2"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104069D" w:rsidR="00F607B2" w:rsidRPr="00F607B2" w:rsidRDefault="008E0EED" w:rsidP="000C32E3">
            <w:pPr>
              <w:jc w:val="both"/>
              <w:rPr>
                <w:rFonts w:ascii="Arial" w:hAnsi="Arial" w:cs="Arial"/>
              </w:rPr>
            </w:pPr>
            <w:r>
              <w:rPr>
                <w:rFonts w:ascii="Arial" w:hAnsi="Arial" w:cs="Arial"/>
              </w:rPr>
              <w:t>√</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BD703D">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896EFE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17365D" w:themeFill="text2" w:themeFillShade="BF"/>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17365D" w:themeFill="text2" w:themeFillShade="BF"/>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17365D" w:themeFill="text2" w:themeFillShade="BF"/>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BD703D">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682F63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17365D" w:themeFill="text2" w:themeFillShade="BF"/>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17365D" w:themeFill="text2" w:themeFillShade="BF"/>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17365D" w:themeFill="text2" w:themeFillShade="BF"/>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06A15C8" w:rsidR="00F607B2" w:rsidRPr="00F607B2" w:rsidRDefault="00BD703D"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F6D1F2F" w:rsidR="00F607B2" w:rsidRPr="009D0DEA" w:rsidRDefault="00BD703D" w:rsidP="000C32E3">
            <w:pPr>
              <w:jc w:val="both"/>
              <w:rPr>
                <w:rFonts w:ascii="Arial" w:hAnsi="Arial" w:cs="Arial"/>
                <w:color w:val="FFFFFF" w:themeColor="background1"/>
              </w:rPr>
            </w:pPr>
            <w:r>
              <w:rPr>
                <w:rFonts w:ascii="Arial" w:hAnsi="Arial" w:cs="Arial"/>
              </w:rPr>
              <w:t>√</w:t>
            </w:r>
          </w:p>
        </w:tc>
        <w:tc>
          <w:tcPr>
            <w:tcW w:w="708" w:type="dxa"/>
            <w:shd w:val="clear" w:color="auto" w:fill="FFFFFF" w:themeFill="background1"/>
          </w:tcPr>
          <w:p w14:paraId="31CF88AC" w14:textId="75E22332" w:rsidR="00F607B2" w:rsidRPr="009D0DEA" w:rsidRDefault="00F607B2" w:rsidP="000C32E3">
            <w:pPr>
              <w:jc w:val="both"/>
              <w:rPr>
                <w:rFonts w:ascii="Arial" w:hAnsi="Arial" w:cs="Arial"/>
                <w:color w:val="FFFFFF" w:themeColor="background1"/>
              </w:rPr>
            </w:pPr>
          </w:p>
        </w:tc>
      </w:tr>
      <w:tr w:rsidR="00F607B2" w:rsidRPr="00F607B2" w14:paraId="3C81AA25" w14:textId="77777777" w:rsidTr="00BD703D">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B660E4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17365D" w:themeFill="text2" w:themeFillShade="BF"/>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17365D" w:themeFill="text2" w:themeFillShade="BF"/>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17365D" w:themeFill="text2" w:themeFillShade="BF"/>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2135725" w:rsidR="00F607B2" w:rsidRPr="00F607B2" w:rsidRDefault="00BD703D"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27E6DC2"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37457236" w:rsidR="00F607B2" w:rsidRPr="009D0DEA" w:rsidRDefault="008E0EED" w:rsidP="000C32E3">
            <w:pPr>
              <w:jc w:val="both"/>
              <w:rPr>
                <w:rFonts w:ascii="Arial" w:hAnsi="Arial" w:cs="Arial"/>
                <w:color w:val="FFFFFF" w:themeColor="background1"/>
              </w:rPr>
            </w:pPr>
            <w:r>
              <w:rPr>
                <w:rFonts w:ascii="Arial" w:hAnsi="Arial" w:cs="Arial"/>
              </w:rPr>
              <w:t>√</w:t>
            </w: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1843B9">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8CE56B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124C0684" w14:textId="77777777" w:rsidR="00F607B2" w:rsidRPr="00F607B2" w:rsidRDefault="00F607B2" w:rsidP="000C32E3">
            <w:pPr>
              <w:jc w:val="both"/>
              <w:rPr>
                <w:rFonts w:ascii="Arial" w:hAnsi="Arial" w:cs="Arial"/>
              </w:rPr>
            </w:pPr>
          </w:p>
        </w:tc>
        <w:tc>
          <w:tcPr>
            <w:tcW w:w="789" w:type="dxa"/>
            <w:shd w:val="clear" w:color="auto" w:fill="17365D" w:themeFill="text2" w:themeFillShade="BF"/>
          </w:tcPr>
          <w:p w14:paraId="09A2A1C1" w14:textId="77777777" w:rsidR="00F607B2" w:rsidRPr="00F607B2" w:rsidRDefault="00F607B2" w:rsidP="000C32E3">
            <w:pPr>
              <w:jc w:val="both"/>
              <w:rPr>
                <w:rFonts w:ascii="Arial" w:hAnsi="Arial" w:cs="Arial"/>
              </w:rPr>
            </w:pPr>
          </w:p>
        </w:tc>
        <w:tc>
          <w:tcPr>
            <w:tcW w:w="709" w:type="dxa"/>
            <w:shd w:val="clear" w:color="auto" w:fill="17365D" w:themeFill="text2" w:themeFillShade="BF"/>
          </w:tcPr>
          <w:p w14:paraId="3F240FE4" w14:textId="77777777" w:rsidR="00F607B2" w:rsidRPr="00F607B2" w:rsidRDefault="00F607B2" w:rsidP="000C32E3">
            <w:pPr>
              <w:jc w:val="both"/>
              <w:rPr>
                <w:rFonts w:ascii="Arial" w:hAnsi="Arial" w:cs="Arial"/>
              </w:rPr>
            </w:pPr>
          </w:p>
        </w:tc>
        <w:tc>
          <w:tcPr>
            <w:tcW w:w="708" w:type="dxa"/>
            <w:shd w:val="clear" w:color="auto" w:fill="17365D" w:themeFill="text2" w:themeFillShade="BF"/>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1843B9">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858FE8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6E5C2C68" w14:textId="77777777" w:rsidR="00F607B2" w:rsidRPr="00F607B2" w:rsidRDefault="00F607B2" w:rsidP="000C32E3">
            <w:pPr>
              <w:jc w:val="both"/>
              <w:rPr>
                <w:rFonts w:ascii="Arial" w:hAnsi="Arial" w:cs="Arial"/>
              </w:rPr>
            </w:pPr>
          </w:p>
        </w:tc>
        <w:tc>
          <w:tcPr>
            <w:tcW w:w="789" w:type="dxa"/>
            <w:shd w:val="clear" w:color="auto" w:fill="17365D" w:themeFill="text2" w:themeFillShade="BF"/>
          </w:tcPr>
          <w:p w14:paraId="6120743C" w14:textId="77777777" w:rsidR="00F607B2" w:rsidRPr="00F607B2" w:rsidRDefault="00F607B2" w:rsidP="000C32E3">
            <w:pPr>
              <w:jc w:val="both"/>
              <w:rPr>
                <w:rFonts w:ascii="Arial" w:hAnsi="Arial" w:cs="Arial"/>
              </w:rPr>
            </w:pPr>
          </w:p>
        </w:tc>
        <w:tc>
          <w:tcPr>
            <w:tcW w:w="709" w:type="dxa"/>
            <w:shd w:val="clear" w:color="auto" w:fill="17365D" w:themeFill="text2" w:themeFillShade="BF"/>
          </w:tcPr>
          <w:p w14:paraId="351815B6" w14:textId="77777777" w:rsidR="00F607B2" w:rsidRPr="00F607B2" w:rsidRDefault="00F607B2" w:rsidP="000C32E3">
            <w:pPr>
              <w:jc w:val="both"/>
              <w:rPr>
                <w:rFonts w:ascii="Arial" w:hAnsi="Arial" w:cs="Arial"/>
              </w:rPr>
            </w:pPr>
          </w:p>
        </w:tc>
        <w:tc>
          <w:tcPr>
            <w:tcW w:w="708" w:type="dxa"/>
            <w:shd w:val="clear" w:color="auto" w:fill="17365D" w:themeFill="text2" w:themeFillShade="BF"/>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1843B9">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3A5DE1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666EFC3D" w14:textId="77777777" w:rsidR="00F607B2" w:rsidRPr="00F607B2" w:rsidRDefault="00F607B2" w:rsidP="000C32E3">
            <w:pPr>
              <w:jc w:val="both"/>
              <w:rPr>
                <w:rFonts w:ascii="Arial" w:hAnsi="Arial" w:cs="Arial"/>
              </w:rPr>
            </w:pPr>
          </w:p>
        </w:tc>
        <w:tc>
          <w:tcPr>
            <w:tcW w:w="789" w:type="dxa"/>
            <w:shd w:val="clear" w:color="auto" w:fill="17365D" w:themeFill="text2" w:themeFillShade="BF"/>
          </w:tcPr>
          <w:p w14:paraId="4ACF911E" w14:textId="77777777" w:rsidR="00F607B2" w:rsidRPr="00F607B2" w:rsidRDefault="00F607B2" w:rsidP="000C32E3">
            <w:pPr>
              <w:jc w:val="both"/>
              <w:rPr>
                <w:rFonts w:ascii="Arial" w:hAnsi="Arial" w:cs="Arial"/>
              </w:rPr>
            </w:pPr>
          </w:p>
        </w:tc>
        <w:tc>
          <w:tcPr>
            <w:tcW w:w="709" w:type="dxa"/>
            <w:shd w:val="clear" w:color="auto" w:fill="17365D" w:themeFill="text2" w:themeFillShade="BF"/>
          </w:tcPr>
          <w:p w14:paraId="17FF0763" w14:textId="77777777" w:rsidR="00F607B2" w:rsidRPr="00F607B2" w:rsidRDefault="00F607B2" w:rsidP="000C32E3">
            <w:pPr>
              <w:jc w:val="both"/>
              <w:rPr>
                <w:rFonts w:ascii="Arial" w:hAnsi="Arial" w:cs="Arial"/>
              </w:rPr>
            </w:pPr>
          </w:p>
        </w:tc>
        <w:tc>
          <w:tcPr>
            <w:tcW w:w="708" w:type="dxa"/>
            <w:shd w:val="clear" w:color="auto" w:fill="17365D" w:themeFill="text2" w:themeFillShade="BF"/>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1843B9">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992111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78EAD0EA" w14:textId="77777777" w:rsidR="00F607B2" w:rsidRPr="00F607B2" w:rsidRDefault="00F607B2" w:rsidP="000C32E3">
            <w:pPr>
              <w:jc w:val="both"/>
              <w:rPr>
                <w:rFonts w:ascii="Arial" w:hAnsi="Arial" w:cs="Arial"/>
              </w:rPr>
            </w:pPr>
          </w:p>
        </w:tc>
        <w:tc>
          <w:tcPr>
            <w:tcW w:w="789" w:type="dxa"/>
            <w:shd w:val="clear" w:color="auto" w:fill="17365D" w:themeFill="text2" w:themeFillShade="BF"/>
          </w:tcPr>
          <w:p w14:paraId="635DAB19" w14:textId="77777777" w:rsidR="00F607B2" w:rsidRPr="00F607B2" w:rsidRDefault="00F607B2" w:rsidP="000C32E3">
            <w:pPr>
              <w:jc w:val="both"/>
              <w:rPr>
                <w:rFonts w:ascii="Arial" w:hAnsi="Arial" w:cs="Arial"/>
              </w:rPr>
            </w:pPr>
          </w:p>
        </w:tc>
        <w:tc>
          <w:tcPr>
            <w:tcW w:w="709" w:type="dxa"/>
            <w:shd w:val="clear" w:color="auto" w:fill="17365D" w:themeFill="text2" w:themeFillShade="BF"/>
          </w:tcPr>
          <w:p w14:paraId="1B79D54C" w14:textId="77777777" w:rsidR="00F607B2" w:rsidRPr="00F607B2" w:rsidRDefault="00F607B2" w:rsidP="000C32E3">
            <w:pPr>
              <w:jc w:val="both"/>
              <w:rPr>
                <w:rFonts w:ascii="Arial" w:hAnsi="Arial" w:cs="Arial"/>
              </w:rPr>
            </w:pPr>
          </w:p>
        </w:tc>
        <w:tc>
          <w:tcPr>
            <w:tcW w:w="708" w:type="dxa"/>
            <w:shd w:val="clear" w:color="auto" w:fill="17365D" w:themeFill="text2" w:themeFillShade="BF"/>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1843B9">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92989A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17365D" w:themeFill="text2" w:themeFillShade="BF"/>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17365D" w:themeFill="text2" w:themeFillShade="BF"/>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shd w:val="clear" w:color="auto" w:fill="17365D" w:themeFill="text2" w:themeFillShade="BF"/>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shd w:val="clear" w:color="auto" w:fill="17365D" w:themeFill="text2" w:themeFillShade="BF"/>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D46108A" w:rsidR="00F607B2" w:rsidRPr="00F607B2" w:rsidRDefault="00F607B2" w:rsidP="001843B9">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BD703D">
            <w:pPr>
              <w:jc w:val="center"/>
              <w:rPr>
                <w:rFonts w:ascii="Arial" w:hAnsi="Arial" w:cs="Arial"/>
              </w:rPr>
            </w:pPr>
          </w:p>
        </w:tc>
        <w:tc>
          <w:tcPr>
            <w:tcW w:w="789" w:type="dxa"/>
          </w:tcPr>
          <w:p w14:paraId="6108C2E0" w14:textId="77777777" w:rsidR="00F607B2" w:rsidRPr="00F607B2" w:rsidRDefault="00F607B2" w:rsidP="00BD703D">
            <w:pPr>
              <w:jc w:val="center"/>
              <w:rPr>
                <w:rFonts w:ascii="Arial" w:hAnsi="Arial" w:cs="Arial"/>
              </w:rPr>
            </w:pPr>
          </w:p>
        </w:tc>
        <w:tc>
          <w:tcPr>
            <w:tcW w:w="709" w:type="dxa"/>
          </w:tcPr>
          <w:p w14:paraId="2828E990" w14:textId="77777777" w:rsidR="00F607B2" w:rsidRPr="00F607B2" w:rsidRDefault="00F607B2" w:rsidP="00BD703D">
            <w:pPr>
              <w:jc w:val="center"/>
              <w:rPr>
                <w:rFonts w:ascii="Arial" w:hAnsi="Arial" w:cs="Arial"/>
              </w:rPr>
            </w:pPr>
          </w:p>
        </w:tc>
        <w:tc>
          <w:tcPr>
            <w:tcW w:w="708" w:type="dxa"/>
          </w:tcPr>
          <w:p w14:paraId="4494F927" w14:textId="716B50B8" w:rsidR="00F607B2" w:rsidRPr="00F607B2" w:rsidRDefault="001843B9" w:rsidP="00BD703D">
            <w:pPr>
              <w:jc w:val="center"/>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1370B5E" w:rsidR="00F607B2" w:rsidRPr="00F607B2" w:rsidRDefault="00F607B2" w:rsidP="00BD703D">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BD703D">
            <w:pPr>
              <w:jc w:val="center"/>
              <w:rPr>
                <w:rFonts w:ascii="Arial" w:hAnsi="Arial" w:cs="Arial"/>
              </w:rPr>
            </w:pPr>
          </w:p>
        </w:tc>
        <w:tc>
          <w:tcPr>
            <w:tcW w:w="789" w:type="dxa"/>
          </w:tcPr>
          <w:p w14:paraId="1E54A394" w14:textId="77777777" w:rsidR="00F607B2" w:rsidRPr="00F607B2" w:rsidRDefault="00F607B2" w:rsidP="00BD703D">
            <w:pPr>
              <w:jc w:val="center"/>
              <w:rPr>
                <w:rFonts w:ascii="Arial" w:hAnsi="Arial" w:cs="Arial"/>
              </w:rPr>
            </w:pPr>
          </w:p>
        </w:tc>
        <w:tc>
          <w:tcPr>
            <w:tcW w:w="709" w:type="dxa"/>
          </w:tcPr>
          <w:p w14:paraId="30142175" w14:textId="5B76A380" w:rsidR="00F607B2" w:rsidRPr="00F607B2" w:rsidRDefault="00BD703D" w:rsidP="00BD703D">
            <w:pPr>
              <w:jc w:val="center"/>
              <w:rPr>
                <w:rFonts w:ascii="Arial" w:hAnsi="Arial" w:cs="Arial"/>
              </w:rPr>
            </w:pPr>
            <w:r>
              <w:rPr>
                <w:rFonts w:ascii="Arial" w:hAnsi="Arial" w:cs="Arial"/>
              </w:rPr>
              <w:t>√</w:t>
            </w:r>
          </w:p>
        </w:tc>
        <w:tc>
          <w:tcPr>
            <w:tcW w:w="708" w:type="dxa"/>
          </w:tcPr>
          <w:p w14:paraId="0F54644B" w14:textId="77777777" w:rsidR="00F607B2" w:rsidRPr="00F607B2" w:rsidRDefault="00F607B2" w:rsidP="00BD703D">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CA4DF16" w:rsidR="00F607B2" w:rsidRPr="00F607B2" w:rsidRDefault="00BD703D" w:rsidP="00BD703D">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BD703D">
            <w:pPr>
              <w:jc w:val="center"/>
              <w:rPr>
                <w:rFonts w:ascii="Arial" w:hAnsi="Arial" w:cs="Arial"/>
              </w:rPr>
            </w:pPr>
          </w:p>
        </w:tc>
        <w:tc>
          <w:tcPr>
            <w:tcW w:w="789" w:type="dxa"/>
          </w:tcPr>
          <w:p w14:paraId="54AFD90A" w14:textId="7C0F0743" w:rsidR="00F607B2" w:rsidRPr="00F607B2" w:rsidRDefault="00BD703D" w:rsidP="00BD703D">
            <w:pPr>
              <w:jc w:val="center"/>
              <w:rPr>
                <w:rFonts w:ascii="Arial" w:hAnsi="Arial" w:cs="Arial"/>
              </w:rPr>
            </w:pPr>
            <w:r>
              <w:rPr>
                <w:rFonts w:ascii="Arial" w:hAnsi="Arial" w:cs="Arial"/>
              </w:rPr>
              <w:t>√</w:t>
            </w:r>
          </w:p>
        </w:tc>
        <w:tc>
          <w:tcPr>
            <w:tcW w:w="709" w:type="dxa"/>
          </w:tcPr>
          <w:p w14:paraId="792635D0" w14:textId="77777777" w:rsidR="00F607B2" w:rsidRPr="00F607B2" w:rsidRDefault="00F607B2" w:rsidP="00BD703D">
            <w:pPr>
              <w:jc w:val="center"/>
              <w:rPr>
                <w:rFonts w:ascii="Arial" w:hAnsi="Arial" w:cs="Arial"/>
              </w:rPr>
            </w:pPr>
          </w:p>
        </w:tc>
        <w:tc>
          <w:tcPr>
            <w:tcW w:w="708" w:type="dxa"/>
          </w:tcPr>
          <w:p w14:paraId="49EB5CF4" w14:textId="77777777" w:rsidR="00F607B2" w:rsidRPr="00F607B2" w:rsidRDefault="00F607B2" w:rsidP="00BD703D">
            <w:pPr>
              <w:jc w:val="center"/>
              <w:rPr>
                <w:rFonts w:ascii="Arial" w:hAnsi="Arial" w:cs="Arial"/>
              </w:rPr>
            </w:pPr>
          </w:p>
        </w:tc>
      </w:tr>
      <w:tr w:rsidR="00F607B2" w:rsidRPr="00F607B2" w14:paraId="3987F5AC" w14:textId="77777777" w:rsidTr="00BD703D">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867D4A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1003CBD5" w14:textId="77777777" w:rsidR="00F607B2" w:rsidRPr="00F607B2" w:rsidRDefault="00F607B2" w:rsidP="00BD703D">
            <w:pPr>
              <w:jc w:val="center"/>
              <w:rPr>
                <w:rFonts w:ascii="Arial" w:hAnsi="Arial" w:cs="Arial"/>
              </w:rPr>
            </w:pPr>
          </w:p>
        </w:tc>
        <w:tc>
          <w:tcPr>
            <w:tcW w:w="789" w:type="dxa"/>
            <w:shd w:val="clear" w:color="auto" w:fill="17365D" w:themeFill="text2" w:themeFillShade="BF"/>
          </w:tcPr>
          <w:p w14:paraId="7CAF62A6" w14:textId="77777777" w:rsidR="00F607B2" w:rsidRPr="00F607B2" w:rsidRDefault="00F607B2" w:rsidP="00BD703D">
            <w:pPr>
              <w:jc w:val="center"/>
              <w:rPr>
                <w:rFonts w:ascii="Arial" w:hAnsi="Arial" w:cs="Arial"/>
              </w:rPr>
            </w:pPr>
          </w:p>
        </w:tc>
        <w:tc>
          <w:tcPr>
            <w:tcW w:w="709" w:type="dxa"/>
            <w:shd w:val="clear" w:color="auto" w:fill="17365D" w:themeFill="text2" w:themeFillShade="BF"/>
          </w:tcPr>
          <w:p w14:paraId="6F6863F3" w14:textId="77777777" w:rsidR="00F607B2" w:rsidRPr="00F607B2" w:rsidRDefault="00F607B2" w:rsidP="00BD703D">
            <w:pPr>
              <w:jc w:val="center"/>
              <w:rPr>
                <w:rFonts w:ascii="Arial" w:hAnsi="Arial" w:cs="Arial"/>
              </w:rPr>
            </w:pPr>
          </w:p>
        </w:tc>
        <w:tc>
          <w:tcPr>
            <w:tcW w:w="708" w:type="dxa"/>
            <w:shd w:val="clear" w:color="auto" w:fill="17365D" w:themeFill="text2" w:themeFillShade="BF"/>
          </w:tcPr>
          <w:p w14:paraId="12CF65FA" w14:textId="77777777" w:rsidR="00F607B2" w:rsidRPr="00F607B2" w:rsidRDefault="00F607B2" w:rsidP="00BD703D">
            <w:pPr>
              <w:jc w:val="center"/>
              <w:rPr>
                <w:rFonts w:ascii="Arial" w:hAnsi="Arial" w:cs="Arial"/>
              </w:rPr>
            </w:pPr>
          </w:p>
        </w:tc>
      </w:tr>
      <w:tr w:rsidR="00F607B2" w:rsidRPr="00F607B2" w14:paraId="7495CD76" w14:textId="77777777" w:rsidTr="00BD703D">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2CAB89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17365D" w:themeFill="text2" w:themeFillShade="BF"/>
          </w:tcPr>
          <w:p w14:paraId="71BA2B75" w14:textId="77777777" w:rsidR="00F607B2" w:rsidRPr="00F607B2" w:rsidRDefault="00F607B2" w:rsidP="00BD703D">
            <w:pPr>
              <w:jc w:val="center"/>
              <w:rPr>
                <w:rFonts w:ascii="Arial" w:hAnsi="Arial" w:cs="Arial"/>
              </w:rPr>
            </w:pPr>
          </w:p>
        </w:tc>
        <w:tc>
          <w:tcPr>
            <w:tcW w:w="789" w:type="dxa"/>
            <w:shd w:val="clear" w:color="auto" w:fill="17365D" w:themeFill="text2" w:themeFillShade="BF"/>
          </w:tcPr>
          <w:p w14:paraId="0E220DA2" w14:textId="77777777" w:rsidR="00F607B2" w:rsidRPr="00F607B2" w:rsidRDefault="00F607B2" w:rsidP="00BD703D">
            <w:pPr>
              <w:jc w:val="center"/>
              <w:rPr>
                <w:rFonts w:ascii="Arial" w:hAnsi="Arial" w:cs="Arial"/>
              </w:rPr>
            </w:pPr>
          </w:p>
        </w:tc>
        <w:tc>
          <w:tcPr>
            <w:tcW w:w="709" w:type="dxa"/>
            <w:shd w:val="clear" w:color="auto" w:fill="17365D" w:themeFill="text2" w:themeFillShade="BF"/>
          </w:tcPr>
          <w:p w14:paraId="4B71C981" w14:textId="77777777" w:rsidR="00F607B2" w:rsidRPr="00F607B2" w:rsidRDefault="00F607B2" w:rsidP="00BD703D">
            <w:pPr>
              <w:jc w:val="center"/>
              <w:rPr>
                <w:rFonts w:ascii="Arial" w:hAnsi="Arial" w:cs="Arial"/>
              </w:rPr>
            </w:pPr>
          </w:p>
        </w:tc>
        <w:tc>
          <w:tcPr>
            <w:tcW w:w="708" w:type="dxa"/>
            <w:shd w:val="clear" w:color="auto" w:fill="17365D" w:themeFill="text2" w:themeFillShade="BF"/>
          </w:tcPr>
          <w:p w14:paraId="674C48E8" w14:textId="77777777" w:rsidR="00F607B2" w:rsidRPr="00F607B2" w:rsidRDefault="00F607B2" w:rsidP="00BD703D">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F379135" w:rsidR="00615705" w:rsidRDefault="00BD703D" w:rsidP="000C32E3">
            <w:r>
              <w:rPr>
                <w:rFonts w:ascii="Arial" w:hAnsi="Arial" w:cs="Arial"/>
              </w:rPr>
              <w:t>Y</w:t>
            </w:r>
          </w:p>
        </w:tc>
        <w:tc>
          <w:tcPr>
            <w:tcW w:w="770" w:type="dxa"/>
          </w:tcPr>
          <w:p w14:paraId="22A60614" w14:textId="77777777" w:rsidR="00615705" w:rsidRPr="00F607B2" w:rsidRDefault="00615705" w:rsidP="00BD703D">
            <w:pPr>
              <w:jc w:val="center"/>
              <w:rPr>
                <w:rFonts w:ascii="Arial" w:hAnsi="Arial" w:cs="Arial"/>
              </w:rPr>
            </w:pPr>
          </w:p>
        </w:tc>
        <w:tc>
          <w:tcPr>
            <w:tcW w:w="789" w:type="dxa"/>
          </w:tcPr>
          <w:p w14:paraId="5643F92B" w14:textId="77777777" w:rsidR="00615705" w:rsidRPr="00F607B2" w:rsidRDefault="00615705" w:rsidP="00BD703D">
            <w:pPr>
              <w:jc w:val="center"/>
              <w:rPr>
                <w:rFonts w:ascii="Arial" w:hAnsi="Arial" w:cs="Arial"/>
              </w:rPr>
            </w:pPr>
          </w:p>
        </w:tc>
        <w:tc>
          <w:tcPr>
            <w:tcW w:w="709" w:type="dxa"/>
          </w:tcPr>
          <w:p w14:paraId="08BAC08A" w14:textId="77777777" w:rsidR="00615705" w:rsidRPr="00F607B2" w:rsidRDefault="00615705" w:rsidP="00BD703D">
            <w:pPr>
              <w:jc w:val="center"/>
              <w:rPr>
                <w:rFonts w:ascii="Arial" w:hAnsi="Arial" w:cs="Arial"/>
              </w:rPr>
            </w:pPr>
          </w:p>
        </w:tc>
        <w:tc>
          <w:tcPr>
            <w:tcW w:w="708" w:type="dxa"/>
          </w:tcPr>
          <w:p w14:paraId="7F792068" w14:textId="41CA8162" w:rsidR="00615705" w:rsidRPr="00F607B2" w:rsidRDefault="00BD703D" w:rsidP="00BD703D">
            <w:pPr>
              <w:jc w:val="center"/>
              <w:rPr>
                <w:rFonts w:ascii="Arial" w:hAnsi="Arial" w:cs="Arial"/>
              </w:rPr>
            </w:pPr>
            <w:r>
              <w:rPr>
                <w:rFonts w:ascii="Arial" w:hAnsi="Arial" w:cs="Arial"/>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169AB05" w:rsidR="00615705" w:rsidRDefault="00BD703D" w:rsidP="000C32E3">
            <w:r>
              <w:rPr>
                <w:rFonts w:ascii="Arial" w:hAnsi="Arial" w:cs="Arial"/>
              </w:rPr>
              <w:t>Y</w:t>
            </w:r>
          </w:p>
        </w:tc>
        <w:tc>
          <w:tcPr>
            <w:tcW w:w="770" w:type="dxa"/>
          </w:tcPr>
          <w:p w14:paraId="02BDE0F0" w14:textId="77777777" w:rsidR="00615705" w:rsidRPr="00F607B2" w:rsidRDefault="00615705" w:rsidP="00BD703D">
            <w:pPr>
              <w:jc w:val="center"/>
              <w:rPr>
                <w:rFonts w:ascii="Arial" w:hAnsi="Arial" w:cs="Arial"/>
              </w:rPr>
            </w:pPr>
          </w:p>
        </w:tc>
        <w:tc>
          <w:tcPr>
            <w:tcW w:w="789" w:type="dxa"/>
          </w:tcPr>
          <w:p w14:paraId="496B1454" w14:textId="77777777" w:rsidR="00615705" w:rsidRPr="00F607B2" w:rsidRDefault="00615705" w:rsidP="00BD703D">
            <w:pPr>
              <w:jc w:val="center"/>
              <w:rPr>
                <w:rFonts w:ascii="Arial" w:hAnsi="Arial" w:cs="Arial"/>
              </w:rPr>
            </w:pPr>
          </w:p>
        </w:tc>
        <w:tc>
          <w:tcPr>
            <w:tcW w:w="709" w:type="dxa"/>
          </w:tcPr>
          <w:p w14:paraId="2BF7BCC0" w14:textId="77777777" w:rsidR="00615705" w:rsidRPr="00F607B2" w:rsidRDefault="00615705" w:rsidP="00BD703D">
            <w:pPr>
              <w:jc w:val="center"/>
              <w:rPr>
                <w:rFonts w:ascii="Arial" w:hAnsi="Arial" w:cs="Arial"/>
              </w:rPr>
            </w:pPr>
          </w:p>
        </w:tc>
        <w:tc>
          <w:tcPr>
            <w:tcW w:w="708" w:type="dxa"/>
          </w:tcPr>
          <w:p w14:paraId="5A10E13F" w14:textId="10D2726F" w:rsidR="00615705" w:rsidRPr="00F607B2" w:rsidRDefault="00BD703D" w:rsidP="00BD703D">
            <w:pPr>
              <w:jc w:val="center"/>
              <w:rPr>
                <w:rFonts w:ascii="Arial" w:hAnsi="Arial" w:cs="Arial"/>
              </w:rPr>
            </w:pPr>
            <w:r>
              <w:rPr>
                <w:rFonts w:ascii="Arial" w:hAnsi="Arial" w:cs="Arial"/>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6BE0550" w:rsidR="00615705" w:rsidRDefault="00615705" w:rsidP="00BD703D">
            <w:r w:rsidRPr="00A52C35">
              <w:rPr>
                <w:rFonts w:ascii="Arial" w:hAnsi="Arial" w:cs="Arial"/>
              </w:rPr>
              <w:t>Y</w:t>
            </w:r>
          </w:p>
        </w:tc>
        <w:tc>
          <w:tcPr>
            <w:tcW w:w="770" w:type="dxa"/>
          </w:tcPr>
          <w:p w14:paraId="4A9A4D0E" w14:textId="77777777" w:rsidR="00615705" w:rsidRPr="00F607B2" w:rsidRDefault="00615705" w:rsidP="00BD703D">
            <w:pPr>
              <w:jc w:val="center"/>
              <w:rPr>
                <w:rFonts w:ascii="Arial" w:hAnsi="Arial" w:cs="Arial"/>
              </w:rPr>
            </w:pPr>
          </w:p>
        </w:tc>
        <w:tc>
          <w:tcPr>
            <w:tcW w:w="789" w:type="dxa"/>
          </w:tcPr>
          <w:p w14:paraId="1C8AE2B6" w14:textId="77777777" w:rsidR="00615705" w:rsidRPr="00F607B2" w:rsidRDefault="00615705" w:rsidP="00BD703D">
            <w:pPr>
              <w:jc w:val="center"/>
              <w:rPr>
                <w:rFonts w:ascii="Arial" w:hAnsi="Arial" w:cs="Arial"/>
              </w:rPr>
            </w:pPr>
          </w:p>
        </w:tc>
        <w:tc>
          <w:tcPr>
            <w:tcW w:w="709" w:type="dxa"/>
          </w:tcPr>
          <w:p w14:paraId="172824AE" w14:textId="747CBA07" w:rsidR="00615705" w:rsidRPr="00F607B2" w:rsidRDefault="00BD703D" w:rsidP="00BD703D">
            <w:pPr>
              <w:jc w:val="center"/>
              <w:rPr>
                <w:rFonts w:ascii="Arial" w:hAnsi="Arial" w:cs="Arial"/>
              </w:rPr>
            </w:pPr>
            <w:r>
              <w:rPr>
                <w:rFonts w:ascii="Arial" w:hAnsi="Arial" w:cs="Arial"/>
              </w:rPr>
              <w:t>√</w:t>
            </w:r>
          </w:p>
        </w:tc>
        <w:tc>
          <w:tcPr>
            <w:tcW w:w="708" w:type="dxa"/>
          </w:tcPr>
          <w:p w14:paraId="7A13E267" w14:textId="77777777" w:rsidR="00615705" w:rsidRPr="00F607B2" w:rsidRDefault="00615705" w:rsidP="00BD703D">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956AFF7" w:rsidR="00F607B2" w:rsidRPr="00F607B2" w:rsidRDefault="00F607B2" w:rsidP="00BD703D">
            <w:pPr>
              <w:jc w:val="both"/>
              <w:rPr>
                <w:rFonts w:ascii="Arial" w:hAnsi="Arial" w:cs="Arial"/>
              </w:rPr>
            </w:pPr>
            <w:r w:rsidRPr="00F607B2">
              <w:rPr>
                <w:rFonts w:ascii="Arial" w:hAnsi="Arial" w:cs="Arial"/>
              </w:rPr>
              <w:t>Y</w:t>
            </w:r>
          </w:p>
        </w:tc>
        <w:tc>
          <w:tcPr>
            <w:tcW w:w="770" w:type="dxa"/>
          </w:tcPr>
          <w:p w14:paraId="0E83B949" w14:textId="7360E268" w:rsidR="00F607B2" w:rsidRPr="00F607B2" w:rsidRDefault="00BD703D" w:rsidP="00BD703D">
            <w:pPr>
              <w:jc w:val="center"/>
              <w:rPr>
                <w:rFonts w:ascii="Arial" w:hAnsi="Arial" w:cs="Arial"/>
              </w:rPr>
            </w:pPr>
            <w:r>
              <w:rPr>
                <w:rFonts w:ascii="Arial" w:hAnsi="Arial" w:cs="Arial"/>
              </w:rPr>
              <w:t>√</w:t>
            </w:r>
          </w:p>
        </w:tc>
        <w:tc>
          <w:tcPr>
            <w:tcW w:w="789" w:type="dxa"/>
          </w:tcPr>
          <w:p w14:paraId="6E67E581" w14:textId="77777777" w:rsidR="00F607B2" w:rsidRPr="00F607B2" w:rsidRDefault="00F607B2" w:rsidP="00BD703D">
            <w:pPr>
              <w:jc w:val="center"/>
              <w:rPr>
                <w:rFonts w:ascii="Arial" w:hAnsi="Arial" w:cs="Arial"/>
              </w:rPr>
            </w:pPr>
          </w:p>
        </w:tc>
        <w:tc>
          <w:tcPr>
            <w:tcW w:w="709" w:type="dxa"/>
          </w:tcPr>
          <w:p w14:paraId="22DC8AB7" w14:textId="77777777" w:rsidR="00F607B2" w:rsidRPr="00F607B2" w:rsidRDefault="00F607B2" w:rsidP="00BD703D">
            <w:pPr>
              <w:jc w:val="center"/>
              <w:rPr>
                <w:rFonts w:ascii="Arial" w:hAnsi="Arial" w:cs="Arial"/>
              </w:rPr>
            </w:pPr>
          </w:p>
        </w:tc>
        <w:tc>
          <w:tcPr>
            <w:tcW w:w="708" w:type="dxa"/>
          </w:tcPr>
          <w:p w14:paraId="01C243E9" w14:textId="77777777" w:rsidR="00F607B2" w:rsidRPr="00F607B2" w:rsidRDefault="00F607B2" w:rsidP="00BD703D">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E1B9FFB" w:rsidR="00F607B2" w:rsidRPr="00F607B2" w:rsidRDefault="00F607B2" w:rsidP="00BD703D">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BD703D">
            <w:pPr>
              <w:jc w:val="center"/>
              <w:rPr>
                <w:rFonts w:ascii="Arial" w:hAnsi="Arial" w:cs="Arial"/>
              </w:rPr>
            </w:pPr>
          </w:p>
        </w:tc>
        <w:tc>
          <w:tcPr>
            <w:tcW w:w="789" w:type="dxa"/>
          </w:tcPr>
          <w:p w14:paraId="48FCB8D2" w14:textId="467AE2F0" w:rsidR="00F607B2" w:rsidRPr="00F607B2" w:rsidRDefault="00BD703D" w:rsidP="00BD703D">
            <w:pPr>
              <w:jc w:val="center"/>
              <w:rPr>
                <w:rFonts w:ascii="Arial" w:hAnsi="Arial" w:cs="Arial"/>
              </w:rPr>
            </w:pPr>
            <w:r>
              <w:rPr>
                <w:rFonts w:ascii="Arial" w:hAnsi="Arial" w:cs="Arial"/>
              </w:rPr>
              <w:t>√</w:t>
            </w:r>
          </w:p>
        </w:tc>
        <w:tc>
          <w:tcPr>
            <w:tcW w:w="709" w:type="dxa"/>
          </w:tcPr>
          <w:p w14:paraId="224B3B70" w14:textId="5526A453" w:rsidR="00F607B2" w:rsidRPr="00F607B2" w:rsidRDefault="00F607B2" w:rsidP="00BD703D">
            <w:pPr>
              <w:jc w:val="center"/>
              <w:rPr>
                <w:rFonts w:ascii="Arial" w:hAnsi="Arial" w:cs="Arial"/>
              </w:rPr>
            </w:pPr>
          </w:p>
        </w:tc>
        <w:tc>
          <w:tcPr>
            <w:tcW w:w="708" w:type="dxa"/>
          </w:tcPr>
          <w:p w14:paraId="3B3407C9" w14:textId="77777777" w:rsidR="00F607B2" w:rsidRPr="00F607B2" w:rsidRDefault="00F607B2" w:rsidP="00BD703D">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076D30" w:rsidRDefault="00076D30" w:rsidP="008D6EE5">
      <w:pPr>
        <w:spacing w:after="0" w:line="240" w:lineRule="auto"/>
      </w:pPr>
      <w:r>
        <w:separator/>
      </w:r>
    </w:p>
  </w:endnote>
  <w:endnote w:type="continuationSeparator" w:id="0">
    <w:p w14:paraId="09B63E5A" w14:textId="77777777" w:rsidR="00076D30" w:rsidRDefault="00076D3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0A1279F" w:rsidR="00076D30" w:rsidRDefault="00076D30">
    <w:pPr>
      <w:pStyle w:val="Footer"/>
    </w:pPr>
    <w:r>
      <w:t xml:space="preserve">Developed - April 2022 </w:t>
    </w:r>
    <w:r>
      <w:tab/>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076D30" w:rsidRDefault="00076D30" w:rsidP="008D6EE5">
      <w:pPr>
        <w:spacing w:after="0" w:line="240" w:lineRule="auto"/>
      </w:pPr>
      <w:r>
        <w:separator/>
      </w:r>
    </w:p>
  </w:footnote>
  <w:footnote w:type="continuationSeparator" w:id="0">
    <w:p w14:paraId="22918FE6" w14:textId="77777777" w:rsidR="00076D30" w:rsidRDefault="00076D3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76D30" w:rsidRDefault="00076D30">
    <w:pPr>
      <w:pStyle w:val="Header"/>
    </w:pPr>
  </w:p>
  <w:p w14:paraId="67B927BB" w14:textId="1272B7CC" w:rsidR="00076D30" w:rsidRDefault="00076D30" w:rsidP="00F7064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A3D"/>
    <w:multiLevelType w:val="hybridMultilevel"/>
    <w:tmpl w:val="EB1A0DAC"/>
    <w:lvl w:ilvl="0" w:tplc="99AE28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81A6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5EE6"/>
    <w:multiLevelType w:val="hybridMultilevel"/>
    <w:tmpl w:val="C7B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7A18"/>
    <w:multiLevelType w:val="hybridMultilevel"/>
    <w:tmpl w:val="912E17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D4446"/>
    <w:multiLevelType w:val="hybridMultilevel"/>
    <w:tmpl w:val="FAE4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31B26"/>
    <w:multiLevelType w:val="hybridMultilevel"/>
    <w:tmpl w:val="44503CC6"/>
    <w:lvl w:ilvl="0" w:tplc="08090001">
      <w:start w:val="1"/>
      <w:numFmt w:val="bullet"/>
      <w:lvlText w:val=""/>
      <w:lvlJc w:val="left"/>
      <w:pPr>
        <w:tabs>
          <w:tab w:val="num" w:pos="720"/>
        </w:tabs>
        <w:ind w:left="720" w:hanging="360"/>
      </w:pPr>
      <w:rPr>
        <w:rFonts w:ascii="Symbol" w:hAnsi="Symbol" w:hint="default"/>
      </w:rPr>
    </w:lvl>
    <w:lvl w:ilvl="1" w:tplc="C63EAD6C" w:tentative="1">
      <w:start w:val="1"/>
      <w:numFmt w:val="bullet"/>
      <w:lvlText w:val="-"/>
      <w:lvlJc w:val="left"/>
      <w:pPr>
        <w:tabs>
          <w:tab w:val="num" w:pos="1440"/>
        </w:tabs>
        <w:ind w:left="1440" w:hanging="360"/>
      </w:pPr>
      <w:rPr>
        <w:rFonts w:ascii="Times New Roman" w:hAnsi="Times New Roman" w:hint="default"/>
      </w:rPr>
    </w:lvl>
    <w:lvl w:ilvl="2" w:tplc="76F2948A" w:tentative="1">
      <w:start w:val="1"/>
      <w:numFmt w:val="bullet"/>
      <w:lvlText w:val="-"/>
      <w:lvlJc w:val="left"/>
      <w:pPr>
        <w:tabs>
          <w:tab w:val="num" w:pos="2160"/>
        </w:tabs>
        <w:ind w:left="2160" w:hanging="360"/>
      </w:pPr>
      <w:rPr>
        <w:rFonts w:ascii="Times New Roman" w:hAnsi="Times New Roman" w:hint="default"/>
      </w:rPr>
    </w:lvl>
    <w:lvl w:ilvl="3" w:tplc="0D0E4642" w:tentative="1">
      <w:start w:val="1"/>
      <w:numFmt w:val="bullet"/>
      <w:lvlText w:val="-"/>
      <w:lvlJc w:val="left"/>
      <w:pPr>
        <w:tabs>
          <w:tab w:val="num" w:pos="2880"/>
        </w:tabs>
        <w:ind w:left="2880" w:hanging="360"/>
      </w:pPr>
      <w:rPr>
        <w:rFonts w:ascii="Times New Roman" w:hAnsi="Times New Roman" w:hint="default"/>
      </w:rPr>
    </w:lvl>
    <w:lvl w:ilvl="4" w:tplc="B7CA43B8" w:tentative="1">
      <w:start w:val="1"/>
      <w:numFmt w:val="bullet"/>
      <w:lvlText w:val="-"/>
      <w:lvlJc w:val="left"/>
      <w:pPr>
        <w:tabs>
          <w:tab w:val="num" w:pos="3600"/>
        </w:tabs>
        <w:ind w:left="3600" w:hanging="360"/>
      </w:pPr>
      <w:rPr>
        <w:rFonts w:ascii="Times New Roman" w:hAnsi="Times New Roman" w:hint="default"/>
      </w:rPr>
    </w:lvl>
    <w:lvl w:ilvl="5" w:tplc="3A902ED4" w:tentative="1">
      <w:start w:val="1"/>
      <w:numFmt w:val="bullet"/>
      <w:lvlText w:val="-"/>
      <w:lvlJc w:val="left"/>
      <w:pPr>
        <w:tabs>
          <w:tab w:val="num" w:pos="4320"/>
        </w:tabs>
        <w:ind w:left="4320" w:hanging="360"/>
      </w:pPr>
      <w:rPr>
        <w:rFonts w:ascii="Times New Roman" w:hAnsi="Times New Roman" w:hint="default"/>
      </w:rPr>
    </w:lvl>
    <w:lvl w:ilvl="6" w:tplc="0AB623CE" w:tentative="1">
      <w:start w:val="1"/>
      <w:numFmt w:val="bullet"/>
      <w:lvlText w:val="-"/>
      <w:lvlJc w:val="left"/>
      <w:pPr>
        <w:tabs>
          <w:tab w:val="num" w:pos="5040"/>
        </w:tabs>
        <w:ind w:left="5040" w:hanging="360"/>
      </w:pPr>
      <w:rPr>
        <w:rFonts w:ascii="Times New Roman" w:hAnsi="Times New Roman" w:hint="default"/>
      </w:rPr>
    </w:lvl>
    <w:lvl w:ilvl="7" w:tplc="EA741432" w:tentative="1">
      <w:start w:val="1"/>
      <w:numFmt w:val="bullet"/>
      <w:lvlText w:val="-"/>
      <w:lvlJc w:val="left"/>
      <w:pPr>
        <w:tabs>
          <w:tab w:val="num" w:pos="5760"/>
        </w:tabs>
        <w:ind w:left="5760" w:hanging="360"/>
      </w:pPr>
      <w:rPr>
        <w:rFonts w:ascii="Times New Roman" w:hAnsi="Times New Roman" w:hint="default"/>
      </w:rPr>
    </w:lvl>
    <w:lvl w:ilvl="8" w:tplc="1F2400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B57278"/>
    <w:multiLevelType w:val="hybridMultilevel"/>
    <w:tmpl w:val="C85E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1097A"/>
    <w:multiLevelType w:val="hybridMultilevel"/>
    <w:tmpl w:val="A23C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D3FE4"/>
    <w:multiLevelType w:val="hybridMultilevel"/>
    <w:tmpl w:val="AE08FC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D271B"/>
    <w:multiLevelType w:val="hybridMultilevel"/>
    <w:tmpl w:val="D4F0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E0402"/>
    <w:multiLevelType w:val="hybridMultilevel"/>
    <w:tmpl w:val="C2C2232A"/>
    <w:lvl w:ilvl="0" w:tplc="95BE2F3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1138D"/>
    <w:multiLevelType w:val="hybridMultilevel"/>
    <w:tmpl w:val="5248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B04705"/>
    <w:multiLevelType w:val="hybridMultilevel"/>
    <w:tmpl w:val="AD169C46"/>
    <w:lvl w:ilvl="0" w:tplc="99AE286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C35B0"/>
    <w:multiLevelType w:val="hybridMultilevel"/>
    <w:tmpl w:val="DD86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265C6"/>
    <w:multiLevelType w:val="hybridMultilevel"/>
    <w:tmpl w:val="231C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823D49"/>
    <w:multiLevelType w:val="hybridMultilevel"/>
    <w:tmpl w:val="ABDE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C3DFC"/>
    <w:multiLevelType w:val="hybridMultilevel"/>
    <w:tmpl w:val="CAD62EA6"/>
    <w:lvl w:ilvl="0" w:tplc="99AE286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6D6C4C"/>
    <w:multiLevelType w:val="hybridMultilevel"/>
    <w:tmpl w:val="61B2560A"/>
    <w:lvl w:ilvl="0" w:tplc="5DAC09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3"/>
  </w:num>
  <w:num w:numId="4">
    <w:abstractNumId w:val="23"/>
  </w:num>
  <w:num w:numId="5">
    <w:abstractNumId w:val="19"/>
  </w:num>
  <w:num w:numId="6">
    <w:abstractNumId w:val="14"/>
  </w:num>
  <w:num w:numId="7">
    <w:abstractNumId w:val="2"/>
  </w:num>
  <w:num w:numId="8">
    <w:abstractNumId w:val="24"/>
  </w:num>
  <w:num w:numId="9">
    <w:abstractNumId w:val="13"/>
  </w:num>
  <w:num w:numId="10">
    <w:abstractNumId w:val="20"/>
  </w:num>
  <w:num w:numId="11">
    <w:abstractNumId w:val="18"/>
  </w:num>
  <w:num w:numId="12">
    <w:abstractNumId w:val="11"/>
  </w:num>
  <w:num w:numId="13">
    <w:abstractNumId w:val="6"/>
  </w:num>
  <w:num w:numId="14">
    <w:abstractNumId w:val="9"/>
  </w:num>
  <w:num w:numId="15">
    <w:abstractNumId w:val="16"/>
  </w:num>
  <w:num w:numId="16">
    <w:abstractNumId w:val="8"/>
  </w:num>
  <w:num w:numId="17">
    <w:abstractNumId w:val="4"/>
  </w:num>
  <w:num w:numId="18">
    <w:abstractNumId w:val="21"/>
  </w:num>
  <w:num w:numId="19">
    <w:abstractNumId w:val="12"/>
  </w:num>
  <w:num w:numId="20">
    <w:abstractNumId w:val="15"/>
  </w:num>
  <w:num w:numId="21">
    <w:abstractNumId w:val="7"/>
  </w:num>
  <w:num w:numId="22">
    <w:abstractNumId w:val="5"/>
  </w:num>
  <w:num w:numId="23">
    <w:abstractNumId w:val="5"/>
  </w:num>
  <w:num w:numId="24">
    <w:abstractNumId w:val="22"/>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9C1"/>
    <w:rsid w:val="000076F0"/>
    <w:rsid w:val="000107EA"/>
    <w:rsid w:val="000155A8"/>
    <w:rsid w:val="00020AFD"/>
    <w:rsid w:val="00044290"/>
    <w:rsid w:val="00047862"/>
    <w:rsid w:val="00051592"/>
    <w:rsid w:val="00052558"/>
    <w:rsid w:val="0005796B"/>
    <w:rsid w:val="00076D30"/>
    <w:rsid w:val="000818B2"/>
    <w:rsid w:val="00083631"/>
    <w:rsid w:val="00097DBA"/>
    <w:rsid w:val="000B1833"/>
    <w:rsid w:val="000B31E6"/>
    <w:rsid w:val="000C157D"/>
    <w:rsid w:val="000C1FB8"/>
    <w:rsid w:val="000C32E3"/>
    <w:rsid w:val="000C5D5A"/>
    <w:rsid w:val="000D39EE"/>
    <w:rsid w:val="000E5016"/>
    <w:rsid w:val="000F4B28"/>
    <w:rsid w:val="00105E98"/>
    <w:rsid w:val="00120D94"/>
    <w:rsid w:val="001316CD"/>
    <w:rsid w:val="0014448F"/>
    <w:rsid w:val="001568A8"/>
    <w:rsid w:val="00157D15"/>
    <w:rsid w:val="001633AD"/>
    <w:rsid w:val="00172534"/>
    <w:rsid w:val="001843B9"/>
    <w:rsid w:val="001A2D78"/>
    <w:rsid w:val="001B750B"/>
    <w:rsid w:val="001C13E2"/>
    <w:rsid w:val="001C2EF6"/>
    <w:rsid w:val="001D2D93"/>
    <w:rsid w:val="001D629F"/>
    <w:rsid w:val="001E5279"/>
    <w:rsid w:val="002101EB"/>
    <w:rsid w:val="00212EE9"/>
    <w:rsid w:val="00213541"/>
    <w:rsid w:val="00215FAA"/>
    <w:rsid w:val="00231D31"/>
    <w:rsid w:val="00244F91"/>
    <w:rsid w:val="00257597"/>
    <w:rsid w:val="00263927"/>
    <w:rsid w:val="0026428B"/>
    <w:rsid w:val="0026716D"/>
    <w:rsid w:val="00273101"/>
    <w:rsid w:val="00281B34"/>
    <w:rsid w:val="0028457C"/>
    <w:rsid w:val="00286F46"/>
    <w:rsid w:val="00292214"/>
    <w:rsid w:val="002A71C5"/>
    <w:rsid w:val="002B7A29"/>
    <w:rsid w:val="002C2146"/>
    <w:rsid w:val="002D62E3"/>
    <w:rsid w:val="002D75B4"/>
    <w:rsid w:val="002E37E4"/>
    <w:rsid w:val="002E3B93"/>
    <w:rsid w:val="002E40E8"/>
    <w:rsid w:val="002E7715"/>
    <w:rsid w:val="003146A3"/>
    <w:rsid w:val="003166A4"/>
    <w:rsid w:val="0033014F"/>
    <w:rsid w:val="0033046E"/>
    <w:rsid w:val="0034526C"/>
    <w:rsid w:val="003456B2"/>
    <w:rsid w:val="00346D90"/>
    <w:rsid w:val="00384D9D"/>
    <w:rsid w:val="003A1F4C"/>
    <w:rsid w:val="003A310F"/>
    <w:rsid w:val="003A5DEC"/>
    <w:rsid w:val="003A67E9"/>
    <w:rsid w:val="003B04AD"/>
    <w:rsid w:val="003B0EE4"/>
    <w:rsid w:val="003B43F4"/>
    <w:rsid w:val="003C44D9"/>
    <w:rsid w:val="003C550B"/>
    <w:rsid w:val="003C5A3F"/>
    <w:rsid w:val="003D67CC"/>
    <w:rsid w:val="003E26C9"/>
    <w:rsid w:val="003E69C7"/>
    <w:rsid w:val="00403964"/>
    <w:rsid w:val="00405817"/>
    <w:rsid w:val="0041695B"/>
    <w:rsid w:val="00426AC6"/>
    <w:rsid w:val="00431F44"/>
    <w:rsid w:val="00432111"/>
    <w:rsid w:val="00443DEF"/>
    <w:rsid w:val="004630D4"/>
    <w:rsid w:val="004733A7"/>
    <w:rsid w:val="004913D6"/>
    <w:rsid w:val="00495863"/>
    <w:rsid w:val="00497105"/>
    <w:rsid w:val="004A44BA"/>
    <w:rsid w:val="004C2851"/>
    <w:rsid w:val="004D4C8A"/>
    <w:rsid w:val="004D5F14"/>
    <w:rsid w:val="004E5CAD"/>
    <w:rsid w:val="004F7CE0"/>
    <w:rsid w:val="005033D7"/>
    <w:rsid w:val="005303B5"/>
    <w:rsid w:val="00531696"/>
    <w:rsid w:val="00545D1D"/>
    <w:rsid w:val="00556093"/>
    <w:rsid w:val="00561390"/>
    <w:rsid w:val="005776BB"/>
    <w:rsid w:val="00581759"/>
    <w:rsid w:val="00582311"/>
    <w:rsid w:val="00582AC0"/>
    <w:rsid w:val="00596EA4"/>
    <w:rsid w:val="005B2B9F"/>
    <w:rsid w:val="005B4E7B"/>
    <w:rsid w:val="005B5260"/>
    <w:rsid w:val="005D6248"/>
    <w:rsid w:val="005F2B85"/>
    <w:rsid w:val="005F5CBE"/>
    <w:rsid w:val="005F796C"/>
    <w:rsid w:val="006048C2"/>
    <w:rsid w:val="006048C9"/>
    <w:rsid w:val="006078AA"/>
    <w:rsid w:val="00615705"/>
    <w:rsid w:val="00616CC0"/>
    <w:rsid w:val="0062576E"/>
    <w:rsid w:val="00655528"/>
    <w:rsid w:val="006660C7"/>
    <w:rsid w:val="00686D8E"/>
    <w:rsid w:val="00690102"/>
    <w:rsid w:val="006936E7"/>
    <w:rsid w:val="006A1EE1"/>
    <w:rsid w:val="006B5187"/>
    <w:rsid w:val="006B54CF"/>
    <w:rsid w:val="006C15FE"/>
    <w:rsid w:val="006C36BD"/>
    <w:rsid w:val="006C38CB"/>
    <w:rsid w:val="006D1961"/>
    <w:rsid w:val="006E70C7"/>
    <w:rsid w:val="006F4F61"/>
    <w:rsid w:val="006F5D1E"/>
    <w:rsid w:val="00722BF9"/>
    <w:rsid w:val="007528E6"/>
    <w:rsid w:val="00756A02"/>
    <w:rsid w:val="00764E7C"/>
    <w:rsid w:val="0078685B"/>
    <w:rsid w:val="0079132F"/>
    <w:rsid w:val="007A099A"/>
    <w:rsid w:val="007A4A1B"/>
    <w:rsid w:val="007A7E74"/>
    <w:rsid w:val="007B321A"/>
    <w:rsid w:val="007C6FCD"/>
    <w:rsid w:val="007D12C3"/>
    <w:rsid w:val="007D3A41"/>
    <w:rsid w:val="007D60EF"/>
    <w:rsid w:val="007F32BB"/>
    <w:rsid w:val="00803402"/>
    <w:rsid w:val="00803D0B"/>
    <w:rsid w:val="008142D3"/>
    <w:rsid w:val="00822066"/>
    <w:rsid w:val="0082771D"/>
    <w:rsid w:val="00831738"/>
    <w:rsid w:val="00841019"/>
    <w:rsid w:val="00841E46"/>
    <w:rsid w:val="0084654F"/>
    <w:rsid w:val="00863187"/>
    <w:rsid w:val="00863ED6"/>
    <w:rsid w:val="00864555"/>
    <w:rsid w:val="0087013E"/>
    <w:rsid w:val="0087350F"/>
    <w:rsid w:val="0087387D"/>
    <w:rsid w:val="00884334"/>
    <w:rsid w:val="0088512F"/>
    <w:rsid w:val="008C11BA"/>
    <w:rsid w:val="008D6EE5"/>
    <w:rsid w:val="008E0D89"/>
    <w:rsid w:val="008E0EED"/>
    <w:rsid w:val="008E27FD"/>
    <w:rsid w:val="008E6C85"/>
    <w:rsid w:val="008F42C4"/>
    <w:rsid w:val="008F7D36"/>
    <w:rsid w:val="008F7F1E"/>
    <w:rsid w:val="00903405"/>
    <w:rsid w:val="00937FD4"/>
    <w:rsid w:val="00942EF3"/>
    <w:rsid w:val="00955DBC"/>
    <w:rsid w:val="009651C9"/>
    <w:rsid w:val="00967295"/>
    <w:rsid w:val="0097043F"/>
    <w:rsid w:val="00987B17"/>
    <w:rsid w:val="009948F8"/>
    <w:rsid w:val="009A2853"/>
    <w:rsid w:val="009B5789"/>
    <w:rsid w:val="009D0DEA"/>
    <w:rsid w:val="009E3BA7"/>
    <w:rsid w:val="009E4E7F"/>
    <w:rsid w:val="009E7256"/>
    <w:rsid w:val="009F05E4"/>
    <w:rsid w:val="009F37F8"/>
    <w:rsid w:val="00A1395C"/>
    <w:rsid w:val="00A14A3C"/>
    <w:rsid w:val="00A37038"/>
    <w:rsid w:val="00A400B0"/>
    <w:rsid w:val="00A403EC"/>
    <w:rsid w:val="00A430A2"/>
    <w:rsid w:val="00A5486A"/>
    <w:rsid w:val="00A60732"/>
    <w:rsid w:val="00A76C7F"/>
    <w:rsid w:val="00A80275"/>
    <w:rsid w:val="00A8418E"/>
    <w:rsid w:val="00A95BA6"/>
    <w:rsid w:val="00AA3109"/>
    <w:rsid w:val="00AB7F99"/>
    <w:rsid w:val="00AC177C"/>
    <w:rsid w:val="00AC75FD"/>
    <w:rsid w:val="00AD3926"/>
    <w:rsid w:val="00AE43BA"/>
    <w:rsid w:val="00B273A1"/>
    <w:rsid w:val="00B35714"/>
    <w:rsid w:val="00B35774"/>
    <w:rsid w:val="00B41A6D"/>
    <w:rsid w:val="00B62B9F"/>
    <w:rsid w:val="00B6415E"/>
    <w:rsid w:val="00B700C2"/>
    <w:rsid w:val="00B735BB"/>
    <w:rsid w:val="00B74326"/>
    <w:rsid w:val="00B769C7"/>
    <w:rsid w:val="00B95A94"/>
    <w:rsid w:val="00BA280B"/>
    <w:rsid w:val="00BB0F99"/>
    <w:rsid w:val="00BB3FE0"/>
    <w:rsid w:val="00BD703D"/>
    <w:rsid w:val="00BD7483"/>
    <w:rsid w:val="00BE60E7"/>
    <w:rsid w:val="00BF126B"/>
    <w:rsid w:val="00C277DE"/>
    <w:rsid w:val="00C322AD"/>
    <w:rsid w:val="00C34542"/>
    <w:rsid w:val="00C34E7E"/>
    <w:rsid w:val="00C4469F"/>
    <w:rsid w:val="00C44850"/>
    <w:rsid w:val="00C635A9"/>
    <w:rsid w:val="00C7411F"/>
    <w:rsid w:val="00C834B7"/>
    <w:rsid w:val="00C849A4"/>
    <w:rsid w:val="00C91114"/>
    <w:rsid w:val="00C92C5C"/>
    <w:rsid w:val="00C931B1"/>
    <w:rsid w:val="00C94B9D"/>
    <w:rsid w:val="00CC1BBD"/>
    <w:rsid w:val="00CC2D64"/>
    <w:rsid w:val="00CC2F4E"/>
    <w:rsid w:val="00CD0B18"/>
    <w:rsid w:val="00CE0BB5"/>
    <w:rsid w:val="00CF3A09"/>
    <w:rsid w:val="00CF69D0"/>
    <w:rsid w:val="00D050C9"/>
    <w:rsid w:val="00D15E4F"/>
    <w:rsid w:val="00D17B74"/>
    <w:rsid w:val="00D244DD"/>
    <w:rsid w:val="00D354BD"/>
    <w:rsid w:val="00D4237D"/>
    <w:rsid w:val="00D44AB0"/>
    <w:rsid w:val="00D51B48"/>
    <w:rsid w:val="00D85E27"/>
    <w:rsid w:val="00D92B92"/>
    <w:rsid w:val="00DA2099"/>
    <w:rsid w:val="00DA6A42"/>
    <w:rsid w:val="00DC0554"/>
    <w:rsid w:val="00DC08BE"/>
    <w:rsid w:val="00DC1A0F"/>
    <w:rsid w:val="00DE5FD1"/>
    <w:rsid w:val="00DF2EEB"/>
    <w:rsid w:val="00DF348A"/>
    <w:rsid w:val="00E06039"/>
    <w:rsid w:val="00E31407"/>
    <w:rsid w:val="00E34ED3"/>
    <w:rsid w:val="00E35E30"/>
    <w:rsid w:val="00E41A10"/>
    <w:rsid w:val="00E446D6"/>
    <w:rsid w:val="00E50103"/>
    <w:rsid w:val="00E74A25"/>
    <w:rsid w:val="00E77653"/>
    <w:rsid w:val="00E84EBF"/>
    <w:rsid w:val="00E940B3"/>
    <w:rsid w:val="00EB350B"/>
    <w:rsid w:val="00ED356C"/>
    <w:rsid w:val="00ED47B0"/>
    <w:rsid w:val="00EE0EB5"/>
    <w:rsid w:val="00F12697"/>
    <w:rsid w:val="00F27783"/>
    <w:rsid w:val="00F607B2"/>
    <w:rsid w:val="00F70641"/>
    <w:rsid w:val="00F739CD"/>
    <w:rsid w:val="00F73F8D"/>
    <w:rsid w:val="00F8071E"/>
    <w:rsid w:val="00F8151D"/>
    <w:rsid w:val="00F84A60"/>
    <w:rsid w:val="00FB502E"/>
    <w:rsid w:val="00FC1729"/>
    <w:rsid w:val="00FF5FB5"/>
    <w:rsid w:val="00FF7A89"/>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9A686D"/>
  <w15:docId w15:val="{DE0ADAA7-3CFA-4AC5-9888-89EB140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96EA4"/>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uiPriority w:val="99"/>
    <w:qFormat/>
    <w:rsid w:val="00596EA4"/>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uiPriority w:val="99"/>
    <w:qFormat/>
    <w:rsid w:val="00596EA4"/>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596EA4"/>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rsid w:val="00596EA4"/>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596EA4"/>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9"/>
    <w:qFormat/>
    <w:rsid w:val="00596EA4"/>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596EA4"/>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596EA4"/>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9"/>
    <w:rsid w:val="00596EA4"/>
    <w:rPr>
      <w:rFonts w:ascii="Arial" w:eastAsia="Times New Roman" w:hAnsi="Arial" w:cs="Arial"/>
      <w:b/>
      <w:bCs/>
      <w:kern w:val="32"/>
      <w:szCs w:val="32"/>
      <w:lang w:eastAsia="en-GB"/>
    </w:rPr>
  </w:style>
  <w:style w:type="character" w:customStyle="1" w:styleId="Heading2Char">
    <w:name w:val="Heading 2 Char"/>
    <w:basedOn w:val="DefaultParagraphFont"/>
    <w:link w:val="Heading2"/>
    <w:uiPriority w:val="99"/>
    <w:rsid w:val="00596EA4"/>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uiPriority w:val="99"/>
    <w:rsid w:val="00596EA4"/>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9"/>
    <w:rsid w:val="00596EA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9"/>
    <w:rsid w:val="00596EA4"/>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9"/>
    <w:rsid w:val="00596EA4"/>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9"/>
    <w:rsid w:val="00596EA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596EA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596EA4"/>
    <w:rPr>
      <w:rFonts w:ascii="Arial" w:eastAsia="Times New Roman" w:hAnsi="Arial" w:cs="Arial"/>
      <w:lang w:eastAsia="en-GB"/>
    </w:rPr>
  </w:style>
  <w:style w:type="paragraph" w:customStyle="1" w:styleId="Default">
    <w:name w:val="Default"/>
    <w:rsid w:val="00596EA4"/>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rsid w:val="009651C9"/>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rsid w:val="009651C9"/>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909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330310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7352714">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25660545">
      <w:bodyDiv w:val="1"/>
      <w:marLeft w:val="0"/>
      <w:marRight w:val="0"/>
      <w:marTop w:val="0"/>
      <w:marBottom w:val="0"/>
      <w:divBdr>
        <w:top w:val="none" w:sz="0" w:space="0" w:color="auto"/>
        <w:left w:val="none" w:sz="0" w:space="0" w:color="auto"/>
        <w:bottom w:val="none" w:sz="0" w:space="0" w:color="auto"/>
        <w:right w:val="none" w:sz="0" w:space="0" w:color="auto"/>
      </w:divBdr>
    </w:div>
    <w:div w:id="1217620134">
      <w:bodyDiv w:val="1"/>
      <w:marLeft w:val="0"/>
      <w:marRight w:val="0"/>
      <w:marTop w:val="0"/>
      <w:marBottom w:val="0"/>
      <w:divBdr>
        <w:top w:val="none" w:sz="0" w:space="0" w:color="auto"/>
        <w:left w:val="none" w:sz="0" w:space="0" w:color="auto"/>
        <w:bottom w:val="none" w:sz="0" w:space="0" w:color="auto"/>
        <w:right w:val="none" w:sz="0" w:space="0" w:color="auto"/>
      </w:divBdr>
    </w:div>
    <w:div w:id="1313756121">
      <w:bodyDiv w:val="1"/>
      <w:marLeft w:val="0"/>
      <w:marRight w:val="0"/>
      <w:marTop w:val="0"/>
      <w:marBottom w:val="0"/>
      <w:divBdr>
        <w:top w:val="none" w:sz="0" w:space="0" w:color="auto"/>
        <w:left w:val="none" w:sz="0" w:space="0" w:color="auto"/>
        <w:bottom w:val="none" w:sz="0" w:space="0" w:color="auto"/>
        <w:right w:val="none" w:sz="0" w:space="0" w:color="auto"/>
      </w:divBdr>
    </w:div>
    <w:div w:id="141277335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43055602">
      <w:bodyDiv w:val="1"/>
      <w:marLeft w:val="0"/>
      <w:marRight w:val="0"/>
      <w:marTop w:val="0"/>
      <w:marBottom w:val="0"/>
      <w:divBdr>
        <w:top w:val="none" w:sz="0" w:space="0" w:color="auto"/>
        <w:left w:val="none" w:sz="0" w:space="0" w:color="auto"/>
        <w:bottom w:val="none" w:sz="0" w:space="0" w:color="auto"/>
        <w:right w:val="none" w:sz="0" w:space="0" w:color="auto"/>
      </w:divBdr>
    </w:div>
    <w:div w:id="1636065732">
      <w:bodyDiv w:val="1"/>
      <w:marLeft w:val="0"/>
      <w:marRight w:val="0"/>
      <w:marTop w:val="0"/>
      <w:marBottom w:val="0"/>
      <w:divBdr>
        <w:top w:val="none" w:sz="0" w:space="0" w:color="auto"/>
        <w:left w:val="none" w:sz="0" w:space="0" w:color="auto"/>
        <w:bottom w:val="none" w:sz="0" w:space="0" w:color="auto"/>
        <w:right w:val="none" w:sz="0" w:space="0" w:color="auto"/>
      </w:divBdr>
    </w:div>
    <w:div w:id="1844852829">
      <w:bodyDiv w:val="1"/>
      <w:marLeft w:val="0"/>
      <w:marRight w:val="0"/>
      <w:marTop w:val="0"/>
      <w:marBottom w:val="0"/>
      <w:divBdr>
        <w:top w:val="none" w:sz="0" w:space="0" w:color="auto"/>
        <w:left w:val="none" w:sz="0" w:space="0" w:color="auto"/>
        <w:bottom w:val="none" w:sz="0" w:space="0" w:color="auto"/>
        <w:right w:val="none" w:sz="0" w:space="0" w:color="auto"/>
      </w:divBdr>
    </w:div>
    <w:div w:id="1849367360">
      <w:bodyDiv w:val="1"/>
      <w:marLeft w:val="0"/>
      <w:marRight w:val="0"/>
      <w:marTop w:val="0"/>
      <w:marBottom w:val="0"/>
      <w:divBdr>
        <w:top w:val="none" w:sz="0" w:space="0" w:color="auto"/>
        <w:left w:val="none" w:sz="0" w:space="0" w:color="auto"/>
        <w:bottom w:val="none" w:sz="0" w:space="0" w:color="auto"/>
        <w:right w:val="none" w:sz="0" w:space="0" w:color="auto"/>
      </w:divBdr>
    </w:div>
    <w:div w:id="1918248489">
      <w:bodyDiv w:val="1"/>
      <w:marLeft w:val="0"/>
      <w:marRight w:val="0"/>
      <w:marTop w:val="0"/>
      <w:marBottom w:val="0"/>
      <w:divBdr>
        <w:top w:val="none" w:sz="0" w:space="0" w:color="auto"/>
        <w:left w:val="none" w:sz="0" w:space="0" w:color="auto"/>
        <w:bottom w:val="none" w:sz="0" w:space="0" w:color="auto"/>
        <w:right w:val="none" w:sz="0" w:space="0" w:color="auto"/>
      </w:divBdr>
    </w:div>
    <w:div w:id="1947541427">
      <w:bodyDiv w:val="1"/>
      <w:marLeft w:val="0"/>
      <w:marRight w:val="0"/>
      <w:marTop w:val="0"/>
      <w:marBottom w:val="0"/>
      <w:divBdr>
        <w:top w:val="none" w:sz="0" w:space="0" w:color="auto"/>
        <w:left w:val="none" w:sz="0" w:space="0" w:color="auto"/>
        <w:bottom w:val="none" w:sz="0" w:space="0" w:color="auto"/>
        <w:right w:val="none" w:sz="0" w:space="0" w:color="auto"/>
      </w:divBdr>
    </w:div>
    <w:div w:id="1947998510">
      <w:bodyDiv w:val="1"/>
      <w:marLeft w:val="0"/>
      <w:marRight w:val="0"/>
      <w:marTop w:val="0"/>
      <w:marBottom w:val="0"/>
      <w:divBdr>
        <w:top w:val="none" w:sz="0" w:space="0" w:color="auto"/>
        <w:left w:val="none" w:sz="0" w:space="0" w:color="auto"/>
        <w:bottom w:val="none" w:sz="0" w:space="0" w:color="auto"/>
        <w:right w:val="none" w:sz="0" w:space="0" w:color="auto"/>
      </w:divBdr>
    </w:div>
    <w:div w:id="195305093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2051168">
      <w:bodyDiv w:val="1"/>
      <w:marLeft w:val="0"/>
      <w:marRight w:val="0"/>
      <w:marTop w:val="0"/>
      <w:marBottom w:val="0"/>
      <w:divBdr>
        <w:top w:val="none" w:sz="0" w:space="0" w:color="auto"/>
        <w:left w:val="none" w:sz="0" w:space="0" w:color="auto"/>
        <w:bottom w:val="none" w:sz="0" w:space="0" w:color="auto"/>
        <w:right w:val="none" w:sz="0" w:space="0" w:color="auto"/>
      </w:divBdr>
    </w:div>
    <w:div w:id="21049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gn="ctr"/>
          <a:r>
            <a:rPr lang="en-GB"/>
            <a:t>Macmillan Clinical Psychologist</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518D2698-E77A-40DB-8ADC-8BE2F75F3DB9}">
      <dgm:prSet phldrT="[Text]"/>
      <dgm:spPr/>
      <dgm:t>
        <a:bodyPr/>
        <a:lstStyle/>
        <a:p>
          <a:pPr algn="ctr"/>
          <a:r>
            <a:rPr lang="en-GB"/>
            <a:t>Macmillan Clinical Specialist Dietitian</a:t>
          </a:r>
        </a:p>
      </dgm:t>
    </dgm:pt>
    <dgm:pt modelId="{5AE3FAA9-6C02-4DE5-A42C-786B271FD6BC}" type="parTrans" cxnId="{D52F25C0-C443-41A7-B4D1-CC362EA16E52}">
      <dgm:prSet/>
      <dgm:spPr/>
      <dgm:t>
        <a:bodyPr/>
        <a:lstStyle/>
        <a:p>
          <a:pPr algn="ctr"/>
          <a:endParaRPr lang="en-GB"/>
        </a:p>
      </dgm:t>
    </dgm:pt>
    <dgm:pt modelId="{F3759CEC-E907-4C33-8EED-AA4C383BECCA}" type="sibTrans" cxnId="{D52F25C0-C443-41A7-B4D1-CC362EA16E52}">
      <dgm:prSet/>
      <dgm:spPr/>
      <dgm:t>
        <a:bodyPr/>
        <a:lstStyle/>
        <a:p>
          <a:pPr algn="ctr"/>
          <a:endParaRPr lang="en-GB"/>
        </a:p>
      </dgm:t>
    </dgm:pt>
    <dgm:pt modelId="{C9B6CEC4-D0E5-4DF2-9057-50CC7C7D1571}">
      <dgm:prSet phldrT="[Text]"/>
      <dgm:spPr>
        <a:solidFill>
          <a:schemeClr val="accent2"/>
        </a:solidFill>
      </dgm:spPr>
      <dgm:t>
        <a:bodyPr/>
        <a:lstStyle/>
        <a:p>
          <a:pPr algn="ctr"/>
          <a:r>
            <a:rPr lang="en-GB"/>
            <a:t>Macmillan Clinical  Specialist Physiotherapist</a:t>
          </a:r>
        </a:p>
      </dgm:t>
    </dgm:pt>
    <dgm:pt modelId="{D00D4758-E86F-4933-BAC1-3D8C8EE8BA8C}" type="parTrans" cxnId="{16EE83EE-6C24-426A-A615-4738B61FC674}">
      <dgm:prSe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2DBDCD82-2CE9-4711-B02E-3FC53E12DB98}">
      <dgm:prSet phldrT="[Text]"/>
      <dgm:spPr/>
      <dgm:t>
        <a:bodyPr/>
        <a:lstStyle/>
        <a:p>
          <a:pPr algn="ctr"/>
          <a:r>
            <a:rPr lang="en-GB"/>
            <a:t>Macmillan Clinical Specialist Occupational Therapist</a:t>
          </a:r>
        </a:p>
      </dgm:t>
    </dgm:pt>
    <dgm:pt modelId="{371D5B0E-8645-4D3B-8644-840491E93D41}" type="parTrans" cxnId="{AA8DEA6C-CD62-49F3-B0E4-AB6B3A1E85AA}">
      <dgm:prSet/>
      <dgm:spPr/>
      <dgm:t>
        <a:bodyPr/>
        <a:lstStyle/>
        <a:p>
          <a:pPr algn="ctr"/>
          <a:endParaRPr lang="en-GB"/>
        </a:p>
      </dgm:t>
    </dgm:pt>
    <dgm:pt modelId="{9D25FD47-D274-4B56-8AE6-B3AB74BCB95A}" type="sibTrans" cxnId="{AA8DEA6C-CD62-49F3-B0E4-AB6B3A1E85AA}">
      <dgm:prSet/>
      <dgm:spPr/>
      <dgm:t>
        <a:bodyPr/>
        <a:lstStyle/>
        <a:p>
          <a:pPr algn="ctr"/>
          <a:endParaRPr lang="en-GB"/>
        </a:p>
      </dgm:t>
    </dgm:pt>
    <dgm:pt modelId="{C5EE7E77-82E9-4B39-89E4-0C1283C5A2A5}">
      <dgm:prSet/>
      <dgm:spPr/>
      <dgm:t>
        <a:bodyPr/>
        <a:lstStyle/>
        <a:p>
          <a:pPr algn="ctr"/>
          <a:r>
            <a:rPr lang="en-GB"/>
            <a:t>2 x Cancer Care Support Workers</a:t>
          </a:r>
        </a:p>
      </dgm:t>
    </dgm:pt>
    <dgm:pt modelId="{FB074767-7598-41D3-8CBF-1FE1C4BE94BE}" type="parTrans" cxnId="{8381C597-6A26-453D-8EBF-5C7D962C75D1}">
      <dgm:prSet/>
      <dgm:spPr/>
      <dgm:t>
        <a:bodyPr/>
        <a:lstStyle/>
        <a:p>
          <a:pPr algn="ctr"/>
          <a:endParaRPr lang="en-GB"/>
        </a:p>
      </dgm:t>
    </dgm:pt>
    <dgm:pt modelId="{21383E08-3181-4044-BCAF-50559A59AEF8}" type="sibTrans" cxnId="{8381C597-6A26-453D-8EBF-5C7D962C75D1}">
      <dgm:prSet/>
      <dgm:spPr/>
      <dgm:t>
        <a:bodyPr/>
        <a:lstStyle/>
        <a:p>
          <a:pPr algn="ctr"/>
          <a:endParaRPr lang="en-GB"/>
        </a:p>
      </dgm:t>
    </dgm:pt>
    <dgm:pt modelId="{F93749E0-3089-4093-8703-2B3FD8CB7F69}">
      <dgm:prSet/>
      <dgm:spPr/>
      <dgm:t>
        <a:bodyPr/>
        <a:lstStyle/>
        <a:p>
          <a:pPr algn="ctr"/>
          <a:r>
            <a:rPr lang="en-GB"/>
            <a:t>Clinical Matron for Cancer Services</a:t>
          </a:r>
        </a:p>
      </dgm:t>
    </dgm:pt>
    <dgm:pt modelId="{C3ED5D95-6C61-473F-BBAD-89775C93D096}" type="parTrans" cxnId="{FF5E048B-6D0F-4520-87FA-6BF62C1747D3}">
      <dgm:prSet/>
      <dgm:spPr/>
      <dgm:t>
        <a:bodyPr/>
        <a:lstStyle/>
        <a:p>
          <a:pPr algn="ctr"/>
          <a:endParaRPr lang="en-GB"/>
        </a:p>
      </dgm:t>
    </dgm:pt>
    <dgm:pt modelId="{E1446CA4-0ACB-40E5-A5E5-157E88D40CC2}" type="sibTrans" cxnId="{FF5E048B-6D0F-4520-87FA-6BF62C1747D3}">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86DDAD12-A2BB-4B09-B0F0-DEE9173B1751}" type="pres">
      <dgm:prSet presAssocID="{F93749E0-3089-4093-8703-2B3FD8CB7F69}" presName="hierRoot1" presStyleCnt="0">
        <dgm:presLayoutVars>
          <dgm:hierBranch val="init"/>
        </dgm:presLayoutVars>
      </dgm:prSet>
      <dgm:spPr/>
    </dgm:pt>
    <dgm:pt modelId="{C5E4D462-2CD4-4B8A-B986-B7A100CA6AFD}" type="pres">
      <dgm:prSet presAssocID="{F93749E0-3089-4093-8703-2B3FD8CB7F69}" presName="rootComposite1" presStyleCnt="0"/>
      <dgm:spPr/>
    </dgm:pt>
    <dgm:pt modelId="{E3EADD08-1AC5-4056-AA3B-451909D950CC}" type="pres">
      <dgm:prSet presAssocID="{F93749E0-3089-4093-8703-2B3FD8CB7F69}" presName="rootText1" presStyleLbl="node0" presStyleIdx="0" presStyleCnt="3" custLinFactX="21966" custLinFactY="-13728" custLinFactNeighborX="100000" custLinFactNeighborY="-100000">
        <dgm:presLayoutVars>
          <dgm:chPref val="3"/>
        </dgm:presLayoutVars>
      </dgm:prSet>
      <dgm:spPr/>
    </dgm:pt>
    <dgm:pt modelId="{C48E2607-4098-47BF-A57C-4019927EC251}" type="pres">
      <dgm:prSet presAssocID="{F93749E0-3089-4093-8703-2B3FD8CB7F69}" presName="rootConnector1" presStyleLbl="node1" presStyleIdx="0" presStyleCnt="0"/>
      <dgm:spPr/>
    </dgm:pt>
    <dgm:pt modelId="{BF3DF0DB-C4D5-4D62-AC8E-2EAC2BBF5908}" type="pres">
      <dgm:prSet presAssocID="{F93749E0-3089-4093-8703-2B3FD8CB7F69}" presName="hierChild2" presStyleCnt="0"/>
      <dgm:spPr/>
    </dgm:pt>
    <dgm:pt modelId="{8446F3B7-6749-497E-943D-45BAD56A4346}" type="pres">
      <dgm:prSet presAssocID="{F93749E0-3089-4093-8703-2B3FD8CB7F69}"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2015">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786AAED9-2DF2-46D6-A6B3-DECC9C9FD818}" type="pres">
      <dgm:prSet presAssocID="{C5EE7E77-82E9-4B39-89E4-0C1283C5A2A5}" presName="hierRoot1" presStyleCnt="0">
        <dgm:presLayoutVars>
          <dgm:hierBranch val="init"/>
        </dgm:presLayoutVars>
      </dgm:prSet>
      <dgm:spPr/>
    </dgm:pt>
    <dgm:pt modelId="{E387E2F5-4432-45EE-801D-854C9F0ED05E}" type="pres">
      <dgm:prSet presAssocID="{C5EE7E77-82E9-4B39-89E4-0C1283C5A2A5}" presName="rootComposite1" presStyleCnt="0"/>
      <dgm:spPr/>
    </dgm:pt>
    <dgm:pt modelId="{A1414225-2B0A-4425-9A40-307FC86FEEC4}" type="pres">
      <dgm:prSet presAssocID="{C5EE7E77-82E9-4B39-89E4-0C1283C5A2A5}" presName="rootText1" presStyleLbl="node0" presStyleIdx="2" presStyleCnt="3" custAng="10800000" custFlipVert="1" custScaleX="333361" custScaleY="57025" custLinFactX="-100000" custLinFactY="100000" custLinFactNeighborX="-142215" custLinFactNeighborY="154492">
        <dgm:presLayoutVars>
          <dgm:chPref val="3"/>
        </dgm:presLayoutVars>
      </dgm:prSet>
      <dgm:spPr/>
    </dgm:pt>
    <dgm:pt modelId="{FA6B0A85-33D5-4ACB-9DDC-9FB19578C6FB}" type="pres">
      <dgm:prSet presAssocID="{C5EE7E77-82E9-4B39-89E4-0C1283C5A2A5}" presName="rootConnector1" presStyleLbl="node1" presStyleIdx="0" presStyleCnt="0"/>
      <dgm:spPr/>
    </dgm:pt>
    <dgm:pt modelId="{ED932D7A-7186-4EDC-A26A-CA4BDD13B8C4}" type="pres">
      <dgm:prSet presAssocID="{C5EE7E77-82E9-4B39-89E4-0C1283C5A2A5}" presName="hierChild2" presStyleCnt="0"/>
      <dgm:spPr/>
    </dgm:pt>
    <dgm:pt modelId="{E17A0CBC-4C7F-4048-9691-C8E1B29E346C}" type="pres">
      <dgm:prSet presAssocID="{C5EE7E77-82E9-4B39-89E4-0C1283C5A2A5}" presName="hierChild3" presStyleCnt="0"/>
      <dgm:spPr/>
    </dgm:pt>
  </dgm:ptLst>
  <dgm:cxnLst>
    <dgm:cxn modelId="{3280F911-5599-46C1-922C-57761B5165C9}" type="presOf" srcId="{518D2698-E77A-40DB-8ADC-8BE2F75F3DB9}" destId="{00F8D12D-8C91-4191-B0DB-F3F8A307260F}" srcOrd="1" destOrd="0" presId="urn:microsoft.com/office/officeart/2005/8/layout/orgChart1"/>
    <dgm:cxn modelId="{B3D25F13-5B85-4753-8E37-7321CFB223BB}" type="presOf" srcId="{3808B8D4-741B-4CAB-87E1-79A0BCD39AAF}" destId="{50CDA985-68BC-4E7B-9FD2-E7D70CDD9289}" srcOrd="1" destOrd="0" presId="urn:microsoft.com/office/officeart/2005/8/layout/orgChart1"/>
    <dgm:cxn modelId="{C7B45014-BA6B-408A-862F-D71D3C604478}" type="presOf" srcId="{C9B6CEC4-D0E5-4DF2-9057-50CC7C7D1571}" destId="{681295D2-8EE3-4886-8AB5-84AD2DC94CC1}" srcOrd="1" destOrd="0" presId="urn:microsoft.com/office/officeart/2005/8/layout/orgChart1"/>
    <dgm:cxn modelId="{789D3719-04B1-4DE2-94D3-13EE52A214C0}" type="presOf" srcId="{C5EE7E77-82E9-4B39-89E4-0C1283C5A2A5}" destId="{FA6B0A85-33D5-4ACB-9DDC-9FB19578C6FB}" srcOrd="1" destOrd="0" presId="urn:microsoft.com/office/officeart/2005/8/layout/orgChart1"/>
    <dgm:cxn modelId="{97E4173A-D5A6-4069-84D9-508AF79CE6C6}" type="presOf" srcId="{5AE3FAA9-6C02-4DE5-A42C-786B271FD6BC}" destId="{E7AB3F32-88CA-4C1F-A8B0-0E3E71A1FE52}" srcOrd="0" destOrd="0" presId="urn:microsoft.com/office/officeart/2005/8/layout/orgChart1"/>
    <dgm:cxn modelId="{997D9D40-1FC3-4DD4-BE48-FC01858314FB}" type="presOf" srcId="{F93749E0-3089-4093-8703-2B3FD8CB7F69}" destId="{C48E2607-4098-47BF-A57C-4019927EC251}" srcOrd="1" destOrd="0" presId="urn:microsoft.com/office/officeart/2005/8/layout/orgChart1"/>
    <dgm:cxn modelId="{F3FCF649-0476-4E7B-8D81-B0490508A8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A4C7D6F-7F9E-4EF4-A696-2723627A35A8}" type="presOf" srcId="{C9B6CEC4-D0E5-4DF2-9057-50CC7C7D1571}" destId="{08265FAB-96E5-40FB-A6BC-04E376BD1431}" srcOrd="0" destOrd="0" presId="urn:microsoft.com/office/officeart/2005/8/layout/orgChart1"/>
    <dgm:cxn modelId="{D4901655-361E-433A-896A-1B2361D9F3C4}" type="presOf" srcId="{E4285E33-FE8F-4BE7-83AE-9A38EC440B8F}" destId="{09734486-6F2B-4545-B2C7-457BB8DFA850}" srcOrd="0" destOrd="0" presId="urn:microsoft.com/office/officeart/2005/8/layout/orgChart1"/>
    <dgm:cxn modelId="{FF5E048B-6D0F-4520-87FA-6BF62C1747D3}" srcId="{E4285E33-FE8F-4BE7-83AE-9A38EC440B8F}" destId="{F93749E0-3089-4093-8703-2B3FD8CB7F69}" srcOrd="0" destOrd="0" parTransId="{C3ED5D95-6C61-473F-BBAD-89775C93D096}" sibTransId="{E1446CA4-0ACB-40E5-A5E5-157E88D40CC2}"/>
    <dgm:cxn modelId="{364C8A90-E10E-4FAE-814D-E51594C3A378}" type="presOf" srcId="{D00D4758-E86F-4933-BAC1-3D8C8EE8BA8C}" destId="{240CBCA4-0E06-4CD4-B023-31E877119A6F}" srcOrd="0" destOrd="0" presId="urn:microsoft.com/office/officeart/2005/8/layout/orgChart1"/>
    <dgm:cxn modelId="{32429793-8107-4044-BC52-623E3ADBC3FD}" type="presOf" srcId="{518D2698-E77A-40DB-8ADC-8BE2F75F3DB9}" destId="{B9F5C629-C0B0-45F1-AD3B-255DFC7FD3AE}" srcOrd="0" destOrd="0" presId="urn:microsoft.com/office/officeart/2005/8/layout/orgChart1"/>
    <dgm:cxn modelId="{8381C597-6A26-453D-8EBF-5C7D962C75D1}" srcId="{E4285E33-FE8F-4BE7-83AE-9A38EC440B8F}" destId="{C5EE7E77-82E9-4B39-89E4-0C1283C5A2A5}" srcOrd="2" destOrd="0" parTransId="{FB074767-7598-41D3-8CBF-1FE1C4BE94BE}" sibTransId="{21383E08-3181-4044-BCAF-50559A59AEF8}"/>
    <dgm:cxn modelId="{D3ED64B2-4318-4488-B460-049DF15140AA}" type="presOf" srcId="{C5EE7E77-82E9-4B39-89E4-0C1283C5A2A5}" destId="{A1414225-2B0A-4425-9A40-307FC86FEEC4}" srcOrd="0" destOrd="0" presId="urn:microsoft.com/office/officeart/2005/8/layout/orgChart1"/>
    <dgm:cxn modelId="{33E4D8B5-CE9B-4C24-94C3-426ACFDFE472}" type="presOf" srcId="{3808B8D4-741B-4CAB-87E1-79A0BCD39AAF}" destId="{29BCE5BD-138A-4337-9C8B-6ABB46BB85B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1" destOrd="0" parTransId="{05506203-AAFC-4D41-9DBF-76919E746EA9}" sibTransId="{B42844DE-58F7-41F8-9C4C-A1044AD05989}"/>
    <dgm:cxn modelId="{854F09C2-1401-45A6-91DD-185902339329}" type="presOf" srcId="{371D5B0E-8645-4D3B-8644-840491E93D41}" destId="{1766A42A-8D27-4536-8933-5CC10A746B1E}" srcOrd="0" destOrd="0" presId="urn:microsoft.com/office/officeart/2005/8/layout/orgChart1"/>
    <dgm:cxn modelId="{B9B09FDE-D8F1-4AA8-9FFA-74EDC5B88D3B}" type="presOf" srcId="{2DBDCD82-2CE9-4711-B02E-3FC53E12DB98}" destId="{6ABA460A-CA7D-4490-925D-5B3B34B83544}"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7600A0F5-5410-414E-83DB-28A0602D1192}" type="presOf" srcId="{F93749E0-3089-4093-8703-2B3FD8CB7F69}" destId="{E3EADD08-1AC5-4056-AA3B-451909D950CC}" srcOrd="0" destOrd="0" presId="urn:microsoft.com/office/officeart/2005/8/layout/orgChart1"/>
    <dgm:cxn modelId="{C43F7717-CE25-438B-BF0E-3E822BC053A8}" type="presParOf" srcId="{09734486-6F2B-4545-B2C7-457BB8DFA850}" destId="{86DDAD12-A2BB-4B09-B0F0-DEE9173B1751}" srcOrd="0" destOrd="0" presId="urn:microsoft.com/office/officeart/2005/8/layout/orgChart1"/>
    <dgm:cxn modelId="{65C86A3E-8650-4F7B-B0CC-F462AB5B30E5}" type="presParOf" srcId="{86DDAD12-A2BB-4B09-B0F0-DEE9173B1751}" destId="{C5E4D462-2CD4-4B8A-B986-B7A100CA6AFD}" srcOrd="0" destOrd="0" presId="urn:microsoft.com/office/officeart/2005/8/layout/orgChart1"/>
    <dgm:cxn modelId="{F1094098-38C3-4DA7-B9B6-ECC8727CDAFF}" type="presParOf" srcId="{C5E4D462-2CD4-4B8A-B986-B7A100CA6AFD}" destId="{E3EADD08-1AC5-4056-AA3B-451909D950CC}" srcOrd="0" destOrd="0" presId="urn:microsoft.com/office/officeart/2005/8/layout/orgChart1"/>
    <dgm:cxn modelId="{6D056C6F-F7CA-4C1C-BE51-98C577C1A9DC}" type="presParOf" srcId="{C5E4D462-2CD4-4B8A-B986-B7A100CA6AFD}" destId="{C48E2607-4098-47BF-A57C-4019927EC251}" srcOrd="1" destOrd="0" presId="urn:microsoft.com/office/officeart/2005/8/layout/orgChart1"/>
    <dgm:cxn modelId="{703DBC83-8656-480D-8D64-CE003CF8173C}" type="presParOf" srcId="{86DDAD12-A2BB-4B09-B0F0-DEE9173B1751}" destId="{BF3DF0DB-C4D5-4D62-AC8E-2EAC2BBF5908}" srcOrd="1" destOrd="0" presId="urn:microsoft.com/office/officeart/2005/8/layout/orgChart1"/>
    <dgm:cxn modelId="{04C7BA9C-1429-4B25-AACE-F683AC46299A}" type="presParOf" srcId="{86DDAD12-A2BB-4B09-B0F0-DEE9173B1751}" destId="{8446F3B7-6749-497E-943D-45BAD56A4346}" srcOrd="2" destOrd="0" presId="urn:microsoft.com/office/officeart/2005/8/layout/orgChart1"/>
    <dgm:cxn modelId="{BE224C26-F680-48AD-9B0D-97F69985AEFD}" type="presParOf" srcId="{09734486-6F2B-4545-B2C7-457BB8DFA850}" destId="{08761E95-CA0F-4EBD-A221-E419D6CF4B82}" srcOrd="1" destOrd="0" presId="urn:microsoft.com/office/officeart/2005/8/layout/orgChart1"/>
    <dgm:cxn modelId="{29AB2DFD-F6E1-4524-9BCB-FC051D80BFD5}" type="presParOf" srcId="{08761E95-CA0F-4EBD-A221-E419D6CF4B82}" destId="{426C583F-D7B8-43C9-8BEF-FFD638A51745}" srcOrd="0" destOrd="0" presId="urn:microsoft.com/office/officeart/2005/8/layout/orgChart1"/>
    <dgm:cxn modelId="{5656B7C3-9F36-4C17-A123-5A270F0D8E64}" type="presParOf" srcId="{426C583F-D7B8-43C9-8BEF-FFD638A51745}" destId="{29BCE5BD-138A-4337-9C8B-6ABB46BB85B0}" srcOrd="0" destOrd="0" presId="urn:microsoft.com/office/officeart/2005/8/layout/orgChart1"/>
    <dgm:cxn modelId="{1DF76B55-FD8F-49E1-BA21-68C602FC1311}" type="presParOf" srcId="{426C583F-D7B8-43C9-8BEF-FFD638A51745}" destId="{50CDA985-68BC-4E7B-9FD2-E7D70CDD9289}" srcOrd="1" destOrd="0" presId="urn:microsoft.com/office/officeart/2005/8/layout/orgChart1"/>
    <dgm:cxn modelId="{8269DBA5-D9DC-432B-A19F-56A06D4D85DE}" type="presParOf" srcId="{08761E95-CA0F-4EBD-A221-E419D6CF4B82}" destId="{CB78281B-168E-4710-A6ED-D4D045FEDB23}" srcOrd="1" destOrd="0" presId="urn:microsoft.com/office/officeart/2005/8/layout/orgChart1"/>
    <dgm:cxn modelId="{99B1CF4F-5796-41F0-B403-48E1F2B7CA5B}" type="presParOf" srcId="{CB78281B-168E-4710-A6ED-D4D045FEDB23}" destId="{E7AB3F32-88CA-4C1F-A8B0-0E3E71A1FE52}" srcOrd="0" destOrd="0" presId="urn:microsoft.com/office/officeart/2005/8/layout/orgChart1"/>
    <dgm:cxn modelId="{6BC18958-7C0B-4187-AC80-04F89700E208}" type="presParOf" srcId="{CB78281B-168E-4710-A6ED-D4D045FEDB23}" destId="{2449EE9D-91C4-42DC-9D69-222D23ECA49E}" srcOrd="1" destOrd="0" presId="urn:microsoft.com/office/officeart/2005/8/layout/orgChart1"/>
    <dgm:cxn modelId="{AEAB09C5-CF98-456E-8EF3-9A214546F316}" type="presParOf" srcId="{2449EE9D-91C4-42DC-9D69-222D23ECA49E}" destId="{1E766ADF-B3FB-4AA8-952D-0ACB22208715}" srcOrd="0" destOrd="0" presId="urn:microsoft.com/office/officeart/2005/8/layout/orgChart1"/>
    <dgm:cxn modelId="{B635285B-992E-4A86-8D5B-EB92EC49F266}" type="presParOf" srcId="{1E766ADF-B3FB-4AA8-952D-0ACB22208715}" destId="{B9F5C629-C0B0-45F1-AD3B-255DFC7FD3AE}" srcOrd="0" destOrd="0" presId="urn:microsoft.com/office/officeart/2005/8/layout/orgChart1"/>
    <dgm:cxn modelId="{7DD16199-84D9-4845-B9C4-5021153B2A74}" type="presParOf" srcId="{1E766ADF-B3FB-4AA8-952D-0ACB22208715}" destId="{00F8D12D-8C91-4191-B0DB-F3F8A307260F}" srcOrd="1" destOrd="0" presId="urn:microsoft.com/office/officeart/2005/8/layout/orgChart1"/>
    <dgm:cxn modelId="{600F6023-E4A5-4F3F-BF88-60C0A2641D16}" type="presParOf" srcId="{2449EE9D-91C4-42DC-9D69-222D23ECA49E}" destId="{EF6FCDBF-08F6-499C-B665-D9E8B67B029D}" srcOrd="1" destOrd="0" presId="urn:microsoft.com/office/officeart/2005/8/layout/orgChart1"/>
    <dgm:cxn modelId="{43AD0A4E-DF10-4AE1-A8D7-CEA60E42FBDD}" type="presParOf" srcId="{2449EE9D-91C4-42DC-9D69-222D23ECA49E}" destId="{8BC64CED-9022-4E51-9B90-45E89DDC8A76}" srcOrd="2" destOrd="0" presId="urn:microsoft.com/office/officeart/2005/8/layout/orgChart1"/>
    <dgm:cxn modelId="{3E0FE2B8-B729-447D-821B-2A8985DAE558}" type="presParOf" srcId="{CB78281B-168E-4710-A6ED-D4D045FEDB23}" destId="{240CBCA4-0E06-4CD4-B023-31E877119A6F}" srcOrd="2" destOrd="0" presId="urn:microsoft.com/office/officeart/2005/8/layout/orgChart1"/>
    <dgm:cxn modelId="{EC0EE753-FCCA-4042-869C-76084D1F1C40}" type="presParOf" srcId="{CB78281B-168E-4710-A6ED-D4D045FEDB23}" destId="{B3D2AE32-494A-4F58-BFE5-6E3E0F5AD531}" srcOrd="3" destOrd="0" presId="urn:microsoft.com/office/officeart/2005/8/layout/orgChart1"/>
    <dgm:cxn modelId="{AD8F9508-75A9-4E98-8357-14DD5515E337}" type="presParOf" srcId="{B3D2AE32-494A-4F58-BFE5-6E3E0F5AD531}" destId="{271BE036-901A-4D50-B215-687AA40CC82F}" srcOrd="0" destOrd="0" presId="urn:microsoft.com/office/officeart/2005/8/layout/orgChart1"/>
    <dgm:cxn modelId="{3B409155-352C-4E02-AE9B-DC31F98B0CF9}" type="presParOf" srcId="{271BE036-901A-4D50-B215-687AA40CC82F}" destId="{08265FAB-96E5-40FB-A6BC-04E376BD1431}" srcOrd="0" destOrd="0" presId="urn:microsoft.com/office/officeart/2005/8/layout/orgChart1"/>
    <dgm:cxn modelId="{80AB1D42-A0A0-4345-AFE0-912279815119}" type="presParOf" srcId="{271BE036-901A-4D50-B215-687AA40CC82F}" destId="{681295D2-8EE3-4886-8AB5-84AD2DC94CC1}" srcOrd="1" destOrd="0" presId="urn:microsoft.com/office/officeart/2005/8/layout/orgChart1"/>
    <dgm:cxn modelId="{BB0C02B9-4D54-41AD-92FA-C25C3D8E6B0F}" type="presParOf" srcId="{B3D2AE32-494A-4F58-BFE5-6E3E0F5AD531}" destId="{F816A62F-EC87-4BFB-B550-F82E4A134D8E}" srcOrd="1" destOrd="0" presId="urn:microsoft.com/office/officeart/2005/8/layout/orgChart1"/>
    <dgm:cxn modelId="{671A24F8-1F99-49AE-B360-50858C677F30}" type="presParOf" srcId="{B3D2AE32-494A-4F58-BFE5-6E3E0F5AD531}" destId="{A9265E1E-E6FF-4D1C-91C9-E48A5BC69146}" srcOrd="2" destOrd="0" presId="urn:microsoft.com/office/officeart/2005/8/layout/orgChart1"/>
    <dgm:cxn modelId="{15910686-B370-45DF-BFC6-07AA9151BDBF}" type="presParOf" srcId="{CB78281B-168E-4710-A6ED-D4D045FEDB23}" destId="{1766A42A-8D27-4536-8933-5CC10A746B1E}" srcOrd="4" destOrd="0" presId="urn:microsoft.com/office/officeart/2005/8/layout/orgChart1"/>
    <dgm:cxn modelId="{F295146D-0A78-4AA8-980A-0001FA52E1DD}" type="presParOf" srcId="{CB78281B-168E-4710-A6ED-D4D045FEDB23}" destId="{674A4275-8040-44FC-8814-D93CF39A51DE}" srcOrd="5" destOrd="0" presId="urn:microsoft.com/office/officeart/2005/8/layout/orgChart1"/>
    <dgm:cxn modelId="{F62DB5C1-E06A-4AC9-BDB0-838EF094732C}" type="presParOf" srcId="{674A4275-8040-44FC-8814-D93CF39A51DE}" destId="{F64EB914-35C2-4156-9361-52C33E3D27E4}" srcOrd="0" destOrd="0" presId="urn:microsoft.com/office/officeart/2005/8/layout/orgChart1"/>
    <dgm:cxn modelId="{A7BAA1A0-8FE0-40AA-9607-FF3FA79C86EE}" type="presParOf" srcId="{F64EB914-35C2-4156-9361-52C33E3D27E4}" destId="{6ABA460A-CA7D-4490-925D-5B3B34B83544}" srcOrd="0" destOrd="0" presId="urn:microsoft.com/office/officeart/2005/8/layout/orgChart1"/>
    <dgm:cxn modelId="{372CD563-3DB9-4346-AB5D-F9542D59100F}" type="presParOf" srcId="{F64EB914-35C2-4156-9361-52C33E3D27E4}" destId="{708EFEA6-F03E-4E98-BD96-D691E920ED2E}" srcOrd="1" destOrd="0" presId="urn:microsoft.com/office/officeart/2005/8/layout/orgChart1"/>
    <dgm:cxn modelId="{11124606-FF82-4EF4-8DE9-C47B79130329}" type="presParOf" srcId="{674A4275-8040-44FC-8814-D93CF39A51DE}" destId="{1348F630-83B8-4B35-897B-A263F655D747}" srcOrd="1" destOrd="0" presId="urn:microsoft.com/office/officeart/2005/8/layout/orgChart1"/>
    <dgm:cxn modelId="{1903E995-F78A-4EDE-BD56-21E9893B0C99}" type="presParOf" srcId="{674A4275-8040-44FC-8814-D93CF39A51DE}" destId="{F7818314-B343-461A-BC2E-171F8DE7C44A}" srcOrd="2" destOrd="0" presId="urn:microsoft.com/office/officeart/2005/8/layout/orgChart1"/>
    <dgm:cxn modelId="{F3FF67AF-1C33-412B-AD74-35963779162F}" type="presParOf" srcId="{08761E95-CA0F-4EBD-A221-E419D6CF4B82}" destId="{1E4AD730-6741-4F43-9C51-3A7BEA443DB4}" srcOrd="2" destOrd="0" presId="urn:microsoft.com/office/officeart/2005/8/layout/orgChart1"/>
    <dgm:cxn modelId="{0604FFAD-1F34-4686-9693-E804A05AEDF2}" type="presParOf" srcId="{09734486-6F2B-4545-B2C7-457BB8DFA850}" destId="{786AAED9-2DF2-46D6-A6B3-DECC9C9FD818}" srcOrd="2" destOrd="0" presId="urn:microsoft.com/office/officeart/2005/8/layout/orgChart1"/>
    <dgm:cxn modelId="{9441456B-BE33-4634-8861-5D5421B3C0A7}" type="presParOf" srcId="{786AAED9-2DF2-46D6-A6B3-DECC9C9FD818}" destId="{E387E2F5-4432-45EE-801D-854C9F0ED05E}" srcOrd="0" destOrd="0" presId="urn:microsoft.com/office/officeart/2005/8/layout/orgChart1"/>
    <dgm:cxn modelId="{BCDC499C-9B31-4FA9-9CDF-DC679DF3DAAF}" type="presParOf" srcId="{E387E2F5-4432-45EE-801D-854C9F0ED05E}" destId="{A1414225-2B0A-4425-9A40-307FC86FEEC4}" srcOrd="0" destOrd="0" presId="urn:microsoft.com/office/officeart/2005/8/layout/orgChart1"/>
    <dgm:cxn modelId="{866CC092-C843-4218-AB15-EE16D5F7C3A7}" type="presParOf" srcId="{E387E2F5-4432-45EE-801D-854C9F0ED05E}" destId="{FA6B0A85-33D5-4ACB-9DDC-9FB19578C6FB}" srcOrd="1" destOrd="0" presId="urn:microsoft.com/office/officeart/2005/8/layout/orgChart1"/>
    <dgm:cxn modelId="{B7D8DA90-F4C3-4B80-8D33-37011672B825}" type="presParOf" srcId="{786AAED9-2DF2-46D6-A6B3-DECC9C9FD818}" destId="{ED932D7A-7186-4EDC-A26A-CA4BDD13B8C4}" srcOrd="1" destOrd="0" presId="urn:microsoft.com/office/officeart/2005/8/layout/orgChart1"/>
    <dgm:cxn modelId="{244E2780-57DD-40A9-BD2D-03B3685E4DB1}" type="presParOf" srcId="{786AAED9-2DF2-46D6-A6B3-DECC9C9FD818}" destId="{E17A0CBC-4C7F-4048-9691-C8E1B29E346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1683623" y="1272354"/>
          <a:ext cx="1169695" cy="206442"/>
        </a:xfrm>
        <a:custGeom>
          <a:avLst/>
          <a:gdLst/>
          <a:ahLst/>
          <a:cxnLst/>
          <a:rect l="0" t="0" r="0" b="0"/>
          <a:pathLst>
            <a:path>
              <a:moveTo>
                <a:pt x="0" y="0"/>
              </a:moveTo>
              <a:lnTo>
                <a:pt x="0" y="103221"/>
              </a:lnTo>
              <a:lnTo>
                <a:pt x="1169695" y="103221"/>
              </a:lnTo>
              <a:lnTo>
                <a:pt x="1169695" y="20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7903" y="1272354"/>
          <a:ext cx="91440" cy="206442"/>
        </a:xfrm>
        <a:custGeom>
          <a:avLst/>
          <a:gdLst/>
          <a:ahLst/>
          <a:cxnLst/>
          <a:rect l="0" t="0" r="0" b="0"/>
          <a:pathLst>
            <a:path>
              <a:moveTo>
                <a:pt x="45720" y="0"/>
              </a:moveTo>
              <a:lnTo>
                <a:pt x="45720" y="20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494118" y="1272354"/>
          <a:ext cx="1189504" cy="206442"/>
        </a:xfrm>
        <a:custGeom>
          <a:avLst/>
          <a:gdLst/>
          <a:ahLst/>
          <a:cxnLst/>
          <a:rect l="0" t="0" r="0" b="0"/>
          <a:pathLst>
            <a:path>
              <a:moveTo>
                <a:pt x="1189504" y="0"/>
              </a:moveTo>
              <a:lnTo>
                <a:pt x="1189504" y="103221"/>
              </a:lnTo>
              <a:lnTo>
                <a:pt x="0" y="103221"/>
              </a:lnTo>
              <a:lnTo>
                <a:pt x="0" y="206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EADD08-1AC5-4056-AA3B-451909D950CC}">
      <dsp:nvSpPr>
        <dsp:cNvPr id="0" name=""/>
        <dsp:cNvSpPr/>
      </dsp:nvSpPr>
      <dsp:spPr>
        <a:xfrm>
          <a:off x="1201588" y="221815"/>
          <a:ext cx="983061" cy="4915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Matron for Cancer Services</a:t>
          </a:r>
        </a:p>
      </dsp:txBody>
      <dsp:txXfrm>
        <a:off x="1201588" y="221815"/>
        <a:ext cx="983061" cy="491530"/>
      </dsp:txXfrm>
    </dsp:sp>
    <dsp:sp modelId="{29BCE5BD-138A-4337-9C8B-6ABB46BB85B0}">
      <dsp:nvSpPr>
        <dsp:cNvPr id="0" name=""/>
        <dsp:cNvSpPr/>
      </dsp:nvSpPr>
      <dsp:spPr>
        <a:xfrm>
          <a:off x="1192092" y="780823"/>
          <a:ext cx="983061" cy="4915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Macmillan Clinical Psychologist</a:t>
          </a:r>
        </a:p>
      </dsp:txBody>
      <dsp:txXfrm>
        <a:off x="1192092" y="780823"/>
        <a:ext cx="983061" cy="491530"/>
      </dsp:txXfrm>
    </dsp:sp>
    <dsp:sp modelId="{B9F5C629-C0B0-45F1-AD3B-255DFC7FD3AE}">
      <dsp:nvSpPr>
        <dsp:cNvPr id="0" name=""/>
        <dsp:cNvSpPr/>
      </dsp:nvSpPr>
      <dsp:spPr>
        <a:xfrm>
          <a:off x="2588" y="1478796"/>
          <a:ext cx="983061" cy="4915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Macmillan Clinical Specialist Dietitian</a:t>
          </a:r>
        </a:p>
      </dsp:txBody>
      <dsp:txXfrm>
        <a:off x="2588" y="1478796"/>
        <a:ext cx="983061" cy="491530"/>
      </dsp:txXfrm>
    </dsp:sp>
    <dsp:sp modelId="{08265FAB-96E5-40FB-A6BC-04E376BD1431}">
      <dsp:nvSpPr>
        <dsp:cNvPr id="0" name=""/>
        <dsp:cNvSpPr/>
      </dsp:nvSpPr>
      <dsp:spPr>
        <a:xfrm>
          <a:off x="1192092" y="1478796"/>
          <a:ext cx="983061" cy="49153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Macmillan Clinical  Specialist Physiotherapist</a:t>
          </a:r>
        </a:p>
      </dsp:txBody>
      <dsp:txXfrm>
        <a:off x="1192092" y="1478796"/>
        <a:ext cx="983061" cy="491530"/>
      </dsp:txXfrm>
    </dsp:sp>
    <dsp:sp modelId="{6ABA460A-CA7D-4490-925D-5B3B34B83544}">
      <dsp:nvSpPr>
        <dsp:cNvPr id="0" name=""/>
        <dsp:cNvSpPr/>
      </dsp:nvSpPr>
      <dsp:spPr>
        <a:xfrm>
          <a:off x="2361788" y="1478796"/>
          <a:ext cx="983061" cy="4915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Macmillan Clinical Specialist Occupational Therapist</a:t>
          </a:r>
        </a:p>
      </dsp:txBody>
      <dsp:txXfrm>
        <a:off x="2361788" y="1478796"/>
        <a:ext cx="983061" cy="491530"/>
      </dsp:txXfrm>
    </dsp:sp>
    <dsp:sp modelId="{A1414225-2B0A-4425-9A40-307FC86FEEC4}">
      <dsp:nvSpPr>
        <dsp:cNvPr id="0" name=""/>
        <dsp:cNvSpPr/>
      </dsp:nvSpPr>
      <dsp:spPr>
        <a:xfrm rot="10800000" flipV="1">
          <a:off x="474" y="2031729"/>
          <a:ext cx="3277143" cy="2802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2 x Cancer Care Support Workers</a:t>
          </a:r>
        </a:p>
      </dsp:txBody>
      <dsp:txXfrm rot="-10800000">
        <a:off x="474" y="2031729"/>
        <a:ext cx="3277143" cy="2802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28A6086-B1DA-466D-A844-04D40FE8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GILMORE, Heather (ROYAL DEVON UNIVERSITY HEALTHCARE NHS FOUNDATION TRUST)</cp:lastModifiedBy>
  <cp:revision>2</cp:revision>
  <cp:lastPrinted>2019-07-04T08:11:00Z</cp:lastPrinted>
  <dcterms:created xsi:type="dcterms:W3CDTF">2022-11-25T17:37:00Z</dcterms:created>
  <dcterms:modified xsi:type="dcterms:W3CDTF">2022-11-25T17:37:00Z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