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D9" w:rsidRDefault="00B069D9" w:rsidP="008166F7">
      <w:pPr>
        <w:tabs>
          <w:tab w:val="left" w:pos="-709"/>
        </w:tabs>
        <w:spacing w:before="0" w:after="0"/>
        <w:ind w:left="-709"/>
        <w:jc w:val="left"/>
        <w:rPr>
          <w:rFonts w:cs="Arial"/>
          <w:b/>
          <w:szCs w:val="22"/>
        </w:rPr>
      </w:pPr>
      <w:r w:rsidRPr="00450224">
        <w:rPr>
          <w:rFonts w:cs="Arial"/>
          <w:b/>
          <w:szCs w:val="22"/>
        </w:rPr>
        <w:t>PERSON SPECIFICATION</w:t>
      </w:r>
    </w:p>
    <w:p w:rsidR="008166F7" w:rsidRPr="00450224" w:rsidRDefault="008166F7" w:rsidP="008166F7">
      <w:pPr>
        <w:tabs>
          <w:tab w:val="left" w:pos="-709"/>
        </w:tabs>
        <w:spacing w:before="0" w:after="0"/>
        <w:ind w:left="-709"/>
        <w:jc w:val="left"/>
        <w:rPr>
          <w:rFonts w:cs="Arial"/>
          <w:b/>
          <w:szCs w:val="22"/>
        </w:rPr>
      </w:pPr>
    </w:p>
    <w:p w:rsidR="00B069D9" w:rsidRPr="00450224" w:rsidRDefault="00B069D9" w:rsidP="00F40148">
      <w:pPr>
        <w:tabs>
          <w:tab w:val="left" w:pos="720"/>
        </w:tabs>
        <w:spacing w:before="0" w:after="0"/>
        <w:ind w:left="-709"/>
        <w:rPr>
          <w:rFonts w:cs="Arial"/>
          <w:b/>
          <w:color w:val="FF0000"/>
          <w:szCs w:val="22"/>
        </w:rPr>
      </w:pPr>
      <w:r w:rsidRPr="00450224">
        <w:rPr>
          <w:rFonts w:cs="Arial"/>
          <w:b/>
          <w:szCs w:val="22"/>
        </w:rPr>
        <w:t>POST :</w:t>
      </w:r>
      <w:r w:rsidR="008166F7">
        <w:rPr>
          <w:rFonts w:cs="Arial"/>
          <w:b/>
          <w:szCs w:val="22"/>
        </w:rPr>
        <w:t xml:space="preserve">  </w:t>
      </w:r>
      <w:r>
        <w:t>Advanced Practitioner Physiotherapist for Occupational Health</w:t>
      </w:r>
    </w:p>
    <w:tbl>
      <w:tblPr>
        <w:tblpPr w:leftFromText="180" w:rightFromText="180" w:vertAnchor="text" w:horzAnchor="margin" w:tblpXSpec="right" w:tblpY="257"/>
        <w:tblW w:w="9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1"/>
        <w:gridCol w:w="1293"/>
        <w:gridCol w:w="1400"/>
      </w:tblGrid>
      <w:tr w:rsidR="006D200A" w:rsidRPr="00450224" w:rsidTr="00F40148">
        <w:trPr>
          <w:trHeight w:val="697"/>
        </w:trPr>
        <w:tc>
          <w:tcPr>
            <w:tcW w:w="6921" w:type="dxa"/>
          </w:tcPr>
          <w:p w:rsidR="006D200A" w:rsidRPr="00450224" w:rsidRDefault="006D200A" w:rsidP="00F40148">
            <w:pPr>
              <w:tabs>
                <w:tab w:val="left" w:pos="-142"/>
              </w:tabs>
              <w:spacing w:before="0" w:after="0"/>
              <w:ind w:left="142"/>
              <w:jc w:val="center"/>
              <w:rPr>
                <w:rFonts w:cs="Arial"/>
              </w:rPr>
            </w:pPr>
            <w:r w:rsidRPr="00450224">
              <w:rPr>
                <w:rFonts w:cs="Arial"/>
                <w:szCs w:val="22"/>
              </w:rPr>
              <w:t>REQUIREMENTS</w:t>
            </w:r>
          </w:p>
        </w:tc>
        <w:tc>
          <w:tcPr>
            <w:tcW w:w="1293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Essential</w:t>
            </w:r>
          </w:p>
        </w:tc>
        <w:tc>
          <w:tcPr>
            <w:tcW w:w="1400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6D200A" w:rsidRPr="00450224" w:rsidTr="006D200A">
        <w:tc>
          <w:tcPr>
            <w:tcW w:w="6921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  <w:u w:val="single"/>
              </w:rPr>
            </w:pPr>
            <w:r w:rsidRPr="00450224">
              <w:rPr>
                <w:rFonts w:cs="Arial"/>
                <w:szCs w:val="22"/>
                <w:u w:val="single"/>
              </w:rPr>
              <w:t>QUALIFICATIONS/SPECIAL TRAINING</w:t>
            </w: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u w:val="single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</w:rPr>
            </w:pPr>
            <w:r w:rsidRPr="00604613">
              <w:rPr>
                <w:rFonts w:cs="Arial"/>
                <w:szCs w:val="22"/>
              </w:rPr>
              <w:t>Degree or Graduate Diploma in Physiotherapy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</w:rPr>
            </w:pPr>
            <w:r w:rsidRPr="00604613">
              <w:rPr>
                <w:rFonts w:cs="Arial"/>
                <w:szCs w:val="22"/>
              </w:rPr>
              <w:t xml:space="preserve">HCPC registration </w:t>
            </w:r>
          </w:p>
          <w:p w:rsidR="00F40148" w:rsidRPr="00604613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</w:rPr>
            </w:pPr>
            <w:r w:rsidRPr="00604613">
              <w:rPr>
                <w:rFonts w:cs="Arial"/>
                <w:szCs w:val="22"/>
              </w:rPr>
              <w:t>Additional education in specialist field to masters level or equivalent</w:t>
            </w:r>
            <w:r>
              <w:rPr>
                <w:rFonts w:cs="Arial"/>
                <w:szCs w:val="22"/>
              </w:rPr>
              <w:t xml:space="preserve"> experience</w:t>
            </w:r>
          </w:p>
          <w:p w:rsidR="00F40148" w:rsidRPr="00604613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6D200A" w:rsidRPr="00604613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  <w:r w:rsidRPr="00604613">
              <w:rPr>
                <w:rFonts w:cs="Arial"/>
                <w:szCs w:val="22"/>
              </w:rPr>
              <w:t>Additional training relevant to the post e.g. moving and handling, clinical skills training, student supervision training.</w:t>
            </w:r>
          </w:p>
          <w:p w:rsidR="00F40148" w:rsidRDefault="00F40148" w:rsidP="00F40148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6D200A" w:rsidRDefault="006D200A" w:rsidP="00F40148">
            <w:pPr>
              <w:pStyle w:val="bodytext"/>
              <w:rPr>
                <w:rFonts w:cs="Arial"/>
                <w:sz w:val="22"/>
                <w:szCs w:val="22"/>
              </w:rPr>
            </w:pPr>
            <w:r w:rsidRPr="00604613">
              <w:rPr>
                <w:rFonts w:cs="Arial"/>
                <w:sz w:val="22"/>
                <w:szCs w:val="22"/>
              </w:rPr>
              <w:t>Mem</w:t>
            </w:r>
            <w:r>
              <w:rPr>
                <w:rFonts w:cs="Arial"/>
                <w:sz w:val="22"/>
                <w:szCs w:val="22"/>
              </w:rPr>
              <w:t>ber of specialist interest group</w:t>
            </w:r>
          </w:p>
          <w:p w:rsidR="008166F7" w:rsidRDefault="008166F7" w:rsidP="00F40148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8166F7" w:rsidRDefault="008166F7" w:rsidP="008166F7">
            <w:pPr>
              <w:tabs>
                <w:tab w:val="left" w:pos="720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OH Essentials for Physiotherapists ACPOHE online course. </w:t>
            </w:r>
          </w:p>
          <w:p w:rsidR="006D200A" w:rsidRPr="001D5610" w:rsidRDefault="006D200A" w:rsidP="00F4014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1400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8166F7" w:rsidRPr="00450224" w:rsidRDefault="008166F7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6D200A" w:rsidRPr="00450224" w:rsidTr="006D200A">
        <w:tc>
          <w:tcPr>
            <w:tcW w:w="6921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u w:val="single"/>
              </w:rPr>
            </w:pPr>
            <w:r w:rsidRPr="00450224">
              <w:rPr>
                <w:rFonts w:cs="Arial"/>
                <w:szCs w:val="22"/>
                <w:u w:val="single"/>
              </w:rPr>
              <w:t>KNOWLEDGE/SKILLS</w:t>
            </w: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u w:val="single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4F2A3C">
              <w:rPr>
                <w:rFonts w:cs="Arial"/>
              </w:rPr>
              <w:t>Evidence of continuing professional development</w:t>
            </w: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A51876">
              <w:rPr>
                <w:rFonts w:cs="Arial"/>
              </w:rPr>
              <w:t xml:space="preserve">Evidence of highly developed communication skills to motivate </w:t>
            </w:r>
            <w:r>
              <w:rPr>
                <w:rFonts w:cs="Arial"/>
              </w:rPr>
              <w:t xml:space="preserve">staff </w:t>
            </w:r>
            <w:r w:rsidRPr="00A51876">
              <w:rPr>
                <w:rFonts w:cs="Arial"/>
              </w:rPr>
              <w:t>patients and team</w:t>
            </w:r>
          </w:p>
          <w:p w:rsidR="006D200A" w:rsidRPr="00A51876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A51876">
              <w:rPr>
                <w:rFonts w:cs="Arial"/>
              </w:rPr>
              <w:t xml:space="preserve">Highly developed analytical and critical appraisal skills </w:t>
            </w:r>
          </w:p>
          <w:p w:rsidR="006D200A" w:rsidRPr="00A51876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  <w:strike/>
              </w:rPr>
            </w:pPr>
            <w:r>
              <w:rPr>
                <w:rFonts w:cs="Arial"/>
              </w:rPr>
              <w:t>Knowledge of relevant NSFs,</w:t>
            </w:r>
            <w:r>
              <w:rPr>
                <w:rFonts w:cs="Arial"/>
                <w:color w:val="FF0000"/>
              </w:rPr>
              <w:t xml:space="preserve"> </w:t>
            </w:r>
            <w:r w:rsidRPr="00A51876">
              <w:rPr>
                <w:rFonts w:cs="Arial"/>
              </w:rPr>
              <w:t>appropriate national guidance and other</w:t>
            </w:r>
            <w:r>
              <w:rPr>
                <w:rFonts w:cs="Arial"/>
              </w:rPr>
              <w:t xml:space="preserve"> relevant</w:t>
            </w:r>
            <w:r w:rsidRPr="007F749C">
              <w:rPr>
                <w:rFonts w:cs="Arial"/>
              </w:rPr>
              <w:t xml:space="preserve"> initiatives</w:t>
            </w:r>
            <w:r w:rsidRPr="00C45CF6">
              <w:rPr>
                <w:rFonts w:cs="Arial"/>
                <w:strike/>
              </w:rPr>
              <w:t xml:space="preserve"> </w:t>
            </w: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4F2A3C">
              <w:rPr>
                <w:rFonts w:cs="Arial"/>
              </w:rPr>
              <w:t>Exper</w:t>
            </w:r>
            <w:r>
              <w:rPr>
                <w:rFonts w:cs="Arial"/>
              </w:rPr>
              <w:t>ience of leading clinical audit.</w:t>
            </w: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4F2A3C">
              <w:rPr>
                <w:rFonts w:cs="Arial"/>
              </w:rPr>
              <w:t>Multi</w:t>
            </w:r>
            <w:r>
              <w:rPr>
                <w:rFonts w:cs="Arial"/>
              </w:rPr>
              <w:t>-</w:t>
            </w:r>
            <w:r w:rsidRPr="004F2A3C">
              <w:rPr>
                <w:rFonts w:cs="Arial"/>
              </w:rPr>
              <w:t>disciplinary team working across health, social and voluntary sectors</w:t>
            </w:r>
          </w:p>
          <w:p w:rsidR="006D200A" w:rsidRPr="004F2A3C" w:rsidRDefault="006D200A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  <w:r w:rsidRPr="004F2A3C">
              <w:rPr>
                <w:rFonts w:cs="Arial"/>
              </w:rPr>
              <w:t>Proven ability of complex case management</w:t>
            </w:r>
          </w:p>
          <w:p w:rsidR="006D200A" w:rsidRDefault="006D200A" w:rsidP="00F40148">
            <w:pPr>
              <w:spacing w:before="0" w:after="0"/>
              <w:rPr>
                <w:rFonts w:cs="Arial"/>
              </w:rPr>
            </w:pPr>
          </w:p>
          <w:p w:rsidR="008166F7" w:rsidRDefault="008166F7" w:rsidP="008166F7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Demonstrable experience in report writing </w:t>
            </w:r>
          </w:p>
          <w:p w:rsidR="008166F7" w:rsidRPr="004F2A3C" w:rsidRDefault="008166F7" w:rsidP="00F40148">
            <w:pPr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pStyle w:val="bodytext"/>
              <w:rPr>
                <w:rFonts w:cs="Arial"/>
                <w:sz w:val="22"/>
                <w:szCs w:val="22"/>
              </w:rPr>
            </w:pPr>
            <w:r w:rsidRPr="00604613">
              <w:rPr>
                <w:rFonts w:cs="Arial"/>
                <w:sz w:val="22"/>
                <w:szCs w:val="22"/>
              </w:rPr>
              <w:t>Broad range of IT Skills</w:t>
            </w:r>
          </w:p>
          <w:p w:rsidR="006D200A" w:rsidRPr="005725BB" w:rsidRDefault="006D200A" w:rsidP="00F40148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400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8166F7" w:rsidRPr="00450224" w:rsidRDefault="008166F7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6D200A" w:rsidRPr="00450224" w:rsidTr="006D200A">
        <w:tc>
          <w:tcPr>
            <w:tcW w:w="6921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  <w:u w:val="single"/>
              </w:rPr>
            </w:pPr>
            <w:r w:rsidRPr="00412F70">
              <w:rPr>
                <w:rFonts w:cs="Arial"/>
                <w:szCs w:val="22"/>
                <w:u w:val="single"/>
              </w:rPr>
              <w:t>EXPERIENCE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  <w:u w:val="single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</w:rPr>
            </w:pPr>
            <w:r w:rsidRPr="00A51876">
              <w:rPr>
                <w:rFonts w:cs="Arial"/>
                <w:szCs w:val="22"/>
              </w:rPr>
              <w:lastRenderedPageBreak/>
              <w:t>Appropriate clinical skill and competence to demonstrate highly developed specialist knowledge in clinical setting including specialist training</w:t>
            </w:r>
          </w:p>
          <w:p w:rsidR="00F40148" w:rsidRPr="00A51876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</w:rPr>
            </w:pPr>
            <w:r w:rsidRPr="00A51876">
              <w:rPr>
                <w:rFonts w:cs="Arial"/>
                <w:szCs w:val="22"/>
              </w:rPr>
              <w:t>Advanced level of clinical expertise to plan and organise  a specialist caseload and develop the clinical team</w:t>
            </w:r>
          </w:p>
          <w:p w:rsidR="00F40148" w:rsidRPr="00A51876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</w:rPr>
            </w:pPr>
            <w:r w:rsidRPr="00A51876">
              <w:rPr>
                <w:rFonts w:cs="Arial"/>
                <w:szCs w:val="22"/>
              </w:rPr>
              <w:t>Experience of advanced problem solving</w:t>
            </w:r>
          </w:p>
          <w:p w:rsidR="00F40148" w:rsidRPr="00A51876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</w:rPr>
            </w:pPr>
            <w:r w:rsidRPr="00A51876">
              <w:rPr>
                <w:rFonts w:cs="Arial"/>
                <w:szCs w:val="22"/>
              </w:rPr>
              <w:t>Undertaken specific piece of work to enhance service development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8166F7" w:rsidRPr="00604613" w:rsidRDefault="008166F7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293" w:type="dxa"/>
          </w:tcPr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400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</w:tc>
      </w:tr>
      <w:tr w:rsidR="006D200A" w:rsidRPr="00450224" w:rsidTr="006D200A">
        <w:tc>
          <w:tcPr>
            <w:tcW w:w="6921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  <w:u w:val="single"/>
              </w:rPr>
            </w:pPr>
            <w:r w:rsidRPr="00412F70">
              <w:rPr>
                <w:rFonts w:cs="Arial"/>
                <w:szCs w:val="22"/>
                <w:u w:val="single"/>
              </w:rPr>
              <w:lastRenderedPageBreak/>
              <w:t>PERSONAL REQUIREMENTS</w:t>
            </w:r>
          </w:p>
          <w:p w:rsidR="00F40148" w:rsidRPr="00412F70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  <w:u w:val="single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  <w:r w:rsidRPr="00A51876">
              <w:rPr>
                <w:rFonts w:cs="Arial"/>
              </w:rPr>
              <w:t xml:space="preserve">Able to influence and lead the team </w:t>
            </w:r>
          </w:p>
          <w:p w:rsidR="00F40148" w:rsidRPr="00A51876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  <w:r w:rsidRPr="00A51876">
              <w:rPr>
                <w:rFonts w:cs="Arial"/>
              </w:rPr>
              <w:t xml:space="preserve">Proven ability in organisational and time management </w:t>
            </w:r>
          </w:p>
          <w:p w:rsidR="00F40148" w:rsidRPr="00A51876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  <w:r w:rsidRPr="00A51876">
              <w:rPr>
                <w:rFonts w:cs="Arial"/>
              </w:rPr>
              <w:t>Ability to deal with and resolve conflict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6D200A" w:rsidRPr="00604613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Advanced communication, empathetic and interpersonal skills</w:t>
            </w:r>
          </w:p>
        </w:tc>
        <w:tc>
          <w:tcPr>
            <w:tcW w:w="1293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Pr="00450224" w:rsidRDefault="00F40148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D200A">
              <w:rPr>
                <w:rFonts w:cs="Arial"/>
              </w:rPr>
              <w:t>E</w:t>
            </w:r>
          </w:p>
          <w:p w:rsidR="00F40148" w:rsidRDefault="00F40148" w:rsidP="00F40148">
            <w:pPr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Default="00F40148" w:rsidP="00F40148">
            <w:pPr>
              <w:spacing w:before="0" w:after="0"/>
              <w:jc w:val="center"/>
              <w:rPr>
                <w:rFonts w:cs="Arial"/>
              </w:rPr>
            </w:pPr>
          </w:p>
          <w:p w:rsidR="006D200A" w:rsidRDefault="006D200A" w:rsidP="00F40148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F40148" w:rsidRPr="00450224" w:rsidRDefault="00F40148" w:rsidP="00F40148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400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</w:tc>
      </w:tr>
      <w:tr w:rsidR="006D200A" w:rsidRPr="00450224" w:rsidTr="006D200A">
        <w:tc>
          <w:tcPr>
            <w:tcW w:w="6921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rPr>
                <w:rFonts w:cs="Arial"/>
                <w:szCs w:val="22"/>
                <w:u w:val="single"/>
              </w:rPr>
            </w:pPr>
            <w:r w:rsidRPr="00450224">
              <w:rPr>
                <w:rFonts w:cs="Arial"/>
                <w:szCs w:val="22"/>
                <w:u w:val="single"/>
              </w:rPr>
              <w:t>OTHER REQUIREMENTS</w:t>
            </w: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rPr>
                <w:rFonts w:cs="Arial"/>
                <w:u w:val="single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  <w:szCs w:val="22"/>
              </w:rPr>
            </w:pPr>
            <w:r w:rsidRPr="00450224">
              <w:rPr>
                <w:rFonts w:cs="Arial"/>
                <w:szCs w:val="22"/>
              </w:rPr>
              <w:t>The post holder must demonstrate a positive commitment to uphold diversity and equality policies approved by the Trust.</w:t>
            </w: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jc w:val="left"/>
              <w:rPr>
                <w:rFonts w:cs="Arial"/>
              </w:rPr>
            </w:pPr>
            <w:r w:rsidRPr="00450224">
              <w:rPr>
                <w:rFonts w:cs="Arial"/>
                <w:szCs w:val="22"/>
              </w:rPr>
              <w:t>Ability to travel to other locations as required</w:t>
            </w:r>
          </w:p>
        </w:tc>
        <w:tc>
          <w:tcPr>
            <w:tcW w:w="1293" w:type="dxa"/>
          </w:tcPr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Default="00F40148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  <w:szCs w:val="22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 w:rsidRPr="00450224">
              <w:rPr>
                <w:rFonts w:cs="Arial"/>
                <w:szCs w:val="22"/>
              </w:rPr>
              <w:t>E</w:t>
            </w: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6D200A" w:rsidRPr="00450224" w:rsidRDefault="006D200A" w:rsidP="00F40148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  <w:r w:rsidRPr="00450224">
              <w:rPr>
                <w:rFonts w:cs="Arial"/>
                <w:szCs w:val="22"/>
              </w:rPr>
              <w:t>E</w:t>
            </w:r>
          </w:p>
        </w:tc>
        <w:tc>
          <w:tcPr>
            <w:tcW w:w="1400" w:type="dxa"/>
          </w:tcPr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  <w:u w:val="single"/>
              </w:rPr>
            </w:pPr>
          </w:p>
          <w:p w:rsidR="006D200A" w:rsidRDefault="006D200A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Pr="00450224" w:rsidRDefault="00F40148" w:rsidP="00F40148">
            <w:pPr>
              <w:tabs>
                <w:tab w:val="left" w:pos="720"/>
              </w:tabs>
              <w:spacing w:before="0" w:after="0"/>
              <w:ind w:left="142"/>
              <w:jc w:val="center"/>
              <w:rPr>
                <w:rFonts w:cs="Arial"/>
              </w:rPr>
            </w:pPr>
          </w:p>
          <w:p w:rsidR="00F40148" w:rsidRPr="00450224" w:rsidRDefault="00F40148" w:rsidP="004A286E">
            <w:pPr>
              <w:tabs>
                <w:tab w:val="left" w:pos="720"/>
              </w:tabs>
              <w:spacing w:before="0" w:after="0"/>
              <w:jc w:val="center"/>
              <w:rPr>
                <w:rFonts w:cs="Arial"/>
              </w:rPr>
            </w:pPr>
          </w:p>
        </w:tc>
      </w:tr>
    </w:tbl>
    <w:p w:rsidR="00BE64E2" w:rsidRDefault="00BE64E2" w:rsidP="004A286E">
      <w:pPr>
        <w:tabs>
          <w:tab w:val="left" w:pos="720"/>
        </w:tabs>
        <w:spacing w:before="0" w:after="0"/>
      </w:pPr>
      <w:bookmarkStart w:id="0" w:name="_GoBack"/>
      <w:bookmarkEnd w:id="0"/>
    </w:p>
    <w:sectPr w:rsidR="00BE64E2" w:rsidSect="00F40148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9"/>
    <w:rsid w:val="004A286E"/>
    <w:rsid w:val="006D200A"/>
    <w:rsid w:val="008166F7"/>
    <w:rsid w:val="00AB38EB"/>
    <w:rsid w:val="00B069D9"/>
    <w:rsid w:val="00BE64E2"/>
    <w:rsid w:val="00DD09DD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04B8"/>
  <w15:chartTrackingRefBased/>
  <w15:docId w15:val="{833086E3-C5F6-43DA-83C5-539841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D9"/>
    <w:pPr>
      <w:spacing w:before="200" w:after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069D9"/>
    <w:pPr>
      <w:spacing w:before="0" w:after="0"/>
      <w:jc w:val="left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Natalie (Royal Devon and Exeter Foundation Trust)</dc:creator>
  <cp:keywords/>
  <dc:description/>
  <cp:lastModifiedBy>Paterson Natalie (Royal Devon and Exeter Foundation Trust)</cp:lastModifiedBy>
  <cp:revision>3</cp:revision>
  <dcterms:created xsi:type="dcterms:W3CDTF">2023-03-07T09:50:00Z</dcterms:created>
  <dcterms:modified xsi:type="dcterms:W3CDTF">2023-03-07T09:50:00Z</dcterms:modified>
</cp:coreProperties>
</file>