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756160E" w:rsidR="00213541" w:rsidRPr="00186CF1" w:rsidRDefault="00500097" w:rsidP="00F607B2">
            <w:pPr>
              <w:jc w:val="both"/>
              <w:rPr>
                <w:rFonts w:ascii="Arial" w:hAnsi="Arial" w:cs="Arial"/>
              </w:rPr>
            </w:pPr>
            <w:r>
              <w:rPr>
                <w:rFonts w:ascii="Arial" w:hAnsi="Arial" w:cs="Arial"/>
              </w:rPr>
              <w:t>L</w:t>
            </w:r>
            <w:r w:rsidR="002665E5">
              <w:rPr>
                <w:rFonts w:ascii="Arial" w:hAnsi="Arial" w:cs="Arial"/>
              </w:rPr>
              <w:t xml:space="preserve">earning </w:t>
            </w:r>
            <w:r>
              <w:rPr>
                <w:rFonts w:ascii="Arial" w:hAnsi="Arial" w:cs="Arial"/>
              </w:rPr>
              <w:t>&amp;</w:t>
            </w:r>
            <w:r w:rsidR="002665E5">
              <w:rPr>
                <w:rFonts w:ascii="Arial" w:hAnsi="Arial" w:cs="Arial"/>
              </w:rPr>
              <w:t xml:space="preserve"> </w:t>
            </w:r>
            <w:r>
              <w:rPr>
                <w:rFonts w:ascii="Arial" w:hAnsi="Arial" w:cs="Arial"/>
              </w:rPr>
              <w:t>D</w:t>
            </w:r>
            <w:r w:rsidR="002665E5">
              <w:rPr>
                <w:rFonts w:ascii="Arial" w:hAnsi="Arial" w:cs="Arial"/>
              </w:rPr>
              <w:t>evelopment</w:t>
            </w:r>
            <w:r>
              <w:rPr>
                <w:rFonts w:ascii="Arial" w:hAnsi="Arial" w:cs="Arial"/>
              </w:rPr>
              <w:t xml:space="preserve"> </w:t>
            </w:r>
            <w:r w:rsidR="00B7055C">
              <w:rPr>
                <w:rFonts w:ascii="Arial" w:hAnsi="Arial" w:cs="Arial"/>
              </w:rPr>
              <w:t xml:space="preserve">Divisional Secretary </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4C98F9C4" w:rsidR="00213541" w:rsidRPr="00186CF1" w:rsidRDefault="00272EBC" w:rsidP="00F607B2">
            <w:pPr>
              <w:jc w:val="both"/>
              <w:rPr>
                <w:rFonts w:ascii="Arial" w:hAnsi="Arial" w:cs="Arial"/>
              </w:rPr>
            </w:pPr>
            <w:r>
              <w:rPr>
                <w:rFonts w:ascii="Arial" w:hAnsi="Arial" w:cs="Arial"/>
              </w:rPr>
              <w:t>Associate Director of People Development</w:t>
            </w:r>
            <w:r w:rsidR="005033D7" w:rsidRPr="00186CF1">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5752EB53" w:rsidR="00213541" w:rsidRPr="00186CF1" w:rsidRDefault="00760973" w:rsidP="00F607B2">
            <w:pPr>
              <w:jc w:val="both"/>
              <w:rPr>
                <w:rFonts w:ascii="Arial" w:hAnsi="Arial" w:cs="Arial"/>
              </w:rPr>
            </w:pPr>
            <w:r>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75AF08EE" w:rsidR="00213541" w:rsidRPr="00186CF1" w:rsidRDefault="00186CF1" w:rsidP="00F607B2">
            <w:pPr>
              <w:jc w:val="both"/>
              <w:rPr>
                <w:rFonts w:ascii="Arial" w:hAnsi="Arial" w:cs="Arial"/>
              </w:rPr>
            </w:pPr>
            <w:r w:rsidRPr="00186CF1">
              <w:rPr>
                <w:rFonts w:ascii="Arial" w:hAnsi="Arial" w:cs="Arial"/>
              </w:rPr>
              <w:t>People Function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753BCB46" w14:textId="598EC8C6" w:rsidR="00723CB6" w:rsidRDefault="00723CB6" w:rsidP="00723CB6">
            <w:pPr>
              <w:pStyle w:val="BlockText"/>
              <w:tabs>
                <w:tab w:val="clear" w:pos="726"/>
              </w:tabs>
              <w:ind w:left="0"/>
              <w:jc w:val="both"/>
              <w:rPr>
                <w:rFonts w:cs="Arial"/>
                <w:sz w:val="22"/>
                <w:szCs w:val="22"/>
              </w:rPr>
            </w:pPr>
            <w:bookmarkStart w:id="0" w:name="_Hlk105505133"/>
            <w:r>
              <w:rPr>
                <w:rFonts w:cs="Arial"/>
                <w:sz w:val="22"/>
                <w:szCs w:val="22"/>
              </w:rPr>
              <w:t>The postholder will</w:t>
            </w:r>
            <w:r w:rsidRPr="008410C6">
              <w:rPr>
                <w:rFonts w:cs="Arial"/>
                <w:sz w:val="22"/>
                <w:szCs w:val="22"/>
              </w:rPr>
              <w:t xml:space="preserve"> provide a high quality, professional secretarial service to</w:t>
            </w:r>
            <w:r w:rsidRPr="00633A6C">
              <w:rPr>
                <w:rFonts w:cs="Arial"/>
                <w:sz w:val="22"/>
                <w:szCs w:val="22"/>
              </w:rPr>
              <w:t xml:space="preserve"> support the efficient and effective operation of the portfolio of work</w:t>
            </w:r>
            <w:r>
              <w:rPr>
                <w:rFonts w:cs="Arial"/>
                <w:sz w:val="22"/>
                <w:szCs w:val="22"/>
              </w:rPr>
              <w:t xml:space="preserve"> for:</w:t>
            </w:r>
          </w:p>
          <w:p w14:paraId="55B92D9E" w14:textId="77777777" w:rsidR="002202CC" w:rsidRDefault="002202CC" w:rsidP="00723CB6">
            <w:pPr>
              <w:pStyle w:val="BlockText"/>
              <w:tabs>
                <w:tab w:val="clear" w:pos="726"/>
              </w:tabs>
              <w:ind w:left="0"/>
              <w:jc w:val="both"/>
              <w:rPr>
                <w:rFonts w:cs="Arial"/>
                <w:sz w:val="22"/>
                <w:szCs w:val="22"/>
              </w:rPr>
            </w:pPr>
          </w:p>
          <w:p w14:paraId="3EC74C62" w14:textId="23B2B683" w:rsidR="00723CB6" w:rsidRPr="00272EBC" w:rsidRDefault="00723CB6" w:rsidP="00723CB6">
            <w:pPr>
              <w:pStyle w:val="BlockText"/>
              <w:numPr>
                <w:ilvl w:val="0"/>
                <w:numId w:val="10"/>
              </w:numPr>
              <w:tabs>
                <w:tab w:val="clear" w:pos="726"/>
              </w:tabs>
              <w:jc w:val="both"/>
              <w:rPr>
                <w:sz w:val="22"/>
                <w:szCs w:val="22"/>
              </w:rPr>
            </w:pPr>
            <w:r w:rsidRPr="00272EBC">
              <w:rPr>
                <w:rFonts w:cs="Arial"/>
                <w:sz w:val="22"/>
                <w:szCs w:val="22"/>
              </w:rPr>
              <w:t xml:space="preserve">Associate Director of </w:t>
            </w:r>
            <w:r w:rsidR="00500097" w:rsidRPr="00272EBC">
              <w:rPr>
                <w:rFonts w:cs="Arial"/>
                <w:sz w:val="22"/>
                <w:szCs w:val="22"/>
              </w:rPr>
              <w:t>People Development</w:t>
            </w:r>
          </w:p>
          <w:p w14:paraId="4F7034F5" w14:textId="27BBEA04" w:rsidR="00272EBC" w:rsidRPr="00272EBC" w:rsidRDefault="00272EBC" w:rsidP="00723CB6">
            <w:pPr>
              <w:pStyle w:val="BlockText"/>
              <w:numPr>
                <w:ilvl w:val="0"/>
                <w:numId w:val="10"/>
              </w:numPr>
              <w:tabs>
                <w:tab w:val="clear" w:pos="726"/>
              </w:tabs>
              <w:jc w:val="both"/>
              <w:rPr>
                <w:sz w:val="22"/>
                <w:szCs w:val="22"/>
              </w:rPr>
            </w:pPr>
            <w:r w:rsidRPr="00272EBC">
              <w:rPr>
                <w:sz w:val="22"/>
                <w:szCs w:val="22"/>
              </w:rPr>
              <w:t>Head of Apprenticeships and Early Careers</w:t>
            </w:r>
          </w:p>
          <w:p w14:paraId="6F0D6328" w14:textId="5CA59FD8" w:rsidR="00272EBC" w:rsidRPr="00272EBC" w:rsidRDefault="00272EBC" w:rsidP="00723CB6">
            <w:pPr>
              <w:pStyle w:val="BlockText"/>
              <w:numPr>
                <w:ilvl w:val="0"/>
                <w:numId w:val="10"/>
              </w:numPr>
              <w:tabs>
                <w:tab w:val="clear" w:pos="726"/>
              </w:tabs>
              <w:jc w:val="both"/>
              <w:rPr>
                <w:sz w:val="22"/>
                <w:szCs w:val="22"/>
              </w:rPr>
            </w:pPr>
            <w:r w:rsidRPr="00272EBC">
              <w:rPr>
                <w:sz w:val="22"/>
                <w:szCs w:val="22"/>
              </w:rPr>
              <w:t>Head of Culture &amp; People Development</w:t>
            </w:r>
          </w:p>
          <w:p w14:paraId="58F1FEAE" w14:textId="550A3F73" w:rsidR="00272EBC" w:rsidRPr="00272EBC" w:rsidRDefault="00272EBC" w:rsidP="00723CB6">
            <w:pPr>
              <w:pStyle w:val="BlockText"/>
              <w:numPr>
                <w:ilvl w:val="0"/>
                <w:numId w:val="10"/>
              </w:numPr>
              <w:tabs>
                <w:tab w:val="clear" w:pos="726"/>
              </w:tabs>
              <w:jc w:val="both"/>
              <w:rPr>
                <w:sz w:val="22"/>
                <w:szCs w:val="22"/>
              </w:rPr>
            </w:pPr>
            <w:r w:rsidRPr="00272EBC">
              <w:rPr>
                <w:sz w:val="22"/>
                <w:szCs w:val="22"/>
              </w:rPr>
              <w:t>Head of Digital Learning Experience</w:t>
            </w:r>
          </w:p>
          <w:p w14:paraId="0530F480" w14:textId="6519E35F" w:rsidR="00272EBC" w:rsidRDefault="00272EBC" w:rsidP="00723CB6">
            <w:pPr>
              <w:pStyle w:val="BlockText"/>
              <w:numPr>
                <w:ilvl w:val="0"/>
                <w:numId w:val="10"/>
              </w:numPr>
              <w:tabs>
                <w:tab w:val="clear" w:pos="726"/>
              </w:tabs>
              <w:jc w:val="both"/>
              <w:rPr>
                <w:sz w:val="22"/>
                <w:szCs w:val="22"/>
              </w:rPr>
            </w:pPr>
            <w:r w:rsidRPr="00272EBC">
              <w:rPr>
                <w:sz w:val="22"/>
                <w:szCs w:val="22"/>
              </w:rPr>
              <w:t>Head of Clinical Professional Development</w:t>
            </w:r>
          </w:p>
          <w:p w14:paraId="2D34B19E" w14:textId="77777777" w:rsidR="002202CC" w:rsidRPr="00272EBC" w:rsidRDefault="002202CC" w:rsidP="002202CC">
            <w:pPr>
              <w:pStyle w:val="BlockText"/>
              <w:tabs>
                <w:tab w:val="clear" w:pos="726"/>
              </w:tabs>
              <w:jc w:val="both"/>
              <w:rPr>
                <w:sz w:val="22"/>
                <w:szCs w:val="22"/>
              </w:rPr>
            </w:pPr>
            <w:bookmarkStart w:id="1" w:name="_GoBack"/>
            <w:bookmarkEnd w:id="1"/>
          </w:p>
          <w:p w14:paraId="6DB2F307" w14:textId="6320347A" w:rsidR="00723CB6" w:rsidRDefault="00723CB6" w:rsidP="00723CB6">
            <w:pPr>
              <w:pStyle w:val="BlockText"/>
              <w:tabs>
                <w:tab w:val="clear" w:pos="726"/>
              </w:tabs>
              <w:ind w:left="0"/>
              <w:jc w:val="both"/>
            </w:pPr>
            <w:r w:rsidRPr="00633A6C">
              <w:rPr>
                <w:sz w:val="22"/>
                <w:szCs w:val="22"/>
              </w:rPr>
              <w:t xml:space="preserve">The post holder will also be required to organise a range of </w:t>
            </w:r>
            <w:r>
              <w:rPr>
                <w:sz w:val="22"/>
                <w:szCs w:val="22"/>
              </w:rPr>
              <w:t>meetings</w:t>
            </w:r>
            <w:r w:rsidRPr="00633A6C">
              <w:rPr>
                <w:sz w:val="22"/>
                <w:szCs w:val="22"/>
              </w:rPr>
              <w:t xml:space="preserve"> and produce minutes to a high standard</w:t>
            </w:r>
            <w:r>
              <w:rPr>
                <w:sz w:val="22"/>
                <w:szCs w:val="22"/>
              </w:rPr>
              <w:t>,</w:t>
            </w:r>
            <w:r w:rsidRPr="00633A6C">
              <w:rPr>
                <w:sz w:val="22"/>
                <w:szCs w:val="22"/>
              </w:rPr>
              <w:t xml:space="preserve"> as well as supporting with the management of </w:t>
            </w:r>
            <w:r>
              <w:rPr>
                <w:sz w:val="22"/>
                <w:szCs w:val="22"/>
              </w:rPr>
              <w:t>the Associate Directors’</w:t>
            </w:r>
            <w:r w:rsidRPr="00633A6C">
              <w:rPr>
                <w:sz w:val="22"/>
                <w:szCs w:val="22"/>
              </w:rPr>
              <w:t xml:space="preserve"> mailbox, dealing with correspondence and flagging urgent matters appropriately, whil</w:t>
            </w:r>
            <w:r>
              <w:rPr>
                <w:sz w:val="22"/>
                <w:szCs w:val="22"/>
              </w:rPr>
              <w:t>st</w:t>
            </w:r>
            <w:r w:rsidRPr="00633A6C">
              <w:rPr>
                <w:sz w:val="22"/>
                <w:szCs w:val="22"/>
              </w:rPr>
              <w:t xml:space="preserve"> maintaining the confidentiality of highly sensitive information at all times</w:t>
            </w:r>
            <w:bookmarkEnd w:id="0"/>
            <w:r w:rsidRPr="00633A6C">
              <w:rPr>
                <w:sz w:val="22"/>
                <w:szCs w:val="22"/>
              </w:rPr>
              <w:t>.</w:t>
            </w:r>
            <w:r>
              <w:t xml:space="preserve"> </w:t>
            </w:r>
          </w:p>
          <w:p w14:paraId="052247D6" w14:textId="77777777" w:rsidR="00723CB6" w:rsidRPr="00633A6C" w:rsidRDefault="00723CB6" w:rsidP="00723CB6">
            <w:pPr>
              <w:pStyle w:val="BlockText"/>
              <w:tabs>
                <w:tab w:val="clear" w:pos="726"/>
              </w:tabs>
              <w:ind w:left="0"/>
              <w:jc w:val="both"/>
              <w:rPr>
                <w:rFonts w:cs="Arial"/>
                <w:b/>
                <w:bCs/>
                <w:color w:val="FFFFFF" w:themeColor="background1"/>
                <w:sz w:val="22"/>
                <w:szCs w:val="22"/>
              </w:rPr>
            </w:pPr>
          </w:p>
          <w:p w14:paraId="0F2A8CA0" w14:textId="77777777" w:rsidR="00723CB6" w:rsidRPr="00633A6C" w:rsidRDefault="00723CB6" w:rsidP="00723CB6">
            <w:pPr>
              <w:pStyle w:val="BlockText"/>
              <w:tabs>
                <w:tab w:val="clear" w:pos="726"/>
              </w:tabs>
              <w:ind w:left="0"/>
              <w:jc w:val="both"/>
              <w:rPr>
                <w:rFonts w:cs="Arial"/>
                <w:sz w:val="22"/>
                <w:szCs w:val="22"/>
              </w:rPr>
            </w:pPr>
            <w:r w:rsidRPr="00633A6C">
              <w:rPr>
                <w:rFonts w:cs="Arial"/>
                <w:sz w:val="22"/>
                <w:szCs w:val="22"/>
              </w:rPr>
              <w:t>Effective prioritisation is an essential requirement and the successful candidate will require strong organisational skills to ensure work is carried out efficiently and deadlines are met in a busy, fast-paced</w:t>
            </w:r>
            <w:r>
              <w:rPr>
                <w:rFonts w:cs="Arial"/>
                <w:sz w:val="22"/>
                <w:szCs w:val="22"/>
              </w:rPr>
              <w:t xml:space="preserve"> </w:t>
            </w:r>
            <w:r w:rsidRPr="00633A6C">
              <w:rPr>
                <w:rFonts w:cs="Arial"/>
                <w:sz w:val="22"/>
                <w:szCs w:val="22"/>
              </w:rPr>
              <w:t>environment. The post holder is expected to be proactive and work independently of instruction when required. The role requires a flexible and dynamic person with good organisational skills, computer literacy and a positive can-do attitude.</w:t>
            </w:r>
          </w:p>
          <w:p w14:paraId="285875A5" w14:textId="645C288E"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14:paraId="0979D453" w14:textId="77777777" w:rsidTr="005352F6">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66F07A2A" w14:textId="328B9B83" w:rsidR="00AA5C70" w:rsidRPr="0094185F" w:rsidRDefault="00AA5C70" w:rsidP="0094185F">
            <w:pPr>
              <w:jc w:val="both"/>
              <w:rPr>
                <w:rFonts w:ascii="Arial" w:hAnsi="Arial" w:cs="Arial"/>
              </w:rPr>
            </w:pPr>
          </w:p>
          <w:p w14:paraId="79986EDE" w14:textId="3A2A24F3" w:rsidR="0094185F" w:rsidRDefault="0094185F" w:rsidP="00CA049E">
            <w:pPr>
              <w:pStyle w:val="ListParagraph"/>
              <w:numPr>
                <w:ilvl w:val="0"/>
                <w:numId w:val="21"/>
              </w:numPr>
              <w:spacing w:before="0"/>
              <w:rPr>
                <w:rFonts w:cs="Arial"/>
              </w:rPr>
            </w:pPr>
            <w:r w:rsidRPr="0094185F">
              <w:rPr>
                <w:rFonts w:cs="Arial"/>
              </w:rPr>
              <w:t xml:space="preserve">To manage </w:t>
            </w:r>
            <w:r>
              <w:rPr>
                <w:rFonts w:cs="Arial"/>
              </w:rPr>
              <w:t>the Associate Directors &amp; Department Head</w:t>
            </w:r>
            <w:r w:rsidRPr="0094185F">
              <w:rPr>
                <w:rFonts w:cs="Arial"/>
              </w:rPr>
              <w:t xml:space="preserve"> diaries to a good standard.</w:t>
            </w:r>
          </w:p>
          <w:p w14:paraId="7DD85531" w14:textId="1E9D7AD5" w:rsidR="0094185F" w:rsidRDefault="0094185F" w:rsidP="00CA049E">
            <w:pPr>
              <w:pStyle w:val="ListParagraph"/>
              <w:numPr>
                <w:ilvl w:val="0"/>
                <w:numId w:val="21"/>
              </w:numPr>
              <w:spacing w:before="0"/>
              <w:rPr>
                <w:rFonts w:cs="Arial"/>
              </w:rPr>
            </w:pPr>
            <w:r>
              <w:rPr>
                <w:rFonts w:cs="Arial"/>
              </w:rPr>
              <w:t>To support with the administrative tasks relating to line management of the Associate Directors’ direct reports.</w:t>
            </w:r>
          </w:p>
          <w:p w14:paraId="1A7DF2F5" w14:textId="552614C0" w:rsidR="0094185F" w:rsidRPr="0094185F" w:rsidRDefault="0094185F" w:rsidP="00CA049E">
            <w:pPr>
              <w:pStyle w:val="ListParagraph"/>
              <w:numPr>
                <w:ilvl w:val="0"/>
                <w:numId w:val="21"/>
              </w:numPr>
              <w:spacing w:before="0"/>
              <w:rPr>
                <w:rFonts w:cs="Arial"/>
              </w:rPr>
            </w:pPr>
            <w:r>
              <w:rPr>
                <w:rFonts w:cs="Arial"/>
              </w:rPr>
              <w:t>To support the Associate Directors &amp; Department Head with managing their inbox, flagging urgent emails and forwarding on to appropriate teams where necessary.</w:t>
            </w:r>
          </w:p>
          <w:p w14:paraId="67E22A24" w14:textId="083A19F4" w:rsidR="0094185F" w:rsidRPr="0094185F" w:rsidRDefault="0094185F" w:rsidP="00CA049E">
            <w:pPr>
              <w:pStyle w:val="ListParagraph"/>
              <w:numPr>
                <w:ilvl w:val="0"/>
                <w:numId w:val="21"/>
              </w:numPr>
              <w:spacing w:before="0"/>
              <w:rPr>
                <w:rFonts w:cs="Arial"/>
              </w:rPr>
            </w:pPr>
            <w:r w:rsidRPr="0094185F">
              <w:rPr>
                <w:rFonts w:cs="Arial"/>
              </w:rPr>
              <w:t>To organise and co-ordinate meetings including sourcing of suitable venue, time, equipment.</w:t>
            </w:r>
          </w:p>
          <w:p w14:paraId="0737766C" w14:textId="5CAE88D9" w:rsidR="0094185F" w:rsidRPr="0094185F" w:rsidRDefault="0094185F" w:rsidP="00CA049E">
            <w:pPr>
              <w:pStyle w:val="ListParagraph"/>
              <w:numPr>
                <w:ilvl w:val="0"/>
                <w:numId w:val="21"/>
              </w:numPr>
              <w:spacing w:before="0"/>
              <w:rPr>
                <w:rFonts w:cs="Arial"/>
              </w:rPr>
            </w:pPr>
            <w:r w:rsidRPr="0094185F">
              <w:rPr>
                <w:rFonts w:cs="Arial"/>
              </w:rPr>
              <w:t>To provide minute/note taking at meetings, ensuring typed notes are circulated to attendees within the timeframes stipulated within Trust policies/standard operating procedures.</w:t>
            </w:r>
          </w:p>
          <w:p w14:paraId="75C6D4A3" w14:textId="44A40B2F" w:rsidR="0094185F" w:rsidRDefault="0094185F" w:rsidP="00CA049E">
            <w:pPr>
              <w:pStyle w:val="ListParagraph"/>
              <w:numPr>
                <w:ilvl w:val="0"/>
                <w:numId w:val="21"/>
              </w:numPr>
              <w:spacing w:before="0"/>
              <w:rPr>
                <w:rFonts w:cs="Arial"/>
              </w:rPr>
            </w:pPr>
            <w:r w:rsidRPr="0094185F">
              <w:rPr>
                <w:rFonts w:cs="Arial"/>
              </w:rPr>
              <w:t xml:space="preserve">To </w:t>
            </w:r>
            <w:r>
              <w:rPr>
                <w:rFonts w:cs="Arial"/>
              </w:rPr>
              <w:t>maintain stock levels within the department.</w:t>
            </w:r>
          </w:p>
          <w:p w14:paraId="644DEE1A" w14:textId="0A99BF8C" w:rsidR="0094185F" w:rsidRPr="0094185F" w:rsidRDefault="0094185F" w:rsidP="00CA049E">
            <w:pPr>
              <w:pStyle w:val="ListParagraph"/>
              <w:numPr>
                <w:ilvl w:val="0"/>
                <w:numId w:val="21"/>
              </w:numPr>
              <w:spacing w:before="0"/>
              <w:rPr>
                <w:rFonts w:cs="Arial"/>
              </w:rPr>
            </w:pPr>
            <w:r>
              <w:rPr>
                <w:rFonts w:cs="Arial"/>
              </w:rPr>
              <w:t xml:space="preserve">To </w:t>
            </w:r>
            <w:r w:rsidR="002202CC" w:rsidRPr="002202CC">
              <w:rPr>
                <w:rFonts w:cs="Arial"/>
              </w:rPr>
              <w:t>support the wider People Development Team in the organisation</w:t>
            </w:r>
            <w:r w:rsidR="002202CC">
              <w:rPr>
                <w:rFonts w:cs="Arial"/>
              </w:rPr>
              <w:t xml:space="preserve"> &amp;</w:t>
            </w:r>
            <w:r w:rsidR="002202CC" w:rsidRPr="002202CC">
              <w:rPr>
                <w:rFonts w:cs="Arial"/>
              </w:rPr>
              <w:t xml:space="preserve"> administration of learning and development events</w:t>
            </w:r>
            <w:r w:rsidR="002202CC">
              <w:rPr>
                <w:rFonts w:cs="Arial"/>
              </w:rPr>
              <w:t>.</w:t>
            </w:r>
          </w:p>
          <w:p w14:paraId="67D87563" w14:textId="3EBFCADD" w:rsidR="0094185F" w:rsidRPr="0094185F" w:rsidRDefault="0094185F" w:rsidP="00CA049E">
            <w:pPr>
              <w:pStyle w:val="ListParagraph"/>
              <w:numPr>
                <w:ilvl w:val="0"/>
                <w:numId w:val="21"/>
              </w:numPr>
              <w:spacing w:before="0"/>
              <w:rPr>
                <w:rFonts w:cs="Arial"/>
              </w:rPr>
            </w:pPr>
            <w:r w:rsidRPr="0094185F">
              <w:rPr>
                <w:rFonts w:cs="Arial"/>
              </w:rPr>
              <w:t>To communicate with staff, external organisations and colleagues in a courteous, professional and timely manner at all times</w:t>
            </w:r>
          </w:p>
          <w:p w14:paraId="761C40B0" w14:textId="0E49F9BC" w:rsidR="0094185F" w:rsidRPr="0094185F" w:rsidRDefault="0094185F" w:rsidP="00CA049E">
            <w:pPr>
              <w:pStyle w:val="ListParagraph"/>
              <w:numPr>
                <w:ilvl w:val="0"/>
                <w:numId w:val="21"/>
              </w:numPr>
              <w:spacing w:before="0"/>
              <w:rPr>
                <w:rFonts w:cs="Arial"/>
              </w:rPr>
            </w:pPr>
            <w:r w:rsidRPr="0094185F">
              <w:rPr>
                <w:rFonts w:cs="Arial"/>
              </w:rPr>
              <w:t>To deal with all day to day correspondence within the department – initiating appropriate responses in order to provide, staff and other parties with required information in a friendly and professional manner</w:t>
            </w:r>
          </w:p>
          <w:p w14:paraId="30D9CCE7" w14:textId="31969930" w:rsidR="00AA5C70" w:rsidRDefault="0094185F" w:rsidP="00CA049E">
            <w:pPr>
              <w:pStyle w:val="ListParagraph"/>
              <w:numPr>
                <w:ilvl w:val="0"/>
                <w:numId w:val="21"/>
              </w:numPr>
              <w:spacing w:before="0"/>
              <w:rPr>
                <w:rFonts w:cs="Arial"/>
              </w:rPr>
            </w:pPr>
            <w:r w:rsidRPr="0094185F">
              <w:rPr>
                <w:rFonts w:cs="Arial"/>
              </w:rPr>
              <w:t>To contact staff when meetings need to be rescheduled.</w:t>
            </w:r>
          </w:p>
          <w:p w14:paraId="313749D4" w14:textId="77777777" w:rsidR="0094185F" w:rsidRDefault="0094185F" w:rsidP="00CA049E">
            <w:pPr>
              <w:pStyle w:val="ListParagraph"/>
              <w:numPr>
                <w:ilvl w:val="0"/>
                <w:numId w:val="21"/>
              </w:numPr>
              <w:spacing w:before="0"/>
              <w:rPr>
                <w:rFonts w:cs="Arial"/>
              </w:rPr>
            </w:pPr>
            <w:r>
              <w:rPr>
                <w:rFonts w:cs="Arial"/>
              </w:rPr>
              <w:t>Further planning and organisational duties include but are not limited to:</w:t>
            </w:r>
          </w:p>
          <w:p w14:paraId="311809C8" w14:textId="77777777" w:rsidR="0094185F" w:rsidRDefault="0094185F" w:rsidP="0094185F">
            <w:pPr>
              <w:pStyle w:val="ListParagraph"/>
              <w:numPr>
                <w:ilvl w:val="1"/>
                <w:numId w:val="21"/>
              </w:numPr>
              <w:spacing w:before="0"/>
              <w:rPr>
                <w:rFonts w:cs="Arial"/>
              </w:rPr>
            </w:pPr>
            <w:r>
              <w:rPr>
                <w:rFonts w:cs="Arial"/>
              </w:rPr>
              <w:t>meeting regularly with the calendar owner to resolve any conflicting diary commitments;</w:t>
            </w:r>
          </w:p>
          <w:p w14:paraId="023C073D" w14:textId="77777777" w:rsidR="0094185F" w:rsidRDefault="0094185F" w:rsidP="0094185F">
            <w:pPr>
              <w:pStyle w:val="ListParagraph"/>
              <w:numPr>
                <w:ilvl w:val="1"/>
                <w:numId w:val="21"/>
              </w:numPr>
              <w:spacing w:before="0"/>
              <w:rPr>
                <w:rFonts w:cs="Arial"/>
              </w:rPr>
            </w:pPr>
            <w:r>
              <w:rPr>
                <w:rFonts w:cs="Arial"/>
              </w:rPr>
              <w:t>ensuring travel to and from meetings are scheduled into the diary;</w:t>
            </w:r>
          </w:p>
          <w:p w14:paraId="53EE70DF" w14:textId="77777777" w:rsidR="0094185F" w:rsidRDefault="0094185F" w:rsidP="0094185F">
            <w:pPr>
              <w:pStyle w:val="ListParagraph"/>
              <w:numPr>
                <w:ilvl w:val="1"/>
                <w:numId w:val="21"/>
              </w:numPr>
              <w:spacing w:before="0"/>
              <w:rPr>
                <w:rFonts w:cs="Arial"/>
              </w:rPr>
            </w:pPr>
            <w:r>
              <w:rPr>
                <w:rFonts w:cs="Arial"/>
              </w:rPr>
              <w:t>ensuring pre-meeting preparation time is scheduled into the diary;</w:t>
            </w:r>
          </w:p>
          <w:p w14:paraId="7D6D0050" w14:textId="77777777" w:rsidR="0094185F" w:rsidRDefault="0094185F" w:rsidP="0094185F">
            <w:pPr>
              <w:pStyle w:val="ListParagraph"/>
              <w:numPr>
                <w:ilvl w:val="1"/>
                <w:numId w:val="21"/>
              </w:numPr>
              <w:spacing w:before="0"/>
              <w:rPr>
                <w:rFonts w:cs="Arial"/>
              </w:rPr>
            </w:pPr>
            <w:r>
              <w:rPr>
                <w:rFonts w:cs="Arial"/>
              </w:rPr>
              <w:lastRenderedPageBreak/>
              <w:t>ensuring rooms are booked well in advance both internal &amp; external. This may involve seeking quotes from external providers &amp; arranging for payment of invoices;</w:t>
            </w:r>
          </w:p>
          <w:p w14:paraId="59B20415" w14:textId="77777777" w:rsidR="0094185F" w:rsidRDefault="0094185F" w:rsidP="0094185F">
            <w:pPr>
              <w:pStyle w:val="ListParagraph"/>
              <w:numPr>
                <w:ilvl w:val="1"/>
                <w:numId w:val="21"/>
              </w:numPr>
              <w:spacing w:before="0"/>
              <w:rPr>
                <w:rFonts w:cs="Arial"/>
              </w:rPr>
            </w:pPr>
            <w:r>
              <w:rPr>
                <w:rFonts w:cs="Arial"/>
              </w:rPr>
              <w:t>ensuring an agreed level of protected work time to allow the AD/Department Head time to complete tasks;</w:t>
            </w:r>
          </w:p>
          <w:p w14:paraId="1D537FC2" w14:textId="77777777" w:rsidR="0094185F" w:rsidRDefault="0094185F" w:rsidP="0094185F">
            <w:pPr>
              <w:pStyle w:val="ListParagraph"/>
              <w:numPr>
                <w:ilvl w:val="1"/>
                <w:numId w:val="21"/>
              </w:numPr>
              <w:spacing w:before="0"/>
              <w:rPr>
                <w:rFonts w:cs="Arial"/>
              </w:rPr>
            </w:pPr>
            <w:r>
              <w:rPr>
                <w:rFonts w:cs="Arial"/>
              </w:rPr>
              <w:t>ensuring an action plan for work to be submitted is planned for and time allocated well in advance of deadlines;</w:t>
            </w:r>
          </w:p>
          <w:p w14:paraId="2758FF0F" w14:textId="77777777" w:rsidR="0094185F" w:rsidRDefault="0094185F" w:rsidP="0094185F">
            <w:pPr>
              <w:pStyle w:val="ListParagraph"/>
              <w:numPr>
                <w:ilvl w:val="1"/>
                <w:numId w:val="21"/>
              </w:numPr>
              <w:spacing w:before="0"/>
              <w:rPr>
                <w:rFonts w:cs="Arial"/>
              </w:rPr>
            </w:pPr>
            <w:r>
              <w:rPr>
                <w:rFonts w:cs="Arial"/>
              </w:rPr>
              <w:t>supporting with the advertising &amp; recruitment of vacancies within the Associate Directors’ portfolio in a timely manner;</w:t>
            </w:r>
          </w:p>
          <w:p w14:paraId="1C3DA42A" w14:textId="77777777" w:rsidR="0094185F" w:rsidRDefault="0094185F" w:rsidP="0094185F">
            <w:pPr>
              <w:pStyle w:val="ListParagraph"/>
              <w:numPr>
                <w:ilvl w:val="1"/>
                <w:numId w:val="21"/>
              </w:numPr>
              <w:spacing w:before="0"/>
              <w:rPr>
                <w:rFonts w:cs="Arial"/>
              </w:rPr>
            </w:pPr>
            <w:r>
              <w:rPr>
                <w:rFonts w:cs="Arial"/>
              </w:rPr>
              <w:t xml:space="preserve">arranging job interviews for the Associate Directors’ vacancies; </w:t>
            </w:r>
          </w:p>
          <w:p w14:paraId="797FA704" w14:textId="455EF360" w:rsidR="0094185F" w:rsidRDefault="0094185F" w:rsidP="0094185F">
            <w:pPr>
              <w:pStyle w:val="ListParagraph"/>
              <w:numPr>
                <w:ilvl w:val="1"/>
                <w:numId w:val="21"/>
              </w:numPr>
              <w:spacing w:before="0"/>
              <w:rPr>
                <w:rFonts w:cs="Arial"/>
              </w:rPr>
            </w:pPr>
            <w:r>
              <w:rPr>
                <w:rFonts w:cs="Arial"/>
              </w:rPr>
              <w:t>e</w:t>
            </w:r>
            <w:r w:rsidRPr="00011778">
              <w:rPr>
                <w:rFonts w:cs="Arial"/>
              </w:rPr>
              <w:t>nsur</w:t>
            </w:r>
            <w:r>
              <w:rPr>
                <w:rFonts w:cs="Arial"/>
              </w:rPr>
              <w:t>ing</w:t>
            </w:r>
            <w:r w:rsidRPr="00011778">
              <w:rPr>
                <w:rFonts w:cs="Arial"/>
              </w:rPr>
              <w:t xml:space="preserve"> diary commitments have full and complete detail and any agenda items or other notes that pertain to the diary entry are appended.</w:t>
            </w:r>
          </w:p>
          <w:p w14:paraId="66AB8656" w14:textId="39E491DF" w:rsidR="00CA049E" w:rsidRPr="0094185F" w:rsidRDefault="00CA049E" w:rsidP="00CA049E">
            <w:pPr>
              <w:pStyle w:val="ListParagraph"/>
              <w:numPr>
                <w:ilvl w:val="0"/>
                <w:numId w:val="21"/>
              </w:numPr>
              <w:spacing w:before="0"/>
              <w:rPr>
                <w:rFonts w:cs="Arial"/>
              </w:rPr>
            </w:pPr>
            <w:r>
              <w:rPr>
                <w:rFonts w:cs="Arial"/>
              </w:rPr>
              <w:t>To support with any additional duties at banding level.</w:t>
            </w:r>
          </w:p>
          <w:p w14:paraId="5108AC8C" w14:textId="2DC73B35" w:rsidR="00884334" w:rsidRPr="00F607B2" w:rsidRDefault="00884334" w:rsidP="00F607B2">
            <w:pPr>
              <w:jc w:val="both"/>
              <w:rPr>
                <w:rFonts w:ascii="Arial" w:hAnsi="Arial" w:cs="Arial"/>
              </w:rPr>
            </w:pPr>
          </w:p>
        </w:tc>
      </w:tr>
      <w:tr w:rsidR="00884334" w:rsidRPr="00F607B2" w14:paraId="0FEB8BFD" w14:textId="77777777" w:rsidTr="005352F6">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5A66272D" w14:textId="619D3189"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w:t>
            </w:r>
            <w:r w:rsidR="005F0566">
              <w:rPr>
                <w:rStyle w:val="normaltextrun"/>
                <w:rFonts w:ascii="Arial" w:hAnsi="Arial" w:cs="Arial"/>
                <w:sz w:val="22"/>
                <w:szCs w:val="22"/>
              </w:rPr>
              <w:t>r</w:t>
            </w:r>
            <w:r>
              <w:rPr>
                <w:rStyle w:val="normaltextrun"/>
                <w:rFonts w:ascii="Arial" w:hAnsi="Arial" w:cs="Arial"/>
                <w:sz w:val="22"/>
                <w:szCs w:val="22"/>
              </w:rPr>
              <w:t>esponsibility: </w:t>
            </w:r>
            <w:r w:rsidR="003B7355">
              <w:rPr>
                <w:rStyle w:val="normaltextrun"/>
                <w:rFonts w:ascii="Arial" w:hAnsi="Arial" w:cs="Arial"/>
                <w:sz w:val="22"/>
                <w:szCs w:val="22"/>
              </w:rPr>
              <w:t>HR administration &amp; secretarial duties</w:t>
            </w:r>
          </w:p>
          <w:p w14:paraId="1BF9C104" w14:textId="77777777"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14:paraId="576E7DDC" w14:textId="2F2B3B57"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 xml:space="preserve">No. of </w:t>
            </w:r>
            <w:r w:rsidR="005F0566">
              <w:rPr>
                <w:rStyle w:val="normaltextrun"/>
                <w:rFonts w:ascii="Arial" w:hAnsi="Arial" w:cs="Arial"/>
                <w:sz w:val="22"/>
                <w:szCs w:val="22"/>
              </w:rPr>
              <w:t>s</w:t>
            </w:r>
            <w:r>
              <w:rPr>
                <w:rStyle w:val="normaltextrun"/>
                <w:rFonts w:ascii="Arial" w:hAnsi="Arial" w:cs="Arial"/>
                <w:sz w:val="22"/>
                <w:szCs w:val="22"/>
              </w:rPr>
              <w:t>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3B7355">
              <w:rPr>
                <w:rStyle w:val="normaltextrun"/>
                <w:rFonts w:ascii="Arial" w:hAnsi="Arial" w:cs="Arial"/>
                <w:sz w:val="22"/>
                <w:szCs w:val="22"/>
              </w:rPr>
              <w:t>0</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1F36CD1D" w:rsidR="00ED356C" w:rsidRPr="005F0566" w:rsidRDefault="001D629F" w:rsidP="008F7F1E">
            <w:pPr>
              <w:pStyle w:val="paragraph"/>
              <w:spacing w:before="0" w:beforeAutospacing="0" w:after="0" w:afterAutospacing="0"/>
              <w:jc w:val="both"/>
              <w:textAlignment w:val="baseline"/>
              <w:rPr>
                <w:rStyle w:val="normaltextrun"/>
                <w:rFonts w:ascii="Arial" w:hAnsi="Arial"/>
                <w:sz w:val="22"/>
              </w:rPr>
            </w:pPr>
            <w:r w:rsidRPr="005F0566">
              <w:rPr>
                <w:rStyle w:val="normaltextrun"/>
                <w:rFonts w:ascii="Arial" w:hAnsi="Arial"/>
                <w:sz w:val="22"/>
              </w:rPr>
              <w:t>The post holder is required to deal effectively with staff of all levels throughout the Trust</w:t>
            </w:r>
            <w:r w:rsidR="00ED356C" w:rsidRPr="005F0566">
              <w:rPr>
                <w:rStyle w:val="normaltextrun"/>
                <w:rFonts w:ascii="Arial" w:hAnsi="Arial"/>
                <w:sz w:val="22"/>
              </w:rPr>
              <w:t xml:space="preserve"> as and when they encounter on a day to day basis </w:t>
            </w:r>
          </w:p>
          <w:p w14:paraId="7D488EFA" w14:textId="2CDFC289" w:rsidR="00ED356C" w:rsidRPr="005F0566" w:rsidRDefault="00ED356C" w:rsidP="008F7F1E">
            <w:pPr>
              <w:pStyle w:val="paragraph"/>
              <w:spacing w:before="0" w:beforeAutospacing="0" w:after="0" w:afterAutospacing="0"/>
              <w:jc w:val="both"/>
              <w:textAlignment w:val="baseline"/>
              <w:rPr>
                <w:rStyle w:val="normaltextrun"/>
                <w:rFonts w:ascii="Arial" w:hAnsi="Arial"/>
                <w:sz w:val="22"/>
              </w:rPr>
            </w:pPr>
            <w:r w:rsidRPr="005F0566">
              <w:rPr>
                <w:rStyle w:val="normaltextrun"/>
                <w:rFonts w:ascii="Arial" w:hAnsi="Arial"/>
                <w:sz w:val="22"/>
              </w:rPr>
              <w:t xml:space="preserve">In </w:t>
            </w:r>
            <w:r w:rsidR="005F0566" w:rsidRPr="005F0566">
              <w:rPr>
                <w:rStyle w:val="normaltextrun"/>
                <w:rFonts w:ascii="Arial" w:hAnsi="Arial"/>
                <w:sz w:val="22"/>
              </w:rPr>
              <w:t>addition,</w:t>
            </w:r>
            <w:r w:rsidRPr="005F0566">
              <w:rPr>
                <w:rStyle w:val="normaltextrun"/>
                <w:rFonts w:ascii="Arial" w:hAnsi="Arial"/>
                <w:sz w:val="22"/>
              </w:rPr>
              <w:t xml:space="preserve"> the post holder will deal with </w:t>
            </w:r>
            <w:r w:rsidR="001D629F" w:rsidRPr="005F0566">
              <w:rPr>
                <w:rStyle w:val="normaltextrun"/>
                <w:rFonts w:ascii="Arial" w:hAnsi="Arial"/>
                <w:sz w:val="22"/>
              </w:rPr>
              <w:t xml:space="preserve">the external organisations and the public. </w:t>
            </w:r>
          </w:p>
          <w:p w14:paraId="437675A8" w14:textId="2B2E5E2E" w:rsidR="003A5DEC" w:rsidRPr="005F0566" w:rsidRDefault="001D629F" w:rsidP="008F7F1E">
            <w:pPr>
              <w:pStyle w:val="paragraph"/>
              <w:spacing w:before="0" w:beforeAutospacing="0" w:after="0" w:afterAutospacing="0"/>
              <w:jc w:val="both"/>
              <w:textAlignment w:val="baseline"/>
              <w:rPr>
                <w:rStyle w:val="normaltextrun"/>
                <w:rFonts w:ascii="Arial" w:hAnsi="Arial"/>
                <w:sz w:val="22"/>
              </w:rPr>
            </w:pPr>
            <w:r w:rsidRPr="005F0566">
              <w:rPr>
                <w:rStyle w:val="normaltextrun"/>
                <w:rFonts w:ascii="Arial" w:hAnsi="Arial"/>
                <w:sz w:val="22"/>
              </w:rPr>
              <w:t>This will include verbal, written and electronic media.</w:t>
            </w:r>
            <w:r w:rsidR="00ED356C" w:rsidRPr="005F0566">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5352F6">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5352F6">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723CB6" w:rsidRDefault="00884334" w:rsidP="005352F6">
                  <w:pPr>
                    <w:pStyle w:val="paragraph"/>
                    <w:spacing w:before="0" w:beforeAutospacing="0" w:after="0" w:afterAutospacing="0"/>
                    <w:jc w:val="both"/>
                    <w:textAlignment w:val="baseline"/>
                    <w:rPr>
                      <w:rFonts w:ascii="Arial" w:hAnsi="Arial" w:cs="Arial"/>
                      <w:color w:val="000000"/>
                    </w:rPr>
                  </w:pPr>
                  <w:r w:rsidRPr="00723CB6">
                    <w:rPr>
                      <w:rStyle w:val="normaltextrun"/>
                      <w:rFonts w:ascii="Arial" w:hAnsi="Arial" w:cs="Arial"/>
                      <w:b/>
                      <w:bCs/>
                      <w:color w:val="FFFFFF"/>
                      <w:sz w:val="22"/>
                      <w:szCs w:val="22"/>
                    </w:rPr>
                    <w:t>External to the Trust</w:t>
                  </w:r>
                  <w:r w:rsidRPr="00723CB6">
                    <w:rPr>
                      <w:rStyle w:val="eop"/>
                      <w:rFonts w:ascii="Arial" w:hAnsi="Arial" w:cs="Arial"/>
                      <w:color w:val="FFFFFF"/>
                      <w:sz w:val="22"/>
                      <w:szCs w:val="22"/>
                    </w:rPr>
                    <w:t> </w:t>
                  </w:r>
                </w:p>
              </w:tc>
            </w:tr>
            <w:tr w:rsidR="00884334" w14:paraId="1953B27F" w14:textId="77777777" w:rsidTr="005352F6">
              <w:trPr>
                <w:jc w:val="center"/>
              </w:trPr>
              <w:tc>
                <w:tcPr>
                  <w:tcW w:w="5145" w:type="dxa"/>
                  <w:tcBorders>
                    <w:top w:val="nil"/>
                    <w:left w:val="single" w:sz="6" w:space="0" w:color="auto"/>
                    <w:bottom w:val="nil"/>
                    <w:right w:val="single" w:sz="6" w:space="0" w:color="auto"/>
                  </w:tcBorders>
                  <w:shd w:val="clear" w:color="auto" w:fill="auto"/>
                  <w:hideMark/>
                </w:tcPr>
                <w:p w14:paraId="4ADF8CF4" w14:textId="3C17F07F" w:rsidR="00884334"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Associate Director of </w:t>
                  </w:r>
                  <w:r w:rsidR="00500097">
                    <w:rPr>
                      <w:rFonts w:ascii="Arial" w:hAnsi="Arial" w:cs="Arial"/>
                      <w:color w:val="000000"/>
                      <w:sz w:val="22"/>
                      <w:szCs w:val="22"/>
                    </w:rPr>
                    <w:t>People Development</w:t>
                  </w:r>
                </w:p>
              </w:tc>
              <w:tc>
                <w:tcPr>
                  <w:tcW w:w="3735" w:type="dxa"/>
                  <w:tcBorders>
                    <w:top w:val="nil"/>
                    <w:left w:val="nil"/>
                    <w:bottom w:val="nil"/>
                    <w:right w:val="single" w:sz="6" w:space="0" w:color="auto"/>
                  </w:tcBorders>
                  <w:shd w:val="clear" w:color="auto" w:fill="auto"/>
                  <w:hideMark/>
                </w:tcPr>
                <w:p w14:paraId="7D2F4414" w14:textId="43C92DAB" w:rsidR="00884334" w:rsidRP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rPr>
                  </w:pPr>
                  <w:r w:rsidRPr="00723CB6">
                    <w:rPr>
                      <w:rFonts w:ascii="Arial" w:hAnsi="Arial" w:cs="Arial"/>
                      <w:color w:val="000000"/>
                      <w:sz w:val="22"/>
                    </w:rPr>
                    <w:t>Clinical commissioning groups</w:t>
                  </w:r>
                </w:p>
              </w:tc>
            </w:tr>
            <w:tr w:rsidR="00884334" w14:paraId="769A3E16" w14:textId="77777777" w:rsidTr="005352F6">
              <w:trPr>
                <w:jc w:val="center"/>
              </w:trPr>
              <w:tc>
                <w:tcPr>
                  <w:tcW w:w="5145" w:type="dxa"/>
                  <w:tcBorders>
                    <w:top w:val="nil"/>
                    <w:left w:val="single" w:sz="6" w:space="0" w:color="auto"/>
                    <w:bottom w:val="nil"/>
                    <w:right w:val="single" w:sz="6" w:space="0" w:color="auto"/>
                  </w:tcBorders>
                  <w:shd w:val="clear" w:color="auto" w:fill="auto"/>
                </w:tcPr>
                <w:p w14:paraId="3AF37619" w14:textId="73C3DDEE" w:rsidR="00884334" w:rsidRPr="002202CC" w:rsidRDefault="0003250D" w:rsidP="002202CC">
                  <w:pPr>
                    <w:pStyle w:val="ListParagraph"/>
                    <w:numPr>
                      <w:ilvl w:val="0"/>
                      <w:numId w:val="3"/>
                    </w:numPr>
                    <w:rPr>
                      <w:rFonts w:cs="Arial"/>
                      <w:color w:val="000000"/>
                      <w:szCs w:val="22"/>
                    </w:rPr>
                  </w:pPr>
                  <w:r w:rsidRPr="0003250D">
                    <w:rPr>
                      <w:rFonts w:cs="Arial"/>
                      <w:color w:val="000000"/>
                      <w:szCs w:val="22"/>
                    </w:rPr>
                    <w:t>Head of Apprenticeships and Early Careers</w:t>
                  </w:r>
                </w:p>
              </w:tc>
              <w:tc>
                <w:tcPr>
                  <w:tcW w:w="3735" w:type="dxa"/>
                  <w:tcBorders>
                    <w:top w:val="nil"/>
                    <w:left w:val="nil"/>
                    <w:bottom w:val="nil"/>
                    <w:right w:val="single" w:sz="6" w:space="0" w:color="auto"/>
                  </w:tcBorders>
                  <w:shd w:val="clear" w:color="auto" w:fill="auto"/>
                </w:tcPr>
                <w:p w14:paraId="29066D42" w14:textId="09956B97" w:rsidR="00884334" w:rsidRP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rPr>
                  </w:pPr>
                  <w:r w:rsidRPr="00723CB6">
                    <w:rPr>
                      <w:rFonts w:ascii="Arial" w:hAnsi="Arial" w:cs="Arial"/>
                      <w:color w:val="000000"/>
                      <w:sz w:val="22"/>
                    </w:rPr>
                    <w:t>ICS organisations</w:t>
                  </w:r>
                </w:p>
              </w:tc>
            </w:tr>
            <w:tr w:rsidR="00884334" w14:paraId="54E7D2C5" w14:textId="77777777" w:rsidTr="005352F6">
              <w:trPr>
                <w:jc w:val="center"/>
              </w:trPr>
              <w:tc>
                <w:tcPr>
                  <w:tcW w:w="5145" w:type="dxa"/>
                  <w:tcBorders>
                    <w:top w:val="nil"/>
                    <w:left w:val="single" w:sz="6" w:space="0" w:color="auto"/>
                    <w:bottom w:val="nil"/>
                    <w:right w:val="single" w:sz="6" w:space="0" w:color="auto"/>
                  </w:tcBorders>
                  <w:shd w:val="clear" w:color="auto" w:fill="auto"/>
                </w:tcPr>
                <w:p w14:paraId="164CCC47" w14:textId="3BFC5588" w:rsidR="00884334" w:rsidRPr="002202CC" w:rsidRDefault="0003250D" w:rsidP="002202CC">
                  <w:pPr>
                    <w:pStyle w:val="ListParagraph"/>
                    <w:numPr>
                      <w:ilvl w:val="0"/>
                      <w:numId w:val="3"/>
                    </w:numPr>
                    <w:rPr>
                      <w:rFonts w:cs="Arial"/>
                      <w:color w:val="000000"/>
                      <w:szCs w:val="22"/>
                    </w:rPr>
                  </w:pPr>
                  <w:r w:rsidRPr="0003250D">
                    <w:rPr>
                      <w:rFonts w:cs="Arial"/>
                      <w:color w:val="000000"/>
                      <w:szCs w:val="22"/>
                    </w:rPr>
                    <w:t>Head of Culture &amp; People Development</w:t>
                  </w:r>
                </w:p>
              </w:tc>
              <w:tc>
                <w:tcPr>
                  <w:tcW w:w="3735" w:type="dxa"/>
                  <w:tcBorders>
                    <w:top w:val="nil"/>
                    <w:left w:val="nil"/>
                    <w:bottom w:val="nil"/>
                    <w:right w:val="single" w:sz="6" w:space="0" w:color="auto"/>
                  </w:tcBorders>
                  <w:shd w:val="clear" w:color="auto" w:fill="auto"/>
                </w:tcPr>
                <w:p w14:paraId="1B45840E" w14:textId="1A120018" w:rsidR="00884334" w:rsidRP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rPr>
                  </w:pPr>
                  <w:r w:rsidRPr="00723CB6">
                    <w:rPr>
                      <w:rFonts w:ascii="Arial" w:hAnsi="Arial" w:cs="Arial"/>
                      <w:color w:val="000000"/>
                      <w:sz w:val="22"/>
                    </w:rPr>
                    <w:t>Other external organisations as appropriate</w:t>
                  </w:r>
                </w:p>
              </w:tc>
            </w:tr>
            <w:tr w:rsidR="0003250D" w14:paraId="797D0C1C" w14:textId="77777777" w:rsidTr="005352F6">
              <w:trPr>
                <w:jc w:val="center"/>
              </w:trPr>
              <w:tc>
                <w:tcPr>
                  <w:tcW w:w="5145" w:type="dxa"/>
                  <w:tcBorders>
                    <w:top w:val="nil"/>
                    <w:left w:val="single" w:sz="6" w:space="0" w:color="auto"/>
                    <w:bottom w:val="nil"/>
                    <w:right w:val="single" w:sz="6" w:space="0" w:color="auto"/>
                  </w:tcBorders>
                  <w:shd w:val="clear" w:color="auto" w:fill="auto"/>
                </w:tcPr>
                <w:p w14:paraId="45302F08" w14:textId="34C41E73" w:rsidR="0003250D" w:rsidRPr="0003250D" w:rsidRDefault="0003250D" w:rsidP="0003250D">
                  <w:pPr>
                    <w:pStyle w:val="ListParagraph"/>
                    <w:numPr>
                      <w:ilvl w:val="0"/>
                      <w:numId w:val="3"/>
                    </w:numPr>
                    <w:rPr>
                      <w:rFonts w:cs="Arial"/>
                      <w:color w:val="000000"/>
                      <w:szCs w:val="22"/>
                    </w:rPr>
                  </w:pPr>
                  <w:r w:rsidRPr="0003250D">
                    <w:rPr>
                      <w:rFonts w:cs="Arial"/>
                      <w:color w:val="000000"/>
                      <w:szCs w:val="22"/>
                    </w:rPr>
                    <w:t>Head of Digital Learning Experience</w:t>
                  </w:r>
                </w:p>
              </w:tc>
              <w:tc>
                <w:tcPr>
                  <w:tcW w:w="3735" w:type="dxa"/>
                  <w:tcBorders>
                    <w:top w:val="nil"/>
                    <w:left w:val="nil"/>
                    <w:bottom w:val="nil"/>
                    <w:right w:val="single" w:sz="6" w:space="0" w:color="auto"/>
                  </w:tcBorders>
                  <w:shd w:val="clear" w:color="auto" w:fill="auto"/>
                </w:tcPr>
                <w:p w14:paraId="648911CF" w14:textId="77777777" w:rsidR="0003250D" w:rsidRPr="00723CB6" w:rsidRDefault="0003250D" w:rsidP="0003250D">
                  <w:pPr>
                    <w:pStyle w:val="paragraph"/>
                    <w:spacing w:before="0" w:beforeAutospacing="0" w:after="0" w:afterAutospacing="0"/>
                    <w:ind w:left="720"/>
                    <w:jc w:val="both"/>
                    <w:textAlignment w:val="baseline"/>
                    <w:rPr>
                      <w:rFonts w:ascii="Arial" w:hAnsi="Arial" w:cs="Arial"/>
                      <w:color w:val="000000"/>
                      <w:sz w:val="22"/>
                    </w:rPr>
                  </w:pPr>
                </w:p>
              </w:tc>
            </w:tr>
            <w:tr w:rsidR="0003250D" w14:paraId="73091FF2" w14:textId="77777777" w:rsidTr="005352F6">
              <w:trPr>
                <w:jc w:val="center"/>
              </w:trPr>
              <w:tc>
                <w:tcPr>
                  <w:tcW w:w="5145" w:type="dxa"/>
                  <w:tcBorders>
                    <w:top w:val="nil"/>
                    <w:left w:val="single" w:sz="6" w:space="0" w:color="auto"/>
                    <w:bottom w:val="nil"/>
                    <w:right w:val="single" w:sz="6" w:space="0" w:color="auto"/>
                  </w:tcBorders>
                  <w:shd w:val="clear" w:color="auto" w:fill="auto"/>
                </w:tcPr>
                <w:p w14:paraId="38EAA747" w14:textId="1197F1CC" w:rsidR="0003250D" w:rsidRPr="0003250D" w:rsidRDefault="0003250D" w:rsidP="0003250D">
                  <w:pPr>
                    <w:pStyle w:val="ListParagraph"/>
                    <w:numPr>
                      <w:ilvl w:val="0"/>
                      <w:numId w:val="3"/>
                    </w:numPr>
                    <w:rPr>
                      <w:rFonts w:cs="Arial"/>
                      <w:color w:val="000000"/>
                      <w:szCs w:val="22"/>
                    </w:rPr>
                  </w:pPr>
                  <w:r w:rsidRPr="0003250D">
                    <w:rPr>
                      <w:rFonts w:cs="Arial"/>
                      <w:color w:val="000000"/>
                      <w:szCs w:val="22"/>
                    </w:rPr>
                    <w:t>Head of Clinical Professional Development</w:t>
                  </w:r>
                </w:p>
              </w:tc>
              <w:tc>
                <w:tcPr>
                  <w:tcW w:w="3735" w:type="dxa"/>
                  <w:tcBorders>
                    <w:top w:val="nil"/>
                    <w:left w:val="nil"/>
                    <w:bottom w:val="nil"/>
                    <w:right w:val="single" w:sz="6" w:space="0" w:color="auto"/>
                  </w:tcBorders>
                  <w:shd w:val="clear" w:color="auto" w:fill="auto"/>
                </w:tcPr>
                <w:p w14:paraId="1D20166D" w14:textId="77777777" w:rsidR="0003250D" w:rsidRPr="00723CB6" w:rsidRDefault="0003250D" w:rsidP="0003250D">
                  <w:pPr>
                    <w:pStyle w:val="paragraph"/>
                    <w:spacing w:before="0" w:beforeAutospacing="0" w:after="0" w:afterAutospacing="0"/>
                    <w:ind w:left="360"/>
                    <w:jc w:val="both"/>
                    <w:textAlignment w:val="baseline"/>
                    <w:rPr>
                      <w:rFonts w:ascii="Arial" w:hAnsi="Arial" w:cs="Arial"/>
                      <w:color w:val="000000"/>
                      <w:sz w:val="22"/>
                    </w:rPr>
                  </w:pPr>
                </w:p>
              </w:tc>
            </w:tr>
            <w:tr w:rsidR="00884334" w14:paraId="25449FB0" w14:textId="77777777" w:rsidTr="00723CB6">
              <w:trPr>
                <w:jc w:val="center"/>
              </w:trPr>
              <w:tc>
                <w:tcPr>
                  <w:tcW w:w="5145" w:type="dxa"/>
                  <w:tcBorders>
                    <w:top w:val="nil"/>
                    <w:left w:val="single" w:sz="6" w:space="0" w:color="auto"/>
                    <w:bottom w:val="nil"/>
                    <w:right w:val="single" w:sz="6" w:space="0" w:color="auto"/>
                  </w:tcBorders>
                  <w:shd w:val="clear" w:color="auto" w:fill="auto"/>
                </w:tcPr>
                <w:p w14:paraId="5C8DA68F" w14:textId="1A9AC086" w:rsidR="00884334"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Senior Leadership Teams (Eastern &amp; Northern Services</w:t>
                  </w:r>
                </w:p>
              </w:tc>
              <w:tc>
                <w:tcPr>
                  <w:tcW w:w="3735" w:type="dxa"/>
                  <w:tcBorders>
                    <w:top w:val="nil"/>
                    <w:left w:val="nil"/>
                    <w:bottom w:val="nil"/>
                    <w:right w:val="single" w:sz="6" w:space="0" w:color="auto"/>
                  </w:tcBorders>
                  <w:shd w:val="clear" w:color="auto" w:fill="auto"/>
                </w:tcPr>
                <w:p w14:paraId="413B915E" w14:textId="3F9A4B4C" w:rsidR="00884334" w:rsidRPr="000C32E3" w:rsidRDefault="00884334" w:rsidP="00723CB6">
                  <w:pPr>
                    <w:pStyle w:val="paragraph"/>
                    <w:spacing w:before="0" w:beforeAutospacing="0" w:after="0" w:afterAutospacing="0"/>
                    <w:ind w:left="360"/>
                    <w:jc w:val="both"/>
                    <w:textAlignment w:val="baseline"/>
                    <w:rPr>
                      <w:color w:val="000000"/>
                    </w:rPr>
                  </w:pPr>
                </w:p>
              </w:tc>
            </w:tr>
            <w:tr w:rsidR="00723CB6" w14:paraId="1F99F69D" w14:textId="77777777" w:rsidTr="00723CB6">
              <w:trPr>
                <w:jc w:val="center"/>
              </w:trPr>
              <w:tc>
                <w:tcPr>
                  <w:tcW w:w="5145" w:type="dxa"/>
                  <w:tcBorders>
                    <w:top w:val="nil"/>
                    <w:left w:val="single" w:sz="6" w:space="0" w:color="auto"/>
                    <w:bottom w:val="nil"/>
                    <w:right w:val="single" w:sz="6" w:space="0" w:color="auto"/>
                  </w:tcBorders>
                  <w:shd w:val="clear" w:color="auto" w:fill="auto"/>
                </w:tcPr>
                <w:p w14:paraId="712755C7" w14:textId="3AEE84F8" w:rsid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Administration and secretarial teams across the Trust</w:t>
                  </w:r>
                </w:p>
              </w:tc>
              <w:tc>
                <w:tcPr>
                  <w:tcW w:w="3735" w:type="dxa"/>
                  <w:tcBorders>
                    <w:top w:val="nil"/>
                    <w:left w:val="nil"/>
                    <w:bottom w:val="nil"/>
                    <w:right w:val="single" w:sz="6" w:space="0" w:color="auto"/>
                  </w:tcBorders>
                  <w:shd w:val="clear" w:color="auto" w:fill="auto"/>
                </w:tcPr>
                <w:p w14:paraId="0D12A6E9" w14:textId="77777777" w:rsidR="00723CB6" w:rsidRPr="000C32E3" w:rsidRDefault="00723CB6" w:rsidP="00723CB6">
                  <w:pPr>
                    <w:pStyle w:val="paragraph"/>
                    <w:spacing w:before="0" w:beforeAutospacing="0" w:after="0" w:afterAutospacing="0"/>
                    <w:ind w:left="360"/>
                    <w:jc w:val="both"/>
                    <w:textAlignment w:val="baseline"/>
                    <w:rPr>
                      <w:rStyle w:val="normaltextrun"/>
                      <w:rFonts w:ascii="Arial" w:hAnsi="Arial"/>
                      <w:color w:val="FF0000"/>
                      <w:sz w:val="22"/>
                    </w:rPr>
                  </w:pPr>
                </w:p>
              </w:tc>
            </w:tr>
            <w:tr w:rsidR="00723CB6" w14:paraId="0A875280" w14:textId="77777777" w:rsidTr="00723CB6">
              <w:trPr>
                <w:jc w:val="center"/>
              </w:trPr>
              <w:tc>
                <w:tcPr>
                  <w:tcW w:w="5145" w:type="dxa"/>
                  <w:tcBorders>
                    <w:top w:val="nil"/>
                    <w:left w:val="single" w:sz="6" w:space="0" w:color="auto"/>
                    <w:bottom w:val="nil"/>
                    <w:right w:val="single" w:sz="6" w:space="0" w:color="auto"/>
                  </w:tcBorders>
                  <w:shd w:val="clear" w:color="auto" w:fill="auto"/>
                </w:tcPr>
                <w:p w14:paraId="13EFECAC" w14:textId="57F5EF6F" w:rsid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All managers</w:t>
                  </w:r>
                </w:p>
              </w:tc>
              <w:tc>
                <w:tcPr>
                  <w:tcW w:w="3735" w:type="dxa"/>
                  <w:tcBorders>
                    <w:top w:val="nil"/>
                    <w:left w:val="nil"/>
                    <w:bottom w:val="nil"/>
                    <w:right w:val="single" w:sz="6" w:space="0" w:color="auto"/>
                  </w:tcBorders>
                  <w:shd w:val="clear" w:color="auto" w:fill="auto"/>
                </w:tcPr>
                <w:p w14:paraId="76573489" w14:textId="77777777" w:rsidR="00723CB6" w:rsidRPr="000C32E3" w:rsidRDefault="00723CB6" w:rsidP="00723CB6">
                  <w:pPr>
                    <w:pStyle w:val="paragraph"/>
                    <w:spacing w:before="0" w:beforeAutospacing="0" w:after="0" w:afterAutospacing="0"/>
                    <w:ind w:left="360"/>
                    <w:jc w:val="both"/>
                    <w:textAlignment w:val="baseline"/>
                    <w:rPr>
                      <w:rStyle w:val="normaltextrun"/>
                      <w:rFonts w:ascii="Arial" w:hAnsi="Arial"/>
                      <w:color w:val="FF0000"/>
                      <w:sz w:val="22"/>
                    </w:rPr>
                  </w:pPr>
                </w:p>
              </w:tc>
            </w:tr>
            <w:tr w:rsidR="00723CB6" w14:paraId="71EB100D" w14:textId="77777777" w:rsidTr="00723CB6">
              <w:trPr>
                <w:jc w:val="center"/>
              </w:trPr>
              <w:tc>
                <w:tcPr>
                  <w:tcW w:w="5145" w:type="dxa"/>
                  <w:tcBorders>
                    <w:top w:val="nil"/>
                    <w:left w:val="single" w:sz="6" w:space="0" w:color="auto"/>
                    <w:bottom w:val="nil"/>
                    <w:right w:val="single" w:sz="6" w:space="0" w:color="auto"/>
                  </w:tcBorders>
                  <w:shd w:val="clear" w:color="auto" w:fill="auto"/>
                </w:tcPr>
                <w:p w14:paraId="5A4C37F0" w14:textId="3D638047" w:rsid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&amp; non-clinical staff</w:t>
                  </w:r>
                </w:p>
              </w:tc>
              <w:tc>
                <w:tcPr>
                  <w:tcW w:w="3735" w:type="dxa"/>
                  <w:tcBorders>
                    <w:top w:val="nil"/>
                    <w:left w:val="nil"/>
                    <w:bottom w:val="nil"/>
                    <w:right w:val="single" w:sz="6" w:space="0" w:color="auto"/>
                  </w:tcBorders>
                  <w:shd w:val="clear" w:color="auto" w:fill="auto"/>
                </w:tcPr>
                <w:p w14:paraId="390AE474" w14:textId="77777777" w:rsidR="00723CB6" w:rsidRPr="000C32E3" w:rsidRDefault="00723CB6" w:rsidP="00723CB6">
                  <w:pPr>
                    <w:pStyle w:val="paragraph"/>
                    <w:spacing w:before="0" w:beforeAutospacing="0" w:after="0" w:afterAutospacing="0"/>
                    <w:ind w:left="360"/>
                    <w:jc w:val="both"/>
                    <w:textAlignment w:val="baseline"/>
                    <w:rPr>
                      <w:rStyle w:val="normaltextrun"/>
                      <w:rFonts w:ascii="Arial" w:hAnsi="Arial"/>
                      <w:color w:val="FF0000"/>
                      <w:sz w:val="22"/>
                    </w:rPr>
                  </w:pPr>
                </w:p>
              </w:tc>
            </w:tr>
            <w:tr w:rsidR="00723CB6" w14:paraId="5702A77C" w14:textId="77777777" w:rsidTr="005352F6">
              <w:trPr>
                <w:jc w:val="center"/>
              </w:trPr>
              <w:tc>
                <w:tcPr>
                  <w:tcW w:w="5145" w:type="dxa"/>
                  <w:tcBorders>
                    <w:top w:val="nil"/>
                    <w:left w:val="single" w:sz="6" w:space="0" w:color="auto"/>
                    <w:bottom w:val="single" w:sz="6" w:space="0" w:color="auto"/>
                    <w:right w:val="single" w:sz="6" w:space="0" w:color="auto"/>
                  </w:tcBorders>
                  <w:shd w:val="clear" w:color="auto" w:fill="auto"/>
                </w:tcPr>
                <w:p w14:paraId="2770D394" w14:textId="4A47CD52" w:rsidR="00723CB6" w:rsidRDefault="00723CB6" w:rsidP="005352F6">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Internal applicants</w:t>
                  </w:r>
                </w:p>
              </w:tc>
              <w:tc>
                <w:tcPr>
                  <w:tcW w:w="3735" w:type="dxa"/>
                  <w:tcBorders>
                    <w:top w:val="nil"/>
                    <w:left w:val="nil"/>
                    <w:bottom w:val="single" w:sz="6" w:space="0" w:color="auto"/>
                    <w:right w:val="single" w:sz="6" w:space="0" w:color="auto"/>
                  </w:tcBorders>
                  <w:shd w:val="clear" w:color="auto" w:fill="auto"/>
                </w:tcPr>
                <w:p w14:paraId="2E7198E0" w14:textId="77777777" w:rsidR="00723CB6" w:rsidRPr="000C32E3" w:rsidRDefault="00723CB6" w:rsidP="00723CB6">
                  <w:pPr>
                    <w:pStyle w:val="paragraph"/>
                    <w:spacing w:before="0" w:beforeAutospacing="0" w:after="0" w:afterAutospacing="0"/>
                    <w:ind w:left="360"/>
                    <w:jc w:val="both"/>
                    <w:textAlignment w:val="baseline"/>
                    <w:rPr>
                      <w:rStyle w:val="normaltextrun"/>
                      <w:rFonts w:ascii="Arial" w:hAnsi="Arial"/>
                      <w:color w:val="FF0000"/>
                      <w:sz w:val="22"/>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0ABC9ECA" w:rsidR="005033D7" w:rsidRDefault="0003250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2C8CDB7">
                  <wp:simplePos x="0" y="0"/>
                  <wp:positionH relativeFrom="column">
                    <wp:posOffset>17145</wp:posOffset>
                  </wp:positionH>
                  <wp:positionV relativeFrom="paragraph">
                    <wp:posOffset>81915</wp:posOffset>
                  </wp:positionV>
                  <wp:extent cx="6271260" cy="2092325"/>
                  <wp:effectExtent l="38100" t="38100" r="15240" b="0"/>
                  <wp:wrapTight wrapText="bothSides">
                    <wp:wrapPolygon edited="0">
                      <wp:start x="1640" y="-393"/>
                      <wp:lineTo x="1640" y="9440"/>
                      <wp:lineTo x="-131" y="9440"/>
                      <wp:lineTo x="-131" y="19666"/>
                      <wp:lineTo x="21587" y="19666"/>
                      <wp:lineTo x="21587" y="10620"/>
                      <wp:lineTo x="18765" y="9833"/>
                      <wp:lineTo x="11023" y="9440"/>
                      <wp:lineTo x="13188" y="6293"/>
                      <wp:lineTo x="13188" y="-393"/>
                      <wp:lineTo x="1640" y="-393"/>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62B9BE0B" w:rsidR="000C32E3" w:rsidRDefault="000C32E3" w:rsidP="00F607B2">
            <w:pPr>
              <w:jc w:val="both"/>
              <w:rPr>
                <w:rFonts w:ascii="Arial" w:hAnsi="Arial" w:cs="Arial"/>
              </w:rPr>
            </w:pPr>
          </w:p>
          <w:p w14:paraId="1EAADC21" w14:textId="01FDAB6E" w:rsidR="000C32E3" w:rsidRDefault="0003250D"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14:anchorId="7BA65AA6" wp14:editId="45CC5C1F">
                      <wp:simplePos x="0" y="0"/>
                      <wp:positionH relativeFrom="column">
                        <wp:posOffset>1872664</wp:posOffset>
                      </wp:positionH>
                      <wp:positionV relativeFrom="paragraph">
                        <wp:posOffset>103945</wp:posOffset>
                      </wp:positionV>
                      <wp:extent cx="624254" cy="0"/>
                      <wp:effectExtent l="0" t="19050" r="23495" b="19050"/>
                      <wp:wrapNone/>
                      <wp:docPr id="4" name="Straight Connector 4"/>
                      <wp:cNvGraphicFramePr/>
                      <a:graphic xmlns:a="http://schemas.openxmlformats.org/drawingml/2006/main">
                        <a:graphicData uri="http://schemas.microsoft.com/office/word/2010/wordprocessingShape">
                          <wps:wsp>
                            <wps:cNvCnPr/>
                            <wps:spPr>
                              <a:xfrm>
                                <a:off x="0" y="0"/>
                                <a:ext cx="624254" cy="0"/>
                              </a:xfrm>
                              <a:prstGeom prst="line">
                                <a:avLst/>
                              </a:prstGeom>
                              <a:ln w="28575">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512D40"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7.45pt,8.2pt" to="196.6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" strokecolor="#4579b8 [3044]" strokeweight="2.25pt">
                      <v:stroke dashstyle="dash"/>
                    </v:line>
                  </w:pict>
                </mc:Fallback>
              </mc:AlternateContent>
            </w:r>
          </w:p>
          <w:p w14:paraId="1BCBAD6A" w14:textId="4F373206" w:rsidR="000C32E3" w:rsidRDefault="000C32E3" w:rsidP="00F607B2">
            <w:pPr>
              <w:jc w:val="both"/>
              <w:rPr>
                <w:rFonts w:ascii="Arial" w:hAnsi="Arial" w:cs="Arial"/>
              </w:rPr>
            </w:pPr>
          </w:p>
          <w:p w14:paraId="6FC883A9" w14:textId="1FC48E04" w:rsidR="000C32E3" w:rsidRDefault="000C32E3" w:rsidP="00F607B2">
            <w:pPr>
              <w:jc w:val="both"/>
              <w:rPr>
                <w:rFonts w:ascii="Arial" w:hAnsi="Arial" w:cs="Arial"/>
              </w:rPr>
            </w:pPr>
          </w:p>
          <w:p w14:paraId="7A6FE786" w14:textId="37B1E789"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7933FA06" w14:textId="2A7541E4" w:rsidR="00172A69" w:rsidRPr="00305396" w:rsidRDefault="00172A69" w:rsidP="00EA2D9D">
            <w:pPr>
              <w:pStyle w:val="ListParagraph"/>
              <w:numPr>
                <w:ilvl w:val="0"/>
                <w:numId w:val="7"/>
              </w:numPr>
              <w:rPr>
                <w:rFonts w:cs="Arial"/>
              </w:rPr>
            </w:pPr>
            <w:r w:rsidRPr="00305396">
              <w:rPr>
                <w:rFonts w:cs="Arial"/>
              </w:rPr>
              <w:t>The postholder will be guided by clearly defined policies, procedures &amp; SOPs.</w:t>
            </w:r>
            <w:r w:rsidR="00305396" w:rsidRPr="00305396">
              <w:rPr>
                <w:rFonts w:cs="Arial"/>
              </w:rPr>
              <w:t xml:space="preserve"> </w:t>
            </w:r>
          </w:p>
          <w:p w14:paraId="5A501897" w14:textId="0D8ADF84" w:rsidR="00172A69" w:rsidRPr="00305396" w:rsidRDefault="00172A69" w:rsidP="00EA2D9D">
            <w:pPr>
              <w:pStyle w:val="ListParagraph"/>
              <w:numPr>
                <w:ilvl w:val="0"/>
                <w:numId w:val="7"/>
              </w:numPr>
              <w:rPr>
                <w:rFonts w:cs="Arial"/>
              </w:rPr>
            </w:pPr>
            <w:r w:rsidRPr="00305396">
              <w:rPr>
                <w:rFonts w:cs="Arial"/>
              </w:rPr>
              <w:t>Work is managed rather than supervised</w:t>
            </w:r>
            <w:r w:rsidR="00305396" w:rsidRPr="00305396">
              <w:rPr>
                <w:rFonts w:cs="Arial"/>
              </w:rPr>
              <w:t xml:space="preserve"> and the postholder will decide when it’s necessary to refer to their manager. </w:t>
            </w:r>
          </w:p>
          <w:p w14:paraId="27F6767C" w14:textId="32B6C6AD"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182B541C" w14:textId="5B27A6ED" w:rsidR="00EA2D9D" w:rsidRPr="00EA2D9D" w:rsidRDefault="00305396" w:rsidP="00EA2D9D">
            <w:pPr>
              <w:pStyle w:val="ListParagraph"/>
              <w:numPr>
                <w:ilvl w:val="0"/>
                <w:numId w:val="8"/>
              </w:numPr>
              <w:rPr>
                <w:rFonts w:cs="Arial"/>
              </w:rPr>
            </w:pPr>
            <w:r w:rsidRPr="00EA2D9D">
              <w:rPr>
                <w:rFonts w:cs="Arial"/>
              </w:rPr>
              <w:t xml:space="preserve">The postholder will provide and receive complex or sensitive information when supporting the preparation of reports for senior meetings, </w:t>
            </w:r>
            <w:r w:rsidR="00EA2D9D" w:rsidRPr="00EA2D9D">
              <w:rPr>
                <w:rFonts w:cs="Arial"/>
              </w:rPr>
              <w:t xml:space="preserve">or </w:t>
            </w:r>
            <w:r w:rsidRPr="00EA2D9D">
              <w:rPr>
                <w:rFonts w:cs="Arial"/>
              </w:rPr>
              <w:t xml:space="preserve">drafting letters </w:t>
            </w:r>
            <w:r w:rsidR="00EA2D9D" w:rsidRPr="00EA2D9D">
              <w:rPr>
                <w:rFonts w:cs="Arial"/>
              </w:rPr>
              <w:t xml:space="preserve">&amp; emails </w:t>
            </w:r>
            <w:r w:rsidRPr="00EA2D9D">
              <w:rPr>
                <w:rFonts w:cs="Arial"/>
              </w:rPr>
              <w:t xml:space="preserve">on behalf of </w:t>
            </w:r>
            <w:r w:rsidR="00EA2D9D" w:rsidRPr="00EA2D9D">
              <w:rPr>
                <w:rFonts w:cs="Arial"/>
              </w:rPr>
              <w:t xml:space="preserve">senior management to external contacts and staff from different departments across the organisation. </w:t>
            </w:r>
          </w:p>
          <w:p w14:paraId="6D256967" w14:textId="2A57713C" w:rsidR="00305396" w:rsidRPr="00EA2D9D" w:rsidRDefault="00EA2D9D" w:rsidP="00EA2D9D">
            <w:pPr>
              <w:pStyle w:val="ListParagraph"/>
              <w:numPr>
                <w:ilvl w:val="0"/>
                <w:numId w:val="8"/>
              </w:numPr>
              <w:rPr>
                <w:rFonts w:cs="Arial"/>
              </w:rPr>
            </w:pPr>
            <w:r w:rsidRPr="00EA2D9D">
              <w:rPr>
                <w:rFonts w:cs="Arial"/>
              </w:rPr>
              <w:t xml:space="preserve">Tact and persuasive skills may be needed when dealing with information of a sensitive nature, or where cooperation is required with cross team working. </w:t>
            </w:r>
          </w:p>
          <w:p w14:paraId="0C08E98C" w14:textId="1AC057DA" w:rsidR="00EA2D9D" w:rsidRDefault="00EA2D9D" w:rsidP="00EA2D9D">
            <w:pPr>
              <w:pStyle w:val="ListParagraph"/>
              <w:numPr>
                <w:ilvl w:val="0"/>
                <w:numId w:val="8"/>
              </w:numPr>
              <w:rPr>
                <w:rFonts w:cs="Arial"/>
              </w:rPr>
            </w:pPr>
            <w:r w:rsidRPr="00EA2D9D">
              <w:rPr>
                <w:rFonts w:cs="Arial"/>
              </w:rPr>
              <w:t>The postholder will be required to adhere to the organisations standards of customer care when welcoming visitors and communicating with a range of clients on a range of matters. For example, receiving enquiries via telephone or face to face, taking messages and ensuring that these are passed on to the appropriate person.</w:t>
            </w:r>
          </w:p>
          <w:p w14:paraId="5FF70535" w14:textId="7C7B30D4" w:rsidR="00C307BE" w:rsidRDefault="00C307BE" w:rsidP="00EA2D9D">
            <w:pPr>
              <w:pStyle w:val="ListParagraph"/>
              <w:numPr>
                <w:ilvl w:val="0"/>
                <w:numId w:val="8"/>
              </w:numPr>
              <w:rPr>
                <w:rFonts w:cs="Arial"/>
              </w:rPr>
            </w:pPr>
            <w:r>
              <w:rPr>
                <w:rFonts w:cs="Arial"/>
              </w:rPr>
              <w:t>The postholder will be required to carry out a number of tasks relating to communication, such as:</w:t>
            </w:r>
          </w:p>
          <w:p w14:paraId="1288EE1B" w14:textId="2423475E" w:rsidR="00C307BE" w:rsidRPr="00C307BE" w:rsidRDefault="00C307BE" w:rsidP="00C307BE">
            <w:pPr>
              <w:pStyle w:val="ListParagraph"/>
              <w:numPr>
                <w:ilvl w:val="1"/>
                <w:numId w:val="8"/>
              </w:numPr>
              <w:spacing w:before="0"/>
              <w:rPr>
                <w:rFonts w:cs="Arial"/>
              </w:rPr>
            </w:pPr>
            <w:r w:rsidRPr="00C307BE">
              <w:rPr>
                <w:rFonts w:cs="Arial"/>
              </w:rPr>
              <w:t>communicat</w:t>
            </w:r>
            <w:r w:rsidR="00011778">
              <w:rPr>
                <w:rFonts w:cs="Arial"/>
              </w:rPr>
              <w:t>ing</w:t>
            </w:r>
            <w:r w:rsidRPr="00C307BE">
              <w:rPr>
                <w:rFonts w:cs="Arial"/>
              </w:rPr>
              <w:t xml:space="preserve"> with staff, external organisations</w:t>
            </w:r>
            <w:r w:rsidR="003E5AA7">
              <w:rPr>
                <w:rFonts w:cs="Arial"/>
              </w:rPr>
              <w:t>,</w:t>
            </w:r>
            <w:r w:rsidRPr="00C307BE">
              <w:rPr>
                <w:rFonts w:cs="Arial"/>
              </w:rPr>
              <w:t xml:space="preserve"> and colleagues in a courteous, professional</w:t>
            </w:r>
            <w:r w:rsidR="003E5AA7">
              <w:rPr>
                <w:rFonts w:cs="Arial"/>
              </w:rPr>
              <w:t>,</w:t>
            </w:r>
            <w:r w:rsidRPr="00C307BE">
              <w:rPr>
                <w:rFonts w:cs="Arial"/>
              </w:rPr>
              <w:t xml:space="preserve"> and timely manner at all times</w:t>
            </w:r>
            <w:r w:rsidR="00011778">
              <w:rPr>
                <w:rFonts w:cs="Arial"/>
              </w:rPr>
              <w:t>;</w:t>
            </w:r>
          </w:p>
          <w:p w14:paraId="2A234313" w14:textId="78759C57" w:rsidR="00C307BE" w:rsidRPr="00C307BE" w:rsidRDefault="00011778" w:rsidP="00C307BE">
            <w:pPr>
              <w:pStyle w:val="ListParagraph"/>
              <w:numPr>
                <w:ilvl w:val="1"/>
                <w:numId w:val="8"/>
              </w:numPr>
              <w:spacing w:before="0"/>
              <w:rPr>
                <w:rFonts w:cs="Arial"/>
              </w:rPr>
            </w:pPr>
            <w:r>
              <w:rPr>
                <w:rFonts w:cs="Arial"/>
              </w:rPr>
              <w:t>dea</w:t>
            </w:r>
            <w:r w:rsidR="00C307BE" w:rsidRPr="00C307BE">
              <w:rPr>
                <w:rFonts w:cs="Arial"/>
              </w:rPr>
              <w:t>l</w:t>
            </w:r>
            <w:r>
              <w:rPr>
                <w:rFonts w:cs="Arial"/>
              </w:rPr>
              <w:t>ing</w:t>
            </w:r>
            <w:r w:rsidR="00C307BE" w:rsidRPr="00C307BE">
              <w:rPr>
                <w:rFonts w:cs="Arial"/>
              </w:rPr>
              <w:t xml:space="preserve"> with all day to day correspondence within the department – initiating appropriate responses in order to provide staff and other parties with required information in a friendly and professional manner</w:t>
            </w:r>
            <w:r>
              <w:rPr>
                <w:rFonts w:cs="Arial"/>
              </w:rPr>
              <w:t>;</w:t>
            </w:r>
          </w:p>
          <w:p w14:paraId="25D0EB66" w14:textId="4105B1C7" w:rsidR="00C307BE" w:rsidRPr="00C307BE" w:rsidRDefault="00011778" w:rsidP="00C307BE">
            <w:pPr>
              <w:pStyle w:val="ListParagraph"/>
              <w:numPr>
                <w:ilvl w:val="1"/>
                <w:numId w:val="8"/>
              </w:numPr>
              <w:spacing w:before="0"/>
              <w:rPr>
                <w:rFonts w:cs="Arial"/>
              </w:rPr>
            </w:pPr>
            <w:r>
              <w:rPr>
                <w:rFonts w:cs="Arial"/>
              </w:rPr>
              <w:t>contacting</w:t>
            </w:r>
            <w:r w:rsidR="00C307BE" w:rsidRPr="00C307BE">
              <w:rPr>
                <w:rFonts w:cs="Arial"/>
              </w:rPr>
              <w:t xml:space="preserve"> staff when meetings need to be rescheduled</w:t>
            </w:r>
            <w:r>
              <w:rPr>
                <w:rFonts w:cs="Arial"/>
              </w:rPr>
              <w:t>;</w:t>
            </w:r>
          </w:p>
          <w:p w14:paraId="5AE36412" w14:textId="7FA60651" w:rsidR="00C307BE" w:rsidRPr="00C307BE" w:rsidRDefault="00011778" w:rsidP="00C307BE">
            <w:pPr>
              <w:pStyle w:val="ListParagraph"/>
              <w:numPr>
                <w:ilvl w:val="1"/>
                <w:numId w:val="8"/>
              </w:numPr>
              <w:spacing w:before="0"/>
              <w:rPr>
                <w:rFonts w:cs="Arial"/>
              </w:rPr>
            </w:pPr>
            <w:r>
              <w:rPr>
                <w:rFonts w:cs="Arial"/>
              </w:rPr>
              <w:t>m</w:t>
            </w:r>
            <w:r w:rsidR="00C307BE" w:rsidRPr="00C307BE">
              <w:rPr>
                <w:rFonts w:cs="Arial"/>
              </w:rPr>
              <w:t>ak</w:t>
            </w:r>
            <w:r>
              <w:rPr>
                <w:rFonts w:cs="Arial"/>
              </w:rPr>
              <w:t>ing</w:t>
            </w:r>
            <w:r w:rsidR="00C307BE" w:rsidRPr="00C307BE">
              <w:rPr>
                <w:rFonts w:cs="Arial"/>
              </w:rPr>
              <w:t xml:space="preserve"> and receiv</w:t>
            </w:r>
            <w:r>
              <w:rPr>
                <w:rFonts w:cs="Arial"/>
              </w:rPr>
              <w:t>ing</w:t>
            </w:r>
            <w:r w:rsidR="00C307BE" w:rsidRPr="00C307BE">
              <w:rPr>
                <w:rFonts w:cs="Arial"/>
              </w:rPr>
              <w:t xml:space="preserve"> telephone</w:t>
            </w:r>
            <w:r w:rsidR="00DB79F6">
              <w:rPr>
                <w:rFonts w:cs="Arial"/>
              </w:rPr>
              <w:t xml:space="preserve"> &amp; MS Teams</w:t>
            </w:r>
            <w:r w:rsidR="00C307BE" w:rsidRPr="00C307BE">
              <w:rPr>
                <w:rFonts w:cs="Arial"/>
              </w:rPr>
              <w:t xml:space="preserve"> calls both </w:t>
            </w:r>
            <w:r w:rsidR="003E5AA7">
              <w:rPr>
                <w:rFonts w:cs="Arial"/>
              </w:rPr>
              <w:t>internal &amp; external to the Trust</w:t>
            </w:r>
            <w:r w:rsidR="00C307BE" w:rsidRPr="00C307BE">
              <w:rPr>
                <w:rFonts w:cs="Arial"/>
              </w:rPr>
              <w:t xml:space="preserve"> according to Trust standards</w:t>
            </w:r>
            <w:r>
              <w:rPr>
                <w:rFonts w:cs="Arial"/>
              </w:rPr>
              <w:t>;</w:t>
            </w:r>
          </w:p>
          <w:p w14:paraId="6082F355" w14:textId="2F2605C2" w:rsidR="00C307BE" w:rsidRPr="00C307BE" w:rsidRDefault="00011778" w:rsidP="00C307BE">
            <w:pPr>
              <w:pStyle w:val="ListParagraph"/>
              <w:numPr>
                <w:ilvl w:val="1"/>
                <w:numId w:val="8"/>
              </w:numPr>
              <w:spacing w:before="0"/>
              <w:rPr>
                <w:rFonts w:cs="Arial"/>
              </w:rPr>
            </w:pPr>
            <w:r>
              <w:rPr>
                <w:rFonts w:cs="Arial"/>
              </w:rPr>
              <w:t>taking</w:t>
            </w:r>
            <w:r w:rsidR="00C307BE" w:rsidRPr="00C307BE">
              <w:rPr>
                <w:rFonts w:cs="Arial"/>
              </w:rPr>
              <w:t xml:space="preserve"> messages and ensuring they are actioned and/or received by the correct recipient</w:t>
            </w:r>
            <w:r>
              <w:rPr>
                <w:rFonts w:cs="Arial"/>
              </w:rPr>
              <w:t>;</w:t>
            </w:r>
          </w:p>
          <w:p w14:paraId="1ABDFA31" w14:textId="209C3D93" w:rsidR="00C307BE" w:rsidRPr="00C307BE" w:rsidRDefault="00011778" w:rsidP="00C307BE">
            <w:pPr>
              <w:pStyle w:val="ListParagraph"/>
              <w:numPr>
                <w:ilvl w:val="1"/>
                <w:numId w:val="8"/>
              </w:numPr>
              <w:spacing w:before="0"/>
              <w:rPr>
                <w:rFonts w:cs="Arial"/>
              </w:rPr>
            </w:pPr>
            <w:r>
              <w:rPr>
                <w:rFonts w:cs="Arial"/>
              </w:rPr>
              <w:t>p</w:t>
            </w:r>
            <w:r w:rsidR="00C307BE" w:rsidRPr="00C307BE">
              <w:rPr>
                <w:rFonts w:cs="Arial"/>
              </w:rPr>
              <w:t>roactively manag</w:t>
            </w:r>
            <w:r>
              <w:rPr>
                <w:rFonts w:cs="Arial"/>
              </w:rPr>
              <w:t>ing</w:t>
            </w:r>
            <w:r w:rsidR="00C307BE" w:rsidRPr="00C307BE">
              <w:rPr>
                <w:rFonts w:cs="Arial"/>
              </w:rPr>
              <w:t xml:space="preserve"> email communication in line with the RD&amp;E’s Email Best Practice guidance</w:t>
            </w:r>
            <w:r>
              <w:rPr>
                <w:rFonts w:cs="Arial"/>
              </w:rPr>
              <w:t>;</w:t>
            </w:r>
          </w:p>
          <w:p w14:paraId="00BB326C" w14:textId="301BBE31" w:rsidR="00C307BE" w:rsidRPr="00C307BE" w:rsidRDefault="00011778" w:rsidP="00C307BE">
            <w:pPr>
              <w:pStyle w:val="ListParagraph"/>
              <w:numPr>
                <w:ilvl w:val="1"/>
                <w:numId w:val="8"/>
              </w:numPr>
              <w:spacing w:before="0"/>
              <w:rPr>
                <w:rFonts w:cs="Arial"/>
              </w:rPr>
            </w:pPr>
            <w:r>
              <w:rPr>
                <w:rFonts w:cs="Arial"/>
              </w:rPr>
              <w:t>o</w:t>
            </w:r>
            <w:r w:rsidR="00C307BE" w:rsidRPr="00C307BE">
              <w:rPr>
                <w:rFonts w:cs="Arial"/>
              </w:rPr>
              <w:t>rganis</w:t>
            </w:r>
            <w:r>
              <w:rPr>
                <w:rFonts w:cs="Arial"/>
              </w:rPr>
              <w:t>ing</w:t>
            </w:r>
            <w:r w:rsidR="00C307BE" w:rsidRPr="00C307BE">
              <w:rPr>
                <w:rFonts w:cs="Arial"/>
              </w:rPr>
              <w:t xml:space="preserve"> and/or support</w:t>
            </w:r>
            <w:r>
              <w:rPr>
                <w:rFonts w:cs="Arial"/>
              </w:rPr>
              <w:t>ing</w:t>
            </w:r>
            <w:r w:rsidR="00C307BE" w:rsidRPr="00C307BE">
              <w:rPr>
                <w:rFonts w:cs="Arial"/>
              </w:rPr>
              <w:t xml:space="preserve"> meetings through effective communication</w:t>
            </w:r>
            <w:r>
              <w:rPr>
                <w:rFonts w:cs="Arial"/>
              </w:rPr>
              <w:t>.</w:t>
            </w:r>
          </w:p>
          <w:p w14:paraId="4E87D1A3" w14:textId="4D3EE2AF"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210BA9C" w14:textId="23DBC30B" w:rsidR="009D5800" w:rsidRPr="009D5800" w:rsidRDefault="009D5800" w:rsidP="00F607B2">
            <w:pPr>
              <w:pStyle w:val="ListParagraph"/>
              <w:numPr>
                <w:ilvl w:val="0"/>
                <w:numId w:val="9"/>
              </w:numPr>
              <w:rPr>
                <w:rFonts w:cs="Arial"/>
              </w:rPr>
            </w:pPr>
            <w:r w:rsidRPr="009D5800">
              <w:rPr>
                <w:rFonts w:cs="Arial"/>
              </w:rPr>
              <w:t xml:space="preserve">The postholder will use their judgement on facts &amp; situations, some of which require analysis. For </w:t>
            </w:r>
            <w:r w:rsidR="00B3569B" w:rsidRPr="009D5800">
              <w:rPr>
                <w:rFonts w:cs="Arial"/>
              </w:rPr>
              <w:t>example,</w:t>
            </w:r>
            <w:r w:rsidRPr="009D5800">
              <w:rPr>
                <w:rFonts w:cs="Arial"/>
              </w:rPr>
              <w:t xml:space="preserve"> resolving conflicting diary commitments across a number of busy calendars, resolving queries relating to annual leave and sickness for</w:t>
            </w:r>
            <w:r w:rsidR="00B3569B">
              <w:rPr>
                <w:rFonts w:cs="Arial"/>
              </w:rPr>
              <w:t xml:space="preserve"> the A</w:t>
            </w:r>
            <w:r w:rsidR="00011778">
              <w:rPr>
                <w:rFonts w:cs="Arial"/>
              </w:rPr>
              <w:t xml:space="preserve">ssociate </w:t>
            </w:r>
            <w:r w:rsidR="00B3569B">
              <w:rPr>
                <w:rFonts w:cs="Arial"/>
              </w:rPr>
              <w:t>D</w:t>
            </w:r>
            <w:r w:rsidR="00011778">
              <w:rPr>
                <w:rFonts w:cs="Arial"/>
              </w:rPr>
              <w:t>irector</w:t>
            </w:r>
            <w:r w:rsidR="00B3569B">
              <w:rPr>
                <w:rFonts w:cs="Arial"/>
              </w:rPr>
              <w:t>s</w:t>
            </w:r>
            <w:r w:rsidR="00011778">
              <w:rPr>
                <w:rFonts w:cs="Arial"/>
              </w:rPr>
              <w:t>’</w:t>
            </w:r>
            <w:r w:rsidRPr="009D5800">
              <w:rPr>
                <w:rFonts w:cs="Arial"/>
              </w:rPr>
              <w:t xml:space="preserve"> direct reports, and ensuring complex queries are forwarded on to the appropriate team</w:t>
            </w:r>
            <w:r w:rsidR="00011778">
              <w:rPr>
                <w:rFonts w:cs="Arial"/>
              </w:rPr>
              <w:t xml:space="preserve"> or flagged for the Associate Director’</w:t>
            </w:r>
            <w:r w:rsidR="003E5AA7">
              <w:rPr>
                <w:rFonts w:cs="Arial"/>
              </w:rPr>
              <w:t>s</w:t>
            </w:r>
            <w:r w:rsidR="00011778">
              <w:rPr>
                <w:rFonts w:cs="Arial"/>
              </w:rPr>
              <w:t xml:space="preserve"> attention</w:t>
            </w:r>
            <w:r w:rsidRPr="009D5800">
              <w:rPr>
                <w:rFonts w:cs="Arial"/>
              </w:rPr>
              <w:t xml:space="preserve">. </w:t>
            </w:r>
          </w:p>
          <w:p w14:paraId="02404864" w14:textId="506C54F5" w:rsidR="009D5800" w:rsidRPr="009D5800" w:rsidRDefault="009D5800" w:rsidP="009D5800">
            <w:pPr>
              <w:pStyle w:val="ListParagraph"/>
              <w:numPr>
                <w:ilvl w:val="0"/>
                <w:numId w:val="9"/>
              </w:numPr>
              <w:rPr>
                <w:rFonts w:cs="Arial"/>
              </w:rPr>
            </w:pPr>
            <w:r w:rsidRPr="009D5800">
              <w:rPr>
                <w:rFonts w:cs="Arial"/>
              </w:rPr>
              <w:lastRenderedPageBreak/>
              <w:t>The postholder will communicate general issues and those of concern to a senior member of staff and use initiative to escalate or resolve straight forward issues in the absence of the manager.</w:t>
            </w:r>
          </w:p>
          <w:p w14:paraId="5D048B78" w14:textId="008B35E2" w:rsidR="0087013E" w:rsidRPr="00F607B2" w:rsidRDefault="0087013E" w:rsidP="00F607B2">
            <w:pPr>
              <w:jc w:val="both"/>
              <w:rPr>
                <w:rFonts w:ascii="Arial" w:hAnsi="Arial" w:cs="Arial"/>
                <w:color w:val="FF0000"/>
              </w:rPr>
            </w:pP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7C836D4" w14:textId="0F043B69" w:rsidR="0017750E" w:rsidRPr="00542517" w:rsidRDefault="00322FD9" w:rsidP="00322FD9">
            <w:pPr>
              <w:pStyle w:val="ListParagraph"/>
              <w:numPr>
                <w:ilvl w:val="0"/>
                <w:numId w:val="11"/>
              </w:numPr>
              <w:rPr>
                <w:rFonts w:cs="Arial"/>
              </w:rPr>
            </w:pPr>
            <w:r w:rsidRPr="00542517">
              <w:rPr>
                <w:rFonts w:cs="Arial"/>
              </w:rPr>
              <w:t xml:space="preserve">The postholder will be required to plan and organise straightforward meetings, events or activities, some of which may be ongoing. For example, </w:t>
            </w:r>
            <w:r w:rsidR="00C307BE" w:rsidRPr="00542517">
              <w:rPr>
                <w:rFonts w:cs="Arial"/>
              </w:rPr>
              <w:t>organising meetings with internal and external attendees, planning the preparation of meeting documents and reports around the meeting schedules, and rescheduling meeting clashes at short notice.</w:t>
            </w:r>
          </w:p>
          <w:p w14:paraId="3067D76E" w14:textId="374729B4" w:rsidR="00C307BE" w:rsidRDefault="00542517" w:rsidP="00322FD9">
            <w:pPr>
              <w:pStyle w:val="ListParagraph"/>
              <w:numPr>
                <w:ilvl w:val="0"/>
                <w:numId w:val="11"/>
              </w:numPr>
              <w:rPr>
                <w:rFonts w:cs="Arial"/>
              </w:rPr>
            </w:pPr>
            <w:r>
              <w:rPr>
                <w:rFonts w:cs="Arial"/>
              </w:rPr>
              <w:t>Further planning and organisational duties include but are not limited to:</w:t>
            </w:r>
          </w:p>
          <w:p w14:paraId="40179E9B" w14:textId="0928A104" w:rsidR="00542517" w:rsidRDefault="00011778" w:rsidP="00542517">
            <w:pPr>
              <w:pStyle w:val="ListParagraph"/>
              <w:numPr>
                <w:ilvl w:val="1"/>
                <w:numId w:val="11"/>
              </w:numPr>
              <w:spacing w:before="0"/>
              <w:rPr>
                <w:rFonts w:cs="Arial"/>
              </w:rPr>
            </w:pPr>
            <w:r>
              <w:rPr>
                <w:rFonts w:cs="Arial"/>
              </w:rPr>
              <w:t>m</w:t>
            </w:r>
            <w:r w:rsidR="00542517">
              <w:rPr>
                <w:rFonts w:cs="Arial"/>
              </w:rPr>
              <w:t>eeting regularly with the calendar owner to resolve any conflicting diary commitments;</w:t>
            </w:r>
          </w:p>
          <w:p w14:paraId="3FDEAFCE" w14:textId="393E280B" w:rsidR="00542517" w:rsidRDefault="00011778" w:rsidP="00542517">
            <w:pPr>
              <w:pStyle w:val="ListParagraph"/>
              <w:numPr>
                <w:ilvl w:val="1"/>
                <w:numId w:val="11"/>
              </w:numPr>
              <w:spacing w:before="0"/>
              <w:rPr>
                <w:rFonts w:cs="Arial"/>
              </w:rPr>
            </w:pPr>
            <w:r>
              <w:rPr>
                <w:rFonts w:cs="Arial"/>
              </w:rPr>
              <w:t>e</w:t>
            </w:r>
            <w:r w:rsidR="00542517">
              <w:rPr>
                <w:rFonts w:cs="Arial"/>
              </w:rPr>
              <w:t>nsur</w:t>
            </w:r>
            <w:r>
              <w:rPr>
                <w:rFonts w:cs="Arial"/>
              </w:rPr>
              <w:t>ing</w:t>
            </w:r>
            <w:r w:rsidR="00542517">
              <w:rPr>
                <w:rFonts w:cs="Arial"/>
              </w:rPr>
              <w:t xml:space="preserve"> travel to and from meetings are scheduled into the diary;</w:t>
            </w:r>
          </w:p>
          <w:p w14:paraId="23896CA4" w14:textId="779EDE90" w:rsidR="00542517" w:rsidRDefault="00011778" w:rsidP="00542517">
            <w:pPr>
              <w:pStyle w:val="ListParagraph"/>
              <w:numPr>
                <w:ilvl w:val="1"/>
                <w:numId w:val="11"/>
              </w:numPr>
              <w:spacing w:before="0"/>
              <w:rPr>
                <w:rFonts w:cs="Arial"/>
              </w:rPr>
            </w:pPr>
            <w:r>
              <w:rPr>
                <w:rFonts w:cs="Arial"/>
              </w:rPr>
              <w:t>e</w:t>
            </w:r>
            <w:r w:rsidR="00542517">
              <w:rPr>
                <w:rFonts w:cs="Arial"/>
              </w:rPr>
              <w:t>nsur</w:t>
            </w:r>
            <w:r>
              <w:rPr>
                <w:rFonts w:cs="Arial"/>
              </w:rPr>
              <w:t>ing</w:t>
            </w:r>
            <w:r w:rsidR="00542517">
              <w:rPr>
                <w:rFonts w:cs="Arial"/>
              </w:rPr>
              <w:t xml:space="preserve"> pre-meeting preparation time</w:t>
            </w:r>
            <w:r>
              <w:rPr>
                <w:rFonts w:cs="Arial"/>
              </w:rPr>
              <w:t xml:space="preserve"> is</w:t>
            </w:r>
            <w:r w:rsidR="00542517">
              <w:rPr>
                <w:rFonts w:cs="Arial"/>
              </w:rPr>
              <w:t xml:space="preserve"> scheduled into the diary;</w:t>
            </w:r>
          </w:p>
          <w:p w14:paraId="24CD34C0" w14:textId="25420FE5" w:rsidR="007007BB" w:rsidRDefault="007007BB" w:rsidP="00542517">
            <w:pPr>
              <w:pStyle w:val="ListParagraph"/>
              <w:numPr>
                <w:ilvl w:val="1"/>
                <w:numId w:val="11"/>
              </w:numPr>
              <w:spacing w:before="0"/>
              <w:rPr>
                <w:rFonts w:cs="Arial"/>
              </w:rPr>
            </w:pPr>
            <w:r>
              <w:rPr>
                <w:rFonts w:cs="Arial"/>
              </w:rPr>
              <w:t>ensuring rooms are booked well in advance both internal &amp; external. This may involve seeking quotes from external providers &amp; arranging for payment of invoices;</w:t>
            </w:r>
          </w:p>
          <w:p w14:paraId="0A38FA09" w14:textId="4F356231" w:rsidR="00542517" w:rsidRDefault="00011778" w:rsidP="00542517">
            <w:pPr>
              <w:pStyle w:val="ListParagraph"/>
              <w:numPr>
                <w:ilvl w:val="1"/>
                <w:numId w:val="11"/>
              </w:numPr>
              <w:spacing w:before="0"/>
              <w:rPr>
                <w:rFonts w:cs="Arial"/>
              </w:rPr>
            </w:pPr>
            <w:r>
              <w:rPr>
                <w:rFonts w:cs="Arial"/>
              </w:rPr>
              <w:t>e</w:t>
            </w:r>
            <w:r w:rsidR="00542517">
              <w:rPr>
                <w:rFonts w:cs="Arial"/>
              </w:rPr>
              <w:t>nsur</w:t>
            </w:r>
            <w:r>
              <w:rPr>
                <w:rFonts w:cs="Arial"/>
              </w:rPr>
              <w:t>ing</w:t>
            </w:r>
            <w:r w:rsidR="00542517">
              <w:rPr>
                <w:rFonts w:cs="Arial"/>
              </w:rPr>
              <w:t xml:space="preserve"> an agreed level of protected work time to allow the AD/Department Head time to complete tasks;</w:t>
            </w:r>
          </w:p>
          <w:p w14:paraId="45C35933" w14:textId="1D4F1DE4" w:rsidR="00011778" w:rsidRDefault="00011778" w:rsidP="00011778">
            <w:pPr>
              <w:pStyle w:val="ListParagraph"/>
              <w:numPr>
                <w:ilvl w:val="1"/>
                <w:numId w:val="11"/>
              </w:numPr>
              <w:spacing w:before="0"/>
              <w:rPr>
                <w:rFonts w:cs="Arial"/>
              </w:rPr>
            </w:pPr>
            <w:r>
              <w:rPr>
                <w:rFonts w:cs="Arial"/>
              </w:rPr>
              <w:t>e</w:t>
            </w:r>
            <w:r w:rsidR="00542517">
              <w:rPr>
                <w:rFonts w:cs="Arial"/>
              </w:rPr>
              <w:t>nsur</w:t>
            </w:r>
            <w:r>
              <w:rPr>
                <w:rFonts w:cs="Arial"/>
              </w:rPr>
              <w:t>ing an action plan for work to be submitted is planned for and time allocated well in advance of deadlines;</w:t>
            </w:r>
          </w:p>
          <w:p w14:paraId="7F3A6FEB" w14:textId="494BAA64" w:rsidR="007007BB" w:rsidRDefault="007007BB" w:rsidP="00011778">
            <w:pPr>
              <w:pStyle w:val="ListParagraph"/>
              <w:numPr>
                <w:ilvl w:val="1"/>
                <w:numId w:val="11"/>
              </w:numPr>
              <w:spacing w:before="0"/>
              <w:rPr>
                <w:rFonts w:cs="Arial"/>
              </w:rPr>
            </w:pPr>
            <w:r>
              <w:rPr>
                <w:rFonts w:cs="Arial"/>
              </w:rPr>
              <w:t>supporting with the advertising &amp; recruitment of vacancies within the Associate Directors’ portfolio in a timely manner;</w:t>
            </w:r>
          </w:p>
          <w:p w14:paraId="30D9FDB8" w14:textId="55684C97" w:rsidR="007007BB" w:rsidRDefault="007007BB" w:rsidP="00011778">
            <w:pPr>
              <w:pStyle w:val="ListParagraph"/>
              <w:numPr>
                <w:ilvl w:val="1"/>
                <w:numId w:val="11"/>
              </w:numPr>
              <w:spacing w:before="0"/>
              <w:rPr>
                <w:rFonts w:cs="Arial"/>
              </w:rPr>
            </w:pPr>
            <w:r>
              <w:rPr>
                <w:rFonts w:cs="Arial"/>
              </w:rPr>
              <w:t xml:space="preserve">arranging job interviews for the Associate Directors’ vacancies; </w:t>
            </w:r>
          </w:p>
          <w:p w14:paraId="72F0B355" w14:textId="1F011667" w:rsidR="00011778" w:rsidRDefault="00011778" w:rsidP="00011778">
            <w:pPr>
              <w:pStyle w:val="ListParagraph"/>
              <w:numPr>
                <w:ilvl w:val="1"/>
                <w:numId w:val="11"/>
              </w:numPr>
              <w:spacing w:before="0"/>
              <w:rPr>
                <w:rFonts w:cs="Arial"/>
              </w:rPr>
            </w:pPr>
            <w:r>
              <w:rPr>
                <w:rFonts w:cs="Arial"/>
              </w:rPr>
              <w:t>e</w:t>
            </w:r>
            <w:r w:rsidRPr="00011778">
              <w:rPr>
                <w:rFonts w:cs="Arial"/>
              </w:rPr>
              <w:t>nsur</w:t>
            </w:r>
            <w:r>
              <w:rPr>
                <w:rFonts w:cs="Arial"/>
              </w:rPr>
              <w:t>ing</w:t>
            </w:r>
            <w:r w:rsidRPr="00011778">
              <w:rPr>
                <w:rFonts w:cs="Arial"/>
              </w:rPr>
              <w:t xml:space="preserve"> diary commitments have full and complete detail and any agenda items or other notes that pertain to the diary entry are appended.</w:t>
            </w:r>
          </w:p>
          <w:p w14:paraId="07C54277" w14:textId="4C112E99" w:rsidR="00011778" w:rsidRPr="00011778" w:rsidRDefault="00011778" w:rsidP="00011778">
            <w:pPr>
              <w:pStyle w:val="ListParagraph"/>
              <w:numPr>
                <w:ilvl w:val="0"/>
                <w:numId w:val="11"/>
              </w:numPr>
              <w:spacing w:before="0"/>
              <w:rPr>
                <w:rFonts w:cs="Arial"/>
              </w:rPr>
            </w:pPr>
            <w:r>
              <w:rPr>
                <w:rFonts w:cs="Arial"/>
              </w:rPr>
              <w:t>The postholder will be expected to plan their own day to day activities with a certain degree of autonomy, referring complex queries to the line manager.</w:t>
            </w:r>
          </w:p>
          <w:p w14:paraId="0C254F3A" w14:textId="544677EA" w:rsidR="0087013E" w:rsidRPr="00F607B2" w:rsidRDefault="0087013E" w:rsidP="00F607B2">
            <w:pPr>
              <w:jc w:val="both"/>
              <w:rPr>
                <w:rFonts w:ascii="Arial" w:hAnsi="Arial" w:cs="Arial"/>
                <w:color w:val="FF0000"/>
              </w:rPr>
            </w:pP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2E27BFD9" w14:textId="71C7F370" w:rsidR="00172D42" w:rsidRDefault="00172D42" w:rsidP="00F607B2">
            <w:pPr>
              <w:jc w:val="both"/>
              <w:rPr>
                <w:rFonts w:ascii="Arial" w:hAnsi="Arial" w:cs="Arial"/>
                <w:color w:val="FF0000"/>
              </w:rPr>
            </w:pPr>
          </w:p>
          <w:p w14:paraId="0613E883" w14:textId="77777777" w:rsidR="0087013E" w:rsidRDefault="009D5800" w:rsidP="00F607B2">
            <w:pPr>
              <w:jc w:val="both"/>
              <w:rPr>
                <w:rFonts w:ascii="Arial" w:hAnsi="Arial" w:cs="Arial"/>
              </w:rPr>
            </w:pPr>
            <w:r w:rsidRPr="009D5800">
              <w:rPr>
                <w:rFonts w:ascii="Arial" w:hAnsi="Arial" w:cs="Arial"/>
              </w:rPr>
              <w:t>Patient contact is incidental.</w:t>
            </w:r>
          </w:p>
          <w:p w14:paraId="7EC93B82" w14:textId="1A13D660" w:rsidR="00251680" w:rsidRPr="00F607B2" w:rsidRDefault="00251680" w:rsidP="00F607B2">
            <w:pPr>
              <w:jc w:val="both"/>
              <w:rPr>
                <w:rFonts w:ascii="Arial" w:hAnsi="Arial"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03A04F2F" w14:textId="2ED7D1BB" w:rsidR="00172D42" w:rsidRPr="003E5AA7" w:rsidRDefault="00172D42" w:rsidP="00F607B2">
            <w:pPr>
              <w:jc w:val="both"/>
              <w:rPr>
                <w:rFonts w:ascii="Arial" w:hAnsi="Arial" w:cs="Arial"/>
              </w:rPr>
            </w:pPr>
          </w:p>
          <w:p w14:paraId="2895B818" w14:textId="34E7876D" w:rsidR="00011778" w:rsidRPr="003E5AA7" w:rsidRDefault="003E5AA7" w:rsidP="00F607B2">
            <w:pPr>
              <w:jc w:val="both"/>
              <w:rPr>
                <w:rFonts w:ascii="Arial" w:hAnsi="Arial" w:cs="Arial"/>
              </w:rPr>
            </w:pPr>
            <w:r w:rsidRPr="003E5AA7">
              <w:rPr>
                <w:rFonts w:ascii="Arial" w:hAnsi="Arial" w:cs="Arial"/>
              </w:rPr>
              <w:t xml:space="preserve">The postholder will follow policies in their own area with no responsibilities for service development, but may be required to comment on policies, procedures or possible developments. </w:t>
            </w:r>
          </w:p>
          <w:p w14:paraId="5EDA39C9" w14:textId="44CB8F94" w:rsidR="008F7D36" w:rsidRPr="00F607B2" w:rsidRDefault="008F7D36" w:rsidP="003B7355">
            <w:pPr>
              <w:jc w:val="both"/>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45986FE3" w14:textId="38872062" w:rsidR="00AC61B9" w:rsidRPr="00AC61B9" w:rsidRDefault="005C3F74" w:rsidP="00AC61B9">
            <w:pPr>
              <w:pStyle w:val="ListParagraph"/>
              <w:numPr>
                <w:ilvl w:val="0"/>
                <w:numId w:val="12"/>
              </w:numPr>
              <w:rPr>
                <w:rFonts w:cs="Arial"/>
              </w:rPr>
            </w:pPr>
            <w:r w:rsidRPr="005C3F74">
              <w:rPr>
                <w:rFonts w:cs="Arial"/>
              </w:rPr>
              <w:t>The postholder will use EROS to maintain stock levels within the department at all times, using pre-approved suppliers.</w:t>
            </w:r>
            <w:r w:rsidR="00AC61B9">
              <w:rPr>
                <w:rFonts w:cs="Arial"/>
              </w:rPr>
              <w:t xml:space="preserve"> </w:t>
            </w:r>
          </w:p>
          <w:p w14:paraId="713B5FC3" w14:textId="0B866FC2" w:rsidR="005C3F74" w:rsidRDefault="005C3F74" w:rsidP="005C3F74">
            <w:pPr>
              <w:pStyle w:val="ListParagraph"/>
              <w:numPr>
                <w:ilvl w:val="0"/>
                <w:numId w:val="12"/>
              </w:numPr>
              <w:rPr>
                <w:rFonts w:cs="Arial"/>
              </w:rPr>
            </w:pPr>
            <w:r w:rsidRPr="005C3F74">
              <w:rPr>
                <w:rFonts w:cs="Arial"/>
              </w:rPr>
              <w:t>The postholder will be required to order new IT kit (laptops, screens, docking stations etc) for new starters upon request from the budget holder.</w:t>
            </w:r>
            <w:r w:rsidR="00AC61B9">
              <w:rPr>
                <w:rFonts w:cs="Arial"/>
              </w:rPr>
              <w:t xml:space="preserve"> Upon receipt of goods ordered the postholder will be required to receipt these items in a timely manner.</w:t>
            </w:r>
          </w:p>
          <w:p w14:paraId="68F16688" w14:textId="504FFE20" w:rsidR="005C3F74" w:rsidRDefault="00AC61B9" w:rsidP="00AC61B9">
            <w:pPr>
              <w:pStyle w:val="ListParagraph"/>
              <w:numPr>
                <w:ilvl w:val="0"/>
                <w:numId w:val="12"/>
              </w:numPr>
              <w:rPr>
                <w:rFonts w:cs="Arial"/>
              </w:rPr>
            </w:pPr>
            <w:r w:rsidRPr="00AC61B9">
              <w:rPr>
                <w:rFonts w:cs="Arial"/>
              </w:rPr>
              <w:t xml:space="preserve">The postholder </w:t>
            </w:r>
            <w:r w:rsidR="00224FF5">
              <w:rPr>
                <w:rFonts w:cs="Arial"/>
              </w:rPr>
              <w:t xml:space="preserve">is not an authorised signatory, however </w:t>
            </w:r>
            <w:r w:rsidR="005352F6">
              <w:rPr>
                <w:rFonts w:cs="Arial"/>
              </w:rPr>
              <w:t xml:space="preserve">they </w:t>
            </w:r>
            <w:r w:rsidRPr="00AC61B9">
              <w:rPr>
                <w:rFonts w:cs="Arial"/>
              </w:rPr>
              <w:t>will be asked to support with the purchasing of basic supplies for incoming internationally recruited colleagues, by using the company credit card held by the budget holder. This will amount to roughly £5,000 per year or more. </w:t>
            </w:r>
          </w:p>
          <w:p w14:paraId="27D4F7E7" w14:textId="7E4ABE13" w:rsidR="00251680" w:rsidRPr="00AC61B9" w:rsidRDefault="00251680" w:rsidP="00AC61B9">
            <w:pPr>
              <w:pStyle w:val="ListParagraph"/>
              <w:numPr>
                <w:ilvl w:val="0"/>
                <w:numId w:val="12"/>
              </w:numPr>
              <w:rPr>
                <w:rFonts w:cs="Arial"/>
              </w:rPr>
            </w:pPr>
            <w:r>
              <w:rPr>
                <w:rFonts w:cs="Arial"/>
              </w:rPr>
              <w:t>The postholder may be required to support with arranging the purchase orders &amp; payment for orders placed by the Associate Director relating to various employee experience initiatives, for example Team Royal Devon Week, Christmas hampers, &amp; food larders.</w:t>
            </w:r>
          </w:p>
          <w:p w14:paraId="7F1F6CFA" w14:textId="5C15C8CF"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69F77965" w14:textId="2947A869" w:rsidR="005352F6" w:rsidRPr="005352F6" w:rsidRDefault="005352F6" w:rsidP="005352F6">
            <w:pPr>
              <w:pStyle w:val="ListParagraph"/>
              <w:numPr>
                <w:ilvl w:val="0"/>
                <w:numId w:val="13"/>
              </w:numPr>
              <w:rPr>
                <w:rFonts w:cs="Arial"/>
              </w:rPr>
            </w:pPr>
            <w:r w:rsidRPr="005352F6">
              <w:rPr>
                <w:rFonts w:cs="Arial"/>
              </w:rPr>
              <w:lastRenderedPageBreak/>
              <w:t xml:space="preserve">This role does not have a line management or supervisory element, however the postholder will support the Associate Directors with the administrative tasks relating to line management for their direct reports. For example, the postholder will be expected to log any absences on ESR, ensure appropriate cover during periods of annual leave, approve annual leave with the Associate Director’s authorisation, </w:t>
            </w:r>
            <w:r w:rsidR="00F44D42">
              <w:rPr>
                <w:rFonts w:cs="Arial"/>
              </w:rPr>
              <w:t xml:space="preserve">&amp; </w:t>
            </w:r>
            <w:r w:rsidRPr="005352F6">
              <w:rPr>
                <w:rFonts w:cs="Arial"/>
              </w:rPr>
              <w:t xml:space="preserve">arrange meetings such as 1:1s, return to work meetings, and appraisals. </w:t>
            </w:r>
          </w:p>
          <w:p w14:paraId="4044EB23" w14:textId="30DE3A35" w:rsidR="005352F6" w:rsidRPr="005352F6" w:rsidRDefault="005352F6" w:rsidP="005352F6">
            <w:pPr>
              <w:pStyle w:val="ListParagraph"/>
              <w:numPr>
                <w:ilvl w:val="0"/>
                <w:numId w:val="13"/>
              </w:numPr>
              <w:rPr>
                <w:rFonts w:cs="Arial"/>
              </w:rPr>
            </w:pPr>
            <w:r w:rsidRPr="005352F6">
              <w:rPr>
                <w:rFonts w:cs="Arial"/>
              </w:rPr>
              <w:t xml:space="preserve">The postholder </w:t>
            </w:r>
            <w:r>
              <w:rPr>
                <w:rFonts w:cs="Arial"/>
              </w:rPr>
              <w:t>will be expected to</w:t>
            </w:r>
            <w:r w:rsidRPr="005352F6">
              <w:rPr>
                <w:rFonts w:cs="Arial"/>
              </w:rPr>
              <w:t xml:space="preserve"> provide basic HR advice</w:t>
            </w:r>
            <w:r w:rsidR="003843AC">
              <w:rPr>
                <w:rFonts w:cs="Arial"/>
              </w:rPr>
              <w:t xml:space="preserve"> (which can be found in Trust policies)</w:t>
            </w:r>
            <w:r w:rsidRPr="005352F6">
              <w:rPr>
                <w:rFonts w:cs="Arial"/>
              </w:rPr>
              <w:t xml:space="preserve"> </w:t>
            </w:r>
            <w:r>
              <w:rPr>
                <w:rFonts w:cs="Arial"/>
              </w:rPr>
              <w:t>where appropriate through the management of the Associate Directors’ emails, forwarding on complex queries to the HR Helpdesk or other appropriate team</w:t>
            </w:r>
            <w:r w:rsidR="003843AC">
              <w:rPr>
                <w:rFonts w:cs="Arial"/>
              </w:rPr>
              <w:t>s</w:t>
            </w:r>
            <w:r>
              <w:rPr>
                <w:rFonts w:cs="Arial"/>
              </w:rPr>
              <w:t>.</w:t>
            </w:r>
          </w:p>
          <w:p w14:paraId="3014E1A2" w14:textId="586BD620" w:rsidR="00D44AB0" w:rsidRPr="00F607B2" w:rsidRDefault="0005796B" w:rsidP="00F607B2">
            <w:pPr>
              <w:jc w:val="both"/>
              <w:rPr>
                <w:rFonts w:ascii="Arial" w:hAnsi="Arial" w:cs="Arial"/>
              </w:rPr>
            </w:pPr>
            <w:r w:rsidRPr="00F607B2">
              <w:rPr>
                <w:rFonts w:ascii="Arial" w:hAnsi="Arial" w:cs="Arial"/>
                <w:color w:val="FF0000"/>
              </w:rPr>
              <w:t xml:space="preserve"> </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58E41667" w14:textId="47FC913B" w:rsidR="00F44D42" w:rsidRPr="00F44D42" w:rsidRDefault="00F44D42" w:rsidP="00F44D42">
            <w:pPr>
              <w:pStyle w:val="ListParagraph"/>
              <w:numPr>
                <w:ilvl w:val="0"/>
                <w:numId w:val="14"/>
              </w:numPr>
              <w:rPr>
                <w:rFonts w:cs="Arial"/>
              </w:rPr>
            </w:pPr>
            <w:r w:rsidRPr="00F44D42">
              <w:rPr>
                <w:rFonts w:cs="Arial"/>
              </w:rPr>
              <w:t xml:space="preserve">The postholder will be </w:t>
            </w:r>
            <w:r w:rsidR="00FC0F8E" w:rsidRPr="00F44D42">
              <w:rPr>
                <w:rFonts w:cs="Arial"/>
              </w:rPr>
              <w:t>responsible</w:t>
            </w:r>
            <w:r w:rsidRPr="00F44D42">
              <w:rPr>
                <w:rFonts w:cs="Arial"/>
              </w:rPr>
              <w:t xml:space="preserve"> for recording meetings &amp; the taking and transcribing of formal minutes. This will be a significant job responsibility and include regular minute taking of meetings across the Integrated Care Board (ICB)</w:t>
            </w:r>
            <w:r w:rsidR="003843AC">
              <w:rPr>
                <w:rFonts w:cs="Arial"/>
              </w:rPr>
              <w:t xml:space="preserve">, Staff Health &amp; Wellbeing Stakeholder meeting, </w:t>
            </w:r>
            <w:r w:rsidRPr="00F44D42">
              <w:rPr>
                <w:rFonts w:cs="Arial"/>
              </w:rPr>
              <w:t>and Silver command meetings in the event of industrial action.</w:t>
            </w:r>
          </w:p>
          <w:p w14:paraId="33F567FE" w14:textId="77777777" w:rsidR="00F44D42" w:rsidRDefault="00F44D42" w:rsidP="00F44D42">
            <w:pPr>
              <w:pStyle w:val="ListParagraph"/>
              <w:numPr>
                <w:ilvl w:val="0"/>
                <w:numId w:val="14"/>
              </w:numPr>
              <w:rPr>
                <w:rFonts w:cs="Arial"/>
              </w:rPr>
            </w:pPr>
            <w:r w:rsidRPr="00F44D42">
              <w:rPr>
                <w:rFonts w:cs="Arial"/>
              </w:rPr>
              <w:t xml:space="preserve">The postholder will also support in the preparation of meeting packs, including drafting the agenda, circulating minutes, collating reports submitted by others and circulating to the attendee list. </w:t>
            </w:r>
          </w:p>
          <w:p w14:paraId="1E0F2681" w14:textId="6DED57E7" w:rsidR="00F44D42" w:rsidRPr="00F44D42" w:rsidRDefault="00F44D42" w:rsidP="00F44D42">
            <w:pPr>
              <w:pStyle w:val="ListParagraph"/>
              <w:numPr>
                <w:ilvl w:val="0"/>
                <w:numId w:val="14"/>
              </w:numPr>
              <w:rPr>
                <w:rFonts w:cs="Arial"/>
              </w:rPr>
            </w:pPr>
            <w:r w:rsidRPr="00F44D42">
              <w:rPr>
                <w:rFonts w:cs="Arial"/>
              </w:rPr>
              <w:t xml:space="preserve">On occasion the postholder will be asked to support the preparation of reports for the Associate Directors to submit for meetings such as People, Workforce Planning &amp; Wellbeing (PWPW) or the Corporate Services Performance Assurance </w:t>
            </w:r>
            <w:r w:rsidRPr="003843AC">
              <w:rPr>
                <w:rFonts w:cs="Arial"/>
              </w:rPr>
              <w:t xml:space="preserve">Framework (PAF) meeting. This may include </w:t>
            </w:r>
            <w:r w:rsidR="00DD3F37" w:rsidRPr="003843AC">
              <w:rPr>
                <w:rFonts w:cs="Arial"/>
              </w:rPr>
              <w:t>formatting, creating graphs</w:t>
            </w:r>
            <w:r w:rsidR="003E2D71" w:rsidRPr="003843AC">
              <w:rPr>
                <w:rFonts w:cs="Arial"/>
              </w:rPr>
              <w:t xml:space="preserve"> from data provided</w:t>
            </w:r>
            <w:r w:rsidR="00DD3F37" w:rsidRPr="003843AC">
              <w:rPr>
                <w:rFonts w:cs="Arial"/>
              </w:rPr>
              <w:t xml:space="preserve">, and collating </w:t>
            </w:r>
            <w:r w:rsidR="003E2D71" w:rsidRPr="003843AC">
              <w:rPr>
                <w:rFonts w:cs="Arial"/>
              </w:rPr>
              <w:t>information</w:t>
            </w:r>
            <w:r w:rsidR="00DD3F37" w:rsidRPr="003843AC">
              <w:rPr>
                <w:rFonts w:cs="Arial"/>
              </w:rPr>
              <w:t xml:space="preserve"> compiled by others</w:t>
            </w:r>
            <w:r w:rsidR="003843AC" w:rsidRPr="003843AC">
              <w:rPr>
                <w:rFonts w:cs="Arial"/>
              </w:rPr>
              <w:t>.</w:t>
            </w:r>
          </w:p>
          <w:p w14:paraId="3C12A5D0" w14:textId="63641901" w:rsidR="00D44AB0" w:rsidRPr="00F607B2" w:rsidRDefault="0005796B" w:rsidP="00F607B2">
            <w:pPr>
              <w:jc w:val="both"/>
              <w:rPr>
                <w:rFonts w:ascii="Arial" w:hAnsi="Arial" w:cs="Arial"/>
              </w:rPr>
            </w:pPr>
            <w:r w:rsidRPr="00F607B2">
              <w:rPr>
                <w:rFonts w:ascii="Arial" w:hAnsi="Arial" w:cs="Arial"/>
                <w:color w:val="FF0000"/>
              </w:rPr>
              <w:t xml:space="preserve"> </w:t>
            </w: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4706BFF0" w14:textId="20F030FF" w:rsidR="00172D42" w:rsidRDefault="00172D42" w:rsidP="00F607B2">
            <w:pPr>
              <w:jc w:val="both"/>
              <w:rPr>
                <w:rFonts w:ascii="Arial" w:hAnsi="Arial" w:cs="Arial"/>
                <w:color w:val="FF0000"/>
              </w:rPr>
            </w:pPr>
          </w:p>
          <w:p w14:paraId="399476BC" w14:textId="76917009" w:rsidR="003E5D04" w:rsidRPr="003E5D04" w:rsidRDefault="003E5D04" w:rsidP="00F607B2">
            <w:pPr>
              <w:jc w:val="both"/>
              <w:rPr>
                <w:rFonts w:ascii="Arial" w:hAnsi="Arial" w:cs="Arial"/>
              </w:rPr>
            </w:pPr>
            <w:r w:rsidRPr="003E5D04">
              <w:rPr>
                <w:rFonts w:ascii="Arial" w:hAnsi="Arial" w:cs="Arial"/>
              </w:rPr>
              <w:t>The postholder will undertake surveys or audits as necessary to their own area of work, for example by completing staff surveys</w:t>
            </w:r>
            <w:r>
              <w:rPr>
                <w:rFonts w:ascii="Arial" w:hAnsi="Arial" w:cs="Arial"/>
              </w:rPr>
              <w:t xml:space="preserve"> as needed</w:t>
            </w:r>
            <w:r w:rsidRPr="003E5D04">
              <w:rPr>
                <w:rFonts w:ascii="Arial" w:hAnsi="Arial" w:cs="Arial"/>
              </w:rPr>
              <w:t>.</w:t>
            </w:r>
          </w:p>
          <w:p w14:paraId="5F8D5F18" w14:textId="122028B0" w:rsidR="00D44AB0" w:rsidRPr="00F607B2" w:rsidRDefault="0005796B" w:rsidP="00F607B2">
            <w:pPr>
              <w:jc w:val="both"/>
              <w:rPr>
                <w:rFonts w:ascii="Arial" w:hAnsi="Arial" w:cs="Arial"/>
                <w:color w:val="FF0000"/>
              </w:rPr>
            </w:pPr>
            <w:r w:rsidRPr="00F607B2">
              <w:rPr>
                <w:rFonts w:ascii="Arial" w:hAnsi="Arial" w:cs="Arial"/>
                <w:color w:val="FF0000"/>
              </w:rPr>
              <w:t xml:space="preserve"> </w:t>
            </w: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717B73A4" w14:textId="6716F991" w:rsidR="003E5AA7" w:rsidRPr="003E5AA7" w:rsidRDefault="003E5AA7" w:rsidP="00F607B2">
            <w:pPr>
              <w:jc w:val="both"/>
              <w:rPr>
                <w:rFonts w:ascii="Arial" w:hAnsi="Arial" w:cs="Arial"/>
              </w:rPr>
            </w:pPr>
            <w:r w:rsidRPr="003E5AA7">
              <w:rPr>
                <w:rFonts w:ascii="Arial" w:hAnsi="Arial" w:cs="Arial"/>
              </w:rPr>
              <w:t xml:space="preserve">Advanced keyboard skills are </w:t>
            </w:r>
            <w:r>
              <w:rPr>
                <w:rFonts w:ascii="Arial" w:hAnsi="Arial" w:cs="Arial"/>
              </w:rPr>
              <w:t>required</w:t>
            </w:r>
            <w:r w:rsidRPr="003E5AA7">
              <w:rPr>
                <w:rFonts w:ascii="Arial" w:hAnsi="Arial" w:cs="Arial"/>
              </w:rPr>
              <w:t xml:space="preserve"> </w:t>
            </w:r>
            <w:r w:rsidR="004811CB">
              <w:rPr>
                <w:rFonts w:ascii="Arial" w:hAnsi="Arial" w:cs="Arial"/>
              </w:rPr>
              <w:t>for formal</w:t>
            </w:r>
            <w:r w:rsidRPr="003E5AA7">
              <w:rPr>
                <w:rFonts w:ascii="Arial" w:hAnsi="Arial" w:cs="Arial"/>
              </w:rPr>
              <w:t xml:space="preserve"> minute taking and to support in the preparation of reports.</w:t>
            </w:r>
          </w:p>
          <w:p w14:paraId="1B2E2591" w14:textId="76C59BEF" w:rsidR="007D3A41" w:rsidRPr="00F607B2" w:rsidRDefault="007D3A41" w:rsidP="00F607B2">
            <w:pPr>
              <w:jc w:val="both"/>
              <w:rPr>
                <w:rFonts w:ascii="Arial" w:hAnsi="Arial" w:cs="Arial"/>
                <w:color w:val="FF0000"/>
              </w:rPr>
            </w:pP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12E7ABD6" w14:textId="538C068D" w:rsidR="004811CB" w:rsidRDefault="004811CB" w:rsidP="004811CB">
            <w:pPr>
              <w:pStyle w:val="ListParagraph"/>
              <w:numPr>
                <w:ilvl w:val="0"/>
                <w:numId w:val="15"/>
              </w:numPr>
              <w:rPr>
                <w:rFonts w:cs="Arial"/>
              </w:rPr>
            </w:pPr>
            <w:r w:rsidRPr="004811CB">
              <w:rPr>
                <w:rFonts w:cs="Arial"/>
              </w:rPr>
              <w:t>There will be a combination of sitting, standing &amp; walking with little requirement for physical effort. While the role has frequent VDU use, the postholder will be able to move from any restrictive position as needed</w:t>
            </w:r>
            <w:r>
              <w:rPr>
                <w:rFonts w:cs="Arial"/>
              </w:rPr>
              <w:t>.</w:t>
            </w:r>
          </w:p>
          <w:p w14:paraId="5BACE086" w14:textId="3CB8A6E6" w:rsidR="004811CB" w:rsidRPr="004811CB" w:rsidRDefault="004811CB" w:rsidP="004811CB">
            <w:pPr>
              <w:pStyle w:val="ListParagraph"/>
              <w:numPr>
                <w:ilvl w:val="0"/>
                <w:numId w:val="15"/>
              </w:numPr>
              <w:rPr>
                <w:rFonts w:cs="Arial"/>
              </w:rPr>
            </w:pPr>
            <w:r w:rsidRPr="004811CB">
              <w:rPr>
                <w:rFonts w:cs="Arial"/>
              </w:rPr>
              <w:t xml:space="preserve">There may be a requirement for light physical effort for short periods. </w:t>
            </w:r>
          </w:p>
          <w:p w14:paraId="4A09771B" w14:textId="15C26B28"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23FABA69" w14:textId="0E9B7CD9" w:rsidR="004811CB" w:rsidRPr="004811CB" w:rsidRDefault="00C60967" w:rsidP="004811CB">
            <w:pPr>
              <w:pStyle w:val="ListParagraph"/>
              <w:numPr>
                <w:ilvl w:val="0"/>
                <w:numId w:val="16"/>
              </w:numPr>
              <w:rPr>
                <w:rFonts w:cs="Arial"/>
              </w:rPr>
            </w:pPr>
            <w:r>
              <w:rPr>
                <w:rFonts w:cs="Arial"/>
              </w:rPr>
              <w:t>T</w:t>
            </w:r>
            <w:r w:rsidR="004811CB">
              <w:rPr>
                <w:rFonts w:cs="Arial"/>
              </w:rPr>
              <w:t xml:space="preserve">he postholder will be taking formal minutes, checking documents before circulating and </w:t>
            </w:r>
            <w:r>
              <w:rPr>
                <w:rFonts w:cs="Arial"/>
              </w:rPr>
              <w:t xml:space="preserve">supporting with </w:t>
            </w:r>
            <w:r w:rsidR="004811CB">
              <w:rPr>
                <w:rFonts w:cs="Arial"/>
              </w:rPr>
              <w:t xml:space="preserve">report preparation, </w:t>
            </w:r>
            <w:r>
              <w:rPr>
                <w:rFonts w:cs="Arial"/>
              </w:rPr>
              <w:t xml:space="preserve">therefore </w:t>
            </w:r>
            <w:r w:rsidR="004811CB">
              <w:rPr>
                <w:rFonts w:cs="Arial"/>
              </w:rPr>
              <w:t xml:space="preserve">there will be a frequent requirement for concentration where the work pattern is predictable, with few competing demands for attention. </w:t>
            </w:r>
          </w:p>
          <w:p w14:paraId="4973917D" w14:textId="5E95A9F5"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4A64A637" w14:textId="77777777" w:rsidR="00C60967" w:rsidRPr="00C60967" w:rsidRDefault="00C60967" w:rsidP="00C60967">
            <w:pPr>
              <w:pStyle w:val="ListParagraph"/>
              <w:numPr>
                <w:ilvl w:val="0"/>
                <w:numId w:val="17"/>
              </w:numPr>
              <w:rPr>
                <w:rFonts w:cs="Arial"/>
              </w:rPr>
            </w:pPr>
            <w:r w:rsidRPr="00C60967">
              <w:rPr>
                <w:rFonts w:cs="Arial"/>
              </w:rPr>
              <w:t>There will be occasional indirect exposure to distressing or emotional circumstances through the management of the Associate Directors’ inboxes, including but not limited to:</w:t>
            </w:r>
          </w:p>
          <w:p w14:paraId="37AE69DB" w14:textId="1CFE6F69" w:rsidR="00C60967" w:rsidRDefault="00C60967" w:rsidP="00C60967">
            <w:pPr>
              <w:pStyle w:val="ListParagraph"/>
              <w:numPr>
                <w:ilvl w:val="1"/>
                <w:numId w:val="17"/>
              </w:numPr>
              <w:rPr>
                <w:rFonts w:cs="Arial"/>
              </w:rPr>
            </w:pPr>
            <w:r>
              <w:rPr>
                <w:rFonts w:cs="Arial"/>
              </w:rPr>
              <w:t>redeployment of direct reports and/or redundancies of staff across the organisation;</w:t>
            </w:r>
          </w:p>
          <w:p w14:paraId="3BE12C38" w14:textId="1653509F" w:rsidR="00C60967" w:rsidRPr="00C60967" w:rsidRDefault="00C60967" w:rsidP="00C60967">
            <w:pPr>
              <w:pStyle w:val="ListParagraph"/>
              <w:numPr>
                <w:ilvl w:val="1"/>
                <w:numId w:val="17"/>
              </w:numPr>
              <w:rPr>
                <w:rFonts w:cs="Arial"/>
              </w:rPr>
            </w:pPr>
            <w:r w:rsidRPr="00C60967">
              <w:rPr>
                <w:rFonts w:cs="Arial"/>
              </w:rPr>
              <w:lastRenderedPageBreak/>
              <w:t>disciplinaries or grievances</w:t>
            </w:r>
            <w:r>
              <w:rPr>
                <w:rFonts w:cs="Arial"/>
              </w:rPr>
              <w:t xml:space="preserve"> involving direct reports</w:t>
            </w:r>
            <w:r w:rsidRPr="00C60967">
              <w:rPr>
                <w:rFonts w:cs="Arial"/>
              </w:rPr>
              <w:t xml:space="preserve"> and/or staff across the Trust where the situation has been escalated to the Associate Directors for support; </w:t>
            </w:r>
          </w:p>
          <w:p w14:paraId="41BF5042" w14:textId="2B5375F6" w:rsidR="00C60967" w:rsidRPr="00C60967" w:rsidRDefault="00C60967" w:rsidP="00C60967">
            <w:pPr>
              <w:pStyle w:val="ListParagraph"/>
              <w:numPr>
                <w:ilvl w:val="1"/>
                <w:numId w:val="17"/>
              </w:numPr>
              <w:rPr>
                <w:rFonts w:cs="Arial"/>
              </w:rPr>
            </w:pPr>
            <w:r w:rsidRPr="00C60967">
              <w:rPr>
                <w:rFonts w:cs="Arial"/>
              </w:rPr>
              <w:t xml:space="preserve">difficult family situations or circumstances of direct reports and/or staff across the Trust where the situation has been escalated to the Associate Directors for support. </w:t>
            </w:r>
          </w:p>
          <w:p w14:paraId="137B11B3" w14:textId="68E1E958"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7497FC72" w14:textId="77777777" w:rsidR="00AA5C70" w:rsidRDefault="00AA5C70" w:rsidP="00F607B2">
            <w:pPr>
              <w:jc w:val="both"/>
              <w:rPr>
                <w:rFonts w:ascii="Arial" w:hAnsi="Arial" w:cs="Arial"/>
              </w:rPr>
            </w:pPr>
          </w:p>
          <w:p w14:paraId="457BA473" w14:textId="6D26625A" w:rsidR="00C60967" w:rsidRPr="00C60967" w:rsidRDefault="00C60967" w:rsidP="00F607B2">
            <w:pPr>
              <w:jc w:val="both"/>
              <w:rPr>
                <w:rFonts w:ascii="Arial" w:hAnsi="Arial" w:cs="Arial"/>
              </w:rPr>
            </w:pPr>
            <w:r w:rsidRPr="00C60967">
              <w:rPr>
                <w:rFonts w:ascii="Arial" w:hAnsi="Arial" w:cs="Arial"/>
              </w:rPr>
              <w:t xml:space="preserve">There will be the occasional exposure to challenging behaviour, with any occasions escalated to the manager. </w:t>
            </w:r>
          </w:p>
          <w:p w14:paraId="4C44760A" w14:textId="763FA534"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8F7D36" w:rsidRPr="008F7D36" w:rsidRDefault="008F7D36" w:rsidP="008F7D36">
            <w:pPr>
              <w:rPr>
                <w:rFonts w:cs="Arial"/>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32158134" w14:textId="65FD9EA0"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CDBD75E" w:rsidR="008F7D36" w:rsidRPr="00F607B2" w:rsidRDefault="00F060A3" w:rsidP="005352F6">
            <w:pPr>
              <w:jc w:val="both"/>
              <w:rPr>
                <w:rFonts w:ascii="Arial" w:hAnsi="Arial" w:cs="Arial"/>
              </w:rPr>
            </w:pPr>
            <w:r>
              <w:rPr>
                <w:rFonts w:ascii="Arial" w:hAnsi="Arial" w:cs="Arial"/>
              </w:rPr>
              <w:t>HR Divisional Secretary</w:t>
            </w:r>
          </w:p>
        </w:tc>
      </w:tr>
    </w:tbl>
    <w:p w14:paraId="1071F580" w14:textId="77777777" w:rsidR="008F7D36" w:rsidRDefault="008F7D36" w:rsidP="00F607B2">
      <w:pPr>
        <w:spacing w:after="0" w:line="240" w:lineRule="auto"/>
        <w:jc w:val="both"/>
        <w:rPr>
          <w:rFonts w:ascii="Arial" w:hAnsi="Arial" w:cs="Arial"/>
        </w:rPr>
      </w:pPr>
    </w:p>
    <w:p w14:paraId="52F37878" w14:textId="31F4C3A8"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0E4064">
            <w:pPr>
              <w:jc w:val="center"/>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22215522" w:rsidR="001D2D93" w:rsidRDefault="001D2D93" w:rsidP="00884334">
            <w:pPr>
              <w:jc w:val="both"/>
              <w:rPr>
                <w:rFonts w:ascii="Arial" w:hAnsi="Arial" w:cs="Arial"/>
                <w:b/>
              </w:rPr>
            </w:pPr>
            <w:r w:rsidRPr="00F607B2">
              <w:rPr>
                <w:rFonts w:ascii="Arial" w:hAnsi="Arial" w:cs="Arial"/>
                <w:b/>
              </w:rPr>
              <w:t>QUALIFICATION/ SPECIAL TRAINING</w:t>
            </w:r>
          </w:p>
          <w:p w14:paraId="73CBB717" w14:textId="77777777" w:rsidR="009E7643" w:rsidRDefault="009E7643" w:rsidP="00884334">
            <w:pPr>
              <w:jc w:val="both"/>
              <w:rPr>
                <w:rFonts w:ascii="Arial" w:hAnsi="Arial" w:cs="Arial"/>
                <w:b/>
              </w:rPr>
            </w:pPr>
          </w:p>
          <w:p w14:paraId="36E9FC2C" w14:textId="79DD431B" w:rsidR="00301155" w:rsidRPr="00301155" w:rsidRDefault="00301155" w:rsidP="009E7643">
            <w:pPr>
              <w:pStyle w:val="ListParagraph"/>
              <w:spacing w:before="0"/>
              <w:ind w:left="0"/>
              <w:rPr>
                <w:rFonts w:cs="Arial"/>
              </w:rPr>
            </w:pPr>
            <w:r w:rsidRPr="00C66DF1">
              <w:rPr>
                <w:rFonts w:cs="Arial"/>
              </w:rPr>
              <w:t>5 GCSE (grades A-C) or equivalent including English and Mathematics or relevant subjects, or proven experience through practice.</w:t>
            </w:r>
          </w:p>
          <w:p w14:paraId="78A2511A" w14:textId="386460D7" w:rsidR="00301155" w:rsidRDefault="00301155" w:rsidP="00301155">
            <w:pPr>
              <w:tabs>
                <w:tab w:val="left" w:pos="720"/>
              </w:tabs>
              <w:jc w:val="both"/>
              <w:rPr>
                <w:rFonts w:ascii="Arial" w:hAnsi="Arial" w:cs="Arial"/>
              </w:rPr>
            </w:pPr>
            <w:r w:rsidRPr="00D20EC4">
              <w:rPr>
                <w:rFonts w:ascii="Arial" w:hAnsi="Arial" w:cs="Arial"/>
              </w:rPr>
              <w:t>NVQ 3 Team Leadership or Business Administratio</w:t>
            </w:r>
            <w:r>
              <w:rPr>
                <w:rFonts w:ascii="Arial" w:hAnsi="Arial" w:cs="Arial"/>
              </w:rPr>
              <w:t>n or equivalent experience</w:t>
            </w:r>
          </w:p>
          <w:p w14:paraId="39326E6C" w14:textId="77777777" w:rsidR="001D2D93" w:rsidRDefault="00301155" w:rsidP="009E7643">
            <w:pPr>
              <w:tabs>
                <w:tab w:val="left" w:pos="720"/>
              </w:tabs>
              <w:jc w:val="both"/>
              <w:rPr>
                <w:rFonts w:ascii="Arial" w:hAnsi="Arial" w:cs="Arial"/>
                <w:color w:val="FF0000"/>
              </w:rPr>
            </w:pPr>
            <w:r>
              <w:rPr>
                <w:rFonts w:ascii="Arial" w:hAnsi="Arial" w:cs="Arial"/>
              </w:rPr>
              <w:t xml:space="preserve">CIPD Level 3 </w:t>
            </w:r>
            <w:r w:rsidRPr="00301155">
              <w:rPr>
                <w:rFonts w:ascii="Arial" w:hAnsi="Arial" w:cs="Arial"/>
              </w:rPr>
              <w:t>Foundation Certificate in People Practice</w:t>
            </w:r>
            <w:r>
              <w:rPr>
                <w:rFonts w:ascii="Arial" w:hAnsi="Arial" w:cs="Arial"/>
              </w:rPr>
              <w:t xml:space="preserve"> or equivalent experience</w:t>
            </w:r>
            <w:r w:rsidR="000E5016" w:rsidRPr="00F607B2">
              <w:rPr>
                <w:rFonts w:ascii="Arial" w:hAnsi="Arial" w:cs="Arial"/>
                <w:color w:val="FF0000"/>
              </w:rPr>
              <w:t xml:space="preserve"> </w:t>
            </w:r>
          </w:p>
          <w:p w14:paraId="15885A2B" w14:textId="693BE0F8" w:rsidR="009E7643" w:rsidRPr="009E7643" w:rsidRDefault="009E7643" w:rsidP="009E7643">
            <w:pPr>
              <w:tabs>
                <w:tab w:val="left" w:pos="720"/>
              </w:tabs>
              <w:jc w:val="both"/>
              <w:rPr>
                <w:rFonts w:ascii="Arial" w:hAnsi="Arial" w:cs="Arial"/>
              </w:rPr>
            </w:pPr>
          </w:p>
        </w:tc>
        <w:tc>
          <w:tcPr>
            <w:tcW w:w="1398" w:type="dxa"/>
          </w:tcPr>
          <w:p w14:paraId="2F99CF7F" w14:textId="77777777" w:rsidR="000C32E3" w:rsidRPr="002A4CCF" w:rsidRDefault="000C32E3" w:rsidP="00301155">
            <w:pPr>
              <w:jc w:val="center"/>
              <w:rPr>
                <w:rFonts w:ascii="Arial" w:hAnsi="Arial" w:cs="Arial"/>
              </w:rPr>
            </w:pPr>
          </w:p>
          <w:p w14:paraId="0B2341C7" w14:textId="77777777" w:rsidR="00071078" w:rsidRPr="002A4CCF" w:rsidRDefault="00071078" w:rsidP="00301155">
            <w:pPr>
              <w:jc w:val="center"/>
              <w:rPr>
                <w:rFonts w:ascii="Arial" w:hAnsi="Arial" w:cs="Arial"/>
              </w:rPr>
            </w:pPr>
          </w:p>
          <w:p w14:paraId="521568C6" w14:textId="77777777" w:rsidR="00071078" w:rsidRPr="002A4CCF" w:rsidRDefault="00071078" w:rsidP="00301155">
            <w:pPr>
              <w:jc w:val="center"/>
              <w:rPr>
                <w:rFonts w:ascii="Arial" w:hAnsi="Arial" w:cs="Arial"/>
              </w:rPr>
            </w:pPr>
            <w:r w:rsidRPr="002A4CCF">
              <w:rPr>
                <w:rFonts w:ascii="Arial" w:hAnsi="Arial" w:cs="Arial"/>
              </w:rPr>
              <w:t>X</w:t>
            </w:r>
          </w:p>
          <w:p w14:paraId="2186F507" w14:textId="77777777" w:rsidR="00071078" w:rsidRPr="002A4CCF" w:rsidRDefault="00071078" w:rsidP="00301155">
            <w:pPr>
              <w:jc w:val="center"/>
              <w:rPr>
                <w:rFonts w:ascii="Arial" w:hAnsi="Arial" w:cs="Arial"/>
              </w:rPr>
            </w:pPr>
          </w:p>
          <w:p w14:paraId="6DEFEEE0" w14:textId="77777777" w:rsidR="00071078" w:rsidRPr="002A4CCF" w:rsidRDefault="00071078" w:rsidP="00301155">
            <w:pPr>
              <w:jc w:val="center"/>
              <w:rPr>
                <w:rFonts w:ascii="Arial" w:hAnsi="Arial" w:cs="Arial"/>
              </w:rPr>
            </w:pPr>
            <w:r w:rsidRPr="002A4CCF">
              <w:rPr>
                <w:rFonts w:ascii="Arial" w:hAnsi="Arial" w:cs="Arial"/>
              </w:rPr>
              <w:t>X</w:t>
            </w:r>
          </w:p>
          <w:p w14:paraId="2AF7E629" w14:textId="3A2D10F2" w:rsidR="00071078" w:rsidRPr="002A4CCF" w:rsidRDefault="00071078" w:rsidP="00301155">
            <w:pPr>
              <w:jc w:val="center"/>
              <w:rPr>
                <w:rFonts w:ascii="Arial" w:hAnsi="Arial" w:cs="Arial"/>
              </w:rPr>
            </w:pPr>
          </w:p>
        </w:tc>
        <w:tc>
          <w:tcPr>
            <w:tcW w:w="1275" w:type="dxa"/>
          </w:tcPr>
          <w:p w14:paraId="67DCEAD7" w14:textId="77777777" w:rsidR="00301155" w:rsidRPr="002A4CCF" w:rsidRDefault="00301155" w:rsidP="000E4064">
            <w:pPr>
              <w:jc w:val="center"/>
              <w:rPr>
                <w:rFonts w:ascii="Arial" w:hAnsi="Arial" w:cs="Arial"/>
              </w:rPr>
            </w:pPr>
          </w:p>
          <w:p w14:paraId="6C3118B0" w14:textId="77777777" w:rsidR="00071078" w:rsidRPr="002A4CCF" w:rsidRDefault="00071078" w:rsidP="000E4064">
            <w:pPr>
              <w:jc w:val="center"/>
              <w:rPr>
                <w:rFonts w:ascii="Arial" w:hAnsi="Arial" w:cs="Arial"/>
              </w:rPr>
            </w:pPr>
          </w:p>
          <w:p w14:paraId="678B29ED" w14:textId="77777777" w:rsidR="00071078" w:rsidRPr="002A4CCF" w:rsidRDefault="00071078" w:rsidP="000E4064">
            <w:pPr>
              <w:jc w:val="center"/>
              <w:rPr>
                <w:rFonts w:ascii="Arial" w:hAnsi="Arial" w:cs="Arial"/>
              </w:rPr>
            </w:pPr>
          </w:p>
          <w:p w14:paraId="4EB62DB5" w14:textId="77777777" w:rsidR="00071078" w:rsidRPr="002A4CCF" w:rsidRDefault="00071078" w:rsidP="000E4064">
            <w:pPr>
              <w:jc w:val="center"/>
              <w:rPr>
                <w:rFonts w:ascii="Arial" w:hAnsi="Arial" w:cs="Arial"/>
              </w:rPr>
            </w:pPr>
          </w:p>
          <w:p w14:paraId="45F2CDA0" w14:textId="77777777" w:rsidR="00071078" w:rsidRPr="002A4CCF" w:rsidRDefault="00071078" w:rsidP="000E4064">
            <w:pPr>
              <w:jc w:val="center"/>
              <w:rPr>
                <w:rFonts w:ascii="Arial" w:hAnsi="Arial" w:cs="Arial"/>
              </w:rPr>
            </w:pPr>
          </w:p>
          <w:p w14:paraId="034571C3" w14:textId="0EC7494C" w:rsidR="00071078" w:rsidRPr="002A4CCF" w:rsidRDefault="00071078" w:rsidP="000E4064">
            <w:pPr>
              <w:jc w:val="center"/>
              <w:rPr>
                <w:rFonts w:ascii="Arial" w:hAnsi="Arial" w:cs="Arial"/>
              </w:rPr>
            </w:pPr>
            <w:r w:rsidRPr="002A4CCF">
              <w:rPr>
                <w:rFonts w:ascii="Arial" w:hAnsi="Arial" w:cs="Arial"/>
              </w:rPr>
              <w:t>X</w:t>
            </w:r>
          </w:p>
        </w:tc>
      </w:tr>
      <w:tr w:rsidR="001D2D93" w:rsidRPr="00F607B2" w14:paraId="0FFD6CF2" w14:textId="77777777" w:rsidTr="008F7D36">
        <w:tc>
          <w:tcPr>
            <w:tcW w:w="7641" w:type="dxa"/>
          </w:tcPr>
          <w:p w14:paraId="5995EFD8" w14:textId="5EC30764" w:rsidR="001D2D93" w:rsidRDefault="001D2D93" w:rsidP="00884334">
            <w:pPr>
              <w:jc w:val="both"/>
              <w:rPr>
                <w:rFonts w:ascii="Arial" w:hAnsi="Arial" w:cs="Arial"/>
                <w:b/>
              </w:rPr>
            </w:pPr>
            <w:r w:rsidRPr="00F607B2">
              <w:rPr>
                <w:rFonts w:ascii="Arial" w:hAnsi="Arial" w:cs="Arial"/>
                <w:b/>
              </w:rPr>
              <w:t>KNOWLEDGE/SKILLS</w:t>
            </w:r>
          </w:p>
          <w:p w14:paraId="7AFF5F37" w14:textId="77777777" w:rsidR="009E7643" w:rsidRPr="00F607B2" w:rsidRDefault="009E7643" w:rsidP="00884334">
            <w:pPr>
              <w:jc w:val="both"/>
              <w:rPr>
                <w:rFonts w:ascii="Arial" w:hAnsi="Arial" w:cs="Arial"/>
                <w:b/>
              </w:rPr>
            </w:pPr>
          </w:p>
          <w:p w14:paraId="2B240D68" w14:textId="56E3F936" w:rsidR="00F479D5" w:rsidRDefault="006158F6" w:rsidP="00884334">
            <w:pPr>
              <w:jc w:val="both"/>
              <w:rPr>
                <w:rFonts w:ascii="Arial" w:hAnsi="Arial" w:cs="Arial"/>
              </w:rPr>
            </w:pPr>
            <w:r w:rsidRPr="006158F6">
              <w:rPr>
                <w:rFonts w:ascii="Arial" w:hAnsi="Arial" w:cs="Arial"/>
              </w:rPr>
              <w:t>Knowledge of HR systems and procedures</w:t>
            </w:r>
          </w:p>
          <w:p w14:paraId="5C0856DF" w14:textId="54578FCA" w:rsidR="00F479D5" w:rsidRDefault="000E4064" w:rsidP="000E4064">
            <w:pPr>
              <w:rPr>
                <w:rFonts w:ascii="Arial" w:hAnsi="Arial" w:cs="Arial"/>
              </w:rPr>
            </w:pPr>
            <w:r w:rsidRPr="00395782">
              <w:rPr>
                <w:rFonts w:ascii="Arial" w:hAnsi="Arial" w:cs="Arial"/>
              </w:rPr>
              <w:t>Ability to prioritise workload to respond to changing demand</w:t>
            </w:r>
            <w:r w:rsidR="00F479D5">
              <w:rPr>
                <w:rFonts w:ascii="Arial" w:hAnsi="Arial" w:cs="Arial"/>
              </w:rPr>
              <w:t>s</w:t>
            </w:r>
          </w:p>
          <w:p w14:paraId="71E35FE7" w14:textId="5D8CBA14" w:rsidR="00F479D5" w:rsidRPr="00395782" w:rsidRDefault="000E4064" w:rsidP="000E4064">
            <w:pPr>
              <w:rPr>
                <w:rFonts w:ascii="Arial" w:hAnsi="Arial" w:cs="Arial"/>
              </w:rPr>
            </w:pPr>
            <w:r>
              <w:rPr>
                <w:rFonts w:ascii="Arial" w:hAnsi="Arial" w:cs="Arial"/>
              </w:rPr>
              <w:t>Ability to co-ordinate complex diary management</w:t>
            </w:r>
          </w:p>
          <w:p w14:paraId="32A6402F" w14:textId="7ACB75D2" w:rsidR="00F479D5" w:rsidRPr="00301155" w:rsidRDefault="00301155" w:rsidP="00301155">
            <w:pPr>
              <w:jc w:val="both"/>
              <w:rPr>
                <w:rFonts w:ascii="Arial" w:hAnsi="Arial" w:cs="Arial"/>
              </w:rPr>
            </w:pPr>
            <w:r w:rsidRPr="00301155">
              <w:rPr>
                <w:rFonts w:ascii="Arial" w:hAnsi="Arial" w:cs="Arial"/>
              </w:rPr>
              <w:t>Knowledge of Microsoft Office (Word, Excel, Outlook)</w:t>
            </w:r>
          </w:p>
          <w:p w14:paraId="26F017D8" w14:textId="6A73E0FD" w:rsidR="00F479D5" w:rsidRDefault="00301155" w:rsidP="00301155">
            <w:pPr>
              <w:jc w:val="both"/>
              <w:rPr>
                <w:rFonts w:ascii="Arial" w:hAnsi="Arial" w:cs="Arial"/>
              </w:rPr>
            </w:pPr>
            <w:r w:rsidRPr="00301155">
              <w:rPr>
                <w:rFonts w:ascii="Arial" w:hAnsi="Arial" w:cs="Arial"/>
              </w:rPr>
              <w:t>Excellent computer and IT skills to enable the production or reports and spread sheets.</w:t>
            </w:r>
          </w:p>
          <w:p w14:paraId="2D10F259" w14:textId="7A8B32BB" w:rsidR="00F479D5" w:rsidRDefault="000E4064" w:rsidP="000E4064">
            <w:pPr>
              <w:jc w:val="both"/>
              <w:rPr>
                <w:rFonts w:ascii="Arial" w:hAnsi="Arial" w:cs="Arial"/>
              </w:rPr>
            </w:pPr>
            <w:r w:rsidRPr="00301155">
              <w:rPr>
                <w:rFonts w:ascii="Arial" w:hAnsi="Arial" w:cs="Arial"/>
              </w:rPr>
              <w:t>Able to deal confidently and tactfully with people at all levels.</w:t>
            </w:r>
          </w:p>
          <w:p w14:paraId="7CA18D7F" w14:textId="77777777" w:rsidR="00AA5C70" w:rsidRDefault="000E4064" w:rsidP="000E4064">
            <w:pPr>
              <w:rPr>
                <w:rFonts w:ascii="Arial" w:hAnsi="Arial" w:cs="Arial"/>
                <w:szCs w:val="14"/>
              </w:rPr>
            </w:pPr>
            <w:r w:rsidRPr="00717093">
              <w:rPr>
                <w:rFonts w:ascii="Arial" w:hAnsi="Arial" w:cs="Arial"/>
                <w:szCs w:val="14"/>
              </w:rPr>
              <w:t>Analytical skills</w:t>
            </w:r>
          </w:p>
          <w:p w14:paraId="46929F7B" w14:textId="09E33819" w:rsidR="00F479D5" w:rsidRPr="000E4064" w:rsidRDefault="00AA5C70" w:rsidP="000E4064">
            <w:pPr>
              <w:rPr>
                <w:rFonts w:ascii="Arial" w:hAnsi="Arial" w:cs="Arial"/>
                <w:szCs w:val="14"/>
              </w:rPr>
            </w:pPr>
            <w:r>
              <w:rPr>
                <w:rFonts w:ascii="Arial" w:hAnsi="Arial" w:cs="Arial"/>
                <w:szCs w:val="14"/>
              </w:rPr>
              <w:t>A</w:t>
            </w:r>
            <w:r w:rsidR="000E4064" w:rsidRPr="00717093">
              <w:rPr>
                <w:rFonts w:ascii="Arial" w:hAnsi="Arial" w:cs="Arial"/>
                <w:szCs w:val="14"/>
              </w:rPr>
              <w:t xml:space="preserve">bility to problem solve </w:t>
            </w:r>
          </w:p>
          <w:p w14:paraId="623A362A" w14:textId="59BB18E8" w:rsidR="00F479D5" w:rsidRPr="00395782" w:rsidRDefault="000E4064" w:rsidP="000E4064">
            <w:pPr>
              <w:rPr>
                <w:rFonts w:ascii="Arial" w:hAnsi="Arial" w:cs="Arial"/>
              </w:rPr>
            </w:pPr>
            <w:r w:rsidRPr="00395782">
              <w:rPr>
                <w:rFonts w:ascii="Arial" w:hAnsi="Arial" w:cs="Arial"/>
              </w:rPr>
              <w:t>Excellent planning &amp; organisational skills</w:t>
            </w:r>
          </w:p>
          <w:p w14:paraId="659475A0" w14:textId="79B756A4" w:rsidR="00F479D5" w:rsidRPr="00717093" w:rsidRDefault="000E4064" w:rsidP="000E4064">
            <w:pPr>
              <w:rPr>
                <w:rFonts w:ascii="Arial" w:hAnsi="Arial" w:cs="Arial"/>
              </w:rPr>
            </w:pPr>
            <w:r w:rsidRPr="00717093">
              <w:rPr>
                <w:rFonts w:ascii="Arial" w:hAnsi="Arial" w:cs="Arial"/>
              </w:rPr>
              <w:t>Excellent interpersonal &amp; communication skills</w:t>
            </w:r>
            <w:r w:rsidRPr="00717093">
              <w:rPr>
                <w:rFonts w:ascii="Arial" w:hAnsi="Arial" w:cs="Arial"/>
                <w:sz w:val="14"/>
                <w:szCs w:val="14"/>
              </w:rPr>
              <w:t xml:space="preserve"> </w:t>
            </w:r>
            <w:r w:rsidRPr="00717093">
              <w:rPr>
                <w:rFonts w:ascii="Arial" w:hAnsi="Arial" w:cs="Arial"/>
              </w:rPr>
              <w:t>inc</w:t>
            </w:r>
            <w:r>
              <w:rPr>
                <w:rFonts w:ascii="Arial" w:hAnsi="Arial" w:cs="Arial"/>
              </w:rPr>
              <w:t>luding</w:t>
            </w:r>
            <w:r w:rsidRPr="00717093">
              <w:rPr>
                <w:rFonts w:ascii="Arial" w:hAnsi="Arial" w:cs="Arial"/>
              </w:rPr>
              <w:t xml:space="preserve"> demonstrating</w:t>
            </w:r>
            <w:r w:rsidR="00F479D5">
              <w:rPr>
                <w:rFonts w:ascii="Arial" w:hAnsi="Arial" w:cs="Arial"/>
              </w:rPr>
              <w:t xml:space="preserve"> </w:t>
            </w:r>
            <w:r w:rsidRPr="00717093">
              <w:rPr>
                <w:rFonts w:ascii="Arial" w:hAnsi="Arial" w:cs="Arial"/>
              </w:rPr>
              <w:t>empathy &amp; sensitivity to patients and relatives</w:t>
            </w:r>
          </w:p>
          <w:p w14:paraId="62BACEB1" w14:textId="5B039998" w:rsidR="00F479D5" w:rsidRPr="00301155" w:rsidRDefault="00301155" w:rsidP="00301155">
            <w:pPr>
              <w:jc w:val="both"/>
              <w:rPr>
                <w:rFonts w:ascii="Arial" w:hAnsi="Arial" w:cs="Arial"/>
              </w:rPr>
            </w:pPr>
            <w:r w:rsidRPr="00301155">
              <w:rPr>
                <w:rFonts w:ascii="Arial" w:hAnsi="Arial" w:cs="Arial"/>
              </w:rPr>
              <w:t>Numerate</w:t>
            </w:r>
          </w:p>
          <w:p w14:paraId="72113853" w14:textId="157F9854" w:rsidR="00F479D5" w:rsidRPr="00301155" w:rsidRDefault="00301155" w:rsidP="00301155">
            <w:pPr>
              <w:jc w:val="both"/>
              <w:rPr>
                <w:rFonts w:ascii="Arial" w:hAnsi="Arial" w:cs="Arial"/>
              </w:rPr>
            </w:pPr>
            <w:r w:rsidRPr="00301155">
              <w:rPr>
                <w:rFonts w:ascii="Arial" w:hAnsi="Arial" w:cs="Arial"/>
              </w:rPr>
              <w:t>Attention to detail</w:t>
            </w:r>
          </w:p>
          <w:p w14:paraId="4362D005" w14:textId="1AB4647C" w:rsidR="00F479D5" w:rsidRPr="00717093" w:rsidRDefault="000E4064" w:rsidP="000E4064">
            <w:pPr>
              <w:rPr>
                <w:rFonts w:ascii="Arial" w:hAnsi="Arial" w:cs="Arial"/>
                <w:szCs w:val="14"/>
              </w:rPr>
            </w:pPr>
            <w:r w:rsidRPr="00717093">
              <w:rPr>
                <w:rFonts w:ascii="Arial" w:hAnsi="Arial" w:cs="Arial"/>
                <w:szCs w:val="14"/>
              </w:rPr>
              <w:t>Knowledge of Trust procedures</w:t>
            </w:r>
          </w:p>
          <w:p w14:paraId="6B45E442" w14:textId="42436A27" w:rsidR="000E4064" w:rsidRPr="006158F6" w:rsidRDefault="000E4064" w:rsidP="000E4064">
            <w:pPr>
              <w:jc w:val="both"/>
              <w:rPr>
                <w:rFonts w:ascii="Arial" w:hAnsi="Arial" w:cs="Arial"/>
              </w:rPr>
            </w:pPr>
            <w:r w:rsidRPr="00717093">
              <w:rPr>
                <w:rFonts w:ascii="Arial" w:hAnsi="Arial" w:cs="Arial"/>
                <w:szCs w:val="14"/>
              </w:rPr>
              <w:t>Able to work independently, with minimum supervision</w:t>
            </w:r>
          </w:p>
          <w:p w14:paraId="73E9D6CA" w14:textId="5ABB8C7C" w:rsidR="000E5016" w:rsidRPr="000C32E3"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14:paraId="6B15939C" w14:textId="77777777" w:rsidR="000E4064" w:rsidRPr="002A4CCF" w:rsidRDefault="000E4064" w:rsidP="000E4064">
            <w:pPr>
              <w:jc w:val="center"/>
              <w:rPr>
                <w:rFonts w:ascii="Arial" w:hAnsi="Arial" w:cs="Arial"/>
              </w:rPr>
            </w:pPr>
          </w:p>
          <w:p w14:paraId="0745C5CA" w14:textId="77777777" w:rsidR="002A4CCF" w:rsidRPr="002A4CCF" w:rsidRDefault="002A4CCF" w:rsidP="000E4064">
            <w:pPr>
              <w:jc w:val="center"/>
              <w:rPr>
                <w:rFonts w:ascii="Arial" w:hAnsi="Arial" w:cs="Arial"/>
              </w:rPr>
            </w:pPr>
          </w:p>
          <w:p w14:paraId="2BB0B965" w14:textId="77777777" w:rsidR="00AA5C70" w:rsidRDefault="00AA5C70" w:rsidP="000E4064">
            <w:pPr>
              <w:jc w:val="center"/>
              <w:rPr>
                <w:rFonts w:ascii="Arial" w:hAnsi="Arial" w:cs="Arial"/>
              </w:rPr>
            </w:pPr>
          </w:p>
          <w:p w14:paraId="6EA90A8C" w14:textId="6D853E37" w:rsidR="002A4CCF" w:rsidRPr="002A4CCF" w:rsidRDefault="002A4CCF" w:rsidP="000E4064">
            <w:pPr>
              <w:jc w:val="center"/>
              <w:rPr>
                <w:rFonts w:ascii="Arial" w:hAnsi="Arial" w:cs="Arial"/>
              </w:rPr>
            </w:pPr>
            <w:r w:rsidRPr="002A4CCF">
              <w:rPr>
                <w:rFonts w:ascii="Arial" w:hAnsi="Arial" w:cs="Arial"/>
              </w:rPr>
              <w:t>X</w:t>
            </w:r>
          </w:p>
          <w:p w14:paraId="095E8C06" w14:textId="106FFF30" w:rsidR="002A4CCF" w:rsidRPr="002A4CCF" w:rsidRDefault="002A4CCF" w:rsidP="000E4064">
            <w:pPr>
              <w:jc w:val="center"/>
              <w:rPr>
                <w:rFonts w:ascii="Arial" w:hAnsi="Arial" w:cs="Arial"/>
              </w:rPr>
            </w:pPr>
            <w:r w:rsidRPr="002A4CCF">
              <w:rPr>
                <w:rFonts w:ascii="Arial" w:hAnsi="Arial" w:cs="Arial"/>
              </w:rPr>
              <w:t>X</w:t>
            </w:r>
          </w:p>
          <w:p w14:paraId="339D9D58" w14:textId="40AA08B1" w:rsidR="002A4CCF" w:rsidRPr="002A4CCF" w:rsidRDefault="002A4CCF" w:rsidP="000E4064">
            <w:pPr>
              <w:jc w:val="center"/>
              <w:rPr>
                <w:rFonts w:ascii="Arial" w:hAnsi="Arial" w:cs="Arial"/>
              </w:rPr>
            </w:pPr>
            <w:r w:rsidRPr="002A4CCF">
              <w:rPr>
                <w:rFonts w:ascii="Arial" w:hAnsi="Arial" w:cs="Arial"/>
              </w:rPr>
              <w:t>X</w:t>
            </w:r>
          </w:p>
          <w:p w14:paraId="4A641A46" w14:textId="77777777" w:rsidR="002A4CCF" w:rsidRDefault="002A4CCF" w:rsidP="000E4064">
            <w:pPr>
              <w:jc w:val="center"/>
              <w:rPr>
                <w:rFonts w:ascii="Arial" w:hAnsi="Arial" w:cs="Arial"/>
              </w:rPr>
            </w:pPr>
            <w:r>
              <w:rPr>
                <w:rFonts w:ascii="Arial" w:hAnsi="Arial" w:cs="Arial"/>
              </w:rPr>
              <w:t>X</w:t>
            </w:r>
          </w:p>
          <w:p w14:paraId="1CED7FC6" w14:textId="77777777" w:rsidR="002A4CCF" w:rsidRDefault="002A4CCF" w:rsidP="000E4064">
            <w:pPr>
              <w:jc w:val="center"/>
              <w:rPr>
                <w:rFonts w:ascii="Arial" w:hAnsi="Arial" w:cs="Arial"/>
              </w:rPr>
            </w:pPr>
          </w:p>
          <w:p w14:paraId="3E97BD29" w14:textId="77777777" w:rsidR="002A4CCF" w:rsidRDefault="002A4CCF" w:rsidP="000E4064">
            <w:pPr>
              <w:jc w:val="center"/>
              <w:rPr>
                <w:rFonts w:ascii="Arial" w:hAnsi="Arial" w:cs="Arial"/>
              </w:rPr>
            </w:pPr>
            <w:r>
              <w:rPr>
                <w:rFonts w:ascii="Arial" w:hAnsi="Arial" w:cs="Arial"/>
              </w:rPr>
              <w:t>X</w:t>
            </w:r>
          </w:p>
          <w:p w14:paraId="2C848499" w14:textId="77777777" w:rsidR="00AA5C70" w:rsidRDefault="00AA5C70" w:rsidP="000E4064">
            <w:pPr>
              <w:jc w:val="center"/>
              <w:rPr>
                <w:rFonts w:ascii="Arial" w:hAnsi="Arial" w:cs="Arial"/>
              </w:rPr>
            </w:pPr>
          </w:p>
          <w:p w14:paraId="11433D8F" w14:textId="6CEBC8D5" w:rsidR="002A4CCF" w:rsidRDefault="002A4CCF" w:rsidP="000E4064">
            <w:pPr>
              <w:jc w:val="center"/>
              <w:rPr>
                <w:rFonts w:ascii="Arial" w:hAnsi="Arial" w:cs="Arial"/>
              </w:rPr>
            </w:pPr>
            <w:r>
              <w:rPr>
                <w:rFonts w:ascii="Arial" w:hAnsi="Arial" w:cs="Arial"/>
              </w:rPr>
              <w:t>X</w:t>
            </w:r>
          </w:p>
          <w:p w14:paraId="2201B697" w14:textId="77777777" w:rsidR="002A4CCF" w:rsidRDefault="002A4CCF" w:rsidP="000E4064">
            <w:pPr>
              <w:jc w:val="center"/>
              <w:rPr>
                <w:rFonts w:ascii="Arial" w:hAnsi="Arial" w:cs="Arial"/>
              </w:rPr>
            </w:pPr>
            <w:r>
              <w:rPr>
                <w:rFonts w:ascii="Arial" w:hAnsi="Arial" w:cs="Arial"/>
              </w:rPr>
              <w:t>X</w:t>
            </w:r>
          </w:p>
          <w:p w14:paraId="6A0B7330" w14:textId="77777777" w:rsidR="002A4CCF" w:rsidRDefault="002A4CCF" w:rsidP="000E4064">
            <w:pPr>
              <w:jc w:val="center"/>
              <w:rPr>
                <w:rFonts w:ascii="Arial" w:hAnsi="Arial" w:cs="Arial"/>
              </w:rPr>
            </w:pPr>
            <w:r>
              <w:rPr>
                <w:rFonts w:ascii="Arial" w:hAnsi="Arial" w:cs="Arial"/>
              </w:rPr>
              <w:t>X</w:t>
            </w:r>
          </w:p>
          <w:p w14:paraId="73A888A1" w14:textId="77777777" w:rsidR="002A4CCF" w:rsidRDefault="002A4CCF" w:rsidP="000E4064">
            <w:pPr>
              <w:jc w:val="center"/>
              <w:rPr>
                <w:rFonts w:ascii="Arial" w:hAnsi="Arial" w:cs="Arial"/>
              </w:rPr>
            </w:pPr>
          </w:p>
          <w:p w14:paraId="3A101FFD" w14:textId="77777777" w:rsidR="002A4CCF" w:rsidRDefault="002A4CCF" w:rsidP="000E4064">
            <w:pPr>
              <w:jc w:val="center"/>
              <w:rPr>
                <w:rFonts w:ascii="Arial" w:hAnsi="Arial" w:cs="Arial"/>
              </w:rPr>
            </w:pPr>
            <w:r>
              <w:rPr>
                <w:rFonts w:ascii="Arial" w:hAnsi="Arial" w:cs="Arial"/>
              </w:rPr>
              <w:t>X</w:t>
            </w:r>
          </w:p>
          <w:p w14:paraId="726294FE" w14:textId="77777777" w:rsidR="002A4CCF" w:rsidRDefault="002A4CCF" w:rsidP="000E4064">
            <w:pPr>
              <w:jc w:val="center"/>
              <w:rPr>
                <w:rFonts w:ascii="Arial" w:hAnsi="Arial" w:cs="Arial"/>
              </w:rPr>
            </w:pPr>
            <w:r>
              <w:rPr>
                <w:rFonts w:ascii="Arial" w:hAnsi="Arial" w:cs="Arial"/>
              </w:rPr>
              <w:t>X</w:t>
            </w:r>
          </w:p>
          <w:p w14:paraId="62B274A8" w14:textId="77777777" w:rsidR="002A4CCF" w:rsidRDefault="002A4CCF" w:rsidP="000E4064">
            <w:pPr>
              <w:jc w:val="center"/>
              <w:rPr>
                <w:rFonts w:ascii="Arial" w:hAnsi="Arial" w:cs="Arial"/>
              </w:rPr>
            </w:pPr>
          </w:p>
          <w:p w14:paraId="6CE1FBB7" w14:textId="73323CDA" w:rsidR="002A4CCF" w:rsidRPr="002A4CCF" w:rsidRDefault="002A4CCF" w:rsidP="000E4064">
            <w:pPr>
              <w:jc w:val="center"/>
              <w:rPr>
                <w:rFonts w:ascii="Arial" w:hAnsi="Arial" w:cs="Arial"/>
              </w:rPr>
            </w:pPr>
            <w:r>
              <w:rPr>
                <w:rFonts w:ascii="Arial" w:hAnsi="Arial" w:cs="Arial"/>
              </w:rPr>
              <w:t>X</w:t>
            </w:r>
          </w:p>
        </w:tc>
        <w:tc>
          <w:tcPr>
            <w:tcW w:w="1275" w:type="dxa"/>
          </w:tcPr>
          <w:p w14:paraId="11E19313" w14:textId="77777777" w:rsidR="000E4064" w:rsidRDefault="000E4064" w:rsidP="000E4064">
            <w:pPr>
              <w:jc w:val="center"/>
              <w:rPr>
                <w:rFonts w:ascii="Arial" w:hAnsi="Arial" w:cs="Arial"/>
              </w:rPr>
            </w:pPr>
          </w:p>
          <w:p w14:paraId="0209A0F0" w14:textId="77777777" w:rsidR="002A4CCF" w:rsidRDefault="002A4CCF" w:rsidP="000E4064">
            <w:pPr>
              <w:jc w:val="center"/>
              <w:rPr>
                <w:rFonts w:ascii="Arial" w:hAnsi="Arial" w:cs="Arial"/>
              </w:rPr>
            </w:pPr>
          </w:p>
          <w:p w14:paraId="476BA834" w14:textId="35C52372" w:rsidR="002A4CCF" w:rsidRDefault="00AA5C70" w:rsidP="000E4064">
            <w:pPr>
              <w:jc w:val="center"/>
              <w:rPr>
                <w:rFonts w:ascii="Arial" w:hAnsi="Arial" w:cs="Arial"/>
              </w:rPr>
            </w:pPr>
            <w:r>
              <w:rPr>
                <w:rFonts w:ascii="Arial" w:hAnsi="Arial" w:cs="Arial"/>
              </w:rPr>
              <w:t>X</w:t>
            </w:r>
          </w:p>
          <w:p w14:paraId="678C9F3E" w14:textId="77777777" w:rsidR="002A4CCF" w:rsidRDefault="002A4CCF" w:rsidP="000E4064">
            <w:pPr>
              <w:jc w:val="center"/>
              <w:rPr>
                <w:rFonts w:ascii="Arial" w:hAnsi="Arial" w:cs="Arial"/>
              </w:rPr>
            </w:pPr>
          </w:p>
          <w:p w14:paraId="7F0F8100" w14:textId="77777777" w:rsidR="002A4CCF" w:rsidRDefault="002A4CCF" w:rsidP="000E4064">
            <w:pPr>
              <w:jc w:val="center"/>
              <w:rPr>
                <w:rFonts w:ascii="Arial" w:hAnsi="Arial" w:cs="Arial"/>
              </w:rPr>
            </w:pPr>
          </w:p>
          <w:p w14:paraId="509BAC9F" w14:textId="77777777" w:rsidR="002A4CCF" w:rsidRDefault="002A4CCF" w:rsidP="000E4064">
            <w:pPr>
              <w:jc w:val="center"/>
              <w:rPr>
                <w:rFonts w:ascii="Arial" w:hAnsi="Arial" w:cs="Arial"/>
              </w:rPr>
            </w:pPr>
          </w:p>
          <w:p w14:paraId="752FAC8E" w14:textId="77777777" w:rsidR="002A4CCF" w:rsidRDefault="002A4CCF" w:rsidP="000E4064">
            <w:pPr>
              <w:jc w:val="center"/>
              <w:rPr>
                <w:rFonts w:ascii="Arial" w:hAnsi="Arial" w:cs="Arial"/>
              </w:rPr>
            </w:pPr>
          </w:p>
          <w:p w14:paraId="13488884" w14:textId="77777777" w:rsidR="002A4CCF" w:rsidRDefault="002A4CCF" w:rsidP="000E4064">
            <w:pPr>
              <w:jc w:val="center"/>
              <w:rPr>
                <w:rFonts w:ascii="Arial" w:hAnsi="Arial" w:cs="Arial"/>
              </w:rPr>
            </w:pPr>
          </w:p>
          <w:p w14:paraId="71025F12" w14:textId="77777777" w:rsidR="002A4CCF" w:rsidRDefault="002A4CCF" w:rsidP="000E4064">
            <w:pPr>
              <w:jc w:val="center"/>
              <w:rPr>
                <w:rFonts w:ascii="Arial" w:hAnsi="Arial" w:cs="Arial"/>
              </w:rPr>
            </w:pPr>
          </w:p>
          <w:p w14:paraId="1CA81578" w14:textId="72DFA6BD" w:rsidR="002A4CCF" w:rsidRDefault="00AA5C70" w:rsidP="000E4064">
            <w:pPr>
              <w:jc w:val="center"/>
              <w:rPr>
                <w:rFonts w:ascii="Arial" w:hAnsi="Arial" w:cs="Arial"/>
              </w:rPr>
            </w:pPr>
            <w:r>
              <w:rPr>
                <w:rFonts w:ascii="Arial" w:hAnsi="Arial" w:cs="Arial"/>
              </w:rPr>
              <w:t>X</w:t>
            </w:r>
          </w:p>
          <w:p w14:paraId="49999DD2" w14:textId="77777777" w:rsidR="002A4CCF" w:rsidRDefault="002A4CCF" w:rsidP="000E4064">
            <w:pPr>
              <w:jc w:val="center"/>
              <w:rPr>
                <w:rFonts w:ascii="Arial" w:hAnsi="Arial" w:cs="Arial"/>
              </w:rPr>
            </w:pPr>
          </w:p>
          <w:p w14:paraId="6421CF8E" w14:textId="77777777" w:rsidR="002A4CCF" w:rsidRDefault="002A4CCF" w:rsidP="000E4064">
            <w:pPr>
              <w:jc w:val="center"/>
              <w:rPr>
                <w:rFonts w:ascii="Arial" w:hAnsi="Arial" w:cs="Arial"/>
              </w:rPr>
            </w:pPr>
          </w:p>
          <w:p w14:paraId="0F23501D" w14:textId="77777777" w:rsidR="002A4CCF" w:rsidRDefault="002A4CCF" w:rsidP="000E4064">
            <w:pPr>
              <w:jc w:val="center"/>
              <w:rPr>
                <w:rFonts w:ascii="Arial" w:hAnsi="Arial" w:cs="Arial"/>
              </w:rPr>
            </w:pPr>
          </w:p>
          <w:p w14:paraId="1F48E2AE" w14:textId="090C939B" w:rsidR="002A4CCF" w:rsidRDefault="002A4CCF" w:rsidP="000E4064">
            <w:pPr>
              <w:jc w:val="center"/>
              <w:rPr>
                <w:rFonts w:ascii="Arial" w:hAnsi="Arial" w:cs="Arial"/>
              </w:rPr>
            </w:pPr>
          </w:p>
          <w:p w14:paraId="428746FF" w14:textId="77777777" w:rsidR="00AA5C70" w:rsidRDefault="00AA5C70" w:rsidP="000E4064">
            <w:pPr>
              <w:jc w:val="center"/>
              <w:rPr>
                <w:rFonts w:ascii="Arial" w:hAnsi="Arial" w:cs="Arial"/>
              </w:rPr>
            </w:pPr>
          </w:p>
          <w:p w14:paraId="393594C5" w14:textId="77777777" w:rsidR="002A4CCF" w:rsidRDefault="002A4CCF" w:rsidP="000E4064">
            <w:pPr>
              <w:jc w:val="center"/>
              <w:rPr>
                <w:rFonts w:ascii="Arial" w:hAnsi="Arial" w:cs="Arial"/>
              </w:rPr>
            </w:pPr>
          </w:p>
          <w:p w14:paraId="4A7A32F7" w14:textId="77777777" w:rsidR="002A4CCF" w:rsidRDefault="002A4CCF" w:rsidP="002A4CCF">
            <w:pPr>
              <w:jc w:val="center"/>
              <w:rPr>
                <w:rFonts w:ascii="Arial" w:hAnsi="Arial" w:cs="Arial"/>
              </w:rPr>
            </w:pPr>
            <w:r>
              <w:rPr>
                <w:rFonts w:ascii="Arial" w:hAnsi="Arial" w:cs="Arial"/>
              </w:rPr>
              <w:t>X</w:t>
            </w:r>
          </w:p>
          <w:p w14:paraId="348290E5" w14:textId="150A62BA" w:rsidR="002A4CCF" w:rsidRPr="002A4CCF" w:rsidRDefault="002A4CCF" w:rsidP="002A4CCF">
            <w:pPr>
              <w:jc w:val="center"/>
              <w:rPr>
                <w:rFonts w:ascii="Arial" w:hAnsi="Arial" w:cs="Arial"/>
              </w:rPr>
            </w:pPr>
          </w:p>
        </w:tc>
      </w:tr>
      <w:tr w:rsidR="001D2D93" w:rsidRPr="00F607B2" w14:paraId="0FAFAAB4" w14:textId="77777777" w:rsidTr="008F7D36">
        <w:tc>
          <w:tcPr>
            <w:tcW w:w="7641" w:type="dxa"/>
          </w:tcPr>
          <w:p w14:paraId="1DB59B3A" w14:textId="5B10D483" w:rsidR="00AA5C70" w:rsidRDefault="001D2D93" w:rsidP="00884334">
            <w:pPr>
              <w:jc w:val="both"/>
              <w:rPr>
                <w:rFonts w:ascii="Arial" w:hAnsi="Arial" w:cs="Arial"/>
                <w:b/>
              </w:rPr>
            </w:pPr>
            <w:r w:rsidRPr="00F607B2">
              <w:rPr>
                <w:rFonts w:ascii="Arial" w:hAnsi="Arial" w:cs="Arial"/>
                <w:b/>
              </w:rPr>
              <w:t xml:space="preserve">EXPERIENCE </w:t>
            </w:r>
          </w:p>
          <w:p w14:paraId="14E1DA82" w14:textId="77777777" w:rsidR="000E4064" w:rsidRPr="000E4064" w:rsidRDefault="000E4064" w:rsidP="000E4064">
            <w:pPr>
              <w:jc w:val="both"/>
              <w:rPr>
                <w:rFonts w:ascii="Arial" w:hAnsi="Arial" w:cs="Arial"/>
              </w:rPr>
            </w:pPr>
            <w:r w:rsidRPr="000E4064">
              <w:rPr>
                <w:rFonts w:ascii="Arial" w:hAnsi="Arial" w:cs="Arial"/>
              </w:rPr>
              <w:t>Experience of using Microsoft Office (Word, Excel, Outlook) at an intermediate level.</w:t>
            </w:r>
          </w:p>
          <w:p w14:paraId="37887289" w14:textId="77777777" w:rsidR="000E4064" w:rsidRPr="000E4064" w:rsidRDefault="000E4064" w:rsidP="000E4064">
            <w:pPr>
              <w:jc w:val="both"/>
              <w:rPr>
                <w:rFonts w:ascii="Arial" w:hAnsi="Arial" w:cs="Arial"/>
              </w:rPr>
            </w:pPr>
            <w:r w:rsidRPr="000E4064">
              <w:rPr>
                <w:rFonts w:ascii="Arial" w:hAnsi="Arial" w:cs="Arial"/>
              </w:rPr>
              <w:t>Experience of working in a busy administrative environment.</w:t>
            </w:r>
          </w:p>
          <w:p w14:paraId="089ECC49" w14:textId="77777777" w:rsidR="000E4064" w:rsidRPr="000E4064" w:rsidRDefault="000E4064" w:rsidP="000E4064">
            <w:pPr>
              <w:jc w:val="both"/>
              <w:rPr>
                <w:rFonts w:ascii="Arial" w:hAnsi="Arial" w:cs="Arial"/>
              </w:rPr>
            </w:pPr>
            <w:r w:rsidRPr="000E4064">
              <w:rPr>
                <w:rFonts w:ascii="Arial" w:hAnsi="Arial" w:cs="Arial"/>
              </w:rPr>
              <w:t>Experience in using databases to input, maintain and report on personal information.</w:t>
            </w:r>
          </w:p>
          <w:p w14:paraId="4F0FD02E" w14:textId="77777777" w:rsidR="000E4064" w:rsidRPr="000E4064" w:rsidRDefault="000E4064" w:rsidP="000E4064">
            <w:pPr>
              <w:jc w:val="both"/>
              <w:rPr>
                <w:rFonts w:ascii="Arial" w:hAnsi="Arial" w:cs="Arial"/>
              </w:rPr>
            </w:pPr>
            <w:r w:rsidRPr="000E4064">
              <w:rPr>
                <w:rFonts w:ascii="Arial" w:hAnsi="Arial" w:cs="Arial"/>
              </w:rPr>
              <w:t>Experience in delivering high standards of customer service.</w:t>
            </w:r>
          </w:p>
          <w:p w14:paraId="2CB24F60" w14:textId="601BF778" w:rsidR="000E4064" w:rsidRDefault="000E4064" w:rsidP="000E4064">
            <w:pPr>
              <w:jc w:val="both"/>
              <w:rPr>
                <w:rFonts w:ascii="Arial" w:hAnsi="Arial" w:cs="Arial"/>
              </w:rPr>
            </w:pPr>
            <w:r w:rsidRPr="000E4064">
              <w:rPr>
                <w:rFonts w:ascii="Arial" w:hAnsi="Arial" w:cs="Arial"/>
              </w:rPr>
              <w:t>Excellent telephone manner, experience of dealing with high volume telephone calls/enquiries.</w:t>
            </w:r>
          </w:p>
          <w:p w14:paraId="2BF1917C" w14:textId="08F1F9B7" w:rsidR="000E4064" w:rsidRPr="000E4064" w:rsidRDefault="000E4064" w:rsidP="000E4064">
            <w:pPr>
              <w:jc w:val="both"/>
              <w:rPr>
                <w:rFonts w:ascii="Arial" w:hAnsi="Arial" w:cs="Arial"/>
              </w:rPr>
            </w:pPr>
            <w:r>
              <w:rPr>
                <w:rFonts w:ascii="Arial" w:hAnsi="Arial" w:cs="Arial"/>
              </w:rPr>
              <w:t xml:space="preserve">Previous </w:t>
            </w:r>
            <w:r w:rsidR="00AA5C70">
              <w:rPr>
                <w:rFonts w:ascii="Arial" w:hAnsi="Arial" w:cs="Arial"/>
              </w:rPr>
              <w:t xml:space="preserve">administrative and/or </w:t>
            </w:r>
            <w:r>
              <w:rPr>
                <w:rFonts w:ascii="Arial" w:hAnsi="Arial" w:cs="Arial"/>
              </w:rPr>
              <w:t>secretarial experience</w:t>
            </w:r>
          </w:p>
          <w:p w14:paraId="4F9BE779" w14:textId="721C6A7B" w:rsidR="000E4064" w:rsidRPr="000E4064" w:rsidRDefault="000E4064" w:rsidP="000E4064">
            <w:pPr>
              <w:jc w:val="both"/>
              <w:rPr>
                <w:rFonts w:ascii="Arial" w:hAnsi="Arial" w:cs="Arial"/>
              </w:rPr>
            </w:pPr>
            <w:r w:rsidRPr="000E4064">
              <w:rPr>
                <w:rFonts w:ascii="Arial" w:hAnsi="Arial" w:cs="Arial"/>
              </w:rPr>
              <w:t>Experience in using Electronic Staff Record</w:t>
            </w:r>
            <w:r>
              <w:rPr>
                <w:rFonts w:ascii="Arial" w:hAnsi="Arial" w:cs="Arial"/>
              </w:rPr>
              <w:t xml:space="preserve"> </w:t>
            </w:r>
            <w:r w:rsidRPr="000E4064">
              <w:rPr>
                <w:rFonts w:ascii="Arial" w:hAnsi="Arial" w:cs="Arial"/>
              </w:rPr>
              <w:t>(ESR).</w:t>
            </w:r>
          </w:p>
          <w:p w14:paraId="0F357F43" w14:textId="2FB59AA1" w:rsidR="000E5016" w:rsidRPr="00AA5C70" w:rsidRDefault="000E4064" w:rsidP="00884334">
            <w:pPr>
              <w:jc w:val="both"/>
              <w:rPr>
                <w:rFonts w:ascii="Arial" w:hAnsi="Arial" w:cs="Arial"/>
              </w:rPr>
            </w:pPr>
            <w:r w:rsidRPr="000E4064">
              <w:rPr>
                <w:rFonts w:ascii="Arial" w:hAnsi="Arial" w:cs="Arial"/>
              </w:rPr>
              <w:t>Previous NHS experience.</w:t>
            </w:r>
          </w:p>
        </w:tc>
        <w:tc>
          <w:tcPr>
            <w:tcW w:w="1398" w:type="dxa"/>
          </w:tcPr>
          <w:p w14:paraId="0B431EE0" w14:textId="77777777" w:rsidR="000E4064" w:rsidRDefault="000E4064" w:rsidP="00301155">
            <w:pPr>
              <w:jc w:val="center"/>
              <w:rPr>
                <w:rFonts w:ascii="Arial" w:hAnsi="Arial" w:cs="Arial"/>
              </w:rPr>
            </w:pPr>
          </w:p>
          <w:p w14:paraId="0352C369" w14:textId="77777777" w:rsidR="002A4CCF" w:rsidRDefault="002A4CCF" w:rsidP="00301155">
            <w:pPr>
              <w:jc w:val="center"/>
              <w:rPr>
                <w:rFonts w:ascii="Arial" w:hAnsi="Arial" w:cs="Arial"/>
              </w:rPr>
            </w:pPr>
            <w:r>
              <w:rPr>
                <w:rFonts w:ascii="Arial" w:hAnsi="Arial" w:cs="Arial"/>
              </w:rPr>
              <w:t>X</w:t>
            </w:r>
          </w:p>
          <w:p w14:paraId="5E47260F" w14:textId="77777777" w:rsidR="002A4CCF" w:rsidRDefault="002A4CCF" w:rsidP="00301155">
            <w:pPr>
              <w:jc w:val="center"/>
              <w:rPr>
                <w:rFonts w:ascii="Arial" w:hAnsi="Arial" w:cs="Arial"/>
              </w:rPr>
            </w:pPr>
          </w:p>
          <w:p w14:paraId="479EC6CE" w14:textId="77777777" w:rsidR="002A4CCF" w:rsidRDefault="002A4CCF" w:rsidP="00301155">
            <w:pPr>
              <w:jc w:val="center"/>
              <w:rPr>
                <w:rFonts w:ascii="Arial" w:hAnsi="Arial" w:cs="Arial"/>
              </w:rPr>
            </w:pPr>
            <w:r>
              <w:rPr>
                <w:rFonts w:ascii="Arial" w:hAnsi="Arial" w:cs="Arial"/>
              </w:rPr>
              <w:t>X</w:t>
            </w:r>
          </w:p>
          <w:p w14:paraId="43909365" w14:textId="4BE04637" w:rsidR="002A4CCF" w:rsidRDefault="002A4CCF" w:rsidP="00301155">
            <w:pPr>
              <w:jc w:val="center"/>
              <w:rPr>
                <w:rFonts w:ascii="Arial" w:hAnsi="Arial" w:cs="Arial"/>
              </w:rPr>
            </w:pPr>
          </w:p>
          <w:p w14:paraId="75F299E6" w14:textId="77777777" w:rsidR="00AA5C70" w:rsidRDefault="00AA5C70" w:rsidP="00301155">
            <w:pPr>
              <w:jc w:val="center"/>
              <w:rPr>
                <w:rFonts w:ascii="Arial" w:hAnsi="Arial" w:cs="Arial"/>
              </w:rPr>
            </w:pPr>
          </w:p>
          <w:p w14:paraId="0DEA1BC6" w14:textId="77777777" w:rsidR="002A4CCF" w:rsidRDefault="002A4CCF" w:rsidP="00301155">
            <w:pPr>
              <w:jc w:val="center"/>
              <w:rPr>
                <w:rFonts w:ascii="Arial" w:hAnsi="Arial" w:cs="Arial"/>
              </w:rPr>
            </w:pPr>
            <w:r>
              <w:rPr>
                <w:rFonts w:ascii="Arial" w:hAnsi="Arial" w:cs="Arial"/>
              </w:rPr>
              <w:t>X</w:t>
            </w:r>
          </w:p>
          <w:p w14:paraId="2402E50B" w14:textId="77777777" w:rsidR="002A4CCF" w:rsidRDefault="002A4CCF" w:rsidP="00301155">
            <w:pPr>
              <w:jc w:val="center"/>
              <w:rPr>
                <w:rFonts w:ascii="Arial" w:hAnsi="Arial" w:cs="Arial"/>
              </w:rPr>
            </w:pPr>
            <w:r>
              <w:rPr>
                <w:rFonts w:ascii="Arial" w:hAnsi="Arial" w:cs="Arial"/>
              </w:rPr>
              <w:t>X</w:t>
            </w:r>
          </w:p>
          <w:p w14:paraId="57D053E0" w14:textId="77777777" w:rsidR="002A4CCF" w:rsidRDefault="002A4CCF" w:rsidP="00301155">
            <w:pPr>
              <w:jc w:val="center"/>
              <w:rPr>
                <w:rFonts w:ascii="Arial" w:hAnsi="Arial" w:cs="Arial"/>
              </w:rPr>
            </w:pPr>
          </w:p>
          <w:p w14:paraId="1F809DDE" w14:textId="77777777" w:rsidR="002A4CCF" w:rsidRDefault="002A4CCF" w:rsidP="00301155">
            <w:pPr>
              <w:jc w:val="center"/>
              <w:rPr>
                <w:rFonts w:ascii="Arial" w:hAnsi="Arial" w:cs="Arial"/>
              </w:rPr>
            </w:pPr>
            <w:r>
              <w:rPr>
                <w:rFonts w:ascii="Arial" w:hAnsi="Arial" w:cs="Arial"/>
              </w:rPr>
              <w:t>X</w:t>
            </w:r>
          </w:p>
          <w:p w14:paraId="125FF640" w14:textId="0B643CE4" w:rsidR="002A4CCF" w:rsidRPr="00F479D5" w:rsidRDefault="002A4CCF" w:rsidP="00301155">
            <w:pPr>
              <w:jc w:val="center"/>
              <w:rPr>
                <w:rFonts w:ascii="Arial" w:hAnsi="Arial" w:cs="Arial"/>
              </w:rPr>
            </w:pPr>
          </w:p>
        </w:tc>
        <w:tc>
          <w:tcPr>
            <w:tcW w:w="1275" w:type="dxa"/>
          </w:tcPr>
          <w:p w14:paraId="241F3045" w14:textId="77777777" w:rsidR="000E4064" w:rsidRDefault="000E4064" w:rsidP="000E4064">
            <w:pPr>
              <w:jc w:val="center"/>
              <w:rPr>
                <w:rFonts w:ascii="Arial" w:hAnsi="Arial" w:cs="Arial"/>
              </w:rPr>
            </w:pPr>
          </w:p>
          <w:p w14:paraId="11591321" w14:textId="77777777" w:rsidR="002A4CCF" w:rsidRDefault="002A4CCF" w:rsidP="000E4064">
            <w:pPr>
              <w:jc w:val="center"/>
              <w:rPr>
                <w:rFonts w:ascii="Arial" w:hAnsi="Arial" w:cs="Arial"/>
              </w:rPr>
            </w:pPr>
          </w:p>
          <w:p w14:paraId="1CD4703A" w14:textId="77777777" w:rsidR="002A4CCF" w:rsidRDefault="002A4CCF" w:rsidP="000E4064">
            <w:pPr>
              <w:jc w:val="center"/>
              <w:rPr>
                <w:rFonts w:ascii="Arial" w:hAnsi="Arial" w:cs="Arial"/>
              </w:rPr>
            </w:pPr>
          </w:p>
          <w:p w14:paraId="2888AD0B" w14:textId="77777777" w:rsidR="002A4CCF" w:rsidRDefault="002A4CCF" w:rsidP="000E4064">
            <w:pPr>
              <w:jc w:val="center"/>
              <w:rPr>
                <w:rFonts w:ascii="Arial" w:hAnsi="Arial" w:cs="Arial"/>
              </w:rPr>
            </w:pPr>
          </w:p>
          <w:p w14:paraId="5F1577CF" w14:textId="7706F84C" w:rsidR="002A4CCF" w:rsidRDefault="00AA5C70" w:rsidP="000E4064">
            <w:pPr>
              <w:jc w:val="center"/>
              <w:rPr>
                <w:rFonts w:ascii="Arial" w:hAnsi="Arial" w:cs="Arial"/>
              </w:rPr>
            </w:pPr>
            <w:r>
              <w:rPr>
                <w:rFonts w:ascii="Arial" w:hAnsi="Arial" w:cs="Arial"/>
              </w:rPr>
              <w:t>X</w:t>
            </w:r>
          </w:p>
          <w:p w14:paraId="47B0D916" w14:textId="77777777" w:rsidR="002A4CCF" w:rsidRDefault="002A4CCF" w:rsidP="000E4064">
            <w:pPr>
              <w:jc w:val="center"/>
              <w:rPr>
                <w:rFonts w:ascii="Arial" w:hAnsi="Arial" w:cs="Arial"/>
              </w:rPr>
            </w:pPr>
          </w:p>
          <w:p w14:paraId="197A4DD1" w14:textId="77777777" w:rsidR="002A4CCF" w:rsidRDefault="002A4CCF" w:rsidP="000E4064">
            <w:pPr>
              <w:jc w:val="center"/>
              <w:rPr>
                <w:rFonts w:ascii="Arial" w:hAnsi="Arial" w:cs="Arial"/>
              </w:rPr>
            </w:pPr>
          </w:p>
          <w:p w14:paraId="43E80DDF" w14:textId="77777777" w:rsidR="002A4CCF" w:rsidRDefault="002A4CCF" w:rsidP="000E4064">
            <w:pPr>
              <w:jc w:val="center"/>
              <w:rPr>
                <w:rFonts w:ascii="Arial" w:hAnsi="Arial" w:cs="Arial"/>
              </w:rPr>
            </w:pPr>
          </w:p>
          <w:p w14:paraId="2F1BC327" w14:textId="77777777" w:rsidR="002A4CCF" w:rsidRDefault="002A4CCF" w:rsidP="000E4064">
            <w:pPr>
              <w:jc w:val="center"/>
              <w:rPr>
                <w:rFonts w:ascii="Arial" w:hAnsi="Arial" w:cs="Arial"/>
              </w:rPr>
            </w:pPr>
          </w:p>
          <w:p w14:paraId="2E7D151E" w14:textId="77777777" w:rsidR="002A4CCF" w:rsidRDefault="002A4CCF" w:rsidP="000E4064">
            <w:pPr>
              <w:jc w:val="center"/>
              <w:rPr>
                <w:rFonts w:ascii="Arial" w:hAnsi="Arial" w:cs="Arial"/>
              </w:rPr>
            </w:pPr>
          </w:p>
          <w:p w14:paraId="2F4AB5C8" w14:textId="77777777" w:rsidR="002A4CCF" w:rsidRDefault="002A4CCF" w:rsidP="000E4064">
            <w:pPr>
              <w:jc w:val="center"/>
              <w:rPr>
                <w:rFonts w:ascii="Arial" w:hAnsi="Arial" w:cs="Arial"/>
              </w:rPr>
            </w:pPr>
            <w:r>
              <w:rPr>
                <w:rFonts w:ascii="Arial" w:hAnsi="Arial" w:cs="Arial"/>
              </w:rPr>
              <w:t>X</w:t>
            </w:r>
          </w:p>
          <w:p w14:paraId="57017E1B" w14:textId="77777777" w:rsidR="002A4CCF" w:rsidRDefault="002A4CCF" w:rsidP="000E4064">
            <w:pPr>
              <w:jc w:val="center"/>
              <w:rPr>
                <w:rFonts w:ascii="Arial" w:hAnsi="Arial" w:cs="Arial"/>
              </w:rPr>
            </w:pPr>
            <w:r>
              <w:rPr>
                <w:rFonts w:ascii="Arial" w:hAnsi="Arial" w:cs="Arial"/>
              </w:rPr>
              <w:t>X</w:t>
            </w:r>
          </w:p>
          <w:p w14:paraId="06769E9D" w14:textId="24AB3448" w:rsidR="002A4CCF" w:rsidRPr="00F479D5" w:rsidRDefault="002A4CCF" w:rsidP="000E4064">
            <w:pPr>
              <w:jc w:val="center"/>
              <w:rPr>
                <w:rFonts w:ascii="Arial" w:hAnsi="Arial" w:cs="Arial"/>
              </w:rPr>
            </w:pPr>
          </w:p>
        </w:tc>
      </w:tr>
      <w:tr w:rsidR="001D2D93" w:rsidRPr="00F607B2" w14:paraId="16D25352" w14:textId="77777777" w:rsidTr="008F7D36">
        <w:tc>
          <w:tcPr>
            <w:tcW w:w="7641" w:type="dxa"/>
          </w:tcPr>
          <w:p w14:paraId="613481AC" w14:textId="1342C0C4" w:rsidR="001D2D93" w:rsidRDefault="001D2D93" w:rsidP="00884334">
            <w:pPr>
              <w:jc w:val="both"/>
              <w:rPr>
                <w:rFonts w:ascii="Arial" w:hAnsi="Arial" w:cs="Arial"/>
                <w:b/>
              </w:rPr>
            </w:pPr>
            <w:r w:rsidRPr="00F607B2">
              <w:rPr>
                <w:rFonts w:ascii="Arial" w:hAnsi="Arial" w:cs="Arial"/>
                <w:b/>
              </w:rPr>
              <w:t xml:space="preserve">PERSONAL ATTRIBUTES </w:t>
            </w:r>
          </w:p>
          <w:p w14:paraId="475FF965" w14:textId="77777777" w:rsidR="00F479D5" w:rsidRPr="00F479D5" w:rsidRDefault="00F479D5" w:rsidP="00F479D5">
            <w:pPr>
              <w:jc w:val="both"/>
              <w:rPr>
                <w:rFonts w:ascii="Arial" w:hAnsi="Arial" w:cs="Arial"/>
              </w:rPr>
            </w:pPr>
            <w:r w:rsidRPr="00F479D5">
              <w:rPr>
                <w:rFonts w:ascii="Arial" w:hAnsi="Arial" w:cs="Arial"/>
              </w:rPr>
              <w:t xml:space="preserve">Enthusiastic highly motivated &amp; committed to delivering a service </w:t>
            </w:r>
          </w:p>
          <w:p w14:paraId="47EF7DE5" w14:textId="77777777" w:rsidR="00F479D5" w:rsidRPr="00F479D5" w:rsidRDefault="00F479D5" w:rsidP="00F479D5">
            <w:pPr>
              <w:jc w:val="both"/>
              <w:rPr>
                <w:rFonts w:ascii="Arial" w:hAnsi="Arial" w:cs="Arial"/>
              </w:rPr>
            </w:pPr>
            <w:r w:rsidRPr="00F479D5">
              <w:rPr>
                <w:rFonts w:ascii="Arial" w:hAnsi="Arial" w:cs="Arial"/>
              </w:rPr>
              <w:t>Understand team work and the importance of working within a team</w:t>
            </w:r>
          </w:p>
          <w:p w14:paraId="49BD8ABD" w14:textId="77777777" w:rsidR="00F479D5" w:rsidRPr="00F479D5" w:rsidRDefault="00F479D5" w:rsidP="00F479D5">
            <w:pPr>
              <w:jc w:val="both"/>
              <w:rPr>
                <w:rFonts w:ascii="Arial" w:hAnsi="Arial" w:cs="Arial"/>
              </w:rPr>
            </w:pPr>
            <w:r w:rsidRPr="00F479D5">
              <w:rPr>
                <w:rFonts w:ascii="Arial" w:hAnsi="Arial" w:cs="Arial"/>
              </w:rPr>
              <w:t>Able to plan and organise workload</w:t>
            </w:r>
          </w:p>
          <w:p w14:paraId="0780589E" w14:textId="77777777" w:rsidR="00F479D5" w:rsidRPr="00F479D5" w:rsidRDefault="00F479D5" w:rsidP="00F479D5">
            <w:pPr>
              <w:jc w:val="both"/>
              <w:rPr>
                <w:rFonts w:ascii="Arial" w:hAnsi="Arial" w:cs="Arial"/>
              </w:rPr>
            </w:pPr>
            <w:r w:rsidRPr="00F479D5">
              <w:rPr>
                <w:rFonts w:ascii="Arial" w:hAnsi="Arial" w:cs="Arial"/>
              </w:rPr>
              <w:t>Able to prioritise own work load and meet deadlines</w:t>
            </w:r>
          </w:p>
          <w:p w14:paraId="61D464B6" w14:textId="64F72E65" w:rsidR="00F479D5" w:rsidRDefault="00F479D5" w:rsidP="00F479D5">
            <w:pPr>
              <w:jc w:val="both"/>
              <w:rPr>
                <w:rFonts w:ascii="Arial" w:hAnsi="Arial" w:cs="Arial"/>
              </w:rPr>
            </w:pPr>
            <w:r w:rsidRPr="00F479D5">
              <w:rPr>
                <w:rFonts w:ascii="Arial" w:hAnsi="Arial" w:cs="Arial"/>
              </w:rPr>
              <w:t>Ability to work un-supervised</w:t>
            </w:r>
          </w:p>
          <w:p w14:paraId="3215CD8F" w14:textId="77777777" w:rsidR="00F479D5" w:rsidRPr="00301155" w:rsidRDefault="00F479D5" w:rsidP="00F479D5">
            <w:pPr>
              <w:jc w:val="both"/>
              <w:rPr>
                <w:rFonts w:ascii="Arial" w:hAnsi="Arial" w:cs="Arial"/>
              </w:rPr>
            </w:pPr>
            <w:r w:rsidRPr="00301155">
              <w:rPr>
                <w:rFonts w:ascii="Arial" w:hAnsi="Arial" w:cs="Arial"/>
              </w:rPr>
              <w:t>Good interpersonal skills</w:t>
            </w:r>
          </w:p>
          <w:p w14:paraId="29C10F7A" w14:textId="77777777" w:rsidR="00F479D5" w:rsidRPr="00F479D5" w:rsidRDefault="00F479D5" w:rsidP="00F479D5">
            <w:pPr>
              <w:jc w:val="both"/>
              <w:rPr>
                <w:rFonts w:ascii="Arial" w:hAnsi="Arial" w:cs="Arial"/>
              </w:rPr>
            </w:pPr>
            <w:r w:rsidRPr="00F479D5">
              <w:rPr>
                <w:rFonts w:ascii="Arial" w:hAnsi="Arial" w:cs="Arial"/>
              </w:rPr>
              <w:t>Adheres to relevant Trust policies &amp; procedures</w:t>
            </w:r>
          </w:p>
          <w:p w14:paraId="2F314D8F" w14:textId="6153F68D" w:rsidR="000E5016" w:rsidRPr="00AA5C70" w:rsidRDefault="00F479D5" w:rsidP="00884334">
            <w:pPr>
              <w:jc w:val="both"/>
              <w:rPr>
                <w:rFonts w:ascii="Arial" w:hAnsi="Arial" w:cs="Arial"/>
              </w:rPr>
            </w:pPr>
            <w:r w:rsidRPr="00F479D5">
              <w:rPr>
                <w:rFonts w:ascii="Arial" w:hAnsi="Arial" w:cs="Arial"/>
              </w:rPr>
              <w:t>Adheres to confidentiality &amp; data protection requirements</w:t>
            </w:r>
            <w:r w:rsidR="000E5016" w:rsidRPr="00F607B2">
              <w:rPr>
                <w:rFonts w:ascii="Arial" w:hAnsi="Arial" w:cs="Arial"/>
                <w:color w:val="FF0000"/>
              </w:rPr>
              <w:t xml:space="preserve"> </w:t>
            </w:r>
          </w:p>
        </w:tc>
        <w:tc>
          <w:tcPr>
            <w:tcW w:w="1398" w:type="dxa"/>
          </w:tcPr>
          <w:p w14:paraId="5D61FD85" w14:textId="77777777" w:rsidR="001D2D93" w:rsidRDefault="001D2D93" w:rsidP="00301155">
            <w:pPr>
              <w:jc w:val="center"/>
              <w:rPr>
                <w:rFonts w:ascii="Arial" w:hAnsi="Arial" w:cs="Arial"/>
              </w:rPr>
            </w:pPr>
          </w:p>
          <w:p w14:paraId="51840A52" w14:textId="77777777" w:rsidR="002A4CCF" w:rsidRDefault="002A4CCF" w:rsidP="00301155">
            <w:pPr>
              <w:jc w:val="center"/>
              <w:rPr>
                <w:rFonts w:ascii="Arial" w:hAnsi="Arial" w:cs="Arial"/>
              </w:rPr>
            </w:pPr>
            <w:r>
              <w:rPr>
                <w:rFonts w:ascii="Arial" w:hAnsi="Arial" w:cs="Arial"/>
              </w:rPr>
              <w:t>X</w:t>
            </w:r>
          </w:p>
          <w:p w14:paraId="51E73963" w14:textId="77777777" w:rsidR="002A4CCF" w:rsidRDefault="002A4CCF" w:rsidP="00301155">
            <w:pPr>
              <w:jc w:val="center"/>
              <w:rPr>
                <w:rFonts w:ascii="Arial" w:hAnsi="Arial" w:cs="Arial"/>
              </w:rPr>
            </w:pPr>
            <w:r>
              <w:rPr>
                <w:rFonts w:ascii="Arial" w:hAnsi="Arial" w:cs="Arial"/>
              </w:rPr>
              <w:t>X</w:t>
            </w:r>
          </w:p>
          <w:p w14:paraId="76B7701F" w14:textId="77777777" w:rsidR="002A4CCF" w:rsidRDefault="002A4CCF" w:rsidP="00301155">
            <w:pPr>
              <w:jc w:val="center"/>
              <w:rPr>
                <w:rFonts w:ascii="Arial" w:hAnsi="Arial" w:cs="Arial"/>
              </w:rPr>
            </w:pPr>
            <w:r>
              <w:rPr>
                <w:rFonts w:ascii="Arial" w:hAnsi="Arial" w:cs="Arial"/>
              </w:rPr>
              <w:t>X</w:t>
            </w:r>
          </w:p>
          <w:p w14:paraId="6B7C1AD5" w14:textId="77777777" w:rsidR="002A4CCF" w:rsidRDefault="002A4CCF" w:rsidP="00301155">
            <w:pPr>
              <w:jc w:val="center"/>
              <w:rPr>
                <w:rFonts w:ascii="Arial" w:hAnsi="Arial" w:cs="Arial"/>
              </w:rPr>
            </w:pPr>
            <w:r>
              <w:rPr>
                <w:rFonts w:ascii="Arial" w:hAnsi="Arial" w:cs="Arial"/>
              </w:rPr>
              <w:t>X</w:t>
            </w:r>
          </w:p>
          <w:p w14:paraId="36C21CA3" w14:textId="77777777" w:rsidR="002A4CCF" w:rsidRDefault="002A4CCF" w:rsidP="00301155">
            <w:pPr>
              <w:jc w:val="center"/>
              <w:rPr>
                <w:rFonts w:ascii="Arial" w:hAnsi="Arial" w:cs="Arial"/>
              </w:rPr>
            </w:pPr>
            <w:r>
              <w:rPr>
                <w:rFonts w:ascii="Arial" w:hAnsi="Arial" w:cs="Arial"/>
              </w:rPr>
              <w:t>X</w:t>
            </w:r>
          </w:p>
          <w:p w14:paraId="641E6515" w14:textId="77777777" w:rsidR="002A4CCF" w:rsidRDefault="002A4CCF" w:rsidP="00301155">
            <w:pPr>
              <w:jc w:val="center"/>
              <w:rPr>
                <w:rFonts w:ascii="Arial" w:hAnsi="Arial" w:cs="Arial"/>
              </w:rPr>
            </w:pPr>
            <w:r>
              <w:rPr>
                <w:rFonts w:ascii="Arial" w:hAnsi="Arial" w:cs="Arial"/>
              </w:rPr>
              <w:t>X</w:t>
            </w:r>
          </w:p>
          <w:p w14:paraId="43793B3A" w14:textId="77777777" w:rsidR="002A4CCF" w:rsidRDefault="002A4CCF" w:rsidP="00301155">
            <w:pPr>
              <w:jc w:val="center"/>
              <w:rPr>
                <w:rFonts w:ascii="Arial" w:hAnsi="Arial" w:cs="Arial"/>
              </w:rPr>
            </w:pPr>
            <w:r>
              <w:rPr>
                <w:rFonts w:ascii="Arial" w:hAnsi="Arial" w:cs="Arial"/>
              </w:rPr>
              <w:t>X</w:t>
            </w:r>
          </w:p>
          <w:p w14:paraId="5E4874D6" w14:textId="77777777" w:rsidR="002A4CCF" w:rsidRDefault="002A4CCF" w:rsidP="00301155">
            <w:pPr>
              <w:jc w:val="center"/>
              <w:rPr>
                <w:rFonts w:ascii="Arial" w:hAnsi="Arial" w:cs="Arial"/>
              </w:rPr>
            </w:pPr>
            <w:r>
              <w:rPr>
                <w:rFonts w:ascii="Arial" w:hAnsi="Arial" w:cs="Arial"/>
              </w:rPr>
              <w:t>X</w:t>
            </w:r>
          </w:p>
          <w:p w14:paraId="11793A0C" w14:textId="25C6FF9A" w:rsidR="002A4CCF" w:rsidRPr="00F479D5" w:rsidRDefault="002A4CCF" w:rsidP="00301155">
            <w:pPr>
              <w:jc w:val="center"/>
              <w:rPr>
                <w:rFonts w:ascii="Arial" w:hAnsi="Arial" w:cs="Arial"/>
              </w:rPr>
            </w:pPr>
          </w:p>
        </w:tc>
        <w:tc>
          <w:tcPr>
            <w:tcW w:w="1275" w:type="dxa"/>
          </w:tcPr>
          <w:p w14:paraId="72B4A2B1" w14:textId="77777777" w:rsidR="001D2D93" w:rsidRPr="00F479D5" w:rsidRDefault="001D2D93" w:rsidP="00301155">
            <w:pPr>
              <w:jc w:val="center"/>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3D02C52" w14:textId="77777777" w:rsidR="000E5016" w:rsidRPr="00F479D5" w:rsidRDefault="000E5016" w:rsidP="00884334">
            <w:pPr>
              <w:jc w:val="both"/>
              <w:rPr>
                <w:rFonts w:ascii="Arial" w:hAnsi="Arial" w:cs="Arial"/>
              </w:rPr>
            </w:pPr>
            <w:r w:rsidRPr="00F479D5">
              <w:rPr>
                <w:rFonts w:ascii="Arial" w:hAnsi="Arial" w:cs="Arial"/>
              </w:rPr>
              <w:t xml:space="preserve">The post holder must demonstrate a positive commitment to uphold diversity and equality policies approved by the Trust. </w:t>
            </w:r>
          </w:p>
          <w:p w14:paraId="7678B6F7" w14:textId="77777777" w:rsidR="000E5016" w:rsidRPr="00F479D5" w:rsidRDefault="000E5016" w:rsidP="00884334">
            <w:pPr>
              <w:jc w:val="both"/>
              <w:rPr>
                <w:rFonts w:ascii="Arial" w:hAnsi="Arial" w:cs="Arial"/>
              </w:rPr>
            </w:pPr>
            <w:r w:rsidRPr="00F479D5">
              <w:rPr>
                <w:rFonts w:ascii="Arial" w:hAnsi="Arial" w:cs="Arial"/>
              </w:rPr>
              <w:t xml:space="preserve">Ability to travel to other locations as required. </w:t>
            </w:r>
          </w:p>
          <w:p w14:paraId="15FEE045" w14:textId="522AF3DE" w:rsidR="003A310F" w:rsidRPr="00F607B2" w:rsidRDefault="003A310F" w:rsidP="00884334">
            <w:pPr>
              <w:jc w:val="both"/>
              <w:rPr>
                <w:rFonts w:ascii="Arial" w:hAnsi="Arial" w:cs="Arial"/>
              </w:rPr>
            </w:pPr>
          </w:p>
        </w:tc>
        <w:tc>
          <w:tcPr>
            <w:tcW w:w="1398" w:type="dxa"/>
          </w:tcPr>
          <w:p w14:paraId="36115679" w14:textId="77777777" w:rsidR="001D2D93" w:rsidRDefault="001D2D93" w:rsidP="00301155">
            <w:pPr>
              <w:jc w:val="center"/>
              <w:rPr>
                <w:rFonts w:ascii="Arial" w:hAnsi="Arial" w:cs="Arial"/>
              </w:rPr>
            </w:pPr>
          </w:p>
          <w:p w14:paraId="6DEE6C90" w14:textId="522F3BE5" w:rsidR="002A4CCF" w:rsidRPr="00F479D5" w:rsidRDefault="002A4CCF" w:rsidP="00301155">
            <w:pPr>
              <w:jc w:val="center"/>
              <w:rPr>
                <w:rFonts w:ascii="Arial" w:hAnsi="Arial" w:cs="Arial"/>
              </w:rPr>
            </w:pPr>
            <w:r>
              <w:rPr>
                <w:rFonts w:ascii="Arial" w:hAnsi="Arial" w:cs="Arial"/>
              </w:rPr>
              <w:t>X</w:t>
            </w:r>
          </w:p>
        </w:tc>
        <w:tc>
          <w:tcPr>
            <w:tcW w:w="1275" w:type="dxa"/>
          </w:tcPr>
          <w:p w14:paraId="657C1EFB" w14:textId="77777777" w:rsidR="001D2D93" w:rsidRDefault="001D2D93" w:rsidP="00301155">
            <w:pPr>
              <w:jc w:val="center"/>
              <w:rPr>
                <w:rFonts w:ascii="Arial" w:hAnsi="Arial" w:cs="Arial"/>
              </w:rPr>
            </w:pPr>
          </w:p>
          <w:p w14:paraId="323E0073" w14:textId="77777777" w:rsidR="002A4CCF" w:rsidRDefault="002A4CCF" w:rsidP="00301155">
            <w:pPr>
              <w:jc w:val="center"/>
              <w:rPr>
                <w:rFonts w:ascii="Arial" w:hAnsi="Arial" w:cs="Arial"/>
              </w:rPr>
            </w:pPr>
          </w:p>
          <w:p w14:paraId="21F2C1B2" w14:textId="77777777" w:rsidR="002A4CCF" w:rsidRDefault="002A4CCF" w:rsidP="00301155">
            <w:pPr>
              <w:jc w:val="center"/>
              <w:rPr>
                <w:rFonts w:ascii="Arial" w:hAnsi="Arial" w:cs="Arial"/>
              </w:rPr>
            </w:pPr>
          </w:p>
          <w:p w14:paraId="6EC7C4AC" w14:textId="78FDA05A" w:rsidR="002A4CCF" w:rsidRPr="00F479D5" w:rsidRDefault="002A4CCF" w:rsidP="00301155">
            <w:pPr>
              <w:jc w:val="center"/>
              <w:rPr>
                <w:rFonts w:ascii="Arial" w:hAnsi="Arial" w:cs="Arial"/>
              </w:rPr>
            </w:pPr>
            <w:r>
              <w:rPr>
                <w:rFonts w:ascii="Arial" w:hAnsi="Arial" w:cs="Arial"/>
              </w:rPr>
              <w:t>X</w:t>
            </w: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367DAE41"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32058F6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1A5B9D8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47B699C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3367CC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1C5DA015"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1F4677BA"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D6BD20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5C64CD2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22201C9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4F51C7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0A515AF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E1AB05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10EC86F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5D02D84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5130AD48"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53747C8B"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36DAD516" w:rsidR="00F607B2" w:rsidRPr="00F607B2" w:rsidRDefault="0044129C" w:rsidP="000C32E3">
            <w:pPr>
              <w:jc w:val="both"/>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042D78C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5F7E035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0053E7A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2DEB5FA4"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39C0EC39"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933202C" w:rsidR="00615705" w:rsidRPr="00F060A3" w:rsidRDefault="00615705" w:rsidP="000C32E3">
            <w:r w:rsidRPr="00F060A3">
              <w:rPr>
                <w:rFonts w:ascii="Arial" w:hAnsi="Arial" w:cs="Arial"/>
              </w:rPr>
              <w:t>Y</w:t>
            </w:r>
          </w:p>
        </w:tc>
        <w:tc>
          <w:tcPr>
            <w:tcW w:w="770" w:type="dxa"/>
          </w:tcPr>
          <w:p w14:paraId="22A60614" w14:textId="2EA60056" w:rsidR="00615705" w:rsidRPr="00F607B2" w:rsidRDefault="00F060A3" w:rsidP="000C32E3">
            <w:pPr>
              <w:jc w:val="both"/>
              <w:rPr>
                <w:rFonts w:ascii="Arial" w:hAnsi="Arial" w:cs="Arial"/>
              </w:rPr>
            </w:pPr>
            <w:r>
              <w:rPr>
                <w:rFonts w:ascii="Arial" w:hAnsi="Arial" w:cs="Arial"/>
              </w:rPr>
              <w:t>X</w:t>
            </w: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9660D2D" w:rsidR="00615705" w:rsidRPr="00F060A3" w:rsidRDefault="00615705" w:rsidP="000C32E3">
            <w:r w:rsidRPr="00F060A3">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1679F09" w:rsidR="00615705" w:rsidRPr="00F607B2" w:rsidRDefault="00F060A3" w:rsidP="000C32E3">
            <w:pPr>
              <w:jc w:val="both"/>
              <w:rPr>
                <w:rFonts w:ascii="Arial" w:hAnsi="Arial" w:cs="Arial"/>
              </w:rPr>
            </w:pPr>
            <w:r>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B146557" w:rsidR="00615705" w:rsidRPr="00F060A3" w:rsidRDefault="00615705" w:rsidP="000C32E3">
            <w:r w:rsidRPr="00F060A3">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6F4CF428" w:rsidR="00615705" w:rsidRPr="00F607B2" w:rsidRDefault="00F060A3" w:rsidP="000C32E3">
            <w:pPr>
              <w:jc w:val="both"/>
              <w:rPr>
                <w:rFonts w:ascii="Arial" w:hAnsi="Arial" w:cs="Arial"/>
              </w:rPr>
            </w:pPr>
            <w:r>
              <w:rPr>
                <w:rFonts w:ascii="Arial" w:hAnsi="Arial" w:cs="Arial"/>
              </w:rPr>
              <w:t>X</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3B86002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D973525" w:rsidR="00F607B2" w:rsidRPr="00F607B2" w:rsidRDefault="0044129C" w:rsidP="000C32E3">
            <w:pPr>
              <w:jc w:val="both"/>
              <w:rPr>
                <w:rFonts w:ascii="Arial" w:hAnsi="Arial" w:cs="Arial"/>
              </w:rPr>
            </w:pPr>
            <w:r>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0CDEAC47" w:rsidR="00F607B2" w:rsidRPr="00F607B2" w:rsidRDefault="0044129C" w:rsidP="000C32E3">
            <w:pPr>
              <w:jc w:val="both"/>
              <w:rPr>
                <w:rFonts w:ascii="Arial" w:hAnsi="Arial" w:cs="Arial"/>
              </w:rPr>
            </w:pPr>
            <w:r>
              <w:rPr>
                <w:rFonts w:ascii="Arial" w:hAnsi="Arial" w:cs="Arial"/>
              </w:rPr>
              <w:t>X</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5352F6" w:rsidRDefault="005352F6" w:rsidP="008D6EE5">
      <w:pPr>
        <w:spacing w:after="0" w:line="240" w:lineRule="auto"/>
      </w:pPr>
      <w:r>
        <w:separator/>
      </w:r>
    </w:p>
  </w:endnote>
  <w:endnote w:type="continuationSeparator" w:id="0">
    <w:p w14:paraId="09B63E5A" w14:textId="77777777" w:rsidR="005352F6" w:rsidRDefault="005352F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F99FEC2" w:rsidR="005352F6" w:rsidRDefault="00676021">
    <w:pPr>
      <w:pStyle w:val="Footer"/>
    </w:pPr>
    <w:r>
      <w:t xml:space="preserve">JM0481     </w:t>
    </w:r>
    <w:r w:rsidR="00EE2E91">
      <w:t xml:space="preserve">written 19/01/2023 </w:t>
    </w:r>
    <w:r w:rsidR="00760973">
      <w:t>matched 30</w:t>
    </w:r>
    <w:r w:rsidR="00EE2E91">
      <w:t>/</w:t>
    </w:r>
    <w:r w:rsidR="00760973">
      <w:t>01</w:t>
    </w:r>
    <w:r w:rsidR="00EE2E91">
      <w:t>/</w:t>
    </w:r>
    <w:r w:rsidR="00760973">
      <w:t>23 passed 24</w:t>
    </w:r>
    <w:r w:rsidR="00EE2E91">
      <w:t>/</w:t>
    </w:r>
    <w:r w:rsidR="00760973">
      <w:t>02</w:t>
    </w:r>
    <w:r w:rsidR="00EE2E91">
      <w:t>/</w:t>
    </w:r>
    <w:r w:rsidR="00760973">
      <w:t xml:space="preserve">23                          </w:t>
    </w:r>
    <w:r>
      <w:t xml:space="preserve">   </w:t>
    </w:r>
    <w:r w:rsidR="005352F6">
      <w:tab/>
    </w:r>
    <w:r w:rsidR="005352F6">
      <w:fldChar w:fldCharType="begin"/>
    </w:r>
    <w:r w:rsidR="005352F6">
      <w:instrText xml:space="preserve"> PAGE   \* MERGEFORMAT </w:instrText>
    </w:r>
    <w:r w:rsidR="005352F6">
      <w:fldChar w:fldCharType="separate"/>
    </w:r>
    <w:r w:rsidR="005352F6">
      <w:rPr>
        <w:noProof/>
      </w:rPr>
      <w:t>1</w:t>
    </w:r>
    <w:r w:rsidR="005352F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5352F6" w:rsidRDefault="005352F6" w:rsidP="008D6EE5">
      <w:pPr>
        <w:spacing w:after="0" w:line="240" w:lineRule="auto"/>
      </w:pPr>
      <w:r>
        <w:separator/>
      </w:r>
    </w:p>
  </w:footnote>
  <w:footnote w:type="continuationSeparator" w:id="0">
    <w:p w14:paraId="22918FE6" w14:textId="77777777" w:rsidR="005352F6" w:rsidRDefault="005352F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5352F6" w:rsidRDefault="005352F6">
    <w:pPr>
      <w:pStyle w:val="Header"/>
    </w:pPr>
  </w:p>
  <w:p w14:paraId="67B927BB" w14:textId="77777777" w:rsidR="005352F6" w:rsidRDefault="00535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B60"/>
    <w:multiLevelType w:val="hybridMultilevel"/>
    <w:tmpl w:val="82C4F7E6"/>
    <w:lvl w:ilvl="0" w:tplc="819A7AFC">
      <w:numFmt w:val="bullet"/>
      <w:lvlText w:val=""/>
      <w:lvlJc w:val="left"/>
      <w:pPr>
        <w:ind w:left="720" w:hanging="360"/>
      </w:pPr>
      <w:rPr>
        <w:rFonts w:ascii="Symbol" w:eastAsia="Times New Roman"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5130F"/>
    <w:multiLevelType w:val="hybridMultilevel"/>
    <w:tmpl w:val="A37A0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047DC"/>
    <w:multiLevelType w:val="hybridMultilevel"/>
    <w:tmpl w:val="1EF4BD2E"/>
    <w:lvl w:ilvl="0" w:tplc="819A7AFC">
      <w:numFmt w:val="bullet"/>
      <w:lvlText w:val=""/>
      <w:lvlJc w:val="left"/>
      <w:pPr>
        <w:ind w:left="720" w:hanging="360"/>
      </w:pPr>
      <w:rPr>
        <w:rFonts w:ascii="Symbol" w:eastAsia="Times New Roman" w:hAnsi="Symbol" w:cs="Aria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B2D65"/>
    <w:multiLevelType w:val="hybridMultilevel"/>
    <w:tmpl w:val="91FA9E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5937B6"/>
    <w:multiLevelType w:val="hybridMultilevel"/>
    <w:tmpl w:val="0E6826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AB36F5"/>
    <w:multiLevelType w:val="hybridMultilevel"/>
    <w:tmpl w:val="40DE05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D11F66"/>
    <w:multiLevelType w:val="hybridMultilevel"/>
    <w:tmpl w:val="98EAC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C74C07"/>
    <w:multiLevelType w:val="hybridMultilevel"/>
    <w:tmpl w:val="D86078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276226"/>
    <w:multiLevelType w:val="hybridMultilevel"/>
    <w:tmpl w:val="391684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160BA8"/>
    <w:multiLevelType w:val="hybridMultilevel"/>
    <w:tmpl w:val="FACA99DE"/>
    <w:lvl w:ilvl="0" w:tplc="3120E08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0EA43F1"/>
    <w:multiLevelType w:val="hybridMultilevel"/>
    <w:tmpl w:val="744AA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CD50E0"/>
    <w:multiLevelType w:val="hybridMultilevel"/>
    <w:tmpl w:val="24924C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E190C1E"/>
    <w:multiLevelType w:val="hybridMultilevel"/>
    <w:tmpl w:val="F4923A6E"/>
    <w:lvl w:ilvl="0" w:tplc="3120E08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BF6155"/>
    <w:multiLevelType w:val="hybridMultilevel"/>
    <w:tmpl w:val="24924C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D232AA"/>
    <w:multiLevelType w:val="hybridMultilevel"/>
    <w:tmpl w:val="B54234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3"/>
  </w:num>
  <w:num w:numId="4">
    <w:abstractNumId w:val="17"/>
  </w:num>
  <w:num w:numId="5">
    <w:abstractNumId w:val="14"/>
  </w:num>
  <w:num w:numId="6">
    <w:abstractNumId w:val="6"/>
  </w:num>
  <w:num w:numId="7">
    <w:abstractNumId w:val="7"/>
  </w:num>
  <w:num w:numId="8">
    <w:abstractNumId w:val="8"/>
  </w:num>
  <w:num w:numId="9">
    <w:abstractNumId w:val="20"/>
  </w:num>
  <w:num w:numId="10">
    <w:abstractNumId w:val="0"/>
  </w:num>
  <w:num w:numId="11">
    <w:abstractNumId w:val="11"/>
  </w:num>
  <w:num w:numId="12">
    <w:abstractNumId w:val="9"/>
  </w:num>
  <w:num w:numId="13">
    <w:abstractNumId w:val="1"/>
  </w:num>
  <w:num w:numId="14">
    <w:abstractNumId w:val="10"/>
  </w:num>
  <w:num w:numId="15">
    <w:abstractNumId w:val="15"/>
  </w:num>
  <w:num w:numId="16">
    <w:abstractNumId w:val="16"/>
  </w:num>
  <w:num w:numId="17">
    <w:abstractNumId w:val="19"/>
  </w:num>
  <w:num w:numId="18">
    <w:abstractNumId w:val="4"/>
  </w:num>
  <w:num w:numId="19">
    <w:abstractNumId w:val="13"/>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B52"/>
    <w:rsid w:val="00011778"/>
    <w:rsid w:val="0003250D"/>
    <w:rsid w:val="00044290"/>
    <w:rsid w:val="0005796B"/>
    <w:rsid w:val="00071078"/>
    <w:rsid w:val="000818B2"/>
    <w:rsid w:val="000B1833"/>
    <w:rsid w:val="000B254B"/>
    <w:rsid w:val="000C157D"/>
    <w:rsid w:val="000C1FB8"/>
    <w:rsid w:val="000C32E3"/>
    <w:rsid w:val="000D39EE"/>
    <w:rsid w:val="000E4064"/>
    <w:rsid w:val="000E5016"/>
    <w:rsid w:val="000F4B28"/>
    <w:rsid w:val="00120D94"/>
    <w:rsid w:val="001568A8"/>
    <w:rsid w:val="00172534"/>
    <w:rsid w:val="00172A69"/>
    <w:rsid w:val="00172D42"/>
    <w:rsid w:val="0017750E"/>
    <w:rsid w:val="00186CF1"/>
    <w:rsid w:val="001B750B"/>
    <w:rsid w:val="001D2D93"/>
    <w:rsid w:val="001D629F"/>
    <w:rsid w:val="00213541"/>
    <w:rsid w:val="002202CC"/>
    <w:rsid w:val="00224FF5"/>
    <w:rsid w:val="00244F91"/>
    <w:rsid w:val="00251680"/>
    <w:rsid w:val="00257597"/>
    <w:rsid w:val="00263927"/>
    <w:rsid w:val="0026428B"/>
    <w:rsid w:val="002665E5"/>
    <w:rsid w:val="0026716D"/>
    <w:rsid w:val="00272EBC"/>
    <w:rsid w:val="00273101"/>
    <w:rsid w:val="002A4CCF"/>
    <w:rsid w:val="002B7A29"/>
    <w:rsid w:val="002C2146"/>
    <w:rsid w:val="002D75B4"/>
    <w:rsid w:val="002E3B93"/>
    <w:rsid w:val="00301155"/>
    <w:rsid w:val="00305396"/>
    <w:rsid w:val="00322FD9"/>
    <w:rsid w:val="0033014F"/>
    <w:rsid w:val="0033046E"/>
    <w:rsid w:val="003843AC"/>
    <w:rsid w:val="00384D9D"/>
    <w:rsid w:val="003A1F4C"/>
    <w:rsid w:val="003A310F"/>
    <w:rsid w:val="003A5DEC"/>
    <w:rsid w:val="003A67E9"/>
    <w:rsid w:val="003B04AD"/>
    <w:rsid w:val="003B0EE4"/>
    <w:rsid w:val="003B43F4"/>
    <w:rsid w:val="003B7355"/>
    <w:rsid w:val="003C5A3F"/>
    <w:rsid w:val="003D37D5"/>
    <w:rsid w:val="003E26C9"/>
    <w:rsid w:val="003E2D71"/>
    <w:rsid w:val="003E5AA7"/>
    <w:rsid w:val="003E5D04"/>
    <w:rsid w:val="00403964"/>
    <w:rsid w:val="00405817"/>
    <w:rsid w:val="00426AC6"/>
    <w:rsid w:val="00431F44"/>
    <w:rsid w:val="0044129C"/>
    <w:rsid w:val="004733A7"/>
    <w:rsid w:val="004811CB"/>
    <w:rsid w:val="004913D6"/>
    <w:rsid w:val="00495863"/>
    <w:rsid w:val="004B4DA4"/>
    <w:rsid w:val="004C2851"/>
    <w:rsid w:val="004E5CAD"/>
    <w:rsid w:val="004F7CE0"/>
    <w:rsid w:val="00500097"/>
    <w:rsid w:val="005033D7"/>
    <w:rsid w:val="00531696"/>
    <w:rsid w:val="005352F6"/>
    <w:rsid w:val="00542517"/>
    <w:rsid w:val="005745AD"/>
    <w:rsid w:val="005776BB"/>
    <w:rsid w:val="00581759"/>
    <w:rsid w:val="00582311"/>
    <w:rsid w:val="005C3F74"/>
    <w:rsid w:val="005F0566"/>
    <w:rsid w:val="005F2B85"/>
    <w:rsid w:val="005F796C"/>
    <w:rsid w:val="006048C9"/>
    <w:rsid w:val="00615705"/>
    <w:rsid w:val="006158F6"/>
    <w:rsid w:val="00655528"/>
    <w:rsid w:val="00676021"/>
    <w:rsid w:val="00686A31"/>
    <w:rsid w:val="00690102"/>
    <w:rsid w:val="006C077E"/>
    <w:rsid w:val="006C38CB"/>
    <w:rsid w:val="006F4F61"/>
    <w:rsid w:val="006F5D1E"/>
    <w:rsid w:val="007007BB"/>
    <w:rsid w:val="00722BF9"/>
    <w:rsid w:val="00723CB6"/>
    <w:rsid w:val="007462FA"/>
    <w:rsid w:val="007528E6"/>
    <w:rsid w:val="00760973"/>
    <w:rsid w:val="00781D42"/>
    <w:rsid w:val="0079132F"/>
    <w:rsid w:val="007A099A"/>
    <w:rsid w:val="007A7E74"/>
    <w:rsid w:val="007B321A"/>
    <w:rsid w:val="007D3A41"/>
    <w:rsid w:val="00801326"/>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1004D"/>
    <w:rsid w:val="0092327F"/>
    <w:rsid w:val="0094185F"/>
    <w:rsid w:val="00942EF3"/>
    <w:rsid w:val="00955DBC"/>
    <w:rsid w:val="00987B17"/>
    <w:rsid w:val="009A2853"/>
    <w:rsid w:val="009D0DEA"/>
    <w:rsid w:val="009D5800"/>
    <w:rsid w:val="009E7256"/>
    <w:rsid w:val="009E7643"/>
    <w:rsid w:val="009F37F8"/>
    <w:rsid w:val="00A1395C"/>
    <w:rsid w:val="00A14A3C"/>
    <w:rsid w:val="00A37038"/>
    <w:rsid w:val="00A400B0"/>
    <w:rsid w:val="00A430A2"/>
    <w:rsid w:val="00A84254"/>
    <w:rsid w:val="00A95BA6"/>
    <w:rsid w:val="00AA5C70"/>
    <w:rsid w:val="00AB266C"/>
    <w:rsid w:val="00AC177C"/>
    <w:rsid w:val="00AC61B9"/>
    <w:rsid w:val="00AE43BA"/>
    <w:rsid w:val="00B303C8"/>
    <w:rsid w:val="00B3569B"/>
    <w:rsid w:val="00B35774"/>
    <w:rsid w:val="00B41A6D"/>
    <w:rsid w:val="00B62B9F"/>
    <w:rsid w:val="00B7055C"/>
    <w:rsid w:val="00B735BB"/>
    <w:rsid w:val="00B863EE"/>
    <w:rsid w:val="00B95A94"/>
    <w:rsid w:val="00BA280B"/>
    <w:rsid w:val="00BB0F99"/>
    <w:rsid w:val="00BB3FE0"/>
    <w:rsid w:val="00BD7483"/>
    <w:rsid w:val="00BE60E7"/>
    <w:rsid w:val="00BF126B"/>
    <w:rsid w:val="00C277DE"/>
    <w:rsid w:val="00C307BE"/>
    <w:rsid w:val="00C34542"/>
    <w:rsid w:val="00C4469F"/>
    <w:rsid w:val="00C60967"/>
    <w:rsid w:val="00C75CB1"/>
    <w:rsid w:val="00C849A4"/>
    <w:rsid w:val="00C91114"/>
    <w:rsid w:val="00C931B1"/>
    <w:rsid w:val="00CA049E"/>
    <w:rsid w:val="00CC1BBD"/>
    <w:rsid w:val="00CC2F4E"/>
    <w:rsid w:val="00CD0B18"/>
    <w:rsid w:val="00CE0BB5"/>
    <w:rsid w:val="00CF69D0"/>
    <w:rsid w:val="00D050C9"/>
    <w:rsid w:val="00D244DD"/>
    <w:rsid w:val="00D354BD"/>
    <w:rsid w:val="00D4237D"/>
    <w:rsid w:val="00D44AB0"/>
    <w:rsid w:val="00D84A01"/>
    <w:rsid w:val="00D85E27"/>
    <w:rsid w:val="00D86E98"/>
    <w:rsid w:val="00D92B92"/>
    <w:rsid w:val="00DA2099"/>
    <w:rsid w:val="00DB79F6"/>
    <w:rsid w:val="00DC08BE"/>
    <w:rsid w:val="00DC1A0F"/>
    <w:rsid w:val="00DD3F37"/>
    <w:rsid w:val="00DF2EEB"/>
    <w:rsid w:val="00DF348A"/>
    <w:rsid w:val="00E06039"/>
    <w:rsid w:val="00E10CEE"/>
    <w:rsid w:val="00E31407"/>
    <w:rsid w:val="00E34ED3"/>
    <w:rsid w:val="00E35E30"/>
    <w:rsid w:val="00E41A10"/>
    <w:rsid w:val="00E559B5"/>
    <w:rsid w:val="00E72008"/>
    <w:rsid w:val="00E77653"/>
    <w:rsid w:val="00E84EBF"/>
    <w:rsid w:val="00EA2D9D"/>
    <w:rsid w:val="00EB350B"/>
    <w:rsid w:val="00ED356C"/>
    <w:rsid w:val="00ED47B0"/>
    <w:rsid w:val="00EE2E91"/>
    <w:rsid w:val="00F060A3"/>
    <w:rsid w:val="00F118C7"/>
    <w:rsid w:val="00F27783"/>
    <w:rsid w:val="00F44D42"/>
    <w:rsid w:val="00F479D5"/>
    <w:rsid w:val="00F607B2"/>
    <w:rsid w:val="00F739CD"/>
    <w:rsid w:val="00F73F8D"/>
    <w:rsid w:val="00F8071E"/>
    <w:rsid w:val="00F84A60"/>
    <w:rsid w:val="00FB502E"/>
    <w:rsid w:val="00FC0F8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lockText">
    <w:name w:val="Block Text"/>
    <w:basedOn w:val="Normal"/>
    <w:unhideWhenUsed/>
    <w:rsid w:val="00723CB6"/>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88839318">
      <w:bodyDiv w:val="1"/>
      <w:marLeft w:val="0"/>
      <w:marRight w:val="0"/>
      <w:marTop w:val="0"/>
      <w:marBottom w:val="0"/>
      <w:divBdr>
        <w:top w:val="none" w:sz="0" w:space="0" w:color="auto"/>
        <w:left w:val="none" w:sz="0" w:space="0" w:color="auto"/>
        <w:bottom w:val="none" w:sz="0" w:space="0" w:color="auto"/>
        <w:right w:val="none" w:sz="0" w:space="0" w:color="auto"/>
      </w:divBdr>
      <w:divsChild>
        <w:div w:id="14241081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8116504-44A2-4334-A79C-26F33BF6A223}">
      <dgm:prSet/>
      <dgm:spPr/>
      <dgm:t>
        <a:bodyPr/>
        <a:lstStyle/>
        <a:p>
          <a:r>
            <a:rPr lang="en-GB"/>
            <a:t>Associate Director of People Development</a:t>
          </a:r>
        </a:p>
      </dgm:t>
    </dgm:pt>
    <dgm:pt modelId="{B745D0E1-A68A-496F-8FF5-C7399BC8C6BB}" type="parTrans" cxnId="{62952257-16CE-4E50-9376-D9E1FCC4411B}">
      <dgm:prSet/>
      <dgm:spPr/>
      <dgm:t>
        <a:bodyPr/>
        <a:lstStyle/>
        <a:p>
          <a:endParaRPr lang="en-GB"/>
        </a:p>
      </dgm:t>
    </dgm:pt>
    <dgm:pt modelId="{C836D0E7-0984-459F-87E2-1BDA500A4FC8}" type="sibTrans" cxnId="{62952257-16CE-4E50-9376-D9E1FCC4411B}">
      <dgm:prSet/>
      <dgm:spPr/>
      <dgm:t>
        <a:bodyPr/>
        <a:lstStyle/>
        <a:p>
          <a:endParaRPr lang="en-GB"/>
        </a:p>
      </dgm:t>
    </dgm:pt>
    <dgm:pt modelId="{E5B72C71-36B7-4E7B-A80A-84C71B1D40B3}">
      <dgm:prSet/>
      <dgm:spPr/>
      <dgm:t>
        <a:bodyPr/>
        <a:lstStyle/>
        <a:p>
          <a:r>
            <a:rPr lang="en-GB"/>
            <a:t>Head of Apprenticeships &amp; Early Careers</a:t>
          </a:r>
        </a:p>
      </dgm:t>
    </dgm:pt>
    <dgm:pt modelId="{DFBA3CE5-3A06-465A-A729-8E408E764786}" type="parTrans" cxnId="{92AFFFA4-7FEB-493F-8DDE-38EA3A5897AA}">
      <dgm:prSet/>
      <dgm:spPr/>
      <dgm:t>
        <a:bodyPr/>
        <a:lstStyle/>
        <a:p>
          <a:endParaRPr lang="en-GB"/>
        </a:p>
      </dgm:t>
    </dgm:pt>
    <dgm:pt modelId="{4B8C57F9-8A96-471E-B992-E27A03AB1E59}" type="sibTrans" cxnId="{92AFFFA4-7FEB-493F-8DDE-38EA3A5897AA}">
      <dgm:prSet/>
      <dgm:spPr/>
      <dgm:t>
        <a:bodyPr/>
        <a:lstStyle/>
        <a:p>
          <a:endParaRPr lang="en-GB"/>
        </a:p>
      </dgm:t>
    </dgm:pt>
    <dgm:pt modelId="{4478A23F-F8D8-4551-98DE-418FA4A64B72}">
      <dgm:prSet/>
      <dgm:spPr/>
      <dgm:t>
        <a:bodyPr/>
        <a:lstStyle/>
        <a:p>
          <a:r>
            <a:rPr lang="en-GB"/>
            <a:t>Head of Culture &amp; People Development</a:t>
          </a:r>
        </a:p>
      </dgm:t>
    </dgm:pt>
    <dgm:pt modelId="{1FB3BCAF-1B76-42CC-8CF4-5FE2321B9A60}" type="parTrans" cxnId="{DDFB6811-A357-462C-B592-A4E5FDE4CF16}">
      <dgm:prSet/>
      <dgm:spPr/>
      <dgm:t>
        <a:bodyPr/>
        <a:lstStyle/>
        <a:p>
          <a:endParaRPr lang="en-GB"/>
        </a:p>
      </dgm:t>
    </dgm:pt>
    <dgm:pt modelId="{8236A2A0-037B-4BF0-9112-C48A78A34155}" type="sibTrans" cxnId="{DDFB6811-A357-462C-B592-A4E5FDE4CF16}">
      <dgm:prSet/>
      <dgm:spPr/>
      <dgm:t>
        <a:bodyPr/>
        <a:lstStyle/>
        <a:p>
          <a:endParaRPr lang="en-GB"/>
        </a:p>
      </dgm:t>
    </dgm:pt>
    <dgm:pt modelId="{D726B797-4FAD-4545-9A48-49CB822740A7}">
      <dgm:prSet/>
      <dgm:spPr/>
      <dgm:t>
        <a:bodyPr/>
        <a:lstStyle/>
        <a:p>
          <a:r>
            <a:rPr lang="en-GB"/>
            <a:t>Head of Digital Learning Experience</a:t>
          </a:r>
        </a:p>
      </dgm:t>
    </dgm:pt>
    <dgm:pt modelId="{E98BF4DA-C11C-44D6-AE75-6652880D9A8D}" type="parTrans" cxnId="{DE8256F7-AD20-4102-873E-270216A51016}">
      <dgm:prSet/>
      <dgm:spPr/>
      <dgm:t>
        <a:bodyPr/>
        <a:lstStyle/>
        <a:p>
          <a:endParaRPr lang="en-GB"/>
        </a:p>
      </dgm:t>
    </dgm:pt>
    <dgm:pt modelId="{B2AC8886-E812-4D22-AF43-0AA30502D24B}" type="sibTrans" cxnId="{DE8256F7-AD20-4102-873E-270216A51016}">
      <dgm:prSet/>
      <dgm:spPr/>
      <dgm:t>
        <a:bodyPr/>
        <a:lstStyle/>
        <a:p>
          <a:endParaRPr lang="en-GB"/>
        </a:p>
      </dgm:t>
    </dgm:pt>
    <dgm:pt modelId="{FB5FACAA-0955-4561-8C08-CA3EE55D275C}">
      <dgm:prSet/>
      <dgm:spPr/>
      <dgm:t>
        <a:bodyPr/>
        <a:lstStyle/>
        <a:p>
          <a:r>
            <a:rPr lang="en-GB"/>
            <a:t>Head of Clinical Professional Development</a:t>
          </a:r>
        </a:p>
      </dgm:t>
    </dgm:pt>
    <dgm:pt modelId="{321FFDAD-B8A0-452C-94BA-50EA854F6D8C}" type="parTrans" cxnId="{5CAF3160-51F2-42FE-932B-BE2AC31E4679}">
      <dgm:prSet/>
      <dgm:spPr/>
      <dgm:t>
        <a:bodyPr/>
        <a:lstStyle/>
        <a:p>
          <a:endParaRPr lang="en-GB"/>
        </a:p>
      </dgm:t>
    </dgm:pt>
    <dgm:pt modelId="{7F55B8C7-9A18-480C-8252-5D49E42AF13E}" type="sibTrans" cxnId="{5CAF3160-51F2-42FE-932B-BE2AC31E4679}">
      <dgm:prSet/>
      <dgm:spPr/>
      <dgm:t>
        <a:bodyPr/>
        <a:lstStyle/>
        <a:p>
          <a:endParaRPr lang="en-GB"/>
        </a:p>
      </dgm:t>
    </dgm:pt>
    <dgm:pt modelId="{EDE062CC-7553-4CC5-9483-3829450F681E}">
      <dgm:prSet/>
      <dgm:spPr>
        <a:solidFill>
          <a:schemeClr val="accent2"/>
        </a:solidFill>
      </dgm:spPr>
      <dgm:t>
        <a:bodyPr/>
        <a:lstStyle/>
        <a:p>
          <a:r>
            <a:rPr lang="en-GB"/>
            <a:t>L&amp;D Divisional Secretary</a:t>
          </a:r>
        </a:p>
        <a:p>
          <a:r>
            <a:rPr lang="en-GB"/>
            <a:t>(0.56 WTE)</a:t>
          </a:r>
        </a:p>
      </dgm:t>
    </dgm:pt>
    <dgm:pt modelId="{4C7E1FBB-3B11-45F8-9F3C-01A277850783}" type="parTrans" cxnId="{4ADE141A-F771-4939-AC3A-E0385CC68215}">
      <dgm:prSet/>
      <dgm:spPr/>
      <dgm:t>
        <a:bodyPr/>
        <a:lstStyle/>
        <a:p>
          <a:endParaRPr lang="en-GB"/>
        </a:p>
      </dgm:t>
    </dgm:pt>
    <dgm:pt modelId="{059B5F3A-7106-48BD-84F4-3A338D684A2B}" type="sibTrans" cxnId="{4ADE141A-F771-4939-AC3A-E0385CC68215}">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F1A55405-17BA-452F-8DA1-D7A65E86D561}" type="pres">
      <dgm:prSet presAssocID="{EDE062CC-7553-4CC5-9483-3829450F681E}" presName="hierRoot1" presStyleCnt="0">
        <dgm:presLayoutVars>
          <dgm:hierBranch val="init"/>
        </dgm:presLayoutVars>
      </dgm:prSet>
      <dgm:spPr/>
    </dgm:pt>
    <dgm:pt modelId="{FAB18BBA-01E4-4871-9FA8-3D155498ECD7}" type="pres">
      <dgm:prSet presAssocID="{EDE062CC-7553-4CC5-9483-3829450F681E}" presName="rootComposite1" presStyleCnt="0"/>
      <dgm:spPr/>
    </dgm:pt>
    <dgm:pt modelId="{4672D055-8EC4-4C34-AA54-3823ACD53F7B}" type="pres">
      <dgm:prSet presAssocID="{EDE062CC-7553-4CC5-9483-3829450F681E}" presName="rootText1" presStyleLbl="node0" presStyleIdx="0" presStyleCnt="2" custLinFactNeighborX="-23398" custLinFactNeighborY="-33634">
        <dgm:presLayoutVars>
          <dgm:chPref val="3"/>
        </dgm:presLayoutVars>
      </dgm:prSet>
      <dgm:spPr/>
    </dgm:pt>
    <dgm:pt modelId="{55EF8033-9D07-411E-A459-9FED08E91785}" type="pres">
      <dgm:prSet presAssocID="{EDE062CC-7553-4CC5-9483-3829450F681E}" presName="rootConnector1" presStyleLbl="node1" presStyleIdx="0" presStyleCnt="0"/>
      <dgm:spPr/>
    </dgm:pt>
    <dgm:pt modelId="{0AA199BD-C905-4001-8A57-1CE4B4A85164}" type="pres">
      <dgm:prSet presAssocID="{EDE062CC-7553-4CC5-9483-3829450F681E}" presName="hierChild2" presStyleCnt="0"/>
      <dgm:spPr/>
    </dgm:pt>
    <dgm:pt modelId="{CEE23A2B-DCBB-4B1B-B91F-BA0EC797E039}" type="pres">
      <dgm:prSet presAssocID="{EDE062CC-7553-4CC5-9483-3829450F681E}" presName="hierChild3" presStyleCnt="0"/>
      <dgm:spPr/>
    </dgm:pt>
    <dgm:pt modelId="{8A048EDF-CF96-4C1E-B70A-454EA510DBBC}" type="pres">
      <dgm:prSet presAssocID="{A8116504-44A2-4334-A79C-26F33BF6A223}" presName="hierRoot1" presStyleCnt="0">
        <dgm:presLayoutVars>
          <dgm:hierBranch val="init"/>
        </dgm:presLayoutVars>
      </dgm:prSet>
      <dgm:spPr/>
    </dgm:pt>
    <dgm:pt modelId="{D4DB89A0-4F09-4939-9D96-C05A2639B8E7}" type="pres">
      <dgm:prSet presAssocID="{A8116504-44A2-4334-A79C-26F33BF6A223}" presName="rootComposite1" presStyleCnt="0"/>
      <dgm:spPr/>
    </dgm:pt>
    <dgm:pt modelId="{16881555-853E-4A63-AD2E-5F222D2C654F}" type="pres">
      <dgm:prSet presAssocID="{A8116504-44A2-4334-A79C-26F33BF6A223}" presName="rootText1" presStyleLbl="node0" presStyleIdx="1" presStyleCnt="2" custLinFactNeighborX="-893" custLinFactNeighborY="-36036">
        <dgm:presLayoutVars>
          <dgm:chPref val="3"/>
        </dgm:presLayoutVars>
      </dgm:prSet>
      <dgm:spPr/>
    </dgm:pt>
    <dgm:pt modelId="{2800C63D-5270-4CD4-A960-52026612EFBD}" type="pres">
      <dgm:prSet presAssocID="{A8116504-44A2-4334-A79C-26F33BF6A223}" presName="rootConnector1" presStyleLbl="node1" presStyleIdx="0" presStyleCnt="0"/>
      <dgm:spPr/>
    </dgm:pt>
    <dgm:pt modelId="{3FDAB5A2-303A-42AC-A029-5E3F7F099DCC}" type="pres">
      <dgm:prSet presAssocID="{A8116504-44A2-4334-A79C-26F33BF6A223}" presName="hierChild2" presStyleCnt="0"/>
      <dgm:spPr/>
    </dgm:pt>
    <dgm:pt modelId="{EF25C26A-3946-49C9-AD15-6BDEE2C3FFE8}" type="pres">
      <dgm:prSet presAssocID="{DFBA3CE5-3A06-465A-A729-8E408E764786}" presName="Name37" presStyleLbl="parChTrans1D2" presStyleIdx="0" presStyleCnt="4"/>
      <dgm:spPr/>
    </dgm:pt>
    <dgm:pt modelId="{7F08AC5F-F886-4D2B-85E6-418A0015E436}" type="pres">
      <dgm:prSet presAssocID="{E5B72C71-36B7-4E7B-A80A-84C71B1D40B3}" presName="hierRoot2" presStyleCnt="0">
        <dgm:presLayoutVars>
          <dgm:hierBranch val="init"/>
        </dgm:presLayoutVars>
      </dgm:prSet>
      <dgm:spPr/>
    </dgm:pt>
    <dgm:pt modelId="{62418E9B-CC42-49DD-BE15-BD3677DD8671}" type="pres">
      <dgm:prSet presAssocID="{E5B72C71-36B7-4E7B-A80A-84C71B1D40B3}" presName="rootComposite" presStyleCnt="0"/>
      <dgm:spPr/>
    </dgm:pt>
    <dgm:pt modelId="{A0B9D747-98B4-4249-9933-D65C7FB322D0}" type="pres">
      <dgm:prSet presAssocID="{E5B72C71-36B7-4E7B-A80A-84C71B1D40B3}" presName="rootText" presStyleLbl="node2" presStyleIdx="0" presStyleCnt="4">
        <dgm:presLayoutVars>
          <dgm:chPref val="3"/>
        </dgm:presLayoutVars>
      </dgm:prSet>
      <dgm:spPr/>
    </dgm:pt>
    <dgm:pt modelId="{9DE8A1E2-9B6B-4EC9-8AD7-48B6003196B8}" type="pres">
      <dgm:prSet presAssocID="{E5B72C71-36B7-4E7B-A80A-84C71B1D40B3}" presName="rootConnector" presStyleLbl="node2" presStyleIdx="0" presStyleCnt="4"/>
      <dgm:spPr/>
    </dgm:pt>
    <dgm:pt modelId="{3F2EFFAE-66DE-49E7-A5E8-1188C51E7313}" type="pres">
      <dgm:prSet presAssocID="{E5B72C71-36B7-4E7B-A80A-84C71B1D40B3}" presName="hierChild4" presStyleCnt="0"/>
      <dgm:spPr/>
    </dgm:pt>
    <dgm:pt modelId="{5D23DA05-0D29-4E1F-ABA3-819917E59398}" type="pres">
      <dgm:prSet presAssocID="{E5B72C71-36B7-4E7B-A80A-84C71B1D40B3}" presName="hierChild5" presStyleCnt="0"/>
      <dgm:spPr/>
    </dgm:pt>
    <dgm:pt modelId="{6F056830-8DCA-4E27-A6F9-311F11DACEB0}" type="pres">
      <dgm:prSet presAssocID="{1FB3BCAF-1B76-42CC-8CF4-5FE2321B9A60}" presName="Name37" presStyleLbl="parChTrans1D2" presStyleIdx="1" presStyleCnt="4"/>
      <dgm:spPr/>
    </dgm:pt>
    <dgm:pt modelId="{0818A0A9-538A-4DF9-8542-EB5A9181EC8F}" type="pres">
      <dgm:prSet presAssocID="{4478A23F-F8D8-4551-98DE-418FA4A64B72}" presName="hierRoot2" presStyleCnt="0">
        <dgm:presLayoutVars>
          <dgm:hierBranch val="init"/>
        </dgm:presLayoutVars>
      </dgm:prSet>
      <dgm:spPr/>
    </dgm:pt>
    <dgm:pt modelId="{49FC85EC-EE37-4F83-B0A7-C3F60C84225B}" type="pres">
      <dgm:prSet presAssocID="{4478A23F-F8D8-4551-98DE-418FA4A64B72}" presName="rootComposite" presStyleCnt="0"/>
      <dgm:spPr/>
    </dgm:pt>
    <dgm:pt modelId="{B819897D-6D2B-40F7-A646-485B67AEFC7D}" type="pres">
      <dgm:prSet presAssocID="{4478A23F-F8D8-4551-98DE-418FA4A64B72}" presName="rootText" presStyleLbl="node2" presStyleIdx="1" presStyleCnt="4">
        <dgm:presLayoutVars>
          <dgm:chPref val="3"/>
        </dgm:presLayoutVars>
      </dgm:prSet>
      <dgm:spPr/>
    </dgm:pt>
    <dgm:pt modelId="{8C4F420D-A483-474A-9C1D-F7202CFAD5BC}" type="pres">
      <dgm:prSet presAssocID="{4478A23F-F8D8-4551-98DE-418FA4A64B72}" presName="rootConnector" presStyleLbl="node2" presStyleIdx="1" presStyleCnt="4"/>
      <dgm:spPr/>
    </dgm:pt>
    <dgm:pt modelId="{690E7753-0C38-40B5-B417-7CA393A874AB}" type="pres">
      <dgm:prSet presAssocID="{4478A23F-F8D8-4551-98DE-418FA4A64B72}" presName="hierChild4" presStyleCnt="0"/>
      <dgm:spPr/>
    </dgm:pt>
    <dgm:pt modelId="{C42890CD-86E0-496B-9564-9E0698F67AEF}" type="pres">
      <dgm:prSet presAssocID="{4478A23F-F8D8-4551-98DE-418FA4A64B72}" presName="hierChild5" presStyleCnt="0"/>
      <dgm:spPr/>
    </dgm:pt>
    <dgm:pt modelId="{B6215870-6149-4072-B5D2-0C114B8A96F4}" type="pres">
      <dgm:prSet presAssocID="{E98BF4DA-C11C-44D6-AE75-6652880D9A8D}" presName="Name37" presStyleLbl="parChTrans1D2" presStyleIdx="2" presStyleCnt="4"/>
      <dgm:spPr/>
    </dgm:pt>
    <dgm:pt modelId="{1B612B21-7919-4A17-B7E5-061CB2A0C1AE}" type="pres">
      <dgm:prSet presAssocID="{D726B797-4FAD-4545-9A48-49CB822740A7}" presName="hierRoot2" presStyleCnt="0">
        <dgm:presLayoutVars>
          <dgm:hierBranch val="init"/>
        </dgm:presLayoutVars>
      </dgm:prSet>
      <dgm:spPr/>
    </dgm:pt>
    <dgm:pt modelId="{1437FCF7-95DE-4E35-908F-D0EC0D5B692F}" type="pres">
      <dgm:prSet presAssocID="{D726B797-4FAD-4545-9A48-49CB822740A7}" presName="rootComposite" presStyleCnt="0"/>
      <dgm:spPr/>
    </dgm:pt>
    <dgm:pt modelId="{29139F88-A250-4A7D-9FF2-1F0F5C963E7A}" type="pres">
      <dgm:prSet presAssocID="{D726B797-4FAD-4545-9A48-49CB822740A7}" presName="rootText" presStyleLbl="node2" presStyleIdx="2" presStyleCnt="4">
        <dgm:presLayoutVars>
          <dgm:chPref val="3"/>
        </dgm:presLayoutVars>
      </dgm:prSet>
      <dgm:spPr/>
    </dgm:pt>
    <dgm:pt modelId="{2F8D1FF5-1548-4AF2-9E9B-F3770CF0B45E}" type="pres">
      <dgm:prSet presAssocID="{D726B797-4FAD-4545-9A48-49CB822740A7}" presName="rootConnector" presStyleLbl="node2" presStyleIdx="2" presStyleCnt="4"/>
      <dgm:spPr/>
    </dgm:pt>
    <dgm:pt modelId="{CA50CE38-3A4E-405B-9EC4-E80EB86AD82E}" type="pres">
      <dgm:prSet presAssocID="{D726B797-4FAD-4545-9A48-49CB822740A7}" presName="hierChild4" presStyleCnt="0"/>
      <dgm:spPr/>
    </dgm:pt>
    <dgm:pt modelId="{BFCC71F0-E0BA-4416-AB0E-33314CA74D8B}" type="pres">
      <dgm:prSet presAssocID="{D726B797-4FAD-4545-9A48-49CB822740A7}" presName="hierChild5" presStyleCnt="0"/>
      <dgm:spPr/>
    </dgm:pt>
    <dgm:pt modelId="{27DAE3CB-559D-4465-85DE-587633D9D5B4}" type="pres">
      <dgm:prSet presAssocID="{321FFDAD-B8A0-452C-94BA-50EA854F6D8C}" presName="Name37" presStyleLbl="parChTrans1D2" presStyleIdx="3" presStyleCnt="4"/>
      <dgm:spPr/>
    </dgm:pt>
    <dgm:pt modelId="{46A34334-E679-494E-8ECC-FF9F9E880012}" type="pres">
      <dgm:prSet presAssocID="{FB5FACAA-0955-4561-8C08-CA3EE55D275C}" presName="hierRoot2" presStyleCnt="0">
        <dgm:presLayoutVars>
          <dgm:hierBranch val="init"/>
        </dgm:presLayoutVars>
      </dgm:prSet>
      <dgm:spPr/>
    </dgm:pt>
    <dgm:pt modelId="{C440F899-93ED-43A1-A1FA-4C74BA4AB0EE}" type="pres">
      <dgm:prSet presAssocID="{FB5FACAA-0955-4561-8C08-CA3EE55D275C}" presName="rootComposite" presStyleCnt="0"/>
      <dgm:spPr/>
    </dgm:pt>
    <dgm:pt modelId="{103632F4-F596-43FC-94BF-2E29C018DC81}" type="pres">
      <dgm:prSet presAssocID="{FB5FACAA-0955-4561-8C08-CA3EE55D275C}" presName="rootText" presStyleLbl="node2" presStyleIdx="3" presStyleCnt="4">
        <dgm:presLayoutVars>
          <dgm:chPref val="3"/>
        </dgm:presLayoutVars>
      </dgm:prSet>
      <dgm:spPr/>
    </dgm:pt>
    <dgm:pt modelId="{B8F62F48-7B43-4E94-A004-E8482AFF29F1}" type="pres">
      <dgm:prSet presAssocID="{FB5FACAA-0955-4561-8C08-CA3EE55D275C}" presName="rootConnector" presStyleLbl="node2" presStyleIdx="3" presStyleCnt="4"/>
      <dgm:spPr/>
    </dgm:pt>
    <dgm:pt modelId="{965BD914-E13B-4F40-B2AA-FBD5BDA8D0AF}" type="pres">
      <dgm:prSet presAssocID="{FB5FACAA-0955-4561-8C08-CA3EE55D275C}" presName="hierChild4" presStyleCnt="0"/>
      <dgm:spPr/>
    </dgm:pt>
    <dgm:pt modelId="{17E2B97F-5C13-4483-AC0A-C6A8D937913C}" type="pres">
      <dgm:prSet presAssocID="{FB5FACAA-0955-4561-8C08-CA3EE55D275C}" presName="hierChild5" presStyleCnt="0"/>
      <dgm:spPr/>
    </dgm:pt>
    <dgm:pt modelId="{6472117E-D306-44CD-84A9-3EF35E024FD4}" type="pres">
      <dgm:prSet presAssocID="{A8116504-44A2-4334-A79C-26F33BF6A223}" presName="hierChild3" presStyleCnt="0"/>
      <dgm:spPr/>
    </dgm:pt>
  </dgm:ptLst>
  <dgm:cxnLst>
    <dgm:cxn modelId="{DDFB6811-A357-462C-B592-A4E5FDE4CF16}" srcId="{A8116504-44A2-4334-A79C-26F33BF6A223}" destId="{4478A23F-F8D8-4551-98DE-418FA4A64B72}" srcOrd="1" destOrd="0" parTransId="{1FB3BCAF-1B76-42CC-8CF4-5FE2321B9A60}" sibTransId="{8236A2A0-037B-4BF0-9112-C48A78A34155}"/>
    <dgm:cxn modelId="{C940E814-B18F-496A-B6FB-7DAA868136DF}" type="presOf" srcId="{E98BF4DA-C11C-44D6-AE75-6652880D9A8D}" destId="{B6215870-6149-4072-B5D2-0C114B8A96F4}" srcOrd="0" destOrd="0" presId="urn:microsoft.com/office/officeart/2005/8/layout/orgChart1"/>
    <dgm:cxn modelId="{D85BCD18-A54C-4DA3-B430-48C0BFAAC989}" type="presOf" srcId="{4478A23F-F8D8-4551-98DE-418FA4A64B72}" destId="{8C4F420D-A483-474A-9C1D-F7202CFAD5BC}" srcOrd="1" destOrd="0" presId="urn:microsoft.com/office/officeart/2005/8/layout/orgChart1"/>
    <dgm:cxn modelId="{4ADE141A-F771-4939-AC3A-E0385CC68215}" srcId="{E4285E33-FE8F-4BE7-83AE-9A38EC440B8F}" destId="{EDE062CC-7553-4CC5-9483-3829450F681E}" srcOrd="0" destOrd="0" parTransId="{4C7E1FBB-3B11-45F8-9F3C-01A277850783}" sibTransId="{059B5F3A-7106-48BD-84F4-3A338D684A2B}"/>
    <dgm:cxn modelId="{C269FD1A-9BF8-4AA6-9F95-2B4B5EC4CA27}" type="presOf" srcId="{E5B72C71-36B7-4E7B-A80A-84C71B1D40B3}" destId="{A0B9D747-98B4-4249-9933-D65C7FB322D0}" srcOrd="0" destOrd="0" presId="urn:microsoft.com/office/officeart/2005/8/layout/orgChart1"/>
    <dgm:cxn modelId="{6330A434-F913-4892-A281-CA165F3EDA4E}" type="presOf" srcId="{DFBA3CE5-3A06-465A-A729-8E408E764786}" destId="{EF25C26A-3946-49C9-AD15-6BDEE2C3FFE8}" srcOrd="0" destOrd="0" presId="urn:microsoft.com/office/officeart/2005/8/layout/orgChart1"/>
    <dgm:cxn modelId="{CC0B2A40-0178-43E9-AB63-C557E856FA80}" type="presOf" srcId="{4478A23F-F8D8-4551-98DE-418FA4A64B72}" destId="{B819897D-6D2B-40F7-A646-485B67AEFC7D}" srcOrd="0" destOrd="0" presId="urn:microsoft.com/office/officeart/2005/8/layout/orgChart1"/>
    <dgm:cxn modelId="{C6B1F45C-73FC-4FF9-AD91-1CBBC43AA761}" type="presOf" srcId="{FB5FACAA-0955-4561-8C08-CA3EE55D275C}" destId="{B8F62F48-7B43-4E94-A004-E8482AFF29F1}" srcOrd="1" destOrd="0" presId="urn:microsoft.com/office/officeart/2005/8/layout/orgChart1"/>
    <dgm:cxn modelId="{5CAF3160-51F2-42FE-932B-BE2AC31E4679}" srcId="{A8116504-44A2-4334-A79C-26F33BF6A223}" destId="{FB5FACAA-0955-4561-8C08-CA3EE55D275C}" srcOrd="3" destOrd="0" parTransId="{321FFDAD-B8A0-452C-94BA-50EA854F6D8C}" sibTransId="{7F55B8C7-9A18-480C-8252-5D49E42AF13E}"/>
    <dgm:cxn modelId="{56881447-5CA5-4500-857F-D55B2834263A}" type="presOf" srcId="{FB5FACAA-0955-4561-8C08-CA3EE55D275C}" destId="{103632F4-F596-43FC-94BF-2E29C018DC81}" srcOrd="0" destOrd="0" presId="urn:microsoft.com/office/officeart/2005/8/layout/orgChart1"/>
    <dgm:cxn modelId="{2225CD6D-298C-48FC-AC8C-0815FC54B2F3}" type="presOf" srcId="{D726B797-4FAD-4545-9A48-49CB822740A7}" destId="{29139F88-A250-4A7D-9FF2-1F0F5C963E7A}" srcOrd="0" destOrd="0" presId="urn:microsoft.com/office/officeart/2005/8/layout/orgChart1"/>
    <dgm:cxn modelId="{17991650-7BEA-4DDD-B501-13B010D776AB}" type="presOf" srcId="{E5B72C71-36B7-4E7B-A80A-84C71B1D40B3}" destId="{9DE8A1E2-9B6B-4EC9-8AD7-48B6003196B8}" srcOrd="1" destOrd="0" presId="urn:microsoft.com/office/officeart/2005/8/layout/orgChart1"/>
    <dgm:cxn modelId="{AEF19F50-9E0C-4ADE-9616-49E730E178E4}" type="presOf" srcId="{1FB3BCAF-1B76-42CC-8CF4-5FE2321B9A60}" destId="{6F056830-8DCA-4E27-A6F9-311F11DACEB0}" srcOrd="0" destOrd="0" presId="urn:microsoft.com/office/officeart/2005/8/layout/orgChart1"/>
    <dgm:cxn modelId="{62952257-16CE-4E50-9376-D9E1FCC4411B}" srcId="{E4285E33-FE8F-4BE7-83AE-9A38EC440B8F}" destId="{A8116504-44A2-4334-A79C-26F33BF6A223}" srcOrd="1" destOrd="0" parTransId="{B745D0E1-A68A-496F-8FF5-C7399BC8C6BB}" sibTransId="{C836D0E7-0984-459F-87E2-1BDA500A4FC8}"/>
    <dgm:cxn modelId="{6A3A337D-C800-4D62-B90A-4755E82D8130}" type="presOf" srcId="{EDE062CC-7553-4CC5-9483-3829450F681E}" destId="{4672D055-8EC4-4C34-AA54-3823ACD53F7B}" srcOrd="0" destOrd="0" presId="urn:microsoft.com/office/officeart/2005/8/layout/orgChart1"/>
    <dgm:cxn modelId="{D9F44184-64DB-4CD3-A906-4AFFF96BB70E}" type="presOf" srcId="{EDE062CC-7553-4CC5-9483-3829450F681E}" destId="{55EF8033-9D07-411E-A459-9FED08E91785}" srcOrd="1" destOrd="0" presId="urn:microsoft.com/office/officeart/2005/8/layout/orgChart1"/>
    <dgm:cxn modelId="{AEC6AE95-02D2-4668-ABEF-53ED964A433A}" type="presOf" srcId="{A8116504-44A2-4334-A79C-26F33BF6A223}" destId="{2800C63D-5270-4CD4-A960-52026612EFBD}" srcOrd="1" destOrd="0" presId="urn:microsoft.com/office/officeart/2005/8/layout/orgChart1"/>
    <dgm:cxn modelId="{01A7F09B-E04E-4F5F-998C-4DD5FCA67136}" type="presOf" srcId="{A8116504-44A2-4334-A79C-26F33BF6A223}" destId="{16881555-853E-4A63-AD2E-5F222D2C654F}" srcOrd="0" destOrd="0" presId="urn:microsoft.com/office/officeart/2005/8/layout/orgChart1"/>
    <dgm:cxn modelId="{92AFFFA4-7FEB-493F-8DDE-38EA3A5897AA}" srcId="{A8116504-44A2-4334-A79C-26F33BF6A223}" destId="{E5B72C71-36B7-4E7B-A80A-84C71B1D40B3}" srcOrd="0" destOrd="0" parTransId="{DFBA3CE5-3A06-465A-A729-8E408E764786}" sibTransId="{4B8C57F9-8A96-471E-B992-E27A03AB1E59}"/>
    <dgm:cxn modelId="{802217AE-2432-48E4-9321-3F2D8710DB71}" type="presOf" srcId="{E4285E33-FE8F-4BE7-83AE-9A38EC440B8F}" destId="{09734486-6F2B-4545-B2C7-457BB8DFA850}" srcOrd="0" destOrd="0" presId="urn:microsoft.com/office/officeart/2005/8/layout/orgChart1"/>
    <dgm:cxn modelId="{6678F8BC-4853-428D-9B7F-7D797A719328}" type="presOf" srcId="{321FFDAD-B8A0-452C-94BA-50EA854F6D8C}" destId="{27DAE3CB-559D-4465-85DE-587633D9D5B4}" srcOrd="0" destOrd="0" presId="urn:microsoft.com/office/officeart/2005/8/layout/orgChart1"/>
    <dgm:cxn modelId="{DE8256F7-AD20-4102-873E-270216A51016}" srcId="{A8116504-44A2-4334-A79C-26F33BF6A223}" destId="{D726B797-4FAD-4545-9A48-49CB822740A7}" srcOrd="2" destOrd="0" parTransId="{E98BF4DA-C11C-44D6-AE75-6652880D9A8D}" sibTransId="{B2AC8886-E812-4D22-AF43-0AA30502D24B}"/>
    <dgm:cxn modelId="{53CE11FF-2168-4D78-B376-0C6DB10FF69E}" type="presOf" srcId="{D726B797-4FAD-4545-9A48-49CB822740A7}" destId="{2F8D1FF5-1548-4AF2-9E9B-F3770CF0B45E}" srcOrd="1" destOrd="0" presId="urn:microsoft.com/office/officeart/2005/8/layout/orgChart1"/>
    <dgm:cxn modelId="{AB7450AC-3CD1-4D4B-A2B7-3C8C0F5A1CA5}" type="presParOf" srcId="{09734486-6F2B-4545-B2C7-457BB8DFA850}" destId="{F1A55405-17BA-452F-8DA1-D7A65E86D561}" srcOrd="0" destOrd="0" presId="urn:microsoft.com/office/officeart/2005/8/layout/orgChart1"/>
    <dgm:cxn modelId="{B6601D11-EEA9-4085-8160-4ED3FBC83CB9}" type="presParOf" srcId="{F1A55405-17BA-452F-8DA1-D7A65E86D561}" destId="{FAB18BBA-01E4-4871-9FA8-3D155498ECD7}" srcOrd="0" destOrd="0" presId="urn:microsoft.com/office/officeart/2005/8/layout/orgChart1"/>
    <dgm:cxn modelId="{B8CA0A54-EFDC-4C1B-A7F9-4A4A80454A7C}" type="presParOf" srcId="{FAB18BBA-01E4-4871-9FA8-3D155498ECD7}" destId="{4672D055-8EC4-4C34-AA54-3823ACD53F7B}" srcOrd="0" destOrd="0" presId="urn:microsoft.com/office/officeart/2005/8/layout/orgChart1"/>
    <dgm:cxn modelId="{90CCC2F3-5AE1-4C70-A47C-ABFB0460DBEC}" type="presParOf" srcId="{FAB18BBA-01E4-4871-9FA8-3D155498ECD7}" destId="{55EF8033-9D07-411E-A459-9FED08E91785}" srcOrd="1" destOrd="0" presId="urn:microsoft.com/office/officeart/2005/8/layout/orgChart1"/>
    <dgm:cxn modelId="{3370292B-1A9B-4319-86F5-6C6F01B882C8}" type="presParOf" srcId="{F1A55405-17BA-452F-8DA1-D7A65E86D561}" destId="{0AA199BD-C905-4001-8A57-1CE4B4A85164}" srcOrd="1" destOrd="0" presId="urn:microsoft.com/office/officeart/2005/8/layout/orgChart1"/>
    <dgm:cxn modelId="{3DCE912A-6462-41FD-AFFF-7209ECDA2C80}" type="presParOf" srcId="{F1A55405-17BA-452F-8DA1-D7A65E86D561}" destId="{CEE23A2B-DCBB-4B1B-B91F-BA0EC797E039}" srcOrd="2" destOrd="0" presId="urn:microsoft.com/office/officeart/2005/8/layout/orgChart1"/>
    <dgm:cxn modelId="{FAA93688-E40E-4E5C-81E2-CF94D1BDBF1C}" type="presParOf" srcId="{09734486-6F2B-4545-B2C7-457BB8DFA850}" destId="{8A048EDF-CF96-4C1E-B70A-454EA510DBBC}" srcOrd="1" destOrd="0" presId="urn:microsoft.com/office/officeart/2005/8/layout/orgChart1"/>
    <dgm:cxn modelId="{8A4F40D3-2C1B-4376-AE9F-3410F157656A}" type="presParOf" srcId="{8A048EDF-CF96-4C1E-B70A-454EA510DBBC}" destId="{D4DB89A0-4F09-4939-9D96-C05A2639B8E7}" srcOrd="0" destOrd="0" presId="urn:microsoft.com/office/officeart/2005/8/layout/orgChart1"/>
    <dgm:cxn modelId="{DB19C2A9-C35D-4858-B809-DDA1886C0459}" type="presParOf" srcId="{D4DB89A0-4F09-4939-9D96-C05A2639B8E7}" destId="{16881555-853E-4A63-AD2E-5F222D2C654F}" srcOrd="0" destOrd="0" presId="urn:microsoft.com/office/officeart/2005/8/layout/orgChart1"/>
    <dgm:cxn modelId="{B19D4467-34FA-4422-9E08-E385F6D23A1B}" type="presParOf" srcId="{D4DB89A0-4F09-4939-9D96-C05A2639B8E7}" destId="{2800C63D-5270-4CD4-A960-52026612EFBD}" srcOrd="1" destOrd="0" presId="urn:microsoft.com/office/officeart/2005/8/layout/orgChart1"/>
    <dgm:cxn modelId="{2453903A-01AF-4FB6-8558-C51B7659D867}" type="presParOf" srcId="{8A048EDF-CF96-4C1E-B70A-454EA510DBBC}" destId="{3FDAB5A2-303A-42AC-A029-5E3F7F099DCC}" srcOrd="1" destOrd="0" presId="urn:microsoft.com/office/officeart/2005/8/layout/orgChart1"/>
    <dgm:cxn modelId="{45E16992-829A-4478-9D85-CD8C70C47E52}" type="presParOf" srcId="{3FDAB5A2-303A-42AC-A029-5E3F7F099DCC}" destId="{EF25C26A-3946-49C9-AD15-6BDEE2C3FFE8}" srcOrd="0" destOrd="0" presId="urn:microsoft.com/office/officeart/2005/8/layout/orgChart1"/>
    <dgm:cxn modelId="{0DF41A4E-7FC7-453F-ABC7-204C7E144E4B}" type="presParOf" srcId="{3FDAB5A2-303A-42AC-A029-5E3F7F099DCC}" destId="{7F08AC5F-F886-4D2B-85E6-418A0015E436}" srcOrd="1" destOrd="0" presId="urn:microsoft.com/office/officeart/2005/8/layout/orgChart1"/>
    <dgm:cxn modelId="{E76FE72B-F57B-4698-B8AD-0FFF01CA6B98}" type="presParOf" srcId="{7F08AC5F-F886-4D2B-85E6-418A0015E436}" destId="{62418E9B-CC42-49DD-BE15-BD3677DD8671}" srcOrd="0" destOrd="0" presId="urn:microsoft.com/office/officeart/2005/8/layout/orgChart1"/>
    <dgm:cxn modelId="{0BEF0C74-6D85-4319-9651-A7BA80C234B9}" type="presParOf" srcId="{62418E9B-CC42-49DD-BE15-BD3677DD8671}" destId="{A0B9D747-98B4-4249-9933-D65C7FB322D0}" srcOrd="0" destOrd="0" presId="urn:microsoft.com/office/officeart/2005/8/layout/orgChart1"/>
    <dgm:cxn modelId="{55F3B91C-E1D0-4E08-AABC-7AE9A1F0B6AE}" type="presParOf" srcId="{62418E9B-CC42-49DD-BE15-BD3677DD8671}" destId="{9DE8A1E2-9B6B-4EC9-8AD7-48B6003196B8}" srcOrd="1" destOrd="0" presId="urn:microsoft.com/office/officeart/2005/8/layout/orgChart1"/>
    <dgm:cxn modelId="{EF3DB482-0AA0-4AC0-9393-C0014FB94929}" type="presParOf" srcId="{7F08AC5F-F886-4D2B-85E6-418A0015E436}" destId="{3F2EFFAE-66DE-49E7-A5E8-1188C51E7313}" srcOrd="1" destOrd="0" presId="urn:microsoft.com/office/officeart/2005/8/layout/orgChart1"/>
    <dgm:cxn modelId="{035D68E9-5B3D-4536-9301-2611D4CFC812}" type="presParOf" srcId="{7F08AC5F-F886-4D2B-85E6-418A0015E436}" destId="{5D23DA05-0D29-4E1F-ABA3-819917E59398}" srcOrd="2" destOrd="0" presId="urn:microsoft.com/office/officeart/2005/8/layout/orgChart1"/>
    <dgm:cxn modelId="{4EC67756-22EC-4CC5-B5AE-FD26C44E8617}" type="presParOf" srcId="{3FDAB5A2-303A-42AC-A029-5E3F7F099DCC}" destId="{6F056830-8DCA-4E27-A6F9-311F11DACEB0}" srcOrd="2" destOrd="0" presId="urn:microsoft.com/office/officeart/2005/8/layout/orgChart1"/>
    <dgm:cxn modelId="{2E8BAED3-A815-4C26-B581-7C21A3E07BF4}" type="presParOf" srcId="{3FDAB5A2-303A-42AC-A029-5E3F7F099DCC}" destId="{0818A0A9-538A-4DF9-8542-EB5A9181EC8F}" srcOrd="3" destOrd="0" presId="urn:microsoft.com/office/officeart/2005/8/layout/orgChart1"/>
    <dgm:cxn modelId="{FF5CE201-9814-472D-A034-DD7C459CD1CF}" type="presParOf" srcId="{0818A0A9-538A-4DF9-8542-EB5A9181EC8F}" destId="{49FC85EC-EE37-4F83-B0A7-C3F60C84225B}" srcOrd="0" destOrd="0" presId="urn:microsoft.com/office/officeart/2005/8/layout/orgChart1"/>
    <dgm:cxn modelId="{1F8C7383-E182-4400-A58B-4A51F9228C44}" type="presParOf" srcId="{49FC85EC-EE37-4F83-B0A7-C3F60C84225B}" destId="{B819897D-6D2B-40F7-A646-485B67AEFC7D}" srcOrd="0" destOrd="0" presId="urn:microsoft.com/office/officeart/2005/8/layout/orgChart1"/>
    <dgm:cxn modelId="{94E9192A-9D99-4FE6-B48C-C39B1E1051D2}" type="presParOf" srcId="{49FC85EC-EE37-4F83-B0A7-C3F60C84225B}" destId="{8C4F420D-A483-474A-9C1D-F7202CFAD5BC}" srcOrd="1" destOrd="0" presId="urn:microsoft.com/office/officeart/2005/8/layout/orgChart1"/>
    <dgm:cxn modelId="{0AB16F5F-6BBB-415E-8DB7-E1AFE95D0A13}" type="presParOf" srcId="{0818A0A9-538A-4DF9-8542-EB5A9181EC8F}" destId="{690E7753-0C38-40B5-B417-7CA393A874AB}" srcOrd="1" destOrd="0" presId="urn:microsoft.com/office/officeart/2005/8/layout/orgChart1"/>
    <dgm:cxn modelId="{05E63D3F-8B0A-4393-957E-327C001D7AB3}" type="presParOf" srcId="{0818A0A9-538A-4DF9-8542-EB5A9181EC8F}" destId="{C42890CD-86E0-496B-9564-9E0698F67AEF}" srcOrd="2" destOrd="0" presId="urn:microsoft.com/office/officeart/2005/8/layout/orgChart1"/>
    <dgm:cxn modelId="{3BACD639-D698-4CE2-BBDA-B8AA7174345C}" type="presParOf" srcId="{3FDAB5A2-303A-42AC-A029-5E3F7F099DCC}" destId="{B6215870-6149-4072-B5D2-0C114B8A96F4}" srcOrd="4" destOrd="0" presId="urn:microsoft.com/office/officeart/2005/8/layout/orgChart1"/>
    <dgm:cxn modelId="{CA3F21E8-2DE5-434E-9FDE-F83B565A6D0B}" type="presParOf" srcId="{3FDAB5A2-303A-42AC-A029-5E3F7F099DCC}" destId="{1B612B21-7919-4A17-B7E5-061CB2A0C1AE}" srcOrd="5" destOrd="0" presId="urn:microsoft.com/office/officeart/2005/8/layout/orgChart1"/>
    <dgm:cxn modelId="{D8CAAD58-A3BD-4769-855B-8D5C45BE8539}" type="presParOf" srcId="{1B612B21-7919-4A17-B7E5-061CB2A0C1AE}" destId="{1437FCF7-95DE-4E35-908F-D0EC0D5B692F}" srcOrd="0" destOrd="0" presId="urn:microsoft.com/office/officeart/2005/8/layout/orgChart1"/>
    <dgm:cxn modelId="{B7B08CEE-2AEF-4523-90C0-40DE1DA8DDB5}" type="presParOf" srcId="{1437FCF7-95DE-4E35-908F-D0EC0D5B692F}" destId="{29139F88-A250-4A7D-9FF2-1F0F5C963E7A}" srcOrd="0" destOrd="0" presId="urn:microsoft.com/office/officeart/2005/8/layout/orgChart1"/>
    <dgm:cxn modelId="{8B63935C-D7D4-4257-BF9D-09F0642D6136}" type="presParOf" srcId="{1437FCF7-95DE-4E35-908F-D0EC0D5B692F}" destId="{2F8D1FF5-1548-4AF2-9E9B-F3770CF0B45E}" srcOrd="1" destOrd="0" presId="urn:microsoft.com/office/officeart/2005/8/layout/orgChart1"/>
    <dgm:cxn modelId="{62F5CF13-2138-4FB4-AB71-84F85471315B}" type="presParOf" srcId="{1B612B21-7919-4A17-B7E5-061CB2A0C1AE}" destId="{CA50CE38-3A4E-405B-9EC4-E80EB86AD82E}" srcOrd="1" destOrd="0" presId="urn:microsoft.com/office/officeart/2005/8/layout/orgChart1"/>
    <dgm:cxn modelId="{AEBC6DB5-1F23-469E-82E0-4DDFFEEDCE01}" type="presParOf" srcId="{1B612B21-7919-4A17-B7E5-061CB2A0C1AE}" destId="{BFCC71F0-E0BA-4416-AB0E-33314CA74D8B}" srcOrd="2" destOrd="0" presId="urn:microsoft.com/office/officeart/2005/8/layout/orgChart1"/>
    <dgm:cxn modelId="{48BFEA16-CA70-48A2-8FE3-40C9ACAAF179}" type="presParOf" srcId="{3FDAB5A2-303A-42AC-A029-5E3F7F099DCC}" destId="{27DAE3CB-559D-4465-85DE-587633D9D5B4}" srcOrd="6" destOrd="0" presId="urn:microsoft.com/office/officeart/2005/8/layout/orgChart1"/>
    <dgm:cxn modelId="{5481145B-FEB3-4D4C-97FA-CCD1A06EC77D}" type="presParOf" srcId="{3FDAB5A2-303A-42AC-A029-5E3F7F099DCC}" destId="{46A34334-E679-494E-8ECC-FF9F9E880012}" srcOrd="7" destOrd="0" presId="urn:microsoft.com/office/officeart/2005/8/layout/orgChart1"/>
    <dgm:cxn modelId="{F6EBFF89-FA63-46CC-89D8-4479F989B0F1}" type="presParOf" srcId="{46A34334-E679-494E-8ECC-FF9F9E880012}" destId="{C440F899-93ED-43A1-A1FA-4C74BA4AB0EE}" srcOrd="0" destOrd="0" presId="urn:microsoft.com/office/officeart/2005/8/layout/orgChart1"/>
    <dgm:cxn modelId="{169C3FB1-42F8-425D-8CF0-041FE97942DD}" type="presParOf" srcId="{C440F899-93ED-43A1-A1FA-4C74BA4AB0EE}" destId="{103632F4-F596-43FC-94BF-2E29C018DC81}" srcOrd="0" destOrd="0" presId="urn:microsoft.com/office/officeart/2005/8/layout/orgChart1"/>
    <dgm:cxn modelId="{F7EB3A4F-1A05-464B-8AC1-26586D81C40F}" type="presParOf" srcId="{C440F899-93ED-43A1-A1FA-4C74BA4AB0EE}" destId="{B8F62F48-7B43-4E94-A004-E8482AFF29F1}" srcOrd="1" destOrd="0" presId="urn:microsoft.com/office/officeart/2005/8/layout/orgChart1"/>
    <dgm:cxn modelId="{44B7D981-CF40-4317-A538-86948FC8D6A9}" type="presParOf" srcId="{46A34334-E679-494E-8ECC-FF9F9E880012}" destId="{965BD914-E13B-4F40-B2AA-FBD5BDA8D0AF}" srcOrd="1" destOrd="0" presId="urn:microsoft.com/office/officeart/2005/8/layout/orgChart1"/>
    <dgm:cxn modelId="{060F8FB1-CF31-4478-902C-77342832EA52}" type="presParOf" srcId="{46A34334-E679-494E-8ECC-FF9F9E880012}" destId="{17E2B97F-5C13-4483-AC0A-C6A8D937913C}" srcOrd="2" destOrd="0" presId="urn:microsoft.com/office/officeart/2005/8/layout/orgChart1"/>
    <dgm:cxn modelId="{CAAA5DDC-261E-4AFF-A9BB-A1B7D831DD6E}" type="presParOf" srcId="{8A048EDF-CF96-4C1E-B70A-454EA510DBBC}" destId="{6472117E-D306-44CD-84A9-3EF35E024FD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7DAE3CB-559D-4465-85DE-587633D9D5B4}">
      <dsp:nvSpPr>
        <dsp:cNvPr id="0" name=""/>
        <dsp:cNvSpPr/>
      </dsp:nvSpPr>
      <dsp:spPr>
        <a:xfrm>
          <a:off x="3123546" y="676541"/>
          <a:ext cx="2467927" cy="511694"/>
        </a:xfrm>
        <a:custGeom>
          <a:avLst/>
          <a:gdLst/>
          <a:ahLst/>
          <a:cxnLst/>
          <a:rect l="0" t="0" r="0" b="0"/>
          <a:pathLst>
            <a:path>
              <a:moveTo>
                <a:pt x="0" y="0"/>
              </a:moveTo>
              <a:lnTo>
                <a:pt x="0" y="369621"/>
              </a:lnTo>
              <a:lnTo>
                <a:pt x="2467927" y="369621"/>
              </a:lnTo>
              <a:lnTo>
                <a:pt x="2467927" y="511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215870-6149-4072-B5D2-0C114B8A96F4}">
      <dsp:nvSpPr>
        <dsp:cNvPr id="0" name=""/>
        <dsp:cNvSpPr/>
      </dsp:nvSpPr>
      <dsp:spPr>
        <a:xfrm>
          <a:off x="3123546" y="676541"/>
          <a:ext cx="830697" cy="511694"/>
        </a:xfrm>
        <a:custGeom>
          <a:avLst/>
          <a:gdLst/>
          <a:ahLst/>
          <a:cxnLst/>
          <a:rect l="0" t="0" r="0" b="0"/>
          <a:pathLst>
            <a:path>
              <a:moveTo>
                <a:pt x="0" y="0"/>
              </a:moveTo>
              <a:lnTo>
                <a:pt x="0" y="369621"/>
              </a:lnTo>
              <a:lnTo>
                <a:pt x="830697" y="369621"/>
              </a:lnTo>
              <a:lnTo>
                <a:pt x="830697" y="511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F056830-8DCA-4E27-A6F9-311F11DACEB0}">
      <dsp:nvSpPr>
        <dsp:cNvPr id="0" name=""/>
        <dsp:cNvSpPr/>
      </dsp:nvSpPr>
      <dsp:spPr>
        <a:xfrm>
          <a:off x="2317015" y="676541"/>
          <a:ext cx="806531" cy="511694"/>
        </a:xfrm>
        <a:custGeom>
          <a:avLst/>
          <a:gdLst/>
          <a:ahLst/>
          <a:cxnLst/>
          <a:rect l="0" t="0" r="0" b="0"/>
          <a:pathLst>
            <a:path>
              <a:moveTo>
                <a:pt x="806531" y="0"/>
              </a:moveTo>
              <a:lnTo>
                <a:pt x="806531" y="369621"/>
              </a:lnTo>
              <a:lnTo>
                <a:pt x="0" y="369621"/>
              </a:lnTo>
              <a:lnTo>
                <a:pt x="0" y="511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25C26A-3946-49C9-AD15-6BDEE2C3FFE8}">
      <dsp:nvSpPr>
        <dsp:cNvPr id="0" name=""/>
        <dsp:cNvSpPr/>
      </dsp:nvSpPr>
      <dsp:spPr>
        <a:xfrm>
          <a:off x="679785" y="676541"/>
          <a:ext cx="2443761" cy="511694"/>
        </a:xfrm>
        <a:custGeom>
          <a:avLst/>
          <a:gdLst/>
          <a:ahLst/>
          <a:cxnLst/>
          <a:rect l="0" t="0" r="0" b="0"/>
          <a:pathLst>
            <a:path>
              <a:moveTo>
                <a:pt x="2443761" y="0"/>
              </a:moveTo>
              <a:lnTo>
                <a:pt x="2443761" y="369621"/>
              </a:lnTo>
              <a:lnTo>
                <a:pt x="0" y="369621"/>
              </a:lnTo>
              <a:lnTo>
                <a:pt x="0" y="5116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72D055-8EC4-4C34-AA54-3823ACD53F7B}">
      <dsp:nvSpPr>
        <dsp:cNvPr id="0" name=""/>
        <dsp:cNvSpPr/>
      </dsp:nvSpPr>
      <dsp:spPr>
        <a:xfrm>
          <a:off x="505264" y="0"/>
          <a:ext cx="1353082" cy="67654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L&amp;D Divisional Secretary</a:t>
          </a:r>
        </a:p>
        <a:p>
          <a:pPr marL="0" lvl="0" indent="0" algn="ctr" defTabSz="577850">
            <a:lnSpc>
              <a:spcPct val="90000"/>
            </a:lnSpc>
            <a:spcBef>
              <a:spcPct val="0"/>
            </a:spcBef>
            <a:spcAft>
              <a:spcPct val="35000"/>
            </a:spcAft>
            <a:buNone/>
          </a:pPr>
          <a:r>
            <a:rPr lang="en-GB" sz="1300" kern="1200"/>
            <a:t>(0.56 WTE)</a:t>
          </a:r>
        </a:p>
      </dsp:txBody>
      <dsp:txXfrm>
        <a:off x="505264" y="0"/>
        <a:ext cx="1353082" cy="676541"/>
      </dsp:txXfrm>
    </dsp:sp>
    <dsp:sp modelId="{16881555-853E-4A63-AD2E-5F222D2C654F}">
      <dsp:nvSpPr>
        <dsp:cNvPr id="0" name=""/>
        <dsp:cNvSpPr/>
      </dsp:nvSpPr>
      <dsp:spPr>
        <a:xfrm>
          <a:off x="2447005" y="0"/>
          <a:ext cx="1353082" cy="6765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Associate Director of People Development</a:t>
          </a:r>
        </a:p>
      </dsp:txBody>
      <dsp:txXfrm>
        <a:off x="2447005" y="0"/>
        <a:ext cx="1353082" cy="676541"/>
      </dsp:txXfrm>
    </dsp:sp>
    <dsp:sp modelId="{A0B9D747-98B4-4249-9933-D65C7FB322D0}">
      <dsp:nvSpPr>
        <dsp:cNvPr id="0" name=""/>
        <dsp:cNvSpPr/>
      </dsp:nvSpPr>
      <dsp:spPr>
        <a:xfrm>
          <a:off x="3243" y="1188236"/>
          <a:ext cx="1353082" cy="6765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Apprenticeships &amp; Early Careers</a:t>
          </a:r>
        </a:p>
      </dsp:txBody>
      <dsp:txXfrm>
        <a:off x="3243" y="1188236"/>
        <a:ext cx="1353082" cy="676541"/>
      </dsp:txXfrm>
    </dsp:sp>
    <dsp:sp modelId="{B819897D-6D2B-40F7-A646-485B67AEFC7D}">
      <dsp:nvSpPr>
        <dsp:cNvPr id="0" name=""/>
        <dsp:cNvSpPr/>
      </dsp:nvSpPr>
      <dsp:spPr>
        <a:xfrm>
          <a:off x="1640473" y="1188236"/>
          <a:ext cx="1353082" cy="6765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Culture &amp; People Development</a:t>
          </a:r>
        </a:p>
      </dsp:txBody>
      <dsp:txXfrm>
        <a:off x="1640473" y="1188236"/>
        <a:ext cx="1353082" cy="676541"/>
      </dsp:txXfrm>
    </dsp:sp>
    <dsp:sp modelId="{29139F88-A250-4A7D-9FF2-1F0F5C963E7A}">
      <dsp:nvSpPr>
        <dsp:cNvPr id="0" name=""/>
        <dsp:cNvSpPr/>
      </dsp:nvSpPr>
      <dsp:spPr>
        <a:xfrm>
          <a:off x="3277703" y="1188236"/>
          <a:ext cx="1353082" cy="6765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Digital Learning Experience</a:t>
          </a:r>
        </a:p>
      </dsp:txBody>
      <dsp:txXfrm>
        <a:off x="3277703" y="1188236"/>
        <a:ext cx="1353082" cy="676541"/>
      </dsp:txXfrm>
    </dsp:sp>
    <dsp:sp modelId="{103632F4-F596-43FC-94BF-2E29C018DC81}">
      <dsp:nvSpPr>
        <dsp:cNvPr id="0" name=""/>
        <dsp:cNvSpPr/>
      </dsp:nvSpPr>
      <dsp:spPr>
        <a:xfrm>
          <a:off x="4914933" y="1188236"/>
          <a:ext cx="1353082" cy="67654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Head of Clinical Professional Development</a:t>
          </a:r>
        </a:p>
      </dsp:txBody>
      <dsp:txXfrm>
        <a:off x="4914933" y="1188236"/>
        <a:ext cx="1353082" cy="67654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AE2377-2849-4C9E-81B1-6CFE1FE1B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2825</Words>
  <Characters>16104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Kinman, Alexander</cp:lastModifiedBy>
  <cp:revision>6</cp:revision>
  <cp:lastPrinted>2023-03-02T08:22:00Z</cp:lastPrinted>
  <dcterms:created xsi:type="dcterms:W3CDTF">2023-03-02T08:23:00Z</dcterms:created>
  <dcterms:modified xsi:type="dcterms:W3CDTF">2023-05-24T10:09:00Z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