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D8EA2F3" w:rsidR="00213541" w:rsidRDefault="003D0988" w:rsidP="004B4DA4">
      <w:pPr>
        <w:jc w:val="right"/>
      </w:pPr>
      <w:bookmarkStart w:id="0" w:name="_GoBack"/>
      <w:bookmarkEnd w:id="0"/>
      <w:r>
        <w:rPr>
          <w:noProof/>
          <w:lang w:eastAsia="en-GB"/>
        </w:rPr>
        <w:drawing>
          <wp:anchor distT="0" distB="0" distL="114300" distR="114300" simplePos="0" relativeHeight="251666432" behindDoc="0" locked="0" layoutInCell="1" allowOverlap="1" wp14:anchorId="040E0C23" wp14:editId="6C8A624E">
            <wp:simplePos x="0" y="0"/>
            <wp:positionH relativeFrom="column">
              <wp:posOffset>4216400</wp:posOffset>
            </wp:positionH>
            <wp:positionV relativeFrom="paragraph">
              <wp:posOffset>-234950</wp:posOffset>
            </wp:positionV>
            <wp:extent cx="2094865" cy="933450"/>
            <wp:effectExtent l="0" t="0" r="635" b="0"/>
            <wp:wrapTopAndBottom/>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AB0EFE5" w:rsidR="00213541" w:rsidRPr="00EF5F52" w:rsidRDefault="00CE6055" w:rsidP="00F607B2">
            <w:pPr>
              <w:jc w:val="both"/>
              <w:rPr>
                <w:rFonts w:ascii="Arial" w:hAnsi="Arial" w:cs="Arial"/>
              </w:rPr>
            </w:pPr>
            <w:r>
              <w:rPr>
                <w:rFonts w:ascii="Arial" w:hAnsi="Arial" w:cs="Arial"/>
              </w:rPr>
              <w:t>Assistant Technical Officer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6A03A3E" w:rsidR="00213541" w:rsidRPr="00EF5F52" w:rsidRDefault="00CE6055" w:rsidP="00F607B2">
            <w:pPr>
              <w:jc w:val="both"/>
              <w:rPr>
                <w:rFonts w:ascii="Arial" w:hAnsi="Arial" w:cs="Arial"/>
              </w:rPr>
            </w:pPr>
            <w:r>
              <w:rPr>
                <w:rFonts w:ascii="Arial" w:hAnsi="Arial" w:cs="Arial"/>
              </w:rPr>
              <w:t>Decontamination and Stores Service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02FC59C" w:rsidR="00213541" w:rsidRPr="00EF5F52" w:rsidRDefault="00EF5F52" w:rsidP="00F607B2">
            <w:pPr>
              <w:jc w:val="both"/>
              <w:rPr>
                <w:rFonts w:ascii="Arial" w:hAnsi="Arial" w:cs="Arial"/>
              </w:rPr>
            </w:pPr>
            <w:r>
              <w:rPr>
                <w:rFonts w:ascii="Arial" w:hAnsi="Arial" w:cs="Arial"/>
              </w:rPr>
              <w:t xml:space="preserve">Band </w:t>
            </w:r>
            <w:r w:rsidR="00CE6055">
              <w:rPr>
                <w:rFonts w:ascii="Arial" w:hAnsi="Arial" w:cs="Arial"/>
              </w:rPr>
              <w:t>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87FD706" w:rsidR="00213541" w:rsidRPr="00EF5F52" w:rsidRDefault="00CE6055" w:rsidP="00EF5F52">
            <w:pPr>
              <w:rPr>
                <w:rFonts w:ascii="Arial" w:hAnsi="Arial" w:cs="Arial"/>
              </w:rPr>
            </w:pPr>
            <w:r>
              <w:rPr>
                <w:rFonts w:ascii="Arial" w:hAnsi="Arial" w:cs="Arial"/>
              </w:rPr>
              <w:t>Endoscopy/ Medical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AF60438" w14:textId="32D3120E" w:rsidR="00CE6055" w:rsidRPr="00122F5D" w:rsidRDefault="00CE6055" w:rsidP="00122F5D">
            <w:pPr>
              <w:numPr>
                <w:ilvl w:val="0"/>
                <w:numId w:val="12"/>
              </w:numPr>
              <w:tabs>
                <w:tab w:val="clear" w:pos="360"/>
              </w:tabs>
            </w:pPr>
            <w:r w:rsidRPr="00122F5D">
              <w:t>The Assistant Technical Officer will work under the direction of the team leader and unit co-ordinator assisting in the provision of the day to day cleaning, care and maintenance of all the endoscopes and related equipment, ensuring their safe and efficient usage.</w:t>
            </w:r>
          </w:p>
          <w:p w14:paraId="66685EA7" w14:textId="77605C68" w:rsidR="00CE6055" w:rsidRPr="00122F5D" w:rsidRDefault="00CE6055" w:rsidP="00122F5D">
            <w:pPr>
              <w:numPr>
                <w:ilvl w:val="0"/>
                <w:numId w:val="12"/>
              </w:numPr>
              <w:tabs>
                <w:tab w:val="clear" w:pos="360"/>
              </w:tabs>
            </w:pPr>
            <w:r w:rsidRPr="00122F5D">
              <w:t>Work in co-operation with the Theatres, wards and departments to provide a flexible and efficient service that is responsive to the needs of the patients’ and the Trust.</w:t>
            </w:r>
          </w:p>
          <w:p w14:paraId="73E781CC" w14:textId="77777777" w:rsidR="00CE6055" w:rsidRPr="00122F5D" w:rsidRDefault="00CE6055" w:rsidP="00122F5D">
            <w:pPr>
              <w:numPr>
                <w:ilvl w:val="0"/>
                <w:numId w:val="12"/>
              </w:numPr>
              <w:tabs>
                <w:tab w:val="clear" w:pos="360"/>
              </w:tabs>
            </w:pPr>
            <w:r w:rsidRPr="00122F5D">
              <w:t xml:space="preserve">At all times and throughout all production areas, ensuring safe systems are followed that will support patient and staff safety. </w:t>
            </w:r>
          </w:p>
          <w:p w14:paraId="46C5E86F" w14:textId="0CE5CE65" w:rsidR="00CE6055" w:rsidRPr="00122F5D" w:rsidRDefault="00CE6055" w:rsidP="00122F5D">
            <w:pPr>
              <w:numPr>
                <w:ilvl w:val="0"/>
                <w:numId w:val="12"/>
              </w:numPr>
              <w:tabs>
                <w:tab w:val="clear" w:pos="360"/>
              </w:tabs>
            </w:pPr>
            <w:r w:rsidRPr="00122F5D">
              <w:t>To deliver and collect medical Pathology samples and supplies.</w:t>
            </w:r>
          </w:p>
          <w:p w14:paraId="285875A5" w14:textId="3CC41F6A" w:rsidR="00213541" w:rsidRPr="00884334" w:rsidRDefault="00213541" w:rsidP="00CE6055">
            <w:pPr>
              <w:numPr>
                <w:ilvl w:val="0"/>
                <w:numId w:val="7"/>
              </w:numPr>
              <w:rPr>
                <w:rFonts w:ascii="Arial" w:hAnsi="Arial" w:cs="Arial"/>
                <w:b/>
                <w:bCs/>
                <w:color w:val="FFFFFF" w:themeColor="background1"/>
              </w:rPr>
            </w:pPr>
          </w:p>
        </w:tc>
      </w:tr>
      <w:tr w:rsidR="00884334" w:rsidRPr="00F607B2" w14:paraId="0979D453" w14:textId="77777777" w:rsidTr="00CE6055">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EF5F52" w:rsidRPr="00F607B2" w14:paraId="54D04B01" w14:textId="77777777" w:rsidTr="00884334">
        <w:tc>
          <w:tcPr>
            <w:tcW w:w="10206" w:type="dxa"/>
            <w:shd w:val="clear" w:color="auto" w:fill="auto"/>
          </w:tcPr>
          <w:p w14:paraId="0AE7A4C7" w14:textId="77777777" w:rsidR="00F96F44" w:rsidRPr="00F96F44" w:rsidRDefault="00CE6055" w:rsidP="00CE6055">
            <w:pPr>
              <w:numPr>
                <w:ilvl w:val="0"/>
                <w:numId w:val="12"/>
              </w:numPr>
              <w:tabs>
                <w:tab w:val="clear" w:pos="360"/>
              </w:tabs>
              <w:rPr>
                <w:rFonts w:ascii="Arial" w:hAnsi="Arial" w:cs="Arial"/>
              </w:rPr>
            </w:pPr>
            <w:r>
              <w:rPr>
                <w:rFonts w:ascii="Arial" w:hAnsi="Arial" w:cs="Arial"/>
              </w:rPr>
              <w:t>M</w:t>
            </w:r>
            <w:r>
              <w:t xml:space="preserve">aintain decontamination, sterilisation and maintenance of equipment and instruments, including specialist equipment. </w:t>
            </w:r>
          </w:p>
          <w:p w14:paraId="38687696" w14:textId="77777777" w:rsidR="00F96F44" w:rsidRPr="00F96F44" w:rsidRDefault="00CE6055" w:rsidP="00CE6055">
            <w:pPr>
              <w:numPr>
                <w:ilvl w:val="0"/>
                <w:numId w:val="12"/>
              </w:numPr>
              <w:tabs>
                <w:tab w:val="clear" w:pos="360"/>
              </w:tabs>
              <w:rPr>
                <w:rFonts w:ascii="Arial" w:hAnsi="Arial" w:cs="Arial"/>
              </w:rPr>
            </w:pPr>
            <w:r>
              <w:t xml:space="preserve">Liaise with users on the use, cleaning and servicing of instruments. </w:t>
            </w:r>
          </w:p>
          <w:p w14:paraId="262853F8" w14:textId="77777777" w:rsidR="00F96F44" w:rsidRPr="00F96F44" w:rsidRDefault="00CE6055" w:rsidP="00CE6055">
            <w:pPr>
              <w:numPr>
                <w:ilvl w:val="0"/>
                <w:numId w:val="12"/>
              </w:numPr>
              <w:tabs>
                <w:tab w:val="clear" w:pos="360"/>
              </w:tabs>
              <w:rPr>
                <w:rFonts w:ascii="Arial" w:hAnsi="Arial" w:cs="Arial"/>
              </w:rPr>
            </w:pPr>
            <w:r>
              <w:t xml:space="preserve">Ensure that the quality system is adhered to within the National and international standards. Role includes safe transferring of inpatients to and from Endoscopy. </w:t>
            </w:r>
          </w:p>
          <w:p w14:paraId="0F5F3447" w14:textId="77777777" w:rsidR="00F96F44" w:rsidRPr="00F96F44" w:rsidRDefault="00CE6055" w:rsidP="00CE6055">
            <w:pPr>
              <w:numPr>
                <w:ilvl w:val="0"/>
                <w:numId w:val="12"/>
              </w:numPr>
              <w:tabs>
                <w:tab w:val="clear" w:pos="360"/>
              </w:tabs>
              <w:rPr>
                <w:rFonts w:ascii="Arial" w:hAnsi="Arial" w:cs="Arial"/>
              </w:rPr>
            </w:pPr>
            <w:r>
              <w:t xml:space="preserve">To clean and store flexible Endoscopes and process them accordingly in line with standard operating procedures. </w:t>
            </w:r>
          </w:p>
          <w:p w14:paraId="4FE487B6" w14:textId="77777777" w:rsidR="00F96F44" w:rsidRPr="00F96F44" w:rsidRDefault="00CE6055" w:rsidP="00CE6055">
            <w:pPr>
              <w:numPr>
                <w:ilvl w:val="0"/>
                <w:numId w:val="12"/>
              </w:numPr>
              <w:tabs>
                <w:tab w:val="clear" w:pos="360"/>
              </w:tabs>
              <w:rPr>
                <w:rFonts w:ascii="Arial" w:hAnsi="Arial" w:cs="Arial"/>
              </w:rPr>
            </w:pPr>
            <w:r>
              <w:t xml:space="preserve">To deliver and pick up Flexible Endoscopes across the </w:t>
            </w:r>
            <w:r w:rsidR="00F96F44">
              <w:t xml:space="preserve">Royal Devon University Healthcare NHS Foundation Trust </w:t>
            </w:r>
            <w:r>
              <w:t xml:space="preserve">as requested. </w:t>
            </w:r>
          </w:p>
          <w:p w14:paraId="1A635490" w14:textId="77777777" w:rsidR="00F96F44" w:rsidRPr="00F96F44" w:rsidRDefault="00CE6055" w:rsidP="00CE6055">
            <w:pPr>
              <w:numPr>
                <w:ilvl w:val="0"/>
                <w:numId w:val="12"/>
              </w:numPr>
              <w:tabs>
                <w:tab w:val="clear" w:pos="360"/>
              </w:tabs>
              <w:rPr>
                <w:rFonts w:ascii="Arial" w:hAnsi="Arial" w:cs="Arial"/>
              </w:rPr>
            </w:pPr>
            <w:r>
              <w:t xml:space="preserve">To be aware (and abide by) the Health and Safety at work Regulations across the range of endoscopy/decontamination duties and facilities. </w:t>
            </w:r>
          </w:p>
          <w:p w14:paraId="49B90D0F" w14:textId="77777777" w:rsidR="00F96F44" w:rsidRPr="00F96F44" w:rsidRDefault="00CE6055" w:rsidP="00CE6055">
            <w:pPr>
              <w:numPr>
                <w:ilvl w:val="0"/>
                <w:numId w:val="12"/>
              </w:numPr>
              <w:tabs>
                <w:tab w:val="clear" w:pos="360"/>
              </w:tabs>
              <w:rPr>
                <w:rFonts w:ascii="Arial" w:hAnsi="Arial" w:cs="Arial"/>
              </w:rPr>
            </w:pPr>
            <w:r>
              <w:t xml:space="preserve">To ensure equipment is maintained, clean, safe and the correct checks are complete at all times. </w:t>
            </w:r>
          </w:p>
          <w:p w14:paraId="60D236B1" w14:textId="77777777" w:rsidR="00F96F44" w:rsidRPr="00F96F44" w:rsidRDefault="00CE6055" w:rsidP="00CE6055">
            <w:pPr>
              <w:numPr>
                <w:ilvl w:val="0"/>
                <w:numId w:val="12"/>
              </w:numPr>
              <w:tabs>
                <w:tab w:val="clear" w:pos="360"/>
              </w:tabs>
              <w:rPr>
                <w:rFonts w:ascii="Arial" w:hAnsi="Arial" w:cs="Arial"/>
              </w:rPr>
            </w:pPr>
            <w:r>
              <w:t xml:space="preserve">To ensure that the tracking and traceability of all flexible Endoscopes are accurate. </w:t>
            </w:r>
          </w:p>
          <w:p w14:paraId="077FF056" w14:textId="77777777" w:rsidR="00F96F44" w:rsidRPr="00F96F44" w:rsidRDefault="00CE6055" w:rsidP="00CE6055">
            <w:pPr>
              <w:numPr>
                <w:ilvl w:val="0"/>
                <w:numId w:val="12"/>
              </w:numPr>
              <w:tabs>
                <w:tab w:val="clear" w:pos="360"/>
              </w:tabs>
              <w:rPr>
                <w:rFonts w:ascii="Arial" w:hAnsi="Arial" w:cs="Arial"/>
              </w:rPr>
            </w:pPr>
            <w:r>
              <w:t xml:space="preserve">Responsible for the replacement of stock in both </w:t>
            </w:r>
            <w:r w:rsidR="00F96F44">
              <w:t>clean</w:t>
            </w:r>
            <w:r>
              <w:t xml:space="preserve"> and</w:t>
            </w:r>
            <w:r w:rsidR="00F96F44">
              <w:t xml:space="preserve"> dirty</w:t>
            </w:r>
            <w:r>
              <w:t xml:space="preserve"> </w:t>
            </w:r>
            <w:r w:rsidR="00F96F44">
              <w:t>s</w:t>
            </w:r>
            <w:r>
              <w:t xml:space="preserve">cope areas. </w:t>
            </w:r>
          </w:p>
          <w:p w14:paraId="51002DA6" w14:textId="77777777" w:rsidR="00F96F44" w:rsidRPr="00F96F44" w:rsidRDefault="00F96F44" w:rsidP="00CE6055">
            <w:pPr>
              <w:numPr>
                <w:ilvl w:val="0"/>
                <w:numId w:val="12"/>
              </w:numPr>
              <w:tabs>
                <w:tab w:val="clear" w:pos="360"/>
              </w:tabs>
              <w:rPr>
                <w:rFonts w:ascii="Arial" w:hAnsi="Arial" w:cs="Arial"/>
              </w:rPr>
            </w:pPr>
            <w:r>
              <w:t>To b</w:t>
            </w:r>
            <w:r w:rsidR="00CE6055">
              <w:t xml:space="preserve">e able to identify </w:t>
            </w:r>
            <w:r>
              <w:t>endoscopes</w:t>
            </w:r>
            <w:r w:rsidR="00CE6055">
              <w:t xml:space="preserve"> are in</w:t>
            </w:r>
            <w:r>
              <w:t xml:space="preserve"> good</w:t>
            </w:r>
            <w:r w:rsidR="00CE6055">
              <w:t xml:space="preserve"> working order</w:t>
            </w:r>
            <w:r>
              <w:t xml:space="preserve"> and</w:t>
            </w:r>
            <w:r w:rsidR="00CE6055">
              <w:t xml:space="preserve"> </w:t>
            </w:r>
            <w:r>
              <w:t>f</w:t>
            </w:r>
            <w:r w:rsidR="00CE6055">
              <w:t xml:space="preserve">ault finding on equipment, some of which can be complex (and report these accordingly). </w:t>
            </w:r>
          </w:p>
          <w:p w14:paraId="61E41FE6" w14:textId="77777777" w:rsidR="00F96F44" w:rsidRPr="00F96F44" w:rsidRDefault="00CE6055" w:rsidP="00CE6055">
            <w:pPr>
              <w:numPr>
                <w:ilvl w:val="0"/>
                <w:numId w:val="12"/>
              </w:numPr>
              <w:tabs>
                <w:tab w:val="clear" w:pos="360"/>
              </w:tabs>
              <w:rPr>
                <w:rFonts w:ascii="Arial" w:hAnsi="Arial" w:cs="Arial"/>
              </w:rPr>
            </w:pPr>
            <w:r>
              <w:t xml:space="preserve">To manage the use of consumables within the department ensuring that all are used appropriately and avoid wastage. </w:t>
            </w:r>
          </w:p>
          <w:p w14:paraId="6E8D3C18" w14:textId="77777777" w:rsidR="00F96F44" w:rsidRPr="00F96F44" w:rsidRDefault="00CE6055" w:rsidP="00CE6055">
            <w:pPr>
              <w:numPr>
                <w:ilvl w:val="0"/>
                <w:numId w:val="12"/>
              </w:numPr>
              <w:tabs>
                <w:tab w:val="clear" w:pos="360"/>
              </w:tabs>
              <w:rPr>
                <w:rFonts w:ascii="Arial" w:hAnsi="Arial" w:cs="Arial"/>
              </w:rPr>
            </w:pPr>
            <w:r>
              <w:t xml:space="preserve">To be responsible for recording and monitoring equipment testing and quality assurance checks. </w:t>
            </w:r>
          </w:p>
          <w:p w14:paraId="375416EA" w14:textId="77777777" w:rsidR="00F96F44" w:rsidRPr="00F96F44" w:rsidRDefault="00CE6055" w:rsidP="00CE6055">
            <w:pPr>
              <w:numPr>
                <w:ilvl w:val="0"/>
                <w:numId w:val="12"/>
              </w:numPr>
              <w:tabs>
                <w:tab w:val="clear" w:pos="360"/>
              </w:tabs>
              <w:rPr>
                <w:rFonts w:ascii="Arial" w:hAnsi="Arial" w:cs="Arial"/>
              </w:rPr>
            </w:pPr>
            <w:r>
              <w:t xml:space="preserve">Works on own initiative and with </w:t>
            </w:r>
            <w:r w:rsidR="00F96F44">
              <w:t>ATO’s</w:t>
            </w:r>
            <w:r>
              <w:t xml:space="preserve"> but refers to </w:t>
            </w:r>
            <w:r w:rsidR="00F96F44">
              <w:t>Decontamination and Stores Service Manger</w:t>
            </w:r>
            <w:r>
              <w:t xml:space="preserve"> when needed. </w:t>
            </w:r>
          </w:p>
          <w:p w14:paraId="30EE5FF3" w14:textId="77777777" w:rsidR="00F96F44" w:rsidRPr="00F96F44" w:rsidRDefault="00CE6055" w:rsidP="00CE6055">
            <w:pPr>
              <w:numPr>
                <w:ilvl w:val="0"/>
                <w:numId w:val="12"/>
              </w:numPr>
              <w:tabs>
                <w:tab w:val="clear" w:pos="360"/>
              </w:tabs>
              <w:rPr>
                <w:rFonts w:ascii="Arial" w:hAnsi="Arial" w:cs="Arial"/>
              </w:rPr>
            </w:pPr>
            <w:r>
              <w:t>Plan the delivery of flexible Endoscopes on a daily/weekly basis to meet the demands of the department.</w:t>
            </w:r>
          </w:p>
          <w:p w14:paraId="10EB0326" w14:textId="77777777" w:rsidR="00F96F44" w:rsidRPr="00F96F44" w:rsidRDefault="00CE6055" w:rsidP="00CE6055">
            <w:pPr>
              <w:numPr>
                <w:ilvl w:val="0"/>
                <w:numId w:val="12"/>
              </w:numPr>
              <w:tabs>
                <w:tab w:val="clear" w:pos="360"/>
              </w:tabs>
              <w:rPr>
                <w:rFonts w:ascii="Arial" w:hAnsi="Arial" w:cs="Arial"/>
              </w:rPr>
            </w:pPr>
            <w:r>
              <w:t xml:space="preserve">Help with the training of new members of staff and to ensure that all staff working in the team are working within the requirements set out in the SOP’s. </w:t>
            </w:r>
          </w:p>
          <w:p w14:paraId="31B1B124" w14:textId="77777777" w:rsidR="00F96F44" w:rsidRPr="00F96F44" w:rsidRDefault="00CE6055" w:rsidP="00CE6055">
            <w:pPr>
              <w:numPr>
                <w:ilvl w:val="0"/>
                <w:numId w:val="12"/>
              </w:numPr>
              <w:tabs>
                <w:tab w:val="clear" w:pos="360"/>
              </w:tabs>
              <w:rPr>
                <w:rFonts w:ascii="Arial" w:hAnsi="Arial" w:cs="Arial"/>
              </w:rPr>
            </w:pPr>
            <w:r>
              <w:lastRenderedPageBreak/>
              <w:t xml:space="preserve">Possess developed physical skills, accuracy is essential with good hand/eye dexterity and coordination with the ability to be able to manipulate instruments for the decontamination process. </w:t>
            </w:r>
          </w:p>
          <w:p w14:paraId="1AA22AEA" w14:textId="77777777" w:rsidR="00F96F44" w:rsidRPr="00F96F44" w:rsidRDefault="00CE6055" w:rsidP="00CE6055">
            <w:pPr>
              <w:numPr>
                <w:ilvl w:val="0"/>
                <w:numId w:val="12"/>
              </w:numPr>
              <w:tabs>
                <w:tab w:val="clear" w:pos="360"/>
              </w:tabs>
              <w:rPr>
                <w:rFonts w:ascii="Arial" w:hAnsi="Arial" w:cs="Arial"/>
              </w:rPr>
            </w:pPr>
            <w:r>
              <w:t>There is a requirement to stand at machinery and undertake repetitive movements for long periods.</w:t>
            </w:r>
          </w:p>
          <w:p w14:paraId="0CAFA029" w14:textId="77777777" w:rsidR="00F96F44" w:rsidRPr="00F96F44" w:rsidRDefault="00CE6055" w:rsidP="00CE6055">
            <w:pPr>
              <w:numPr>
                <w:ilvl w:val="0"/>
                <w:numId w:val="12"/>
              </w:numPr>
              <w:tabs>
                <w:tab w:val="clear" w:pos="360"/>
              </w:tabs>
              <w:rPr>
                <w:rFonts w:ascii="Arial" w:hAnsi="Arial" w:cs="Arial"/>
              </w:rPr>
            </w:pPr>
            <w:r>
              <w:t xml:space="preserve">Answer professionally and concisely all queries, regarding services, technical queries and be able to respond to questions regarding Flexible Scopes. </w:t>
            </w:r>
          </w:p>
          <w:p w14:paraId="5108AC8C" w14:textId="5A551265" w:rsidR="00EF5F52" w:rsidRPr="00F607B2" w:rsidRDefault="00CE6055" w:rsidP="00CE6055">
            <w:pPr>
              <w:numPr>
                <w:ilvl w:val="0"/>
                <w:numId w:val="12"/>
              </w:numPr>
              <w:tabs>
                <w:tab w:val="clear" w:pos="360"/>
              </w:tabs>
              <w:rPr>
                <w:rFonts w:ascii="Arial" w:hAnsi="Arial" w:cs="Arial"/>
              </w:rPr>
            </w:pPr>
            <w:r>
              <w:t>Liaises with clinical staff as and when needed.</w:t>
            </w:r>
          </w:p>
        </w:tc>
      </w:tr>
    </w:tbl>
    <w:p w14:paraId="11235D62" w14:textId="3B810C43" w:rsidR="00EF5F52" w:rsidRDefault="00EF5F52"/>
    <w:tbl>
      <w:tblPr>
        <w:tblStyle w:val="TableGrid"/>
        <w:tblW w:w="10206" w:type="dxa"/>
        <w:tblInd w:w="-459" w:type="dxa"/>
        <w:tblLayout w:type="fixed"/>
        <w:tblLook w:val="04A0" w:firstRow="1" w:lastRow="0" w:firstColumn="1" w:lastColumn="0" w:noHBand="0" w:noVBand="1"/>
      </w:tblPr>
      <w:tblGrid>
        <w:gridCol w:w="10206"/>
      </w:tblGrid>
      <w:tr w:rsidR="00EF5F52" w:rsidRPr="00F607B2" w14:paraId="0FEB8BFD" w14:textId="77777777" w:rsidTr="00CE6055">
        <w:tc>
          <w:tcPr>
            <w:tcW w:w="10206" w:type="dxa"/>
            <w:shd w:val="clear" w:color="auto" w:fill="002060"/>
          </w:tcPr>
          <w:p w14:paraId="6AE28A96" w14:textId="1EA73EDD" w:rsidR="00EF5F52" w:rsidRPr="00F607B2" w:rsidRDefault="00EF5F52" w:rsidP="00EF5F52">
            <w:pPr>
              <w:jc w:val="both"/>
              <w:rPr>
                <w:rFonts w:ascii="Arial" w:hAnsi="Arial" w:cs="Arial"/>
              </w:rPr>
            </w:pPr>
            <w:r w:rsidRPr="00F607B2">
              <w:rPr>
                <w:rFonts w:ascii="Arial" w:hAnsi="Arial" w:cs="Arial"/>
                <w:b/>
              </w:rPr>
              <w:t xml:space="preserve">KEY WORKING RELATIONSHIPS </w:t>
            </w:r>
          </w:p>
        </w:tc>
      </w:tr>
      <w:tr w:rsidR="00EF5F52" w:rsidRPr="00F607B2" w14:paraId="42BDB81E" w14:textId="77777777" w:rsidTr="00884334">
        <w:tc>
          <w:tcPr>
            <w:tcW w:w="10206" w:type="dxa"/>
            <w:tcBorders>
              <w:bottom w:val="single" w:sz="4" w:space="0" w:color="auto"/>
            </w:tcBorders>
          </w:tcPr>
          <w:p w14:paraId="1199A5A3" w14:textId="46A46974" w:rsidR="00F96F44" w:rsidRDefault="00F96F44" w:rsidP="00EF5F5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F96F44">
              <w:rPr>
                <w:rFonts w:asciiTheme="minorHAnsi" w:eastAsiaTheme="minorHAnsi" w:hAnsiTheme="minorHAnsi" w:cstheme="minorBidi"/>
                <w:sz w:val="22"/>
                <w:szCs w:val="22"/>
                <w:lang w:eastAsia="en-US"/>
              </w:rPr>
              <w:t>The postholder will work under the supervision of</w:t>
            </w:r>
            <w:r>
              <w:rPr>
                <w:rFonts w:asciiTheme="minorHAnsi" w:eastAsiaTheme="minorHAnsi" w:hAnsiTheme="minorHAnsi" w:cstheme="minorBidi"/>
                <w:sz w:val="22"/>
                <w:szCs w:val="22"/>
                <w:lang w:eastAsia="en-US"/>
              </w:rPr>
              <w:t xml:space="preserve"> the Decontamination and Stores Service Manager (</w:t>
            </w:r>
            <w:r w:rsidR="00E25376">
              <w:rPr>
                <w:rFonts w:asciiTheme="minorHAnsi" w:eastAsiaTheme="minorHAnsi" w:hAnsiTheme="minorHAnsi" w:cstheme="minorBidi"/>
                <w:sz w:val="22"/>
                <w:szCs w:val="22"/>
                <w:lang w:eastAsia="en-US"/>
              </w:rPr>
              <w:t>DSSM)</w:t>
            </w:r>
            <w:r w:rsidR="00E25376" w:rsidRPr="00F96F44">
              <w:rPr>
                <w:rFonts w:asciiTheme="minorHAnsi" w:eastAsiaTheme="minorHAnsi" w:hAnsiTheme="minorHAnsi" w:cstheme="minorBidi"/>
                <w:sz w:val="22"/>
                <w:szCs w:val="22"/>
                <w:lang w:eastAsia="en-US"/>
              </w:rPr>
              <w:t xml:space="preserve"> in</w:t>
            </w:r>
            <w:r w:rsidRPr="00F96F44">
              <w:rPr>
                <w:rFonts w:asciiTheme="minorHAnsi" w:eastAsiaTheme="minorHAnsi" w:hAnsiTheme="minorHAnsi" w:cstheme="minorBidi"/>
                <w:sz w:val="22"/>
                <w:szCs w:val="22"/>
                <w:lang w:eastAsia="en-US"/>
              </w:rPr>
              <w:t xml:space="preserve"> line with Trust Policies and Standard Operating Procedures. </w:t>
            </w:r>
          </w:p>
          <w:p w14:paraId="5619A1FF" w14:textId="77777777" w:rsidR="00F96F44" w:rsidRDefault="00F96F44" w:rsidP="00EF5F5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p>
          <w:p w14:paraId="328C9330" w14:textId="6DBC0B8E" w:rsidR="00EF5F52" w:rsidRDefault="00F96F44" w:rsidP="00EF5F5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F96F44">
              <w:rPr>
                <w:rFonts w:asciiTheme="minorHAnsi" w:eastAsiaTheme="minorHAnsi" w:hAnsiTheme="minorHAnsi" w:cstheme="minorBidi"/>
                <w:sz w:val="22"/>
                <w:szCs w:val="22"/>
                <w:lang w:eastAsia="en-US"/>
              </w:rPr>
              <w:t xml:space="preserve">The post holder should raise and concerns or any matter outside of their scope of competence, to the </w:t>
            </w:r>
            <w:r>
              <w:rPr>
                <w:rFonts w:asciiTheme="minorHAnsi" w:eastAsiaTheme="minorHAnsi" w:hAnsiTheme="minorHAnsi" w:cstheme="minorBidi"/>
                <w:sz w:val="22"/>
                <w:szCs w:val="22"/>
                <w:lang w:eastAsia="en-US"/>
              </w:rPr>
              <w:t xml:space="preserve">DSSM </w:t>
            </w:r>
            <w:r w:rsidRPr="00F96F44">
              <w:rPr>
                <w:rFonts w:asciiTheme="minorHAnsi" w:eastAsiaTheme="minorHAnsi" w:hAnsiTheme="minorHAnsi" w:cstheme="minorBidi"/>
                <w:sz w:val="22"/>
                <w:szCs w:val="22"/>
                <w:lang w:eastAsia="en-US"/>
              </w:rPr>
              <w:t>or appropriate person.</w:t>
            </w:r>
          </w:p>
          <w:p w14:paraId="62143D6C" w14:textId="77777777" w:rsidR="00F96F44" w:rsidRPr="00F96F44" w:rsidRDefault="00F96F44" w:rsidP="00EF5F52">
            <w:pPr>
              <w:pStyle w:val="paragraph"/>
              <w:spacing w:before="0" w:beforeAutospacing="0" w:after="0" w:afterAutospacing="0"/>
              <w:jc w:val="both"/>
              <w:textAlignment w:val="baseline"/>
              <w:rPr>
                <w:rFonts w:asciiTheme="minorHAnsi" w:eastAsiaTheme="minorHAnsi" w:hAnsiTheme="minorHAnsi" w:cstheme="minorBidi"/>
                <w:lang w:eastAsia="en-US"/>
              </w:rPr>
            </w:pPr>
          </w:p>
          <w:p w14:paraId="55F75428" w14:textId="38A7746A" w:rsidR="00EF5F52" w:rsidRPr="00F96F44" w:rsidRDefault="00EF5F52" w:rsidP="00EF5F5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F96F44">
              <w:rPr>
                <w:rFonts w:asciiTheme="minorHAnsi" w:eastAsiaTheme="minorHAnsi" w:hAnsiTheme="minorHAnsi" w:cstheme="minorBidi"/>
                <w:sz w:val="22"/>
                <w:szCs w:val="22"/>
                <w:lang w:eastAsia="en-US"/>
              </w:rPr>
              <w:t>Of particular importance are working relationships with: </w:t>
            </w:r>
          </w:p>
          <w:p w14:paraId="0B29D5C9" w14:textId="7D5E2B3E" w:rsidR="00987341" w:rsidRDefault="00987341" w:rsidP="00EF5F52">
            <w:pPr>
              <w:pStyle w:val="paragraph"/>
              <w:spacing w:before="0" w:beforeAutospacing="0" w:after="0" w:afterAutospacing="0"/>
              <w:jc w:val="both"/>
              <w:textAlignment w:val="baseline"/>
              <w:rPr>
                <w:rStyle w:val="normaltextrun"/>
              </w:rPr>
            </w:pPr>
          </w:p>
          <w:tbl>
            <w:tblPr>
              <w:tblW w:w="798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3735"/>
            </w:tblGrid>
            <w:tr w:rsidR="00274134" w14:paraId="264E6863" w14:textId="77777777" w:rsidTr="00CE6055">
              <w:trPr>
                <w:jc w:val="center"/>
              </w:trPr>
              <w:tc>
                <w:tcPr>
                  <w:tcW w:w="4253" w:type="dxa"/>
                  <w:tcBorders>
                    <w:top w:val="single" w:sz="6" w:space="0" w:color="auto"/>
                    <w:left w:val="single" w:sz="6" w:space="0" w:color="auto"/>
                    <w:bottom w:val="single" w:sz="6" w:space="0" w:color="auto"/>
                    <w:right w:val="single" w:sz="6" w:space="0" w:color="auto"/>
                  </w:tcBorders>
                  <w:shd w:val="clear" w:color="auto" w:fill="002060"/>
                  <w:hideMark/>
                </w:tcPr>
                <w:p w14:paraId="25989142" w14:textId="77777777" w:rsidR="00274134" w:rsidRDefault="00274134" w:rsidP="00274134">
                  <w:pPr>
                    <w:pStyle w:val="paragraph"/>
                    <w:spacing w:before="0" w:beforeAutospacing="0" w:after="0" w:afterAutospacing="0"/>
                    <w:ind w:left="49" w:right="-198"/>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690956A8" w14:textId="77777777" w:rsidR="00274134" w:rsidRDefault="00274134" w:rsidP="0027413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 xml:space="preserve">  External to the Trust</w:t>
                  </w:r>
                  <w:r>
                    <w:rPr>
                      <w:rStyle w:val="eop"/>
                      <w:rFonts w:ascii="Arial" w:hAnsi="Arial" w:cs="Arial"/>
                      <w:color w:val="FFFFFF"/>
                      <w:sz w:val="22"/>
                      <w:szCs w:val="22"/>
                    </w:rPr>
                    <w:t> </w:t>
                  </w:r>
                </w:p>
              </w:tc>
            </w:tr>
            <w:tr w:rsidR="00F96F44" w14:paraId="4A4F5D1B" w14:textId="77777777" w:rsidTr="00CE6055">
              <w:trPr>
                <w:jc w:val="center"/>
              </w:trPr>
              <w:tc>
                <w:tcPr>
                  <w:tcW w:w="4253" w:type="dxa"/>
                  <w:tcBorders>
                    <w:top w:val="nil"/>
                    <w:left w:val="single" w:sz="6" w:space="0" w:color="auto"/>
                    <w:bottom w:val="nil"/>
                    <w:right w:val="single" w:sz="6" w:space="0" w:color="auto"/>
                  </w:tcBorders>
                  <w:shd w:val="clear" w:color="auto" w:fill="auto"/>
                  <w:hideMark/>
                </w:tcPr>
                <w:p w14:paraId="1C351B44" w14:textId="14ADFE3D" w:rsidR="007F591F" w:rsidRPr="007F591F" w:rsidRDefault="007F591F" w:rsidP="00F96F44">
                  <w:pPr>
                    <w:pStyle w:val="paragraph"/>
                    <w:numPr>
                      <w:ilvl w:val="0"/>
                      <w:numId w:val="3"/>
                    </w:numPr>
                    <w:spacing w:before="0" w:beforeAutospacing="0" w:after="0" w:afterAutospacing="0"/>
                    <w:ind w:left="333" w:hanging="284"/>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Clinical Nurse Mangers</w:t>
                  </w:r>
                </w:p>
                <w:p w14:paraId="58A512E5" w14:textId="3825C64C" w:rsidR="00F96F44" w:rsidRPr="00F96F44" w:rsidRDefault="00F96F44" w:rsidP="00F96F44">
                  <w:pPr>
                    <w:pStyle w:val="paragraph"/>
                    <w:numPr>
                      <w:ilvl w:val="0"/>
                      <w:numId w:val="3"/>
                    </w:numPr>
                    <w:spacing w:before="0" w:beforeAutospacing="0" w:after="0" w:afterAutospacing="0"/>
                    <w:ind w:left="333" w:hanging="284"/>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 xml:space="preserve">Decontamination and </w:t>
                  </w:r>
                  <w:r w:rsidR="007F591F" w:rsidRPr="007F591F">
                    <w:rPr>
                      <w:rFonts w:asciiTheme="minorHAnsi" w:eastAsiaTheme="minorHAnsi" w:hAnsiTheme="minorHAnsi" w:cstheme="minorBidi"/>
                      <w:sz w:val="22"/>
                      <w:szCs w:val="22"/>
                      <w:lang w:eastAsia="en-US"/>
                    </w:rPr>
                    <w:t>Stores Service</w:t>
                  </w:r>
                  <w:r w:rsidRPr="007F591F">
                    <w:rPr>
                      <w:rFonts w:asciiTheme="minorHAnsi" w:eastAsiaTheme="minorHAnsi" w:hAnsiTheme="minorHAnsi" w:cstheme="minorBidi"/>
                      <w:sz w:val="22"/>
                      <w:szCs w:val="22"/>
                      <w:lang w:eastAsia="en-US"/>
                    </w:rPr>
                    <w:t xml:space="preserve"> Manger</w:t>
                  </w:r>
                </w:p>
                <w:p w14:paraId="1DE25324" w14:textId="00FDF923" w:rsidR="00F96F44" w:rsidRPr="00F96F44" w:rsidRDefault="00F96F44" w:rsidP="00F96F44">
                  <w:pPr>
                    <w:pStyle w:val="paragraph"/>
                    <w:numPr>
                      <w:ilvl w:val="0"/>
                      <w:numId w:val="3"/>
                    </w:numPr>
                    <w:spacing w:before="0" w:beforeAutospacing="0" w:after="0" w:afterAutospacing="0"/>
                    <w:ind w:left="333" w:hanging="284"/>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Endoscopy Sister</w:t>
                  </w:r>
                  <w:r w:rsidR="007F591F" w:rsidRPr="007F591F">
                    <w:rPr>
                      <w:rFonts w:asciiTheme="minorHAnsi" w:eastAsiaTheme="minorHAnsi" w:hAnsiTheme="minorHAnsi" w:cstheme="minorBidi"/>
                      <w:sz w:val="22"/>
                      <w:szCs w:val="22"/>
                      <w:lang w:eastAsia="en-US"/>
                    </w:rPr>
                    <w:t>s/Charge Nurses</w:t>
                  </w:r>
                </w:p>
              </w:tc>
              <w:tc>
                <w:tcPr>
                  <w:tcW w:w="3735" w:type="dxa"/>
                  <w:tcBorders>
                    <w:top w:val="nil"/>
                    <w:left w:val="nil"/>
                    <w:bottom w:val="nil"/>
                    <w:right w:val="single" w:sz="6" w:space="0" w:color="auto"/>
                  </w:tcBorders>
                  <w:shd w:val="clear" w:color="auto" w:fill="auto"/>
                </w:tcPr>
                <w:p w14:paraId="0E9C4C12" w14:textId="07671BE4" w:rsidR="00F96F44" w:rsidRPr="00CC67B3" w:rsidRDefault="007F591F" w:rsidP="00F96F44">
                  <w:pPr>
                    <w:pStyle w:val="NoSpacing"/>
                    <w:numPr>
                      <w:ilvl w:val="0"/>
                      <w:numId w:val="3"/>
                    </w:numPr>
                    <w:ind w:left="482" w:hanging="284"/>
                  </w:pPr>
                  <w:r>
                    <w:t>External Maintenance Engineers</w:t>
                  </w:r>
                </w:p>
                <w:p w14:paraId="1D1F06AA" w14:textId="7E1A0EC0" w:rsidR="00F96F44" w:rsidRPr="00F96F44" w:rsidRDefault="00F96F44" w:rsidP="007F591F">
                  <w:pPr>
                    <w:pStyle w:val="NoSpacing"/>
                    <w:ind w:left="198"/>
                  </w:pPr>
                </w:p>
              </w:tc>
            </w:tr>
            <w:tr w:rsidR="00F96F44" w14:paraId="0407F6E9" w14:textId="77777777" w:rsidTr="00CE6055">
              <w:trPr>
                <w:jc w:val="center"/>
              </w:trPr>
              <w:tc>
                <w:tcPr>
                  <w:tcW w:w="4253" w:type="dxa"/>
                  <w:tcBorders>
                    <w:top w:val="nil"/>
                    <w:left w:val="single" w:sz="6" w:space="0" w:color="auto"/>
                    <w:bottom w:val="nil"/>
                    <w:right w:val="single" w:sz="6" w:space="0" w:color="auto"/>
                  </w:tcBorders>
                  <w:shd w:val="clear" w:color="auto" w:fill="auto"/>
                </w:tcPr>
                <w:p w14:paraId="4722D240" w14:textId="0F8BA8A5" w:rsidR="00F96F44" w:rsidRPr="00F96F44" w:rsidRDefault="00F96F44" w:rsidP="00F96F44">
                  <w:pPr>
                    <w:pStyle w:val="paragraph"/>
                    <w:numPr>
                      <w:ilvl w:val="0"/>
                      <w:numId w:val="3"/>
                    </w:numPr>
                    <w:spacing w:before="0" w:beforeAutospacing="0" w:after="0" w:afterAutospacing="0"/>
                    <w:ind w:left="333" w:hanging="284"/>
                    <w:jc w:val="both"/>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All members of the nursing team</w:t>
                  </w:r>
                </w:p>
              </w:tc>
              <w:tc>
                <w:tcPr>
                  <w:tcW w:w="3735" w:type="dxa"/>
                  <w:tcBorders>
                    <w:top w:val="nil"/>
                    <w:left w:val="nil"/>
                    <w:bottom w:val="nil"/>
                    <w:right w:val="single" w:sz="6" w:space="0" w:color="auto"/>
                  </w:tcBorders>
                  <w:shd w:val="clear" w:color="auto" w:fill="auto"/>
                </w:tcPr>
                <w:p w14:paraId="1DE8B8D8" w14:textId="77777777" w:rsidR="00F96F44" w:rsidRDefault="00F96F44" w:rsidP="00F96F44">
                  <w:pPr>
                    <w:pStyle w:val="NoSpacing"/>
                  </w:pPr>
                </w:p>
              </w:tc>
            </w:tr>
            <w:tr w:rsidR="00F96F44" w14:paraId="7E221067" w14:textId="77777777" w:rsidTr="00CE6055">
              <w:trPr>
                <w:jc w:val="center"/>
              </w:trPr>
              <w:tc>
                <w:tcPr>
                  <w:tcW w:w="4253" w:type="dxa"/>
                  <w:tcBorders>
                    <w:top w:val="nil"/>
                    <w:left w:val="single" w:sz="6" w:space="0" w:color="auto"/>
                    <w:bottom w:val="nil"/>
                    <w:right w:val="single" w:sz="6" w:space="0" w:color="auto"/>
                  </w:tcBorders>
                  <w:shd w:val="clear" w:color="auto" w:fill="auto"/>
                </w:tcPr>
                <w:p w14:paraId="40980436" w14:textId="2BC6703D" w:rsidR="00F96F44" w:rsidRPr="00F96F44" w:rsidRDefault="00F96F44" w:rsidP="00F96F44">
                  <w:pPr>
                    <w:pStyle w:val="paragraph"/>
                    <w:numPr>
                      <w:ilvl w:val="0"/>
                      <w:numId w:val="3"/>
                    </w:numPr>
                    <w:spacing w:before="0" w:beforeAutospacing="0" w:after="0" w:afterAutospacing="0"/>
                    <w:ind w:left="333" w:hanging="284"/>
                    <w:jc w:val="both"/>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Ward and nursing staff</w:t>
                  </w:r>
                </w:p>
              </w:tc>
              <w:tc>
                <w:tcPr>
                  <w:tcW w:w="3735" w:type="dxa"/>
                  <w:tcBorders>
                    <w:top w:val="nil"/>
                    <w:left w:val="nil"/>
                    <w:bottom w:val="nil"/>
                    <w:right w:val="single" w:sz="6" w:space="0" w:color="auto"/>
                  </w:tcBorders>
                  <w:shd w:val="clear" w:color="auto" w:fill="auto"/>
                </w:tcPr>
                <w:p w14:paraId="22E674F8" w14:textId="77777777" w:rsidR="00F96F44" w:rsidRDefault="00F96F44" w:rsidP="00F96F44">
                  <w:pPr>
                    <w:pStyle w:val="NoSpacing"/>
                  </w:pPr>
                </w:p>
              </w:tc>
            </w:tr>
            <w:tr w:rsidR="00F96F44" w14:paraId="37D3539F" w14:textId="77777777" w:rsidTr="007F591F">
              <w:trPr>
                <w:trHeight w:val="70"/>
                <w:jc w:val="center"/>
              </w:trPr>
              <w:tc>
                <w:tcPr>
                  <w:tcW w:w="4253" w:type="dxa"/>
                  <w:tcBorders>
                    <w:top w:val="nil"/>
                    <w:left w:val="single" w:sz="6" w:space="0" w:color="auto"/>
                    <w:bottom w:val="nil"/>
                    <w:right w:val="single" w:sz="6" w:space="0" w:color="auto"/>
                  </w:tcBorders>
                  <w:shd w:val="clear" w:color="auto" w:fill="auto"/>
                </w:tcPr>
                <w:p w14:paraId="4CC2F032" w14:textId="2084BDFE" w:rsidR="00F96F44" w:rsidRPr="00F96F44" w:rsidRDefault="00F96F44" w:rsidP="00F96F44">
                  <w:pPr>
                    <w:pStyle w:val="paragraph"/>
                    <w:numPr>
                      <w:ilvl w:val="0"/>
                      <w:numId w:val="3"/>
                    </w:numPr>
                    <w:spacing w:before="0" w:beforeAutospacing="0" w:after="0" w:afterAutospacing="0"/>
                    <w:ind w:left="333" w:hanging="284"/>
                    <w:jc w:val="both"/>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Medical Staff</w:t>
                  </w:r>
                </w:p>
              </w:tc>
              <w:tc>
                <w:tcPr>
                  <w:tcW w:w="3735" w:type="dxa"/>
                  <w:tcBorders>
                    <w:top w:val="nil"/>
                    <w:left w:val="nil"/>
                    <w:bottom w:val="nil"/>
                    <w:right w:val="single" w:sz="6" w:space="0" w:color="auto"/>
                  </w:tcBorders>
                  <w:shd w:val="clear" w:color="auto" w:fill="auto"/>
                </w:tcPr>
                <w:p w14:paraId="6D858F32" w14:textId="77777777" w:rsidR="00F96F44" w:rsidRPr="000C32E3" w:rsidRDefault="00F96F44" w:rsidP="00F96F44">
                  <w:pPr>
                    <w:pStyle w:val="NoSpacing"/>
                  </w:pPr>
                </w:p>
              </w:tc>
            </w:tr>
            <w:tr w:rsidR="00274134" w14:paraId="358E55B8" w14:textId="77777777" w:rsidTr="00CE6055">
              <w:trPr>
                <w:jc w:val="center"/>
              </w:trPr>
              <w:tc>
                <w:tcPr>
                  <w:tcW w:w="4253" w:type="dxa"/>
                  <w:tcBorders>
                    <w:top w:val="nil"/>
                    <w:left w:val="single" w:sz="6" w:space="0" w:color="auto"/>
                    <w:bottom w:val="single" w:sz="6" w:space="0" w:color="auto"/>
                    <w:right w:val="single" w:sz="6" w:space="0" w:color="auto"/>
                  </w:tcBorders>
                  <w:shd w:val="clear" w:color="auto" w:fill="auto"/>
                </w:tcPr>
                <w:p w14:paraId="413BC850" w14:textId="77777777" w:rsidR="00274134" w:rsidRDefault="00274134" w:rsidP="00274134">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2D807ED4" w14:textId="77777777" w:rsidR="00274134" w:rsidRPr="000C32E3" w:rsidRDefault="00274134" w:rsidP="00274134">
                  <w:pPr>
                    <w:pStyle w:val="NoSpacing"/>
                  </w:pPr>
                </w:p>
              </w:tc>
            </w:tr>
          </w:tbl>
          <w:p w14:paraId="20ADF0D9" w14:textId="4BFD6A1B" w:rsidR="00274134" w:rsidRDefault="00274134" w:rsidP="00EF5F52">
            <w:pPr>
              <w:pStyle w:val="paragraph"/>
              <w:spacing w:before="0" w:beforeAutospacing="0" w:after="0" w:afterAutospacing="0"/>
              <w:jc w:val="both"/>
              <w:textAlignment w:val="baseline"/>
              <w:rPr>
                <w:rStyle w:val="normaltextrun"/>
              </w:rPr>
            </w:pPr>
          </w:p>
          <w:p w14:paraId="66255F16" w14:textId="77777777" w:rsidR="00EF5F52" w:rsidRPr="00F607B2" w:rsidRDefault="00EF5F52" w:rsidP="00EF5F5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A29D976"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32887C81" w:rsidR="005033D7" w:rsidRDefault="003B2F8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37F2C3" wp14:editId="28504EBE">
                  <wp:simplePos x="0" y="0"/>
                  <wp:positionH relativeFrom="column">
                    <wp:posOffset>-65405</wp:posOffset>
                  </wp:positionH>
                  <wp:positionV relativeFrom="paragraph">
                    <wp:posOffset>23495</wp:posOffset>
                  </wp:positionV>
                  <wp:extent cx="6026785" cy="4023360"/>
                  <wp:effectExtent l="0" t="0" r="0" b="167640"/>
                  <wp:wrapTight wrapText="bothSides">
                    <wp:wrapPolygon edited="0">
                      <wp:start x="8466" y="0"/>
                      <wp:lineTo x="8466" y="2659"/>
                      <wp:lineTo x="9149" y="3273"/>
                      <wp:lineTo x="4916" y="3580"/>
                      <wp:lineTo x="4643" y="3682"/>
                      <wp:lineTo x="4643" y="6443"/>
                      <wp:lineTo x="10241" y="6545"/>
                      <wp:lineTo x="6828" y="7364"/>
                      <wp:lineTo x="6281" y="7568"/>
                      <wp:lineTo x="6281" y="9818"/>
                      <wp:lineTo x="6623" y="11455"/>
                      <wp:lineTo x="6623" y="22398"/>
                      <wp:lineTo x="7579" y="22398"/>
                      <wp:lineTo x="8534" y="22398"/>
                      <wp:lineTo x="11197" y="21580"/>
                      <wp:lineTo x="11129" y="19636"/>
                      <wp:lineTo x="12221" y="19636"/>
                      <wp:lineTo x="17752" y="18307"/>
                      <wp:lineTo x="17888" y="15545"/>
                      <wp:lineTo x="16796" y="15341"/>
                      <wp:lineTo x="11265" y="14727"/>
                      <wp:lineTo x="11265" y="11455"/>
                      <wp:lineTo x="12016" y="11455"/>
                      <wp:lineTo x="14474" y="10227"/>
                      <wp:lineTo x="14611" y="7670"/>
                      <wp:lineTo x="14270" y="7466"/>
                      <wp:lineTo x="10992" y="6545"/>
                      <wp:lineTo x="10992" y="3273"/>
                      <wp:lineTo x="11743" y="3273"/>
                      <wp:lineTo x="12358" y="2455"/>
                      <wp:lineTo x="12290" y="0"/>
                      <wp:lineTo x="846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CF402AB" w14:textId="77AA9B57" w:rsidR="00274134" w:rsidRDefault="00274134" w:rsidP="00F607B2">
            <w:pPr>
              <w:jc w:val="both"/>
              <w:rPr>
                <w:rFonts w:ascii="Arial" w:hAnsi="Arial" w:cs="Arial"/>
              </w:rPr>
            </w:pPr>
          </w:p>
          <w:p w14:paraId="5A4DD9D5" w14:textId="76A821D7" w:rsidR="000C32E3" w:rsidRDefault="000C32E3" w:rsidP="00F607B2">
            <w:pPr>
              <w:jc w:val="both"/>
              <w:rPr>
                <w:rFonts w:ascii="Arial" w:hAnsi="Arial" w:cs="Arial"/>
              </w:rPr>
            </w:pPr>
          </w:p>
          <w:p w14:paraId="1747DCB3" w14:textId="6CD259C7" w:rsidR="00F96F44" w:rsidRPr="00F607B2" w:rsidRDefault="00F96F44"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4C947CE3" w14:textId="3C81831F" w:rsidR="00274134" w:rsidRPr="00FC7EDA" w:rsidRDefault="00274134" w:rsidP="00274134">
            <w:r w:rsidRPr="00FC7EDA">
              <w:t>Work to Standard Operating Procedures (SOPs)</w:t>
            </w:r>
            <w:r w:rsidR="00FC7EDA" w:rsidRPr="00FC7EDA">
              <w:t xml:space="preserve"> </w:t>
            </w:r>
            <w:r w:rsidRPr="00FC7EDA">
              <w:t>available for reference.</w:t>
            </w:r>
          </w:p>
          <w:p w14:paraId="7787E92D" w14:textId="77777777" w:rsidR="00274134" w:rsidRPr="00FC7EDA" w:rsidRDefault="00274134" w:rsidP="00274134"/>
          <w:p w14:paraId="340965F3" w14:textId="77777777" w:rsidR="00274134" w:rsidRPr="00FC7EDA" w:rsidRDefault="00274134" w:rsidP="00274134">
            <w:r w:rsidRPr="00FC7EDA">
              <w:t>Work within the organisational policy, procedures and guidelines as well as national and ethical frameworks for practice.</w:t>
            </w:r>
          </w:p>
          <w:p w14:paraId="796ABEC8" w14:textId="77777777" w:rsidR="00EF5F52" w:rsidRPr="00FC7EDA" w:rsidRDefault="00EF5F52" w:rsidP="00274134"/>
          <w:p w14:paraId="00640733" w14:textId="77B16175" w:rsidR="00274134" w:rsidRPr="00FC7EDA" w:rsidRDefault="00274134" w:rsidP="00274134">
            <w:r w:rsidRPr="00FC7EDA">
              <w:t>Be responsible and accountable for own practice</w:t>
            </w:r>
            <w:r w:rsidR="00FC7EDA" w:rsidRPr="00FC7EDA">
              <w:t xml:space="preserve"> and </w:t>
            </w:r>
            <w:r w:rsidRPr="00FC7EDA">
              <w:t>working within limits of competence.</w:t>
            </w:r>
          </w:p>
          <w:p w14:paraId="1874D49F" w14:textId="77777777" w:rsidR="00274134" w:rsidRPr="00FC7EDA" w:rsidRDefault="00274134" w:rsidP="00274134"/>
          <w:p w14:paraId="460439D6" w14:textId="457A4D6D" w:rsidR="00274134" w:rsidRPr="00FC7EDA" w:rsidRDefault="00274134" w:rsidP="00274134">
            <w:r w:rsidRPr="00FC7EDA">
              <w:t xml:space="preserve">Raise any concerns to </w:t>
            </w:r>
            <w:r w:rsidR="00FC7EDA" w:rsidRPr="00FC7EDA">
              <w:t xml:space="preserve">the Decontamination and Stores Service Manager </w:t>
            </w:r>
            <w:r w:rsidRPr="00FC7EDA">
              <w:t>or appropriate person.</w:t>
            </w:r>
          </w:p>
          <w:p w14:paraId="27F6767C" w14:textId="4EE1C30A" w:rsidR="00274134" w:rsidRPr="00A37038" w:rsidRDefault="00274134" w:rsidP="00274134">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87D1A3" w14:textId="32C9B06C" w:rsidR="00274134" w:rsidRPr="00F607B2" w:rsidRDefault="00FC7EDA" w:rsidP="00274134">
            <w:pPr>
              <w:jc w:val="both"/>
              <w:rPr>
                <w:rFonts w:ascii="Arial" w:hAnsi="Arial" w:cs="Arial"/>
              </w:rPr>
            </w:pPr>
            <w:r>
              <w:t>The post holder will communicate effectively across a wide range of channels and with a wide range of individuals and health social and care professionals. They will use both verbal and non-verbal methods of communication. They should demonstrate the interpersonal skills that demonstrate empathy, compassion, courtesy, respect and trust. Ensure clear, concise, accurate and legible records is maintained in relation to decontamination, adhering to local and national guidance. Ensure all patient related information is treated sensitively and adhere to the principals of confidentiality at all times.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B6C71F8" w:rsidR="00274134" w:rsidRPr="00FC7EDA" w:rsidRDefault="00FC7EDA" w:rsidP="00FC7EDA">
            <w:pPr>
              <w:jc w:val="both"/>
            </w:pPr>
            <w:r>
              <w:t xml:space="preserve">The postholder will exercise personal responsibility and work independently within defined parameters of practice and their scope of competence, taking the initiative in a variety of situations and performing a range of tasks, consistent with their role, responsibilities and </w:t>
            </w:r>
            <w:r w:rsidR="00A92684">
              <w:t>trust</w:t>
            </w:r>
            <w:r>
              <w:t xml:space="preserve"> values.</w:t>
            </w:r>
          </w:p>
        </w:tc>
      </w:tr>
      <w:tr w:rsidR="0087013E" w:rsidRPr="00F607B2" w14:paraId="55CF48B6" w14:textId="77777777" w:rsidTr="00884334">
        <w:tc>
          <w:tcPr>
            <w:tcW w:w="10206" w:type="dxa"/>
            <w:shd w:val="clear" w:color="auto" w:fill="002060"/>
          </w:tcPr>
          <w:p w14:paraId="20897EB9" w14:textId="52532B4B" w:rsidR="0087013E" w:rsidRPr="00F607B2" w:rsidRDefault="00EA2D59" w:rsidP="00F607B2">
            <w:pPr>
              <w:jc w:val="both"/>
              <w:rPr>
                <w:rFonts w:ascii="Arial" w:hAnsi="Arial" w:cs="Arial"/>
              </w:rPr>
            </w:pPr>
            <w:r>
              <w:br w:type="page"/>
            </w:r>
            <w:r w:rsidR="00D44AB0"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AC4BD0C" w14:textId="28954742" w:rsidR="00CF59E6" w:rsidRDefault="00CF59E6" w:rsidP="00CF59E6">
            <w:pPr>
              <w:pStyle w:val="NoSpacing"/>
            </w:pPr>
            <w:r>
              <w:t xml:space="preserve">The postholder will be responsible for working in an effective and organised manner, prioritising the </w:t>
            </w:r>
            <w:proofErr w:type="spellStart"/>
            <w:r>
              <w:t>expirment</w:t>
            </w:r>
            <w:proofErr w:type="spellEnd"/>
            <w:r>
              <w:t xml:space="preserve"> processing according to clinical demands, demonstrating excellent time management and organisational skills to effectively deliver a quality service. </w:t>
            </w:r>
          </w:p>
          <w:p w14:paraId="0C254F3A" w14:textId="5B6D8A81" w:rsidR="00274134" w:rsidRPr="00F607B2" w:rsidRDefault="00274134" w:rsidP="00CF59E6">
            <w:pPr>
              <w:pStyle w:val="NoSpacing"/>
              <w:rPr>
                <w:rFonts w:ascii="Arial" w:hAnsi="Arial" w:cs="Arial"/>
                <w:color w:val="FF0000"/>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037DBA4" w14:textId="52498FF8" w:rsidR="00CF59E6" w:rsidRPr="00CF59E6" w:rsidRDefault="00CF59E6" w:rsidP="00274134">
            <w:r w:rsidRPr="00CF59E6">
              <w:t>The post holder will w</w:t>
            </w:r>
            <w:r w:rsidR="00274134" w:rsidRPr="00CF59E6">
              <w:t>ork to Trust Policies, Procedures and Standard Operating Procedures (SOP)</w:t>
            </w:r>
            <w:r w:rsidRPr="00CF59E6">
              <w:t xml:space="preserve"> and promote health and safety at all times</w:t>
            </w:r>
            <w:r w:rsidR="00274134" w:rsidRPr="00CF59E6">
              <w:t>.</w:t>
            </w:r>
            <w:r w:rsidRPr="00CF59E6">
              <w:t xml:space="preserve"> </w:t>
            </w:r>
            <w:r>
              <w:t>Adhere to legislation, policies, procedures and guidelines, both locally and nationally.</w:t>
            </w:r>
          </w:p>
          <w:p w14:paraId="5EDA39C9" w14:textId="556D06F6" w:rsidR="00274134" w:rsidRPr="00F607B2" w:rsidRDefault="00274134" w:rsidP="00CF59E6">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1B3A51D6" w:rsidR="00274134" w:rsidRPr="00F607B2" w:rsidRDefault="0098041D" w:rsidP="00274134">
            <w:pPr>
              <w:jc w:val="both"/>
              <w:rPr>
                <w:rFonts w:ascii="Arial" w:hAnsi="Arial" w:cs="Arial"/>
              </w:rPr>
            </w:pPr>
            <w:r>
              <w:t>The postholder will exercise personal duty of care in the safe use and storage of equipment. Be environmentally aware and prudent in the use of resources and energy in line with Trust policy.</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1EE62490" w:rsidR="003D7364" w:rsidRPr="00F607B2" w:rsidRDefault="00063489" w:rsidP="003D7364">
            <w:pPr>
              <w:jc w:val="both"/>
              <w:rPr>
                <w:rFonts w:ascii="Arial" w:hAnsi="Arial" w:cs="Arial"/>
              </w:rPr>
            </w:pPr>
            <w:r>
              <w:t>Act responsibly in respect of colleague’s health, safety and welfare following safety at work practices, whilst working in compliance with local health and safety policy and guidance. Recognises and respects equality and diversity, demonstrating an inclusive approach in all environments. Understands the importance of role modelling and participates in the training and supervision of staff as appropriate to the postholders’ competency.</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1D73D645" w:rsidR="003D7364" w:rsidRPr="00F607B2" w:rsidRDefault="00063489" w:rsidP="003D7364">
            <w:pPr>
              <w:jc w:val="both"/>
              <w:rPr>
                <w:rFonts w:ascii="Arial" w:hAnsi="Arial" w:cs="Arial"/>
              </w:rPr>
            </w:pPr>
            <w:r>
              <w:t xml:space="preserve">The postholder will be expected to develop skills to maintain professional standards of record keeping. They should follow all information governance guidance and policies, maintain confidentiality as outlined within Trust policies.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66296F5D" w:rsidR="003D7364" w:rsidRPr="00F607B2" w:rsidRDefault="00063489" w:rsidP="003D7364">
            <w:pPr>
              <w:jc w:val="both"/>
              <w:rPr>
                <w:rFonts w:ascii="Arial" w:hAnsi="Arial" w:cs="Arial"/>
                <w:color w:val="FF0000"/>
              </w:rPr>
            </w:pPr>
            <w:r>
              <w:t>The postholder will engage team members in their areas focused of maintaining and improving standards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0869B537" w:rsidR="003D7364" w:rsidRPr="00F607B2" w:rsidRDefault="00063489" w:rsidP="003D7364">
            <w:pPr>
              <w:jc w:val="both"/>
              <w:rPr>
                <w:rFonts w:ascii="Arial" w:hAnsi="Arial" w:cs="Arial"/>
                <w:color w:val="FF0000"/>
              </w:rPr>
            </w:pPr>
            <w:r>
              <w:t xml:space="preserve">The postholder will demonstrate skills of manual dexterity and manipulation of equipment, in line with appropriate training.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154BCDF6" w:rsidR="00EF5F52" w:rsidRPr="00F607B2" w:rsidRDefault="00063489" w:rsidP="003E26C9">
            <w:pPr>
              <w:rPr>
                <w:rFonts w:ascii="Arial" w:hAnsi="Arial" w:cs="Arial"/>
                <w:color w:val="FF0000"/>
              </w:rPr>
            </w:pPr>
            <w:r>
              <w:t>The postholder will be required to use a combination of standing/walking/bending/stretching/ /pushing/pulling/carrying throughout the shift. Frequent and moderate effort will be required when undertaking moving and handling of equipment, in line with organisational guidelines.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267F04B1" w:rsidR="006A4A1F" w:rsidRPr="00F607B2" w:rsidRDefault="0098493E" w:rsidP="006A4A1F">
            <w:pPr>
              <w:rPr>
                <w:rFonts w:ascii="Arial" w:hAnsi="Arial" w:cs="Arial"/>
                <w:color w:val="FF0000"/>
              </w:rPr>
            </w:pPr>
            <w:r>
              <w:lastRenderedPageBreak/>
              <w:t>A level of concentration will be required throughout the shifts in order to provide a safe and harm free environment.</w:t>
            </w:r>
          </w:p>
        </w:tc>
      </w:tr>
      <w:tr w:rsidR="008142D3" w:rsidRPr="008142D3" w14:paraId="2D241821" w14:textId="77777777" w:rsidTr="00884334">
        <w:tc>
          <w:tcPr>
            <w:tcW w:w="10206" w:type="dxa"/>
            <w:tcBorders>
              <w:bottom w:val="single" w:sz="4" w:space="0" w:color="auto"/>
            </w:tcBorders>
            <w:shd w:val="clear" w:color="auto" w:fill="002060"/>
          </w:tcPr>
          <w:p w14:paraId="54D5E7A2" w14:textId="7688F879"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7695279" w14:textId="1151A4F1" w:rsidR="00E50EC4" w:rsidRDefault="00D53041" w:rsidP="00E50EC4">
            <w:pPr>
              <w:rPr>
                <w:rFonts w:ascii="Arial" w:hAnsi="Arial" w:cs="Arial"/>
                <w:color w:val="FF0000"/>
              </w:rPr>
            </w:pPr>
            <w:r w:rsidRPr="00D53041">
              <w:t>The post holder may have to</w:t>
            </w:r>
            <w:r>
              <w:rPr>
                <w:rFonts w:ascii="Arial" w:hAnsi="Arial" w:cs="Arial"/>
                <w:color w:val="FF0000"/>
              </w:rPr>
              <w:t xml:space="preserve"> </w:t>
            </w:r>
            <w:r>
              <w:t>w</w:t>
            </w:r>
            <w:r w:rsidRPr="004910F3">
              <w:t>ork under pressure with constantly changing priorities</w:t>
            </w:r>
          </w:p>
          <w:p w14:paraId="137B11B3" w14:textId="6AFC2D78" w:rsidR="00E50EC4" w:rsidRPr="00F607B2" w:rsidRDefault="00E50EC4" w:rsidP="00E50EC4">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0A96A13" w14:textId="04292D3A" w:rsidR="00D53041" w:rsidRPr="00D53041" w:rsidRDefault="00D53041" w:rsidP="00D53041">
            <w:pPr>
              <w:pStyle w:val="Default"/>
              <w:jc w:val="both"/>
              <w:rPr>
                <w:rFonts w:asciiTheme="minorHAnsi" w:hAnsiTheme="minorHAnsi" w:cstheme="minorBidi"/>
                <w:color w:val="auto"/>
                <w:sz w:val="22"/>
                <w:szCs w:val="22"/>
              </w:rPr>
            </w:pPr>
            <w:r w:rsidRPr="00D53041">
              <w:rPr>
                <w:rFonts w:asciiTheme="minorHAnsi" w:hAnsiTheme="minorHAnsi" w:cstheme="minorBidi"/>
                <w:color w:val="auto"/>
                <w:sz w:val="22"/>
                <w:szCs w:val="22"/>
              </w:rPr>
              <w:t xml:space="preserve">The post holder will have exposure to unpleasant working conditions and frequent contact with blood, bodily fluids and tissue while working in the Wash section on a day-to-day basis. </w:t>
            </w:r>
          </w:p>
          <w:p w14:paraId="4C44760A" w14:textId="1E571B6B" w:rsidR="00E50EC4" w:rsidRPr="00F607B2" w:rsidRDefault="00D53041" w:rsidP="00D53041">
            <w:pPr>
              <w:jc w:val="both"/>
              <w:rPr>
                <w:rFonts w:ascii="Arial" w:hAnsi="Arial" w:cs="Arial"/>
                <w:color w:val="FF0000"/>
              </w:rPr>
            </w:pPr>
            <w:r>
              <w:t xml:space="preserve">Exposure to chemicals such as detergents and a </w:t>
            </w:r>
            <w:proofErr w:type="gramStart"/>
            <w:r>
              <w:t>high level</w:t>
            </w:r>
            <w:proofErr w:type="gramEnd"/>
            <w:r>
              <w:t xml:space="preserve"> disinfectants.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46369E" w:rsidRPr="00F607B2" w14:paraId="76B461A2" w14:textId="77777777" w:rsidTr="00884334">
        <w:tc>
          <w:tcPr>
            <w:tcW w:w="10206" w:type="dxa"/>
            <w:tcBorders>
              <w:bottom w:val="single" w:sz="4" w:space="0" w:color="auto"/>
            </w:tcBorders>
          </w:tcPr>
          <w:p w14:paraId="39C1D31E" w14:textId="77777777" w:rsidR="00D53041" w:rsidRDefault="00D53041" w:rsidP="0046369E">
            <w:r>
              <w:t xml:space="preserve">Take part in regular performance appraisal. </w:t>
            </w:r>
          </w:p>
          <w:p w14:paraId="5FBB8704" w14:textId="77777777" w:rsidR="00D53041" w:rsidRDefault="00D53041" w:rsidP="0046369E"/>
          <w:p w14:paraId="45B8209D" w14:textId="77777777" w:rsidR="00D53041" w:rsidRDefault="00D53041" w:rsidP="0046369E">
            <w:r>
              <w:t xml:space="preserve">Undertake any training required in order to maintain competency including mandatory training, e.g. Manual Handling </w:t>
            </w:r>
          </w:p>
          <w:p w14:paraId="6B8B7AE6" w14:textId="77777777" w:rsidR="00D53041" w:rsidRDefault="00D53041" w:rsidP="0046369E"/>
          <w:p w14:paraId="722BFCBF" w14:textId="77777777" w:rsidR="00D53041" w:rsidRDefault="00D53041" w:rsidP="0046369E">
            <w:r>
              <w:t xml:space="preserve">Contribute to and work within a safe working environment </w:t>
            </w:r>
          </w:p>
          <w:p w14:paraId="4793BBA3" w14:textId="77777777" w:rsidR="00D53041" w:rsidRDefault="00D53041" w:rsidP="0046369E"/>
          <w:p w14:paraId="4705C1B8" w14:textId="77777777" w:rsidR="00D53041" w:rsidRDefault="00D53041" w:rsidP="0046369E">
            <w:r>
              <w:t xml:space="preserve">You are expected to comply with Trust Infection Control Policies and conduct him/herself at all times in such a manner as to minimise the risk of healthcare associated infection </w:t>
            </w:r>
          </w:p>
          <w:p w14:paraId="7944C2BD" w14:textId="77777777" w:rsidR="00D53041" w:rsidRDefault="00D53041" w:rsidP="0046369E"/>
          <w:p w14:paraId="4FD5D72C" w14:textId="77777777" w:rsidR="00D53041" w:rsidRDefault="00D53041" w:rsidP="0046369E">
            <w: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14:paraId="4C58642D" w14:textId="77777777" w:rsidR="00D53041" w:rsidRDefault="00D53041" w:rsidP="0046369E"/>
          <w:p w14:paraId="2618EC79" w14:textId="77777777" w:rsidR="00D53041" w:rsidRDefault="00D53041" w:rsidP="0046369E">
            <w:r>
              <w:t>You must also take responsibility for your workplace health and wellbeing:</w:t>
            </w:r>
          </w:p>
          <w:p w14:paraId="543D1335" w14:textId="77777777" w:rsidR="00D53041" w:rsidRPr="00D53041" w:rsidRDefault="00D53041" w:rsidP="00D53041">
            <w:pPr>
              <w:pStyle w:val="ListParagraph"/>
              <w:numPr>
                <w:ilvl w:val="0"/>
                <w:numId w:val="39"/>
              </w:numPr>
              <w:rPr>
                <w:rFonts w:asciiTheme="minorHAnsi" w:eastAsiaTheme="minorHAnsi" w:hAnsiTheme="minorHAnsi" w:cstheme="minorBidi"/>
                <w:szCs w:val="22"/>
                <w:lang w:eastAsia="en-US"/>
              </w:rPr>
            </w:pPr>
            <w:r w:rsidRPr="00D53041">
              <w:rPr>
                <w:rFonts w:asciiTheme="minorHAnsi" w:eastAsiaTheme="minorHAnsi" w:hAnsiTheme="minorHAnsi" w:cstheme="minorBidi"/>
                <w:szCs w:val="22"/>
                <w:lang w:eastAsia="en-US"/>
              </w:rPr>
              <w:t xml:space="preserve">When required, gain support from Occupational Health, Human Resources or other sources. </w:t>
            </w:r>
          </w:p>
          <w:p w14:paraId="385FCB18" w14:textId="77777777" w:rsidR="00D53041" w:rsidRPr="00D53041" w:rsidRDefault="00D53041" w:rsidP="00D53041">
            <w:pPr>
              <w:pStyle w:val="ListParagraph"/>
              <w:numPr>
                <w:ilvl w:val="0"/>
                <w:numId w:val="39"/>
              </w:numPr>
              <w:rPr>
                <w:rFonts w:asciiTheme="minorHAnsi" w:eastAsiaTheme="minorHAnsi" w:hAnsiTheme="minorHAnsi" w:cstheme="minorBidi"/>
                <w:szCs w:val="22"/>
                <w:lang w:eastAsia="en-US"/>
              </w:rPr>
            </w:pPr>
            <w:r w:rsidRPr="00D53041">
              <w:rPr>
                <w:rFonts w:asciiTheme="minorHAnsi" w:eastAsiaTheme="minorHAnsi" w:hAnsiTheme="minorHAnsi" w:cstheme="minorBidi"/>
                <w:szCs w:val="22"/>
                <w:lang w:eastAsia="en-US"/>
              </w:rPr>
              <w:t xml:space="preserve">Familiarise yourself with the health and wellbeing support available from policies and/or Occupational Health. </w:t>
            </w:r>
          </w:p>
          <w:p w14:paraId="41F0BB8F" w14:textId="77777777" w:rsidR="00D53041" w:rsidRPr="00D53041" w:rsidRDefault="00D53041" w:rsidP="00D53041">
            <w:pPr>
              <w:pStyle w:val="ListParagraph"/>
              <w:numPr>
                <w:ilvl w:val="0"/>
                <w:numId w:val="39"/>
              </w:numPr>
              <w:rPr>
                <w:rFonts w:asciiTheme="minorHAnsi" w:eastAsiaTheme="minorHAnsi" w:hAnsiTheme="minorHAnsi" w:cstheme="minorBidi"/>
                <w:szCs w:val="22"/>
                <w:lang w:eastAsia="en-US"/>
              </w:rPr>
            </w:pPr>
            <w:r w:rsidRPr="00D53041">
              <w:rPr>
                <w:rFonts w:asciiTheme="minorHAnsi" w:eastAsiaTheme="minorHAnsi" w:hAnsiTheme="minorHAnsi" w:cstheme="minorBidi"/>
                <w:szCs w:val="22"/>
                <w:lang w:eastAsia="en-US"/>
              </w:rPr>
              <w:t xml:space="preserve">Follow the Trust’s health and wellbeing vision of healthy body, healthy mind, healthy you. </w:t>
            </w:r>
          </w:p>
          <w:p w14:paraId="260D5236" w14:textId="77777777" w:rsidR="00E50EC4" w:rsidRDefault="00D53041" w:rsidP="00D53041">
            <w:pPr>
              <w:pStyle w:val="ListParagraph"/>
              <w:numPr>
                <w:ilvl w:val="0"/>
                <w:numId w:val="39"/>
              </w:numPr>
              <w:rPr>
                <w:rFonts w:asciiTheme="minorHAnsi" w:eastAsiaTheme="minorHAnsi" w:hAnsiTheme="minorHAnsi" w:cstheme="minorBidi"/>
                <w:szCs w:val="22"/>
                <w:lang w:eastAsia="en-US"/>
              </w:rPr>
            </w:pPr>
            <w:r w:rsidRPr="00D53041">
              <w:rPr>
                <w:rFonts w:asciiTheme="minorHAnsi" w:eastAsiaTheme="minorHAnsi" w:hAnsiTheme="minorHAnsi" w:cstheme="minorBidi"/>
                <w:szCs w:val="22"/>
                <w:lang w:eastAsia="en-US"/>
              </w:rPr>
              <w:t xml:space="preserve">Undertake a Display Screen Equipment assessment (DES) if appropriate to role. </w:t>
            </w:r>
          </w:p>
          <w:p w14:paraId="13DF4059" w14:textId="599436F6" w:rsidR="00D53041" w:rsidRPr="00D53041" w:rsidRDefault="00D53041" w:rsidP="00D53041">
            <w:pPr>
              <w:ind w:left="360"/>
            </w:pPr>
          </w:p>
        </w:tc>
      </w:tr>
      <w:tr w:rsidR="0046369E" w:rsidRPr="00F607B2" w14:paraId="247A9B2E" w14:textId="77777777" w:rsidTr="00884334">
        <w:tc>
          <w:tcPr>
            <w:tcW w:w="10206" w:type="dxa"/>
            <w:shd w:val="clear" w:color="auto" w:fill="002060"/>
          </w:tcPr>
          <w:p w14:paraId="3BC23511" w14:textId="556D66F6" w:rsidR="0046369E" w:rsidRPr="00F607B2" w:rsidRDefault="0046369E" w:rsidP="0046369E">
            <w:pPr>
              <w:jc w:val="both"/>
              <w:rPr>
                <w:rFonts w:ascii="Arial" w:hAnsi="Arial" w:cs="Arial"/>
                <w:b/>
              </w:rPr>
            </w:pPr>
            <w:r>
              <w:rPr>
                <w:rFonts w:ascii="Arial" w:hAnsi="Arial" w:cs="Arial"/>
                <w:b/>
              </w:rPr>
              <w:t xml:space="preserve">DISCLOSURE AND BARRING SERVICE CHECKS </w:t>
            </w:r>
          </w:p>
        </w:tc>
      </w:tr>
      <w:tr w:rsidR="0046369E" w:rsidRPr="00F607B2" w14:paraId="27F6484B" w14:textId="77777777" w:rsidTr="00884334">
        <w:tc>
          <w:tcPr>
            <w:tcW w:w="10206" w:type="dxa"/>
            <w:shd w:val="clear" w:color="auto" w:fill="auto"/>
          </w:tcPr>
          <w:p w14:paraId="2B183E8E" w14:textId="77777777" w:rsidR="0046369E" w:rsidRPr="003D5F2F" w:rsidRDefault="0046369E" w:rsidP="003D5F2F">
            <w:r w:rsidRPr="003D5F2F">
              <w:t>This post has been identified as involving access to vulnerable adults and/or children and in line with Trust policy successful applicants will be required to undertake a Disclosure &amp; Barring Service Disclosure Check.</w:t>
            </w:r>
          </w:p>
          <w:p w14:paraId="0E9FEA90" w14:textId="60D6CA35" w:rsidR="00EF5F52" w:rsidRPr="00F607B2" w:rsidRDefault="00EF5F52" w:rsidP="0046369E">
            <w:pPr>
              <w:jc w:val="both"/>
              <w:rPr>
                <w:rFonts w:ascii="Arial" w:hAnsi="Arial" w:cs="Arial"/>
                <w:b/>
              </w:rPr>
            </w:pPr>
          </w:p>
        </w:tc>
      </w:tr>
      <w:tr w:rsidR="0046369E" w:rsidRPr="00F607B2" w14:paraId="6CE458A9" w14:textId="77777777" w:rsidTr="00884334">
        <w:tc>
          <w:tcPr>
            <w:tcW w:w="10206" w:type="dxa"/>
            <w:shd w:val="clear" w:color="auto" w:fill="002060"/>
          </w:tcPr>
          <w:p w14:paraId="2E401EA4" w14:textId="77777777" w:rsidR="0046369E" w:rsidRPr="00F607B2" w:rsidRDefault="0046369E" w:rsidP="0046369E">
            <w:pPr>
              <w:jc w:val="both"/>
              <w:rPr>
                <w:rFonts w:ascii="Arial" w:hAnsi="Arial" w:cs="Arial"/>
              </w:rPr>
            </w:pPr>
            <w:r w:rsidRPr="00F607B2">
              <w:rPr>
                <w:rFonts w:ascii="Arial" w:hAnsi="Arial" w:cs="Arial"/>
                <w:b/>
              </w:rPr>
              <w:t xml:space="preserve">GENERAL </w:t>
            </w:r>
          </w:p>
        </w:tc>
      </w:tr>
      <w:tr w:rsidR="0046369E" w:rsidRPr="00F607B2" w14:paraId="7E0A6926" w14:textId="77777777" w:rsidTr="00884334">
        <w:tc>
          <w:tcPr>
            <w:tcW w:w="10206" w:type="dxa"/>
          </w:tcPr>
          <w:p w14:paraId="22E91A6F" w14:textId="4DC9005D" w:rsidR="0046369E" w:rsidRPr="00687DF4" w:rsidRDefault="0046369E" w:rsidP="00EF5F52">
            <w:pPr>
              <w:pStyle w:val="NoSpacing"/>
            </w:pPr>
            <w:r w:rsidRPr="00687DF4">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3A7E971" w14:textId="77777777" w:rsidR="0046369E" w:rsidRPr="00687DF4" w:rsidRDefault="0046369E" w:rsidP="00EF5F52">
            <w:pPr>
              <w:pStyle w:val="NoSpacing"/>
            </w:pPr>
          </w:p>
          <w:p w14:paraId="3BB37B14" w14:textId="77777777" w:rsidR="0046369E" w:rsidRPr="00687DF4" w:rsidRDefault="0046369E" w:rsidP="00EF5F52">
            <w:pPr>
              <w:pStyle w:val="NoSpacing"/>
            </w:pPr>
            <w:r w:rsidRPr="00687DF4">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429FF0F" w:rsidR="0046369E" w:rsidRPr="00F607B2" w:rsidRDefault="0046369E" w:rsidP="0046369E">
            <w:pPr>
              <w:ind w:left="-709"/>
              <w:rPr>
                <w:rFonts w:ascii="Arial" w:hAnsi="Arial" w:cs="Arial"/>
              </w:rPr>
            </w:pPr>
            <w:r w:rsidRPr="00BD7483">
              <w:rPr>
                <w:rFonts w:cs="Arial"/>
                <w:i/>
                <w:iCs/>
              </w:rPr>
              <w:t xml:space="preserve">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2E98E95" w:rsidR="008F7D36" w:rsidRPr="00F607B2" w:rsidRDefault="00884DF3" w:rsidP="00CE6055">
            <w:pPr>
              <w:jc w:val="both"/>
              <w:rPr>
                <w:rFonts w:ascii="Arial" w:hAnsi="Arial" w:cs="Arial"/>
              </w:rPr>
            </w:pPr>
            <w:r>
              <w:rPr>
                <w:rFonts w:ascii="Arial" w:hAnsi="Arial" w:cs="Arial"/>
              </w:rPr>
              <w:t>Assistant Technical Officer</w:t>
            </w:r>
          </w:p>
        </w:tc>
      </w:tr>
    </w:tbl>
    <w:p w14:paraId="1071F580" w14:textId="77777777" w:rsidR="008F7D36" w:rsidRDefault="008F7D36" w:rsidP="00F607B2">
      <w:pPr>
        <w:spacing w:after="0" w:line="240" w:lineRule="auto"/>
        <w:jc w:val="both"/>
        <w:rPr>
          <w:rFonts w:ascii="Arial" w:hAnsi="Arial" w:cs="Arial"/>
        </w:rPr>
      </w:pPr>
    </w:p>
    <w:p w14:paraId="52F37878" w14:textId="6113CEA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E01217">
            <w:pPr>
              <w:jc w:val="center"/>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E01217">
            <w:pPr>
              <w:jc w:val="center"/>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65885665" w14:textId="752DC7EC" w:rsidR="00E01217" w:rsidRPr="00884DF3" w:rsidRDefault="001D2D93" w:rsidP="00E01217">
            <w:pPr>
              <w:rPr>
                <w:rFonts w:ascii="Arial" w:hAnsi="Arial" w:cs="Arial"/>
                <w:b/>
                <w:color w:val="000000" w:themeColor="text1"/>
              </w:rPr>
            </w:pPr>
            <w:r w:rsidRPr="00E01217">
              <w:rPr>
                <w:rFonts w:ascii="Arial" w:hAnsi="Arial" w:cs="Arial"/>
                <w:b/>
                <w:color w:val="000000" w:themeColor="text1"/>
              </w:rPr>
              <w:t>QUALIFICATION/SPECIAL TRAINING</w:t>
            </w:r>
          </w:p>
          <w:p w14:paraId="438CBC5B" w14:textId="18DAB633" w:rsidR="00884DF3" w:rsidRPr="00884DF3" w:rsidRDefault="00884DF3" w:rsidP="00884DF3">
            <w:pPr>
              <w:pStyle w:val="ListParagraph"/>
              <w:numPr>
                <w:ilvl w:val="0"/>
                <w:numId w:val="40"/>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 xml:space="preserve">English and Mathematics at GCSE grade D or level 1 functional skills, or equivalent relevant experience </w:t>
            </w:r>
          </w:p>
          <w:p w14:paraId="15885A2B" w14:textId="77995DA0" w:rsidR="001D2D93" w:rsidRPr="00884DF3" w:rsidRDefault="00884DF3" w:rsidP="00884DF3">
            <w:pPr>
              <w:pStyle w:val="ListParagraph"/>
              <w:numPr>
                <w:ilvl w:val="0"/>
                <w:numId w:val="40"/>
              </w:numPr>
              <w:rPr>
                <w:rFonts w:cs="Arial"/>
                <w:color w:val="000000" w:themeColor="text1"/>
              </w:rPr>
            </w:pPr>
            <w:r>
              <w:rPr>
                <w:rFonts w:asciiTheme="minorHAnsi" w:eastAsiaTheme="minorHAnsi" w:hAnsiTheme="minorHAnsi" w:cstheme="minorBidi"/>
                <w:szCs w:val="22"/>
                <w:lang w:eastAsia="en-US"/>
              </w:rPr>
              <w:t xml:space="preserve">NVQ </w:t>
            </w:r>
            <w:r w:rsidRPr="00884DF3">
              <w:rPr>
                <w:rFonts w:asciiTheme="minorHAnsi" w:eastAsiaTheme="minorHAnsi" w:hAnsiTheme="minorHAnsi" w:cstheme="minorBidi"/>
                <w:szCs w:val="22"/>
                <w:lang w:eastAsia="en-US"/>
              </w:rPr>
              <w:t xml:space="preserve">Level </w:t>
            </w:r>
            <w:r>
              <w:rPr>
                <w:rFonts w:asciiTheme="minorHAnsi" w:eastAsiaTheme="minorHAnsi" w:hAnsiTheme="minorHAnsi" w:cstheme="minorBidi"/>
                <w:szCs w:val="22"/>
                <w:lang w:eastAsia="en-US"/>
              </w:rPr>
              <w:t>1/2</w:t>
            </w:r>
            <w:r w:rsidRPr="00884DF3">
              <w:rPr>
                <w:rFonts w:asciiTheme="minorHAnsi" w:eastAsiaTheme="minorHAnsi" w:hAnsiTheme="minorHAnsi" w:cstheme="minorBidi"/>
                <w:szCs w:val="22"/>
                <w:lang w:eastAsia="en-US"/>
              </w:rPr>
              <w:t xml:space="preserve"> qualification or equivalent</w:t>
            </w:r>
            <w:r w:rsidRPr="00884DF3">
              <w:rPr>
                <w:rFonts w:cs="Arial"/>
                <w:color w:val="000000" w:themeColor="text1"/>
              </w:rPr>
              <w:t xml:space="preserve"> </w:t>
            </w:r>
            <w:r w:rsidR="000E5016" w:rsidRPr="00884DF3">
              <w:rPr>
                <w:rFonts w:cs="Arial"/>
                <w:color w:val="000000" w:themeColor="text1"/>
              </w:rPr>
              <w:t xml:space="preserve"> </w:t>
            </w:r>
          </w:p>
        </w:tc>
        <w:tc>
          <w:tcPr>
            <w:tcW w:w="1398" w:type="dxa"/>
          </w:tcPr>
          <w:p w14:paraId="7C1B76A4" w14:textId="77777777" w:rsidR="001D2D93" w:rsidRDefault="001D2D93" w:rsidP="00E01217">
            <w:pPr>
              <w:jc w:val="center"/>
              <w:rPr>
                <w:rFonts w:ascii="Arial" w:hAnsi="Arial" w:cs="Arial"/>
              </w:rPr>
            </w:pPr>
          </w:p>
          <w:p w14:paraId="7A3F59C5" w14:textId="77777777" w:rsidR="00E01217" w:rsidRDefault="00E01217" w:rsidP="00884DF3">
            <w:pPr>
              <w:rPr>
                <w:rFonts w:ascii="Arial" w:hAnsi="Arial" w:cs="Arial"/>
              </w:rPr>
            </w:pPr>
          </w:p>
          <w:p w14:paraId="3864C0B8" w14:textId="77777777" w:rsidR="00E01217" w:rsidRDefault="00E01217" w:rsidP="00E01217">
            <w:pPr>
              <w:jc w:val="center"/>
              <w:rPr>
                <w:rFonts w:ascii="Arial" w:hAnsi="Arial" w:cs="Arial"/>
              </w:rPr>
            </w:pPr>
            <w:r>
              <w:rPr>
                <w:rFonts w:ascii="Arial" w:hAnsi="Arial" w:cs="Arial"/>
              </w:rPr>
              <w:sym w:font="Wingdings" w:char="F0FC"/>
            </w:r>
          </w:p>
          <w:p w14:paraId="61BEC6FC" w14:textId="77777777" w:rsidR="00E01217" w:rsidRDefault="00E01217" w:rsidP="00E01217">
            <w:pPr>
              <w:jc w:val="center"/>
              <w:rPr>
                <w:rFonts w:ascii="Arial" w:hAnsi="Arial" w:cs="Arial"/>
              </w:rPr>
            </w:pPr>
          </w:p>
          <w:p w14:paraId="2AF7E629" w14:textId="5536736C" w:rsidR="00E01217" w:rsidRPr="00F607B2" w:rsidRDefault="00E01217" w:rsidP="00E01217">
            <w:pPr>
              <w:jc w:val="center"/>
              <w:rPr>
                <w:rFonts w:ascii="Arial" w:hAnsi="Arial" w:cs="Arial"/>
              </w:rPr>
            </w:pPr>
          </w:p>
        </w:tc>
        <w:tc>
          <w:tcPr>
            <w:tcW w:w="1275" w:type="dxa"/>
          </w:tcPr>
          <w:p w14:paraId="2E341C92" w14:textId="77777777" w:rsidR="001D2D93" w:rsidRDefault="001D2D93" w:rsidP="00E01217">
            <w:pPr>
              <w:jc w:val="center"/>
              <w:rPr>
                <w:rFonts w:ascii="Arial" w:hAnsi="Arial" w:cs="Arial"/>
              </w:rPr>
            </w:pPr>
          </w:p>
          <w:p w14:paraId="425FD303" w14:textId="77777777" w:rsidR="00E01217" w:rsidRDefault="00E01217" w:rsidP="00E01217">
            <w:pPr>
              <w:jc w:val="center"/>
              <w:rPr>
                <w:rFonts w:ascii="Arial" w:hAnsi="Arial" w:cs="Arial"/>
              </w:rPr>
            </w:pPr>
          </w:p>
          <w:p w14:paraId="333F2CE4" w14:textId="77777777" w:rsidR="00E01217" w:rsidRDefault="00E01217" w:rsidP="00E01217">
            <w:pPr>
              <w:jc w:val="center"/>
              <w:rPr>
                <w:rFonts w:ascii="Arial" w:hAnsi="Arial" w:cs="Arial"/>
              </w:rPr>
            </w:pPr>
          </w:p>
          <w:p w14:paraId="271F91DE" w14:textId="77777777" w:rsidR="00E01217" w:rsidRDefault="00E01217" w:rsidP="00E01217">
            <w:pPr>
              <w:jc w:val="center"/>
              <w:rPr>
                <w:rFonts w:ascii="Arial" w:hAnsi="Arial" w:cs="Arial"/>
              </w:rPr>
            </w:pPr>
          </w:p>
          <w:p w14:paraId="34656204" w14:textId="77777777" w:rsidR="00E01217" w:rsidRDefault="00E01217" w:rsidP="00884DF3">
            <w:pPr>
              <w:rPr>
                <w:rFonts w:ascii="Arial" w:hAnsi="Arial" w:cs="Arial"/>
              </w:rPr>
            </w:pPr>
          </w:p>
          <w:p w14:paraId="034571C3" w14:textId="306DF0CC" w:rsidR="00E01217" w:rsidRPr="00F607B2" w:rsidRDefault="00E01217" w:rsidP="00E01217">
            <w:pPr>
              <w:jc w:val="center"/>
              <w:rPr>
                <w:rFonts w:ascii="Arial" w:hAnsi="Arial" w:cs="Arial"/>
              </w:rPr>
            </w:pPr>
            <w:r>
              <w:rPr>
                <w:rFonts w:ascii="Arial" w:hAnsi="Arial" w:cs="Arial"/>
              </w:rPr>
              <w:sym w:font="Wingdings" w:char="F0FC"/>
            </w:r>
          </w:p>
        </w:tc>
      </w:tr>
      <w:tr w:rsidR="001D2D93" w:rsidRPr="00F607B2" w14:paraId="0FFD6CF2" w14:textId="77777777" w:rsidTr="008F7D36">
        <w:tc>
          <w:tcPr>
            <w:tcW w:w="7641" w:type="dxa"/>
          </w:tcPr>
          <w:p w14:paraId="2CC0965C" w14:textId="42988B22" w:rsidR="00E01217" w:rsidRPr="00884DF3" w:rsidRDefault="001D2D93" w:rsidP="00E01217">
            <w:pPr>
              <w:rPr>
                <w:rFonts w:ascii="Arial" w:hAnsi="Arial" w:cs="Arial"/>
                <w:b/>
                <w:color w:val="000000" w:themeColor="text1"/>
              </w:rPr>
            </w:pPr>
            <w:r w:rsidRPr="00E01217">
              <w:rPr>
                <w:rFonts w:ascii="Arial" w:hAnsi="Arial" w:cs="Arial"/>
                <w:b/>
                <w:color w:val="000000" w:themeColor="text1"/>
              </w:rPr>
              <w:t>KNOWLEDGE/SKILLS</w:t>
            </w:r>
          </w:p>
          <w:p w14:paraId="3A2A217D" w14:textId="77777777"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 xml:space="preserve">Basic computer/keyboard skills. </w:t>
            </w:r>
          </w:p>
          <w:p w14:paraId="0B38F712" w14:textId="77777777"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Fine motor skills</w:t>
            </w:r>
          </w:p>
          <w:p w14:paraId="4C665062" w14:textId="77777777"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Good interpersonal and communication skills.</w:t>
            </w:r>
          </w:p>
          <w:p w14:paraId="65A43856" w14:textId="77777777"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 xml:space="preserve">Understands the need for strict confidentiality. </w:t>
            </w:r>
          </w:p>
          <w:p w14:paraId="7C1EF65F" w14:textId="77777777"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 xml:space="preserve">Able to prioritise and organise work. </w:t>
            </w:r>
          </w:p>
          <w:p w14:paraId="6FD42D97" w14:textId="77777777"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Able to work under instruction, under pressure and as part of a team.</w:t>
            </w:r>
          </w:p>
          <w:p w14:paraId="73E9D6CA" w14:textId="1E319956" w:rsidR="00E01217" w:rsidRPr="00884DF3" w:rsidRDefault="00884DF3" w:rsidP="00884DF3">
            <w:pPr>
              <w:pStyle w:val="ListParagraph"/>
              <w:numPr>
                <w:ilvl w:val="0"/>
                <w:numId w:val="41"/>
              </w:numPr>
              <w:rPr>
                <w:rFonts w:cs="Arial"/>
                <w:color w:val="000000" w:themeColor="text1"/>
              </w:rPr>
            </w:pPr>
            <w:r w:rsidRPr="00884DF3">
              <w:rPr>
                <w:rFonts w:asciiTheme="minorHAnsi" w:eastAsiaTheme="minorHAnsi" w:hAnsiTheme="minorHAnsi" w:cstheme="minorBidi"/>
                <w:szCs w:val="22"/>
                <w:lang w:eastAsia="en-US"/>
              </w:rPr>
              <w:t>Record keeping competency in handwritten and electronic records.</w:t>
            </w:r>
            <w:r w:rsidRPr="00884DF3">
              <w:rPr>
                <w:rFonts w:cs="Arial"/>
                <w:color w:val="000000" w:themeColor="text1"/>
              </w:rPr>
              <w:t xml:space="preserve"> </w:t>
            </w:r>
          </w:p>
        </w:tc>
        <w:tc>
          <w:tcPr>
            <w:tcW w:w="1398" w:type="dxa"/>
          </w:tcPr>
          <w:p w14:paraId="2C4DBB60" w14:textId="393C6737" w:rsidR="00E01217" w:rsidRDefault="00E01217" w:rsidP="00884DF3">
            <w:pPr>
              <w:rPr>
                <w:rFonts w:ascii="Arial" w:hAnsi="Arial" w:cs="Arial"/>
              </w:rPr>
            </w:pPr>
          </w:p>
          <w:p w14:paraId="5D506871" w14:textId="77777777" w:rsidR="00884DF3" w:rsidRDefault="00884DF3" w:rsidP="00884DF3">
            <w:pPr>
              <w:rPr>
                <w:rFonts w:ascii="Arial" w:hAnsi="Arial" w:cs="Arial"/>
              </w:rPr>
            </w:pPr>
          </w:p>
          <w:p w14:paraId="0556BBB8" w14:textId="77777777" w:rsidR="00E01217" w:rsidRDefault="00E01217" w:rsidP="00E01217">
            <w:pPr>
              <w:jc w:val="center"/>
              <w:rPr>
                <w:rFonts w:ascii="Arial" w:hAnsi="Arial" w:cs="Arial"/>
              </w:rPr>
            </w:pPr>
            <w:r>
              <w:rPr>
                <w:rFonts w:ascii="Arial" w:hAnsi="Arial" w:cs="Arial"/>
              </w:rPr>
              <w:sym w:font="Wingdings" w:char="F0FC"/>
            </w:r>
          </w:p>
          <w:p w14:paraId="30FE7FB2" w14:textId="77777777" w:rsidR="00E01217" w:rsidRDefault="00E01217" w:rsidP="00E01217">
            <w:pPr>
              <w:jc w:val="center"/>
              <w:rPr>
                <w:rFonts w:ascii="Arial" w:hAnsi="Arial" w:cs="Arial"/>
              </w:rPr>
            </w:pPr>
          </w:p>
          <w:p w14:paraId="28F13650" w14:textId="77777777" w:rsidR="00E01217" w:rsidRDefault="00E01217" w:rsidP="00E01217">
            <w:pPr>
              <w:jc w:val="center"/>
              <w:rPr>
                <w:rFonts w:ascii="Arial" w:hAnsi="Arial" w:cs="Arial"/>
              </w:rPr>
            </w:pPr>
            <w:r>
              <w:rPr>
                <w:rFonts w:ascii="Arial" w:hAnsi="Arial" w:cs="Arial"/>
              </w:rPr>
              <w:sym w:font="Wingdings" w:char="F0FC"/>
            </w:r>
          </w:p>
          <w:p w14:paraId="21EDD0A2" w14:textId="77777777" w:rsidR="00E01217" w:rsidRDefault="00E01217" w:rsidP="00E01217">
            <w:pPr>
              <w:jc w:val="center"/>
              <w:rPr>
                <w:rFonts w:ascii="Arial" w:hAnsi="Arial" w:cs="Arial"/>
              </w:rPr>
            </w:pPr>
          </w:p>
          <w:p w14:paraId="47EC2704" w14:textId="77777777" w:rsidR="00E01217" w:rsidRDefault="00E01217" w:rsidP="00E01217">
            <w:pPr>
              <w:jc w:val="center"/>
              <w:rPr>
                <w:rFonts w:ascii="Arial" w:hAnsi="Arial" w:cs="Arial"/>
              </w:rPr>
            </w:pPr>
            <w:r>
              <w:rPr>
                <w:rFonts w:ascii="Arial" w:hAnsi="Arial" w:cs="Arial"/>
              </w:rPr>
              <w:sym w:font="Wingdings" w:char="F0FC"/>
            </w:r>
          </w:p>
          <w:p w14:paraId="58289615" w14:textId="77777777" w:rsidR="00E01217" w:rsidRDefault="00E01217" w:rsidP="00E01217">
            <w:pPr>
              <w:jc w:val="center"/>
              <w:rPr>
                <w:rFonts w:ascii="Arial" w:hAnsi="Arial" w:cs="Arial"/>
              </w:rPr>
            </w:pPr>
          </w:p>
          <w:p w14:paraId="28127BBF" w14:textId="77777777" w:rsidR="00E01217" w:rsidRDefault="00E01217" w:rsidP="00E01217">
            <w:pPr>
              <w:jc w:val="center"/>
              <w:rPr>
                <w:rFonts w:ascii="Arial" w:hAnsi="Arial" w:cs="Arial"/>
              </w:rPr>
            </w:pPr>
            <w:r>
              <w:rPr>
                <w:rFonts w:ascii="Arial" w:hAnsi="Arial" w:cs="Arial"/>
              </w:rPr>
              <w:sym w:font="Wingdings" w:char="F0FC"/>
            </w:r>
          </w:p>
          <w:p w14:paraId="6822193D" w14:textId="77777777" w:rsidR="00E01217" w:rsidRDefault="00E01217" w:rsidP="00E01217">
            <w:pPr>
              <w:jc w:val="center"/>
              <w:rPr>
                <w:rFonts w:ascii="Arial" w:hAnsi="Arial" w:cs="Arial"/>
              </w:rPr>
            </w:pPr>
          </w:p>
          <w:p w14:paraId="7F2F249B" w14:textId="77777777" w:rsidR="00E01217" w:rsidRDefault="00E01217" w:rsidP="00E01217">
            <w:pPr>
              <w:jc w:val="center"/>
              <w:rPr>
                <w:rFonts w:ascii="Arial" w:hAnsi="Arial" w:cs="Arial"/>
              </w:rPr>
            </w:pPr>
            <w:r>
              <w:rPr>
                <w:rFonts w:ascii="Arial" w:hAnsi="Arial" w:cs="Arial"/>
              </w:rPr>
              <w:sym w:font="Wingdings" w:char="F0FC"/>
            </w:r>
          </w:p>
          <w:p w14:paraId="4E9C3A48" w14:textId="77777777" w:rsidR="00E01217" w:rsidRDefault="00E01217" w:rsidP="00E01217">
            <w:pPr>
              <w:jc w:val="center"/>
              <w:rPr>
                <w:rFonts w:ascii="Arial" w:hAnsi="Arial" w:cs="Arial"/>
              </w:rPr>
            </w:pPr>
          </w:p>
          <w:p w14:paraId="4A53EF4D" w14:textId="77777777" w:rsidR="00E01217" w:rsidRDefault="00E01217" w:rsidP="00E01217">
            <w:pPr>
              <w:jc w:val="center"/>
              <w:rPr>
                <w:rFonts w:ascii="Arial" w:hAnsi="Arial" w:cs="Arial"/>
              </w:rPr>
            </w:pPr>
            <w:r>
              <w:rPr>
                <w:rFonts w:ascii="Arial" w:hAnsi="Arial" w:cs="Arial"/>
              </w:rPr>
              <w:sym w:font="Wingdings" w:char="F0FC"/>
            </w:r>
          </w:p>
          <w:p w14:paraId="38891EEA" w14:textId="77777777" w:rsidR="00E01217" w:rsidRDefault="00E01217" w:rsidP="00E01217">
            <w:pPr>
              <w:jc w:val="center"/>
              <w:rPr>
                <w:rFonts w:ascii="Arial" w:hAnsi="Arial" w:cs="Arial"/>
              </w:rPr>
            </w:pPr>
          </w:p>
          <w:p w14:paraId="7F73BC3D" w14:textId="77777777" w:rsidR="00E01217" w:rsidRDefault="00E01217" w:rsidP="00E01217">
            <w:pPr>
              <w:jc w:val="center"/>
              <w:rPr>
                <w:rFonts w:ascii="Arial" w:hAnsi="Arial" w:cs="Arial"/>
              </w:rPr>
            </w:pPr>
            <w:r>
              <w:rPr>
                <w:rFonts w:ascii="Arial" w:hAnsi="Arial" w:cs="Arial"/>
              </w:rPr>
              <w:sym w:font="Wingdings" w:char="F0FC"/>
            </w:r>
          </w:p>
          <w:p w14:paraId="6CE1FBB7" w14:textId="711E7A08" w:rsidR="00E01217" w:rsidRPr="00F607B2" w:rsidRDefault="00E01217" w:rsidP="00884DF3">
            <w:pPr>
              <w:rPr>
                <w:rFonts w:ascii="Arial" w:hAnsi="Arial" w:cs="Arial"/>
              </w:rPr>
            </w:pPr>
          </w:p>
        </w:tc>
        <w:tc>
          <w:tcPr>
            <w:tcW w:w="1275" w:type="dxa"/>
          </w:tcPr>
          <w:p w14:paraId="348290E5" w14:textId="77777777" w:rsidR="001D2D93" w:rsidRPr="00F607B2" w:rsidRDefault="001D2D93" w:rsidP="00E01217">
            <w:pPr>
              <w:jc w:val="center"/>
              <w:rPr>
                <w:rFonts w:ascii="Arial" w:hAnsi="Arial" w:cs="Arial"/>
              </w:rPr>
            </w:pPr>
          </w:p>
        </w:tc>
      </w:tr>
      <w:tr w:rsidR="001D2D93" w:rsidRPr="00F607B2" w14:paraId="0FAFAAB4" w14:textId="77777777" w:rsidTr="008F7D36">
        <w:tc>
          <w:tcPr>
            <w:tcW w:w="7641" w:type="dxa"/>
          </w:tcPr>
          <w:p w14:paraId="3CDC9A1F" w14:textId="6271C169" w:rsidR="000E5016" w:rsidRPr="00D143DB" w:rsidRDefault="001D2D93" w:rsidP="00E01217">
            <w:pPr>
              <w:rPr>
                <w:rFonts w:ascii="Arial" w:hAnsi="Arial" w:cs="Arial"/>
                <w:b/>
                <w:color w:val="000000" w:themeColor="text1"/>
              </w:rPr>
            </w:pPr>
            <w:r w:rsidRPr="00E01217">
              <w:rPr>
                <w:rFonts w:ascii="Arial" w:hAnsi="Arial" w:cs="Arial"/>
                <w:b/>
                <w:color w:val="000000" w:themeColor="text1"/>
              </w:rPr>
              <w:t xml:space="preserve">EXPERIENCE </w:t>
            </w:r>
          </w:p>
          <w:p w14:paraId="35D6C11E" w14:textId="77777777" w:rsidR="00D143DB" w:rsidRPr="00D143DB" w:rsidRDefault="00D143DB" w:rsidP="00D143DB">
            <w:pPr>
              <w:pStyle w:val="ListParagraph"/>
              <w:numPr>
                <w:ilvl w:val="0"/>
                <w:numId w:val="42"/>
              </w:numPr>
              <w:rPr>
                <w:rFonts w:cs="Arial"/>
                <w:color w:val="000000" w:themeColor="text1"/>
              </w:rPr>
            </w:pPr>
            <w:r w:rsidRPr="00D143DB">
              <w:rPr>
                <w:rFonts w:asciiTheme="minorHAnsi" w:eastAsiaTheme="minorHAnsi" w:hAnsiTheme="minorHAnsi" w:cstheme="minorBidi"/>
                <w:szCs w:val="22"/>
                <w:lang w:eastAsia="en-US"/>
              </w:rPr>
              <w:t>Previous experience in a decontamination or endoscopy environment</w:t>
            </w:r>
          </w:p>
          <w:p w14:paraId="0F357F43" w14:textId="07AA9304" w:rsidR="00D143DB" w:rsidRPr="00D143DB" w:rsidRDefault="00D143DB" w:rsidP="00D143DB">
            <w:pPr>
              <w:pStyle w:val="ListParagraph"/>
              <w:numPr>
                <w:ilvl w:val="0"/>
                <w:numId w:val="42"/>
              </w:numPr>
              <w:rPr>
                <w:rFonts w:cs="Arial"/>
                <w:color w:val="000000" w:themeColor="text1"/>
              </w:rPr>
            </w:pPr>
            <w:r w:rsidRPr="00D143DB">
              <w:rPr>
                <w:rFonts w:asciiTheme="minorHAnsi" w:eastAsiaTheme="minorHAnsi" w:hAnsiTheme="minorHAnsi" w:cstheme="minorBidi"/>
                <w:szCs w:val="22"/>
                <w:lang w:eastAsia="en-US"/>
              </w:rPr>
              <w:t>Experience of COSHH, Health and Safety and Decontamination issues</w:t>
            </w:r>
          </w:p>
        </w:tc>
        <w:tc>
          <w:tcPr>
            <w:tcW w:w="1398" w:type="dxa"/>
          </w:tcPr>
          <w:p w14:paraId="7758A2B3" w14:textId="77777777" w:rsidR="001D2D93" w:rsidRDefault="001D2D93" w:rsidP="00E01217">
            <w:pPr>
              <w:jc w:val="center"/>
              <w:rPr>
                <w:rFonts w:ascii="Arial" w:hAnsi="Arial" w:cs="Arial"/>
              </w:rPr>
            </w:pPr>
          </w:p>
          <w:p w14:paraId="629DB2F0" w14:textId="77777777" w:rsidR="00E01217" w:rsidRDefault="00E01217" w:rsidP="00E01217">
            <w:pPr>
              <w:jc w:val="center"/>
              <w:rPr>
                <w:rFonts w:ascii="Arial" w:hAnsi="Arial" w:cs="Arial"/>
              </w:rPr>
            </w:pPr>
          </w:p>
          <w:p w14:paraId="643E1F60" w14:textId="77777777" w:rsidR="00E01217" w:rsidRDefault="00E01217" w:rsidP="00E01217">
            <w:pPr>
              <w:jc w:val="center"/>
              <w:rPr>
                <w:rFonts w:ascii="Arial" w:hAnsi="Arial" w:cs="Arial"/>
              </w:rPr>
            </w:pPr>
          </w:p>
          <w:p w14:paraId="125FF640" w14:textId="117EB986" w:rsidR="00E01217" w:rsidRPr="00F607B2" w:rsidRDefault="00E01217" w:rsidP="00E01217">
            <w:pPr>
              <w:jc w:val="center"/>
              <w:rPr>
                <w:rFonts w:ascii="Arial" w:hAnsi="Arial" w:cs="Arial"/>
              </w:rPr>
            </w:pPr>
          </w:p>
        </w:tc>
        <w:tc>
          <w:tcPr>
            <w:tcW w:w="1275" w:type="dxa"/>
          </w:tcPr>
          <w:p w14:paraId="1D33EE1F" w14:textId="77777777" w:rsidR="001D2D93" w:rsidRDefault="001D2D93" w:rsidP="00E01217">
            <w:pPr>
              <w:jc w:val="center"/>
              <w:rPr>
                <w:rFonts w:ascii="Arial" w:hAnsi="Arial" w:cs="Arial"/>
              </w:rPr>
            </w:pPr>
          </w:p>
          <w:p w14:paraId="5C82FD7E" w14:textId="77777777" w:rsidR="00D143DB" w:rsidRDefault="00D143DB" w:rsidP="00E01217">
            <w:pPr>
              <w:jc w:val="center"/>
              <w:rPr>
                <w:rFonts w:ascii="Arial" w:hAnsi="Arial" w:cs="Arial"/>
              </w:rPr>
            </w:pPr>
          </w:p>
          <w:p w14:paraId="2843A5F7" w14:textId="77777777" w:rsidR="00D143DB" w:rsidRDefault="00D143DB" w:rsidP="00D143DB">
            <w:pPr>
              <w:jc w:val="center"/>
              <w:rPr>
                <w:rFonts w:ascii="Arial" w:hAnsi="Arial" w:cs="Arial"/>
              </w:rPr>
            </w:pPr>
            <w:r>
              <w:rPr>
                <w:rFonts w:ascii="Arial" w:hAnsi="Arial" w:cs="Arial"/>
              </w:rPr>
              <w:sym w:font="Wingdings" w:char="F0FC"/>
            </w:r>
          </w:p>
          <w:p w14:paraId="20E615AD" w14:textId="77777777" w:rsidR="00D143DB" w:rsidRDefault="00D143DB" w:rsidP="00E01217">
            <w:pPr>
              <w:jc w:val="center"/>
              <w:rPr>
                <w:rFonts w:ascii="Arial" w:hAnsi="Arial" w:cs="Arial"/>
              </w:rPr>
            </w:pPr>
          </w:p>
          <w:p w14:paraId="35DA4465" w14:textId="77777777" w:rsidR="00D143DB" w:rsidRDefault="00D143DB" w:rsidP="00D143DB">
            <w:pPr>
              <w:jc w:val="center"/>
              <w:rPr>
                <w:rFonts w:ascii="Arial" w:hAnsi="Arial" w:cs="Arial"/>
              </w:rPr>
            </w:pPr>
            <w:r>
              <w:rPr>
                <w:rFonts w:ascii="Arial" w:hAnsi="Arial" w:cs="Arial"/>
              </w:rPr>
              <w:sym w:font="Wingdings" w:char="F0FC"/>
            </w:r>
          </w:p>
          <w:p w14:paraId="06769E9D" w14:textId="61554FDF" w:rsidR="00D143DB" w:rsidRPr="00F607B2" w:rsidRDefault="00D143DB" w:rsidP="00E01217">
            <w:pPr>
              <w:jc w:val="center"/>
              <w:rPr>
                <w:rFonts w:ascii="Arial" w:hAnsi="Arial" w:cs="Arial"/>
              </w:rPr>
            </w:pPr>
          </w:p>
        </w:tc>
      </w:tr>
      <w:tr w:rsidR="001D2D93" w:rsidRPr="00F607B2" w14:paraId="16D25352" w14:textId="77777777" w:rsidTr="008F7D36">
        <w:tc>
          <w:tcPr>
            <w:tcW w:w="7641" w:type="dxa"/>
          </w:tcPr>
          <w:p w14:paraId="613481AC" w14:textId="77777777"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 xml:space="preserve">PERSONAL ATTRIBUTES </w:t>
            </w:r>
          </w:p>
          <w:p w14:paraId="0393EC83" w14:textId="77777777" w:rsidR="00E01217" w:rsidRDefault="00E01217" w:rsidP="00E01217">
            <w:pPr>
              <w:rPr>
                <w:rFonts w:ascii="Arial" w:hAnsi="Arial" w:cs="Arial"/>
                <w:color w:val="000000" w:themeColor="text1"/>
              </w:rPr>
            </w:pPr>
          </w:p>
          <w:p w14:paraId="0E29F2EE" w14:textId="77777777" w:rsidR="00D143DB" w:rsidRPr="00D143DB" w:rsidRDefault="00D143DB" w:rsidP="00D143DB">
            <w:pPr>
              <w:pStyle w:val="ListParagraph"/>
              <w:numPr>
                <w:ilvl w:val="0"/>
                <w:numId w:val="43"/>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Good team member, able to complement to group dynamics</w:t>
            </w:r>
          </w:p>
          <w:p w14:paraId="48B4A565" w14:textId="77777777" w:rsidR="00D143DB" w:rsidRPr="00D143DB" w:rsidRDefault="00D143DB" w:rsidP="00D143DB">
            <w:pPr>
              <w:pStyle w:val="ListParagraph"/>
              <w:numPr>
                <w:ilvl w:val="0"/>
                <w:numId w:val="43"/>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Ability to prioritise and organise own workload</w:t>
            </w:r>
          </w:p>
          <w:p w14:paraId="61184856" w14:textId="77777777" w:rsidR="00D143DB" w:rsidRPr="00D143DB" w:rsidRDefault="00D143DB" w:rsidP="00D143DB">
            <w:pPr>
              <w:pStyle w:val="ListParagraph"/>
              <w:numPr>
                <w:ilvl w:val="0"/>
                <w:numId w:val="43"/>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Reliable, Motivated</w:t>
            </w:r>
          </w:p>
          <w:p w14:paraId="20DF61BD" w14:textId="77777777" w:rsidR="00D143DB" w:rsidRPr="00D143DB" w:rsidRDefault="00D143DB" w:rsidP="00D143DB">
            <w:pPr>
              <w:pStyle w:val="ListParagraph"/>
              <w:numPr>
                <w:ilvl w:val="0"/>
                <w:numId w:val="43"/>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 xml:space="preserve">Good attendance record </w:t>
            </w:r>
          </w:p>
          <w:p w14:paraId="2F314D8F" w14:textId="5C46BD77" w:rsidR="000E5016" w:rsidRPr="00D143DB" w:rsidRDefault="00E01217" w:rsidP="00D143DB">
            <w:pPr>
              <w:pStyle w:val="ListParagraph"/>
              <w:numPr>
                <w:ilvl w:val="0"/>
                <w:numId w:val="43"/>
              </w:numPr>
            </w:pPr>
            <w:r w:rsidRPr="00D143DB">
              <w:rPr>
                <w:rFonts w:asciiTheme="minorHAnsi" w:eastAsiaTheme="minorHAnsi" w:hAnsiTheme="minorHAnsi" w:cstheme="minorBidi"/>
                <w:szCs w:val="22"/>
                <w:lang w:eastAsia="en-US"/>
              </w:rPr>
              <w:t>Open minded, treats colleagues and the general public with dignity and respect</w:t>
            </w:r>
          </w:p>
        </w:tc>
        <w:tc>
          <w:tcPr>
            <w:tcW w:w="1398" w:type="dxa"/>
          </w:tcPr>
          <w:p w14:paraId="7B9DD3A5" w14:textId="0FA26E1D" w:rsidR="001D2D93" w:rsidRDefault="001D2D93" w:rsidP="00E01217">
            <w:pPr>
              <w:jc w:val="center"/>
              <w:rPr>
                <w:rFonts w:ascii="Arial" w:hAnsi="Arial" w:cs="Arial"/>
              </w:rPr>
            </w:pPr>
          </w:p>
          <w:p w14:paraId="0E6E644C" w14:textId="77777777" w:rsidR="00E01217" w:rsidRDefault="00E01217" w:rsidP="00D143DB">
            <w:pPr>
              <w:rPr>
                <w:rFonts w:ascii="Arial" w:hAnsi="Arial" w:cs="Arial"/>
              </w:rPr>
            </w:pPr>
          </w:p>
          <w:p w14:paraId="13E42048" w14:textId="77777777" w:rsidR="00E01217" w:rsidRDefault="00E01217" w:rsidP="00E01217">
            <w:pPr>
              <w:jc w:val="center"/>
              <w:rPr>
                <w:rFonts w:ascii="Arial" w:hAnsi="Arial" w:cs="Arial"/>
              </w:rPr>
            </w:pPr>
            <w:r>
              <w:rPr>
                <w:rFonts w:ascii="Arial" w:hAnsi="Arial" w:cs="Arial"/>
              </w:rPr>
              <w:sym w:font="Wingdings" w:char="F0FC"/>
            </w:r>
          </w:p>
          <w:p w14:paraId="5920DFB6" w14:textId="77777777" w:rsidR="00E01217" w:rsidRDefault="00E01217" w:rsidP="00E01217">
            <w:pPr>
              <w:jc w:val="center"/>
              <w:rPr>
                <w:rFonts w:ascii="Arial" w:hAnsi="Arial" w:cs="Arial"/>
              </w:rPr>
            </w:pPr>
          </w:p>
          <w:p w14:paraId="75CB751E" w14:textId="77777777" w:rsidR="00E01217" w:rsidRDefault="00E01217" w:rsidP="00E01217">
            <w:pPr>
              <w:jc w:val="center"/>
              <w:rPr>
                <w:rFonts w:ascii="Arial" w:hAnsi="Arial" w:cs="Arial"/>
              </w:rPr>
            </w:pPr>
            <w:r>
              <w:rPr>
                <w:rFonts w:ascii="Arial" w:hAnsi="Arial" w:cs="Arial"/>
              </w:rPr>
              <w:sym w:font="Wingdings" w:char="F0FC"/>
            </w:r>
          </w:p>
          <w:p w14:paraId="07150F3B" w14:textId="77777777" w:rsidR="00E01217" w:rsidRDefault="00E01217" w:rsidP="00E01217">
            <w:pPr>
              <w:jc w:val="center"/>
              <w:rPr>
                <w:rFonts w:ascii="Arial" w:hAnsi="Arial" w:cs="Arial"/>
              </w:rPr>
            </w:pPr>
          </w:p>
          <w:p w14:paraId="365617F7" w14:textId="77777777" w:rsidR="00D143DB" w:rsidRDefault="00D143DB" w:rsidP="00D143DB">
            <w:pPr>
              <w:jc w:val="center"/>
              <w:rPr>
                <w:rFonts w:ascii="Arial" w:hAnsi="Arial" w:cs="Arial"/>
              </w:rPr>
            </w:pPr>
            <w:r>
              <w:rPr>
                <w:rFonts w:ascii="Arial" w:hAnsi="Arial" w:cs="Arial"/>
              </w:rPr>
              <w:sym w:font="Wingdings" w:char="F0FC"/>
            </w:r>
          </w:p>
          <w:p w14:paraId="739BA879" w14:textId="1FE223BE" w:rsidR="00E01217" w:rsidRDefault="00E01217" w:rsidP="00E01217">
            <w:pPr>
              <w:jc w:val="center"/>
              <w:rPr>
                <w:rFonts w:ascii="Arial" w:hAnsi="Arial" w:cs="Arial"/>
              </w:rPr>
            </w:pPr>
          </w:p>
          <w:p w14:paraId="30ADC3E7" w14:textId="77777777" w:rsidR="00D143DB" w:rsidRDefault="00D143DB" w:rsidP="00D143DB">
            <w:pPr>
              <w:jc w:val="center"/>
              <w:rPr>
                <w:rFonts w:ascii="Arial" w:hAnsi="Arial" w:cs="Arial"/>
              </w:rPr>
            </w:pPr>
            <w:r>
              <w:rPr>
                <w:rFonts w:ascii="Arial" w:hAnsi="Arial" w:cs="Arial"/>
              </w:rPr>
              <w:sym w:font="Wingdings" w:char="F0FC"/>
            </w:r>
          </w:p>
          <w:p w14:paraId="6EEE16C2" w14:textId="3EEBFC73" w:rsidR="00D143DB" w:rsidRDefault="00D143DB" w:rsidP="00D143DB">
            <w:pPr>
              <w:rPr>
                <w:rFonts w:ascii="Arial" w:hAnsi="Arial" w:cs="Arial"/>
              </w:rPr>
            </w:pPr>
          </w:p>
          <w:p w14:paraId="7E4097DF" w14:textId="77777777" w:rsidR="00D143DB" w:rsidRDefault="00D143DB" w:rsidP="00D143DB">
            <w:pPr>
              <w:rPr>
                <w:rFonts w:ascii="Arial" w:hAnsi="Arial" w:cs="Arial"/>
              </w:rPr>
            </w:pPr>
          </w:p>
          <w:p w14:paraId="6984E42D" w14:textId="77777777" w:rsidR="00D143DB" w:rsidRDefault="00D143DB" w:rsidP="00D143DB">
            <w:pPr>
              <w:jc w:val="center"/>
              <w:rPr>
                <w:rFonts w:ascii="Arial" w:hAnsi="Arial" w:cs="Arial"/>
              </w:rPr>
            </w:pPr>
            <w:r>
              <w:rPr>
                <w:rFonts w:ascii="Arial" w:hAnsi="Arial" w:cs="Arial"/>
              </w:rPr>
              <w:sym w:font="Wingdings" w:char="F0FC"/>
            </w:r>
          </w:p>
          <w:p w14:paraId="11793A0C" w14:textId="0DA89FB0" w:rsidR="00E01217" w:rsidRPr="00F607B2" w:rsidRDefault="00E01217" w:rsidP="00D143DB">
            <w:pPr>
              <w:rPr>
                <w:rFonts w:ascii="Arial" w:hAnsi="Arial" w:cs="Arial"/>
              </w:rPr>
            </w:pPr>
          </w:p>
        </w:tc>
        <w:tc>
          <w:tcPr>
            <w:tcW w:w="1275" w:type="dxa"/>
          </w:tcPr>
          <w:p w14:paraId="72B4A2B1" w14:textId="77777777" w:rsidR="001D2D93" w:rsidRPr="00F607B2" w:rsidRDefault="001D2D93" w:rsidP="00E01217">
            <w:pPr>
              <w:jc w:val="center"/>
              <w:rPr>
                <w:rFonts w:ascii="Arial" w:hAnsi="Arial" w:cs="Arial"/>
              </w:rPr>
            </w:pPr>
          </w:p>
        </w:tc>
      </w:tr>
      <w:tr w:rsidR="001D2D93" w:rsidRPr="00F607B2" w14:paraId="00D0FE23" w14:textId="77777777" w:rsidTr="008F7D36">
        <w:tc>
          <w:tcPr>
            <w:tcW w:w="7641" w:type="dxa"/>
          </w:tcPr>
          <w:p w14:paraId="1DD31D60" w14:textId="08B6E882"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OTHER REQUIR</w:t>
            </w:r>
            <w:r w:rsidR="0033014F" w:rsidRPr="00E01217">
              <w:rPr>
                <w:rFonts w:ascii="Arial" w:hAnsi="Arial" w:cs="Arial"/>
                <w:b/>
                <w:color w:val="000000" w:themeColor="text1"/>
              </w:rPr>
              <w:t>E</w:t>
            </w:r>
            <w:r w:rsidRPr="00E01217">
              <w:rPr>
                <w:rFonts w:ascii="Arial" w:hAnsi="Arial" w:cs="Arial"/>
                <w:b/>
                <w:color w:val="000000" w:themeColor="text1"/>
              </w:rPr>
              <w:t xml:space="preserve">MENTS </w:t>
            </w:r>
          </w:p>
          <w:p w14:paraId="59055224" w14:textId="77777777" w:rsidR="00D143DB" w:rsidRPr="00D143DB" w:rsidRDefault="00D143DB" w:rsidP="00D143DB">
            <w:pPr>
              <w:pStyle w:val="ListParagraph"/>
              <w:numPr>
                <w:ilvl w:val="0"/>
                <w:numId w:val="44"/>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Flexible approach to work and routine shift patterns and area of work</w:t>
            </w:r>
          </w:p>
          <w:p w14:paraId="7678B6F7" w14:textId="7BAB953C" w:rsidR="000E5016" w:rsidRPr="00E01217" w:rsidRDefault="000E5016" w:rsidP="00E01217">
            <w:pPr>
              <w:rPr>
                <w:rFonts w:ascii="Arial" w:hAnsi="Arial" w:cs="Arial"/>
                <w:color w:val="000000" w:themeColor="text1"/>
              </w:rPr>
            </w:pPr>
          </w:p>
          <w:p w14:paraId="15FEE045" w14:textId="522AF3DE" w:rsidR="003A310F" w:rsidRPr="00E01217" w:rsidRDefault="003A310F" w:rsidP="00E01217">
            <w:pPr>
              <w:rPr>
                <w:rFonts w:ascii="Arial" w:hAnsi="Arial" w:cs="Arial"/>
                <w:color w:val="000000" w:themeColor="text1"/>
              </w:rPr>
            </w:pPr>
          </w:p>
        </w:tc>
        <w:tc>
          <w:tcPr>
            <w:tcW w:w="1398" w:type="dxa"/>
          </w:tcPr>
          <w:p w14:paraId="19E40094" w14:textId="77777777" w:rsidR="001D2D93" w:rsidRDefault="001D2D93" w:rsidP="00E01217">
            <w:pPr>
              <w:jc w:val="center"/>
              <w:rPr>
                <w:rFonts w:ascii="Arial" w:hAnsi="Arial" w:cs="Arial"/>
              </w:rPr>
            </w:pPr>
          </w:p>
          <w:p w14:paraId="4C348FCF" w14:textId="77777777" w:rsidR="00D143DB" w:rsidRDefault="00D143DB" w:rsidP="00E01217">
            <w:pPr>
              <w:jc w:val="center"/>
              <w:rPr>
                <w:rFonts w:ascii="Arial" w:hAnsi="Arial" w:cs="Arial"/>
              </w:rPr>
            </w:pPr>
          </w:p>
          <w:p w14:paraId="177DE286" w14:textId="77777777" w:rsidR="00D143DB" w:rsidRDefault="00D143DB" w:rsidP="00D143DB">
            <w:pPr>
              <w:jc w:val="center"/>
              <w:rPr>
                <w:rFonts w:ascii="Arial" w:hAnsi="Arial" w:cs="Arial"/>
              </w:rPr>
            </w:pPr>
            <w:r>
              <w:rPr>
                <w:rFonts w:ascii="Arial" w:hAnsi="Arial" w:cs="Arial"/>
              </w:rPr>
              <w:sym w:font="Wingdings" w:char="F0FC"/>
            </w:r>
          </w:p>
          <w:p w14:paraId="6DEE6C90" w14:textId="5AF6E178" w:rsidR="00D143DB" w:rsidRPr="00F607B2" w:rsidRDefault="00D143DB" w:rsidP="00E01217">
            <w:pPr>
              <w:jc w:val="center"/>
              <w:rPr>
                <w:rFonts w:ascii="Arial" w:hAnsi="Arial" w:cs="Arial"/>
              </w:rPr>
            </w:pPr>
          </w:p>
        </w:tc>
        <w:tc>
          <w:tcPr>
            <w:tcW w:w="1275" w:type="dxa"/>
          </w:tcPr>
          <w:p w14:paraId="6EC7C4AC" w14:textId="77777777" w:rsidR="001D2D93" w:rsidRPr="00F607B2" w:rsidRDefault="001D2D93" w:rsidP="00E01217">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46535BC"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E50EC4" w:rsidRPr="00F607B2" w14:paraId="2FD1DD52" w14:textId="77777777" w:rsidTr="000C32E3">
        <w:tc>
          <w:tcPr>
            <w:tcW w:w="6629" w:type="dxa"/>
          </w:tcPr>
          <w:p w14:paraId="28F638FF" w14:textId="77777777" w:rsidR="00E50EC4" w:rsidRPr="00F607B2" w:rsidRDefault="00E50EC4" w:rsidP="00E50EC4">
            <w:pPr>
              <w:jc w:val="both"/>
              <w:rPr>
                <w:rFonts w:ascii="Arial" w:hAnsi="Arial" w:cs="Arial"/>
              </w:rPr>
            </w:pPr>
            <w:r w:rsidRPr="00F607B2">
              <w:rPr>
                <w:rFonts w:ascii="Arial" w:hAnsi="Arial" w:cs="Arial"/>
              </w:rPr>
              <w:t>Laboratory specimens</w:t>
            </w:r>
          </w:p>
        </w:tc>
        <w:tc>
          <w:tcPr>
            <w:tcW w:w="709" w:type="dxa"/>
          </w:tcPr>
          <w:p w14:paraId="08F565C8" w14:textId="14C0D64F" w:rsidR="00E50EC4" w:rsidRPr="00F607B2" w:rsidRDefault="00E50EC4" w:rsidP="00E50EC4">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E50EC4" w:rsidRPr="00F607B2" w:rsidRDefault="00E50EC4" w:rsidP="00E50EC4">
            <w:pPr>
              <w:jc w:val="center"/>
              <w:rPr>
                <w:rFonts w:ascii="Arial" w:hAnsi="Arial" w:cs="Arial"/>
              </w:rPr>
            </w:pPr>
          </w:p>
        </w:tc>
        <w:tc>
          <w:tcPr>
            <w:tcW w:w="789" w:type="dxa"/>
            <w:tcBorders>
              <w:bottom w:val="single" w:sz="4" w:space="0" w:color="auto"/>
            </w:tcBorders>
          </w:tcPr>
          <w:p w14:paraId="5FC4C299" w14:textId="77777777" w:rsidR="00E50EC4" w:rsidRPr="00F607B2" w:rsidRDefault="00E50EC4" w:rsidP="00E50EC4">
            <w:pPr>
              <w:jc w:val="center"/>
              <w:rPr>
                <w:rFonts w:ascii="Arial" w:hAnsi="Arial" w:cs="Arial"/>
              </w:rPr>
            </w:pPr>
          </w:p>
        </w:tc>
        <w:tc>
          <w:tcPr>
            <w:tcW w:w="709" w:type="dxa"/>
            <w:tcBorders>
              <w:bottom w:val="single" w:sz="4" w:space="0" w:color="auto"/>
            </w:tcBorders>
          </w:tcPr>
          <w:p w14:paraId="1A6A4EB0" w14:textId="77777777" w:rsidR="00E50EC4" w:rsidRPr="00F607B2" w:rsidRDefault="00E50EC4" w:rsidP="00E50EC4">
            <w:pPr>
              <w:jc w:val="center"/>
              <w:rPr>
                <w:rFonts w:ascii="Arial" w:hAnsi="Arial" w:cs="Arial"/>
              </w:rPr>
            </w:pPr>
          </w:p>
        </w:tc>
        <w:tc>
          <w:tcPr>
            <w:tcW w:w="708" w:type="dxa"/>
            <w:tcBorders>
              <w:bottom w:val="single" w:sz="4" w:space="0" w:color="auto"/>
            </w:tcBorders>
          </w:tcPr>
          <w:p w14:paraId="7B596703" w14:textId="44EA63C0"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589E46DE" w14:textId="77777777" w:rsidTr="00CE6055">
        <w:tc>
          <w:tcPr>
            <w:tcW w:w="6629" w:type="dxa"/>
          </w:tcPr>
          <w:p w14:paraId="212456C0" w14:textId="77777777" w:rsidR="00E50EC4" w:rsidRPr="00F607B2" w:rsidRDefault="00E50EC4" w:rsidP="00E50EC4">
            <w:pPr>
              <w:jc w:val="both"/>
              <w:rPr>
                <w:rFonts w:ascii="Arial" w:hAnsi="Arial" w:cs="Arial"/>
              </w:rPr>
            </w:pPr>
            <w:r w:rsidRPr="00F607B2">
              <w:rPr>
                <w:rFonts w:ascii="Arial" w:hAnsi="Arial" w:cs="Arial"/>
              </w:rPr>
              <w:t>Contact with patients</w:t>
            </w:r>
          </w:p>
        </w:tc>
        <w:tc>
          <w:tcPr>
            <w:tcW w:w="709" w:type="dxa"/>
          </w:tcPr>
          <w:p w14:paraId="0A20D3ED" w14:textId="28DBA8F9" w:rsidR="00E50EC4" w:rsidRPr="00F607B2" w:rsidRDefault="00E50EC4" w:rsidP="00E50EC4">
            <w:pPr>
              <w:jc w:val="center"/>
              <w:rPr>
                <w:rFonts w:ascii="Arial" w:hAnsi="Arial" w:cs="Arial"/>
              </w:rPr>
            </w:pPr>
            <w:r w:rsidRPr="00F607B2">
              <w:rPr>
                <w:rFonts w:ascii="Arial" w:hAnsi="Arial" w:cs="Arial"/>
              </w:rPr>
              <w:t>Y</w:t>
            </w:r>
          </w:p>
        </w:tc>
        <w:tc>
          <w:tcPr>
            <w:tcW w:w="770" w:type="dxa"/>
            <w:shd w:val="clear" w:color="auto" w:fill="auto"/>
          </w:tcPr>
          <w:p w14:paraId="286EEC36" w14:textId="77777777" w:rsidR="00E50EC4" w:rsidRPr="00F607B2" w:rsidRDefault="00E50EC4" w:rsidP="00E50EC4">
            <w:pPr>
              <w:jc w:val="center"/>
              <w:rPr>
                <w:rFonts w:ascii="Arial" w:hAnsi="Arial" w:cs="Arial"/>
              </w:rPr>
            </w:pPr>
          </w:p>
        </w:tc>
        <w:tc>
          <w:tcPr>
            <w:tcW w:w="789" w:type="dxa"/>
            <w:shd w:val="clear" w:color="auto" w:fill="auto"/>
          </w:tcPr>
          <w:p w14:paraId="4268A789" w14:textId="0ECBCD35" w:rsidR="00E50EC4" w:rsidRPr="00F607B2" w:rsidRDefault="008D5607" w:rsidP="00E50EC4">
            <w:pPr>
              <w:jc w:val="center"/>
              <w:rPr>
                <w:rFonts w:ascii="Arial" w:hAnsi="Arial" w:cs="Arial"/>
              </w:rPr>
            </w:pPr>
            <w:r>
              <w:rPr>
                <w:rFonts w:ascii="Arial" w:hAnsi="Arial" w:cs="Arial"/>
              </w:rPr>
              <w:sym w:font="Wingdings" w:char="F0FC"/>
            </w:r>
          </w:p>
        </w:tc>
        <w:tc>
          <w:tcPr>
            <w:tcW w:w="709" w:type="dxa"/>
            <w:shd w:val="clear" w:color="auto" w:fill="auto"/>
          </w:tcPr>
          <w:p w14:paraId="43F01D64" w14:textId="77777777" w:rsidR="00E50EC4" w:rsidRPr="00F607B2" w:rsidRDefault="00E50EC4" w:rsidP="00E50EC4">
            <w:pPr>
              <w:jc w:val="center"/>
              <w:rPr>
                <w:rFonts w:ascii="Arial" w:hAnsi="Arial" w:cs="Arial"/>
              </w:rPr>
            </w:pPr>
          </w:p>
        </w:tc>
        <w:tc>
          <w:tcPr>
            <w:tcW w:w="708" w:type="dxa"/>
            <w:shd w:val="clear" w:color="auto" w:fill="auto"/>
          </w:tcPr>
          <w:p w14:paraId="6DA4715F" w14:textId="3B8C194F" w:rsidR="00E50EC4" w:rsidRPr="00F607B2" w:rsidRDefault="00E50EC4" w:rsidP="00E50EC4">
            <w:pPr>
              <w:jc w:val="center"/>
              <w:rPr>
                <w:rFonts w:ascii="Arial" w:hAnsi="Arial" w:cs="Arial"/>
              </w:rPr>
            </w:pPr>
          </w:p>
        </w:tc>
      </w:tr>
      <w:tr w:rsidR="00E50EC4" w:rsidRPr="00F607B2" w14:paraId="7DF3C3DA" w14:textId="77777777" w:rsidTr="000C32E3">
        <w:tc>
          <w:tcPr>
            <w:tcW w:w="6629" w:type="dxa"/>
          </w:tcPr>
          <w:p w14:paraId="4B118824" w14:textId="77777777" w:rsidR="00E50EC4" w:rsidRPr="00F607B2" w:rsidRDefault="00E50EC4" w:rsidP="00E50EC4">
            <w:pPr>
              <w:jc w:val="both"/>
              <w:rPr>
                <w:rFonts w:ascii="Arial" w:hAnsi="Arial" w:cs="Arial"/>
              </w:rPr>
            </w:pPr>
            <w:r w:rsidRPr="00F607B2">
              <w:rPr>
                <w:rFonts w:ascii="Arial" w:hAnsi="Arial" w:cs="Arial"/>
              </w:rPr>
              <w:t>Exposure Prone Procedures</w:t>
            </w:r>
          </w:p>
        </w:tc>
        <w:tc>
          <w:tcPr>
            <w:tcW w:w="709" w:type="dxa"/>
          </w:tcPr>
          <w:p w14:paraId="7AA0B094" w14:textId="341E6A20"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01A3265D" w14:textId="74158C25" w:rsidR="00E50EC4" w:rsidRPr="00F607B2" w:rsidRDefault="008D5607" w:rsidP="00E50EC4">
            <w:pPr>
              <w:jc w:val="center"/>
              <w:rPr>
                <w:rFonts w:ascii="Arial" w:hAnsi="Arial" w:cs="Arial"/>
              </w:rPr>
            </w:pPr>
            <w:r>
              <w:rPr>
                <w:rFonts w:ascii="Arial" w:hAnsi="Arial" w:cs="Arial"/>
              </w:rPr>
              <w:sym w:font="Wingdings" w:char="F0FC"/>
            </w:r>
          </w:p>
        </w:tc>
        <w:tc>
          <w:tcPr>
            <w:tcW w:w="789" w:type="dxa"/>
          </w:tcPr>
          <w:p w14:paraId="6B03765B" w14:textId="77777777" w:rsidR="00E50EC4" w:rsidRPr="00F607B2" w:rsidRDefault="00E50EC4" w:rsidP="00E50EC4">
            <w:pPr>
              <w:jc w:val="center"/>
              <w:rPr>
                <w:rFonts w:ascii="Arial" w:hAnsi="Arial" w:cs="Arial"/>
              </w:rPr>
            </w:pPr>
          </w:p>
        </w:tc>
        <w:tc>
          <w:tcPr>
            <w:tcW w:w="709" w:type="dxa"/>
          </w:tcPr>
          <w:p w14:paraId="7EE06037" w14:textId="77777777" w:rsidR="00E50EC4" w:rsidRPr="00F607B2" w:rsidRDefault="00E50EC4" w:rsidP="00E50EC4">
            <w:pPr>
              <w:jc w:val="center"/>
              <w:rPr>
                <w:rFonts w:ascii="Arial" w:hAnsi="Arial" w:cs="Arial"/>
              </w:rPr>
            </w:pPr>
          </w:p>
        </w:tc>
        <w:tc>
          <w:tcPr>
            <w:tcW w:w="708" w:type="dxa"/>
          </w:tcPr>
          <w:p w14:paraId="00D81D96" w14:textId="08B3C83D" w:rsidR="00E50EC4" w:rsidRPr="00F607B2" w:rsidRDefault="00E50EC4" w:rsidP="00E50EC4">
            <w:pPr>
              <w:jc w:val="center"/>
              <w:rPr>
                <w:rFonts w:ascii="Arial" w:hAnsi="Arial" w:cs="Arial"/>
              </w:rPr>
            </w:pPr>
          </w:p>
        </w:tc>
      </w:tr>
      <w:tr w:rsidR="00E50EC4" w:rsidRPr="00F607B2" w14:paraId="1471261E" w14:textId="77777777" w:rsidTr="000C32E3">
        <w:tc>
          <w:tcPr>
            <w:tcW w:w="6629" w:type="dxa"/>
          </w:tcPr>
          <w:p w14:paraId="0BAD8387" w14:textId="77777777" w:rsidR="00E50EC4" w:rsidRPr="00F607B2" w:rsidRDefault="00E50EC4" w:rsidP="00E50EC4">
            <w:pPr>
              <w:jc w:val="both"/>
              <w:rPr>
                <w:rFonts w:ascii="Arial" w:hAnsi="Arial" w:cs="Arial"/>
              </w:rPr>
            </w:pPr>
            <w:r w:rsidRPr="00F607B2">
              <w:rPr>
                <w:rFonts w:ascii="Arial" w:hAnsi="Arial" w:cs="Arial"/>
              </w:rPr>
              <w:t>Blood/body fluids</w:t>
            </w:r>
          </w:p>
        </w:tc>
        <w:tc>
          <w:tcPr>
            <w:tcW w:w="709" w:type="dxa"/>
          </w:tcPr>
          <w:p w14:paraId="1A9B7E54" w14:textId="4E503187"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5A4A1D67" w14:textId="77777777" w:rsidR="00E50EC4" w:rsidRPr="00F607B2" w:rsidRDefault="00E50EC4" w:rsidP="00E50EC4">
            <w:pPr>
              <w:jc w:val="center"/>
              <w:rPr>
                <w:rFonts w:ascii="Arial" w:hAnsi="Arial" w:cs="Arial"/>
              </w:rPr>
            </w:pPr>
          </w:p>
        </w:tc>
        <w:tc>
          <w:tcPr>
            <w:tcW w:w="789" w:type="dxa"/>
          </w:tcPr>
          <w:p w14:paraId="6856DDCB" w14:textId="77777777" w:rsidR="00E50EC4" w:rsidRPr="00F607B2" w:rsidRDefault="00E50EC4" w:rsidP="00E50EC4">
            <w:pPr>
              <w:jc w:val="center"/>
              <w:rPr>
                <w:rFonts w:ascii="Arial" w:hAnsi="Arial" w:cs="Arial"/>
              </w:rPr>
            </w:pPr>
          </w:p>
        </w:tc>
        <w:tc>
          <w:tcPr>
            <w:tcW w:w="709" w:type="dxa"/>
          </w:tcPr>
          <w:p w14:paraId="6787ABBB" w14:textId="77777777" w:rsidR="00E50EC4" w:rsidRPr="00F607B2" w:rsidRDefault="00E50EC4" w:rsidP="00E50EC4">
            <w:pPr>
              <w:jc w:val="center"/>
              <w:rPr>
                <w:rFonts w:ascii="Arial" w:hAnsi="Arial" w:cs="Arial"/>
              </w:rPr>
            </w:pPr>
          </w:p>
        </w:tc>
        <w:tc>
          <w:tcPr>
            <w:tcW w:w="708" w:type="dxa"/>
          </w:tcPr>
          <w:p w14:paraId="5AD40FDB" w14:textId="7588F62F" w:rsidR="00E50EC4" w:rsidRPr="00F607B2" w:rsidRDefault="00E50EC4" w:rsidP="00E50EC4">
            <w:pPr>
              <w:jc w:val="center"/>
              <w:rPr>
                <w:rFonts w:ascii="Arial" w:hAnsi="Arial" w:cs="Arial"/>
              </w:rPr>
            </w:pPr>
            <w:r w:rsidRPr="00AC359E">
              <w:rPr>
                <w:rFonts w:ascii="Arial" w:hAnsi="Arial" w:cs="Arial"/>
              </w:rPr>
              <w:sym w:font="Wingdings" w:char="F0FC"/>
            </w:r>
          </w:p>
        </w:tc>
      </w:tr>
      <w:tr w:rsidR="00E50EC4" w:rsidRPr="00F607B2" w14:paraId="2F34090F" w14:textId="77777777" w:rsidTr="000C32E3">
        <w:tc>
          <w:tcPr>
            <w:tcW w:w="6629" w:type="dxa"/>
            <w:tcBorders>
              <w:bottom w:val="single" w:sz="4" w:space="0" w:color="auto"/>
            </w:tcBorders>
          </w:tcPr>
          <w:p w14:paraId="53D01368" w14:textId="77777777" w:rsidR="00E50EC4" w:rsidRPr="00F607B2" w:rsidRDefault="00E50EC4" w:rsidP="00E50EC4">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B39D9C3" w:rsidR="00E50EC4" w:rsidRPr="00F607B2" w:rsidRDefault="00E50EC4" w:rsidP="00E50EC4">
            <w:pPr>
              <w:jc w:val="center"/>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E50EC4" w:rsidRPr="00F607B2" w:rsidRDefault="00E50EC4" w:rsidP="00E50EC4">
            <w:pPr>
              <w:jc w:val="center"/>
              <w:rPr>
                <w:rFonts w:ascii="Arial" w:hAnsi="Arial" w:cs="Arial"/>
              </w:rPr>
            </w:pPr>
          </w:p>
        </w:tc>
        <w:tc>
          <w:tcPr>
            <w:tcW w:w="789" w:type="dxa"/>
            <w:tcBorders>
              <w:bottom w:val="single" w:sz="4" w:space="0" w:color="auto"/>
            </w:tcBorders>
          </w:tcPr>
          <w:p w14:paraId="0E5FD10E" w14:textId="77777777" w:rsidR="00E50EC4" w:rsidRPr="00F607B2" w:rsidRDefault="00E50EC4" w:rsidP="00E50EC4">
            <w:pPr>
              <w:jc w:val="center"/>
              <w:rPr>
                <w:rFonts w:ascii="Arial" w:hAnsi="Arial" w:cs="Arial"/>
              </w:rPr>
            </w:pPr>
          </w:p>
        </w:tc>
        <w:tc>
          <w:tcPr>
            <w:tcW w:w="709" w:type="dxa"/>
            <w:tcBorders>
              <w:bottom w:val="single" w:sz="4" w:space="0" w:color="auto"/>
            </w:tcBorders>
          </w:tcPr>
          <w:p w14:paraId="0CE3CCAC" w14:textId="77777777" w:rsidR="00E50EC4" w:rsidRPr="00F607B2" w:rsidRDefault="00E50EC4" w:rsidP="00E50EC4">
            <w:pPr>
              <w:jc w:val="center"/>
              <w:rPr>
                <w:rFonts w:ascii="Arial" w:hAnsi="Arial" w:cs="Arial"/>
              </w:rPr>
            </w:pPr>
          </w:p>
        </w:tc>
        <w:tc>
          <w:tcPr>
            <w:tcW w:w="708" w:type="dxa"/>
            <w:tcBorders>
              <w:bottom w:val="single" w:sz="4" w:space="0" w:color="auto"/>
            </w:tcBorders>
          </w:tcPr>
          <w:p w14:paraId="5563FBD5" w14:textId="77777777" w:rsidR="00E50EC4" w:rsidRDefault="00E50EC4" w:rsidP="00E50EC4">
            <w:pPr>
              <w:pStyle w:val="NoSpacing"/>
              <w:jc w:val="center"/>
              <w:rPr>
                <w:rFonts w:ascii="Arial" w:hAnsi="Arial" w:cs="Arial"/>
              </w:rPr>
            </w:pPr>
            <w:r>
              <w:rPr>
                <w:rFonts w:ascii="Arial" w:hAnsi="Arial" w:cs="Arial"/>
              </w:rPr>
              <w:sym w:font="Wingdings" w:char="F0FC"/>
            </w:r>
          </w:p>
          <w:p w14:paraId="1A2F9A02" w14:textId="77777777" w:rsidR="00E50EC4" w:rsidRPr="00F607B2" w:rsidRDefault="00E50EC4" w:rsidP="00E50EC4">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E50EC4" w:rsidRPr="00F607B2" w14:paraId="5B596592" w14:textId="77777777" w:rsidTr="000C32E3">
        <w:tc>
          <w:tcPr>
            <w:tcW w:w="6629" w:type="dxa"/>
            <w:vAlign w:val="bottom"/>
          </w:tcPr>
          <w:p w14:paraId="035F9E63" w14:textId="77777777" w:rsidR="00E50EC4" w:rsidRPr="00F607B2" w:rsidRDefault="00E50EC4" w:rsidP="00E50EC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37D2EAC" w:rsidR="00E50EC4" w:rsidRPr="00F607B2" w:rsidRDefault="008D5607" w:rsidP="00E50EC4">
            <w:pPr>
              <w:jc w:val="center"/>
              <w:rPr>
                <w:rFonts w:ascii="Arial" w:hAnsi="Arial" w:cs="Arial"/>
              </w:rPr>
            </w:pPr>
            <w:r>
              <w:rPr>
                <w:rFonts w:ascii="Arial" w:hAnsi="Arial" w:cs="Arial"/>
              </w:rPr>
              <w:t>Y</w:t>
            </w:r>
          </w:p>
        </w:tc>
        <w:tc>
          <w:tcPr>
            <w:tcW w:w="770" w:type="dxa"/>
            <w:shd w:val="clear" w:color="auto" w:fill="FFFFFF" w:themeFill="background1"/>
          </w:tcPr>
          <w:p w14:paraId="29393EB8" w14:textId="64744397" w:rsidR="00E50EC4" w:rsidRPr="009D0DEA" w:rsidRDefault="008D5607" w:rsidP="00E50EC4">
            <w:pPr>
              <w:jc w:val="center"/>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14:paraId="1427D0E5"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56858F92"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5CE1BE96" w14:textId="77777777" w:rsidR="00E50EC4" w:rsidRPr="009D0DEA" w:rsidRDefault="00E50EC4" w:rsidP="00E50EC4">
            <w:pPr>
              <w:jc w:val="center"/>
              <w:rPr>
                <w:rFonts w:ascii="Arial" w:hAnsi="Arial" w:cs="Arial"/>
                <w:color w:val="FFFFFF" w:themeColor="background1"/>
              </w:rPr>
            </w:pPr>
          </w:p>
        </w:tc>
      </w:tr>
      <w:tr w:rsidR="00E50EC4" w:rsidRPr="00F607B2" w14:paraId="2DD423EC" w14:textId="77777777" w:rsidTr="000C32E3">
        <w:tc>
          <w:tcPr>
            <w:tcW w:w="6629" w:type="dxa"/>
            <w:vAlign w:val="bottom"/>
          </w:tcPr>
          <w:p w14:paraId="0F9A6D28" w14:textId="77777777" w:rsidR="00E50EC4" w:rsidRPr="00F607B2" w:rsidRDefault="00E50EC4" w:rsidP="00E50EC4">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DA69F5D" w:rsidR="00E50EC4" w:rsidRPr="00F607B2" w:rsidRDefault="00E50EC4" w:rsidP="00E50EC4">
            <w:pPr>
              <w:jc w:val="center"/>
              <w:rPr>
                <w:rFonts w:ascii="Arial" w:hAnsi="Arial" w:cs="Arial"/>
              </w:rPr>
            </w:pPr>
            <w:r>
              <w:rPr>
                <w:rFonts w:ascii="Arial" w:hAnsi="Arial" w:cs="Arial"/>
              </w:rPr>
              <w:t>N</w:t>
            </w:r>
          </w:p>
        </w:tc>
        <w:tc>
          <w:tcPr>
            <w:tcW w:w="770" w:type="dxa"/>
            <w:shd w:val="clear" w:color="auto" w:fill="FFFFFF" w:themeFill="background1"/>
          </w:tcPr>
          <w:p w14:paraId="4C4465AD"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76FD7270"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741C35A9"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794381B6" w14:textId="77777777" w:rsidR="00E50EC4" w:rsidRPr="009D0DEA" w:rsidRDefault="00E50EC4" w:rsidP="00E50EC4">
            <w:pPr>
              <w:jc w:val="center"/>
              <w:rPr>
                <w:rFonts w:ascii="Arial" w:hAnsi="Arial" w:cs="Arial"/>
                <w:color w:val="FFFFFF" w:themeColor="background1"/>
              </w:rPr>
            </w:pPr>
          </w:p>
        </w:tc>
      </w:tr>
      <w:tr w:rsidR="00E50EC4" w:rsidRPr="00F607B2" w14:paraId="01BB064E" w14:textId="77777777" w:rsidTr="000C32E3">
        <w:tc>
          <w:tcPr>
            <w:tcW w:w="6629" w:type="dxa"/>
          </w:tcPr>
          <w:p w14:paraId="3E72D180" w14:textId="77777777" w:rsidR="00E50EC4" w:rsidRPr="00F607B2" w:rsidRDefault="00E50EC4" w:rsidP="00E50EC4">
            <w:pPr>
              <w:jc w:val="both"/>
              <w:rPr>
                <w:rFonts w:ascii="Arial" w:hAnsi="Arial" w:cs="Arial"/>
              </w:rPr>
            </w:pPr>
            <w:r w:rsidRPr="00F607B2">
              <w:rPr>
                <w:rFonts w:ascii="Arial" w:hAnsi="Arial" w:cs="Arial"/>
              </w:rPr>
              <w:t xml:space="preserve">Chlorine based cleaning solutions </w:t>
            </w:r>
          </w:p>
          <w:p w14:paraId="55DC0140" w14:textId="77777777" w:rsidR="00E50EC4" w:rsidRPr="00F607B2" w:rsidRDefault="00E50EC4" w:rsidP="00E50EC4">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A3C242C" w:rsidR="00E50EC4" w:rsidRPr="00F607B2" w:rsidRDefault="00E50EC4" w:rsidP="00E50EC4">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323FCE8A"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54E35F65"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7044AB6F" w14:textId="77777777" w:rsidR="00E50EC4" w:rsidRDefault="00E50EC4" w:rsidP="00E50EC4">
            <w:pPr>
              <w:pStyle w:val="NoSpacing"/>
              <w:jc w:val="center"/>
              <w:rPr>
                <w:rFonts w:ascii="Arial" w:hAnsi="Arial" w:cs="Arial"/>
              </w:rPr>
            </w:pPr>
            <w:r>
              <w:rPr>
                <w:rFonts w:ascii="Arial" w:hAnsi="Arial" w:cs="Arial"/>
              </w:rPr>
              <w:sym w:font="Wingdings" w:char="F0FC"/>
            </w:r>
          </w:p>
          <w:p w14:paraId="31CF88AC" w14:textId="77777777" w:rsidR="00E50EC4" w:rsidRPr="009D0DEA" w:rsidRDefault="00E50EC4" w:rsidP="00E50EC4">
            <w:pPr>
              <w:jc w:val="center"/>
              <w:rPr>
                <w:rFonts w:ascii="Arial" w:hAnsi="Arial" w:cs="Arial"/>
                <w:color w:val="FFFFFF" w:themeColor="background1"/>
              </w:rPr>
            </w:pPr>
          </w:p>
        </w:tc>
      </w:tr>
      <w:tr w:rsidR="00E50EC4" w:rsidRPr="00F607B2" w14:paraId="3C81AA25" w14:textId="77777777" w:rsidTr="000C32E3">
        <w:tc>
          <w:tcPr>
            <w:tcW w:w="6629" w:type="dxa"/>
          </w:tcPr>
          <w:p w14:paraId="7EED8D50" w14:textId="77777777" w:rsidR="00E50EC4" w:rsidRPr="00F607B2" w:rsidRDefault="00E50EC4" w:rsidP="00E50EC4">
            <w:pPr>
              <w:jc w:val="both"/>
              <w:rPr>
                <w:rFonts w:ascii="Arial" w:hAnsi="Arial" w:cs="Arial"/>
              </w:rPr>
            </w:pPr>
            <w:r w:rsidRPr="00F607B2">
              <w:rPr>
                <w:rFonts w:ascii="Arial" w:hAnsi="Arial" w:cs="Arial"/>
              </w:rPr>
              <w:t>Animals</w:t>
            </w:r>
          </w:p>
        </w:tc>
        <w:tc>
          <w:tcPr>
            <w:tcW w:w="709" w:type="dxa"/>
          </w:tcPr>
          <w:p w14:paraId="7A5331FE" w14:textId="47F1EB9A" w:rsidR="00E50EC4" w:rsidRPr="00F607B2" w:rsidRDefault="00E50EC4" w:rsidP="00E50EC4">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16BE20BE"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16FAD591"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2FDFEC86" w14:textId="77777777" w:rsidR="00E50EC4" w:rsidRPr="009D0DEA" w:rsidRDefault="00E50EC4" w:rsidP="00E50EC4">
            <w:pPr>
              <w:jc w:val="center"/>
              <w:rPr>
                <w:rFonts w:ascii="Arial" w:hAnsi="Arial" w:cs="Arial"/>
                <w:color w:val="FFFFFF" w:themeColor="background1"/>
              </w:rPr>
            </w:pPr>
          </w:p>
        </w:tc>
      </w:tr>
      <w:tr w:rsidR="00E50EC4" w:rsidRPr="00F607B2" w14:paraId="6C63D4B3" w14:textId="77777777" w:rsidTr="00E50EC4">
        <w:tc>
          <w:tcPr>
            <w:tcW w:w="6629" w:type="dxa"/>
            <w:tcBorders>
              <w:bottom w:val="single" w:sz="4" w:space="0" w:color="auto"/>
            </w:tcBorders>
          </w:tcPr>
          <w:p w14:paraId="556922A2" w14:textId="77777777" w:rsidR="00E50EC4" w:rsidRPr="00F607B2" w:rsidRDefault="00E50EC4" w:rsidP="00E50EC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6F6824A" w:rsidR="00E50EC4" w:rsidRPr="00F607B2" w:rsidRDefault="00E50EC4" w:rsidP="00E50EC4">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E50EC4" w:rsidRPr="009D0DEA" w:rsidRDefault="00E50EC4" w:rsidP="00E50EC4">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E50EC4" w:rsidRPr="009D0DEA" w:rsidRDefault="00E50EC4" w:rsidP="00E50EC4">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E50EC4" w:rsidRPr="009D0DEA" w:rsidRDefault="00E50EC4" w:rsidP="00E50EC4">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E50EC4" w:rsidRPr="009D0DEA" w:rsidRDefault="00E50EC4" w:rsidP="00E50EC4">
            <w:pPr>
              <w:jc w:val="center"/>
              <w:rPr>
                <w:rFonts w:ascii="Arial" w:hAnsi="Arial" w:cs="Arial"/>
                <w:color w:val="FFFFFF" w:themeColor="background1"/>
              </w:rPr>
            </w:pPr>
          </w:p>
        </w:tc>
      </w:tr>
      <w:tr w:rsidR="00615705" w:rsidRPr="00F607B2" w14:paraId="7D4C0303" w14:textId="77777777" w:rsidTr="00E50EC4">
        <w:tc>
          <w:tcPr>
            <w:tcW w:w="7338" w:type="dxa"/>
            <w:gridSpan w:val="2"/>
            <w:tcBorders>
              <w:right w:val="nil"/>
            </w:tcBorders>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tcBorders>
              <w:left w:val="nil"/>
              <w:right w:val="nil"/>
            </w:tcBorders>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tcBorders>
              <w:left w:val="nil"/>
              <w:right w:val="nil"/>
            </w:tcBorders>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tcBorders>
              <w:left w:val="nil"/>
              <w:right w:val="nil"/>
            </w:tcBorders>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tcBorders>
              <w:left w:val="nil"/>
            </w:tcBorders>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E50EC4" w:rsidRPr="00F607B2" w14:paraId="56545E00" w14:textId="77777777" w:rsidTr="000C32E3">
        <w:tc>
          <w:tcPr>
            <w:tcW w:w="6629" w:type="dxa"/>
          </w:tcPr>
          <w:p w14:paraId="089344CB" w14:textId="77777777" w:rsidR="00E50EC4" w:rsidRPr="00F607B2" w:rsidRDefault="00E50EC4" w:rsidP="00E50EC4">
            <w:pPr>
              <w:jc w:val="both"/>
              <w:rPr>
                <w:rFonts w:ascii="Arial" w:hAnsi="Arial" w:cs="Arial"/>
              </w:rPr>
            </w:pPr>
            <w:r w:rsidRPr="00F607B2">
              <w:rPr>
                <w:rFonts w:ascii="Arial" w:hAnsi="Arial" w:cs="Arial"/>
              </w:rPr>
              <w:t>Radiation (&gt;6mSv)</w:t>
            </w:r>
          </w:p>
        </w:tc>
        <w:tc>
          <w:tcPr>
            <w:tcW w:w="709" w:type="dxa"/>
          </w:tcPr>
          <w:p w14:paraId="14C2DAAE" w14:textId="01C67089" w:rsidR="00E50EC4" w:rsidRPr="00F607B2" w:rsidRDefault="008D5607" w:rsidP="00E50EC4">
            <w:pPr>
              <w:jc w:val="center"/>
              <w:rPr>
                <w:rFonts w:ascii="Arial" w:hAnsi="Arial" w:cs="Arial"/>
              </w:rPr>
            </w:pPr>
            <w:r>
              <w:rPr>
                <w:rFonts w:ascii="Arial" w:hAnsi="Arial" w:cs="Arial"/>
              </w:rPr>
              <w:t>N</w:t>
            </w:r>
          </w:p>
        </w:tc>
        <w:tc>
          <w:tcPr>
            <w:tcW w:w="770" w:type="dxa"/>
          </w:tcPr>
          <w:p w14:paraId="124C0684" w14:textId="77777777" w:rsidR="00E50EC4" w:rsidRPr="00F607B2" w:rsidRDefault="00E50EC4" w:rsidP="00E50EC4">
            <w:pPr>
              <w:jc w:val="center"/>
              <w:rPr>
                <w:rFonts w:ascii="Arial" w:hAnsi="Arial" w:cs="Arial"/>
              </w:rPr>
            </w:pPr>
          </w:p>
        </w:tc>
        <w:tc>
          <w:tcPr>
            <w:tcW w:w="789" w:type="dxa"/>
          </w:tcPr>
          <w:p w14:paraId="09A2A1C1" w14:textId="77777777" w:rsidR="00E50EC4" w:rsidRPr="00F607B2" w:rsidRDefault="00E50EC4" w:rsidP="00E50EC4">
            <w:pPr>
              <w:jc w:val="center"/>
              <w:rPr>
                <w:rFonts w:ascii="Arial" w:hAnsi="Arial" w:cs="Arial"/>
              </w:rPr>
            </w:pPr>
          </w:p>
        </w:tc>
        <w:tc>
          <w:tcPr>
            <w:tcW w:w="709" w:type="dxa"/>
          </w:tcPr>
          <w:p w14:paraId="3F240FE4" w14:textId="77777777" w:rsidR="00E50EC4" w:rsidRPr="00F607B2" w:rsidRDefault="00E50EC4" w:rsidP="00E50EC4">
            <w:pPr>
              <w:jc w:val="center"/>
              <w:rPr>
                <w:rFonts w:ascii="Arial" w:hAnsi="Arial" w:cs="Arial"/>
              </w:rPr>
            </w:pPr>
          </w:p>
        </w:tc>
        <w:tc>
          <w:tcPr>
            <w:tcW w:w="708" w:type="dxa"/>
          </w:tcPr>
          <w:p w14:paraId="65826472" w14:textId="5B51E028" w:rsidR="00E50EC4" w:rsidRPr="00F607B2" w:rsidRDefault="00E50EC4" w:rsidP="00E50EC4">
            <w:pPr>
              <w:jc w:val="center"/>
              <w:rPr>
                <w:rFonts w:ascii="Arial" w:hAnsi="Arial" w:cs="Arial"/>
              </w:rPr>
            </w:pPr>
          </w:p>
        </w:tc>
      </w:tr>
      <w:tr w:rsidR="00E50EC4" w:rsidRPr="00F607B2" w14:paraId="0FC568CF" w14:textId="77777777" w:rsidTr="000C32E3">
        <w:tc>
          <w:tcPr>
            <w:tcW w:w="6629" w:type="dxa"/>
            <w:vAlign w:val="bottom"/>
          </w:tcPr>
          <w:p w14:paraId="7DA7181D" w14:textId="77777777" w:rsidR="00E50EC4" w:rsidRPr="00F607B2" w:rsidRDefault="00E50EC4" w:rsidP="00E50EC4">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FBA5072"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6E5C2C68" w14:textId="77777777" w:rsidR="00E50EC4" w:rsidRPr="00F607B2" w:rsidRDefault="00E50EC4" w:rsidP="00E50EC4">
            <w:pPr>
              <w:jc w:val="center"/>
              <w:rPr>
                <w:rFonts w:ascii="Arial" w:hAnsi="Arial" w:cs="Arial"/>
              </w:rPr>
            </w:pPr>
          </w:p>
        </w:tc>
        <w:tc>
          <w:tcPr>
            <w:tcW w:w="789" w:type="dxa"/>
          </w:tcPr>
          <w:p w14:paraId="6120743C" w14:textId="77777777" w:rsidR="00E50EC4" w:rsidRPr="00F607B2" w:rsidRDefault="00E50EC4" w:rsidP="00E50EC4">
            <w:pPr>
              <w:jc w:val="center"/>
              <w:rPr>
                <w:rFonts w:ascii="Arial" w:hAnsi="Arial" w:cs="Arial"/>
              </w:rPr>
            </w:pPr>
          </w:p>
        </w:tc>
        <w:tc>
          <w:tcPr>
            <w:tcW w:w="709" w:type="dxa"/>
          </w:tcPr>
          <w:p w14:paraId="351815B6" w14:textId="77777777" w:rsidR="00E50EC4" w:rsidRPr="00F607B2" w:rsidRDefault="00E50EC4" w:rsidP="00E50EC4">
            <w:pPr>
              <w:jc w:val="center"/>
              <w:rPr>
                <w:rFonts w:ascii="Arial" w:hAnsi="Arial" w:cs="Arial"/>
              </w:rPr>
            </w:pPr>
          </w:p>
        </w:tc>
        <w:tc>
          <w:tcPr>
            <w:tcW w:w="708" w:type="dxa"/>
          </w:tcPr>
          <w:p w14:paraId="7805C0E1" w14:textId="77777777" w:rsidR="00E50EC4" w:rsidRPr="00F607B2" w:rsidRDefault="00E50EC4" w:rsidP="00E50EC4">
            <w:pPr>
              <w:jc w:val="center"/>
              <w:rPr>
                <w:rFonts w:ascii="Arial" w:hAnsi="Arial" w:cs="Arial"/>
              </w:rPr>
            </w:pPr>
          </w:p>
        </w:tc>
      </w:tr>
      <w:tr w:rsidR="00E50EC4" w:rsidRPr="00F607B2" w14:paraId="675CB0DC" w14:textId="77777777" w:rsidTr="000C32E3">
        <w:tc>
          <w:tcPr>
            <w:tcW w:w="6629" w:type="dxa"/>
            <w:vAlign w:val="bottom"/>
          </w:tcPr>
          <w:p w14:paraId="2352846C" w14:textId="77777777" w:rsidR="00E50EC4" w:rsidRPr="00F607B2" w:rsidRDefault="00E50EC4" w:rsidP="00E50EC4">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C9E143A"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666EFC3D" w14:textId="77777777" w:rsidR="00E50EC4" w:rsidRPr="00F607B2" w:rsidRDefault="00E50EC4" w:rsidP="00E50EC4">
            <w:pPr>
              <w:jc w:val="center"/>
              <w:rPr>
                <w:rFonts w:ascii="Arial" w:hAnsi="Arial" w:cs="Arial"/>
              </w:rPr>
            </w:pPr>
          </w:p>
        </w:tc>
        <w:tc>
          <w:tcPr>
            <w:tcW w:w="789" w:type="dxa"/>
          </w:tcPr>
          <w:p w14:paraId="4ACF911E" w14:textId="77777777" w:rsidR="00E50EC4" w:rsidRPr="00F607B2" w:rsidRDefault="00E50EC4" w:rsidP="00E50EC4">
            <w:pPr>
              <w:jc w:val="center"/>
              <w:rPr>
                <w:rFonts w:ascii="Arial" w:hAnsi="Arial" w:cs="Arial"/>
              </w:rPr>
            </w:pPr>
          </w:p>
        </w:tc>
        <w:tc>
          <w:tcPr>
            <w:tcW w:w="709" w:type="dxa"/>
          </w:tcPr>
          <w:p w14:paraId="17FF0763" w14:textId="77777777" w:rsidR="00E50EC4" w:rsidRPr="00F607B2" w:rsidRDefault="00E50EC4" w:rsidP="00E50EC4">
            <w:pPr>
              <w:jc w:val="center"/>
              <w:rPr>
                <w:rFonts w:ascii="Arial" w:hAnsi="Arial" w:cs="Arial"/>
              </w:rPr>
            </w:pPr>
          </w:p>
        </w:tc>
        <w:tc>
          <w:tcPr>
            <w:tcW w:w="708" w:type="dxa"/>
          </w:tcPr>
          <w:p w14:paraId="2DCB327D" w14:textId="77777777" w:rsidR="00E50EC4" w:rsidRPr="00F607B2" w:rsidRDefault="00E50EC4" w:rsidP="00E50EC4">
            <w:pPr>
              <w:jc w:val="center"/>
              <w:rPr>
                <w:rFonts w:ascii="Arial" w:hAnsi="Arial" w:cs="Arial"/>
              </w:rPr>
            </w:pPr>
          </w:p>
        </w:tc>
      </w:tr>
      <w:tr w:rsidR="00E50EC4" w:rsidRPr="00F607B2" w14:paraId="7615564F" w14:textId="77777777" w:rsidTr="000C32E3">
        <w:tc>
          <w:tcPr>
            <w:tcW w:w="6629" w:type="dxa"/>
          </w:tcPr>
          <w:p w14:paraId="69F9E4C0" w14:textId="77777777" w:rsidR="00E50EC4" w:rsidRPr="00F607B2" w:rsidRDefault="00E50EC4" w:rsidP="00E50EC4">
            <w:pPr>
              <w:jc w:val="both"/>
              <w:rPr>
                <w:rFonts w:ascii="Arial" w:hAnsi="Arial" w:cs="Arial"/>
              </w:rPr>
            </w:pPr>
            <w:r w:rsidRPr="00F607B2">
              <w:rPr>
                <w:rFonts w:ascii="Arial" w:hAnsi="Arial" w:cs="Arial"/>
              </w:rPr>
              <w:t>Noise (over 80dBA)</w:t>
            </w:r>
          </w:p>
        </w:tc>
        <w:tc>
          <w:tcPr>
            <w:tcW w:w="709" w:type="dxa"/>
          </w:tcPr>
          <w:p w14:paraId="32C98B1E" w14:textId="4B134CD4"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78EAD0EA" w14:textId="77777777" w:rsidR="00E50EC4" w:rsidRPr="00F607B2" w:rsidRDefault="00E50EC4" w:rsidP="00E50EC4">
            <w:pPr>
              <w:jc w:val="center"/>
              <w:rPr>
                <w:rFonts w:ascii="Arial" w:hAnsi="Arial" w:cs="Arial"/>
              </w:rPr>
            </w:pPr>
          </w:p>
        </w:tc>
        <w:tc>
          <w:tcPr>
            <w:tcW w:w="789" w:type="dxa"/>
          </w:tcPr>
          <w:p w14:paraId="635DAB19" w14:textId="77777777" w:rsidR="00E50EC4" w:rsidRPr="00F607B2" w:rsidRDefault="00E50EC4" w:rsidP="00E50EC4">
            <w:pPr>
              <w:jc w:val="center"/>
              <w:rPr>
                <w:rFonts w:ascii="Arial" w:hAnsi="Arial" w:cs="Arial"/>
              </w:rPr>
            </w:pPr>
          </w:p>
        </w:tc>
        <w:tc>
          <w:tcPr>
            <w:tcW w:w="709" w:type="dxa"/>
          </w:tcPr>
          <w:p w14:paraId="1B79D54C" w14:textId="77777777" w:rsidR="00E50EC4" w:rsidRPr="00F607B2" w:rsidRDefault="00E50EC4" w:rsidP="00E50EC4">
            <w:pPr>
              <w:jc w:val="center"/>
              <w:rPr>
                <w:rFonts w:ascii="Arial" w:hAnsi="Arial" w:cs="Arial"/>
              </w:rPr>
            </w:pPr>
          </w:p>
        </w:tc>
        <w:tc>
          <w:tcPr>
            <w:tcW w:w="708" w:type="dxa"/>
          </w:tcPr>
          <w:p w14:paraId="2BF877B6" w14:textId="77777777" w:rsidR="00E50EC4" w:rsidRPr="00F607B2" w:rsidRDefault="00E50EC4" w:rsidP="00E50EC4">
            <w:pPr>
              <w:jc w:val="center"/>
              <w:rPr>
                <w:rFonts w:ascii="Arial" w:hAnsi="Arial" w:cs="Arial"/>
              </w:rPr>
            </w:pPr>
          </w:p>
        </w:tc>
      </w:tr>
      <w:tr w:rsidR="00E50EC4" w:rsidRPr="00F607B2" w14:paraId="18BCC72A" w14:textId="77777777" w:rsidTr="000C32E3">
        <w:tc>
          <w:tcPr>
            <w:tcW w:w="6629" w:type="dxa"/>
            <w:tcBorders>
              <w:bottom w:val="single" w:sz="4" w:space="0" w:color="auto"/>
            </w:tcBorders>
          </w:tcPr>
          <w:p w14:paraId="2B9D02B2" w14:textId="77777777" w:rsidR="00E50EC4" w:rsidRPr="00F607B2" w:rsidRDefault="00E50EC4" w:rsidP="00E50EC4">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F281495" w:rsidR="00E50EC4" w:rsidRPr="00F607B2" w:rsidRDefault="00E50EC4" w:rsidP="00E50EC4">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E50EC4" w:rsidRPr="00F607B2" w:rsidRDefault="00E50EC4" w:rsidP="00E50EC4">
            <w:pPr>
              <w:jc w:val="center"/>
              <w:rPr>
                <w:rFonts w:ascii="Arial" w:hAnsi="Arial" w:cs="Arial"/>
              </w:rPr>
            </w:pPr>
          </w:p>
        </w:tc>
        <w:tc>
          <w:tcPr>
            <w:tcW w:w="789" w:type="dxa"/>
            <w:tcBorders>
              <w:bottom w:val="single" w:sz="4" w:space="0" w:color="auto"/>
            </w:tcBorders>
          </w:tcPr>
          <w:p w14:paraId="5587FAD7" w14:textId="77777777" w:rsidR="00E50EC4" w:rsidRPr="00F607B2" w:rsidRDefault="00E50EC4" w:rsidP="00E50EC4">
            <w:pPr>
              <w:jc w:val="center"/>
              <w:rPr>
                <w:rFonts w:ascii="Arial" w:hAnsi="Arial" w:cs="Arial"/>
              </w:rPr>
            </w:pPr>
          </w:p>
        </w:tc>
        <w:tc>
          <w:tcPr>
            <w:tcW w:w="709" w:type="dxa"/>
            <w:tcBorders>
              <w:bottom w:val="single" w:sz="4" w:space="0" w:color="auto"/>
            </w:tcBorders>
          </w:tcPr>
          <w:p w14:paraId="5CAEE1B2" w14:textId="77777777" w:rsidR="00E50EC4" w:rsidRPr="00F607B2" w:rsidRDefault="00E50EC4" w:rsidP="00E50EC4">
            <w:pPr>
              <w:jc w:val="center"/>
              <w:rPr>
                <w:rFonts w:ascii="Arial" w:hAnsi="Arial" w:cs="Arial"/>
              </w:rPr>
            </w:pPr>
          </w:p>
        </w:tc>
        <w:tc>
          <w:tcPr>
            <w:tcW w:w="708" w:type="dxa"/>
            <w:tcBorders>
              <w:bottom w:val="single" w:sz="4" w:space="0" w:color="auto"/>
            </w:tcBorders>
          </w:tcPr>
          <w:p w14:paraId="3C155077" w14:textId="77777777" w:rsidR="00E50EC4" w:rsidRPr="00F607B2" w:rsidRDefault="00E50EC4" w:rsidP="00E50EC4">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E50EC4" w:rsidRPr="00F607B2" w14:paraId="22271DB8" w14:textId="77777777" w:rsidTr="000C32E3">
        <w:tc>
          <w:tcPr>
            <w:tcW w:w="6629" w:type="dxa"/>
          </w:tcPr>
          <w:p w14:paraId="005E4B0E" w14:textId="77777777" w:rsidR="00E50EC4" w:rsidRPr="00F607B2" w:rsidRDefault="00E50EC4" w:rsidP="00E50EC4">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F2482B2"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7B5E0593" w14:textId="77777777" w:rsidR="00E50EC4" w:rsidRPr="00F607B2" w:rsidRDefault="00E50EC4" w:rsidP="00E50EC4">
            <w:pPr>
              <w:jc w:val="center"/>
              <w:rPr>
                <w:rFonts w:ascii="Arial" w:hAnsi="Arial" w:cs="Arial"/>
              </w:rPr>
            </w:pPr>
          </w:p>
        </w:tc>
        <w:tc>
          <w:tcPr>
            <w:tcW w:w="789" w:type="dxa"/>
          </w:tcPr>
          <w:p w14:paraId="6108C2E0" w14:textId="77777777" w:rsidR="00E50EC4" w:rsidRPr="00F607B2" w:rsidRDefault="00E50EC4" w:rsidP="00E50EC4">
            <w:pPr>
              <w:jc w:val="center"/>
              <w:rPr>
                <w:rFonts w:ascii="Arial" w:hAnsi="Arial" w:cs="Arial"/>
              </w:rPr>
            </w:pPr>
          </w:p>
        </w:tc>
        <w:tc>
          <w:tcPr>
            <w:tcW w:w="709" w:type="dxa"/>
          </w:tcPr>
          <w:p w14:paraId="2828E990" w14:textId="77777777" w:rsidR="00E50EC4" w:rsidRPr="00F607B2" w:rsidRDefault="00E50EC4" w:rsidP="00E50EC4">
            <w:pPr>
              <w:jc w:val="center"/>
              <w:rPr>
                <w:rFonts w:ascii="Arial" w:hAnsi="Arial" w:cs="Arial"/>
              </w:rPr>
            </w:pPr>
          </w:p>
        </w:tc>
        <w:tc>
          <w:tcPr>
            <w:tcW w:w="708" w:type="dxa"/>
          </w:tcPr>
          <w:p w14:paraId="4494F927" w14:textId="66B6D69B"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33983C1B" w14:textId="77777777" w:rsidTr="000C32E3">
        <w:tc>
          <w:tcPr>
            <w:tcW w:w="6629" w:type="dxa"/>
          </w:tcPr>
          <w:p w14:paraId="51ABD96F" w14:textId="77777777" w:rsidR="00E50EC4" w:rsidRPr="00F607B2" w:rsidRDefault="00E50EC4" w:rsidP="00E50EC4">
            <w:pPr>
              <w:jc w:val="both"/>
              <w:rPr>
                <w:rFonts w:ascii="Arial" w:hAnsi="Arial" w:cs="Arial"/>
              </w:rPr>
            </w:pPr>
            <w:r w:rsidRPr="00F607B2">
              <w:rPr>
                <w:rFonts w:ascii="Arial" w:hAnsi="Arial" w:cs="Arial"/>
              </w:rPr>
              <w:t>Heavy manual handling (&gt;10kg)</w:t>
            </w:r>
          </w:p>
        </w:tc>
        <w:tc>
          <w:tcPr>
            <w:tcW w:w="709" w:type="dxa"/>
          </w:tcPr>
          <w:p w14:paraId="48C15D00" w14:textId="58073CFA" w:rsidR="00E50EC4" w:rsidRPr="00F607B2" w:rsidRDefault="008D5607" w:rsidP="00E50EC4">
            <w:pPr>
              <w:jc w:val="center"/>
              <w:rPr>
                <w:rFonts w:ascii="Arial" w:hAnsi="Arial" w:cs="Arial"/>
              </w:rPr>
            </w:pPr>
            <w:r>
              <w:rPr>
                <w:rFonts w:ascii="Arial" w:hAnsi="Arial" w:cs="Arial"/>
              </w:rPr>
              <w:t>Y</w:t>
            </w:r>
          </w:p>
        </w:tc>
        <w:tc>
          <w:tcPr>
            <w:tcW w:w="770" w:type="dxa"/>
          </w:tcPr>
          <w:p w14:paraId="3D19B57F" w14:textId="77777777" w:rsidR="00E50EC4" w:rsidRPr="00F607B2" w:rsidRDefault="00E50EC4" w:rsidP="00E50EC4">
            <w:pPr>
              <w:jc w:val="center"/>
              <w:rPr>
                <w:rFonts w:ascii="Arial" w:hAnsi="Arial" w:cs="Arial"/>
              </w:rPr>
            </w:pPr>
          </w:p>
        </w:tc>
        <w:tc>
          <w:tcPr>
            <w:tcW w:w="789" w:type="dxa"/>
          </w:tcPr>
          <w:p w14:paraId="1E54A394" w14:textId="28BB2A86" w:rsidR="00E50EC4" w:rsidRPr="00F607B2" w:rsidRDefault="008D5607" w:rsidP="00E50EC4">
            <w:pPr>
              <w:jc w:val="center"/>
              <w:rPr>
                <w:rFonts w:ascii="Arial" w:hAnsi="Arial" w:cs="Arial"/>
              </w:rPr>
            </w:pPr>
            <w:r>
              <w:rPr>
                <w:rFonts w:ascii="Arial" w:hAnsi="Arial" w:cs="Arial"/>
              </w:rPr>
              <w:sym w:font="Wingdings" w:char="F0FC"/>
            </w:r>
          </w:p>
        </w:tc>
        <w:tc>
          <w:tcPr>
            <w:tcW w:w="709" w:type="dxa"/>
          </w:tcPr>
          <w:p w14:paraId="30142175" w14:textId="77777777" w:rsidR="00E50EC4" w:rsidRPr="00F607B2" w:rsidRDefault="00E50EC4" w:rsidP="00E50EC4">
            <w:pPr>
              <w:jc w:val="center"/>
              <w:rPr>
                <w:rFonts w:ascii="Arial" w:hAnsi="Arial" w:cs="Arial"/>
              </w:rPr>
            </w:pPr>
          </w:p>
        </w:tc>
        <w:tc>
          <w:tcPr>
            <w:tcW w:w="708" w:type="dxa"/>
          </w:tcPr>
          <w:p w14:paraId="0F54644B" w14:textId="77777777" w:rsidR="00E50EC4" w:rsidRPr="00F607B2" w:rsidRDefault="00E50EC4" w:rsidP="00E50EC4">
            <w:pPr>
              <w:jc w:val="center"/>
              <w:rPr>
                <w:rFonts w:ascii="Arial" w:hAnsi="Arial" w:cs="Arial"/>
              </w:rPr>
            </w:pPr>
          </w:p>
        </w:tc>
      </w:tr>
      <w:tr w:rsidR="00E50EC4" w:rsidRPr="00F607B2" w14:paraId="6559E829" w14:textId="77777777" w:rsidTr="000C32E3">
        <w:tc>
          <w:tcPr>
            <w:tcW w:w="6629" w:type="dxa"/>
            <w:vAlign w:val="bottom"/>
          </w:tcPr>
          <w:p w14:paraId="7246ADC0" w14:textId="77777777" w:rsidR="00E50EC4" w:rsidRPr="00F607B2" w:rsidRDefault="00E50EC4" w:rsidP="00E50EC4">
            <w:pPr>
              <w:jc w:val="both"/>
              <w:rPr>
                <w:rFonts w:ascii="Arial" w:hAnsi="Arial" w:cs="Arial"/>
                <w:color w:val="000000"/>
              </w:rPr>
            </w:pPr>
            <w:r w:rsidRPr="00F607B2">
              <w:rPr>
                <w:rFonts w:ascii="Arial" w:hAnsi="Arial" w:cs="Arial"/>
                <w:color w:val="000000"/>
              </w:rPr>
              <w:t>Driving</w:t>
            </w:r>
          </w:p>
        </w:tc>
        <w:tc>
          <w:tcPr>
            <w:tcW w:w="709" w:type="dxa"/>
          </w:tcPr>
          <w:p w14:paraId="1C8485B4" w14:textId="158C2D47"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230A140C" w14:textId="77777777" w:rsidR="00E50EC4" w:rsidRPr="00F607B2" w:rsidRDefault="00E50EC4" w:rsidP="00E50EC4">
            <w:pPr>
              <w:jc w:val="center"/>
              <w:rPr>
                <w:rFonts w:ascii="Arial" w:hAnsi="Arial" w:cs="Arial"/>
              </w:rPr>
            </w:pPr>
          </w:p>
        </w:tc>
        <w:tc>
          <w:tcPr>
            <w:tcW w:w="789" w:type="dxa"/>
          </w:tcPr>
          <w:p w14:paraId="54AFD90A" w14:textId="77777777" w:rsidR="00E50EC4" w:rsidRPr="00F607B2" w:rsidRDefault="00E50EC4" w:rsidP="00E50EC4">
            <w:pPr>
              <w:jc w:val="center"/>
              <w:rPr>
                <w:rFonts w:ascii="Arial" w:hAnsi="Arial" w:cs="Arial"/>
              </w:rPr>
            </w:pPr>
          </w:p>
        </w:tc>
        <w:tc>
          <w:tcPr>
            <w:tcW w:w="709" w:type="dxa"/>
          </w:tcPr>
          <w:p w14:paraId="792635D0" w14:textId="77777777" w:rsidR="00E50EC4" w:rsidRPr="00F607B2" w:rsidRDefault="00E50EC4" w:rsidP="00E50EC4">
            <w:pPr>
              <w:jc w:val="center"/>
              <w:rPr>
                <w:rFonts w:ascii="Arial" w:hAnsi="Arial" w:cs="Arial"/>
              </w:rPr>
            </w:pPr>
          </w:p>
        </w:tc>
        <w:tc>
          <w:tcPr>
            <w:tcW w:w="708" w:type="dxa"/>
          </w:tcPr>
          <w:p w14:paraId="49EB5CF4" w14:textId="77777777" w:rsidR="00E50EC4" w:rsidRPr="00F607B2" w:rsidRDefault="00E50EC4" w:rsidP="00E50EC4">
            <w:pPr>
              <w:jc w:val="center"/>
              <w:rPr>
                <w:rFonts w:ascii="Arial" w:hAnsi="Arial" w:cs="Arial"/>
              </w:rPr>
            </w:pPr>
          </w:p>
        </w:tc>
      </w:tr>
      <w:tr w:rsidR="00E50EC4" w:rsidRPr="00F607B2" w14:paraId="0672246D" w14:textId="77777777" w:rsidTr="000C32E3">
        <w:tc>
          <w:tcPr>
            <w:tcW w:w="6629" w:type="dxa"/>
            <w:vAlign w:val="bottom"/>
          </w:tcPr>
          <w:p w14:paraId="452C5FD6" w14:textId="77777777" w:rsidR="00E50EC4" w:rsidRPr="00F607B2" w:rsidRDefault="00E50EC4" w:rsidP="00E50EC4">
            <w:pPr>
              <w:jc w:val="both"/>
              <w:rPr>
                <w:rFonts w:ascii="Arial" w:hAnsi="Arial" w:cs="Arial"/>
                <w:color w:val="000000"/>
              </w:rPr>
            </w:pPr>
            <w:r w:rsidRPr="00F607B2">
              <w:rPr>
                <w:rFonts w:ascii="Arial" w:hAnsi="Arial" w:cs="Arial"/>
                <w:color w:val="000000"/>
              </w:rPr>
              <w:t>Food handling</w:t>
            </w:r>
          </w:p>
        </w:tc>
        <w:tc>
          <w:tcPr>
            <w:tcW w:w="709" w:type="dxa"/>
          </w:tcPr>
          <w:p w14:paraId="526560A5" w14:textId="64CF9838"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163973DC" w14:textId="77777777" w:rsidR="00E50EC4" w:rsidRPr="00F607B2" w:rsidRDefault="00E50EC4" w:rsidP="00E50EC4">
            <w:pPr>
              <w:jc w:val="center"/>
              <w:rPr>
                <w:rFonts w:ascii="Arial" w:hAnsi="Arial" w:cs="Arial"/>
              </w:rPr>
            </w:pPr>
          </w:p>
        </w:tc>
        <w:tc>
          <w:tcPr>
            <w:tcW w:w="789" w:type="dxa"/>
          </w:tcPr>
          <w:p w14:paraId="351E7133" w14:textId="77777777" w:rsidR="00E50EC4" w:rsidRPr="00F607B2" w:rsidRDefault="00E50EC4" w:rsidP="00E50EC4">
            <w:pPr>
              <w:jc w:val="center"/>
              <w:rPr>
                <w:rFonts w:ascii="Arial" w:hAnsi="Arial" w:cs="Arial"/>
              </w:rPr>
            </w:pPr>
          </w:p>
        </w:tc>
        <w:tc>
          <w:tcPr>
            <w:tcW w:w="709" w:type="dxa"/>
          </w:tcPr>
          <w:p w14:paraId="6BE986CB" w14:textId="77777777" w:rsidR="00E50EC4" w:rsidRPr="00F607B2" w:rsidRDefault="00E50EC4" w:rsidP="00E50EC4">
            <w:pPr>
              <w:jc w:val="center"/>
              <w:rPr>
                <w:rFonts w:ascii="Arial" w:hAnsi="Arial" w:cs="Arial"/>
              </w:rPr>
            </w:pPr>
          </w:p>
        </w:tc>
        <w:tc>
          <w:tcPr>
            <w:tcW w:w="708" w:type="dxa"/>
          </w:tcPr>
          <w:p w14:paraId="78E50EB5" w14:textId="77777777" w:rsidR="00E50EC4" w:rsidRPr="00F607B2" w:rsidRDefault="00E50EC4" w:rsidP="00E50EC4">
            <w:pPr>
              <w:jc w:val="center"/>
              <w:rPr>
                <w:rFonts w:ascii="Arial" w:hAnsi="Arial" w:cs="Arial"/>
              </w:rPr>
            </w:pPr>
          </w:p>
        </w:tc>
      </w:tr>
      <w:tr w:rsidR="00E50EC4" w:rsidRPr="00F607B2" w14:paraId="3987F5AC" w14:textId="77777777" w:rsidTr="00E50EC4">
        <w:trPr>
          <w:trHeight w:val="70"/>
        </w:trPr>
        <w:tc>
          <w:tcPr>
            <w:tcW w:w="6629" w:type="dxa"/>
            <w:vAlign w:val="bottom"/>
          </w:tcPr>
          <w:p w14:paraId="63EC2803" w14:textId="77777777" w:rsidR="00E50EC4" w:rsidRPr="00F607B2" w:rsidRDefault="00E50EC4" w:rsidP="00E50EC4">
            <w:pPr>
              <w:jc w:val="both"/>
              <w:rPr>
                <w:rFonts w:ascii="Arial" w:hAnsi="Arial" w:cs="Arial"/>
                <w:color w:val="000000"/>
              </w:rPr>
            </w:pPr>
            <w:r w:rsidRPr="00F607B2">
              <w:rPr>
                <w:rFonts w:ascii="Arial" w:hAnsi="Arial" w:cs="Arial"/>
                <w:color w:val="000000"/>
              </w:rPr>
              <w:t>Night working</w:t>
            </w:r>
          </w:p>
        </w:tc>
        <w:tc>
          <w:tcPr>
            <w:tcW w:w="709" w:type="dxa"/>
          </w:tcPr>
          <w:p w14:paraId="75C7E0B1" w14:textId="6E6BD5C2"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1003CBD5" w14:textId="77777777" w:rsidR="00E50EC4" w:rsidRPr="00F607B2" w:rsidRDefault="00E50EC4" w:rsidP="00E50EC4">
            <w:pPr>
              <w:jc w:val="center"/>
              <w:rPr>
                <w:rFonts w:ascii="Arial" w:hAnsi="Arial" w:cs="Arial"/>
              </w:rPr>
            </w:pPr>
          </w:p>
        </w:tc>
        <w:tc>
          <w:tcPr>
            <w:tcW w:w="789" w:type="dxa"/>
          </w:tcPr>
          <w:p w14:paraId="7CAF62A6" w14:textId="77777777" w:rsidR="00E50EC4" w:rsidRPr="00F607B2" w:rsidRDefault="00E50EC4" w:rsidP="00E50EC4">
            <w:pPr>
              <w:jc w:val="center"/>
              <w:rPr>
                <w:rFonts w:ascii="Arial" w:hAnsi="Arial" w:cs="Arial"/>
              </w:rPr>
            </w:pPr>
          </w:p>
        </w:tc>
        <w:tc>
          <w:tcPr>
            <w:tcW w:w="709" w:type="dxa"/>
          </w:tcPr>
          <w:p w14:paraId="6F6863F3" w14:textId="77777777" w:rsidR="00E50EC4" w:rsidRPr="00F607B2" w:rsidRDefault="00E50EC4" w:rsidP="00E50EC4">
            <w:pPr>
              <w:jc w:val="center"/>
              <w:rPr>
                <w:rFonts w:ascii="Arial" w:hAnsi="Arial" w:cs="Arial"/>
              </w:rPr>
            </w:pPr>
          </w:p>
        </w:tc>
        <w:tc>
          <w:tcPr>
            <w:tcW w:w="708" w:type="dxa"/>
          </w:tcPr>
          <w:p w14:paraId="12CF65FA" w14:textId="77777777" w:rsidR="00E50EC4" w:rsidRPr="00F607B2" w:rsidRDefault="00E50EC4" w:rsidP="00E50EC4">
            <w:pPr>
              <w:jc w:val="center"/>
              <w:rPr>
                <w:rFonts w:ascii="Arial" w:hAnsi="Arial" w:cs="Arial"/>
              </w:rPr>
            </w:pPr>
          </w:p>
        </w:tc>
      </w:tr>
      <w:tr w:rsidR="00E50EC4" w:rsidRPr="00F607B2" w14:paraId="7495CD76" w14:textId="77777777" w:rsidTr="000C32E3">
        <w:tc>
          <w:tcPr>
            <w:tcW w:w="6629" w:type="dxa"/>
            <w:vAlign w:val="bottom"/>
          </w:tcPr>
          <w:p w14:paraId="2FE896C3" w14:textId="77777777" w:rsidR="00E50EC4" w:rsidRPr="00F607B2" w:rsidRDefault="00E50EC4" w:rsidP="00E50EC4">
            <w:pPr>
              <w:jc w:val="both"/>
              <w:rPr>
                <w:rFonts w:ascii="Arial" w:hAnsi="Arial" w:cs="Arial"/>
                <w:color w:val="000000"/>
              </w:rPr>
            </w:pPr>
            <w:r w:rsidRPr="00F607B2">
              <w:rPr>
                <w:rFonts w:ascii="Arial" w:hAnsi="Arial" w:cs="Arial"/>
                <w:color w:val="000000"/>
              </w:rPr>
              <w:t>Electrical work</w:t>
            </w:r>
          </w:p>
        </w:tc>
        <w:tc>
          <w:tcPr>
            <w:tcW w:w="709" w:type="dxa"/>
          </w:tcPr>
          <w:p w14:paraId="08EC7110" w14:textId="6DCDDC95"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71BA2B75" w14:textId="77777777" w:rsidR="00E50EC4" w:rsidRPr="00F607B2" w:rsidRDefault="00E50EC4" w:rsidP="00E50EC4">
            <w:pPr>
              <w:jc w:val="center"/>
              <w:rPr>
                <w:rFonts w:ascii="Arial" w:hAnsi="Arial" w:cs="Arial"/>
              </w:rPr>
            </w:pPr>
          </w:p>
        </w:tc>
        <w:tc>
          <w:tcPr>
            <w:tcW w:w="789" w:type="dxa"/>
          </w:tcPr>
          <w:p w14:paraId="0E220DA2" w14:textId="77777777" w:rsidR="00E50EC4" w:rsidRPr="00F607B2" w:rsidRDefault="00E50EC4" w:rsidP="00E50EC4">
            <w:pPr>
              <w:jc w:val="center"/>
              <w:rPr>
                <w:rFonts w:ascii="Arial" w:hAnsi="Arial" w:cs="Arial"/>
              </w:rPr>
            </w:pPr>
          </w:p>
        </w:tc>
        <w:tc>
          <w:tcPr>
            <w:tcW w:w="709" w:type="dxa"/>
          </w:tcPr>
          <w:p w14:paraId="4B71C981" w14:textId="77777777" w:rsidR="00E50EC4" w:rsidRPr="00F607B2" w:rsidRDefault="00E50EC4" w:rsidP="00E50EC4">
            <w:pPr>
              <w:jc w:val="center"/>
              <w:rPr>
                <w:rFonts w:ascii="Arial" w:hAnsi="Arial" w:cs="Arial"/>
              </w:rPr>
            </w:pPr>
          </w:p>
        </w:tc>
        <w:tc>
          <w:tcPr>
            <w:tcW w:w="708" w:type="dxa"/>
          </w:tcPr>
          <w:p w14:paraId="674C48E8" w14:textId="77777777" w:rsidR="00E50EC4" w:rsidRPr="00F607B2" w:rsidRDefault="00E50EC4" w:rsidP="00E50EC4">
            <w:pPr>
              <w:jc w:val="center"/>
              <w:rPr>
                <w:rFonts w:ascii="Arial" w:hAnsi="Arial" w:cs="Arial"/>
              </w:rPr>
            </w:pPr>
          </w:p>
        </w:tc>
      </w:tr>
      <w:tr w:rsidR="00E50EC4" w:rsidRPr="00F607B2" w14:paraId="64DD3169" w14:textId="77777777" w:rsidTr="000C32E3">
        <w:tc>
          <w:tcPr>
            <w:tcW w:w="6629" w:type="dxa"/>
          </w:tcPr>
          <w:p w14:paraId="31F81843" w14:textId="77777777" w:rsidR="00E50EC4" w:rsidRPr="00F607B2" w:rsidRDefault="00E50EC4" w:rsidP="00E50EC4">
            <w:pPr>
              <w:jc w:val="both"/>
              <w:rPr>
                <w:rFonts w:ascii="Arial" w:hAnsi="Arial" w:cs="Arial"/>
              </w:rPr>
            </w:pPr>
            <w:r>
              <w:rPr>
                <w:rFonts w:ascii="Arial" w:hAnsi="Arial" w:cs="Arial"/>
              </w:rPr>
              <w:t xml:space="preserve">Physical Effort </w:t>
            </w:r>
          </w:p>
        </w:tc>
        <w:tc>
          <w:tcPr>
            <w:tcW w:w="709" w:type="dxa"/>
          </w:tcPr>
          <w:p w14:paraId="15C78780" w14:textId="08EE0BCD" w:rsidR="00E50EC4" w:rsidRDefault="00E50EC4" w:rsidP="00E50EC4">
            <w:pPr>
              <w:jc w:val="center"/>
            </w:pPr>
            <w:r w:rsidRPr="00A52C35">
              <w:rPr>
                <w:rFonts w:ascii="Arial" w:hAnsi="Arial" w:cs="Arial"/>
              </w:rPr>
              <w:t>Y</w:t>
            </w:r>
          </w:p>
        </w:tc>
        <w:tc>
          <w:tcPr>
            <w:tcW w:w="770" w:type="dxa"/>
          </w:tcPr>
          <w:p w14:paraId="22A60614" w14:textId="77777777" w:rsidR="00E50EC4" w:rsidRPr="00F607B2" w:rsidRDefault="00E50EC4" w:rsidP="00E50EC4">
            <w:pPr>
              <w:jc w:val="center"/>
              <w:rPr>
                <w:rFonts w:ascii="Arial" w:hAnsi="Arial" w:cs="Arial"/>
              </w:rPr>
            </w:pPr>
          </w:p>
        </w:tc>
        <w:tc>
          <w:tcPr>
            <w:tcW w:w="789" w:type="dxa"/>
          </w:tcPr>
          <w:p w14:paraId="5643F92B" w14:textId="77777777" w:rsidR="00E50EC4" w:rsidRPr="00F607B2" w:rsidRDefault="00E50EC4" w:rsidP="00E50EC4">
            <w:pPr>
              <w:jc w:val="center"/>
              <w:rPr>
                <w:rFonts w:ascii="Arial" w:hAnsi="Arial" w:cs="Arial"/>
              </w:rPr>
            </w:pPr>
          </w:p>
        </w:tc>
        <w:tc>
          <w:tcPr>
            <w:tcW w:w="709" w:type="dxa"/>
          </w:tcPr>
          <w:p w14:paraId="08BAC08A" w14:textId="77777777" w:rsidR="00E50EC4" w:rsidRPr="00F607B2" w:rsidRDefault="00E50EC4" w:rsidP="00E50EC4">
            <w:pPr>
              <w:jc w:val="center"/>
              <w:rPr>
                <w:rFonts w:ascii="Arial" w:hAnsi="Arial" w:cs="Arial"/>
              </w:rPr>
            </w:pPr>
          </w:p>
        </w:tc>
        <w:tc>
          <w:tcPr>
            <w:tcW w:w="708" w:type="dxa"/>
          </w:tcPr>
          <w:p w14:paraId="7F792068" w14:textId="2F477EF5"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549E2360" w14:textId="77777777" w:rsidTr="000C32E3">
        <w:tc>
          <w:tcPr>
            <w:tcW w:w="6629" w:type="dxa"/>
          </w:tcPr>
          <w:p w14:paraId="14BD7E43" w14:textId="77777777" w:rsidR="00E50EC4" w:rsidRPr="00F607B2" w:rsidRDefault="00E50EC4" w:rsidP="00E50EC4">
            <w:pPr>
              <w:jc w:val="both"/>
              <w:rPr>
                <w:rFonts w:ascii="Arial" w:hAnsi="Arial" w:cs="Arial"/>
              </w:rPr>
            </w:pPr>
            <w:r>
              <w:rPr>
                <w:rFonts w:ascii="Arial" w:hAnsi="Arial" w:cs="Arial"/>
              </w:rPr>
              <w:t xml:space="preserve">Mental Effort </w:t>
            </w:r>
          </w:p>
        </w:tc>
        <w:tc>
          <w:tcPr>
            <w:tcW w:w="709" w:type="dxa"/>
          </w:tcPr>
          <w:p w14:paraId="44A18025" w14:textId="3C9A5D79" w:rsidR="00E50EC4" w:rsidRDefault="00E50EC4" w:rsidP="00E50EC4">
            <w:pPr>
              <w:jc w:val="center"/>
            </w:pPr>
            <w:r w:rsidRPr="00A52C35">
              <w:rPr>
                <w:rFonts w:ascii="Arial" w:hAnsi="Arial" w:cs="Arial"/>
              </w:rPr>
              <w:t>Y</w:t>
            </w:r>
          </w:p>
        </w:tc>
        <w:tc>
          <w:tcPr>
            <w:tcW w:w="770" w:type="dxa"/>
          </w:tcPr>
          <w:p w14:paraId="02BDE0F0" w14:textId="77777777" w:rsidR="00E50EC4" w:rsidRPr="00F607B2" w:rsidRDefault="00E50EC4" w:rsidP="00E50EC4">
            <w:pPr>
              <w:jc w:val="center"/>
              <w:rPr>
                <w:rFonts w:ascii="Arial" w:hAnsi="Arial" w:cs="Arial"/>
              </w:rPr>
            </w:pPr>
          </w:p>
        </w:tc>
        <w:tc>
          <w:tcPr>
            <w:tcW w:w="789" w:type="dxa"/>
          </w:tcPr>
          <w:p w14:paraId="496B1454" w14:textId="77777777" w:rsidR="00E50EC4" w:rsidRPr="00F607B2" w:rsidRDefault="00E50EC4" w:rsidP="00E50EC4">
            <w:pPr>
              <w:jc w:val="center"/>
              <w:rPr>
                <w:rFonts w:ascii="Arial" w:hAnsi="Arial" w:cs="Arial"/>
              </w:rPr>
            </w:pPr>
          </w:p>
        </w:tc>
        <w:tc>
          <w:tcPr>
            <w:tcW w:w="709" w:type="dxa"/>
          </w:tcPr>
          <w:p w14:paraId="2BF7BCC0" w14:textId="77777777" w:rsidR="00E50EC4" w:rsidRPr="00F607B2" w:rsidRDefault="00E50EC4" w:rsidP="00E50EC4">
            <w:pPr>
              <w:jc w:val="center"/>
              <w:rPr>
                <w:rFonts w:ascii="Arial" w:hAnsi="Arial" w:cs="Arial"/>
              </w:rPr>
            </w:pPr>
          </w:p>
        </w:tc>
        <w:tc>
          <w:tcPr>
            <w:tcW w:w="708" w:type="dxa"/>
          </w:tcPr>
          <w:p w14:paraId="5A10E13F" w14:textId="0900D07D"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67E17649" w14:textId="77777777" w:rsidTr="000C32E3">
        <w:tc>
          <w:tcPr>
            <w:tcW w:w="6629" w:type="dxa"/>
          </w:tcPr>
          <w:p w14:paraId="51BFEC85" w14:textId="77777777" w:rsidR="00E50EC4" w:rsidRPr="00F607B2" w:rsidRDefault="00E50EC4" w:rsidP="00E50EC4">
            <w:pPr>
              <w:jc w:val="both"/>
              <w:rPr>
                <w:rFonts w:ascii="Arial" w:hAnsi="Arial" w:cs="Arial"/>
              </w:rPr>
            </w:pPr>
            <w:r>
              <w:rPr>
                <w:rFonts w:ascii="Arial" w:hAnsi="Arial" w:cs="Arial"/>
              </w:rPr>
              <w:t xml:space="preserve">Emotional Effort </w:t>
            </w:r>
          </w:p>
        </w:tc>
        <w:tc>
          <w:tcPr>
            <w:tcW w:w="709" w:type="dxa"/>
          </w:tcPr>
          <w:p w14:paraId="4AE19191" w14:textId="7BD633FC" w:rsidR="00E50EC4" w:rsidRDefault="00E50EC4" w:rsidP="00E50EC4">
            <w:pPr>
              <w:jc w:val="center"/>
            </w:pPr>
            <w:r w:rsidRPr="00A52C35">
              <w:rPr>
                <w:rFonts w:ascii="Arial" w:hAnsi="Arial" w:cs="Arial"/>
              </w:rPr>
              <w:t>Y</w:t>
            </w:r>
          </w:p>
        </w:tc>
        <w:tc>
          <w:tcPr>
            <w:tcW w:w="770" w:type="dxa"/>
          </w:tcPr>
          <w:p w14:paraId="4A9A4D0E" w14:textId="77777777" w:rsidR="00E50EC4" w:rsidRPr="00F607B2" w:rsidRDefault="00E50EC4" w:rsidP="00E50EC4">
            <w:pPr>
              <w:jc w:val="center"/>
              <w:rPr>
                <w:rFonts w:ascii="Arial" w:hAnsi="Arial" w:cs="Arial"/>
              </w:rPr>
            </w:pPr>
          </w:p>
        </w:tc>
        <w:tc>
          <w:tcPr>
            <w:tcW w:w="789" w:type="dxa"/>
          </w:tcPr>
          <w:p w14:paraId="1C8AE2B6" w14:textId="77777777" w:rsidR="00E50EC4" w:rsidRPr="00F607B2" w:rsidRDefault="00E50EC4" w:rsidP="00E50EC4">
            <w:pPr>
              <w:jc w:val="center"/>
              <w:rPr>
                <w:rFonts w:ascii="Arial" w:hAnsi="Arial" w:cs="Arial"/>
              </w:rPr>
            </w:pPr>
          </w:p>
        </w:tc>
        <w:tc>
          <w:tcPr>
            <w:tcW w:w="709" w:type="dxa"/>
          </w:tcPr>
          <w:p w14:paraId="172824AE" w14:textId="77777777" w:rsidR="00E50EC4" w:rsidRPr="00F607B2" w:rsidRDefault="00E50EC4" w:rsidP="00E50EC4">
            <w:pPr>
              <w:jc w:val="center"/>
              <w:rPr>
                <w:rFonts w:ascii="Arial" w:hAnsi="Arial" w:cs="Arial"/>
              </w:rPr>
            </w:pPr>
          </w:p>
        </w:tc>
        <w:tc>
          <w:tcPr>
            <w:tcW w:w="708" w:type="dxa"/>
          </w:tcPr>
          <w:p w14:paraId="7A13E267" w14:textId="6395534A"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14B3E251" w14:textId="77777777" w:rsidTr="000C32E3">
        <w:tc>
          <w:tcPr>
            <w:tcW w:w="6629" w:type="dxa"/>
          </w:tcPr>
          <w:p w14:paraId="4F83CBE0" w14:textId="77777777" w:rsidR="00E50EC4" w:rsidRPr="00F607B2" w:rsidRDefault="00E50EC4" w:rsidP="00E50EC4">
            <w:pPr>
              <w:jc w:val="both"/>
              <w:rPr>
                <w:rFonts w:ascii="Arial" w:hAnsi="Arial" w:cs="Arial"/>
              </w:rPr>
            </w:pPr>
            <w:r w:rsidRPr="00F607B2">
              <w:rPr>
                <w:rFonts w:ascii="Arial" w:hAnsi="Arial" w:cs="Arial"/>
              </w:rPr>
              <w:t>Working in isolation</w:t>
            </w:r>
          </w:p>
        </w:tc>
        <w:tc>
          <w:tcPr>
            <w:tcW w:w="709" w:type="dxa"/>
          </w:tcPr>
          <w:p w14:paraId="0E3125CC" w14:textId="5EDA0507"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0E83B949" w14:textId="77777777" w:rsidR="00E50EC4" w:rsidRPr="00F607B2" w:rsidRDefault="00E50EC4" w:rsidP="00E50EC4">
            <w:pPr>
              <w:jc w:val="center"/>
              <w:rPr>
                <w:rFonts w:ascii="Arial" w:hAnsi="Arial" w:cs="Arial"/>
              </w:rPr>
            </w:pPr>
          </w:p>
        </w:tc>
        <w:tc>
          <w:tcPr>
            <w:tcW w:w="789" w:type="dxa"/>
          </w:tcPr>
          <w:p w14:paraId="6E67E581" w14:textId="77777777" w:rsidR="00E50EC4" w:rsidRPr="00F607B2" w:rsidRDefault="00E50EC4" w:rsidP="00E50EC4">
            <w:pPr>
              <w:jc w:val="center"/>
              <w:rPr>
                <w:rFonts w:ascii="Arial" w:hAnsi="Arial" w:cs="Arial"/>
              </w:rPr>
            </w:pPr>
          </w:p>
        </w:tc>
        <w:tc>
          <w:tcPr>
            <w:tcW w:w="709" w:type="dxa"/>
          </w:tcPr>
          <w:p w14:paraId="22DC8AB7" w14:textId="77777777" w:rsidR="00E50EC4" w:rsidRPr="00F607B2" w:rsidRDefault="00E50EC4" w:rsidP="00E50EC4">
            <w:pPr>
              <w:jc w:val="center"/>
              <w:rPr>
                <w:rFonts w:ascii="Arial" w:hAnsi="Arial" w:cs="Arial"/>
              </w:rPr>
            </w:pPr>
          </w:p>
        </w:tc>
        <w:tc>
          <w:tcPr>
            <w:tcW w:w="708" w:type="dxa"/>
          </w:tcPr>
          <w:p w14:paraId="01C243E9" w14:textId="77777777" w:rsidR="00E50EC4" w:rsidRPr="00F607B2" w:rsidRDefault="00E50EC4" w:rsidP="00E50EC4">
            <w:pPr>
              <w:jc w:val="center"/>
              <w:rPr>
                <w:rFonts w:ascii="Arial" w:hAnsi="Arial" w:cs="Arial"/>
              </w:rPr>
            </w:pPr>
          </w:p>
        </w:tc>
      </w:tr>
      <w:tr w:rsidR="00E50EC4" w:rsidRPr="00F607B2" w14:paraId="561B8A87" w14:textId="77777777" w:rsidTr="000C32E3">
        <w:tc>
          <w:tcPr>
            <w:tcW w:w="6629" w:type="dxa"/>
          </w:tcPr>
          <w:p w14:paraId="53FDF865" w14:textId="77777777" w:rsidR="00E50EC4" w:rsidRPr="00F607B2" w:rsidRDefault="00E50EC4" w:rsidP="00E50EC4">
            <w:pPr>
              <w:jc w:val="both"/>
              <w:rPr>
                <w:rFonts w:ascii="Arial" w:hAnsi="Arial" w:cs="Arial"/>
              </w:rPr>
            </w:pPr>
            <w:r w:rsidRPr="00F607B2">
              <w:rPr>
                <w:rFonts w:ascii="Arial" w:hAnsi="Arial" w:cs="Arial"/>
              </w:rPr>
              <w:t>Challenging behaviour</w:t>
            </w:r>
          </w:p>
        </w:tc>
        <w:tc>
          <w:tcPr>
            <w:tcW w:w="709" w:type="dxa"/>
          </w:tcPr>
          <w:p w14:paraId="512F29A9" w14:textId="2D35CDB8"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195E129C" w14:textId="54E05856" w:rsidR="00E50EC4" w:rsidRPr="00F607B2" w:rsidRDefault="008D5607" w:rsidP="00E50EC4">
            <w:pPr>
              <w:jc w:val="center"/>
              <w:rPr>
                <w:rFonts w:ascii="Arial" w:hAnsi="Arial" w:cs="Arial"/>
              </w:rPr>
            </w:pPr>
            <w:r>
              <w:rPr>
                <w:rFonts w:ascii="Arial" w:hAnsi="Arial" w:cs="Arial"/>
              </w:rPr>
              <w:sym w:font="Wingdings" w:char="F0FC"/>
            </w:r>
          </w:p>
        </w:tc>
        <w:tc>
          <w:tcPr>
            <w:tcW w:w="789" w:type="dxa"/>
          </w:tcPr>
          <w:p w14:paraId="48FCB8D2" w14:textId="77777777" w:rsidR="00E50EC4" w:rsidRPr="00F607B2" w:rsidRDefault="00E50EC4" w:rsidP="00E50EC4">
            <w:pPr>
              <w:jc w:val="center"/>
              <w:rPr>
                <w:rFonts w:ascii="Arial" w:hAnsi="Arial" w:cs="Arial"/>
              </w:rPr>
            </w:pPr>
          </w:p>
        </w:tc>
        <w:tc>
          <w:tcPr>
            <w:tcW w:w="709" w:type="dxa"/>
          </w:tcPr>
          <w:p w14:paraId="224B3B70" w14:textId="77777777" w:rsidR="00E50EC4" w:rsidRPr="00F607B2" w:rsidRDefault="00E50EC4" w:rsidP="00E50EC4">
            <w:pPr>
              <w:jc w:val="center"/>
              <w:rPr>
                <w:rFonts w:ascii="Arial" w:hAnsi="Arial" w:cs="Arial"/>
              </w:rPr>
            </w:pPr>
          </w:p>
        </w:tc>
        <w:tc>
          <w:tcPr>
            <w:tcW w:w="708" w:type="dxa"/>
          </w:tcPr>
          <w:p w14:paraId="3B3407C9" w14:textId="2F5B1924" w:rsidR="00E50EC4" w:rsidRPr="00F607B2" w:rsidRDefault="00E50EC4" w:rsidP="00E50EC4">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CE6055" w:rsidRDefault="00CE6055" w:rsidP="008D6EE5">
      <w:pPr>
        <w:spacing w:after="0" w:line="240" w:lineRule="auto"/>
      </w:pPr>
      <w:r>
        <w:separator/>
      </w:r>
    </w:p>
  </w:endnote>
  <w:endnote w:type="continuationSeparator" w:id="0">
    <w:p w14:paraId="09B63E5A" w14:textId="77777777" w:rsidR="00CE6055" w:rsidRDefault="00CE605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53922A5" w:rsidR="00CE6055" w:rsidRDefault="00CE6055">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CE6055" w:rsidRDefault="00CE6055" w:rsidP="008D6EE5">
      <w:pPr>
        <w:spacing w:after="0" w:line="240" w:lineRule="auto"/>
      </w:pPr>
      <w:r>
        <w:separator/>
      </w:r>
    </w:p>
  </w:footnote>
  <w:footnote w:type="continuationSeparator" w:id="0">
    <w:p w14:paraId="22918FE6" w14:textId="77777777" w:rsidR="00CE6055" w:rsidRDefault="00CE605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E6055" w:rsidRDefault="00CE6055">
    <w:pPr>
      <w:pStyle w:val="Header"/>
    </w:pPr>
  </w:p>
  <w:p w14:paraId="67B927BB" w14:textId="77777777" w:rsidR="00CE6055" w:rsidRDefault="00CE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70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170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8A70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65D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4B6F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747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C3FAD"/>
    <w:multiLevelType w:val="hybridMultilevel"/>
    <w:tmpl w:val="DE72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A20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347238"/>
    <w:multiLevelType w:val="hybridMultilevel"/>
    <w:tmpl w:val="5994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023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73300E"/>
    <w:multiLevelType w:val="hybridMultilevel"/>
    <w:tmpl w:val="90324F32"/>
    <w:lvl w:ilvl="0" w:tplc="2624B4D4">
      <w:start w:val="1"/>
      <w:numFmt w:val="bullet"/>
      <w:lvlText w:val="­"/>
      <w:lvlJc w:val="left"/>
      <w:pPr>
        <w:ind w:left="1146" w:hanging="360"/>
      </w:pPr>
      <w:rPr>
        <w:rFonts w:ascii="Courier New" w:hAnsi="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CB01263"/>
    <w:multiLevelType w:val="hybridMultilevel"/>
    <w:tmpl w:val="1104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E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8D3B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2C2931"/>
    <w:multiLevelType w:val="hybridMultilevel"/>
    <w:tmpl w:val="D2AC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E40C1"/>
    <w:multiLevelType w:val="hybridMultilevel"/>
    <w:tmpl w:val="E454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6D18F1"/>
    <w:multiLevelType w:val="hybridMultilevel"/>
    <w:tmpl w:val="099C16CA"/>
    <w:lvl w:ilvl="0" w:tplc="B328B0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C4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3C5A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224F91"/>
    <w:multiLevelType w:val="hybridMultilevel"/>
    <w:tmpl w:val="7268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51A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8A4F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2626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22484D"/>
    <w:multiLevelType w:val="hybridMultilevel"/>
    <w:tmpl w:val="49942EC6"/>
    <w:lvl w:ilvl="0" w:tplc="0AA845C0">
      <w:start w:val="2"/>
      <w:numFmt w:val="decimal"/>
      <w:lvlText w:val="%1."/>
      <w:lvlJc w:val="left"/>
      <w:pPr>
        <w:tabs>
          <w:tab w:val="num" w:pos="1004"/>
        </w:tabs>
        <w:ind w:left="1004"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37915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4D64D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5816D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4478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BC01B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CCC59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DC24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6BF69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AF3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FA4C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3F677FA"/>
    <w:multiLevelType w:val="hybridMultilevel"/>
    <w:tmpl w:val="EBC69D9C"/>
    <w:lvl w:ilvl="0" w:tplc="2624B4D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3D03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8C56DD0"/>
    <w:multiLevelType w:val="hybridMultilevel"/>
    <w:tmpl w:val="385C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F6F1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0"/>
  </w:num>
  <w:num w:numId="3">
    <w:abstractNumId w:val="7"/>
  </w:num>
  <w:num w:numId="4">
    <w:abstractNumId w:val="37"/>
  </w:num>
  <w:num w:numId="5">
    <w:abstractNumId w:val="35"/>
  </w:num>
  <w:num w:numId="6">
    <w:abstractNumId w:val="18"/>
  </w:num>
  <w:num w:numId="7">
    <w:abstractNumId w:val="6"/>
  </w:num>
  <w:num w:numId="8">
    <w:abstractNumId w:val="28"/>
  </w:num>
  <w:num w:numId="9">
    <w:abstractNumId w:val="34"/>
  </w:num>
  <w:num w:numId="10">
    <w:abstractNumId w:val="43"/>
  </w:num>
  <w:num w:numId="11">
    <w:abstractNumId w:val="2"/>
  </w:num>
  <w:num w:numId="12">
    <w:abstractNumId w:val="25"/>
  </w:num>
  <w:num w:numId="13">
    <w:abstractNumId w:val="21"/>
  </w:num>
  <w:num w:numId="14">
    <w:abstractNumId w:val="38"/>
  </w:num>
  <w:num w:numId="15">
    <w:abstractNumId w:val="36"/>
  </w:num>
  <w:num w:numId="16">
    <w:abstractNumId w:val="15"/>
  </w:num>
  <w:num w:numId="17">
    <w:abstractNumId w:val="24"/>
  </w:num>
  <w:num w:numId="18">
    <w:abstractNumId w:val="29"/>
  </w:num>
  <w:num w:numId="19">
    <w:abstractNumId w:val="0"/>
  </w:num>
  <w:num w:numId="20">
    <w:abstractNumId w:val="4"/>
  </w:num>
  <w:num w:numId="21">
    <w:abstractNumId w:val="23"/>
  </w:num>
  <w:num w:numId="22">
    <w:abstractNumId w:val="11"/>
  </w:num>
  <w:num w:numId="23">
    <w:abstractNumId w:val="27"/>
  </w:num>
  <w:num w:numId="24">
    <w:abstractNumId w:val="20"/>
  </w:num>
  <w:num w:numId="25">
    <w:abstractNumId w:val="5"/>
  </w:num>
  <w:num w:numId="26">
    <w:abstractNumId w:val="33"/>
  </w:num>
  <w:num w:numId="27">
    <w:abstractNumId w:val="12"/>
  </w:num>
  <w:num w:numId="28">
    <w:abstractNumId w:val="40"/>
  </w:num>
  <w:num w:numId="29">
    <w:abstractNumId w:val="32"/>
  </w:num>
  <w:num w:numId="30">
    <w:abstractNumId w:val="14"/>
  </w:num>
  <w:num w:numId="31">
    <w:abstractNumId w:val="9"/>
  </w:num>
  <w:num w:numId="32">
    <w:abstractNumId w:val="31"/>
  </w:num>
  <w:num w:numId="33">
    <w:abstractNumId w:val="39"/>
  </w:num>
  <w:num w:numId="34">
    <w:abstractNumId w:val="1"/>
  </w:num>
  <w:num w:numId="35">
    <w:abstractNumId w:val="41"/>
  </w:num>
  <w:num w:numId="36">
    <w:abstractNumId w:val="19"/>
  </w:num>
  <w:num w:numId="37">
    <w:abstractNumId w:val="26"/>
  </w:num>
  <w:num w:numId="38">
    <w:abstractNumId w:val="22"/>
  </w:num>
  <w:num w:numId="39">
    <w:abstractNumId w:val="10"/>
  </w:num>
  <w:num w:numId="40">
    <w:abstractNumId w:val="8"/>
  </w:num>
  <w:num w:numId="41">
    <w:abstractNumId w:val="17"/>
  </w:num>
  <w:num w:numId="42">
    <w:abstractNumId w:val="13"/>
  </w:num>
  <w:num w:numId="43">
    <w:abstractNumId w:val="4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BC2"/>
    <w:rsid w:val="00044290"/>
    <w:rsid w:val="0005796B"/>
    <w:rsid w:val="00063489"/>
    <w:rsid w:val="000818B2"/>
    <w:rsid w:val="000B1833"/>
    <w:rsid w:val="000C157D"/>
    <w:rsid w:val="000C1FB8"/>
    <w:rsid w:val="000C32E3"/>
    <w:rsid w:val="000D39EE"/>
    <w:rsid w:val="000E5016"/>
    <w:rsid w:val="000F4B28"/>
    <w:rsid w:val="00120D94"/>
    <w:rsid w:val="00122F5D"/>
    <w:rsid w:val="001568A8"/>
    <w:rsid w:val="00172534"/>
    <w:rsid w:val="001B750B"/>
    <w:rsid w:val="001D2D93"/>
    <w:rsid w:val="001D629F"/>
    <w:rsid w:val="001F25A8"/>
    <w:rsid w:val="00206541"/>
    <w:rsid w:val="00213541"/>
    <w:rsid w:val="002323BD"/>
    <w:rsid w:val="00244F91"/>
    <w:rsid w:val="00257597"/>
    <w:rsid w:val="00263927"/>
    <w:rsid w:val="0026428B"/>
    <w:rsid w:val="0026716D"/>
    <w:rsid w:val="00273101"/>
    <w:rsid w:val="00274134"/>
    <w:rsid w:val="002B7A29"/>
    <w:rsid w:val="002C2146"/>
    <w:rsid w:val="002D75B4"/>
    <w:rsid w:val="002E3B93"/>
    <w:rsid w:val="0033014F"/>
    <w:rsid w:val="0033046E"/>
    <w:rsid w:val="00384D9D"/>
    <w:rsid w:val="003A1F4C"/>
    <w:rsid w:val="003A310F"/>
    <w:rsid w:val="003A5DEC"/>
    <w:rsid w:val="003A67E9"/>
    <w:rsid w:val="003B04AD"/>
    <w:rsid w:val="003B0EE4"/>
    <w:rsid w:val="003B2F83"/>
    <w:rsid w:val="003B43F4"/>
    <w:rsid w:val="003C5A3F"/>
    <w:rsid w:val="003D0988"/>
    <w:rsid w:val="003D5F2F"/>
    <w:rsid w:val="003D7364"/>
    <w:rsid w:val="003E26C9"/>
    <w:rsid w:val="00403964"/>
    <w:rsid w:val="00405817"/>
    <w:rsid w:val="00426AC6"/>
    <w:rsid w:val="00431F44"/>
    <w:rsid w:val="0046369E"/>
    <w:rsid w:val="004733A7"/>
    <w:rsid w:val="004913D6"/>
    <w:rsid w:val="00495863"/>
    <w:rsid w:val="004B4DA4"/>
    <w:rsid w:val="004C2851"/>
    <w:rsid w:val="004E5CAD"/>
    <w:rsid w:val="004F7CE0"/>
    <w:rsid w:val="005033D7"/>
    <w:rsid w:val="00531696"/>
    <w:rsid w:val="0053397F"/>
    <w:rsid w:val="005776BB"/>
    <w:rsid w:val="00581759"/>
    <w:rsid w:val="00582311"/>
    <w:rsid w:val="005F2B85"/>
    <w:rsid w:val="005F796C"/>
    <w:rsid w:val="006048C9"/>
    <w:rsid w:val="00615705"/>
    <w:rsid w:val="00652F2D"/>
    <w:rsid w:val="00655528"/>
    <w:rsid w:val="00687DF4"/>
    <w:rsid w:val="00690102"/>
    <w:rsid w:val="006A4A1F"/>
    <w:rsid w:val="006C38CB"/>
    <w:rsid w:val="006F4F61"/>
    <w:rsid w:val="006F5D1E"/>
    <w:rsid w:val="00707624"/>
    <w:rsid w:val="00722BF9"/>
    <w:rsid w:val="007528E6"/>
    <w:rsid w:val="0079132F"/>
    <w:rsid w:val="007A099A"/>
    <w:rsid w:val="007A7E74"/>
    <w:rsid w:val="007B321A"/>
    <w:rsid w:val="007D3A41"/>
    <w:rsid w:val="007F591F"/>
    <w:rsid w:val="00803402"/>
    <w:rsid w:val="008142D3"/>
    <w:rsid w:val="00822066"/>
    <w:rsid w:val="0082771D"/>
    <w:rsid w:val="00831738"/>
    <w:rsid w:val="00832C7E"/>
    <w:rsid w:val="00837D5B"/>
    <w:rsid w:val="0084654F"/>
    <w:rsid w:val="00863187"/>
    <w:rsid w:val="00863ED6"/>
    <w:rsid w:val="00864555"/>
    <w:rsid w:val="0087013E"/>
    <w:rsid w:val="00884334"/>
    <w:rsid w:val="00884DF3"/>
    <w:rsid w:val="0088512F"/>
    <w:rsid w:val="008D5607"/>
    <w:rsid w:val="008D6EE5"/>
    <w:rsid w:val="008E0D89"/>
    <w:rsid w:val="008E27FD"/>
    <w:rsid w:val="008F42C4"/>
    <w:rsid w:val="008F7D36"/>
    <w:rsid w:val="008F7F1E"/>
    <w:rsid w:val="00903405"/>
    <w:rsid w:val="00942EF3"/>
    <w:rsid w:val="00955DBC"/>
    <w:rsid w:val="0098041D"/>
    <w:rsid w:val="0098493E"/>
    <w:rsid w:val="00987341"/>
    <w:rsid w:val="00987B17"/>
    <w:rsid w:val="009927B8"/>
    <w:rsid w:val="009A2853"/>
    <w:rsid w:val="009D0DEA"/>
    <w:rsid w:val="009E7256"/>
    <w:rsid w:val="009F37F8"/>
    <w:rsid w:val="00A1395C"/>
    <w:rsid w:val="00A14A3C"/>
    <w:rsid w:val="00A31DBA"/>
    <w:rsid w:val="00A37038"/>
    <w:rsid w:val="00A400B0"/>
    <w:rsid w:val="00A430A2"/>
    <w:rsid w:val="00A92684"/>
    <w:rsid w:val="00A95BA6"/>
    <w:rsid w:val="00AC177C"/>
    <w:rsid w:val="00AE43BA"/>
    <w:rsid w:val="00B22BD9"/>
    <w:rsid w:val="00B35774"/>
    <w:rsid w:val="00B41A6D"/>
    <w:rsid w:val="00B62B9F"/>
    <w:rsid w:val="00B735BB"/>
    <w:rsid w:val="00B95A94"/>
    <w:rsid w:val="00B96D76"/>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E6055"/>
    <w:rsid w:val="00CF11FB"/>
    <w:rsid w:val="00CF59E6"/>
    <w:rsid w:val="00CF69D0"/>
    <w:rsid w:val="00D050C9"/>
    <w:rsid w:val="00D143DB"/>
    <w:rsid w:val="00D244DD"/>
    <w:rsid w:val="00D354BD"/>
    <w:rsid w:val="00D4237D"/>
    <w:rsid w:val="00D44AB0"/>
    <w:rsid w:val="00D53041"/>
    <w:rsid w:val="00D85E27"/>
    <w:rsid w:val="00D92B92"/>
    <w:rsid w:val="00DA2099"/>
    <w:rsid w:val="00DC08BE"/>
    <w:rsid w:val="00DC1A0F"/>
    <w:rsid w:val="00DD04C7"/>
    <w:rsid w:val="00DF2EEB"/>
    <w:rsid w:val="00DF348A"/>
    <w:rsid w:val="00E01217"/>
    <w:rsid w:val="00E06039"/>
    <w:rsid w:val="00E25376"/>
    <w:rsid w:val="00E31407"/>
    <w:rsid w:val="00E34ED3"/>
    <w:rsid w:val="00E35E30"/>
    <w:rsid w:val="00E41A10"/>
    <w:rsid w:val="00E50EC4"/>
    <w:rsid w:val="00E77653"/>
    <w:rsid w:val="00E84EBF"/>
    <w:rsid w:val="00EA2D59"/>
    <w:rsid w:val="00EB350B"/>
    <w:rsid w:val="00EB49C0"/>
    <w:rsid w:val="00ED356C"/>
    <w:rsid w:val="00ED47B0"/>
    <w:rsid w:val="00EF5F52"/>
    <w:rsid w:val="00F27783"/>
    <w:rsid w:val="00F607B2"/>
    <w:rsid w:val="00F739CD"/>
    <w:rsid w:val="00F73F8D"/>
    <w:rsid w:val="00F8071E"/>
    <w:rsid w:val="00F81AF0"/>
    <w:rsid w:val="00F84A60"/>
    <w:rsid w:val="00F96F44"/>
    <w:rsid w:val="00FB502E"/>
    <w:rsid w:val="00FC7ED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9A686D"/>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F5F52"/>
    <w:pPr>
      <w:keepNext/>
      <w:spacing w:after="0" w:line="240" w:lineRule="auto"/>
      <w:outlineLvl w:val="1"/>
    </w:pPr>
    <w:rPr>
      <w:rFonts w:ascii="Arial" w:eastAsia="Times New Roman" w:hAnsi="Arial" w:cs="Times New Roman"/>
      <w:b/>
      <w:szCs w:val="20"/>
      <w:lang w:eastAsia="en-GB"/>
    </w:rPr>
  </w:style>
  <w:style w:type="paragraph" w:styleId="Heading3">
    <w:name w:val="heading 3"/>
    <w:basedOn w:val="Normal"/>
    <w:next w:val="Normal"/>
    <w:link w:val="Heading3Char"/>
    <w:qFormat/>
    <w:rsid w:val="00EF5F52"/>
    <w:pPr>
      <w:keepNext/>
      <w:tabs>
        <w:tab w:val="num" w:pos="480"/>
      </w:tabs>
      <w:spacing w:after="0" w:line="240" w:lineRule="auto"/>
      <w:ind w:left="60"/>
      <w:outlineLvl w:val="2"/>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2Char">
    <w:name w:val="Heading 2 Char"/>
    <w:basedOn w:val="DefaultParagraphFont"/>
    <w:link w:val="Heading2"/>
    <w:rsid w:val="00EF5F52"/>
    <w:rPr>
      <w:rFonts w:ascii="Arial" w:eastAsia="Times New Roman" w:hAnsi="Arial" w:cs="Times New Roman"/>
      <w:b/>
      <w:szCs w:val="20"/>
      <w:lang w:eastAsia="en-GB"/>
    </w:rPr>
  </w:style>
  <w:style w:type="character" w:customStyle="1" w:styleId="Heading3Char">
    <w:name w:val="Heading 3 Char"/>
    <w:basedOn w:val="DefaultParagraphFont"/>
    <w:link w:val="Heading3"/>
    <w:rsid w:val="00EF5F52"/>
    <w:rPr>
      <w:rFonts w:ascii="Arial" w:eastAsia="Times New Roman" w:hAnsi="Arial" w:cs="Times New Roman"/>
      <w:b/>
      <w:szCs w:val="20"/>
      <w:lang w:eastAsia="en-GB"/>
    </w:rPr>
  </w:style>
  <w:style w:type="paragraph" w:customStyle="1" w:styleId="Default">
    <w:name w:val="Default"/>
    <w:rsid w:val="00D530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2638340" y="516"/>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362936" y="822532"/>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Nurse Manager</a:t>
          </a:r>
        </a:p>
      </dgm:t>
    </dgm:pt>
    <dgm:pt modelId="{3CF30409-7618-4552-95CF-167DFD5BD4B9}" type="parTrans" cxnId="{6C5E49C0-A8F7-4E17-A999-7855134195AC}">
      <dgm:prSet/>
      <dgm:spPr>
        <a:xfrm>
          <a:off x="2560207" y="599151"/>
          <a:ext cx="676768" cy="522698"/>
        </a:xfrm>
        <a:custGeom>
          <a:avLst/>
          <a:gdLst/>
          <a:ahLst/>
          <a:cxnLst/>
          <a:rect l="0" t="0" r="0" b="0"/>
          <a:pathLst>
            <a:path>
              <a:moveTo>
                <a:pt x="676768" y="0"/>
              </a:moveTo>
              <a:lnTo>
                <a:pt x="676768" y="522698"/>
              </a:lnTo>
              <a:lnTo>
                <a:pt x="0" y="52269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1913992" y="1700640"/>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Sisters/Charge Nurses</a:t>
          </a:r>
        </a:p>
      </dgm:t>
    </dgm:pt>
    <dgm:pt modelId="{5AE3FAA9-6C02-4DE5-A42C-786B271FD6BC}" type="parTrans" cxnId="{D52F25C0-C443-41A7-B4D1-CC362EA16E52}">
      <dgm:prSet/>
      <dgm:spPr>
        <a:xfrm>
          <a:off x="2512627" y="599151"/>
          <a:ext cx="724348" cy="1101488"/>
        </a:xfrm>
        <a:custGeom>
          <a:avLst/>
          <a:gdLst/>
          <a:ahLst/>
          <a:cxnLst/>
          <a:rect l="0" t="0" r="0" b="0"/>
          <a:pathLst>
            <a:path>
              <a:moveTo>
                <a:pt x="724348" y="0"/>
              </a:moveTo>
              <a:lnTo>
                <a:pt x="724348" y="975775"/>
              </a:lnTo>
              <a:lnTo>
                <a:pt x="0" y="975775"/>
              </a:lnTo>
              <a:lnTo>
                <a:pt x="0" y="110148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a:xfrm>
          <a:off x="3362689" y="1700640"/>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Decontamination and Stores Service Manger</a:t>
          </a:r>
        </a:p>
      </dgm:t>
    </dgm:pt>
    <dgm:pt modelId="{371D5B0E-8645-4D3B-8644-840491E93D41}" type="parTrans" cxnId="{AA8DEA6C-CD62-49F3-B0E4-AB6B3A1E85AA}">
      <dgm:prSet/>
      <dgm:spPr>
        <a:xfrm>
          <a:off x="3236976" y="599151"/>
          <a:ext cx="724348" cy="1101488"/>
        </a:xfrm>
        <a:custGeom>
          <a:avLst/>
          <a:gdLst/>
          <a:ahLst/>
          <a:cxnLst/>
          <a:rect l="0" t="0" r="0" b="0"/>
          <a:pathLst>
            <a:path>
              <a:moveTo>
                <a:pt x="0" y="0"/>
              </a:moveTo>
              <a:lnTo>
                <a:pt x="0" y="975775"/>
              </a:lnTo>
              <a:lnTo>
                <a:pt x="724348" y="975775"/>
              </a:lnTo>
              <a:lnTo>
                <a:pt x="724348" y="110148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2BC9A507-D8B9-4895-A1D1-73A91B2D700A}">
      <dgm:prSet/>
      <dgm:spPr>
        <a:xfrm>
          <a:off x="2213309" y="2550702"/>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Registered Nurses</a:t>
          </a:r>
        </a:p>
      </dgm:t>
    </dgm:pt>
    <dgm:pt modelId="{78AE9D18-B4A9-43B1-A499-0B75A35F8061}" type="parTrans" cxnId="{C3A8060F-E7CF-49CE-A6F5-8F618DBDC378}">
      <dgm:prSet/>
      <dgm:spPr>
        <a:xfrm>
          <a:off x="2033719" y="2299275"/>
          <a:ext cx="179590" cy="550744"/>
        </a:xfrm>
        <a:custGeom>
          <a:avLst/>
          <a:gdLst/>
          <a:ahLst/>
          <a:cxnLst/>
          <a:rect l="0" t="0" r="0" b="0"/>
          <a:pathLst>
            <a:path>
              <a:moveTo>
                <a:pt x="0" y="0"/>
              </a:moveTo>
              <a:lnTo>
                <a:pt x="0" y="550744"/>
              </a:lnTo>
              <a:lnTo>
                <a:pt x="179590" y="5507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7B8DA2E-79E0-459B-AB5F-0341DC1CAFBB}" type="sibTrans" cxnId="{C3A8060F-E7CF-49CE-A6F5-8F618DBDC378}">
      <dgm:prSet/>
      <dgm:spPr/>
      <dgm:t>
        <a:bodyPr/>
        <a:lstStyle/>
        <a:p>
          <a:endParaRPr lang="en-GB"/>
        </a:p>
      </dgm:t>
    </dgm:pt>
    <dgm:pt modelId="{B8F74EB3-724F-401E-9E22-12F2A8A685AE}">
      <dgm:prSet/>
      <dgm:spPr>
        <a:xfrm>
          <a:off x="2213309" y="3400764"/>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Assistant Practioners</a:t>
          </a:r>
        </a:p>
      </dgm:t>
    </dgm:pt>
    <dgm:pt modelId="{728B93FB-E69D-420A-8A30-D673670FB046}" type="parTrans" cxnId="{A743694B-8EFA-422D-88A1-D197BB17F041}">
      <dgm:prSet/>
      <dgm:spPr>
        <a:xfrm>
          <a:off x="2033719" y="2299275"/>
          <a:ext cx="179590" cy="1400806"/>
        </a:xfrm>
        <a:custGeom>
          <a:avLst/>
          <a:gdLst/>
          <a:ahLst/>
          <a:cxnLst/>
          <a:rect l="0" t="0" r="0" b="0"/>
          <a:pathLst>
            <a:path>
              <a:moveTo>
                <a:pt x="0" y="0"/>
              </a:moveTo>
              <a:lnTo>
                <a:pt x="0" y="1400806"/>
              </a:lnTo>
              <a:lnTo>
                <a:pt x="179590" y="140080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90B1E48-E441-477D-B645-ED45C2A75C40}" type="sibTrans" cxnId="{A743694B-8EFA-422D-88A1-D197BB17F041}">
      <dgm:prSet/>
      <dgm:spPr/>
      <dgm:t>
        <a:bodyPr/>
        <a:lstStyle/>
        <a:p>
          <a:endParaRPr lang="en-GB"/>
        </a:p>
      </dgm:t>
    </dgm:pt>
    <dgm:pt modelId="{913E5275-18F1-4240-BC1B-A6E91DA4A1AC}">
      <dgm:prSet/>
      <dgm:spPr>
        <a:xfrm>
          <a:off x="2213309" y="4250826"/>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Healthcare Assistants</a:t>
          </a:r>
        </a:p>
      </dgm:t>
    </dgm:pt>
    <dgm:pt modelId="{04FECF93-816E-4821-A721-019ECAB4B45D}" type="parTrans" cxnId="{630599D2-1B88-434B-9CD1-E4F8C6F8EFAC}">
      <dgm:prSet/>
      <dgm:spPr>
        <a:xfrm>
          <a:off x="2033719" y="2299275"/>
          <a:ext cx="179590" cy="2250867"/>
        </a:xfrm>
        <a:custGeom>
          <a:avLst/>
          <a:gdLst/>
          <a:ahLst/>
          <a:cxnLst/>
          <a:rect l="0" t="0" r="0" b="0"/>
          <a:pathLst>
            <a:path>
              <a:moveTo>
                <a:pt x="0" y="0"/>
              </a:moveTo>
              <a:lnTo>
                <a:pt x="0" y="2250867"/>
              </a:lnTo>
              <a:lnTo>
                <a:pt x="179590" y="225086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9163C10-17CE-429E-A51C-E9D2A1DB8E2A}" type="sibTrans" cxnId="{630599D2-1B88-434B-9CD1-E4F8C6F8EFAC}">
      <dgm:prSet/>
      <dgm:spPr/>
      <dgm:t>
        <a:bodyPr/>
        <a:lstStyle/>
        <a:p>
          <a:endParaRPr lang="en-GB"/>
        </a:p>
      </dgm:t>
    </dgm:pt>
    <dgm:pt modelId="{10B39EF1-EE77-45D0-A83A-A5BFB4AAF195}">
      <dgm:prSet/>
      <dgm:spPr>
        <a:solidFill>
          <a:schemeClr val="accent2"/>
        </a:solidFill>
      </dgm:spPr>
      <dgm:t>
        <a:bodyPr/>
        <a:lstStyle/>
        <a:p>
          <a:r>
            <a:rPr lang="en-GB"/>
            <a:t>Assistant Technical Officers</a:t>
          </a:r>
        </a:p>
        <a:p>
          <a:r>
            <a:rPr lang="en-GB"/>
            <a:t>(This Post)</a:t>
          </a:r>
        </a:p>
      </dgm:t>
    </dgm:pt>
    <dgm:pt modelId="{9932E348-9812-4130-82C1-0DC8A2BA44A1}" type="parTrans" cxnId="{BE581B8F-31D1-4A4F-8BD8-508CE19C0DA4}">
      <dgm:prSet/>
      <dgm:spPr/>
      <dgm:t>
        <a:bodyPr/>
        <a:lstStyle/>
        <a:p>
          <a:endParaRPr lang="en-GB"/>
        </a:p>
      </dgm:t>
    </dgm:pt>
    <dgm:pt modelId="{F5490CD7-DF14-4DBD-A11B-D56630042833}" type="sibTrans" cxnId="{BE581B8F-31D1-4A4F-8BD8-508CE19C0DA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FC1B35AD-B82A-4748-962A-7CCB06D7E33D}" type="pres">
      <dgm:prSet presAssocID="{78AE9D18-B4A9-43B1-A499-0B75A35F8061}" presName="Name37" presStyleLbl="parChTrans1D3" presStyleIdx="0" presStyleCnt="4"/>
      <dgm:spPr/>
    </dgm:pt>
    <dgm:pt modelId="{E789CB0B-CD18-41F5-8BCC-2BA2D1F07929}" type="pres">
      <dgm:prSet presAssocID="{2BC9A507-D8B9-4895-A1D1-73A91B2D700A}" presName="hierRoot2" presStyleCnt="0">
        <dgm:presLayoutVars>
          <dgm:hierBranch val="init"/>
        </dgm:presLayoutVars>
      </dgm:prSet>
      <dgm:spPr/>
    </dgm:pt>
    <dgm:pt modelId="{F9F6B2C4-2CBA-477A-A394-6CAAFE0BF168}" type="pres">
      <dgm:prSet presAssocID="{2BC9A507-D8B9-4895-A1D1-73A91B2D700A}" presName="rootComposite" presStyleCnt="0"/>
      <dgm:spPr/>
    </dgm:pt>
    <dgm:pt modelId="{465D3325-0800-4CA1-88A7-0E353CECE1F5}" type="pres">
      <dgm:prSet presAssocID="{2BC9A507-D8B9-4895-A1D1-73A91B2D700A}" presName="rootText" presStyleLbl="node3" presStyleIdx="0" presStyleCnt="4">
        <dgm:presLayoutVars>
          <dgm:chPref val="3"/>
        </dgm:presLayoutVars>
      </dgm:prSet>
      <dgm:spPr/>
    </dgm:pt>
    <dgm:pt modelId="{5A212D13-471F-48D8-A5F4-957BAEA9934F}" type="pres">
      <dgm:prSet presAssocID="{2BC9A507-D8B9-4895-A1D1-73A91B2D700A}" presName="rootConnector" presStyleLbl="node3" presStyleIdx="0" presStyleCnt="4"/>
      <dgm:spPr/>
    </dgm:pt>
    <dgm:pt modelId="{BD4887CD-8B36-4C23-ACC6-73D7F29E5995}" type="pres">
      <dgm:prSet presAssocID="{2BC9A507-D8B9-4895-A1D1-73A91B2D700A}" presName="hierChild4" presStyleCnt="0"/>
      <dgm:spPr/>
    </dgm:pt>
    <dgm:pt modelId="{443A40CB-526B-475E-BE12-0ACE6B7B019D}" type="pres">
      <dgm:prSet presAssocID="{2BC9A507-D8B9-4895-A1D1-73A91B2D700A}" presName="hierChild5" presStyleCnt="0"/>
      <dgm:spPr/>
    </dgm:pt>
    <dgm:pt modelId="{B0FDB99D-F403-4ACE-AD03-6A0D7309B4A1}" type="pres">
      <dgm:prSet presAssocID="{728B93FB-E69D-420A-8A30-D673670FB046}" presName="Name37" presStyleLbl="parChTrans1D3" presStyleIdx="1" presStyleCnt="4"/>
      <dgm:spPr/>
    </dgm:pt>
    <dgm:pt modelId="{4D399882-0122-4C26-AD51-C9682874FA68}" type="pres">
      <dgm:prSet presAssocID="{B8F74EB3-724F-401E-9E22-12F2A8A685AE}" presName="hierRoot2" presStyleCnt="0">
        <dgm:presLayoutVars>
          <dgm:hierBranch val="init"/>
        </dgm:presLayoutVars>
      </dgm:prSet>
      <dgm:spPr/>
    </dgm:pt>
    <dgm:pt modelId="{7BE5D9AD-652F-41E2-A345-D49A1AB7382C}" type="pres">
      <dgm:prSet presAssocID="{B8F74EB3-724F-401E-9E22-12F2A8A685AE}" presName="rootComposite" presStyleCnt="0"/>
      <dgm:spPr/>
    </dgm:pt>
    <dgm:pt modelId="{06E8961B-3F11-423A-A779-505CAAD48F69}" type="pres">
      <dgm:prSet presAssocID="{B8F74EB3-724F-401E-9E22-12F2A8A685AE}" presName="rootText" presStyleLbl="node3" presStyleIdx="1" presStyleCnt="4">
        <dgm:presLayoutVars>
          <dgm:chPref val="3"/>
        </dgm:presLayoutVars>
      </dgm:prSet>
      <dgm:spPr/>
    </dgm:pt>
    <dgm:pt modelId="{EDEC9C12-F69B-41F0-BB84-55EDF8883EA4}" type="pres">
      <dgm:prSet presAssocID="{B8F74EB3-724F-401E-9E22-12F2A8A685AE}" presName="rootConnector" presStyleLbl="node3" presStyleIdx="1" presStyleCnt="4"/>
      <dgm:spPr/>
    </dgm:pt>
    <dgm:pt modelId="{C766B10B-6B89-42B6-A215-C567761533BB}" type="pres">
      <dgm:prSet presAssocID="{B8F74EB3-724F-401E-9E22-12F2A8A685AE}" presName="hierChild4" presStyleCnt="0"/>
      <dgm:spPr/>
    </dgm:pt>
    <dgm:pt modelId="{89664BF2-0D26-4D3E-8C04-26C5605FB517}" type="pres">
      <dgm:prSet presAssocID="{B8F74EB3-724F-401E-9E22-12F2A8A685AE}" presName="hierChild5" presStyleCnt="0"/>
      <dgm:spPr/>
    </dgm:pt>
    <dgm:pt modelId="{43FE7B84-F475-476A-A0F3-63ABEF6D8A8B}" type="pres">
      <dgm:prSet presAssocID="{04FECF93-816E-4821-A721-019ECAB4B45D}" presName="Name37" presStyleLbl="parChTrans1D3" presStyleIdx="2" presStyleCnt="4"/>
      <dgm:spPr/>
    </dgm:pt>
    <dgm:pt modelId="{0FA6C0AE-6CB2-46B8-BF8B-57BC1CAED072}" type="pres">
      <dgm:prSet presAssocID="{913E5275-18F1-4240-BC1B-A6E91DA4A1AC}" presName="hierRoot2" presStyleCnt="0">
        <dgm:presLayoutVars>
          <dgm:hierBranch val="init"/>
        </dgm:presLayoutVars>
      </dgm:prSet>
      <dgm:spPr/>
    </dgm:pt>
    <dgm:pt modelId="{DF890313-7327-4CB6-B863-67F104230D5B}" type="pres">
      <dgm:prSet presAssocID="{913E5275-18F1-4240-BC1B-A6E91DA4A1AC}" presName="rootComposite" presStyleCnt="0"/>
      <dgm:spPr/>
    </dgm:pt>
    <dgm:pt modelId="{24A24D35-211D-4BD6-B711-19CEF929B50B}" type="pres">
      <dgm:prSet presAssocID="{913E5275-18F1-4240-BC1B-A6E91DA4A1AC}" presName="rootText" presStyleLbl="node3" presStyleIdx="2" presStyleCnt="4" custLinFactNeighborX="3427" custLinFactNeighborY="61684">
        <dgm:presLayoutVars>
          <dgm:chPref val="3"/>
        </dgm:presLayoutVars>
      </dgm:prSet>
      <dgm:spPr/>
    </dgm:pt>
    <dgm:pt modelId="{13C05CF8-248A-4607-A6AC-AE9C75D40A1E}" type="pres">
      <dgm:prSet presAssocID="{913E5275-18F1-4240-BC1B-A6E91DA4A1AC}" presName="rootConnector" presStyleLbl="node3" presStyleIdx="2" presStyleCnt="4"/>
      <dgm:spPr/>
    </dgm:pt>
    <dgm:pt modelId="{D1BD6A73-3FE1-4B8A-A43F-8F3E570C0BD7}" type="pres">
      <dgm:prSet presAssocID="{913E5275-18F1-4240-BC1B-A6E91DA4A1AC}" presName="hierChild4" presStyleCnt="0"/>
      <dgm:spPr/>
    </dgm:pt>
    <dgm:pt modelId="{CE3DA60F-DE68-4228-A794-4158747B29EE}" type="pres">
      <dgm:prSet presAssocID="{913E5275-18F1-4240-BC1B-A6E91DA4A1AC}" presName="hierChild5" presStyleCnt="0"/>
      <dgm:spPr/>
    </dgm:pt>
    <dgm:pt modelId="{8BC64CED-9022-4E51-9B90-45E89DDC8A76}" type="pres">
      <dgm:prSet presAssocID="{518D2698-E77A-40DB-8ADC-8BE2F75F3DB9}"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NeighborX="664">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C1E95C07-1CD0-40C4-A38F-6062371CF834}" type="pres">
      <dgm:prSet presAssocID="{9932E348-9812-4130-82C1-0DC8A2BA44A1}" presName="Name37" presStyleLbl="parChTrans1D3" presStyleIdx="3" presStyleCnt="4"/>
      <dgm:spPr/>
    </dgm:pt>
    <dgm:pt modelId="{28337FAB-9525-4BF2-9081-373AA1629571}" type="pres">
      <dgm:prSet presAssocID="{10B39EF1-EE77-45D0-A83A-A5BFB4AAF195}" presName="hierRoot2" presStyleCnt="0">
        <dgm:presLayoutVars>
          <dgm:hierBranch val="init"/>
        </dgm:presLayoutVars>
      </dgm:prSet>
      <dgm:spPr/>
    </dgm:pt>
    <dgm:pt modelId="{FD6F95B7-2E84-4F06-9BCE-2F204C5A004D}" type="pres">
      <dgm:prSet presAssocID="{10B39EF1-EE77-45D0-A83A-A5BFB4AAF195}" presName="rootComposite" presStyleCnt="0"/>
      <dgm:spPr/>
    </dgm:pt>
    <dgm:pt modelId="{E2C761E3-7616-4202-9FF0-0B91BCA9E226}" type="pres">
      <dgm:prSet presAssocID="{10B39EF1-EE77-45D0-A83A-A5BFB4AAF195}" presName="rootText" presStyleLbl="node3" presStyleIdx="3" presStyleCnt="4" custLinFactY="58060" custLinFactNeighborX="67740" custLinFactNeighborY="100000">
        <dgm:presLayoutVars>
          <dgm:chPref val="3"/>
        </dgm:presLayoutVars>
      </dgm:prSet>
      <dgm:spPr/>
    </dgm:pt>
    <dgm:pt modelId="{BEBF5114-78F6-4D9B-AD7C-0300E7718B4B}" type="pres">
      <dgm:prSet presAssocID="{10B39EF1-EE77-45D0-A83A-A5BFB4AAF195}" presName="rootConnector" presStyleLbl="node3" presStyleIdx="3" presStyleCnt="4"/>
      <dgm:spPr/>
    </dgm:pt>
    <dgm:pt modelId="{B7C4EDDA-954A-4534-B746-BEDF6881C5D3}" type="pres">
      <dgm:prSet presAssocID="{10B39EF1-EE77-45D0-A83A-A5BFB4AAF195}" presName="hierChild4" presStyleCnt="0"/>
      <dgm:spPr/>
    </dgm:pt>
    <dgm:pt modelId="{2693E77B-E19C-4003-8E2B-319AF510BA72}" type="pres">
      <dgm:prSet presAssocID="{10B39EF1-EE77-45D0-A83A-A5BFB4AAF195}" presName="hierChild5"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46026" custLinFactNeighborY="-468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C3A8060F-E7CF-49CE-A6F5-8F618DBDC378}" srcId="{518D2698-E77A-40DB-8ADC-8BE2F75F3DB9}" destId="{2BC9A507-D8B9-4895-A1D1-73A91B2D700A}" srcOrd="0" destOrd="0" parTransId="{78AE9D18-B4A9-43B1-A499-0B75A35F8061}" sibTransId="{B7B8DA2E-79E0-459B-AB5F-0341DC1CAFBB}"/>
    <dgm:cxn modelId="{CCA3540F-F464-47DB-B5F1-0ECAD4FFDBBD}" type="presOf" srcId="{78AE9D18-B4A9-43B1-A499-0B75A35F8061}" destId="{FC1B35AD-B82A-4748-962A-7CCB06D7E33D}" srcOrd="0" destOrd="0" presId="urn:microsoft.com/office/officeart/2005/8/layout/orgChart1"/>
    <dgm:cxn modelId="{FA701019-26C7-4ABD-8DA5-DA0B97BCD527}" type="presOf" srcId="{913E5275-18F1-4240-BC1B-A6E91DA4A1AC}" destId="{24A24D35-211D-4BD6-B711-19CEF929B50B}"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311A8E38-967E-46C9-9FF6-F36042CC0090}" type="presOf" srcId="{10B39EF1-EE77-45D0-A83A-A5BFB4AAF195}" destId="{E2C761E3-7616-4202-9FF0-0B91BCA9E226}" srcOrd="0" destOrd="0" presId="urn:microsoft.com/office/officeart/2005/8/layout/orgChart1"/>
    <dgm:cxn modelId="{FEC57E3E-7C27-4B90-9114-9EFAD2C0945A}" type="presOf" srcId="{728B93FB-E69D-420A-8A30-D673670FB046}" destId="{B0FDB99D-F403-4ACE-AD03-6A0D7309B4A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EA62436A-88B1-4E90-A4F5-459D9D972E4C}" type="presOf" srcId="{2BC9A507-D8B9-4895-A1D1-73A91B2D700A}" destId="{5A212D13-471F-48D8-A5F4-957BAEA9934F}" srcOrd="1" destOrd="0" presId="urn:microsoft.com/office/officeart/2005/8/layout/orgChart1"/>
    <dgm:cxn modelId="{A743694B-8EFA-422D-88A1-D197BB17F041}" srcId="{518D2698-E77A-40DB-8ADC-8BE2F75F3DB9}" destId="{B8F74EB3-724F-401E-9E22-12F2A8A685AE}" srcOrd="1" destOrd="0" parTransId="{728B93FB-E69D-420A-8A30-D673670FB046}" sibTransId="{890B1E48-E441-477D-B645-ED45C2A75C40}"/>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5048EC76-E43A-4AB1-8ACE-9FF3632F37E9}" type="presOf" srcId="{9932E348-9812-4130-82C1-0DC8A2BA44A1}" destId="{C1E95C07-1CD0-40C4-A38F-6062371CF834}"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BE581B8F-31D1-4A4F-8BD8-508CE19C0DA4}" srcId="{2DBDCD82-2CE9-4711-B02E-3FC53E12DB98}" destId="{10B39EF1-EE77-45D0-A83A-A5BFB4AAF195}" srcOrd="0" destOrd="0" parTransId="{9932E348-9812-4130-82C1-0DC8A2BA44A1}" sibTransId="{F5490CD7-DF14-4DBD-A11B-D56630042833}"/>
    <dgm:cxn modelId="{4CB12990-FA1D-49F3-A017-D986D6F876EB}" type="presOf" srcId="{3808B8D4-741B-4CAB-87E1-79A0BCD39AAF}" destId="{50CDA985-68BC-4E7B-9FD2-E7D70CDD9289}" srcOrd="1" destOrd="0" presId="urn:microsoft.com/office/officeart/2005/8/layout/orgChart1"/>
    <dgm:cxn modelId="{6D719B90-87EC-49C0-A3CE-6E97A72BC25A}" type="presOf" srcId="{913E5275-18F1-4240-BC1B-A6E91DA4A1AC}" destId="{13C05CF8-248A-4607-A6AC-AE9C75D40A1E}"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85F4FEA2-2187-403D-8946-26F705F62460}" type="presOf" srcId="{B8F74EB3-724F-401E-9E22-12F2A8A685AE}" destId="{EDEC9C12-F69B-41F0-BB84-55EDF8883EA4}" srcOrd="1"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630599D2-1B88-434B-9CD1-E4F8C6F8EFAC}" srcId="{518D2698-E77A-40DB-8ADC-8BE2F75F3DB9}" destId="{913E5275-18F1-4240-BC1B-A6E91DA4A1AC}" srcOrd="2" destOrd="0" parTransId="{04FECF93-816E-4821-A721-019ECAB4B45D}" sibTransId="{19163C10-17CE-429E-A51C-E9D2A1DB8E2A}"/>
    <dgm:cxn modelId="{C5BBF3D9-F90A-410F-9F9D-A52379DF11BC}" type="presOf" srcId="{B8F74EB3-724F-401E-9E22-12F2A8A685AE}" destId="{06E8961B-3F11-423A-A779-505CAAD48F69}" srcOrd="0" destOrd="0" presId="urn:microsoft.com/office/officeart/2005/8/layout/orgChart1"/>
    <dgm:cxn modelId="{0C7903F5-1154-474D-8572-40068C99F255}" type="presOf" srcId="{10B39EF1-EE77-45D0-A83A-A5BFB4AAF195}" destId="{BEBF5114-78F6-4D9B-AD7C-0300E7718B4B}" srcOrd="1" destOrd="0" presId="urn:microsoft.com/office/officeart/2005/8/layout/orgChart1"/>
    <dgm:cxn modelId="{DE3E56F8-FC0A-4439-9F0D-0578CC141564}" type="presOf" srcId="{04FECF93-816E-4821-A721-019ECAB4B45D}" destId="{43FE7B84-F475-476A-A0F3-63ABEF6D8A8B}" srcOrd="0" destOrd="0" presId="urn:microsoft.com/office/officeart/2005/8/layout/orgChart1"/>
    <dgm:cxn modelId="{F76228FA-4D4D-46B6-BD90-61A970417C36}" type="presOf" srcId="{2BC9A507-D8B9-4895-A1D1-73A91B2D700A}" destId="{465D3325-0800-4CA1-88A7-0E353CECE1F5}"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5D55505C-D07E-44D6-8928-A87F3C988D14}" type="presParOf" srcId="{EF6FCDBF-08F6-499C-B665-D9E8B67B029D}" destId="{FC1B35AD-B82A-4748-962A-7CCB06D7E33D}" srcOrd="0" destOrd="0" presId="urn:microsoft.com/office/officeart/2005/8/layout/orgChart1"/>
    <dgm:cxn modelId="{D09B040E-BA06-4AB2-93CA-588754AFBEF8}" type="presParOf" srcId="{EF6FCDBF-08F6-499C-B665-D9E8B67B029D}" destId="{E789CB0B-CD18-41F5-8BCC-2BA2D1F07929}" srcOrd="1" destOrd="0" presId="urn:microsoft.com/office/officeart/2005/8/layout/orgChart1"/>
    <dgm:cxn modelId="{8CFF20CC-4B43-4CFD-BDA9-80BB8F8C0C9F}" type="presParOf" srcId="{E789CB0B-CD18-41F5-8BCC-2BA2D1F07929}" destId="{F9F6B2C4-2CBA-477A-A394-6CAAFE0BF168}" srcOrd="0" destOrd="0" presId="urn:microsoft.com/office/officeart/2005/8/layout/orgChart1"/>
    <dgm:cxn modelId="{E68AFBD7-E29B-4FF0-A41F-2635C3E5BDA3}" type="presParOf" srcId="{F9F6B2C4-2CBA-477A-A394-6CAAFE0BF168}" destId="{465D3325-0800-4CA1-88A7-0E353CECE1F5}" srcOrd="0" destOrd="0" presId="urn:microsoft.com/office/officeart/2005/8/layout/orgChart1"/>
    <dgm:cxn modelId="{3E5F03BA-B517-4650-B98D-1309A9A49E39}" type="presParOf" srcId="{F9F6B2C4-2CBA-477A-A394-6CAAFE0BF168}" destId="{5A212D13-471F-48D8-A5F4-957BAEA9934F}" srcOrd="1" destOrd="0" presId="urn:microsoft.com/office/officeart/2005/8/layout/orgChart1"/>
    <dgm:cxn modelId="{A96B333C-EE26-4526-9210-E38F4CCDC4BD}" type="presParOf" srcId="{E789CB0B-CD18-41F5-8BCC-2BA2D1F07929}" destId="{BD4887CD-8B36-4C23-ACC6-73D7F29E5995}" srcOrd="1" destOrd="0" presId="urn:microsoft.com/office/officeart/2005/8/layout/orgChart1"/>
    <dgm:cxn modelId="{5F3BE1F1-43A7-4353-B2F9-283606C8A2A2}" type="presParOf" srcId="{E789CB0B-CD18-41F5-8BCC-2BA2D1F07929}" destId="{443A40CB-526B-475E-BE12-0ACE6B7B019D}" srcOrd="2" destOrd="0" presId="urn:microsoft.com/office/officeart/2005/8/layout/orgChart1"/>
    <dgm:cxn modelId="{B80980A0-97EC-471B-A1D4-30D7FCE5690A}" type="presParOf" srcId="{EF6FCDBF-08F6-499C-B665-D9E8B67B029D}" destId="{B0FDB99D-F403-4ACE-AD03-6A0D7309B4A1}" srcOrd="2" destOrd="0" presId="urn:microsoft.com/office/officeart/2005/8/layout/orgChart1"/>
    <dgm:cxn modelId="{7FF9E69D-1D65-41EF-B1E6-905904C4EDDE}" type="presParOf" srcId="{EF6FCDBF-08F6-499C-B665-D9E8B67B029D}" destId="{4D399882-0122-4C26-AD51-C9682874FA68}" srcOrd="3" destOrd="0" presId="urn:microsoft.com/office/officeart/2005/8/layout/orgChart1"/>
    <dgm:cxn modelId="{4D63DA5D-FA36-4067-AFF5-25B3B46E85C5}" type="presParOf" srcId="{4D399882-0122-4C26-AD51-C9682874FA68}" destId="{7BE5D9AD-652F-41E2-A345-D49A1AB7382C}" srcOrd="0" destOrd="0" presId="urn:microsoft.com/office/officeart/2005/8/layout/orgChart1"/>
    <dgm:cxn modelId="{3D342679-C406-4EBD-AE10-AD05B4442D45}" type="presParOf" srcId="{7BE5D9AD-652F-41E2-A345-D49A1AB7382C}" destId="{06E8961B-3F11-423A-A779-505CAAD48F69}" srcOrd="0" destOrd="0" presId="urn:microsoft.com/office/officeart/2005/8/layout/orgChart1"/>
    <dgm:cxn modelId="{F01A1B5C-2F27-4E24-B424-809212097A08}" type="presParOf" srcId="{7BE5D9AD-652F-41E2-A345-D49A1AB7382C}" destId="{EDEC9C12-F69B-41F0-BB84-55EDF8883EA4}" srcOrd="1" destOrd="0" presId="urn:microsoft.com/office/officeart/2005/8/layout/orgChart1"/>
    <dgm:cxn modelId="{52F79A10-23D0-4719-899C-E57666EE6CDB}" type="presParOf" srcId="{4D399882-0122-4C26-AD51-C9682874FA68}" destId="{C766B10B-6B89-42B6-A215-C567761533BB}" srcOrd="1" destOrd="0" presId="urn:microsoft.com/office/officeart/2005/8/layout/orgChart1"/>
    <dgm:cxn modelId="{4EA0CC72-A26B-4DAA-9917-0BC5A9D2806B}" type="presParOf" srcId="{4D399882-0122-4C26-AD51-C9682874FA68}" destId="{89664BF2-0D26-4D3E-8C04-26C5605FB517}" srcOrd="2" destOrd="0" presId="urn:microsoft.com/office/officeart/2005/8/layout/orgChart1"/>
    <dgm:cxn modelId="{BEDDC878-C1E1-492A-8437-6551A743F40E}" type="presParOf" srcId="{EF6FCDBF-08F6-499C-B665-D9E8B67B029D}" destId="{43FE7B84-F475-476A-A0F3-63ABEF6D8A8B}" srcOrd="4" destOrd="0" presId="urn:microsoft.com/office/officeart/2005/8/layout/orgChart1"/>
    <dgm:cxn modelId="{493DD40F-FFFA-4D38-90C6-7377648D520F}" type="presParOf" srcId="{EF6FCDBF-08F6-499C-B665-D9E8B67B029D}" destId="{0FA6C0AE-6CB2-46B8-BF8B-57BC1CAED072}" srcOrd="5" destOrd="0" presId="urn:microsoft.com/office/officeart/2005/8/layout/orgChart1"/>
    <dgm:cxn modelId="{E7EED788-FD2D-4A6B-8FB7-F556191546F7}" type="presParOf" srcId="{0FA6C0AE-6CB2-46B8-BF8B-57BC1CAED072}" destId="{DF890313-7327-4CB6-B863-67F104230D5B}" srcOrd="0" destOrd="0" presId="urn:microsoft.com/office/officeart/2005/8/layout/orgChart1"/>
    <dgm:cxn modelId="{3D6FAB13-7FE7-47AA-8E3D-EB1CE619AA95}" type="presParOf" srcId="{DF890313-7327-4CB6-B863-67F104230D5B}" destId="{24A24D35-211D-4BD6-B711-19CEF929B50B}" srcOrd="0" destOrd="0" presId="urn:microsoft.com/office/officeart/2005/8/layout/orgChart1"/>
    <dgm:cxn modelId="{C0D905D7-505F-4839-8D5B-1462C918AFBD}" type="presParOf" srcId="{DF890313-7327-4CB6-B863-67F104230D5B}" destId="{13C05CF8-248A-4607-A6AC-AE9C75D40A1E}" srcOrd="1" destOrd="0" presId="urn:microsoft.com/office/officeart/2005/8/layout/orgChart1"/>
    <dgm:cxn modelId="{A53FFA43-CADF-4417-A2B0-D27CE2BA5B87}" type="presParOf" srcId="{0FA6C0AE-6CB2-46B8-BF8B-57BC1CAED072}" destId="{D1BD6A73-3FE1-4B8A-A43F-8F3E570C0BD7}" srcOrd="1" destOrd="0" presId="urn:microsoft.com/office/officeart/2005/8/layout/orgChart1"/>
    <dgm:cxn modelId="{96A5C1DC-E4F5-402F-BE19-57AB77E28F3C}" type="presParOf" srcId="{0FA6C0AE-6CB2-46B8-BF8B-57BC1CAED072}" destId="{CE3DA60F-DE68-4228-A794-4158747B29EE}"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40AA83F5-A5D1-4B17-B08B-ED1B2EFE7A64}" type="presParOf" srcId="{1348F630-83B8-4B35-897B-A263F655D747}" destId="{C1E95C07-1CD0-40C4-A38F-6062371CF834}" srcOrd="0" destOrd="0" presId="urn:microsoft.com/office/officeart/2005/8/layout/orgChart1"/>
    <dgm:cxn modelId="{949DF12B-7596-46AA-B4D5-C65BA14927F4}" type="presParOf" srcId="{1348F630-83B8-4B35-897B-A263F655D747}" destId="{28337FAB-9525-4BF2-9081-373AA1629571}" srcOrd="1" destOrd="0" presId="urn:microsoft.com/office/officeart/2005/8/layout/orgChart1"/>
    <dgm:cxn modelId="{F3A603B4-9638-4D7E-A22C-A2681E84BD2B}" type="presParOf" srcId="{28337FAB-9525-4BF2-9081-373AA1629571}" destId="{FD6F95B7-2E84-4F06-9BCE-2F204C5A004D}" srcOrd="0" destOrd="0" presId="urn:microsoft.com/office/officeart/2005/8/layout/orgChart1"/>
    <dgm:cxn modelId="{E5690F10-1AEC-4038-B290-88F35CFDDA9B}" type="presParOf" srcId="{FD6F95B7-2E84-4F06-9BCE-2F204C5A004D}" destId="{E2C761E3-7616-4202-9FF0-0B91BCA9E226}" srcOrd="0" destOrd="0" presId="urn:microsoft.com/office/officeart/2005/8/layout/orgChart1"/>
    <dgm:cxn modelId="{B7DD70D5-4981-4CBD-9477-D96131A74CEC}" type="presParOf" srcId="{FD6F95B7-2E84-4F06-9BCE-2F204C5A004D}" destId="{BEBF5114-78F6-4D9B-AD7C-0300E7718B4B}" srcOrd="1" destOrd="0" presId="urn:microsoft.com/office/officeart/2005/8/layout/orgChart1"/>
    <dgm:cxn modelId="{05A5628B-31D9-4A4E-A67D-AD3E3C639C6F}" type="presParOf" srcId="{28337FAB-9525-4BF2-9081-373AA1629571}" destId="{B7C4EDDA-954A-4534-B746-BEDF6881C5D3}" srcOrd="1" destOrd="0" presId="urn:microsoft.com/office/officeart/2005/8/layout/orgChart1"/>
    <dgm:cxn modelId="{AFA5E77C-2757-4C62-B5F2-93C521207964}" type="presParOf" srcId="{28337FAB-9525-4BF2-9081-373AA1629571}" destId="{2693E77B-E19C-4003-8E2B-319AF510BA72}" srcOrd="2"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27837" y="497075"/>
          <a:ext cx="561406" cy="433599"/>
        </a:xfrm>
        <a:custGeom>
          <a:avLst/>
          <a:gdLst/>
          <a:ahLst/>
          <a:cxnLst/>
          <a:rect l="0" t="0" r="0" b="0"/>
          <a:pathLst>
            <a:path>
              <a:moveTo>
                <a:pt x="676768" y="0"/>
              </a:moveTo>
              <a:lnTo>
                <a:pt x="676768" y="522698"/>
              </a:lnTo>
              <a:lnTo>
                <a:pt x="0" y="52269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E95C07-1CD0-40C4-A38F-6062371CF834}">
      <dsp:nvSpPr>
        <dsp:cNvPr id="0" name=""/>
        <dsp:cNvSpPr/>
      </dsp:nvSpPr>
      <dsp:spPr>
        <a:xfrm>
          <a:off x="3099441" y="1907395"/>
          <a:ext cx="815165" cy="1241777"/>
        </a:xfrm>
        <a:custGeom>
          <a:avLst/>
          <a:gdLst/>
          <a:ahLst/>
          <a:cxnLst/>
          <a:rect l="0" t="0" r="0" b="0"/>
          <a:pathLst>
            <a:path>
              <a:moveTo>
                <a:pt x="0" y="0"/>
              </a:moveTo>
              <a:lnTo>
                <a:pt x="0" y="1241777"/>
              </a:lnTo>
              <a:lnTo>
                <a:pt x="815165" y="12417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889244" y="497075"/>
          <a:ext cx="607470" cy="913728"/>
        </a:xfrm>
        <a:custGeom>
          <a:avLst/>
          <a:gdLst/>
          <a:ahLst/>
          <a:cxnLst/>
          <a:rect l="0" t="0" r="0" b="0"/>
          <a:pathLst>
            <a:path>
              <a:moveTo>
                <a:pt x="0" y="0"/>
              </a:moveTo>
              <a:lnTo>
                <a:pt x="0" y="975775"/>
              </a:lnTo>
              <a:lnTo>
                <a:pt x="724348" y="975775"/>
              </a:lnTo>
              <a:lnTo>
                <a:pt x="724348" y="110148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FE7B84-F475-476A-A0F3-63ABEF6D8A8B}">
      <dsp:nvSpPr>
        <dsp:cNvPr id="0" name=""/>
        <dsp:cNvSpPr/>
      </dsp:nvSpPr>
      <dsp:spPr>
        <a:xfrm>
          <a:off x="1891095" y="1907395"/>
          <a:ext cx="183013" cy="1867668"/>
        </a:xfrm>
        <a:custGeom>
          <a:avLst/>
          <a:gdLst/>
          <a:ahLst/>
          <a:cxnLst/>
          <a:rect l="0" t="0" r="0" b="0"/>
          <a:pathLst>
            <a:path>
              <a:moveTo>
                <a:pt x="0" y="0"/>
              </a:moveTo>
              <a:lnTo>
                <a:pt x="0" y="2250867"/>
              </a:lnTo>
              <a:lnTo>
                <a:pt x="179590" y="225086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FDB99D-F403-4ACE-AD03-6A0D7309B4A1}">
      <dsp:nvSpPr>
        <dsp:cNvPr id="0" name=""/>
        <dsp:cNvSpPr/>
      </dsp:nvSpPr>
      <dsp:spPr>
        <a:xfrm>
          <a:off x="1891095" y="1907395"/>
          <a:ext cx="148977" cy="1162024"/>
        </a:xfrm>
        <a:custGeom>
          <a:avLst/>
          <a:gdLst/>
          <a:ahLst/>
          <a:cxnLst/>
          <a:rect l="0" t="0" r="0" b="0"/>
          <a:pathLst>
            <a:path>
              <a:moveTo>
                <a:pt x="0" y="0"/>
              </a:moveTo>
              <a:lnTo>
                <a:pt x="0" y="1400806"/>
              </a:lnTo>
              <a:lnTo>
                <a:pt x="179590" y="140080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1B35AD-B82A-4748-962A-7CCB06D7E33D}">
      <dsp:nvSpPr>
        <dsp:cNvPr id="0" name=""/>
        <dsp:cNvSpPr/>
      </dsp:nvSpPr>
      <dsp:spPr>
        <a:xfrm>
          <a:off x="1891095" y="1907395"/>
          <a:ext cx="148977" cy="456864"/>
        </a:xfrm>
        <a:custGeom>
          <a:avLst/>
          <a:gdLst/>
          <a:ahLst/>
          <a:cxnLst/>
          <a:rect l="0" t="0" r="0" b="0"/>
          <a:pathLst>
            <a:path>
              <a:moveTo>
                <a:pt x="0" y="0"/>
              </a:moveTo>
              <a:lnTo>
                <a:pt x="0" y="550744"/>
              </a:lnTo>
              <a:lnTo>
                <a:pt x="179590" y="5507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288368" y="497075"/>
          <a:ext cx="600876" cy="913728"/>
        </a:xfrm>
        <a:custGeom>
          <a:avLst/>
          <a:gdLst/>
          <a:ahLst/>
          <a:cxnLst/>
          <a:rect l="0" t="0" r="0" b="0"/>
          <a:pathLst>
            <a:path>
              <a:moveTo>
                <a:pt x="724348" y="0"/>
              </a:moveTo>
              <a:lnTo>
                <a:pt x="724348" y="975775"/>
              </a:lnTo>
              <a:lnTo>
                <a:pt x="0" y="975775"/>
              </a:lnTo>
              <a:lnTo>
                <a:pt x="0" y="110148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92652" y="483"/>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Clinical Matron</a:t>
          </a:r>
        </a:p>
      </dsp:txBody>
      <dsp:txXfrm>
        <a:off x="2392652" y="483"/>
        <a:ext cx="993183" cy="496591"/>
      </dsp:txXfrm>
    </dsp:sp>
    <dsp:sp modelId="{B9F5C629-C0B0-45F1-AD3B-255DFC7FD3AE}">
      <dsp:nvSpPr>
        <dsp:cNvPr id="0" name=""/>
        <dsp:cNvSpPr/>
      </dsp:nvSpPr>
      <dsp:spPr>
        <a:xfrm>
          <a:off x="1791776" y="1410803"/>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Sisters/Charge Nurses</a:t>
          </a:r>
        </a:p>
      </dsp:txBody>
      <dsp:txXfrm>
        <a:off x="1791776" y="1410803"/>
        <a:ext cx="993183" cy="496591"/>
      </dsp:txXfrm>
    </dsp:sp>
    <dsp:sp modelId="{465D3325-0800-4CA1-88A7-0E353CECE1F5}">
      <dsp:nvSpPr>
        <dsp:cNvPr id="0" name=""/>
        <dsp:cNvSpPr/>
      </dsp:nvSpPr>
      <dsp:spPr>
        <a:xfrm>
          <a:off x="2040072" y="2115964"/>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Registered Nurses</a:t>
          </a:r>
        </a:p>
      </dsp:txBody>
      <dsp:txXfrm>
        <a:off x="2040072" y="2115964"/>
        <a:ext cx="993183" cy="496591"/>
      </dsp:txXfrm>
    </dsp:sp>
    <dsp:sp modelId="{06E8961B-3F11-423A-A779-505CAAD48F69}">
      <dsp:nvSpPr>
        <dsp:cNvPr id="0" name=""/>
        <dsp:cNvSpPr/>
      </dsp:nvSpPr>
      <dsp:spPr>
        <a:xfrm>
          <a:off x="2040072" y="2821124"/>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Assistant Practioners</a:t>
          </a:r>
        </a:p>
      </dsp:txBody>
      <dsp:txXfrm>
        <a:off x="2040072" y="2821124"/>
        <a:ext cx="993183" cy="496591"/>
      </dsp:txXfrm>
    </dsp:sp>
    <dsp:sp modelId="{24A24D35-211D-4BD6-B711-19CEF929B50B}">
      <dsp:nvSpPr>
        <dsp:cNvPr id="0" name=""/>
        <dsp:cNvSpPr/>
      </dsp:nvSpPr>
      <dsp:spPr>
        <a:xfrm>
          <a:off x="2074109" y="3526768"/>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Healthcare Assistants</a:t>
          </a:r>
        </a:p>
      </dsp:txBody>
      <dsp:txXfrm>
        <a:off x="2074109" y="3526768"/>
        <a:ext cx="993183" cy="496591"/>
      </dsp:txXfrm>
    </dsp:sp>
    <dsp:sp modelId="{6ABA460A-CA7D-4490-925D-5B3B34B83544}">
      <dsp:nvSpPr>
        <dsp:cNvPr id="0" name=""/>
        <dsp:cNvSpPr/>
      </dsp:nvSpPr>
      <dsp:spPr>
        <a:xfrm>
          <a:off x="3000123" y="1410803"/>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Decontamination and Stores Service Manger</a:t>
          </a:r>
        </a:p>
      </dsp:txBody>
      <dsp:txXfrm>
        <a:off x="3000123" y="1410803"/>
        <a:ext cx="993183" cy="496591"/>
      </dsp:txXfrm>
    </dsp:sp>
    <dsp:sp modelId="{E2C761E3-7616-4202-9FF0-0B91BCA9E226}">
      <dsp:nvSpPr>
        <dsp:cNvPr id="0" name=""/>
        <dsp:cNvSpPr/>
      </dsp:nvSpPr>
      <dsp:spPr>
        <a:xfrm>
          <a:off x="3914607" y="2900877"/>
          <a:ext cx="993183" cy="49659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Assistant Technical Officers</a:t>
          </a:r>
        </a:p>
        <a:p>
          <a:pPr marL="0" lvl="0" indent="0" algn="ctr" defTabSz="444500">
            <a:lnSpc>
              <a:spcPct val="90000"/>
            </a:lnSpc>
            <a:spcBef>
              <a:spcPct val="0"/>
            </a:spcBef>
            <a:spcAft>
              <a:spcPct val="35000"/>
            </a:spcAft>
            <a:buNone/>
          </a:pPr>
          <a:r>
            <a:rPr lang="en-GB" sz="1000" kern="1200"/>
            <a:t>(This Post)</a:t>
          </a:r>
        </a:p>
      </dsp:txBody>
      <dsp:txXfrm>
        <a:off x="3914607" y="2900877"/>
        <a:ext cx="993183" cy="496591"/>
      </dsp:txXfrm>
    </dsp:sp>
    <dsp:sp modelId="{F9E58CB6-E67C-44D6-A4A2-C8C137A3B5B6}">
      <dsp:nvSpPr>
        <dsp:cNvPr id="0" name=""/>
        <dsp:cNvSpPr/>
      </dsp:nvSpPr>
      <dsp:spPr>
        <a:xfrm>
          <a:off x="1334654" y="682378"/>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Clinical Nurse Manager</a:t>
          </a:r>
        </a:p>
      </dsp:txBody>
      <dsp:txXfrm>
        <a:off x="1334654" y="682378"/>
        <a:ext cx="993183" cy="4965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37673930-7667-4b51-a54b-ef6b2eeb39bd"/>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ECEFC-845C-498E-868C-F1ACE89D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2025-05-30T14:05:00Z</dcterms:created>
  <dcterms:modified xsi:type="dcterms:W3CDTF">2025-05-30T14:05:00Z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