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B3600A" w:rsidP="0022466F">
      <w:pPr>
        <w:jc w:val="right"/>
      </w:pPr>
      <w:bookmarkStart w:id="0" w:name="_GoBack"/>
      <w:bookmarkEnd w:id="0"/>
      <w:r>
        <w:rPr>
          <w:noProof/>
        </w:rPr>
        <w:drawing>
          <wp:inline distT="0" distB="0" distL="0" distR="0" wp14:anchorId="04895D60" wp14:editId="53EC660F">
            <wp:extent cx="2052320" cy="857250"/>
            <wp:effectExtent l="0" t="0" r="5080" b="0"/>
            <wp:docPr id="20" name="Picture 2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18DE264D" wp14:editId="1D700C33">
                <wp:simplePos x="0" y="0"/>
                <wp:positionH relativeFrom="column">
                  <wp:posOffset>159026</wp:posOffset>
                </wp:positionH>
                <wp:positionV relativeFrom="paragraph">
                  <wp:posOffset>8118</wp:posOffset>
                </wp:positionV>
                <wp:extent cx="5943600" cy="341906"/>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906"/>
                        </a:xfrm>
                        <a:prstGeom prst="rect">
                          <a:avLst/>
                        </a:prstGeom>
                        <a:noFill/>
                        <a:ln w="9525">
                          <a:noFill/>
                          <a:miter lim="800000"/>
                          <a:headEnd/>
                          <a:tailEnd/>
                        </a:ln>
                      </wps:spPr>
                      <wps:txbx>
                        <w:txbxContent>
                          <w:p w:rsidR="00B3600A" w:rsidRPr="0022466F" w:rsidRDefault="00B3600A" w:rsidP="0022466F">
                            <w:pPr>
                              <w:jc w:val="center"/>
                              <w:rPr>
                                <w:color w:val="000000" w:themeColor="text1"/>
                              </w:rPr>
                            </w:pPr>
                            <w:bookmarkStart w:id="1" w:name="_Hlk109888228"/>
                            <w:bookmarkStart w:id="2" w:name="_Hlk109888229"/>
                            <w:r w:rsidRPr="0022466F">
                              <w:rPr>
                                <w:rFonts w:ascii="Arial" w:hAnsi="Arial" w:cs="Arial"/>
                                <w:color w:val="000000" w:themeColor="text1"/>
                                <w:sz w:val="40"/>
                                <w:szCs w:val="48"/>
                              </w:rPr>
                              <w:t>JOB DESCRIPTION</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DE264D" id="_x0000_t202" coordsize="21600,21600" o:spt="202" path="m,l,21600r21600,l21600,xe">
                <v:stroke joinstyle="miter"/>
                <v:path gradientshapeok="t" o:connecttype="rect"/>
              </v:shapetype>
              <v:shape id="Text Box 2" o:spid="_x0000_s1026" type="#_x0000_t202" style="position:absolute;left:0;text-align:left;margin-left:12.5pt;margin-top:.65pt;width:468pt;height:2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" filled="f" stroked="f">
                <v:textbox>
                  <w:txbxContent>
                    <w:p w:rsidR="00B3600A" w:rsidRPr="0022466F" w:rsidRDefault="00B3600A" w:rsidP="0022466F">
                      <w:pPr>
                        <w:jc w:val="center"/>
                        <w:rPr>
                          <w:color w:val="000000" w:themeColor="text1"/>
                        </w:rPr>
                      </w:pPr>
                      <w:bookmarkStart w:id="2" w:name="_Hlk109888228"/>
                      <w:bookmarkStart w:id="3" w:name="_Hlk109888229"/>
                      <w:r w:rsidRPr="0022466F">
                        <w:rPr>
                          <w:rFonts w:ascii="Arial" w:hAnsi="Arial" w:cs="Arial"/>
                          <w:color w:val="000000" w:themeColor="text1"/>
                          <w:sz w:val="40"/>
                          <w:szCs w:val="48"/>
                        </w:rPr>
                        <w:t>JOB DESCRIPTION</w:t>
                      </w:r>
                      <w:bookmarkEnd w:id="2"/>
                      <w:bookmarkEnd w:id="3"/>
                    </w:p>
                  </w:txbxContent>
                </v:textbox>
              </v:shape>
            </w:pict>
          </mc:Fallback>
        </mc:AlternateContent>
      </w:r>
    </w:p>
    <w:p w:rsidR="00F607B2" w:rsidRPr="00F607B2" w:rsidRDefault="00F607B2" w:rsidP="0079132F">
      <w:pPr>
        <w:rPr>
          <w:rFonts w:ascii="Arial" w:hAnsi="Arial" w:cs="Arial"/>
          <w:color w:val="FF0000"/>
        </w:rPr>
      </w:pPr>
    </w:p>
    <w:tbl>
      <w:tblPr>
        <w:tblStyle w:val="TableGrid"/>
        <w:tblW w:w="9213" w:type="dxa"/>
        <w:tblInd w:w="534" w:type="dxa"/>
        <w:tblLook w:val="04A0" w:firstRow="1" w:lastRow="0" w:firstColumn="1" w:lastColumn="0" w:noHBand="0" w:noVBand="1"/>
      </w:tblPr>
      <w:tblGrid>
        <w:gridCol w:w="4252"/>
        <w:gridCol w:w="4961"/>
      </w:tblGrid>
      <w:tr w:rsidR="00213541" w:rsidRPr="00F607B2" w:rsidTr="006E559B">
        <w:tc>
          <w:tcPr>
            <w:tcW w:w="9213" w:type="dxa"/>
            <w:gridSpan w:val="2"/>
            <w:shd w:val="clear" w:color="auto" w:fill="002060"/>
          </w:tcPr>
          <w:p w:rsidR="00213541" w:rsidRPr="00F607B2" w:rsidRDefault="00B3600A" w:rsidP="00F607B2">
            <w:pPr>
              <w:jc w:val="both"/>
              <w:rPr>
                <w:rFonts w:ascii="Arial" w:hAnsi="Arial" w:cs="Arial"/>
                <w:b/>
              </w:rPr>
            </w:pPr>
            <w:r>
              <w:rPr>
                <w:rFonts w:ascii="Arial" w:hAnsi="Arial" w:cs="Arial"/>
                <w:b/>
              </w:rPr>
              <w:t>J</w:t>
            </w:r>
            <w:r w:rsidR="00213541" w:rsidRPr="00F607B2">
              <w:rPr>
                <w:rFonts w:ascii="Arial" w:hAnsi="Arial" w:cs="Arial"/>
                <w:b/>
              </w:rPr>
              <w:t xml:space="preserve">OB DETAILS </w:t>
            </w:r>
          </w:p>
        </w:tc>
      </w:tr>
      <w:tr w:rsidR="00213541" w:rsidRPr="00F607B2" w:rsidTr="006E559B">
        <w:tc>
          <w:tcPr>
            <w:tcW w:w="425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961" w:type="dxa"/>
          </w:tcPr>
          <w:p w:rsidR="00213541" w:rsidRPr="00B61D92" w:rsidRDefault="00B61D92" w:rsidP="00F607B2">
            <w:pPr>
              <w:jc w:val="both"/>
              <w:rPr>
                <w:rFonts w:ascii="Arial" w:hAnsi="Arial" w:cs="Arial"/>
              </w:rPr>
            </w:pPr>
            <w:r w:rsidRPr="00B61D92">
              <w:rPr>
                <w:rFonts w:ascii="Arial" w:hAnsi="Arial" w:cs="Arial"/>
                <w:iCs/>
              </w:rPr>
              <w:t>Orthodontic Therapist</w:t>
            </w:r>
          </w:p>
        </w:tc>
      </w:tr>
      <w:tr w:rsidR="00213541" w:rsidRPr="00F607B2" w:rsidTr="006E559B">
        <w:tc>
          <w:tcPr>
            <w:tcW w:w="425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961" w:type="dxa"/>
          </w:tcPr>
          <w:p w:rsidR="00213541" w:rsidRPr="00B61D92" w:rsidRDefault="00441E4A" w:rsidP="00F607B2">
            <w:pPr>
              <w:jc w:val="both"/>
              <w:rPr>
                <w:rFonts w:ascii="Arial" w:hAnsi="Arial" w:cs="Arial"/>
              </w:rPr>
            </w:pPr>
            <w:r>
              <w:rPr>
                <w:rFonts w:ascii="Arial" w:hAnsi="Arial" w:cs="Arial"/>
                <w:iCs/>
              </w:rPr>
              <w:t>Clinical Nurse Manager</w:t>
            </w:r>
            <w:r w:rsidR="00D05B66">
              <w:rPr>
                <w:rFonts w:ascii="Arial" w:hAnsi="Arial" w:cs="Arial"/>
                <w:iCs/>
              </w:rPr>
              <w:t>, SOPD</w:t>
            </w:r>
          </w:p>
        </w:tc>
      </w:tr>
      <w:tr w:rsidR="00213541" w:rsidRPr="00F607B2" w:rsidTr="006E559B">
        <w:tc>
          <w:tcPr>
            <w:tcW w:w="425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961" w:type="dxa"/>
          </w:tcPr>
          <w:p w:rsidR="00213541" w:rsidRPr="002B28AE" w:rsidRDefault="004F708E" w:rsidP="00F607B2">
            <w:pPr>
              <w:jc w:val="both"/>
              <w:rPr>
                <w:rFonts w:ascii="Arial" w:hAnsi="Arial" w:cs="Arial"/>
              </w:rPr>
            </w:pPr>
            <w:r>
              <w:rPr>
                <w:rFonts w:ascii="Arial" w:hAnsi="Arial" w:cs="Arial"/>
              </w:rPr>
              <w:t>7</w:t>
            </w:r>
          </w:p>
        </w:tc>
      </w:tr>
      <w:tr w:rsidR="00213541" w:rsidRPr="00F607B2" w:rsidTr="006E559B">
        <w:tc>
          <w:tcPr>
            <w:tcW w:w="425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961" w:type="dxa"/>
          </w:tcPr>
          <w:p w:rsidR="00213541" w:rsidRPr="002B28AE" w:rsidRDefault="00B61D92" w:rsidP="00D05B66">
            <w:pPr>
              <w:jc w:val="both"/>
              <w:rPr>
                <w:rFonts w:ascii="Arial" w:hAnsi="Arial" w:cs="Arial"/>
              </w:rPr>
            </w:pPr>
            <w:r>
              <w:rPr>
                <w:rFonts w:ascii="Arial" w:hAnsi="Arial" w:cs="Arial"/>
              </w:rPr>
              <w:t xml:space="preserve">Orthodontic Department, </w:t>
            </w:r>
            <w:r w:rsidR="00D05B66">
              <w:rPr>
                <w:rFonts w:ascii="Arial" w:hAnsi="Arial" w:cs="Arial"/>
              </w:rPr>
              <w:t>Specialist Surgery</w:t>
            </w:r>
          </w:p>
        </w:tc>
      </w:tr>
    </w:tbl>
    <w:p w:rsidR="00213541" w:rsidRPr="00F607B2" w:rsidRDefault="00213541" w:rsidP="00F607B2">
      <w:pPr>
        <w:spacing w:after="0" w:line="240" w:lineRule="auto"/>
        <w:jc w:val="both"/>
        <w:rPr>
          <w:rFonts w:ascii="Arial" w:hAnsi="Arial" w:cs="Arial"/>
        </w:rPr>
      </w:pPr>
    </w:p>
    <w:tbl>
      <w:tblPr>
        <w:tblStyle w:val="TableGrid"/>
        <w:tblW w:w="9923" w:type="dxa"/>
        <w:tblInd w:w="137" w:type="dxa"/>
        <w:tblLook w:val="04A0" w:firstRow="1" w:lastRow="0" w:firstColumn="1" w:lastColumn="0" w:noHBand="0" w:noVBand="1"/>
      </w:tblPr>
      <w:tblGrid>
        <w:gridCol w:w="7973"/>
        <w:gridCol w:w="1950"/>
      </w:tblGrid>
      <w:tr w:rsidR="00213541" w:rsidRPr="00F607B2" w:rsidTr="00EB33C7">
        <w:tc>
          <w:tcPr>
            <w:tcW w:w="9923"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B33C7">
        <w:tc>
          <w:tcPr>
            <w:tcW w:w="9923" w:type="dxa"/>
            <w:gridSpan w:val="2"/>
            <w:tcBorders>
              <w:bottom w:val="single" w:sz="4" w:space="0" w:color="auto"/>
            </w:tcBorders>
          </w:tcPr>
          <w:p w:rsidR="00B61D92" w:rsidRDefault="00B61D92" w:rsidP="00B61D92">
            <w:pPr>
              <w:pStyle w:val="Default"/>
              <w:ind w:left="-284"/>
              <w:rPr>
                <w:sz w:val="22"/>
                <w:szCs w:val="22"/>
              </w:rPr>
            </w:pPr>
          </w:p>
          <w:p w:rsidR="00B61D92" w:rsidRDefault="00B61D92" w:rsidP="00B61D92">
            <w:pPr>
              <w:pStyle w:val="Default"/>
              <w:rPr>
                <w:sz w:val="22"/>
                <w:szCs w:val="22"/>
              </w:rPr>
            </w:pPr>
            <w:r>
              <w:rPr>
                <w:sz w:val="22"/>
                <w:szCs w:val="22"/>
              </w:rPr>
              <w:t xml:space="preserve">The post is an integral part of the multidisciplinary team, </w:t>
            </w:r>
            <w:r w:rsidR="007116CA">
              <w:rPr>
                <w:sz w:val="22"/>
                <w:szCs w:val="22"/>
              </w:rPr>
              <w:t>requiring</w:t>
            </w:r>
            <w:r>
              <w:rPr>
                <w:sz w:val="22"/>
                <w:szCs w:val="22"/>
              </w:rPr>
              <w:t xml:space="preserve"> specialised clinical skills and leadership competencies </w:t>
            </w:r>
            <w:r w:rsidR="007116CA">
              <w:rPr>
                <w:sz w:val="22"/>
                <w:szCs w:val="22"/>
              </w:rPr>
              <w:t xml:space="preserve">to </w:t>
            </w:r>
            <w:r>
              <w:rPr>
                <w:sz w:val="22"/>
                <w:szCs w:val="22"/>
              </w:rPr>
              <w:t>promot</w:t>
            </w:r>
            <w:r w:rsidR="007116CA">
              <w:rPr>
                <w:sz w:val="22"/>
                <w:szCs w:val="22"/>
              </w:rPr>
              <w:t>e</w:t>
            </w:r>
            <w:r>
              <w:rPr>
                <w:sz w:val="22"/>
                <w:szCs w:val="22"/>
              </w:rPr>
              <w:t xml:space="preserve"> the effective and economical use of available resources and contribute to the delivery of a budgetary balance. The job holder is accountable for her/his own actions and Orthodontic Therapists should, generally, only work under supervision, but can in turn supervise others. </w:t>
            </w:r>
          </w:p>
          <w:p w:rsidR="00B61D92" w:rsidRPr="00F607B2" w:rsidRDefault="00B61D92" w:rsidP="00F607B2">
            <w:pPr>
              <w:jc w:val="both"/>
              <w:rPr>
                <w:rFonts w:ascii="Arial" w:hAnsi="Arial" w:cs="Arial"/>
                <w:color w:val="FF0000"/>
              </w:rPr>
            </w:pPr>
          </w:p>
        </w:tc>
      </w:tr>
      <w:tr w:rsidR="00B3600A" w:rsidRPr="00F607B2" w:rsidTr="00EB33C7">
        <w:tc>
          <w:tcPr>
            <w:tcW w:w="9923" w:type="dxa"/>
            <w:gridSpan w:val="2"/>
            <w:shd w:val="clear" w:color="auto" w:fill="002060"/>
          </w:tcPr>
          <w:p w:rsidR="00B3600A" w:rsidRPr="00F607B2" w:rsidRDefault="00B3600A" w:rsidP="00B3600A">
            <w:pPr>
              <w:jc w:val="both"/>
              <w:rPr>
                <w:rFonts w:ascii="Arial" w:hAnsi="Arial" w:cs="Arial"/>
              </w:rPr>
            </w:pPr>
            <w:r w:rsidRPr="00F607B2">
              <w:rPr>
                <w:rFonts w:ascii="Arial" w:hAnsi="Arial" w:cs="Arial"/>
                <w:b/>
              </w:rPr>
              <w:t xml:space="preserve">KEY RESULT AREAS/PRINCIPAL DUTIES AND RESPONSIBILITIES </w:t>
            </w:r>
          </w:p>
        </w:tc>
      </w:tr>
      <w:tr w:rsidR="00B3600A" w:rsidRPr="00F607B2" w:rsidTr="00EB33C7">
        <w:tc>
          <w:tcPr>
            <w:tcW w:w="9923" w:type="dxa"/>
            <w:gridSpan w:val="2"/>
            <w:tcBorders>
              <w:bottom w:val="single" w:sz="4" w:space="0" w:color="auto"/>
            </w:tcBorders>
          </w:tcPr>
          <w:p w:rsidR="00B3600A" w:rsidRDefault="00B3600A" w:rsidP="00B3600A">
            <w:pPr>
              <w:jc w:val="both"/>
              <w:rPr>
                <w:rFonts w:ascii="Arial" w:hAnsi="Arial" w:cs="Arial"/>
                <w:color w:val="FF0000"/>
              </w:rPr>
            </w:pPr>
          </w:p>
          <w:p w:rsidR="00B3600A" w:rsidRDefault="00B3600A" w:rsidP="00B3600A">
            <w:pPr>
              <w:pStyle w:val="Default"/>
              <w:numPr>
                <w:ilvl w:val="0"/>
                <w:numId w:val="32"/>
              </w:numPr>
              <w:rPr>
                <w:sz w:val="22"/>
                <w:szCs w:val="22"/>
              </w:rPr>
            </w:pPr>
            <w:r>
              <w:rPr>
                <w:sz w:val="22"/>
                <w:szCs w:val="22"/>
              </w:rPr>
              <w:t xml:space="preserve">Provide an orthodontic service implementing care plans and performing complex orthodontic procedures. </w:t>
            </w:r>
          </w:p>
          <w:p w:rsidR="00B3600A" w:rsidRDefault="00B3600A" w:rsidP="00B3600A">
            <w:pPr>
              <w:pStyle w:val="Default"/>
              <w:numPr>
                <w:ilvl w:val="0"/>
                <w:numId w:val="32"/>
              </w:numPr>
              <w:rPr>
                <w:sz w:val="22"/>
                <w:szCs w:val="22"/>
              </w:rPr>
            </w:pPr>
            <w:r>
              <w:rPr>
                <w:sz w:val="22"/>
                <w:szCs w:val="22"/>
              </w:rPr>
              <w:t xml:space="preserve">Provide a specialist contribution to the clinical management of patients requiring orthodontic treatment working in collaboration with multidisciplinary professionals in order to improve patient care. </w:t>
            </w:r>
          </w:p>
          <w:p w:rsidR="00B3600A" w:rsidRDefault="00B3600A" w:rsidP="00B3600A">
            <w:pPr>
              <w:pStyle w:val="Default"/>
              <w:numPr>
                <w:ilvl w:val="0"/>
                <w:numId w:val="32"/>
              </w:numPr>
              <w:rPr>
                <w:sz w:val="22"/>
                <w:szCs w:val="22"/>
              </w:rPr>
            </w:pPr>
            <w:r>
              <w:rPr>
                <w:sz w:val="22"/>
                <w:szCs w:val="22"/>
              </w:rPr>
              <w:t xml:space="preserve">Conduct research and audit on delivery of patient care. </w:t>
            </w:r>
          </w:p>
          <w:p w:rsidR="00B3600A" w:rsidRDefault="00B3600A" w:rsidP="00B3600A">
            <w:pPr>
              <w:pStyle w:val="Default"/>
              <w:numPr>
                <w:ilvl w:val="0"/>
                <w:numId w:val="32"/>
              </w:numPr>
              <w:rPr>
                <w:sz w:val="22"/>
                <w:szCs w:val="22"/>
              </w:rPr>
            </w:pPr>
            <w:r>
              <w:rPr>
                <w:sz w:val="22"/>
                <w:szCs w:val="22"/>
              </w:rPr>
              <w:t>Facilitate and participate in audit and quality assurance programmes, and promoting evidence</w:t>
            </w:r>
            <w:r w:rsidR="007116CA">
              <w:rPr>
                <w:sz w:val="22"/>
                <w:szCs w:val="22"/>
              </w:rPr>
              <w:t>-</w:t>
            </w:r>
            <w:r>
              <w:rPr>
                <w:sz w:val="22"/>
                <w:szCs w:val="22"/>
              </w:rPr>
              <w:t xml:space="preserve">based practice. </w:t>
            </w:r>
          </w:p>
          <w:p w:rsidR="00B3600A" w:rsidRDefault="00B3600A" w:rsidP="00B3600A">
            <w:pPr>
              <w:pStyle w:val="Default"/>
              <w:numPr>
                <w:ilvl w:val="0"/>
                <w:numId w:val="32"/>
              </w:numPr>
              <w:rPr>
                <w:sz w:val="22"/>
                <w:szCs w:val="22"/>
              </w:rPr>
            </w:pPr>
            <w:r>
              <w:rPr>
                <w:sz w:val="22"/>
                <w:szCs w:val="22"/>
              </w:rPr>
              <w:t xml:space="preserve">Responsible for the teaching, mentoring and assessment of students, trainees and professional staff therefore promoting a learning culture. </w:t>
            </w:r>
          </w:p>
          <w:p w:rsidR="00B3600A" w:rsidRDefault="00B3600A" w:rsidP="00B3600A">
            <w:pPr>
              <w:pStyle w:val="Default"/>
              <w:ind w:left="360"/>
              <w:rPr>
                <w:sz w:val="22"/>
                <w:szCs w:val="22"/>
              </w:rPr>
            </w:pPr>
          </w:p>
          <w:p w:rsidR="00B3600A" w:rsidRDefault="00B3600A" w:rsidP="00B3600A">
            <w:pPr>
              <w:pStyle w:val="ListParagraph"/>
              <w:ind w:left="360"/>
              <w:jc w:val="both"/>
              <w:rPr>
                <w:rFonts w:ascii="Arial" w:hAnsi="Arial" w:cs="Arial"/>
              </w:rPr>
            </w:pPr>
            <w:r w:rsidRPr="0001445D">
              <w:rPr>
                <w:rFonts w:ascii="Arial" w:hAnsi="Arial" w:cs="Arial"/>
              </w:rPr>
              <w:t>Based on the General Dental council scope of practice:</w:t>
            </w:r>
          </w:p>
          <w:p w:rsidR="0022466F" w:rsidRDefault="0022466F" w:rsidP="00B3600A">
            <w:pPr>
              <w:pStyle w:val="ListParagraph"/>
              <w:ind w:left="360"/>
              <w:jc w:val="both"/>
              <w:rPr>
                <w:rFonts w:ascii="Arial" w:hAnsi="Arial" w:cs="Arial"/>
              </w:rPr>
            </w:pPr>
          </w:p>
          <w:p w:rsidR="00B3600A" w:rsidRDefault="00B3600A" w:rsidP="00B3600A">
            <w:pPr>
              <w:pStyle w:val="ListParagraph"/>
              <w:numPr>
                <w:ilvl w:val="0"/>
                <w:numId w:val="32"/>
              </w:numPr>
              <w:jc w:val="both"/>
              <w:rPr>
                <w:rFonts w:ascii="Arial" w:hAnsi="Arial" w:cs="Arial"/>
              </w:rPr>
            </w:pPr>
            <w:r>
              <w:rPr>
                <w:rFonts w:ascii="Arial" w:hAnsi="Arial" w:cs="Arial"/>
              </w:rPr>
              <w:t>Clean and prepare tooth surfaces ready for orthodontic treatment</w:t>
            </w:r>
          </w:p>
          <w:p w:rsidR="00B3600A" w:rsidRDefault="00B3600A" w:rsidP="00B3600A">
            <w:pPr>
              <w:pStyle w:val="ListParagraph"/>
              <w:numPr>
                <w:ilvl w:val="0"/>
                <w:numId w:val="32"/>
              </w:numPr>
              <w:jc w:val="both"/>
              <w:rPr>
                <w:rFonts w:ascii="Arial" w:hAnsi="Arial" w:cs="Arial"/>
              </w:rPr>
            </w:pPr>
            <w:r>
              <w:rPr>
                <w:rFonts w:ascii="Arial" w:hAnsi="Arial" w:cs="Arial"/>
              </w:rPr>
              <w:t>Identify, select, use and maintain appropriate instruments</w:t>
            </w:r>
          </w:p>
          <w:p w:rsidR="00B3600A" w:rsidRDefault="00B3600A" w:rsidP="00B3600A">
            <w:pPr>
              <w:pStyle w:val="ListParagraph"/>
              <w:numPr>
                <w:ilvl w:val="0"/>
                <w:numId w:val="32"/>
              </w:numPr>
              <w:jc w:val="both"/>
              <w:rPr>
                <w:rFonts w:ascii="Arial" w:hAnsi="Arial" w:cs="Arial"/>
              </w:rPr>
            </w:pPr>
            <w:r>
              <w:rPr>
                <w:rFonts w:ascii="Arial" w:hAnsi="Arial" w:cs="Arial"/>
              </w:rPr>
              <w:t>Insert passive removable orthodontic appliances</w:t>
            </w:r>
          </w:p>
          <w:p w:rsidR="00B3600A" w:rsidRDefault="00B3600A" w:rsidP="00B3600A">
            <w:pPr>
              <w:pStyle w:val="ListParagraph"/>
              <w:numPr>
                <w:ilvl w:val="0"/>
                <w:numId w:val="32"/>
              </w:numPr>
              <w:jc w:val="both"/>
              <w:rPr>
                <w:rFonts w:ascii="Arial" w:hAnsi="Arial" w:cs="Arial"/>
              </w:rPr>
            </w:pPr>
            <w:r>
              <w:rPr>
                <w:rFonts w:ascii="Arial" w:hAnsi="Arial" w:cs="Arial"/>
              </w:rPr>
              <w:t>Insert removable appliances activated or adjusted by a dentist</w:t>
            </w:r>
          </w:p>
          <w:p w:rsidR="00B3600A" w:rsidRDefault="00B3600A" w:rsidP="00B3600A">
            <w:pPr>
              <w:pStyle w:val="ListParagraph"/>
              <w:numPr>
                <w:ilvl w:val="0"/>
                <w:numId w:val="32"/>
              </w:numPr>
              <w:jc w:val="both"/>
              <w:rPr>
                <w:rFonts w:ascii="Arial" w:hAnsi="Arial" w:cs="Arial"/>
              </w:rPr>
            </w:pPr>
            <w:r>
              <w:rPr>
                <w:rFonts w:ascii="Arial" w:hAnsi="Arial" w:cs="Arial"/>
              </w:rPr>
              <w:t xml:space="preserve">Remove fixed appliances, orthodontic adhesives and cement </w:t>
            </w:r>
          </w:p>
          <w:p w:rsidR="00B3600A" w:rsidRDefault="00B3600A" w:rsidP="00B3600A">
            <w:pPr>
              <w:pStyle w:val="ListParagraph"/>
              <w:numPr>
                <w:ilvl w:val="0"/>
                <w:numId w:val="32"/>
              </w:numPr>
              <w:jc w:val="both"/>
              <w:rPr>
                <w:rFonts w:ascii="Arial" w:hAnsi="Arial" w:cs="Arial"/>
              </w:rPr>
            </w:pPr>
            <w:r>
              <w:rPr>
                <w:rFonts w:ascii="Arial" w:hAnsi="Arial" w:cs="Arial"/>
              </w:rPr>
              <w:t>Identify, select, prepare and place auxiliaries</w:t>
            </w:r>
          </w:p>
          <w:p w:rsidR="00B3600A" w:rsidRDefault="00B3600A" w:rsidP="00B3600A">
            <w:pPr>
              <w:pStyle w:val="ListParagraph"/>
              <w:numPr>
                <w:ilvl w:val="0"/>
                <w:numId w:val="32"/>
              </w:numPr>
              <w:jc w:val="both"/>
              <w:rPr>
                <w:rFonts w:ascii="Arial" w:hAnsi="Arial" w:cs="Arial"/>
              </w:rPr>
            </w:pPr>
            <w:r>
              <w:rPr>
                <w:rFonts w:ascii="Arial" w:hAnsi="Arial" w:cs="Arial"/>
              </w:rPr>
              <w:t xml:space="preserve">Take impressions </w:t>
            </w:r>
          </w:p>
          <w:p w:rsidR="00B3600A" w:rsidRDefault="00B3600A" w:rsidP="00B3600A">
            <w:pPr>
              <w:pStyle w:val="ListParagraph"/>
              <w:numPr>
                <w:ilvl w:val="0"/>
                <w:numId w:val="32"/>
              </w:numPr>
              <w:jc w:val="both"/>
              <w:rPr>
                <w:rFonts w:ascii="Arial" w:hAnsi="Arial" w:cs="Arial"/>
              </w:rPr>
            </w:pPr>
            <w:r>
              <w:rPr>
                <w:rFonts w:ascii="Arial" w:hAnsi="Arial" w:cs="Arial"/>
              </w:rPr>
              <w:t>Make a patient’s orthodontic appliance safe in the absence of a dentist</w:t>
            </w:r>
          </w:p>
          <w:p w:rsidR="00B3600A" w:rsidRDefault="00B3600A" w:rsidP="00B3600A">
            <w:pPr>
              <w:pStyle w:val="ListParagraph"/>
              <w:numPr>
                <w:ilvl w:val="0"/>
                <w:numId w:val="32"/>
              </w:numPr>
              <w:jc w:val="both"/>
              <w:rPr>
                <w:rFonts w:ascii="Arial" w:hAnsi="Arial" w:cs="Arial"/>
              </w:rPr>
            </w:pPr>
            <w:r>
              <w:rPr>
                <w:rFonts w:ascii="Arial" w:hAnsi="Arial" w:cs="Arial"/>
              </w:rPr>
              <w:t>Fit orthodontic headgear</w:t>
            </w:r>
          </w:p>
          <w:p w:rsidR="00B3600A" w:rsidRDefault="00B3600A" w:rsidP="00B3600A">
            <w:pPr>
              <w:pStyle w:val="ListParagraph"/>
              <w:numPr>
                <w:ilvl w:val="0"/>
                <w:numId w:val="32"/>
              </w:numPr>
              <w:jc w:val="both"/>
              <w:rPr>
                <w:rFonts w:ascii="Arial" w:hAnsi="Arial" w:cs="Arial"/>
              </w:rPr>
            </w:pPr>
            <w:r>
              <w:rPr>
                <w:rFonts w:ascii="Arial" w:hAnsi="Arial" w:cs="Arial"/>
              </w:rPr>
              <w:t xml:space="preserve">Fit orthodontic </w:t>
            </w:r>
            <w:proofErr w:type="spellStart"/>
            <w:r>
              <w:rPr>
                <w:rFonts w:ascii="Arial" w:hAnsi="Arial" w:cs="Arial"/>
              </w:rPr>
              <w:t>facebows</w:t>
            </w:r>
            <w:proofErr w:type="spellEnd"/>
            <w:r>
              <w:rPr>
                <w:rFonts w:ascii="Arial" w:hAnsi="Arial" w:cs="Arial"/>
              </w:rPr>
              <w:t xml:space="preserve"> which have been adjusted by a dentist </w:t>
            </w:r>
          </w:p>
          <w:p w:rsidR="00B3600A" w:rsidRDefault="00B3600A" w:rsidP="00B3600A">
            <w:pPr>
              <w:pStyle w:val="ListParagraph"/>
              <w:numPr>
                <w:ilvl w:val="0"/>
                <w:numId w:val="32"/>
              </w:numPr>
              <w:jc w:val="both"/>
              <w:rPr>
                <w:rFonts w:ascii="Arial" w:hAnsi="Arial" w:cs="Arial"/>
              </w:rPr>
            </w:pPr>
            <w:r>
              <w:rPr>
                <w:rFonts w:ascii="Arial" w:hAnsi="Arial" w:cs="Arial"/>
              </w:rPr>
              <w:t>Take occlusal records</w:t>
            </w:r>
          </w:p>
          <w:p w:rsidR="00B3600A" w:rsidRDefault="00B3600A" w:rsidP="00B3600A">
            <w:pPr>
              <w:pStyle w:val="ListParagraph"/>
              <w:numPr>
                <w:ilvl w:val="0"/>
                <w:numId w:val="32"/>
              </w:numPr>
              <w:jc w:val="both"/>
              <w:rPr>
                <w:rFonts w:ascii="Arial" w:hAnsi="Arial" w:cs="Arial"/>
              </w:rPr>
            </w:pPr>
            <w:r>
              <w:rPr>
                <w:rFonts w:ascii="Arial" w:hAnsi="Arial" w:cs="Arial"/>
              </w:rPr>
              <w:t>Take intra and extra-oral photographs</w:t>
            </w:r>
          </w:p>
          <w:p w:rsidR="00B3600A" w:rsidRDefault="00B3600A" w:rsidP="00B3600A">
            <w:pPr>
              <w:pStyle w:val="ListParagraph"/>
              <w:numPr>
                <w:ilvl w:val="0"/>
                <w:numId w:val="32"/>
              </w:numPr>
              <w:jc w:val="both"/>
              <w:rPr>
                <w:rFonts w:ascii="Arial" w:hAnsi="Arial" w:cs="Arial"/>
              </w:rPr>
            </w:pPr>
            <w:r>
              <w:rPr>
                <w:rFonts w:ascii="Arial" w:hAnsi="Arial" w:cs="Arial"/>
              </w:rPr>
              <w:t>Place brackets and bands</w:t>
            </w:r>
          </w:p>
          <w:p w:rsidR="00B3600A" w:rsidRDefault="00B3600A" w:rsidP="00B3600A">
            <w:pPr>
              <w:pStyle w:val="ListParagraph"/>
              <w:numPr>
                <w:ilvl w:val="0"/>
                <w:numId w:val="32"/>
              </w:numPr>
              <w:jc w:val="both"/>
              <w:rPr>
                <w:rFonts w:ascii="Arial" w:hAnsi="Arial" w:cs="Arial"/>
              </w:rPr>
            </w:pPr>
            <w:r>
              <w:rPr>
                <w:rFonts w:ascii="Arial" w:hAnsi="Arial" w:cs="Arial"/>
              </w:rPr>
              <w:lastRenderedPageBreak/>
              <w:t xml:space="preserve">Prepare, insert, adjust and remove </w:t>
            </w:r>
            <w:proofErr w:type="spellStart"/>
            <w:r>
              <w:rPr>
                <w:rFonts w:ascii="Arial" w:hAnsi="Arial" w:cs="Arial"/>
              </w:rPr>
              <w:t>archwires</w:t>
            </w:r>
            <w:proofErr w:type="spellEnd"/>
            <w:r>
              <w:rPr>
                <w:rFonts w:ascii="Arial" w:hAnsi="Arial" w:cs="Arial"/>
              </w:rPr>
              <w:t xml:space="preserve"> previously prescribed or, where necessary, activated by a dentist</w:t>
            </w:r>
          </w:p>
          <w:p w:rsidR="00B3600A" w:rsidRDefault="00B3600A" w:rsidP="00B3600A">
            <w:pPr>
              <w:pStyle w:val="ListParagraph"/>
              <w:numPr>
                <w:ilvl w:val="0"/>
                <w:numId w:val="32"/>
              </w:numPr>
              <w:jc w:val="both"/>
              <w:rPr>
                <w:rFonts w:ascii="Arial" w:hAnsi="Arial" w:cs="Arial"/>
              </w:rPr>
            </w:pPr>
            <w:r>
              <w:rPr>
                <w:rFonts w:ascii="Arial" w:hAnsi="Arial" w:cs="Arial"/>
              </w:rPr>
              <w:t>Give advice on complex appliance care and oral health instruction</w:t>
            </w:r>
          </w:p>
          <w:p w:rsidR="00B3600A" w:rsidRDefault="00B3600A" w:rsidP="00B3600A">
            <w:pPr>
              <w:pStyle w:val="ListParagraph"/>
              <w:numPr>
                <w:ilvl w:val="0"/>
                <w:numId w:val="32"/>
              </w:numPr>
              <w:jc w:val="both"/>
              <w:rPr>
                <w:rFonts w:ascii="Arial" w:hAnsi="Arial" w:cs="Arial"/>
              </w:rPr>
            </w:pPr>
            <w:r>
              <w:rPr>
                <w:rFonts w:ascii="Arial" w:hAnsi="Arial" w:cs="Arial"/>
              </w:rPr>
              <w:t>Provide highly specialist Clinical Technical services and advice on the full range of dental appliances</w:t>
            </w:r>
          </w:p>
          <w:p w:rsidR="00B3600A" w:rsidRDefault="00B3600A" w:rsidP="00B3600A">
            <w:pPr>
              <w:pStyle w:val="ListParagraph"/>
              <w:numPr>
                <w:ilvl w:val="0"/>
                <w:numId w:val="32"/>
              </w:numPr>
              <w:jc w:val="both"/>
              <w:rPr>
                <w:rFonts w:ascii="Arial" w:hAnsi="Arial" w:cs="Arial"/>
              </w:rPr>
            </w:pPr>
            <w:r>
              <w:rPr>
                <w:rFonts w:ascii="Arial" w:hAnsi="Arial" w:cs="Arial"/>
              </w:rPr>
              <w:t>Fit tooth separators and bonded retainers</w:t>
            </w:r>
          </w:p>
          <w:p w:rsidR="00B3600A" w:rsidRDefault="00B3600A" w:rsidP="00B3600A">
            <w:pPr>
              <w:pStyle w:val="ListParagraph"/>
              <w:numPr>
                <w:ilvl w:val="0"/>
                <w:numId w:val="32"/>
              </w:numPr>
              <w:jc w:val="both"/>
              <w:rPr>
                <w:rFonts w:ascii="Arial" w:hAnsi="Arial" w:cs="Arial"/>
              </w:rPr>
            </w:pPr>
            <w:r>
              <w:rPr>
                <w:rFonts w:ascii="Arial" w:hAnsi="Arial" w:cs="Arial"/>
              </w:rPr>
              <w:t>Keep full, accurate and contemporaneous patient records</w:t>
            </w:r>
          </w:p>
          <w:p w:rsidR="00B3600A" w:rsidRPr="00536359" w:rsidRDefault="00B3600A" w:rsidP="00536359">
            <w:pPr>
              <w:pStyle w:val="ListParagraph"/>
              <w:numPr>
                <w:ilvl w:val="0"/>
                <w:numId w:val="32"/>
              </w:numPr>
              <w:jc w:val="both"/>
              <w:rPr>
                <w:rFonts w:ascii="Arial" w:hAnsi="Arial" w:cs="Arial"/>
              </w:rPr>
            </w:pPr>
            <w:r>
              <w:rPr>
                <w:rFonts w:ascii="Arial" w:hAnsi="Arial" w:cs="Arial"/>
              </w:rPr>
              <w:t>Give appropriate patient advic</w:t>
            </w:r>
            <w:r w:rsidR="00536359">
              <w:rPr>
                <w:rFonts w:ascii="Arial" w:hAnsi="Arial" w:cs="Arial"/>
              </w:rPr>
              <w:t>e</w:t>
            </w:r>
          </w:p>
          <w:p w:rsidR="00B3600A" w:rsidRPr="00F607B2" w:rsidRDefault="00B3600A" w:rsidP="00B3600A">
            <w:pPr>
              <w:tabs>
                <w:tab w:val="left" w:pos="720"/>
                <w:tab w:val="left" w:pos="1440"/>
                <w:tab w:val="left" w:pos="2160"/>
                <w:tab w:val="left" w:pos="2880"/>
                <w:tab w:val="left" w:pos="3600"/>
                <w:tab w:val="left" w:pos="4320"/>
                <w:tab w:val="left" w:pos="5040"/>
                <w:tab w:val="left" w:pos="6480"/>
              </w:tabs>
              <w:rPr>
                <w:rFonts w:ascii="Arial" w:hAnsi="Arial" w:cs="Arial"/>
                <w:color w:val="FF0000"/>
              </w:rPr>
            </w:pPr>
          </w:p>
        </w:tc>
      </w:tr>
      <w:tr w:rsidR="00213541" w:rsidRPr="00F607B2" w:rsidTr="00EB33C7">
        <w:tc>
          <w:tcPr>
            <w:tcW w:w="7973"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1950" w:type="dxa"/>
            <w:shd w:val="clear" w:color="auto" w:fill="002060"/>
          </w:tcPr>
          <w:p w:rsidR="00213541" w:rsidRPr="00F607B2" w:rsidRDefault="00213541" w:rsidP="00F607B2">
            <w:pPr>
              <w:jc w:val="both"/>
              <w:rPr>
                <w:rFonts w:ascii="Arial" w:hAnsi="Arial" w:cs="Arial"/>
              </w:rPr>
            </w:pPr>
          </w:p>
        </w:tc>
      </w:tr>
      <w:tr w:rsidR="00213541" w:rsidRPr="00F607B2" w:rsidTr="00EB33C7">
        <w:tc>
          <w:tcPr>
            <w:tcW w:w="9923" w:type="dxa"/>
            <w:gridSpan w:val="2"/>
            <w:tcBorders>
              <w:bottom w:val="single" w:sz="4" w:space="0" w:color="auto"/>
            </w:tcBorders>
          </w:tcPr>
          <w:p w:rsidR="00213541" w:rsidRDefault="00213541" w:rsidP="00F607B2">
            <w:pPr>
              <w:jc w:val="both"/>
              <w:rPr>
                <w:rFonts w:ascii="Arial" w:hAnsi="Arial" w:cs="Arial"/>
                <w:color w:val="FF0000"/>
              </w:rPr>
            </w:pPr>
          </w:p>
          <w:p w:rsidR="00757622" w:rsidRDefault="00D05B66" w:rsidP="00D05B66">
            <w:pPr>
              <w:pStyle w:val="ListParagraph"/>
              <w:numPr>
                <w:ilvl w:val="0"/>
                <w:numId w:val="36"/>
              </w:numPr>
              <w:ind w:left="459" w:hanging="426"/>
              <w:jc w:val="both"/>
              <w:rPr>
                <w:rFonts w:ascii="Arial" w:hAnsi="Arial" w:cs="Arial"/>
              </w:rPr>
            </w:pPr>
            <w:r w:rsidRPr="00D05B66">
              <w:rPr>
                <w:rFonts w:ascii="Arial" w:hAnsi="Arial" w:cs="Arial"/>
              </w:rPr>
              <w:t>Orthodontic clinical staff</w:t>
            </w:r>
          </w:p>
          <w:p w:rsidR="00D05B66" w:rsidRDefault="00D05B66" w:rsidP="00D05B66">
            <w:pPr>
              <w:pStyle w:val="ListParagraph"/>
              <w:numPr>
                <w:ilvl w:val="0"/>
                <w:numId w:val="36"/>
              </w:numPr>
              <w:ind w:left="459" w:hanging="426"/>
              <w:jc w:val="both"/>
              <w:rPr>
                <w:rFonts w:ascii="Arial" w:hAnsi="Arial" w:cs="Arial"/>
              </w:rPr>
            </w:pPr>
            <w:r>
              <w:rPr>
                <w:rFonts w:ascii="Arial" w:hAnsi="Arial" w:cs="Arial"/>
              </w:rPr>
              <w:t>Senior dental nurses and dental nurses</w:t>
            </w:r>
          </w:p>
          <w:p w:rsidR="00D05B66" w:rsidRDefault="00D05B66" w:rsidP="00D05B66">
            <w:pPr>
              <w:pStyle w:val="ListParagraph"/>
              <w:numPr>
                <w:ilvl w:val="0"/>
                <w:numId w:val="36"/>
              </w:numPr>
              <w:ind w:left="459" w:hanging="426"/>
              <w:jc w:val="both"/>
              <w:rPr>
                <w:rFonts w:ascii="Arial" w:hAnsi="Arial" w:cs="Arial"/>
              </w:rPr>
            </w:pPr>
            <w:r>
              <w:rPr>
                <w:rFonts w:ascii="Arial" w:hAnsi="Arial" w:cs="Arial"/>
              </w:rPr>
              <w:t>Orthodontic administrative staff</w:t>
            </w:r>
          </w:p>
          <w:p w:rsidR="00B61D92" w:rsidRPr="00D05B66" w:rsidRDefault="00D05B66" w:rsidP="00B61D92">
            <w:pPr>
              <w:pStyle w:val="ListParagraph"/>
              <w:numPr>
                <w:ilvl w:val="0"/>
                <w:numId w:val="36"/>
              </w:numPr>
              <w:ind w:left="459" w:hanging="426"/>
              <w:jc w:val="both"/>
              <w:rPr>
                <w:rFonts w:ascii="Arial" w:hAnsi="Arial" w:cs="Arial"/>
                <w:color w:val="FF0000"/>
              </w:rPr>
            </w:pPr>
            <w:r w:rsidRPr="00D05B66">
              <w:rPr>
                <w:rFonts w:ascii="Arial" w:hAnsi="Arial" w:cs="Arial"/>
              </w:rPr>
              <w:t>Orthodontic laboratory staff</w:t>
            </w:r>
          </w:p>
          <w:p w:rsidR="00B61D92" w:rsidRPr="00D05B66" w:rsidRDefault="00D05B66" w:rsidP="00B61D92">
            <w:pPr>
              <w:pStyle w:val="ListParagraph"/>
              <w:numPr>
                <w:ilvl w:val="0"/>
                <w:numId w:val="36"/>
              </w:numPr>
              <w:ind w:left="459" w:hanging="426"/>
              <w:jc w:val="both"/>
              <w:rPr>
                <w:rFonts w:ascii="Arial" w:hAnsi="Arial" w:cs="Arial"/>
                <w:color w:val="FF0000"/>
              </w:rPr>
            </w:pPr>
            <w:r w:rsidRPr="00D05B66">
              <w:rPr>
                <w:rFonts w:ascii="Arial" w:hAnsi="Arial" w:cs="Arial"/>
              </w:rPr>
              <w:t xml:space="preserve">Surgical outpatient nurses, </w:t>
            </w:r>
            <w:r w:rsidR="00536359">
              <w:rPr>
                <w:rFonts w:ascii="Arial" w:hAnsi="Arial" w:cs="Arial"/>
              </w:rPr>
              <w:t>clinical nurse manager</w:t>
            </w:r>
            <w:r w:rsidRPr="00D05B66">
              <w:rPr>
                <w:rFonts w:ascii="Arial" w:hAnsi="Arial" w:cs="Arial"/>
              </w:rPr>
              <w:t xml:space="preserve"> and </w:t>
            </w:r>
            <w:r w:rsidR="00536359">
              <w:rPr>
                <w:rFonts w:ascii="Arial" w:hAnsi="Arial" w:cs="Arial"/>
              </w:rPr>
              <w:t>lead nurse</w:t>
            </w:r>
          </w:p>
          <w:p w:rsidR="00B61D92" w:rsidRPr="00B61D92" w:rsidRDefault="00B61D92" w:rsidP="00B61D92">
            <w:pPr>
              <w:jc w:val="both"/>
              <w:rPr>
                <w:rFonts w:ascii="Arial" w:hAnsi="Arial" w:cs="Arial"/>
                <w:color w:val="FF0000"/>
              </w:rPr>
            </w:pPr>
          </w:p>
        </w:tc>
      </w:tr>
      <w:tr w:rsidR="0087013E" w:rsidRPr="00F607B2" w:rsidTr="00EB33C7">
        <w:tc>
          <w:tcPr>
            <w:tcW w:w="9923"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33C7">
        <w:tc>
          <w:tcPr>
            <w:tcW w:w="9923" w:type="dxa"/>
            <w:gridSpan w:val="2"/>
            <w:tcBorders>
              <w:bottom w:val="single" w:sz="4" w:space="0" w:color="auto"/>
            </w:tcBorders>
          </w:tcPr>
          <w:p w:rsidR="005033D7" w:rsidRDefault="00441E4A" w:rsidP="00F607B2">
            <w:pPr>
              <w:jc w:val="both"/>
              <w:rPr>
                <w:rFonts w:ascii="Arial" w:hAnsi="Arial" w:cs="Arial"/>
              </w:rPr>
            </w:pPr>
            <w:r w:rsidRPr="00D05B66">
              <w:rPr>
                <w:rFonts w:ascii="Arial" w:hAnsi="Arial" w:cs="Arial"/>
                <w:noProof/>
                <w:lang w:eastAsia="en-GB"/>
              </w:rPr>
              <mc:AlternateContent>
                <mc:Choice Requires="wps">
                  <w:drawing>
                    <wp:anchor distT="0" distB="0" distL="114300" distR="114300" simplePos="0" relativeHeight="251669504" behindDoc="0" locked="0" layoutInCell="1" allowOverlap="1" wp14:editId="36B11C9B">
                      <wp:simplePos x="0" y="0"/>
                      <wp:positionH relativeFrom="column">
                        <wp:posOffset>1950692</wp:posOffset>
                      </wp:positionH>
                      <wp:positionV relativeFrom="paragraph">
                        <wp:posOffset>118717</wp:posOffset>
                      </wp:positionV>
                      <wp:extent cx="1614115" cy="294199"/>
                      <wp:effectExtent l="0" t="0" r="2476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15" cy="294199"/>
                              </a:xfrm>
                              <a:prstGeom prst="rect">
                                <a:avLst/>
                              </a:prstGeom>
                              <a:solidFill>
                                <a:srgbClr val="FFFFFF"/>
                              </a:solidFill>
                              <a:ln w="9525">
                                <a:solidFill>
                                  <a:srgbClr val="000000"/>
                                </a:solidFill>
                                <a:miter lim="800000"/>
                                <a:headEnd/>
                                <a:tailEnd/>
                              </a:ln>
                            </wps:spPr>
                            <wps:txbx>
                              <w:txbxContent>
                                <w:p w:rsidR="00B3600A" w:rsidRPr="007116CA" w:rsidRDefault="00B3600A" w:rsidP="0022466F">
                                  <w:pPr>
                                    <w:jc w:val="center"/>
                                    <w:rPr>
                                      <w:rFonts w:ascii="Arial" w:hAnsi="Arial" w:cs="Arial"/>
                                      <w:sz w:val="20"/>
                                      <w:szCs w:val="20"/>
                                    </w:rPr>
                                  </w:pPr>
                                  <w:r w:rsidRPr="007116CA">
                                    <w:rPr>
                                      <w:rFonts w:ascii="Arial" w:hAnsi="Arial" w:cs="Arial"/>
                                      <w:sz w:val="20"/>
                                      <w:szCs w:val="20"/>
                                    </w:rPr>
                                    <w:t>Lead Nurse, Outpatients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3.6pt;margin-top:9.35pt;width:127.1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">
                      <v:textbox>
                        <w:txbxContent>
                          <w:p w:rsidR="00B3600A" w:rsidRPr="007116CA" w:rsidRDefault="00B3600A" w:rsidP="0022466F">
                            <w:pPr>
                              <w:jc w:val="center"/>
                              <w:rPr>
                                <w:rFonts w:ascii="Arial" w:hAnsi="Arial" w:cs="Arial"/>
                                <w:sz w:val="20"/>
                                <w:szCs w:val="20"/>
                              </w:rPr>
                            </w:pPr>
                            <w:r w:rsidRPr="007116CA">
                              <w:rPr>
                                <w:rFonts w:ascii="Arial" w:hAnsi="Arial" w:cs="Arial"/>
                                <w:sz w:val="20"/>
                                <w:szCs w:val="20"/>
                              </w:rPr>
                              <w:t>Lead Nurse, Outpatients</w:t>
                            </w:r>
                          </w:p>
                        </w:txbxContent>
                      </v:textbox>
                    </v:shape>
                  </w:pict>
                </mc:Fallback>
              </mc:AlternateContent>
            </w:r>
          </w:p>
          <w:p w:rsidR="00D05B66" w:rsidRPr="00F607B2" w:rsidRDefault="00D05B66" w:rsidP="00F607B2">
            <w:pPr>
              <w:jc w:val="both"/>
              <w:rPr>
                <w:rFonts w:ascii="Arial" w:hAnsi="Arial" w:cs="Arial"/>
              </w:rPr>
            </w:pPr>
          </w:p>
          <w:p w:rsidR="00FC148F" w:rsidRDefault="00441E4A" w:rsidP="00FC148F">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2793669</wp:posOffset>
                      </wp:positionH>
                      <wp:positionV relativeFrom="paragraph">
                        <wp:posOffset>134344</wp:posOffset>
                      </wp:positionV>
                      <wp:extent cx="0" cy="270372"/>
                      <wp:effectExtent l="0" t="0" r="19050" b="15875"/>
                      <wp:wrapNone/>
                      <wp:docPr id="3" name="Straight Arrow Connector 3"/>
                      <wp:cNvGraphicFramePr/>
                      <a:graphic xmlns:a="http://schemas.openxmlformats.org/drawingml/2006/main">
                        <a:graphicData uri="http://schemas.microsoft.com/office/word/2010/wordprocessingShape">
                          <wps:wsp>
                            <wps:cNvCnPr/>
                            <wps:spPr>
                              <a:xfrm>
                                <a:off x="0" y="0"/>
                                <a:ext cx="0" cy="270372"/>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4A89661" id="_x0000_t32" coordsize="21600,21600" o:spt="32" o:oned="t" path="m,l21600,21600e" filled="f">
                      <v:path arrowok="t" fillok="f" o:connecttype="none"/>
                      <o:lock v:ext="edit" shapetype="t"/>
                    </v:shapetype>
                    <v:shape id="Straight Arrow Connector 3" o:spid="_x0000_s1026" type="#_x0000_t32" style="position:absolute;margin-left:219.95pt;margin-top:10.6pt;width:0;height:21.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" strokecolor="#4579b8 [3044]"/>
                  </w:pict>
                </mc:Fallback>
              </mc:AlternateContent>
            </w:r>
          </w:p>
          <w:p w:rsidR="004E5578" w:rsidRDefault="004E5578" w:rsidP="00484A01">
            <w:pPr>
              <w:jc w:val="center"/>
              <w:rPr>
                <w:rFonts w:ascii="Arial" w:hAnsi="Arial" w:cs="Arial"/>
              </w:rPr>
            </w:pPr>
          </w:p>
          <w:p w:rsidR="004E5578" w:rsidRDefault="00441E4A" w:rsidP="00F607B2">
            <w:pPr>
              <w:jc w:val="both"/>
              <w:rPr>
                <w:rFonts w:ascii="Arial" w:hAnsi="Arial" w:cs="Arial"/>
              </w:rPr>
            </w:pPr>
            <w:r w:rsidRPr="00D05B66">
              <w:rPr>
                <w:rFonts w:ascii="Arial" w:hAnsi="Arial" w:cs="Arial"/>
                <w:noProof/>
                <w:lang w:eastAsia="en-GB"/>
              </w:rPr>
              <mc:AlternateContent>
                <mc:Choice Requires="wps">
                  <w:drawing>
                    <wp:anchor distT="0" distB="0" distL="114300" distR="114300" simplePos="0" relativeHeight="251672576" behindDoc="0" locked="0" layoutInCell="1" allowOverlap="1" wp14:anchorId="122B7631" wp14:editId="2861F1BF">
                      <wp:simplePos x="0" y="0"/>
                      <wp:positionH relativeFrom="column">
                        <wp:posOffset>1998400</wp:posOffset>
                      </wp:positionH>
                      <wp:positionV relativeFrom="paragraph">
                        <wp:posOffset>48591</wp:posOffset>
                      </wp:positionV>
                      <wp:extent cx="1510196" cy="492788"/>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196" cy="492788"/>
                              </a:xfrm>
                              <a:prstGeom prst="rect">
                                <a:avLst/>
                              </a:prstGeom>
                              <a:solidFill>
                                <a:srgbClr val="FFFFFF"/>
                              </a:solidFill>
                              <a:ln w="9525">
                                <a:solidFill>
                                  <a:srgbClr val="000000"/>
                                </a:solidFill>
                                <a:miter lim="800000"/>
                                <a:headEnd/>
                                <a:tailEnd/>
                              </a:ln>
                            </wps:spPr>
                            <wps:txbx>
                              <w:txbxContent>
                                <w:p w:rsidR="00B3600A" w:rsidRPr="007116CA" w:rsidRDefault="00B3600A" w:rsidP="00D05B66">
                                  <w:pPr>
                                    <w:jc w:val="center"/>
                                    <w:rPr>
                                      <w:rFonts w:ascii="Arial" w:hAnsi="Arial" w:cs="Arial"/>
                                      <w:sz w:val="20"/>
                                      <w:szCs w:val="20"/>
                                    </w:rPr>
                                  </w:pPr>
                                  <w:r w:rsidRPr="007116CA">
                                    <w:rPr>
                                      <w:rFonts w:ascii="Arial" w:hAnsi="Arial" w:cs="Arial"/>
                                      <w:sz w:val="20"/>
                                      <w:szCs w:val="20"/>
                                    </w:rPr>
                                    <w:t>Clinical Nurse Manager, Outpatients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B7631" id="Text Box 7" o:spid="_x0000_s1028" type="#_x0000_t202" style="position:absolute;left:0;text-align:left;margin-left:157.35pt;margin-top:3.85pt;width:118.9pt;height:3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">
                      <v:textbox>
                        <w:txbxContent>
                          <w:p w:rsidR="00B3600A" w:rsidRPr="007116CA" w:rsidRDefault="00B3600A" w:rsidP="00D05B66">
                            <w:pPr>
                              <w:jc w:val="center"/>
                              <w:rPr>
                                <w:rFonts w:ascii="Arial" w:hAnsi="Arial" w:cs="Arial"/>
                                <w:sz w:val="20"/>
                                <w:szCs w:val="20"/>
                              </w:rPr>
                            </w:pPr>
                            <w:r w:rsidRPr="007116CA">
                              <w:rPr>
                                <w:rFonts w:ascii="Arial" w:hAnsi="Arial" w:cs="Arial"/>
                                <w:sz w:val="20"/>
                                <w:szCs w:val="20"/>
                              </w:rPr>
                              <w:t>Clinical Nurse Manager, Outpatients</w:t>
                            </w:r>
                          </w:p>
                        </w:txbxContent>
                      </v:textbox>
                    </v:shape>
                  </w:pict>
                </mc:Fallback>
              </mc:AlternateContent>
            </w:r>
          </w:p>
          <w:p w:rsidR="00B61D92" w:rsidRDefault="00B61D92" w:rsidP="00F607B2">
            <w:pPr>
              <w:jc w:val="both"/>
              <w:rPr>
                <w:rFonts w:ascii="Arial" w:hAnsi="Arial" w:cs="Arial"/>
              </w:rPr>
            </w:pPr>
          </w:p>
          <w:p w:rsidR="00B61D92" w:rsidRDefault="00B61D92" w:rsidP="00F607B2">
            <w:pPr>
              <w:jc w:val="both"/>
              <w:rPr>
                <w:rFonts w:ascii="Arial" w:hAnsi="Arial" w:cs="Arial"/>
              </w:rPr>
            </w:pPr>
          </w:p>
          <w:p w:rsidR="00B61D92" w:rsidRDefault="00D05B66"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2801675</wp:posOffset>
                      </wp:positionH>
                      <wp:positionV relativeFrom="paragraph">
                        <wp:posOffset>63169</wp:posOffset>
                      </wp:positionV>
                      <wp:extent cx="0" cy="278489"/>
                      <wp:effectExtent l="0" t="0" r="19050" b="26670"/>
                      <wp:wrapNone/>
                      <wp:docPr id="8" name="Straight Arrow Connector 8"/>
                      <wp:cNvGraphicFramePr/>
                      <a:graphic xmlns:a="http://schemas.openxmlformats.org/drawingml/2006/main">
                        <a:graphicData uri="http://schemas.microsoft.com/office/word/2010/wordprocessingShape">
                          <wps:wsp>
                            <wps:cNvCnPr/>
                            <wps:spPr>
                              <a:xfrm>
                                <a:off x="0" y="0"/>
                                <a:ext cx="0" cy="278489"/>
                              </a:xfrm>
                              <a:prstGeom prst="straightConnector1">
                                <a:avLst/>
                              </a:prstGeom>
                              <a:ln>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6D0C8C" id="Straight Arrow Connector 8" o:spid="_x0000_s1026" type="#_x0000_t32" style="position:absolute;margin-left:220.6pt;margin-top:4.95pt;width:0;height:21.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" strokecolor="#4579b8 [3044]"/>
                  </w:pict>
                </mc:Fallback>
              </mc:AlternateContent>
            </w:r>
          </w:p>
          <w:p w:rsidR="00B61D92" w:rsidRDefault="00D05B66" w:rsidP="00F607B2">
            <w:pPr>
              <w:jc w:val="both"/>
              <w:rPr>
                <w:rFonts w:ascii="Arial" w:hAnsi="Arial" w:cs="Arial"/>
              </w:rPr>
            </w:pPr>
            <w:r w:rsidRPr="00D05B66">
              <w:rPr>
                <w:rFonts w:ascii="Arial" w:hAnsi="Arial" w:cs="Arial"/>
                <w:noProof/>
                <w:lang w:eastAsia="en-GB"/>
              </w:rPr>
              <mc:AlternateContent>
                <mc:Choice Requires="wps">
                  <w:drawing>
                    <wp:anchor distT="0" distB="0" distL="114300" distR="114300" simplePos="0" relativeHeight="251684864" behindDoc="0" locked="0" layoutInCell="1" allowOverlap="1" wp14:anchorId="5EB8E46A" wp14:editId="761FA9E5">
                      <wp:simplePos x="0" y="0"/>
                      <wp:positionH relativeFrom="column">
                        <wp:posOffset>353695</wp:posOffset>
                      </wp:positionH>
                      <wp:positionV relativeFrom="paragraph">
                        <wp:posOffset>117475</wp:posOffset>
                      </wp:positionV>
                      <wp:extent cx="1414780" cy="484505"/>
                      <wp:effectExtent l="0" t="0" r="13970"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484505"/>
                              </a:xfrm>
                              <a:prstGeom prst="rect">
                                <a:avLst/>
                              </a:prstGeom>
                              <a:solidFill>
                                <a:srgbClr val="FFFFFF"/>
                              </a:solidFill>
                              <a:ln w="9525">
                                <a:solidFill>
                                  <a:srgbClr val="000000"/>
                                </a:solidFill>
                                <a:miter lim="800000"/>
                                <a:headEnd/>
                                <a:tailEnd/>
                              </a:ln>
                            </wps:spPr>
                            <wps:txbx>
                              <w:txbxContent>
                                <w:p w:rsidR="00B3600A" w:rsidRPr="007116CA" w:rsidRDefault="00B3600A" w:rsidP="00D05B66">
                                  <w:pPr>
                                    <w:jc w:val="center"/>
                                    <w:rPr>
                                      <w:rFonts w:ascii="Arial" w:hAnsi="Arial" w:cs="Arial"/>
                                      <w:sz w:val="20"/>
                                      <w:szCs w:val="20"/>
                                    </w:rPr>
                                  </w:pPr>
                                  <w:r w:rsidRPr="007116CA">
                                    <w:rPr>
                                      <w:rFonts w:ascii="Arial" w:hAnsi="Arial" w:cs="Arial"/>
                                      <w:sz w:val="20"/>
                                      <w:szCs w:val="20"/>
                                    </w:rPr>
                                    <w:t>Senior dental nurses and dental nurses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8E46A" id="Text Box 17" o:spid="_x0000_s1029" type="#_x0000_t202" style="position:absolute;left:0;text-align:left;margin-left:27.85pt;margin-top:9.25pt;width:111.4pt;height:3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">
                      <v:textbox>
                        <w:txbxContent>
                          <w:p w:rsidR="00B3600A" w:rsidRPr="007116CA" w:rsidRDefault="00B3600A" w:rsidP="00D05B66">
                            <w:pPr>
                              <w:jc w:val="center"/>
                              <w:rPr>
                                <w:rFonts w:ascii="Arial" w:hAnsi="Arial" w:cs="Arial"/>
                                <w:sz w:val="20"/>
                                <w:szCs w:val="20"/>
                              </w:rPr>
                            </w:pPr>
                            <w:r w:rsidRPr="007116CA">
                              <w:rPr>
                                <w:rFonts w:ascii="Arial" w:hAnsi="Arial" w:cs="Arial"/>
                                <w:sz w:val="20"/>
                                <w:szCs w:val="20"/>
                              </w:rPr>
                              <w:t>Senior dental nurses and dental nurses</w:t>
                            </w:r>
                          </w:p>
                        </w:txbxContent>
                      </v:textbox>
                    </v:shape>
                  </w:pict>
                </mc:Fallback>
              </mc:AlternateContent>
            </w:r>
            <w:r w:rsidRPr="00D05B66">
              <w:rPr>
                <w:rFonts w:ascii="Arial" w:hAnsi="Arial" w:cs="Arial"/>
                <w:noProof/>
                <w:lang w:eastAsia="en-GB"/>
              </w:rPr>
              <mc:AlternateContent>
                <mc:Choice Requires="wps">
                  <w:drawing>
                    <wp:anchor distT="0" distB="0" distL="114300" distR="114300" simplePos="0" relativeHeight="251678720" behindDoc="0" locked="0" layoutInCell="1" allowOverlap="1" wp14:anchorId="1F86AD50" wp14:editId="0CB389C4">
                      <wp:simplePos x="0" y="0"/>
                      <wp:positionH relativeFrom="column">
                        <wp:posOffset>3834765</wp:posOffset>
                      </wp:positionH>
                      <wp:positionV relativeFrom="paragraph">
                        <wp:posOffset>116840</wp:posOffset>
                      </wp:positionV>
                      <wp:extent cx="1414780" cy="484505"/>
                      <wp:effectExtent l="0" t="0" r="1397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484505"/>
                              </a:xfrm>
                              <a:prstGeom prst="rect">
                                <a:avLst/>
                              </a:prstGeom>
                              <a:solidFill>
                                <a:srgbClr val="FFFFFF"/>
                              </a:solidFill>
                              <a:ln w="9525">
                                <a:solidFill>
                                  <a:srgbClr val="000000"/>
                                </a:solidFill>
                                <a:miter lim="800000"/>
                                <a:headEnd/>
                                <a:tailEnd/>
                              </a:ln>
                            </wps:spPr>
                            <wps:txbx>
                              <w:txbxContent>
                                <w:p w:rsidR="00B3600A" w:rsidRPr="007116CA" w:rsidRDefault="00B3600A" w:rsidP="00D05B66">
                                  <w:pPr>
                                    <w:jc w:val="center"/>
                                    <w:rPr>
                                      <w:rFonts w:ascii="Arial" w:hAnsi="Arial" w:cs="Arial"/>
                                      <w:sz w:val="20"/>
                                      <w:szCs w:val="20"/>
                                    </w:rPr>
                                  </w:pPr>
                                  <w:r w:rsidRPr="007116CA">
                                    <w:rPr>
                                      <w:rFonts w:ascii="Arial" w:hAnsi="Arial" w:cs="Arial"/>
                                      <w:sz w:val="20"/>
                                      <w:szCs w:val="20"/>
                                    </w:rPr>
                                    <w:t>Orthodontic clinical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6AD50" id="Text Box 15" o:spid="_x0000_s1030" type="#_x0000_t202" style="position:absolute;left:0;text-align:left;margin-left:301.95pt;margin-top:9.2pt;width:111.4pt;height:3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">
                      <v:textbox>
                        <w:txbxContent>
                          <w:p w:rsidR="00B3600A" w:rsidRPr="007116CA" w:rsidRDefault="00B3600A" w:rsidP="00D05B66">
                            <w:pPr>
                              <w:jc w:val="center"/>
                              <w:rPr>
                                <w:rFonts w:ascii="Arial" w:hAnsi="Arial" w:cs="Arial"/>
                                <w:sz w:val="20"/>
                                <w:szCs w:val="20"/>
                              </w:rPr>
                            </w:pPr>
                            <w:r w:rsidRPr="007116CA">
                              <w:rPr>
                                <w:rFonts w:ascii="Arial" w:hAnsi="Arial" w:cs="Arial"/>
                                <w:sz w:val="20"/>
                                <w:szCs w:val="20"/>
                              </w:rPr>
                              <w:t>Orthodontic clinical staff</w:t>
                            </w:r>
                          </w:p>
                        </w:txbxContent>
                      </v:textbox>
                    </v:shape>
                  </w:pict>
                </mc:Fallback>
              </mc:AlternateContent>
            </w:r>
          </w:p>
          <w:p w:rsidR="00D05B66" w:rsidRDefault="00D05B66" w:rsidP="00F607B2">
            <w:pPr>
              <w:jc w:val="both"/>
              <w:rPr>
                <w:rFonts w:ascii="Arial" w:hAnsi="Arial" w:cs="Arial"/>
              </w:rPr>
            </w:pPr>
            <w:r w:rsidRPr="00D05B66">
              <w:rPr>
                <w:rFonts w:ascii="Arial" w:hAnsi="Arial" w:cs="Arial"/>
                <w:noProof/>
                <w:lang w:eastAsia="en-GB"/>
              </w:rPr>
              <mc:AlternateContent>
                <mc:Choice Requires="wps">
                  <w:drawing>
                    <wp:anchor distT="0" distB="0" distL="114300" distR="114300" simplePos="0" relativeHeight="251675648" behindDoc="0" locked="0" layoutInCell="1" allowOverlap="1" wp14:anchorId="15BD768E" wp14:editId="2079E5F4">
                      <wp:simplePos x="0" y="0"/>
                      <wp:positionH relativeFrom="column">
                        <wp:posOffset>2094230</wp:posOffset>
                      </wp:positionH>
                      <wp:positionV relativeFrom="paragraph">
                        <wp:posOffset>17780</wp:posOffset>
                      </wp:positionV>
                      <wp:extent cx="1414780" cy="294005"/>
                      <wp:effectExtent l="0" t="0" r="13970"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94005"/>
                              </a:xfrm>
                              <a:prstGeom prst="rect">
                                <a:avLst/>
                              </a:prstGeom>
                              <a:solidFill>
                                <a:srgbClr val="FFFFFF"/>
                              </a:solidFill>
                              <a:ln w="9525">
                                <a:solidFill>
                                  <a:srgbClr val="000000"/>
                                </a:solidFill>
                                <a:miter lim="800000"/>
                                <a:headEnd/>
                                <a:tailEnd/>
                              </a:ln>
                            </wps:spPr>
                            <wps:txbx>
                              <w:txbxContent>
                                <w:p w:rsidR="00B3600A" w:rsidRPr="007116CA" w:rsidRDefault="00B3600A" w:rsidP="00D05B66">
                                  <w:pPr>
                                    <w:jc w:val="center"/>
                                    <w:rPr>
                                      <w:rFonts w:ascii="Arial" w:hAnsi="Arial" w:cs="Arial"/>
                                      <w:b/>
                                      <w:sz w:val="20"/>
                                      <w:szCs w:val="20"/>
                                    </w:rPr>
                                  </w:pPr>
                                  <w:r w:rsidRPr="007116CA">
                                    <w:rPr>
                                      <w:rFonts w:ascii="Arial" w:hAnsi="Arial" w:cs="Arial"/>
                                      <w:b/>
                                      <w:sz w:val="20"/>
                                      <w:szCs w:val="20"/>
                                    </w:rPr>
                                    <w:t>Postholder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D768E" id="Text Box 12" o:spid="_x0000_s1031" type="#_x0000_t202" style="position:absolute;left:0;text-align:left;margin-left:164.9pt;margin-top:1.4pt;width:111.4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">
                      <v:textbox>
                        <w:txbxContent>
                          <w:p w:rsidR="00B3600A" w:rsidRPr="007116CA" w:rsidRDefault="00B3600A" w:rsidP="00D05B66">
                            <w:pPr>
                              <w:jc w:val="center"/>
                              <w:rPr>
                                <w:rFonts w:ascii="Arial" w:hAnsi="Arial" w:cs="Arial"/>
                                <w:b/>
                                <w:sz w:val="20"/>
                                <w:szCs w:val="20"/>
                              </w:rPr>
                            </w:pPr>
                            <w:r w:rsidRPr="007116CA">
                              <w:rPr>
                                <w:rFonts w:ascii="Arial" w:hAnsi="Arial" w:cs="Arial"/>
                                <w:b/>
                                <w:sz w:val="20"/>
                                <w:szCs w:val="20"/>
                              </w:rPr>
                              <w:t>Postholder</w:t>
                            </w:r>
                          </w:p>
                        </w:txbxContent>
                      </v:textbox>
                    </v:shape>
                  </w:pict>
                </mc:Fallback>
              </mc:AlternateContent>
            </w:r>
          </w:p>
          <w:p w:rsidR="00D05B66" w:rsidRDefault="00D05B66"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2816" behindDoc="0" locked="0" layoutInCell="1" allowOverlap="1" wp14:anchorId="40687F7D" wp14:editId="03EFBCAD">
                      <wp:simplePos x="0" y="0"/>
                      <wp:positionH relativeFrom="column">
                        <wp:posOffset>3509314</wp:posOffset>
                      </wp:positionH>
                      <wp:positionV relativeFrom="paragraph">
                        <wp:posOffset>3534</wp:posOffset>
                      </wp:positionV>
                      <wp:extent cx="326556" cy="0"/>
                      <wp:effectExtent l="0" t="0" r="16510" b="19050"/>
                      <wp:wrapNone/>
                      <wp:docPr id="16" name="Straight Arrow Connector 16"/>
                      <wp:cNvGraphicFramePr/>
                      <a:graphic xmlns:a="http://schemas.openxmlformats.org/drawingml/2006/main">
                        <a:graphicData uri="http://schemas.microsoft.com/office/word/2010/wordprocessingShape">
                          <wps:wsp>
                            <wps:cNvCnPr/>
                            <wps:spPr>
                              <a:xfrm>
                                <a:off x="0" y="0"/>
                                <a:ext cx="326556" cy="0"/>
                              </a:xfrm>
                              <a:prstGeom prst="straightConnector1">
                                <a:avLst/>
                              </a:prstGeom>
                              <a:noFill/>
                              <a:ln w="9525" cap="flat" cmpd="sng" algn="ctr">
                                <a:solidFill>
                                  <a:srgbClr val="4F81BD">
                                    <a:shade val="95000"/>
                                    <a:satMod val="105000"/>
                                  </a:srgbClr>
                                </a:solidFill>
                                <a:prstDash val="dash"/>
                                <a:tailEnd type="none"/>
                              </a:ln>
                              <a:effectLst/>
                            </wps:spPr>
                            <wps:bodyPr/>
                          </wps:wsp>
                        </a:graphicData>
                      </a:graphic>
                    </wp:anchor>
                  </w:drawing>
                </mc:Choice>
                <mc:Fallback>
                  <w:pict>
                    <v:shape w14:anchorId="3C66EF47" id="Straight Arrow Connector 16" o:spid="_x0000_s1026" type="#_x0000_t32" style="position:absolute;margin-left:276.3pt;margin-top:.3pt;width:25.7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" strokecolor="#4a7ebb">
                      <v:stroke dashstyle="dash"/>
                    </v:shape>
                  </w:pict>
                </mc:Fallback>
              </mc:AlternateContent>
            </w:r>
            <w:r>
              <w:rPr>
                <w:rFonts w:ascii="Arial" w:hAnsi="Arial" w:cs="Arial"/>
                <w:noProof/>
                <w:lang w:eastAsia="en-GB"/>
              </w:rPr>
              <mc:AlternateContent>
                <mc:Choice Requires="wps">
                  <w:drawing>
                    <wp:anchor distT="0" distB="0" distL="114300" distR="114300" simplePos="0" relativeHeight="251680768" behindDoc="0" locked="0" layoutInCell="1" allowOverlap="1" wp14:anchorId="40687F7D" wp14:editId="03EFBCAD">
                      <wp:simplePos x="0" y="0"/>
                      <wp:positionH relativeFrom="column">
                        <wp:posOffset>1767205</wp:posOffset>
                      </wp:positionH>
                      <wp:positionV relativeFrom="paragraph">
                        <wp:posOffset>2540</wp:posOffset>
                      </wp:positionV>
                      <wp:extent cx="318053" cy="0"/>
                      <wp:effectExtent l="0" t="0" r="25400" b="19050"/>
                      <wp:wrapNone/>
                      <wp:docPr id="14" name="Straight Arrow Connector 14"/>
                      <wp:cNvGraphicFramePr/>
                      <a:graphic xmlns:a="http://schemas.openxmlformats.org/drawingml/2006/main">
                        <a:graphicData uri="http://schemas.microsoft.com/office/word/2010/wordprocessingShape">
                          <wps:wsp>
                            <wps:cNvCnPr/>
                            <wps:spPr>
                              <a:xfrm flipH="1">
                                <a:off x="0" y="0"/>
                                <a:ext cx="318053" cy="0"/>
                              </a:xfrm>
                              <a:prstGeom prst="straightConnector1">
                                <a:avLst/>
                              </a:prstGeom>
                              <a:noFill/>
                              <a:ln w="9525" cap="flat" cmpd="sng" algn="ctr">
                                <a:solidFill>
                                  <a:srgbClr val="4F81BD">
                                    <a:shade val="95000"/>
                                    <a:satMod val="105000"/>
                                  </a:srgbClr>
                                </a:solidFill>
                                <a:prstDash val="dash"/>
                                <a:tailEnd type="none"/>
                              </a:ln>
                              <a:effectLst/>
                            </wps:spPr>
                            <wps:bodyPr/>
                          </wps:wsp>
                        </a:graphicData>
                      </a:graphic>
                      <wp14:sizeRelH relativeFrom="margin">
                        <wp14:pctWidth>0</wp14:pctWidth>
                      </wp14:sizeRelH>
                    </wp:anchor>
                  </w:drawing>
                </mc:Choice>
                <mc:Fallback>
                  <w:pict>
                    <v:shape w14:anchorId="41B51958" id="Straight Arrow Connector 14" o:spid="_x0000_s1026" type="#_x0000_t32" style="position:absolute;margin-left:139.15pt;margin-top:.2pt;width:25.05pt;height:0;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" strokecolor="#4a7ebb">
                      <v:stroke dashstyle="dash"/>
                    </v:shape>
                  </w:pict>
                </mc:Fallback>
              </mc:AlternateContent>
            </w:r>
          </w:p>
          <w:p w:rsidR="00D05B66" w:rsidRDefault="00D05B66" w:rsidP="00F607B2">
            <w:pPr>
              <w:jc w:val="both"/>
              <w:rPr>
                <w:rFonts w:ascii="Arial" w:hAnsi="Arial" w:cs="Arial"/>
              </w:rPr>
            </w:pPr>
          </w:p>
          <w:p w:rsidR="00D05B66" w:rsidRDefault="00D05B66" w:rsidP="00F607B2">
            <w:pPr>
              <w:jc w:val="both"/>
              <w:rPr>
                <w:rFonts w:ascii="Arial" w:hAnsi="Arial" w:cs="Arial"/>
              </w:rPr>
            </w:pPr>
          </w:p>
          <w:p w:rsidR="00D05B66" w:rsidRDefault="00D05B66"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6912" behindDoc="0" locked="0" layoutInCell="1" allowOverlap="1" wp14:anchorId="3DC0ACC6" wp14:editId="23B1073E">
                      <wp:simplePos x="0" y="0"/>
                      <wp:positionH relativeFrom="column">
                        <wp:posOffset>153670</wp:posOffset>
                      </wp:positionH>
                      <wp:positionV relativeFrom="paragraph">
                        <wp:posOffset>140335</wp:posOffset>
                      </wp:positionV>
                      <wp:extent cx="492760" cy="0"/>
                      <wp:effectExtent l="0" t="0" r="21590" b="19050"/>
                      <wp:wrapNone/>
                      <wp:docPr id="18" name="Straight Arrow Connector 18"/>
                      <wp:cNvGraphicFramePr/>
                      <a:graphic xmlns:a="http://schemas.openxmlformats.org/drawingml/2006/main">
                        <a:graphicData uri="http://schemas.microsoft.com/office/word/2010/wordprocessingShape">
                          <wps:wsp>
                            <wps:cNvCnPr/>
                            <wps:spPr>
                              <a:xfrm flipH="1">
                                <a:off x="0" y="0"/>
                                <a:ext cx="492760" cy="0"/>
                              </a:xfrm>
                              <a:prstGeom prst="straightConnector1">
                                <a:avLst/>
                              </a:prstGeom>
                              <a:noFill/>
                              <a:ln w="9525"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4CB7354" id="Straight Arrow Connector 18" o:spid="_x0000_s1026" type="#_x0000_t32" style="position:absolute;margin-left:12.1pt;margin-top:11.05pt;width:38.8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" strokecolor="#4a7ebb"/>
                  </w:pict>
                </mc:Fallback>
              </mc:AlternateContent>
            </w:r>
            <w:r>
              <w:rPr>
                <w:rFonts w:ascii="Arial" w:hAnsi="Arial" w:cs="Arial"/>
              </w:rPr>
              <w:t xml:space="preserve">                   Line management relationship</w:t>
            </w:r>
          </w:p>
          <w:p w:rsidR="00D05B66" w:rsidRDefault="00D05B66" w:rsidP="00F607B2">
            <w:pPr>
              <w:jc w:val="both"/>
              <w:rPr>
                <w:rFonts w:ascii="Arial" w:hAnsi="Arial" w:cs="Arial"/>
              </w:rPr>
            </w:pPr>
          </w:p>
          <w:p w:rsidR="00D05B66" w:rsidRDefault="00D05B66"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88960" behindDoc="0" locked="0" layoutInCell="1" allowOverlap="1" wp14:anchorId="3DFC4CD3" wp14:editId="131C0A9B">
                      <wp:simplePos x="0" y="0"/>
                      <wp:positionH relativeFrom="column">
                        <wp:posOffset>193647</wp:posOffset>
                      </wp:positionH>
                      <wp:positionV relativeFrom="paragraph">
                        <wp:posOffset>90087</wp:posOffset>
                      </wp:positionV>
                      <wp:extent cx="453004" cy="0"/>
                      <wp:effectExtent l="0" t="0" r="23495" b="19050"/>
                      <wp:wrapNone/>
                      <wp:docPr id="19" name="Straight Arrow Connector 19"/>
                      <wp:cNvGraphicFramePr/>
                      <a:graphic xmlns:a="http://schemas.openxmlformats.org/drawingml/2006/main">
                        <a:graphicData uri="http://schemas.microsoft.com/office/word/2010/wordprocessingShape">
                          <wps:wsp>
                            <wps:cNvCnPr/>
                            <wps:spPr>
                              <a:xfrm>
                                <a:off x="0" y="0"/>
                                <a:ext cx="453004" cy="0"/>
                              </a:xfrm>
                              <a:prstGeom prst="straightConnector1">
                                <a:avLst/>
                              </a:prstGeom>
                              <a:noFill/>
                              <a:ln w="9525" cap="flat" cmpd="sng" algn="ctr">
                                <a:solidFill>
                                  <a:srgbClr val="4F81BD">
                                    <a:shade val="95000"/>
                                    <a:satMod val="105000"/>
                                  </a:srgbClr>
                                </a:solidFill>
                                <a:prstDash val="dash"/>
                                <a:tailEnd type="none"/>
                              </a:ln>
                              <a:effectLst/>
                            </wps:spPr>
                            <wps:bodyPr/>
                          </wps:wsp>
                        </a:graphicData>
                      </a:graphic>
                      <wp14:sizeRelH relativeFrom="margin">
                        <wp14:pctWidth>0</wp14:pctWidth>
                      </wp14:sizeRelH>
                    </wp:anchor>
                  </w:drawing>
                </mc:Choice>
                <mc:Fallback>
                  <w:pict>
                    <v:shape w14:anchorId="31D6A631" id="Straight Arrow Connector 19" o:spid="_x0000_s1026" type="#_x0000_t32" style="position:absolute;margin-left:15.25pt;margin-top:7.1pt;width:35.6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" strokecolor="#4a7ebb">
                      <v:stroke dashstyle="dash"/>
                    </v:shape>
                  </w:pict>
                </mc:Fallback>
              </mc:AlternateContent>
            </w:r>
            <w:r>
              <w:rPr>
                <w:rFonts w:ascii="Arial" w:hAnsi="Arial" w:cs="Arial"/>
              </w:rPr>
              <w:t xml:space="preserve">                   Working relationship</w:t>
            </w:r>
          </w:p>
          <w:p w:rsidR="00D05B66" w:rsidRDefault="00D05B66" w:rsidP="00F607B2">
            <w:pPr>
              <w:jc w:val="both"/>
              <w:rPr>
                <w:rFonts w:ascii="Arial" w:hAnsi="Arial" w:cs="Arial"/>
              </w:rPr>
            </w:pPr>
          </w:p>
          <w:p w:rsidR="004E5578" w:rsidRPr="00F607B2" w:rsidRDefault="004E5578" w:rsidP="00F607B2">
            <w:pPr>
              <w:jc w:val="both"/>
              <w:rPr>
                <w:rFonts w:ascii="Arial" w:hAnsi="Arial" w:cs="Arial"/>
              </w:rPr>
            </w:pPr>
          </w:p>
        </w:tc>
      </w:tr>
      <w:tr w:rsidR="001D02E3" w:rsidRPr="00F607B2" w:rsidTr="00EB33C7">
        <w:tc>
          <w:tcPr>
            <w:tcW w:w="9923" w:type="dxa"/>
            <w:gridSpan w:val="2"/>
            <w:shd w:val="clear" w:color="auto" w:fill="002060"/>
          </w:tcPr>
          <w:p w:rsidR="001D02E3" w:rsidRPr="00F607B2" w:rsidRDefault="001D02E3" w:rsidP="001F081D">
            <w:pPr>
              <w:jc w:val="both"/>
              <w:rPr>
                <w:rFonts w:ascii="Arial" w:hAnsi="Arial" w:cs="Arial"/>
              </w:rPr>
            </w:pPr>
            <w:r w:rsidRPr="00F607B2">
              <w:rPr>
                <w:rFonts w:ascii="Arial" w:hAnsi="Arial" w:cs="Arial"/>
                <w:b/>
              </w:rPr>
              <w:t xml:space="preserve">FREEDOM TO ACT </w:t>
            </w:r>
          </w:p>
        </w:tc>
      </w:tr>
      <w:tr w:rsidR="001D02E3" w:rsidRPr="00F607B2" w:rsidTr="00EB33C7">
        <w:trPr>
          <w:trHeight w:val="1289"/>
        </w:trPr>
        <w:tc>
          <w:tcPr>
            <w:tcW w:w="9923" w:type="dxa"/>
            <w:gridSpan w:val="2"/>
          </w:tcPr>
          <w:p w:rsidR="001D02E3" w:rsidRPr="002304BD" w:rsidRDefault="001D02E3" w:rsidP="001F081D">
            <w:pPr>
              <w:pStyle w:val="ListParagraph"/>
              <w:widowControl w:val="0"/>
              <w:numPr>
                <w:ilvl w:val="0"/>
                <w:numId w:val="38"/>
              </w:numPr>
              <w:spacing w:before="1" w:line="241" w:lineRule="auto"/>
              <w:ind w:left="360" w:right="123"/>
              <w:rPr>
                <w:rFonts w:ascii="Arial" w:eastAsia="Arial" w:hAnsi="Arial"/>
                <w:spacing w:val="1"/>
                <w:lang w:val="en-US"/>
              </w:rPr>
            </w:pPr>
            <w:r>
              <w:rPr>
                <w:rFonts w:ascii="Arial" w:eastAsia="Arial" w:hAnsi="Arial"/>
                <w:spacing w:val="1"/>
                <w:lang w:val="en-US"/>
              </w:rPr>
              <w:t>Works within c</w:t>
            </w:r>
            <w:r w:rsidRPr="002304BD">
              <w:rPr>
                <w:rFonts w:ascii="Arial" w:eastAsia="Arial" w:hAnsi="Arial"/>
                <w:spacing w:val="1"/>
                <w:lang w:val="en-US"/>
              </w:rPr>
              <w:t>learly defined occupational policies</w:t>
            </w:r>
            <w:r>
              <w:rPr>
                <w:rFonts w:ascii="Arial" w:eastAsia="Arial" w:hAnsi="Arial"/>
                <w:spacing w:val="1"/>
                <w:lang w:val="en-US"/>
              </w:rPr>
              <w:t xml:space="preserve"> and procedures</w:t>
            </w:r>
            <w:r w:rsidRPr="002304BD">
              <w:rPr>
                <w:rFonts w:ascii="Arial" w:eastAsia="Arial" w:hAnsi="Arial"/>
                <w:spacing w:val="1"/>
                <w:lang w:val="en-US"/>
              </w:rPr>
              <w:t>, work is managed rather than supervised</w:t>
            </w:r>
          </w:p>
          <w:p w:rsidR="001D02E3" w:rsidRPr="002304BD" w:rsidRDefault="001D02E3" w:rsidP="001F081D">
            <w:pPr>
              <w:pStyle w:val="ListParagraph"/>
              <w:widowControl w:val="0"/>
              <w:numPr>
                <w:ilvl w:val="0"/>
                <w:numId w:val="38"/>
              </w:numPr>
              <w:spacing w:before="1" w:line="241" w:lineRule="auto"/>
              <w:ind w:left="360" w:right="123"/>
              <w:rPr>
                <w:rFonts w:ascii="Arial" w:eastAsia="Arial" w:hAnsi="Arial"/>
                <w:color w:val="FF0000"/>
                <w:spacing w:val="1"/>
                <w:lang w:val="en-US"/>
              </w:rPr>
            </w:pPr>
            <w:r w:rsidRPr="002304BD">
              <w:rPr>
                <w:rFonts w:ascii="Arial" w:eastAsia="Arial" w:hAnsi="Arial"/>
                <w:spacing w:val="1"/>
                <w:lang w:val="en-US"/>
              </w:rPr>
              <w:t>Works on own initiative, following prescription from consultant.  Supervisor available for reference.</w:t>
            </w:r>
          </w:p>
        </w:tc>
      </w:tr>
      <w:tr w:rsidR="0087013E" w:rsidRPr="00F607B2" w:rsidTr="00EB33C7">
        <w:tc>
          <w:tcPr>
            <w:tcW w:w="9923"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33C7">
        <w:tc>
          <w:tcPr>
            <w:tcW w:w="9923" w:type="dxa"/>
            <w:gridSpan w:val="2"/>
            <w:tcBorders>
              <w:bottom w:val="single" w:sz="4" w:space="0" w:color="auto"/>
            </w:tcBorders>
          </w:tcPr>
          <w:p w:rsidR="00D05B66" w:rsidRPr="003D0604" w:rsidRDefault="00D05B66" w:rsidP="007116CA">
            <w:pPr>
              <w:pStyle w:val="Default"/>
              <w:numPr>
                <w:ilvl w:val="0"/>
                <w:numId w:val="5"/>
              </w:numPr>
              <w:ind w:left="342" w:hanging="342"/>
              <w:rPr>
                <w:color w:val="auto"/>
                <w:sz w:val="22"/>
                <w:szCs w:val="22"/>
              </w:rPr>
            </w:pPr>
            <w:r w:rsidRPr="003D0604">
              <w:rPr>
                <w:color w:val="auto"/>
                <w:sz w:val="22"/>
                <w:szCs w:val="22"/>
              </w:rPr>
              <w:t xml:space="preserve">Provide and receive highly complex, sensitive information where there may be barriers to acceptance which need to be overcome using developed interpersonal communication skill such as would be required in communicating bad news. </w:t>
            </w:r>
          </w:p>
          <w:p w:rsidR="00D05B66" w:rsidRPr="003D0604" w:rsidRDefault="00D05B66" w:rsidP="007116CA">
            <w:pPr>
              <w:pStyle w:val="Default"/>
              <w:numPr>
                <w:ilvl w:val="0"/>
                <w:numId w:val="5"/>
              </w:numPr>
              <w:ind w:left="342" w:hanging="342"/>
              <w:rPr>
                <w:color w:val="auto"/>
                <w:sz w:val="22"/>
                <w:szCs w:val="22"/>
              </w:rPr>
            </w:pPr>
            <w:r w:rsidRPr="003D0604">
              <w:rPr>
                <w:color w:val="auto"/>
                <w:sz w:val="22"/>
                <w:szCs w:val="22"/>
              </w:rPr>
              <w:t xml:space="preserve">Work as part of the multidisciplinary team fostering good interdepartmental relationships and helping to achieve high morale for patients and staff and continuous quality improvement. </w:t>
            </w:r>
          </w:p>
          <w:p w:rsidR="00D05B66" w:rsidRPr="003D0604" w:rsidRDefault="00D05B66" w:rsidP="007116CA">
            <w:pPr>
              <w:pStyle w:val="Default"/>
              <w:numPr>
                <w:ilvl w:val="0"/>
                <w:numId w:val="5"/>
              </w:numPr>
              <w:ind w:left="342" w:hanging="342"/>
              <w:rPr>
                <w:color w:val="auto"/>
                <w:sz w:val="22"/>
                <w:szCs w:val="22"/>
              </w:rPr>
            </w:pPr>
            <w:r>
              <w:rPr>
                <w:color w:val="auto"/>
                <w:sz w:val="22"/>
                <w:szCs w:val="22"/>
              </w:rPr>
              <w:t>Lead</w:t>
            </w:r>
            <w:r w:rsidRPr="003D0604">
              <w:rPr>
                <w:color w:val="auto"/>
                <w:sz w:val="22"/>
                <w:szCs w:val="22"/>
              </w:rPr>
              <w:t xml:space="preserve"> and promote programmes of health education and health promotion and involve patients and carers appropriately in decision-making. </w:t>
            </w:r>
          </w:p>
          <w:p w:rsidR="00D05B66" w:rsidRPr="003D0604" w:rsidRDefault="00D05B66" w:rsidP="007116CA">
            <w:pPr>
              <w:pStyle w:val="Default"/>
              <w:numPr>
                <w:ilvl w:val="0"/>
                <w:numId w:val="5"/>
              </w:numPr>
              <w:ind w:left="342" w:hanging="342"/>
              <w:rPr>
                <w:color w:val="auto"/>
                <w:sz w:val="22"/>
                <w:szCs w:val="22"/>
              </w:rPr>
            </w:pPr>
            <w:r>
              <w:rPr>
                <w:color w:val="auto"/>
                <w:sz w:val="22"/>
                <w:szCs w:val="22"/>
              </w:rPr>
              <w:t>Deal</w:t>
            </w:r>
            <w:r w:rsidRPr="003D0604">
              <w:rPr>
                <w:color w:val="auto"/>
                <w:sz w:val="22"/>
                <w:szCs w:val="22"/>
              </w:rPr>
              <w:t xml:space="preserve"> effectively and sensitively with patients</w:t>
            </w:r>
            <w:r w:rsidR="00536359">
              <w:rPr>
                <w:color w:val="auto"/>
                <w:sz w:val="22"/>
                <w:szCs w:val="22"/>
              </w:rPr>
              <w:t>’</w:t>
            </w:r>
            <w:r w:rsidRPr="003D0604">
              <w:rPr>
                <w:color w:val="auto"/>
                <w:sz w:val="22"/>
                <w:szCs w:val="22"/>
              </w:rPr>
              <w:t xml:space="preserve"> issues collaborating with the PALS service, follow</w:t>
            </w:r>
            <w:r>
              <w:rPr>
                <w:color w:val="auto"/>
                <w:sz w:val="22"/>
                <w:szCs w:val="22"/>
              </w:rPr>
              <w:t>ing</w:t>
            </w:r>
            <w:r w:rsidRPr="003D0604">
              <w:rPr>
                <w:color w:val="auto"/>
                <w:sz w:val="22"/>
                <w:szCs w:val="22"/>
              </w:rPr>
              <w:t xml:space="preserve"> the Trust Policy on handling complaints. </w:t>
            </w:r>
          </w:p>
          <w:p w:rsidR="00D05B66" w:rsidRPr="003D0604" w:rsidRDefault="00D05B66" w:rsidP="007116CA">
            <w:pPr>
              <w:pStyle w:val="Default"/>
              <w:numPr>
                <w:ilvl w:val="0"/>
                <w:numId w:val="5"/>
              </w:numPr>
              <w:ind w:left="342" w:hanging="342"/>
              <w:rPr>
                <w:color w:val="auto"/>
                <w:sz w:val="22"/>
                <w:szCs w:val="22"/>
              </w:rPr>
            </w:pPr>
            <w:r w:rsidRPr="003D0604">
              <w:rPr>
                <w:color w:val="auto"/>
                <w:sz w:val="22"/>
                <w:szCs w:val="22"/>
              </w:rPr>
              <w:lastRenderedPageBreak/>
              <w:t>Take responsibility for</w:t>
            </w:r>
            <w:r>
              <w:rPr>
                <w:color w:val="auto"/>
                <w:sz w:val="22"/>
                <w:szCs w:val="22"/>
              </w:rPr>
              <w:t>,</w:t>
            </w:r>
            <w:r w:rsidRPr="003D0604">
              <w:rPr>
                <w:color w:val="auto"/>
                <w:sz w:val="22"/>
                <w:szCs w:val="22"/>
              </w:rPr>
              <w:t xml:space="preserve"> and direct teaching, supervising, mentoring and assessing all grades of staff undertaking continuing development. </w:t>
            </w:r>
          </w:p>
          <w:p w:rsidR="00D05B66" w:rsidRPr="003D0604" w:rsidRDefault="00D05B66" w:rsidP="007116CA">
            <w:pPr>
              <w:pStyle w:val="Default"/>
              <w:numPr>
                <w:ilvl w:val="0"/>
                <w:numId w:val="5"/>
              </w:numPr>
              <w:ind w:left="342" w:hanging="342"/>
              <w:rPr>
                <w:color w:val="auto"/>
                <w:sz w:val="22"/>
                <w:szCs w:val="22"/>
              </w:rPr>
            </w:pPr>
            <w:r w:rsidRPr="003D0604">
              <w:rPr>
                <w:color w:val="auto"/>
                <w:sz w:val="22"/>
                <w:szCs w:val="22"/>
              </w:rPr>
              <w:t xml:space="preserve">Actively contribute to the teaching and training of all types of students (Nurses, Specialist Nurses, Hygienists, Undergraduates, Postgraduates and Specialist Registrars) undertaking programmes leading to professional qualifications. </w:t>
            </w:r>
          </w:p>
          <w:p w:rsidR="00D05B66" w:rsidRPr="003D0604" w:rsidRDefault="00D05B66" w:rsidP="007116CA">
            <w:pPr>
              <w:pStyle w:val="Default"/>
              <w:numPr>
                <w:ilvl w:val="0"/>
                <w:numId w:val="5"/>
              </w:numPr>
              <w:ind w:left="342" w:hanging="342"/>
              <w:rPr>
                <w:color w:val="auto"/>
                <w:sz w:val="22"/>
                <w:szCs w:val="22"/>
              </w:rPr>
            </w:pPr>
            <w:r>
              <w:rPr>
                <w:color w:val="auto"/>
                <w:sz w:val="22"/>
                <w:szCs w:val="22"/>
              </w:rPr>
              <w:t>Undertake and direct</w:t>
            </w:r>
            <w:r w:rsidRPr="003D0604">
              <w:rPr>
                <w:color w:val="auto"/>
                <w:sz w:val="22"/>
                <w:szCs w:val="22"/>
              </w:rPr>
              <w:t xml:space="preserve"> clinical supervision and act as a supervisor of others. </w:t>
            </w:r>
          </w:p>
          <w:p w:rsidR="00B61D92" w:rsidRPr="00045565" w:rsidRDefault="00B61D92" w:rsidP="00D05B66">
            <w:pPr>
              <w:autoSpaceDE w:val="0"/>
              <w:autoSpaceDN w:val="0"/>
              <w:adjustRightInd w:val="0"/>
              <w:spacing w:after="29"/>
              <w:ind w:left="720"/>
              <w:rPr>
                <w:rFonts w:ascii="Arial" w:eastAsia="Calibri" w:hAnsi="Arial" w:cs="Arial"/>
                <w:color w:val="000000"/>
              </w:rPr>
            </w:pPr>
          </w:p>
        </w:tc>
      </w:tr>
      <w:tr w:rsidR="0087013E" w:rsidRPr="00F607B2" w:rsidTr="00EB33C7">
        <w:tc>
          <w:tcPr>
            <w:tcW w:w="9923"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33C7">
        <w:tc>
          <w:tcPr>
            <w:tcW w:w="9923" w:type="dxa"/>
            <w:gridSpan w:val="2"/>
            <w:tcBorders>
              <w:bottom w:val="single" w:sz="4" w:space="0" w:color="auto"/>
            </w:tcBorders>
          </w:tcPr>
          <w:p w:rsidR="00D05B66" w:rsidRPr="003D0604" w:rsidRDefault="00D05B66" w:rsidP="007116CA">
            <w:pPr>
              <w:pStyle w:val="Default"/>
              <w:numPr>
                <w:ilvl w:val="0"/>
                <w:numId w:val="5"/>
              </w:numPr>
              <w:ind w:left="342" w:hanging="342"/>
              <w:rPr>
                <w:sz w:val="22"/>
                <w:szCs w:val="22"/>
              </w:rPr>
            </w:pPr>
            <w:r w:rsidRPr="003D0604">
              <w:rPr>
                <w:sz w:val="22"/>
                <w:szCs w:val="22"/>
              </w:rPr>
              <w:t xml:space="preserve">Ensuring patients meet the oral health standards for ongoing treatment. </w:t>
            </w:r>
          </w:p>
          <w:p w:rsidR="00D05B66" w:rsidRPr="003D0604" w:rsidRDefault="00D05B66" w:rsidP="007116CA">
            <w:pPr>
              <w:pStyle w:val="Default"/>
              <w:numPr>
                <w:ilvl w:val="0"/>
                <w:numId w:val="5"/>
              </w:numPr>
              <w:ind w:left="342" w:hanging="342"/>
              <w:rPr>
                <w:color w:val="auto"/>
                <w:sz w:val="22"/>
                <w:szCs w:val="22"/>
              </w:rPr>
            </w:pPr>
            <w:r w:rsidRPr="003D0604">
              <w:rPr>
                <w:color w:val="auto"/>
                <w:sz w:val="22"/>
                <w:szCs w:val="22"/>
              </w:rPr>
              <w:t xml:space="preserve">Maintain existing and develop further risk assessment skills to identify potential for damage to oral health and soft tissues of the oral cavity. </w:t>
            </w:r>
          </w:p>
          <w:p w:rsidR="00D05B66" w:rsidRPr="003D0604" w:rsidRDefault="00D05B66" w:rsidP="007116CA">
            <w:pPr>
              <w:pStyle w:val="Default"/>
              <w:numPr>
                <w:ilvl w:val="0"/>
                <w:numId w:val="5"/>
              </w:numPr>
              <w:ind w:left="342" w:hanging="342"/>
              <w:rPr>
                <w:color w:val="auto"/>
                <w:sz w:val="22"/>
                <w:szCs w:val="22"/>
              </w:rPr>
            </w:pPr>
            <w:r w:rsidRPr="003D0604">
              <w:rPr>
                <w:color w:val="auto"/>
                <w:sz w:val="22"/>
                <w:szCs w:val="22"/>
              </w:rPr>
              <w:t xml:space="preserve">Assess </w:t>
            </w:r>
            <w:r>
              <w:rPr>
                <w:color w:val="auto"/>
                <w:sz w:val="22"/>
                <w:szCs w:val="22"/>
              </w:rPr>
              <w:t>p</w:t>
            </w:r>
            <w:r w:rsidRPr="003D0604">
              <w:rPr>
                <w:color w:val="auto"/>
                <w:sz w:val="22"/>
                <w:szCs w:val="22"/>
              </w:rPr>
              <w:t>atients’ needs (physical, psychological and social) to establish change in condition, work with the Consultant Orthodontist to inform clinical decision making and plan care.</w:t>
            </w:r>
          </w:p>
          <w:p w:rsidR="00D05B66" w:rsidRPr="003D0604" w:rsidRDefault="00D05B66" w:rsidP="007116CA">
            <w:pPr>
              <w:pStyle w:val="Default"/>
              <w:numPr>
                <w:ilvl w:val="0"/>
                <w:numId w:val="5"/>
              </w:numPr>
              <w:ind w:left="342" w:hanging="342"/>
              <w:rPr>
                <w:color w:val="auto"/>
                <w:sz w:val="22"/>
                <w:szCs w:val="22"/>
              </w:rPr>
            </w:pPr>
            <w:r w:rsidRPr="003D0604">
              <w:rPr>
                <w:color w:val="auto"/>
                <w:sz w:val="22"/>
                <w:szCs w:val="22"/>
              </w:rPr>
              <w:t xml:space="preserve">Maintain existing and develop further risk assessment skills to identify potential for damage to oral health and soft tissues of the oral cavity. </w:t>
            </w:r>
          </w:p>
          <w:p w:rsidR="00D05B66" w:rsidRPr="003D0604" w:rsidRDefault="00D05B66" w:rsidP="007116CA">
            <w:pPr>
              <w:pStyle w:val="Default"/>
              <w:numPr>
                <w:ilvl w:val="0"/>
                <w:numId w:val="5"/>
              </w:numPr>
              <w:ind w:left="342" w:hanging="342"/>
              <w:rPr>
                <w:color w:val="auto"/>
                <w:sz w:val="22"/>
                <w:szCs w:val="22"/>
              </w:rPr>
            </w:pPr>
            <w:r w:rsidRPr="003D0604">
              <w:rPr>
                <w:color w:val="auto"/>
                <w:sz w:val="22"/>
                <w:szCs w:val="22"/>
              </w:rPr>
              <w:t xml:space="preserve">Assess oral health education needs of each patient providing individual advice and information in orthodontic procedures as appropriate. </w:t>
            </w:r>
          </w:p>
          <w:p w:rsidR="0087013E" w:rsidRPr="00F607B2" w:rsidRDefault="0087013E" w:rsidP="00D05B66">
            <w:pPr>
              <w:autoSpaceDE w:val="0"/>
              <w:autoSpaceDN w:val="0"/>
              <w:adjustRightInd w:val="0"/>
              <w:spacing w:after="29"/>
              <w:ind w:left="720"/>
              <w:rPr>
                <w:rFonts w:ascii="Arial" w:hAnsi="Arial" w:cs="Arial"/>
                <w:color w:val="FF0000"/>
              </w:rPr>
            </w:pPr>
          </w:p>
        </w:tc>
      </w:tr>
      <w:tr w:rsidR="0087013E" w:rsidRPr="00F607B2" w:rsidTr="00EB33C7">
        <w:tc>
          <w:tcPr>
            <w:tcW w:w="9923"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EB33C7">
        <w:tc>
          <w:tcPr>
            <w:tcW w:w="9923" w:type="dxa"/>
            <w:gridSpan w:val="2"/>
            <w:tcBorders>
              <w:bottom w:val="single" w:sz="4" w:space="0" w:color="auto"/>
            </w:tcBorders>
          </w:tcPr>
          <w:p w:rsidR="00D05B66" w:rsidRDefault="00D05B66" w:rsidP="007116CA">
            <w:pPr>
              <w:pStyle w:val="Default"/>
              <w:numPr>
                <w:ilvl w:val="0"/>
                <w:numId w:val="5"/>
              </w:numPr>
              <w:ind w:left="342" w:hanging="342"/>
              <w:rPr>
                <w:color w:val="auto"/>
                <w:sz w:val="22"/>
                <w:szCs w:val="22"/>
              </w:rPr>
            </w:pPr>
            <w:r w:rsidRPr="003D0604">
              <w:rPr>
                <w:color w:val="auto"/>
                <w:sz w:val="22"/>
                <w:szCs w:val="22"/>
              </w:rPr>
              <w:t xml:space="preserve">In collaboration with the Consultant, patient and their family (as appropriate), identify their individual care needs when formulating a management plan, ensuring a holistic approach to care. </w:t>
            </w:r>
          </w:p>
          <w:p w:rsidR="00B515BC" w:rsidRDefault="00B515BC" w:rsidP="007116CA">
            <w:pPr>
              <w:pStyle w:val="ListParagraph"/>
              <w:numPr>
                <w:ilvl w:val="0"/>
                <w:numId w:val="5"/>
              </w:numPr>
              <w:ind w:left="342" w:hanging="342"/>
              <w:jc w:val="both"/>
              <w:rPr>
                <w:rFonts w:ascii="Arial" w:hAnsi="Arial" w:cs="Arial"/>
              </w:rPr>
            </w:pPr>
            <w:r w:rsidRPr="008C73D5">
              <w:rPr>
                <w:rFonts w:ascii="Arial" w:hAnsi="Arial" w:cs="Arial"/>
              </w:rPr>
              <w:t>Manage own clinics and appointment</w:t>
            </w:r>
            <w:r w:rsidR="00536359">
              <w:rPr>
                <w:rFonts w:ascii="Arial" w:hAnsi="Arial" w:cs="Arial"/>
              </w:rPr>
              <w:t>s</w:t>
            </w:r>
            <w:r w:rsidRPr="008C73D5">
              <w:rPr>
                <w:rFonts w:ascii="Arial" w:hAnsi="Arial" w:cs="Arial"/>
              </w:rPr>
              <w:t xml:space="preserve">, </w:t>
            </w:r>
            <w:r>
              <w:rPr>
                <w:rFonts w:ascii="Arial" w:hAnsi="Arial" w:cs="Arial"/>
              </w:rPr>
              <w:t>liaising with patients and clerical staff to ensure the care pathway is well organised.</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Lead in service development in Orthodontic therapy, identify and promote the need for change, motivate the clinical team to embrace change and manage the change process.</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Establish clear, positive and credible leadership within the clinical team, promote and support the maintenance of a cohesive multi-disciplinary and multi-organisational team.</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Promote equal opportunities for all staff and patients in accordance with the Trust policies.</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Monitor and ensure cleanliness and infection prevention/control measures are adhered to.</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Report any untoward incidents in accordance with Trust policy.</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Maintain up to date records and ensure that confidentiality is respected at all times.</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Maintain a commitment to improving the quality of service provided.</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Keep fully conversant with resuscitation techniques, attending annual mandatory training. (BLS/PLS).</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Assess new instruments in terms of performance and feedback evaluation.</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To adhere to the safety policies and procedures set out by department, directorate, hospital and governing bodies. To ensure equipment and environment is safely maintained for patients, visitors, employees and self.</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When required, to monitor supplies and equipment daily to ensure safety and adequate stocks to meet service needs. To liaise with team members to maintain appropriate stock levels and may be involved in ordering/requisitioning/purchasing.</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Adheres to Trust policy on Mandatory and statutory Training.</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Participate in the departmental training for new clinical ancillary staff members and new junior medical and dental staff. Participate in lectures/courses organised from time to time by the department.</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Ensures effective and efficient use of resources.</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Assist in the development of clinical policies, protocols and clinical pathways and evaluate patient outcomes.</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t>Will be responsible for waiting list management and managing a patient database of complex cases, maintaining confidentiality of electronically stored personal/manual data, in line with the requirements of the General Data Protection Regulations (GDPR).</w:t>
            </w:r>
          </w:p>
          <w:p w:rsidR="00B515BC" w:rsidRDefault="00B515BC" w:rsidP="007116CA">
            <w:pPr>
              <w:pStyle w:val="ListParagraph"/>
              <w:numPr>
                <w:ilvl w:val="0"/>
                <w:numId w:val="5"/>
              </w:numPr>
              <w:ind w:left="342" w:hanging="342"/>
              <w:jc w:val="both"/>
              <w:rPr>
                <w:rFonts w:ascii="Arial" w:hAnsi="Arial" w:cs="Arial"/>
              </w:rPr>
            </w:pPr>
            <w:r>
              <w:rPr>
                <w:rFonts w:ascii="Arial" w:hAnsi="Arial" w:cs="Arial"/>
              </w:rPr>
              <w:lastRenderedPageBreak/>
              <w:t xml:space="preserve">Utilise </w:t>
            </w:r>
            <w:r w:rsidR="00536359">
              <w:rPr>
                <w:rFonts w:ascii="Arial" w:hAnsi="Arial" w:cs="Arial"/>
              </w:rPr>
              <w:t>first</w:t>
            </w:r>
            <w:r>
              <w:rPr>
                <w:rFonts w:ascii="Arial" w:hAnsi="Arial" w:cs="Arial"/>
              </w:rPr>
              <w:t xml:space="preserve"> line resolution skills to deal with complaints and liaise with management team as required.</w:t>
            </w:r>
          </w:p>
          <w:p w:rsidR="00B515BC" w:rsidRPr="00B3600A" w:rsidRDefault="00B515BC" w:rsidP="007116CA">
            <w:pPr>
              <w:pStyle w:val="ListParagraph"/>
              <w:numPr>
                <w:ilvl w:val="0"/>
                <w:numId w:val="5"/>
              </w:numPr>
              <w:ind w:left="342" w:hanging="342"/>
              <w:jc w:val="both"/>
            </w:pPr>
            <w:r>
              <w:rPr>
                <w:rFonts w:ascii="Arial" w:hAnsi="Arial" w:cs="Arial"/>
              </w:rPr>
              <w:t>Delivers training to other staff in the department.</w:t>
            </w:r>
          </w:p>
          <w:p w:rsidR="0087013E" w:rsidRPr="00F607B2" w:rsidRDefault="0087013E" w:rsidP="00D05B66">
            <w:pPr>
              <w:autoSpaceDE w:val="0"/>
              <w:autoSpaceDN w:val="0"/>
              <w:adjustRightInd w:val="0"/>
              <w:spacing w:after="29"/>
              <w:ind w:left="720"/>
              <w:rPr>
                <w:rFonts w:ascii="Arial" w:hAnsi="Arial" w:cs="Arial"/>
                <w:color w:val="FF0000"/>
              </w:rPr>
            </w:pPr>
          </w:p>
        </w:tc>
      </w:tr>
      <w:tr w:rsidR="001D02E3" w:rsidRPr="00F607B2" w:rsidTr="00EB33C7">
        <w:tc>
          <w:tcPr>
            <w:tcW w:w="9923" w:type="dxa"/>
            <w:gridSpan w:val="2"/>
            <w:shd w:val="clear" w:color="auto" w:fill="002060"/>
          </w:tcPr>
          <w:p w:rsidR="001D02E3" w:rsidRPr="00F607B2" w:rsidRDefault="001D02E3" w:rsidP="001F081D">
            <w:pPr>
              <w:jc w:val="both"/>
              <w:rPr>
                <w:rFonts w:ascii="Arial" w:hAnsi="Arial" w:cs="Arial"/>
              </w:rPr>
            </w:pPr>
            <w:r w:rsidRPr="00F607B2">
              <w:rPr>
                <w:rFonts w:ascii="Arial" w:hAnsi="Arial" w:cs="Arial"/>
                <w:b/>
              </w:rPr>
              <w:lastRenderedPageBreak/>
              <w:t xml:space="preserve">PATIENT/CLIENT CARE </w:t>
            </w:r>
          </w:p>
        </w:tc>
      </w:tr>
      <w:tr w:rsidR="001D02E3" w:rsidRPr="00F607B2" w:rsidTr="00EB33C7">
        <w:tc>
          <w:tcPr>
            <w:tcW w:w="9923" w:type="dxa"/>
            <w:gridSpan w:val="2"/>
            <w:tcBorders>
              <w:bottom w:val="single" w:sz="4" w:space="0" w:color="auto"/>
            </w:tcBorders>
          </w:tcPr>
          <w:p w:rsidR="001D02E3" w:rsidRDefault="001D02E3" w:rsidP="007116CA">
            <w:pPr>
              <w:pStyle w:val="Default"/>
              <w:numPr>
                <w:ilvl w:val="0"/>
                <w:numId w:val="33"/>
              </w:numPr>
              <w:ind w:left="342" w:hanging="342"/>
              <w:rPr>
                <w:sz w:val="22"/>
                <w:szCs w:val="22"/>
              </w:rPr>
            </w:pPr>
            <w:r>
              <w:rPr>
                <w:sz w:val="22"/>
                <w:szCs w:val="22"/>
              </w:rPr>
              <w:t>Undertake d</w:t>
            </w:r>
            <w:r w:rsidRPr="003D0604">
              <w:rPr>
                <w:sz w:val="22"/>
                <w:szCs w:val="22"/>
              </w:rPr>
              <w:t>irect fundamental and advanced orthodontic therapy duties within Trust policies, procedures and guidelines</w:t>
            </w:r>
            <w:r>
              <w:rPr>
                <w:sz w:val="22"/>
                <w:szCs w:val="22"/>
              </w:rPr>
              <w:t>,</w:t>
            </w:r>
            <w:r w:rsidRPr="003D0604">
              <w:rPr>
                <w:sz w:val="22"/>
                <w:szCs w:val="22"/>
              </w:rPr>
              <w:t xml:space="preserve"> </w:t>
            </w:r>
            <w:r>
              <w:rPr>
                <w:sz w:val="22"/>
                <w:szCs w:val="22"/>
              </w:rPr>
              <w:t>providing feedback on</w:t>
            </w:r>
            <w:r w:rsidRPr="003D0604">
              <w:rPr>
                <w:sz w:val="22"/>
                <w:szCs w:val="22"/>
              </w:rPr>
              <w:t xml:space="preserve"> issues or concerns. </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Ensuring patients meet the oral health standards for ongoing treatment in relation to the patient’s prescription or treatment plan. This will involve understanding the patient’s needs and requirements and overcoming any challenges to ensure that the patient has the full understanding of the plan.</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 xml:space="preserve">Ensure all communication with other clinical staff is clear due to the </w:t>
            </w:r>
            <w:proofErr w:type="gramStart"/>
            <w:r>
              <w:rPr>
                <w:rFonts w:ascii="Arial" w:hAnsi="Arial" w:cs="Arial"/>
              </w:rPr>
              <w:t>sometimes</w:t>
            </w:r>
            <w:r w:rsidR="00536359">
              <w:rPr>
                <w:rFonts w:ascii="Arial" w:hAnsi="Arial" w:cs="Arial"/>
              </w:rPr>
              <w:t xml:space="preserve"> </w:t>
            </w:r>
            <w:r>
              <w:rPr>
                <w:rFonts w:ascii="Arial" w:hAnsi="Arial" w:cs="Arial"/>
              </w:rPr>
              <w:t>complex</w:t>
            </w:r>
            <w:proofErr w:type="gramEnd"/>
            <w:r>
              <w:rPr>
                <w:rFonts w:ascii="Arial" w:hAnsi="Arial" w:cs="Arial"/>
              </w:rPr>
              <w:t xml:space="preserve"> nature of the appliances that are required for the patients care and treatment. This may be electronic or as an illustration/text.</w:t>
            </w:r>
          </w:p>
          <w:p w:rsidR="001D02E3" w:rsidRPr="00B3600A" w:rsidRDefault="001D02E3" w:rsidP="007116CA">
            <w:pPr>
              <w:pStyle w:val="ListParagraph"/>
              <w:numPr>
                <w:ilvl w:val="0"/>
                <w:numId w:val="33"/>
              </w:numPr>
              <w:ind w:left="342" w:hanging="342"/>
              <w:jc w:val="both"/>
            </w:pPr>
            <w:r>
              <w:rPr>
                <w:rFonts w:ascii="Arial" w:hAnsi="Arial" w:cs="Arial"/>
              </w:rPr>
              <w:t>Access, analyse, plan and implement highly specialist care programmes in consultation with the Consultants. This may require input into any national databases as well as to complete any reports needed for, or related to patient care utilising computer software where appropriate.</w:t>
            </w:r>
          </w:p>
          <w:p w:rsidR="001D02E3" w:rsidRPr="003D0604" w:rsidRDefault="001D02E3" w:rsidP="007116CA">
            <w:pPr>
              <w:pStyle w:val="Default"/>
              <w:numPr>
                <w:ilvl w:val="0"/>
                <w:numId w:val="33"/>
              </w:numPr>
              <w:ind w:left="342" w:hanging="342"/>
              <w:rPr>
                <w:sz w:val="22"/>
                <w:szCs w:val="22"/>
              </w:rPr>
            </w:pPr>
            <w:r w:rsidRPr="003D0604">
              <w:rPr>
                <w:sz w:val="22"/>
                <w:szCs w:val="22"/>
              </w:rPr>
              <w:t xml:space="preserve">Discuss and inform patients of the indications for ongoing treatment. Discuss risks, benefits of treatment and possible additional procedures required. </w:t>
            </w:r>
          </w:p>
          <w:p w:rsidR="001D02E3" w:rsidRPr="003D0604" w:rsidRDefault="001D02E3" w:rsidP="007116CA">
            <w:pPr>
              <w:pStyle w:val="Default"/>
              <w:numPr>
                <w:ilvl w:val="0"/>
                <w:numId w:val="33"/>
              </w:numPr>
              <w:ind w:left="342" w:hanging="342"/>
              <w:rPr>
                <w:sz w:val="22"/>
                <w:szCs w:val="22"/>
              </w:rPr>
            </w:pPr>
            <w:r w:rsidRPr="003D0604">
              <w:rPr>
                <w:sz w:val="22"/>
                <w:szCs w:val="22"/>
              </w:rPr>
              <w:t xml:space="preserve">Discuss risks and benefits of treatment and level of cooperation required by patient. </w:t>
            </w:r>
          </w:p>
          <w:p w:rsidR="001D02E3" w:rsidRPr="003D0604" w:rsidRDefault="001D02E3" w:rsidP="007116CA">
            <w:pPr>
              <w:pStyle w:val="ListParagraph"/>
              <w:numPr>
                <w:ilvl w:val="0"/>
                <w:numId w:val="33"/>
              </w:numPr>
              <w:ind w:left="342" w:hanging="342"/>
              <w:jc w:val="both"/>
            </w:pPr>
            <w:r>
              <w:rPr>
                <w:rFonts w:ascii="Arial" w:hAnsi="Arial" w:cs="Arial"/>
              </w:rPr>
              <w:t>Work as an autonomous practitioner and safely carry out complex orthodontic procedures as requested or prescribed by the Orthodontist, within GDC guidelines. This will require a high degree of precision when fitting complex dental orthodontic appliances safely to the patient.</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Assess patient’s complex needs (physical, psychological, social and spiritual) to establish change in condition, work with the Consultant Orthodontist to inform clinical decision-making and plan care. This can be emotionally distressing. Identify patients’ individual needs and beliefs when formulating a management plan ensuring holistic approach to care in collaboration with the Consultant, patients and their families as appropriate.</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Assist with telephone queries and messages from emergency patients and practitioners in concert with nursing and ancillary staff.</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Manage and provide emergency care in allocated clinic time specific for the treatment of broken braces. Work independently without supervision to relieve pain if no Supervisor is available.</w:t>
            </w:r>
          </w:p>
          <w:p w:rsidR="001D02E3" w:rsidRPr="003D0604" w:rsidRDefault="001D02E3" w:rsidP="007116CA">
            <w:pPr>
              <w:pStyle w:val="Default"/>
              <w:numPr>
                <w:ilvl w:val="0"/>
                <w:numId w:val="33"/>
              </w:numPr>
              <w:ind w:left="342" w:hanging="342"/>
              <w:rPr>
                <w:color w:val="auto"/>
                <w:sz w:val="22"/>
                <w:szCs w:val="22"/>
              </w:rPr>
            </w:pPr>
            <w:r w:rsidRPr="003D0604">
              <w:rPr>
                <w:color w:val="auto"/>
                <w:sz w:val="22"/>
                <w:szCs w:val="22"/>
              </w:rPr>
              <w:t>Quickly assess and respond to patients</w:t>
            </w:r>
            <w:r>
              <w:rPr>
                <w:color w:val="auto"/>
                <w:sz w:val="22"/>
                <w:szCs w:val="22"/>
              </w:rPr>
              <w:t>’</w:t>
            </w:r>
            <w:r w:rsidRPr="003D0604">
              <w:rPr>
                <w:color w:val="auto"/>
                <w:sz w:val="22"/>
                <w:szCs w:val="22"/>
              </w:rPr>
              <w:t xml:space="preserve"> needs in emergency situations. </w:t>
            </w:r>
          </w:p>
          <w:p w:rsidR="001D02E3" w:rsidRPr="003D0604" w:rsidRDefault="001D02E3" w:rsidP="007116CA">
            <w:pPr>
              <w:pStyle w:val="Default"/>
              <w:numPr>
                <w:ilvl w:val="0"/>
                <w:numId w:val="33"/>
              </w:numPr>
              <w:ind w:left="342" w:hanging="342"/>
              <w:rPr>
                <w:color w:val="auto"/>
                <w:sz w:val="22"/>
                <w:szCs w:val="22"/>
              </w:rPr>
            </w:pPr>
            <w:r w:rsidRPr="003D0604">
              <w:rPr>
                <w:color w:val="auto"/>
                <w:sz w:val="22"/>
                <w:szCs w:val="22"/>
              </w:rPr>
              <w:t xml:space="preserve">Maintain existing and develop further skills in carrying out orthodontic treatments accurately as prescribed. </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Provide orthodontic treatment to patients that have a wide range of needs and concerns such as dental anxiety. The post holder will need to be able to communicate potential complex information to ensure that any barriers that the patient may have to understanding the treatment is explained clearly.</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Use advanced communication and interpersonal skills. Provide and receive information of a highly complex, sensitive or contentious nature. Deliver written/verbal information in an understandable way to patients and/or relatives/carers, consultants and other healthcare colleagues. Including imparting advice or unwelcome news to patients with potential communication difficulties/barriers to understanding or relatives that could impact on an individual’s lifestyle and where clarity is required in conflicting situations. This may also include dealing with verbal complaints.</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Refer back to referring source at agreed times, but in some cases when the therapist considers it necessary as treatment progresses.</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Assess each patient’s health education needs individually providing advice and information on orthodontic procedures as appropriate. This may need the post holder to demonstrate highly developed dexterity, co-ordination and palpatory senses for assessment and treatment of patients. Requirement of highly developed physical skills of precision at speed and extremely high levels of hand/eye and sensory co-ordination.</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Promote health education and health promotion within the team and the hospital.</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lastRenderedPageBreak/>
              <w:t>Utilise risk assessment skills to identify when there may be potential for damage to oral health and soft tissues of the oral cavity.</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Act effectively in an emergency to ensure safety of patients. Trust mandatory training, BLS certificate, annually trained.</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Undertake appropriate duties to provide/organise essential treatment for patients referred to orthodontic therapy service, working within own boundaries and accepting own limitations.</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Communicate in writing instructions and information relevant to patient care to their primary care dentist and /or doctor and other clinical staff in the hospital</w:t>
            </w:r>
          </w:p>
          <w:p w:rsidR="001D02E3" w:rsidRDefault="001D02E3" w:rsidP="007116CA">
            <w:pPr>
              <w:pStyle w:val="ListParagraph"/>
              <w:numPr>
                <w:ilvl w:val="0"/>
                <w:numId w:val="33"/>
              </w:numPr>
              <w:ind w:left="342" w:hanging="342"/>
              <w:jc w:val="both"/>
              <w:rPr>
                <w:rFonts w:ascii="Arial" w:hAnsi="Arial" w:cs="Arial"/>
              </w:rPr>
            </w:pPr>
            <w:r>
              <w:rPr>
                <w:rFonts w:ascii="Arial" w:hAnsi="Arial" w:cs="Arial"/>
              </w:rPr>
              <w:t>Regularly contribute to the research and development programmes for the unit and the trust as required by the department and the trust.</w:t>
            </w:r>
          </w:p>
          <w:p w:rsidR="001D02E3" w:rsidRPr="00536359" w:rsidRDefault="001D02E3" w:rsidP="007116CA">
            <w:pPr>
              <w:pStyle w:val="Default"/>
              <w:numPr>
                <w:ilvl w:val="0"/>
                <w:numId w:val="33"/>
              </w:numPr>
              <w:ind w:left="342" w:hanging="342"/>
              <w:rPr>
                <w:color w:val="auto"/>
                <w:sz w:val="22"/>
                <w:szCs w:val="22"/>
              </w:rPr>
            </w:pPr>
            <w:r w:rsidRPr="00536359">
              <w:rPr>
                <w:sz w:val="22"/>
                <w:szCs w:val="22"/>
              </w:rPr>
              <w:t xml:space="preserve">Undertake the measurement and evaluation of </w:t>
            </w:r>
            <w:r w:rsidR="00536359">
              <w:rPr>
                <w:sz w:val="22"/>
                <w:szCs w:val="22"/>
              </w:rPr>
              <w:t>own</w:t>
            </w:r>
            <w:r w:rsidRPr="00536359">
              <w:rPr>
                <w:sz w:val="22"/>
                <w:szCs w:val="22"/>
              </w:rPr>
              <w:t xml:space="preserve"> work and current practices through the use of evidence-based practice projects, audit, research and outcome measures. This may include the collection of data including use of databases and spread sheets relating to specific areas of clinical practice and service delivery using a range of research methodologies as part of department/MDT initiatives. Such work may lead to changes to practice or contribute to service protocols</w:t>
            </w:r>
          </w:p>
          <w:p w:rsidR="001D02E3" w:rsidRPr="003D0604" w:rsidRDefault="001D02E3" w:rsidP="007116CA">
            <w:pPr>
              <w:pStyle w:val="Default"/>
              <w:numPr>
                <w:ilvl w:val="0"/>
                <w:numId w:val="33"/>
              </w:numPr>
              <w:ind w:left="342" w:hanging="342"/>
              <w:rPr>
                <w:color w:val="auto"/>
                <w:sz w:val="22"/>
                <w:szCs w:val="22"/>
              </w:rPr>
            </w:pPr>
            <w:r w:rsidRPr="003D0604">
              <w:rPr>
                <w:color w:val="auto"/>
                <w:sz w:val="22"/>
                <w:szCs w:val="22"/>
              </w:rPr>
              <w:t xml:space="preserve">Contribute to performance management through the efficient delivery of fundamental and advanced care. </w:t>
            </w:r>
          </w:p>
          <w:p w:rsidR="001D02E3" w:rsidRPr="003D0604" w:rsidRDefault="001D02E3" w:rsidP="007116CA">
            <w:pPr>
              <w:pStyle w:val="Default"/>
              <w:numPr>
                <w:ilvl w:val="0"/>
                <w:numId w:val="33"/>
              </w:numPr>
              <w:ind w:left="342" w:hanging="342"/>
              <w:rPr>
                <w:color w:val="auto"/>
                <w:sz w:val="22"/>
                <w:szCs w:val="22"/>
              </w:rPr>
            </w:pPr>
            <w:r>
              <w:rPr>
                <w:color w:val="auto"/>
                <w:sz w:val="22"/>
                <w:szCs w:val="22"/>
              </w:rPr>
              <w:t>Actively promote</w:t>
            </w:r>
            <w:r w:rsidRPr="003D0604">
              <w:rPr>
                <w:color w:val="auto"/>
                <w:sz w:val="22"/>
                <w:szCs w:val="22"/>
              </w:rPr>
              <w:t xml:space="preserve"> infection control, environmental safety and risk management. </w:t>
            </w:r>
          </w:p>
          <w:p w:rsidR="001D02E3" w:rsidRPr="003D0604" w:rsidRDefault="001D02E3" w:rsidP="007116CA">
            <w:pPr>
              <w:pStyle w:val="Default"/>
              <w:numPr>
                <w:ilvl w:val="0"/>
                <w:numId w:val="33"/>
              </w:numPr>
              <w:ind w:left="342" w:hanging="342"/>
              <w:rPr>
                <w:color w:val="auto"/>
                <w:sz w:val="22"/>
                <w:szCs w:val="22"/>
              </w:rPr>
            </w:pPr>
            <w:r w:rsidRPr="003D0604">
              <w:rPr>
                <w:color w:val="auto"/>
                <w:sz w:val="22"/>
                <w:szCs w:val="22"/>
              </w:rPr>
              <w:t xml:space="preserve">Work within national policy frameworks relevant to the patient group and specialty area i.e. Child Protection, Vulnerable Adults, Mental Health Act. </w:t>
            </w:r>
          </w:p>
          <w:p w:rsidR="001D02E3" w:rsidRPr="00F607B2" w:rsidRDefault="001D02E3" w:rsidP="001F081D">
            <w:pPr>
              <w:jc w:val="both"/>
              <w:rPr>
                <w:rFonts w:ascii="Arial" w:hAnsi="Arial" w:cs="Arial"/>
              </w:rPr>
            </w:pPr>
          </w:p>
        </w:tc>
      </w:tr>
      <w:tr w:rsidR="001D02E3" w:rsidRPr="00F607B2" w:rsidTr="00EB33C7">
        <w:tc>
          <w:tcPr>
            <w:tcW w:w="9923" w:type="dxa"/>
            <w:gridSpan w:val="2"/>
            <w:shd w:val="clear" w:color="auto" w:fill="002060"/>
          </w:tcPr>
          <w:p w:rsidR="001D02E3" w:rsidRPr="00F607B2" w:rsidRDefault="001D02E3" w:rsidP="001F081D">
            <w:pPr>
              <w:jc w:val="both"/>
              <w:rPr>
                <w:rFonts w:ascii="Arial" w:hAnsi="Arial" w:cs="Arial"/>
              </w:rPr>
            </w:pPr>
            <w:r w:rsidRPr="00F607B2">
              <w:rPr>
                <w:rFonts w:ascii="Arial" w:hAnsi="Arial" w:cs="Arial"/>
                <w:b/>
              </w:rPr>
              <w:lastRenderedPageBreak/>
              <w:t xml:space="preserve">POLICY/SERVICE DEVELOPMENT </w:t>
            </w:r>
          </w:p>
        </w:tc>
      </w:tr>
      <w:tr w:rsidR="001D02E3" w:rsidRPr="00F607B2" w:rsidTr="00EB33C7">
        <w:tc>
          <w:tcPr>
            <w:tcW w:w="9923" w:type="dxa"/>
            <w:gridSpan w:val="2"/>
            <w:tcBorders>
              <w:bottom w:val="single" w:sz="4" w:space="0" w:color="auto"/>
            </w:tcBorders>
          </w:tcPr>
          <w:p w:rsidR="001D02E3" w:rsidRDefault="001D02E3" w:rsidP="007116CA">
            <w:pPr>
              <w:pStyle w:val="Default"/>
              <w:numPr>
                <w:ilvl w:val="0"/>
                <w:numId w:val="33"/>
              </w:numPr>
              <w:ind w:left="364" w:hanging="364"/>
              <w:rPr>
                <w:color w:val="auto"/>
                <w:sz w:val="22"/>
                <w:szCs w:val="22"/>
              </w:rPr>
            </w:pPr>
            <w:r w:rsidRPr="003D0604">
              <w:rPr>
                <w:color w:val="auto"/>
                <w:sz w:val="22"/>
                <w:szCs w:val="22"/>
              </w:rPr>
              <w:t>Lead service development in Orthodontic the</w:t>
            </w:r>
            <w:r>
              <w:rPr>
                <w:color w:val="auto"/>
                <w:sz w:val="22"/>
                <w:szCs w:val="22"/>
              </w:rPr>
              <w:t>rapy, identify and promote</w:t>
            </w:r>
            <w:r w:rsidRPr="003D0604">
              <w:rPr>
                <w:color w:val="auto"/>
                <w:sz w:val="22"/>
                <w:szCs w:val="22"/>
              </w:rPr>
              <w:t xml:space="preserve"> the need for change, motivate the clinical team to embrace change and manage the change process. </w:t>
            </w:r>
          </w:p>
          <w:p w:rsidR="001D02E3" w:rsidRPr="003D0604" w:rsidRDefault="001D02E3" w:rsidP="007116CA">
            <w:pPr>
              <w:pStyle w:val="Default"/>
              <w:numPr>
                <w:ilvl w:val="0"/>
                <w:numId w:val="33"/>
              </w:numPr>
              <w:ind w:left="364" w:hanging="364"/>
              <w:rPr>
                <w:color w:val="auto"/>
                <w:sz w:val="22"/>
                <w:szCs w:val="22"/>
              </w:rPr>
            </w:pPr>
            <w:r w:rsidRPr="003D0604">
              <w:rPr>
                <w:color w:val="auto"/>
                <w:sz w:val="22"/>
                <w:szCs w:val="22"/>
              </w:rPr>
              <w:t xml:space="preserve">Develop, implement and evaluate new initiatives. </w:t>
            </w:r>
          </w:p>
          <w:p w:rsidR="001D02E3" w:rsidRPr="003D0604" w:rsidRDefault="001D02E3" w:rsidP="007116CA">
            <w:pPr>
              <w:pStyle w:val="Default"/>
              <w:numPr>
                <w:ilvl w:val="0"/>
                <w:numId w:val="33"/>
              </w:numPr>
              <w:ind w:left="364" w:hanging="364"/>
              <w:rPr>
                <w:color w:val="auto"/>
                <w:sz w:val="22"/>
                <w:szCs w:val="22"/>
              </w:rPr>
            </w:pPr>
            <w:r w:rsidRPr="003D0604">
              <w:rPr>
                <w:color w:val="auto"/>
                <w:sz w:val="22"/>
                <w:szCs w:val="22"/>
              </w:rPr>
              <w:t>Assist in the development of clinical policies, protocols and</w:t>
            </w:r>
            <w:r>
              <w:rPr>
                <w:color w:val="auto"/>
                <w:sz w:val="22"/>
                <w:szCs w:val="22"/>
              </w:rPr>
              <w:t xml:space="preserve"> clinical pathways and evaluate</w:t>
            </w:r>
            <w:r w:rsidRPr="003D0604">
              <w:rPr>
                <w:color w:val="auto"/>
                <w:sz w:val="22"/>
                <w:szCs w:val="22"/>
              </w:rPr>
              <w:t xml:space="preserve"> the patient outcomes. </w:t>
            </w:r>
          </w:p>
          <w:p w:rsidR="001D02E3" w:rsidRPr="003D0604" w:rsidRDefault="001D02E3" w:rsidP="007116CA">
            <w:pPr>
              <w:pStyle w:val="Default"/>
              <w:numPr>
                <w:ilvl w:val="0"/>
                <w:numId w:val="33"/>
              </w:numPr>
              <w:ind w:left="364" w:hanging="364"/>
              <w:rPr>
                <w:color w:val="auto"/>
                <w:sz w:val="22"/>
                <w:szCs w:val="22"/>
              </w:rPr>
            </w:pPr>
            <w:r w:rsidRPr="003D0604">
              <w:rPr>
                <w:color w:val="auto"/>
                <w:sz w:val="22"/>
                <w:szCs w:val="22"/>
              </w:rPr>
              <w:t xml:space="preserve">Direct and develop systems and models of clinical and </w:t>
            </w:r>
            <w:proofErr w:type="gramStart"/>
            <w:r w:rsidRPr="003D0604">
              <w:rPr>
                <w:color w:val="auto"/>
                <w:sz w:val="22"/>
                <w:szCs w:val="22"/>
              </w:rPr>
              <w:t>evidence based</w:t>
            </w:r>
            <w:proofErr w:type="gramEnd"/>
            <w:r w:rsidRPr="003D0604">
              <w:rPr>
                <w:color w:val="auto"/>
                <w:sz w:val="22"/>
                <w:szCs w:val="22"/>
              </w:rPr>
              <w:t xml:space="preserve"> care which contribute to the quality of the patient experience. </w:t>
            </w:r>
          </w:p>
          <w:p w:rsidR="001D02E3" w:rsidRPr="00B515BC" w:rsidRDefault="001D02E3" w:rsidP="007116CA">
            <w:pPr>
              <w:pStyle w:val="Default"/>
              <w:numPr>
                <w:ilvl w:val="0"/>
                <w:numId w:val="33"/>
              </w:numPr>
              <w:ind w:left="364" w:hanging="364"/>
            </w:pPr>
            <w:r>
              <w:rPr>
                <w:color w:val="auto"/>
                <w:sz w:val="22"/>
                <w:szCs w:val="22"/>
              </w:rPr>
              <w:t>Actively participate</w:t>
            </w:r>
            <w:r w:rsidRPr="003D0604">
              <w:rPr>
                <w:color w:val="auto"/>
                <w:sz w:val="22"/>
                <w:szCs w:val="22"/>
              </w:rPr>
              <w:t xml:space="preserve"> in all aspects of the clinical governance process</w:t>
            </w:r>
          </w:p>
        </w:tc>
      </w:tr>
      <w:tr w:rsidR="001D02E3" w:rsidRPr="00F607B2" w:rsidTr="00EB33C7">
        <w:tc>
          <w:tcPr>
            <w:tcW w:w="9923" w:type="dxa"/>
            <w:gridSpan w:val="2"/>
            <w:shd w:val="clear" w:color="auto" w:fill="002060"/>
          </w:tcPr>
          <w:p w:rsidR="001D02E3" w:rsidRPr="00F607B2" w:rsidRDefault="001D02E3" w:rsidP="001F081D">
            <w:pPr>
              <w:jc w:val="both"/>
              <w:rPr>
                <w:rFonts w:ascii="Arial" w:hAnsi="Arial" w:cs="Arial"/>
              </w:rPr>
            </w:pPr>
            <w:r w:rsidRPr="00F607B2">
              <w:rPr>
                <w:rFonts w:ascii="Arial" w:hAnsi="Arial" w:cs="Arial"/>
                <w:b/>
              </w:rPr>
              <w:t xml:space="preserve">FINANCIAL/PHYSICAL RESOURCES </w:t>
            </w:r>
          </w:p>
        </w:tc>
      </w:tr>
      <w:tr w:rsidR="001D02E3" w:rsidRPr="00F607B2" w:rsidTr="00EB33C7">
        <w:tc>
          <w:tcPr>
            <w:tcW w:w="9923" w:type="dxa"/>
            <w:gridSpan w:val="2"/>
            <w:tcBorders>
              <w:bottom w:val="single" w:sz="4" w:space="0" w:color="auto"/>
            </w:tcBorders>
          </w:tcPr>
          <w:p w:rsidR="001D02E3" w:rsidRPr="003D0604" w:rsidRDefault="001D02E3" w:rsidP="007116CA">
            <w:pPr>
              <w:pStyle w:val="Default"/>
              <w:numPr>
                <w:ilvl w:val="0"/>
                <w:numId w:val="22"/>
              </w:numPr>
              <w:ind w:hanging="302"/>
              <w:rPr>
                <w:color w:val="auto"/>
                <w:sz w:val="22"/>
                <w:szCs w:val="22"/>
              </w:rPr>
            </w:pPr>
            <w:r w:rsidRPr="003D0604">
              <w:rPr>
                <w:color w:val="auto"/>
                <w:sz w:val="22"/>
                <w:szCs w:val="22"/>
              </w:rPr>
              <w:t>Actively promote the effective and economic management of resources available within the area of budgetary responsibility</w:t>
            </w:r>
            <w:r>
              <w:rPr>
                <w:color w:val="auto"/>
                <w:sz w:val="22"/>
                <w:szCs w:val="22"/>
              </w:rPr>
              <w:t>.</w:t>
            </w:r>
          </w:p>
          <w:p w:rsidR="001D02E3" w:rsidRPr="001D5FA5" w:rsidRDefault="001D02E3" w:rsidP="001F081D">
            <w:pPr>
              <w:pStyle w:val="ListParagraph"/>
              <w:widowControl w:val="0"/>
              <w:spacing w:before="1" w:line="241" w:lineRule="auto"/>
              <w:ind w:left="360" w:right="123"/>
              <w:rPr>
                <w:rFonts w:ascii="Arial" w:hAnsi="Arial" w:cs="Arial"/>
              </w:rPr>
            </w:pPr>
          </w:p>
        </w:tc>
      </w:tr>
      <w:tr w:rsidR="001D02E3" w:rsidRPr="00F607B2" w:rsidTr="00EB33C7">
        <w:tc>
          <w:tcPr>
            <w:tcW w:w="9923" w:type="dxa"/>
            <w:gridSpan w:val="2"/>
            <w:shd w:val="clear" w:color="auto" w:fill="002060"/>
          </w:tcPr>
          <w:p w:rsidR="001D02E3" w:rsidRPr="00F607B2" w:rsidRDefault="001D02E3" w:rsidP="001F081D">
            <w:pPr>
              <w:jc w:val="both"/>
              <w:rPr>
                <w:rFonts w:ascii="Arial" w:hAnsi="Arial" w:cs="Arial"/>
              </w:rPr>
            </w:pPr>
            <w:r w:rsidRPr="00F607B2">
              <w:rPr>
                <w:rFonts w:ascii="Arial" w:hAnsi="Arial" w:cs="Arial"/>
                <w:b/>
              </w:rPr>
              <w:t xml:space="preserve">HUMAN RESOURCES </w:t>
            </w:r>
          </w:p>
        </w:tc>
      </w:tr>
      <w:tr w:rsidR="001D02E3" w:rsidRPr="00F607B2" w:rsidTr="00EB33C7">
        <w:tc>
          <w:tcPr>
            <w:tcW w:w="9923" w:type="dxa"/>
            <w:gridSpan w:val="2"/>
            <w:tcBorders>
              <w:bottom w:val="single" w:sz="4" w:space="0" w:color="auto"/>
            </w:tcBorders>
          </w:tcPr>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t xml:space="preserve">Take responsibility and recognise corporate responsibility for the clinical team in NHS Agendas i.e. Investors in People, Agenda for Change, Improving Working Lives, Learning together Working Together, Patient &amp; Public Involvement. </w:t>
            </w:r>
          </w:p>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t xml:space="preserve">Establish clear, positive and credible leadership within the clinical team, promote and support the maintenance of cohesive multi-disciplinary and multi-organisational teams. </w:t>
            </w:r>
          </w:p>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t xml:space="preserve">Actively participate in departmental meetings. </w:t>
            </w:r>
          </w:p>
          <w:p w:rsidR="001D02E3" w:rsidRDefault="001D02E3" w:rsidP="00536359">
            <w:pPr>
              <w:pStyle w:val="Default"/>
              <w:numPr>
                <w:ilvl w:val="0"/>
                <w:numId w:val="22"/>
              </w:numPr>
              <w:ind w:hanging="302"/>
              <w:rPr>
                <w:color w:val="auto"/>
                <w:sz w:val="22"/>
                <w:szCs w:val="22"/>
              </w:rPr>
            </w:pPr>
            <w:r w:rsidRPr="003D0604">
              <w:rPr>
                <w:color w:val="auto"/>
                <w:sz w:val="22"/>
                <w:szCs w:val="22"/>
              </w:rPr>
              <w:t>Actively participate in the recruitment, selection and retention of staff</w:t>
            </w:r>
          </w:p>
          <w:p w:rsidR="001D02E3" w:rsidRPr="003D0604" w:rsidRDefault="001D02E3" w:rsidP="00536359">
            <w:pPr>
              <w:pStyle w:val="Default"/>
              <w:numPr>
                <w:ilvl w:val="0"/>
                <w:numId w:val="22"/>
              </w:numPr>
              <w:ind w:hanging="302"/>
              <w:rPr>
                <w:color w:val="auto"/>
                <w:sz w:val="22"/>
                <w:szCs w:val="22"/>
              </w:rPr>
            </w:pPr>
            <w:r w:rsidRPr="003D0604">
              <w:rPr>
                <w:color w:val="auto"/>
                <w:sz w:val="22"/>
                <w:szCs w:val="22"/>
              </w:rPr>
              <w:t xml:space="preserve">Conduct Individual Performance Review of staff where appropriate and promote the development of staff through effective KSF and CPD planning. </w:t>
            </w:r>
          </w:p>
          <w:p w:rsidR="001D02E3" w:rsidRPr="00F607B2" w:rsidRDefault="001D02E3" w:rsidP="001F081D">
            <w:pPr>
              <w:pStyle w:val="ListParagraph"/>
              <w:widowControl w:val="0"/>
              <w:spacing w:before="1" w:line="241" w:lineRule="auto"/>
              <w:ind w:left="360" w:right="123"/>
              <w:rPr>
                <w:rFonts w:ascii="Arial" w:hAnsi="Arial" w:cs="Arial"/>
              </w:rPr>
            </w:pPr>
          </w:p>
        </w:tc>
      </w:tr>
      <w:tr w:rsidR="001D02E3" w:rsidRPr="00F607B2" w:rsidTr="00EB33C7">
        <w:tc>
          <w:tcPr>
            <w:tcW w:w="9923" w:type="dxa"/>
            <w:gridSpan w:val="2"/>
            <w:shd w:val="clear" w:color="auto" w:fill="002060"/>
          </w:tcPr>
          <w:p w:rsidR="001D02E3" w:rsidRPr="00F607B2" w:rsidRDefault="001D02E3" w:rsidP="001F081D">
            <w:pPr>
              <w:jc w:val="both"/>
              <w:rPr>
                <w:rFonts w:ascii="Arial" w:hAnsi="Arial" w:cs="Arial"/>
              </w:rPr>
            </w:pPr>
            <w:r w:rsidRPr="00F607B2">
              <w:rPr>
                <w:rFonts w:ascii="Arial" w:hAnsi="Arial" w:cs="Arial"/>
                <w:b/>
              </w:rPr>
              <w:t xml:space="preserve">INFORMATION RESOURCES </w:t>
            </w:r>
          </w:p>
        </w:tc>
      </w:tr>
      <w:tr w:rsidR="001D02E3" w:rsidRPr="00D05B66" w:rsidTr="00EB33C7">
        <w:tc>
          <w:tcPr>
            <w:tcW w:w="9923" w:type="dxa"/>
            <w:gridSpan w:val="2"/>
            <w:tcBorders>
              <w:bottom w:val="single" w:sz="4" w:space="0" w:color="auto"/>
            </w:tcBorders>
          </w:tcPr>
          <w:p w:rsidR="001D02E3" w:rsidRPr="002304BD" w:rsidRDefault="001D02E3" w:rsidP="00536359">
            <w:pPr>
              <w:pStyle w:val="ListParagraph"/>
              <w:numPr>
                <w:ilvl w:val="0"/>
                <w:numId w:val="38"/>
              </w:numPr>
              <w:ind w:left="342" w:hanging="284"/>
              <w:jc w:val="both"/>
              <w:rPr>
                <w:rFonts w:ascii="Arial" w:hAnsi="Arial" w:cs="Arial"/>
              </w:rPr>
            </w:pPr>
            <w:r w:rsidRPr="002304BD">
              <w:rPr>
                <w:rFonts w:ascii="Arial" w:hAnsi="Arial" w:cs="Arial"/>
              </w:rPr>
              <w:t>Record personally generated information</w:t>
            </w:r>
          </w:p>
          <w:p w:rsidR="001D02E3" w:rsidRDefault="001D02E3" w:rsidP="00536359">
            <w:pPr>
              <w:pStyle w:val="ListParagraph"/>
              <w:numPr>
                <w:ilvl w:val="0"/>
                <w:numId w:val="38"/>
              </w:numPr>
              <w:ind w:left="342" w:hanging="284"/>
              <w:jc w:val="both"/>
              <w:rPr>
                <w:rFonts w:ascii="Arial" w:hAnsi="Arial" w:cs="Arial"/>
              </w:rPr>
            </w:pPr>
            <w:r w:rsidRPr="002304BD">
              <w:rPr>
                <w:rFonts w:ascii="Arial" w:hAnsi="Arial" w:cs="Arial"/>
              </w:rPr>
              <w:t>Maintains patient records</w:t>
            </w:r>
          </w:p>
          <w:p w:rsidR="001D02E3" w:rsidRPr="0022466F" w:rsidRDefault="001D02E3" w:rsidP="0022466F">
            <w:pPr>
              <w:jc w:val="both"/>
              <w:rPr>
                <w:rFonts w:ascii="Arial" w:hAnsi="Arial" w:cs="Arial"/>
              </w:rPr>
            </w:pPr>
          </w:p>
        </w:tc>
      </w:tr>
      <w:tr w:rsidR="001D02E3" w:rsidRPr="00F607B2" w:rsidTr="00EB33C7">
        <w:tc>
          <w:tcPr>
            <w:tcW w:w="9923" w:type="dxa"/>
            <w:gridSpan w:val="2"/>
            <w:shd w:val="clear" w:color="auto" w:fill="002060"/>
          </w:tcPr>
          <w:p w:rsidR="001D02E3" w:rsidRPr="00F607B2" w:rsidRDefault="001D02E3" w:rsidP="001F081D">
            <w:pPr>
              <w:jc w:val="both"/>
              <w:rPr>
                <w:rFonts w:ascii="Arial" w:hAnsi="Arial" w:cs="Arial"/>
              </w:rPr>
            </w:pPr>
            <w:r w:rsidRPr="00F607B2">
              <w:rPr>
                <w:rFonts w:ascii="Arial" w:hAnsi="Arial" w:cs="Arial"/>
                <w:b/>
              </w:rPr>
              <w:t xml:space="preserve">RESEARCH AND DEVELOPMENT </w:t>
            </w:r>
          </w:p>
        </w:tc>
      </w:tr>
      <w:tr w:rsidR="001D02E3" w:rsidRPr="00F607B2" w:rsidTr="00EB33C7">
        <w:tc>
          <w:tcPr>
            <w:tcW w:w="9923" w:type="dxa"/>
            <w:gridSpan w:val="2"/>
            <w:tcBorders>
              <w:bottom w:val="single" w:sz="4" w:space="0" w:color="auto"/>
            </w:tcBorders>
          </w:tcPr>
          <w:p w:rsidR="001D02E3" w:rsidRDefault="001D02E3" w:rsidP="001F081D">
            <w:pPr>
              <w:pStyle w:val="Default"/>
              <w:numPr>
                <w:ilvl w:val="0"/>
                <w:numId w:val="33"/>
              </w:numPr>
              <w:ind w:left="364" w:hanging="284"/>
              <w:rPr>
                <w:color w:val="auto"/>
                <w:sz w:val="22"/>
                <w:szCs w:val="22"/>
              </w:rPr>
            </w:pPr>
            <w:r w:rsidRPr="00D05B66">
              <w:rPr>
                <w:color w:val="auto"/>
                <w:sz w:val="22"/>
                <w:szCs w:val="22"/>
              </w:rPr>
              <w:t>Show responsibility for the implementation of evidence based orthodontic therapy care.</w:t>
            </w:r>
          </w:p>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t xml:space="preserve">Facilitate and co-ordinate clinical audit projects, in line with trust policy. </w:t>
            </w:r>
          </w:p>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lastRenderedPageBreak/>
              <w:t xml:space="preserve">Develop and implement strategies for evaluation of health care interventions. </w:t>
            </w:r>
          </w:p>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t xml:space="preserve">Facilitate opportunities and abilities of staff to investigate practice, using appropriate methodological approaches. </w:t>
            </w:r>
          </w:p>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t xml:space="preserve">Disseminate best practice through written publications and/or presentations both internally and externally, as appropriate. </w:t>
            </w:r>
          </w:p>
          <w:p w:rsidR="001D02E3" w:rsidRPr="00D05B66" w:rsidRDefault="001D02E3" w:rsidP="001F081D">
            <w:pPr>
              <w:pStyle w:val="Default"/>
              <w:numPr>
                <w:ilvl w:val="0"/>
                <w:numId w:val="33"/>
              </w:numPr>
              <w:ind w:left="364" w:hanging="284"/>
              <w:jc w:val="both"/>
            </w:pPr>
            <w:r w:rsidRPr="003D0604">
              <w:rPr>
                <w:color w:val="auto"/>
                <w:sz w:val="22"/>
                <w:szCs w:val="22"/>
              </w:rPr>
              <w:t>Assist the Orthodontic consultants in delivering the R&amp;D develo</w:t>
            </w:r>
            <w:r>
              <w:rPr>
                <w:color w:val="auto"/>
                <w:sz w:val="22"/>
                <w:szCs w:val="22"/>
              </w:rPr>
              <w:t>pmental plan for the department.</w:t>
            </w:r>
          </w:p>
          <w:p w:rsidR="001D02E3" w:rsidRPr="003D0604" w:rsidRDefault="001D02E3" w:rsidP="001F081D">
            <w:pPr>
              <w:pStyle w:val="Default"/>
              <w:numPr>
                <w:ilvl w:val="0"/>
                <w:numId w:val="33"/>
              </w:numPr>
              <w:ind w:left="364" w:hanging="284"/>
              <w:rPr>
                <w:color w:val="auto"/>
                <w:sz w:val="22"/>
                <w:szCs w:val="22"/>
              </w:rPr>
            </w:pPr>
            <w:r>
              <w:rPr>
                <w:color w:val="auto"/>
                <w:sz w:val="22"/>
                <w:szCs w:val="22"/>
              </w:rPr>
              <w:t>Undertake</w:t>
            </w:r>
            <w:r w:rsidRPr="003D0604">
              <w:rPr>
                <w:color w:val="auto"/>
                <w:sz w:val="22"/>
                <w:szCs w:val="22"/>
              </w:rPr>
              <w:t xml:space="preserve"> mandatory training within required timescales meets training requirements and achieve timely update. </w:t>
            </w:r>
          </w:p>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t xml:space="preserve">Undertake relevant clinical and management/leadership courses to continuously develop specialist knowledge &amp; skills of staff. </w:t>
            </w:r>
          </w:p>
          <w:p w:rsidR="001D02E3" w:rsidRPr="003D0604" w:rsidRDefault="001D02E3" w:rsidP="001F081D">
            <w:pPr>
              <w:pStyle w:val="Default"/>
              <w:numPr>
                <w:ilvl w:val="0"/>
                <w:numId w:val="33"/>
              </w:numPr>
              <w:ind w:left="364" w:hanging="284"/>
              <w:rPr>
                <w:color w:val="auto"/>
                <w:sz w:val="22"/>
                <w:szCs w:val="22"/>
              </w:rPr>
            </w:pPr>
            <w:r>
              <w:rPr>
                <w:color w:val="auto"/>
                <w:sz w:val="22"/>
                <w:szCs w:val="22"/>
              </w:rPr>
              <w:t>Lead</w:t>
            </w:r>
            <w:r w:rsidRPr="003D0604">
              <w:rPr>
                <w:color w:val="auto"/>
                <w:sz w:val="22"/>
                <w:szCs w:val="22"/>
              </w:rPr>
              <w:t xml:space="preserve"> education activities and support key workers and cascade trainers in delivering education and training. </w:t>
            </w:r>
          </w:p>
          <w:p w:rsidR="001D02E3" w:rsidRPr="003D0604" w:rsidRDefault="001D02E3" w:rsidP="001F081D">
            <w:pPr>
              <w:pStyle w:val="Default"/>
              <w:numPr>
                <w:ilvl w:val="0"/>
                <w:numId w:val="33"/>
              </w:numPr>
              <w:ind w:left="364" w:hanging="284"/>
              <w:rPr>
                <w:color w:val="auto"/>
                <w:sz w:val="22"/>
                <w:szCs w:val="22"/>
              </w:rPr>
            </w:pPr>
            <w:r>
              <w:rPr>
                <w:color w:val="auto"/>
                <w:sz w:val="22"/>
                <w:szCs w:val="22"/>
              </w:rPr>
              <w:t>Create and maintain</w:t>
            </w:r>
            <w:r w:rsidRPr="003D0604">
              <w:rPr>
                <w:color w:val="auto"/>
                <w:sz w:val="22"/>
                <w:szCs w:val="22"/>
              </w:rPr>
              <w:t xml:space="preserve"> a l</w:t>
            </w:r>
            <w:r>
              <w:rPr>
                <w:color w:val="auto"/>
                <w:sz w:val="22"/>
                <w:szCs w:val="22"/>
              </w:rPr>
              <w:t>earning environment and promote</w:t>
            </w:r>
            <w:r w:rsidRPr="003D0604">
              <w:rPr>
                <w:color w:val="auto"/>
                <w:sz w:val="22"/>
                <w:szCs w:val="22"/>
              </w:rPr>
              <w:t xml:space="preserve"> a learning culture for all staff and students</w:t>
            </w:r>
            <w:r>
              <w:rPr>
                <w:color w:val="auto"/>
                <w:sz w:val="22"/>
                <w:szCs w:val="22"/>
              </w:rPr>
              <w:t>,</w:t>
            </w:r>
            <w:r w:rsidRPr="003D0604">
              <w:rPr>
                <w:color w:val="auto"/>
                <w:sz w:val="22"/>
                <w:szCs w:val="22"/>
              </w:rPr>
              <w:t xml:space="preserve"> promoting the use of E-learning to meet CNST standards whilst providing evidence of achievement. </w:t>
            </w:r>
          </w:p>
          <w:p w:rsidR="001D02E3" w:rsidRPr="003D0604" w:rsidRDefault="001D02E3" w:rsidP="001F081D">
            <w:pPr>
              <w:pStyle w:val="Default"/>
              <w:numPr>
                <w:ilvl w:val="0"/>
                <w:numId w:val="33"/>
              </w:numPr>
              <w:ind w:left="364" w:hanging="284"/>
              <w:rPr>
                <w:rFonts w:ascii="Times New Roman" w:hAnsi="Times New Roman" w:cs="Times New Roman"/>
                <w:color w:val="auto"/>
                <w:sz w:val="22"/>
                <w:szCs w:val="22"/>
              </w:rPr>
            </w:pPr>
            <w:r>
              <w:rPr>
                <w:color w:val="auto"/>
                <w:sz w:val="22"/>
                <w:szCs w:val="22"/>
              </w:rPr>
              <w:t>Support</w:t>
            </w:r>
            <w:r w:rsidRPr="003D0604">
              <w:rPr>
                <w:color w:val="auto"/>
                <w:sz w:val="22"/>
                <w:szCs w:val="22"/>
              </w:rPr>
              <w:t xml:space="preserve"> learners and ensure their understanding of the relevance of R&amp;D to the provision of quality care</w:t>
            </w:r>
            <w:r>
              <w:rPr>
                <w:rFonts w:ascii="Times New Roman" w:hAnsi="Times New Roman" w:cs="Times New Roman"/>
                <w:color w:val="auto"/>
                <w:sz w:val="22"/>
                <w:szCs w:val="22"/>
              </w:rPr>
              <w:t>.</w:t>
            </w:r>
          </w:p>
          <w:p w:rsidR="001D02E3" w:rsidRPr="003D0604" w:rsidRDefault="001D02E3" w:rsidP="001F081D">
            <w:pPr>
              <w:pStyle w:val="Default"/>
              <w:numPr>
                <w:ilvl w:val="0"/>
                <w:numId w:val="33"/>
              </w:numPr>
              <w:ind w:left="364" w:hanging="284"/>
              <w:rPr>
                <w:color w:val="auto"/>
                <w:sz w:val="22"/>
                <w:szCs w:val="22"/>
              </w:rPr>
            </w:pPr>
            <w:r w:rsidRPr="003D0604">
              <w:rPr>
                <w:color w:val="auto"/>
                <w:sz w:val="22"/>
                <w:szCs w:val="22"/>
              </w:rPr>
              <w:t xml:space="preserve">Continuously develop clinical and management skills and knowledge within the clinical specialty. </w:t>
            </w:r>
          </w:p>
          <w:p w:rsidR="001D02E3" w:rsidRPr="00D05B66" w:rsidRDefault="001D02E3" w:rsidP="007116CA">
            <w:pPr>
              <w:pStyle w:val="ListParagraph"/>
              <w:widowControl w:val="0"/>
              <w:numPr>
                <w:ilvl w:val="0"/>
                <w:numId w:val="22"/>
              </w:numPr>
              <w:spacing w:before="1" w:line="241" w:lineRule="auto"/>
              <w:ind w:right="123" w:hanging="302"/>
              <w:rPr>
                <w:rFonts w:ascii="Arial" w:eastAsia="Arial" w:hAnsi="Arial"/>
                <w:lang w:val="en-US"/>
              </w:rPr>
            </w:pPr>
            <w:r w:rsidRPr="00D05B66">
              <w:rPr>
                <w:rFonts w:ascii="Arial" w:eastAsia="Arial" w:hAnsi="Arial"/>
                <w:spacing w:val="1"/>
                <w:lang w:val="en-US"/>
              </w:rPr>
              <w:t>En</w:t>
            </w:r>
            <w:r w:rsidRPr="00D05B66">
              <w:rPr>
                <w:rFonts w:ascii="Arial" w:eastAsia="Arial" w:hAnsi="Arial"/>
                <w:spacing w:val="-5"/>
                <w:lang w:val="en-US"/>
              </w:rPr>
              <w:t>s</w:t>
            </w:r>
            <w:r w:rsidRPr="00D05B66">
              <w:rPr>
                <w:rFonts w:ascii="Arial" w:eastAsia="Arial" w:hAnsi="Arial"/>
                <w:spacing w:val="1"/>
                <w:lang w:val="en-US"/>
              </w:rPr>
              <w:t>u</w:t>
            </w:r>
            <w:r w:rsidRPr="00D05B66">
              <w:rPr>
                <w:rFonts w:ascii="Arial" w:eastAsia="Arial" w:hAnsi="Arial"/>
                <w:spacing w:val="-2"/>
                <w:lang w:val="en-US"/>
              </w:rPr>
              <w:t>r</w:t>
            </w:r>
            <w:r w:rsidRPr="00D05B66">
              <w:rPr>
                <w:rFonts w:ascii="Arial" w:eastAsia="Arial" w:hAnsi="Arial"/>
                <w:lang w:val="en-US"/>
              </w:rPr>
              <w:t>e</w:t>
            </w:r>
            <w:r w:rsidRPr="00D05B66">
              <w:rPr>
                <w:rFonts w:ascii="Arial" w:eastAsia="Arial" w:hAnsi="Arial"/>
                <w:spacing w:val="2"/>
                <w:lang w:val="en-US"/>
              </w:rPr>
              <w:t xml:space="preserve"> </w:t>
            </w:r>
            <w:r w:rsidRPr="00D05B66">
              <w:rPr>
                <w:rFonts w:ascii="Arial" w:eastAsia="Arial" w:hAnsi="Arial"/>
                <w:spacing w:val="-5"/>
                <w:lang w:val="en-US"/>
              </w:rPr>
              <w:t>c</w:t>
            </w:r>
            <w:r w:rsidRPr="00D05B66">
              <w:rPr>
                <w:rFonts w:ascii="Arial" w:eastAsia="Arial" w:hAnsi="Arial"/>
                <w:spacing w:val="1"/>
                <w:lang w:val="en-US"/>
              </w:rPr>
              <w:t>o</w:t>
            </w:r>
            <w:r w:rsidRPr="00D05B66">
              <w:rPr>
                <w:rFonts w:ascii="Arial" w:eastAsia="Arial" w:hAnsi="Arial"/>
                <w:spacing w:val="-2"/>
                <w:lang w:val="en-US"/>
              </w:rPr>
              <w:t>m</w:t>
            </w:r>
            <w:r w:rsidRPr="00D05B66">
              <w:rPr>
                <w:rFonts w:ascii="Arial" w:eastAsia="Arial" w:hAnsi="Arial"/>
                <w:spacing w:val="1"/>
                <w:lang w:val="en-US"/>
              </w:rPr>
              <w:t>p</w:t>
            </w:r>
            <w:r w:rsidRPr="00D05B66">
              <w:rPr>
                <w:rFonts w:ascii="Arial" w:eastAsia="Arial" w:hAnsi="Arial"/>
                <w:spacing w:val="-2"/>
                <w:lang w:val="en-US"/>
              </w:rPr>
              <w:t>li</w:t>
            </w:r>
            <w:r w:rsidRPr="00D05B66">
              <w:rPr>
                <w:rFonts w:ascii="Arial" w:eastAsia="Arial" w:hAnsi="Arial"/>
                <w:spacing w:val="-3"/>
                <w:lang w:val="en-US"/>
              </w:rPr>
              <w:t>a</w:t>
            </w:r>
            <w:r w:rsidRPr="00D05B66">
              <w:rPr>
                <w:rFonts w:ascii="Arial" w:eastAsia="Arial" w:hAnsi="Arial"/>
                <w:spacing w:val="5"/>
                <w:lang w:val="en-US"/>
              </w:rPr>
              <w:t>n</w:t>
            </w:r>
            <w:r w:rsidRPr="00D05B66">
              <w:rPr>
                <w:rFonts w:ascii="Arial" w:eastAsia="Arial" w:hAnsi="Arial"/>
                <w:lang w:val="en-US"/>
              </w:rPr>
              <w:t>ce</w:t>
            </w:r>
            <w:r w:rsidRPr="00D05B66">
              <w:rPr>
                <w:rFonts w:ascii="Arial" w:eastAsia="Arial" w:hAnsi="Arial"/>
                <w:spacing w:val="-2"/>
                <w:lang w:val="en-US"/>
              </w:rPr>
              <w:t xml:space="preserve"> wi</w:t>
            </w:r>
            <w:r w:rsidRPr="00D05B66">
              <w:rPr>
                <w:rFonts w:ascii="Arial" w:eastAsia="Arial" w:hAnsi="Arial"/>
                <w:lang w:val="en-US"/>
              </w:rPr>
              <w:t>th</w:t>
            </w:r>
            <w:r w:rsidRPr="00D05B66">
              <w:rPr>
                <w:rFonts w:ascii="Arial" w:eastAsia="Arial" w:hAnsi="Arial"/>
                <w:spacing w:val="2"/>
                <w:lang w:val="en-US"/>
              </w:rPr>
              <w:t xml:space="preserve"> </w:t>
            </w:r>
            <w:r w:rsidRPr="00D05B66">
              <w:rPr>
                <w:rFonts w:ascii="Arial" w:eastAsia="Arial" w:hAnsi="Arial"/>
                <w:lang w:val="en-US"/>
              </w:rPr>
              <w:t>T</w:t>
            </w:r>
            <w:r w:rsidRPr="00D05B66">
              <w:rPr>
                <w:rFonts w:ascii="Arial" w:eastAsia="Arial" w:hAnsi="Arial"/>
                <w:spacing w:val="-7"/>
                <w:lang w:val="en-US"/>
              </w:rPr>
              <w:t>r</w:t>
            </w:r>
            <w:r w:rsidRPr="00D05B66">
              <w:rPr>
                <w:rFonts w:ascii="Arial" w:eastAsia="Arial" w:hAnsi="Arial"/>
                <w:spacing w:val="1"/>
                <w:lang w:val="en-US"/>
              </w:rPr>
              <w:t>u</w:t>
            </w:r>
            <w:r w:rsidRPr="00D05B66">
              <w:rPr>
                <w:rFonts w:ascii="Arial" w:eastAsia="Arial" w:hAnsi="Arial"/>
                <w:lang w:val="en-US"/>
              </w:rPr>
              <w:t>st</w:t>
            </w:r>
            <w:r w:rsidRPr="00D05B66">
              <w:rPr>
                <w:rFonts w:ascii="Arial" w:eastAsia="Arial" w:hAnsi="Arial"/>
                <w:spacing w:val="2"/>
                <w:lang w:val="en-US"/>
              </w:rPr>
              <w:t xml:space="preserve"> </w:t>
            </w:r>
            <w:r w:rsidRPr="00D05B66">
              <w:rPr>
                <w:rFonts w:ascii="Arial" w:eastAsia="Arial" w:hAnsi="Arial"/>
                <w:spacing w:val="-6"/>
                <w:lang w:val="en-US"/>
              </w:rPr>
              <w:t>R</w:t>
            </w:r>
            <w:r w:rsidRPr="00D05B66">
              <w:rPr>
                <w:rFonts w:ascii="Arial" w:eastAsia="Arial" w:hAnsi="Arial"/>
                <w:spacing w:val="1"/>
                <w:lang w:val="en-US"/>
              </w:rPr>
              <w:t>e</w:t>
            </w:r>
            <w:r w:rsidRPr="00D05B66">
              <w:rPr>
                <w:rFonts w:ascii="Arial" w:eastAsia="Arial" w:hAnsi="Arial"/>
                <w:lang w:val="en-US"/>
              </w:rPr>
              <w:t>s</w:t>
            </w:r>
            <w:r w:rsidRPr="00D05B66">
              <w:rPr>
                <w:rFonts w:ascii="Arial" w:eastAsia="Arial" w:hAnsi="Arial"/>
                <w:spacing w:val="-3"/>
                <w:lang w:val="en-US"/>
              </w:rPr>
              <w:t>e</w:t>
            </w:r>
            <w:r w:rsidRPr="00D05B66">
              <w:rPr>
                <w:rFonts w:ascii="Arial" w:eastAsia="Arial" w:hAnsi="Arial"/>
                <w:spacing w:val="1"/>
                <w:lang w:val="en-US"/>
              </w:rPr>
              <w:t>a</w:t>
            </w:r>
            <w:r w:rsidRPr="00D05B66">
              <w:rPr>
                <w:rFonts w:ascii="Arial" w:eastAsia="Arial" w:hAnsi="Arial"/>
                <w:spacing w:val="-2"/>
                <w:lang w:val="en-US"/>
              </w:rPr>
              <w:t>r</w:t>
            </w:r>
            <w:r w:rsidRPr="00D05B66">
              <w:rPr>
                <w:rFonts w:ascii="Arial" w:eastAsia="Arial" w:hAnsi="Arial"/>
                <w:lang w:val="en-US"/>
              </w:rPr>
              <w:t>ch</w:t>
            </w:r>
            <w:r w:rsidRPr="00D05B66">
              <w:rPr>
                <w:rFonts w:ascii="Arial" w:eastAsia="Arial" w:hAnsi="Arial"/>
                <w:spacing w:val="1"/>
                <w:lang w:val="en-US"/>
              </w:rPr>
              <w:t xml:space="preserve"> </w:t>
            </w:r>
            <w:r w:rsidRPr="00D05B66">
              <w:rPr>
                <w:rFonts w:ascii="Arial" w:eastAsia="Arial" w:hAnsi="Arial"/>
                <w:lang w:val="en-US"/>
              </w:rPr>
              <w:t>G</w:t>
            </w:r>
            <w:r w:rsidRPr="00D05B66">
              <w:rPr>
                <w:rFonts w:ascii="Arial" w:eastAsia="Arial" w:hAnsi="Arial"/>
                <w:spacing w:val="1"/>
                <w:lang w:val="en-US"/>
              </w:rPr>
              <w:t>o</w:t>
            </w:r>
            <w:r w:rsidRPr="00D05B66">
              <w:rPr>
                <w:rFonts w:ascii="Arial" w:eastAsia="Arial" w:hAnsi="Arial"/>
                <w:spacing w:val="-5"/>
                <w:lang w:val="en-US"/>
              </w:rPr>
              <w:t>v</w:t>
            </w:r>
            <w:r w:rsidRPr="00D05B66">
              <w:rPr>
                <w:rFonts w:ascii="Arial" w:eastAsia="Arial" w:hAnsi="Arial"/>
                <w:spacing w:val="1"/>
                <w:lang w:val="en-US"/>
              </w:rPr>
              <w:t>e</w:t>
            </w:r>
            <w:r w:rsidRPr="00D05B66">
              <w:rPr>
                <w:rFonts w:ascii="Arial" w:eastAsia="Arial" w:hAnsi="Arial"/>
                <w:spacing w:val="-2"/>
                <w:lang w:val="en-US"/>
              </w:rPr>
              <w:t>r</w:t>
            </w:r>
            <w:r w:rsidRPr="00D05B66">
              <w:rPr>
                <w:rFonts w:ascii="Arial" w:eastAsia="Arial" w:hAnsi="Arial"/>
                <w:spacing w:val="-3"/>
                <w:lang w:val="en-US"/>
              </w:rPr>
              <w:t>na</w:t>
            </w:r>
            <w:r w:rsidRPr="00D05B66">
              <w:rPr>
                <w:rFonts w:ascii="Arial" w:eastAsia="Arial" w:hAnsi="Arial"/>
                <w:spacing w:val="1"/>
                <w:lang w:val="en-US"/>
              </w:rPr>
              <w:t>n</w:t>
            </w:r>
            <w:r w:rsidRPr="00D05B66">
              <w:rPr>
                <w:rFonts w:ascii="Arial" w:eastAsia="Arial" w:hAnsi="Arial"/>
                <w:lang w:val="en-US"/>
              </w:rPr>
              <w:t>ce</w:t>
            </w:r>
            <w:r w:rsidRPr="00D05B66">
              <w:rPr>
                <w:rFonts w:ascii="Arial" w:eastAsia="Arial" w:hAnsi="Arial"/>
                <w:spacing w:val="-2"/>
                <w:lang w:val="en-US"/>
              </w:rPr>
              <w:t xml:space="preserve"> </w:t>
            </w:r>
            <w:r w:rsidRPr="00D05B66">
              <w:rPr>
                <w:rFonts w:ascii="Arial" w:eastAsia="Arial" w:hAnsi="Arial"/>
                <w:spacing w:val="1"/>
                <w:lang w:val="en-US"/>
              </w:rPr>
              <w:t>po</w:t>
            </w:r>
            <w:r w:rsidRPr="00D05B66">
              <w:rPr>
                <w:rFonts w:ascii="Arial" w:eastAsia="Arial" w:hAnsi="Arial"/>
                <w:spacing w:val="-2"/>
                <w:lang w:val="en-US"/>
              </w:rPr>
              <w:t>li</w:t>
            </w:r>
            <w:r w:rsidRPr="00D05B66">
              <w:rPr>
                <w:rFonts w:ascii="Arial" w:eastAsia="Arial" w:hAnsi="Arial"/>
                <w:lang w:val="en-US"/>
              </w:rPr>
              <w:t>c</w:t>
            </w:r>
            <w:r w:rsidRPr="00D05B66">
              <w:rPr>
                <w:rFonts w:ascii="Arial" w:eastAsia="Arial" w:hAnsi="Arial"/>
                <w:spacing w:val="-2"/>
                <w:lang w:val="en-US"/>
              </w:rPr>
              <w:t>i</w:t>
            </w:r>
            <w:r w:rsidRPr="00D05B66">
              <w:rPr>
                <w:rFonts w:ascii="Arial" w:eastAsia="Arial" w:hAnsi="Arial"/>
                <w:spacing w:val="-3"/>
                <w:lang w:val="en-US"/>
              </w:rPr>
              <w:t>e</w:t>
            </w:r>
            <w:r w:rsidRPr="00D05B66">
              <w:rPr>
                <w:rFonts w:ascii="Arial" w:eastAsia="Arial" w:hAnsi="Arial"/>
                <w:lang w:val="en-US"/>
              </w:rPr>
              <w:t>s.</w:t>
            </w:r>
          </w:p>
          <w:p w:rsidR="001D02E3" w:rsidRPr="00F607B2" w:rsidRDefault="001D02E3" w:rsidP="001F081D">
            <w:pPr>
              <w:jc w:val="both"/>
              <w:rPr>
                <w:rFonts w:ascii="Arial" w:hAnsi="Arial" w:cs="Arial"/>
                <w:color w:val="FF0000"/>
              </w:rPr>
            </w:pPr>
          </w:p>
        </w:tc>
      </w:tr>
      <w:tr w:rsidR="0087013E" w:rsidRPr="00F607B2" w:rsidTr="00EB33C7">
        <w:tc>
          <w:tcPr>
            <w:tcW w:w="9923"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EB33C7">
        <w:tc>
          <w:tcPr>
            <w:tcW w:w="9923" w:type="dxa"/>
            <w:gridSpan w:val="2"/>
            <w:tcBorders>
              <w:bottom w:val="single" w:sz="4" w:space="0" w:color="auto"/>
            </w:tcBorders>
          </w:tcPr>
          <w:p w:rsidR="0087013E" w:rsidRPr="002304BD" w:rsidRDefault="00D05B66" w:rsidP="007116CA">
            <w:pPr>
              <w:pStyle w:val="ListParagraph"/>
              <w:numPr>
                <w:ilvl w:val="0"/>
                <w:numId w:val="38"/>
              </w:numPr>
              <w:ind w:left="342" w:hanging="284"/>
              <w:jc w:val="both"/>
              <w:rPr>
                <w:rFonts w:ascii="Arial" w:hAnsi="Arial" w:cs="Arial"/>
                <w:color w:val="FF0000"/>
              </w:rPr>
            </w:pPr>
            <w:r w:rsidRPr="00D05B66">
              <w:rPr>
                <w:rFonts w:ascii="Arial" w:hAnsi="Arial" w:cs="Arial"/>
              </w:rPr>
              <w:t>Carry out Orthodontic treatment procedures.</w:t>
            </w:r>
          </w:p>
          <w:p w:rsidR="002304BD" w:rsidRPr="002304BD" w:rsidRDefault="002304BD" w:rsidP="007116CA">
            <w:pPr>
              <w:pStyle w:val="ListParagraph"/>
              <w:numPr>
                <w:ilvl w:val="0"/>
                <w:numId w:val="38"/>
              </w:numPr>
              <w:ind w:left="342" w:hanging="284"/>
              <w:jc w:val="both"/>
              <w:rPr>
                <w:rFonts w:ascii="Arial" w:hAnsi="Arial" w:cs="Arial"/>
              </w:rPr>
            </w:pPr>
            <w:r w:rsidRPr="002304BD">
              <w:rPr>
                <w:rFonts w:ascii="Arial" w:hAnsi="Arial" w:cs="Arial"/>
              </w:rPr>
              <w:t>Highly developed physical skills, accuracy important; manipulation of fine tools,</w:t>
            </w:r>
          </w:p>
          <w:p w:rsidR="002304BD" w:rsidRPr="002304BD" w:rsidRDefault="002304BD" w:rsidP="007116CA">
            <w:pPr>
              <w:pStyle w:val="ListParagraph"/>
              <w:numPr>
                <w:ilvl w:val="0"/>
                <w:numId w:val="38"/>
              </w:numPr>
              <w:ind w:left="342" w:hanging="284"/>
              <w:jc w:val="both"/>
              <w:rPr>
                <w:rFonts w:ascii="Arial" w:hAnsi="Arial" w:cs="Arial"/>
              </w:rPr>
            </w:pPr>
            <w:r w:rsidRPr="002304BD">
              <w:rPr>
                <w:rFonts w:ascii="Arial" w:hAnsi="Arial" w:cs="Arial"/>
              </w:rPr>
              <w:t>materials</w:t>
            </w:r>
          </w:p>
          <w:p w:rsidR="002304BD" w:rsidRPr="00EB33C7" w:rsidRDefault="002304BD" w:rsidP="00EB33C7">
            <w:pPr>
              <w:pStyle w:val="ListParagraph"/>
              <w:numPr>
                <w:ilvl w:val="0"/>
                <w:numId w:val="38"/>
              </w:numPr>
              <w:ind w:left="342" w:hanging="284"/>
              <w:jc w:val="both"/>
              <w:rPr>
                <w:rFonts w:ascii="Arial" w:hAnsi="Arial" w:cs="Arial"/>
              </w:rPr>
            </w:pPr>
            <w:r w:rsidRPr="002304BD">
              <w:rPr>
                <w:rFonts w:ascii="Arial" w:hAnsi="Arial" w:cs="Arial"/>
              </w:rPr>
              <w:t>Assembles instruments &amp; equipment for dental &amp; surgical use, manipulation of</w:t>
            </w:r>
            <w:r w:rsidR="00EB33C7">
              <w:rPr>
                <w:rFonts w:ascii="Arial" w:hAnsi="Arial" w:cs="Arial"/>
              </w:rPr>
              <w:t xml:space="preserve"> </w:t>
            </w:r>
            <w:r w:rsidRPr="00EB33C7">
              <w:rPr>
                <w:rFonts w:ascii="Arial" w:hAnsi="Arial" w:cs="Arial"/>
              </w:rPr>
              <w:t>materials used in dentistry where accuracy is important.</w:t>
            </w:r>
          </w:p>
          <w:p w:rsidR="007116CA" w:rsidRPr="002304BD" w:rsidRDefault="007116CA" w:rsidP="007116CA">
            <w:pPr>
              <w:pStyle w:val="ListParagraph"/>
              <w:jc w:val="both"/>
              <w:rPr>
                <w:rFonts w:ascii="Arial" w:hAnsi="Arial" w:cs="Arial"/>
              </w:rPr>
            </w:pPr>
          </w:p>
        </w:tc>
      </w:tr>
      <w:tr w:rsidR="00EB33C7" w:rsidTr="00EB33C7">
        <w:tc>
          <w:tcPr>
            <w:tcW w:w="9923"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B33C7" w:rsidRDefault="00EB33C7">
            <w:pPr>
              <w:jc w:val="both"/>
              <w:rPr>
                <w:rFonts w:ascii="Arial" w:hAnsi="Arial" w:cs="Arial"/>
                <w:b/>
                <w:bCs/>
                <w:color w:val="FF0000"/>
              </w:rPr>
            </w:pPr>
            <w:r>
              <w:rPr>
                <w:rFonts w:ascii="Arial" w:hAnsi="Arial" w:cs="Arial"/>
                <w:b/>
                <w:bCs/>
                <w:color w:val="FFFFFF" w:themeColor="background1"/>
              </w:rPr>
              <w:t>PHYSICAL EFFORT</w:t>
            </w:r>
          </w:p>
        </w:tc>
      </w:tr>
      <w:tr w:rsidR="00EB33C7" w:rsidTr="00EB33C7">
        <w:tc>
          <w:tcPr>
            <w:tcW w:w="9923" w:type="dxa"/>
            <w:gridSpan w:val="2"/>
            <w:tcBorders>
              <w:top w:val="single" w:sz="4" w:space="0" w:color="auto"/>
              <w:left w:val="single" w:sz="4" w:space="0" w:color="auto"/>
              <w:bottom w:val="single" w:sz="4" w:space="0" w:color="auto"/>
              <w:right w:val="single" w:sz="4" w:space="0" w:color="auto"/>
            </w:tcBorders>
            <w:hideMark/>
          </w:tcPr>
          <w:p w:rsidR="00EB33C7" w:rsidRPr="002304BD" w:rsidRDefault="00EB33C7" w:rsidP="00EB33C7">
            <w:pPr>
              <w:pStyle w:val="ListParagraph"/>
              <w:numPr>
                <w:ilvl w:val="0"/>
                <w:numId w:val="38"/>
              </w:numPr>
              <w:ind w:left="342" w:hanging="284"/>
              <w:jc w:val="both"/>
              <w:rPr>
                <w:rFonts w:ascii="Arial" w:hAnsi="Arial" w:cs="Arial"/>
              </w:rPr>
            </w:pPr>
            <w:r w:rsidRPr="002304BD">
              <w:rPr>
                <w:rFonts w:ascii="Arial" w:hAnsi="Arial" w:cs="Arial"/>
              </w:rPr>
              <w:t>Frequent sitting, standing in restricted position/occasional moderate</w:t>
            </w:r>
            <w:r>
              <w:rPr>
                <w:rFonts w:ascii="Arial" w:hAnsi="Arial" w:cs="Arial"/>
              </w:rPr>
              <w:t xml:space="preserve"> </w:t>
            </w:r>
            <w:r w:rsidRPr="002304BD">
              <w:rPr>
                <w:rFonts w:ascii="Arial" w:hAnsi="Arial" w:cs="Arial"/>
              </w:rPr>
              <w:t>effort for several short periods</w:t>
            </w:r>
          </w:p>
          <w:p w:rsidR="00EB33C7" w:rsidRDefault="00EB33C7" w:rsidP="00EB33C7">
            <w:pPr>
              <w:pStyle w:val="ListParagraph"/>
              <w:numPr>
                <w:ilvl w:val="0"/>
                <w:numId w:val="38"/>
              </w:numPr>
              <w:ind w:left="342" w:hanging="284"/>
              <w:jc w:val="both"/>
              <w:rPr>
                <w:rFonts w:ascii="Arial" w:hAnsi="Arial" w:cs="Arial"/>
              </w:rPr>
            </w:pPr>
            <w:r>
              <w:rPr>
                <w:rFonts w:ascii="Arial" w:hAnsi="Arial" w:cs="Arial"/>
              </w:rPr>
              <w:t>Standing for long periods</w:t>
            </w:r>
          </w:p>
          <w:p w:rsidR="0058676E" w:rsidRDefault="0058676E" w:rsidP="0058676E">
            <w:pPr>
              <w:pStyle w:val="ListParagraph"/>
              <w:ind w:left="342"/>
              <w:jc w:val="both"/>
              <w:rPr>
                <w:rFonts w:ascii="Arial" w:hAnsi="Arial" w:cs="Arial"/>
              </w:rPr>
            </w:pPr>
          </w:p>
          <w:p w:rsidR="00EB33C7" w:rsidRDefault="00EB33C7">
            <w:pPr>
              <w:rPr>
                <w:rFonts w:ascii="Arial" w:hAnsi="Arial" w:cs="Arial"/>
                <w:color w:val="FF0000"/>
              </w:rPr>
            </w:pPr>
          </w:p>
        </w:tc>
      </w:tr>
      <w:tr w:rsidR="00EB33C7" w:rsidTr="00EB33C7">
        <w:tc>
          <w:tcPr>
            <w:tcW w:w="9923"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B33C7" w:rsidRDefault="00EB33C7">
            <w:pPr>
              <w:jc w:val="both"/>
              <w:rPr>
                <w:rFonts w:ascii="Arial" w:hAnsi="Arial" w:cs="Arial"/>
                <w:b/>
                <w:bCs/>
                <w:color w:val="FF0000"/>
              </w:rPr>
            </w:pPr>
            <w:r>
              <w:rPr>
                <w:rFonts w:ascii="Arial" w:hAnsi="Arial" w:cs="Arial"/>
                <w:b/>
                <w:bCs/>
                <w:color w:val="FFFFFF" w:themeColor="background1"/>
              </w:rPr>
              <w:t>MENTAL EFFORT</w:t>
            </w:r>
          </w:p>
        </w:tc>
      </w:tr>
      <w:tr w:rsidR="00EB33C7" w:rsidTr="00EB33C7">
        <w:tc>
          <w:tcPr>
            <w:tcW w:w="9923" w:type="dxa"/>
            <w:gridSpan w:val="2"/>
            <w:tcBorders>
              <w:top w:val="single" w:sz="4" w:space="0" w:color="auto"/>
              <w:left w:val="single" w:sz="4" w:space="0" w:color="auto"/>
              <w:bottom w:val="single" w:sz="4" w:space="0" w:color="auto"/>
              <w:right w:val="single" w:sz="4" w:space="0" w:color="auto"/>
            </w:tcBorders>
            <w:hideMark/>
          </w:tcPr>
          <w:p w:rsidR="00EB33C7" w:rsidRDefault="00EB33C7" w:rsidP="00EB33C7">
            <w:pPr>
              <w:pStyle w:val="ListParagraph"/>
              <w:numPr>
                <w:ilvl w:val="0"/>
                <w:numId w:val="22"/>
              </w:numPr>
              <w:rPr>
                <w:rFonts w:ascii="Arial" w:hAnsi="Arial" w:cs="Arial"/>
              </w:rPr>
            </w:pPr>
            <w:r>
              <w:rPr>
                <w:rFonts w:ascii="Arial" w:hAnsi="Arial" w:cs="Arial"/>
              </w:rPr>
              <w:t>Sustained p</w:t>
            </w:r>
            <w:r w:rsidRPr="00EB33C7">
              <w:rPr>
                <w:rFonts w:ascii="Arial" w:hAnsi="Arial" w:cs="Arial"/>
              </w:rPr>
              <w:t>eriods of concentration required daily</w:t>
            </w:r>
          </w:p>
          <w:p w:rsidR="0058676E" w:rsidRPr="00EB33C7" w:rsidRDefault="0058676E" w:rsidP="0058676E">
            <w:pPr>
              <w:pStyle w:val="ListParagraph"/>
              <w:ind w:left="360"/>
              <w:rPr>
                <w:rFonts w:ascii="Arial" w:hAnsi="Arial" w:cs="Arial"/>
              </w:rPr>
            </w:pPr>
          </w:p>
          <w:p w:rsidR="00EB33C7" w:rsidRDefault="00EB33C7" w:rsidP="00EB33C7">
            <w:pPr>
              <w:pStyle w:val="ListParagraph"/>
              <w:ind w:left="360"/>
              <w:rPr>
                <w:rFonts w:ascii="Arial" w:hAnsi="Arial" w:cs="Arial"/>
                <w:color w:val="FF0000"/>
              </w:rPr>
            </w:pPr>
          </w:p>
        </w:tc>
      </w:tr>
      <w:tr w:rsidR="00EB33C7" w:rsidTr="00EB33C7">
        <w:tc>
          <w:tcPr>
            <w:tcW w:w="9923"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B33C7" w:rsidRPr="00EB33C7" w:rsidRDefault="00EB33C7">
            <w:pPr>
              <w:jc w:val="both"/>
              <w:rPr>
                <w:rFonts w:ascii="Arial" w:hAnsi="Arial" w:cs="Arial"/>
                <w:b/>
                <w:bCs/>
              </w:rPr>
            </w:pPr>
            <w:r w:rsidRPr="00EB33C7">
              <w:rPr>
                <w:rFonts w:ascii="Arial" w:hAnsi="Arial" w:cs="Arial"/>
                <w:b/>
                <w:bCs/>
              </w:rPr>
              <w:t>EMOTIONAL EFFORT</w:t>
            </w:r>
          </w:p>
        </w:tc>
      </w:tr>
      <w:tr w:rsidR="00EB33C7" w:rsidTr="00EB33C7">
        <w:tc>
          <w:tcPr>
            <w:tcW w:w="9923" w:type="dxa"/>
            <w:gridSpan w:val="2"/>
            <w:tcBorders>
              <w:top w:val="single" w:sz="4" w:space="0" w:color="auto"/>
              <w:left w:val="single" w:sz="4" w:space="0" w:color="auto"/>
              <w:bottom w:val="single" w:sz="4" w:space="0" w:color="auto"/>
              <w:right w:val="single" w:sz="4" w:space="0" w:color="auto"/>
            </w:tcBorders>
            <w:hideMark/>
          </w:tcPr>
          <w:p w:rsidR="00EB33C7" w:rsidRDefault="00EB33C7" w:rsidP="00EB33C7">
            <w:pPr>
              <w:pStyle w:val="ListParagraph"/>
              <w:numPr>
                <w:ilvl w:val="0"/>
                <w:numId w:val="22"/>
              </w:numPr>
              <w:rPr>
                <w:rFonts w:ascii="Arial" w:hAnsi="Arial" w:cs="Arial"/>
              </w:rPr>
            </w:pPr>
            <w:r w:rsidRPr="00EB33C7">
              <w:rPr>
                <w:rFonts w:ascii="Arial" w:hAnsi="Arial" w:cs="Arial"/>
              </w:rPr>
              <w:t>Frequent exposure to distressing or emotional circumstances</w:t>
            </w:r>
          </w:p>
          <w:p w:rsidR="0058676E" w:rsidRPr="00EB33C7" w:rsidRDefault="0058676E" w:rsidP="0058676E">
            <w:pPr>
              <w:pStyle w:val="ListParagraph"/>
              <w:ind w:left="360"/>
              <w:rPr>
                <w:rFonts w:ascii="Arial" w:hAnsi="Arial" w:cs="Arial"/>
              </w:rPr>
            </w:pPr>
          </w:p>
        </w:tc>
      </w:tr>
      <w:tr w:rsidR="00EB33C7" w:rsidTr="00EB33C7">
        <w:tc>
          <w:tcPr>
            <w:tcW w:w="9923"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B33C7" w:rsidRDefault="00EB33C7">
            <w:pPr>
              <w:jc w:val="both"/>
              <w:rPr>
                <w:rFonts w:ascii="Arial" w:hAnsi="Arial" w:cs="Arial"/>
                <w:b/>
                <w:bCs/>
                <w:color w:val="FF0000"/>
              </w:rPr>
            </w:pPr>
            <w:r>
              <w:rPr>
                <w:rFonts w:ascii="Arial" w:hAnsi="Arial" w:cs="Arial"/>
                <w:b/>
                <w:bCs/>
                <w:color w:val="FFFFFF" w:themeColor="background1"/>
              </w:rPr>
              <w:t>WORKING CONDITIONS</w:t>
            </w:r>
          </w:p>
        </w:tc>
      </w:tr>
      <w:tr w:rsidR="00EB33C7" w:rsidTr="00EB33C7">
        <w:tc>
          <w:tcPr>
            <w:tcW w:w="9923" w:type="dxa"/>
            <w:gridSpan w:val="2"/>
            <w:tcBorders>
              <w:top w:val="single" w:sz="4" w:space="0" w:color="auto"/>
              <w:left w:val="single" w:sz="4" w:space="0" w:color="auto"/>
              <w:bottom w:val="single" w:sz="4" w:space="0" w:color="auto"/>
              <w:right w:val="single" w:sz="4" w:space="0" w:color="auto"/>
            </w:tcBorders>
            <w:hideMark/>
          </w:tcPr>
          <w:p w:rsidR="00EB33C7" w:rsidRPr="0058676E" w:rsidRDefault="00EB33C7" w:rsidP="00EB33C7">
            <w:pPr>
              <w:pStyle w:val="ListParagraph"/>
              <w:numPr>
                <w:ilvl w:val="0"/>
                <w:numId w:val="22"/>
              </w:numPr>
              <w:jc w:val="both"/>
              <w:rPr>
                <w:rFonts w:ascii="Arial" w:hAnsi="Arial" w:cs="Arial"/>
                <w:color w:val="FF0000"/>
              </w:rPr>
            </w:pPr>
            <w:r>
              <w:rPr>
                <w:rFonts w:ascii="Arial" w:hAnsi="Arial" w:cs="Arial"/>
              </w:rPr>
              <w:t>Frequent</w:t>
            </w:r>
            <w:r w:rsidRPr="00EB33C7">
              <w:rPr>
                <w:rFonts w:ascii="Arial" w:hAnsi="Arial" w:cs="Arial"/>
              </w:rPr>
              <w:t xml:space="preserve"> exposure to body fluids, working closely with patients </w:t>
            </w:r>
          </w:p>
          <w:p w:rsidR="0058676E" w:rsidRPr="00EB33C7" w:rsidRDefault="0058676E" w:rsidP="0058676E">
            <w:pPr>
              <w:pStyle w:val="ListParagraph"/>
              <w:ind w:left="360"/>
              <w:jc w:val="both"/>
              <w:rPr>
                <w:rFonts w:ascii="Arial" w:hAnsi="Arial" w:cs="Arial"/>
                <w:color w:val="FF0000"/>
              </w:rPr>
            </w:pPr>
          </w:p>
        </w:tc>
      </w:tr>
      <w:tr w:rsidR="003B43F4" w:rsidRPr="00F607B2" w:rsidTr="00EB33C7">
        <w:tc>
          <w:tcPr>
            <w:tcW w:w="992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33C7">
        <w:tc>
          <w:tcPr>
            <w:tcW w:w="9923" w:type="dxa"/>
            <w:gridSpan w:val="2"/>
            <w:tcBorders>
              <w:bottom w:val="single" w:sz="4" w:space="0" w:color="auto"/>
            </w:tcBorders>
          </w:tcPr>
          <w:p w:rsidR="001D02E3" w:rsidRPr="00F607B2" w:rsidRDefault="001D02E3" w:rsidP="001D02E3">
            <w:pPr>
              <w:jc w:val="both"/>
              <w:rPr>
                <w:rFonts w:ascii="Arial" w:hAnsi="Arial" w:cs="Arial"/>
              </w:rPr>
            </w:pPr>
            <w:r>
              <w:rPr>
                <w:rFonts w:ascii="Arial" w:hAnsi="Arial" w:cs="Arial"/>
              </w:rPr>
              <w:t>T</w:t>
            </w:r>
            <w:r w:rsidRPr="00F607B2">
              <w:rPr>
                <w:rFonts w:ascii="Arial" w:hAnsi="Arial" w:cs="Arial"/>
              </w:rPr>
              <w:t>ake part in regular performance appraisal.</w:t>
            </w:r>
          </w:p>
          <w:p w:rsidR="001D02E3" w:rsidRPr="00F607B2" w:rsidRDefault="001D02E3" w:rsidP="001D02E3">
            <w:pPr>
              <w:jc w:val="both"/>
              <w:rPr>
                <w:rFonts w:ascii="Arial" w:hAnsi="Arial" w:cs="Arial"/>
              </w:rPr>
            </w:pPr>
          </w:p>
          <w:p w:rsidR="001D02E3" w:rsidRPr="00F607B2" w:rsidRDefault="001D02E3" w:rsidP="001D02E3">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1D02E3" w:rsidRPr="00F607B2" w:rsidRDefault="001D02E3" w:rsidP="001D02E3">
            <w:pPr>
              <w:jc w:val="both"/>
              <w:rPr>
                <w:rFonts w:ascii="Arial" w:hAnsi="Arial" w:cs="Arial"/>
              </w:rPr>
            </w:pPr>
          </w:p>
          <w:p w:rsidR="001D02E3" w:rsidRPr="00F607B2" w:rsidRDefault="001D02E3" w:rsidP="001D02E3">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1D02E3" w:rsidRPr="00F607B2" w:rsidRDefault="001D02E3" w:rsidP="001D02E3">
            <w:pPr>
              <w:jc w:val="both"/>
              <w:rPr>
                <w:rFonts w:ascii="Arial" w:hAnsi="Arial" w:cs="Arial"/>
                <w:b/>
              </w:rPr>
            </w:pPr>
          </w:p>
          <w:p w:rsidR="001D02E3" w:rsidRPr="00F607B2" w:rsidRDefault="001D02E3" w:rsidP="001D02E3">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1D02E3" w:rsidRPr="00F607B2" w:rsidRDefault="001D02E3" w:rsidP="001D02E3">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D02E3" w:rsidRDefault="001D02E3" w:rsidP="001D02E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A breach of this requirement may result in </w:t>
            </w:r>
            <w:r w:rsidRPr="00F607B2">
              <w:rPr>
                <w:rFonts w:ascii="Arial" w:hAnsi="Arial" w:cs="Arial"/>
              </w:rPr>
              <w:lastRenderedPageBreak/>
              <w:t>action being taken against you (in accordance with the Trust’s disciplinary policy) up to and including dismissal.</w:t>
            </w:r>
          </w:p>
          <w:p w:rsidR="001D02E3" w:rsidRDefault="001D02E3" w:rsidP="001D02E3">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D02E3" w:rsidRPr="001D02E3" w:rsidRDefault="001D02E3" w:rsidP="001D02E3">
            <w:pPr>
              <w:rPr>
                <w:rFonts w:ascii="Arial" w:hAnsi="Arial" w:cs="Arial"/>
              </w:rPr>
            </w:pPr>
            <w:r w:rsidRPr="001D02E3">
              <w:rPr>
                <w:rFonts w:ascii="Arial" w:hAnsi="Arial" w:cs="Arial"/>
              </w:rPr>
              <w:t>You must also take responsibility for your workplace health and wellbeing:</w:t>
            </w:r>
          </w:p>
          <w:p w:rsidR="001D02E3" w:rsidRPr="0022466F" w:rsidRDefault="001D02E3" w:rsidP="007116CA">
            <w:pPr>
              <w:pStyle w:val="ListParagraph"/>
              <w:numPr>
                <w:ilvl w:val="0"/>
                <w:numId w:val="40"/>
              </w:numPr>
              <w:ind w:left="342" w:hanging="284"/>
              <w:contextualSpacing w:val="0"/>
              <w:rPr>
                <w:rFonts w:ascii="Arial" w:hAnsi="Arial" w:cs="Arial"/>
              </w:rPr>
            </w:pPr>
            <w:r w:rsidRPr="0022466F">
              <w:rPr>
                <w:rFonts w:ascii="Arial" w:hAnsi="Arial" w:cs="Arial"/>
              </w:rPr>
              <w:t>When required, gain support from Occupational Health, Human Resources or other sources.</w:t>
            </w:r>
          </w:p>
          <w:p w:rsidR="001D02E3" w:rsidRPr="0022466F" w:rsidRDefault="001D02E3" w:rsidP="007116CA">
            <w:pPr>
              <w:pStyle w:val="ListParagraph"/>
              <w:numPr>
                <w:ilvl w:val="0"/>
                <w:numId w:val="40"/>
              </w:numPr>
              <w:ind w:left="342" w:hanging="284"/>
              <w:contextualSpacing w:val="0"/>
              <w:rPr>
                <w:rFonts w:ascii="Arial" w:hAnsi="Arial" w:cs="Arial"/>
              </w:rPr>
            </w:pPr>
            <w:r w:rsidRPr="0022466F">
              <w:rPr>
                <w:rFonts w:ascii="Arial" w:hAnsi="Arial" w:cs="Arial"/>
              </w:rPr>
              <w:t>Familiarise yourself with the health and wellbeing support available from policies and/or Occupational Health.</w:t>
            </w:r>
          </w:p>
          <w:p w:rsidR="001D02E3" w:rsidRPr="0022466F" w:rsidRDefault="001D02E3" w:rsidP="007116CA">
            <w:pPr>
              <w:pStyle w:val="ListParagraph"/>
              <w:numPr>
                <w:ilvl w:val="0"/>
                <w:numId w:val="40"/>
              </w:numPr>
              <w:ind w:left="342" w:hanging="284"/>
              <w:contextualSpacing w:val="0"/>
              <w:rPr>
                <w:rFonts w:ascii="Arial" w:hAnsi="Arial" w:cs="Arial"/>
              </w:rPr>
            </w:pPr>
            <w:r w:rsidRPr="0022466F">
              <w:rPr>
                <w:rFonts w:ascii="Arial" w:hAnsi="Arial" w:cs="Arial"/>
              </w:rPr>
              <w:t xml:space="preserve">Follow the Trust’s health and wellbeing vision of healthy body, healthy mind, healthy you. </w:t>
            </w:r>
          </w:p>
          <w:p w:rsidR="001D02E3" w:rsidRPr="0022466F" w:rsidRDefault="001D02E3" w:rsidP="007116CA">
            <w:pPr>
              <w:pStyle w:val="ListParagraph"/>
              <w:numPr>
                <w:ilvl w:val="0"/>
                <w:numId w:val="40"/>
              </w:numPr>
              <w:ind w:left="342" w:hanging="284"/>
              <w:contextualSpacing w:val="0"/>
              <w:rPr>
                <w:rFonts w:ascii="Arial" w:hAnsi="Arial" w:cs="Arial"/>
              </w:rPr>
            </w:pPr>
            <w:r w:rsidRPr="0022466F">
              <w:rPr>
                <w:rFonts w:ascii="Arial" w:hAnsi="Arial" w:cs="Arial"/>
              </w:rPr>
              <w:t>Undertake a Display Screen Equipment assessment (DES) if appropriate to role.</w:t>
            </w:r>
          </w:p>
          <w:p w:rsidR="00D05B66" w:rsidRPr="00B61D92" w:rsidRDefault="00D05B66" w:rsidP="00B61D92">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tc>
      </w:tr>
      <w:tr w:rsidR="001D02E3" w:rsidRPr="00F607B2" w:rsidTr="00EB33C7">
        <w:tc>
          <w:tcPr>
            <w:tcW w:w="9923" w:type="dxa"/>
            <w:gridSpan w:val="2"/>
            <w:shd w:val="clear" w:color="auto" w:fill="002060"/>
          </w:tcPr>
          <w:p w:rsidR="001D02E3" w:rsidRPr="00F607B2" w:rsidRDefault="001D02E3" w:rsidP="001D02E3">
            <w:pPr>
              <w:jc w:val="both"/>
              <w:rPr>
                <w:rFonts w:ascii="Arial" w:hAnsi="Arial" w:cs="Arial"/>
              </w:rPr>
            </w:pPr>
            <w:r>
              <w:rPr>
                <w:rFonts w:ascii="Arial" w:hAnsi="Arial" w:cs="Arial"/>
                <w:b/>
              </w:rPr>
              <w:lastRenderedPageBreak/>
              <w:t xml:space="preserve">DISCLOSURE AND BARRING SERVICE CHECKS </w:t>
            </w:r>
          </w:p>
        </w:tc>
      </w:tr>
      <w:tr w:rsidR="00536359" w:rsidRPr="00536359" w:rsidTr="00EB33C7">
        <w:tc>
          <w:tcPr>
            <w:tcW w:w="9923" w:type="dxa"/>
            <w:gridSpan w:val="2"/>
            <w:tcBorders>
              <w:bottom w:val="single" w:sz="4" w:space="0" w:color="auto"/>
            </w:tcBorders>
          </w:tcPr>
          <w:p w:rsidR="001D02E3" w:rsidRDefault="001D02E3" w:rsidP="001D02E3">
            <w:pPr>
              <w:jc w:val="both"/>
              <w:rPr>
                <w:rFonts w:ascii="Arial" w:hAnsi="Arial" w:cs="Arial"/>
                <w:color w:val="000000" w:themeColor="text1"/>
                <w:lang w:eastAsia="en-GB"/>
              </w:rPr>
            </w:pPr>
            <w:r w:rsidRPr="00536359">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536359" w:rsidRPr="00536359" w:rsidRDefault="00536359" w:rsidP="001D02E3">
            <w:pPr>
              <w:jc w:val="both"/>
              <w:rPr>
                <w:rFonts w:ascii="Arial" w:hAnsi="Arial" w:cs="Arial"/>
                <w:color w:val="000000" w:themeColor="text1"/>
              </w:rPr>
            </w:pPr>
          </w:p>
        </w:tc>
      </w:tr>
      <w:tr w:rsidR="001D02E3" w:rsidRPr="00F607B2" w:rsidTr="00EB33C7">
        <w:tc>
          <w:tcPr>
            <w:tcW w:w="9923" w:type="dxa"/>
            <w:gridSpan w:val="2"/>
            <w:shd w:val="clear" w:color="auto" w:fill="002060"/>
          </w:tcPr>
          <w:p w:rsidR="001D02E3" w:rsidRPr="00F607B2" w:rsidRDefault="001D02E3" w:rsidP="001D02E3">
            <w:pPr>
              <w:jc w:val="both"/>
              <w:rPr>
                <w:rFonts w:ascii="Arial" w:hAnsi="Arial" w:cs="Arial"/>
              </w:rPr>
            </w:pPr>
            <w:r w:rsidRPr="00F607B2">
              <w:rPr>
                <w:rFonts w:ascii="Arial" w:hAnsi="Arial" w:cs="Arial"/>
                <w:b/>
              </w:rPr>
              <w:t xml:space="preserve">GENERAL </w:t>
            </w:r>
          </w:p>
        </w:tc>
      </w:tr>
      <w:tr w:rsidR="001D02E3" w:rsidRPr="00F607B2" w:rsidTr="00EB33C7">
        <w:tc>
          <w:tcPr>
            <w:tcW w:w="9923" w:type="dxa"/>
            <w:gridSpan w:val="2"/>
          </w:tcPr>
          <w:p w:rsidR="00536359" w:rsidRPr="00536359" w:rsidRDefault="00536359" w:rsidP="00536359">
            <w:pPr>
              <w:pStyle w:val="BodyText"/>
              <w:jc w:val="both"/>
              <w:rPr>
                <w:rFonts w:ascii="Arial" w:hAnsi="Arial" w:cs="Arial"/>
                <w:b w:val="0"/>
                <w:sz w:val="22"/>
                <w:szCs w:val="22"/>
              </w:rPr>
            </w:pPr>
            <w:r w:rsidRPr="00536359">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36359" w:rsidRPr="00536359" w:rsidRDefault="00536359" w:rsidP="00536359">
            <w:pPr>
              <w:pStyle w:val="BodyText"/>
              <w:jc w:val="both"/>
              <w:rPr>
                <w:rFonts w:ascii="Arial" w:hAnsi="Arial" w:cs="Arial"/>
                <w:b w:val="0"/>
                <w:sz w:val="22"/>
                <w:szCs w:val="22"/>
              </w:rPr>
            </w:pPr>
          </w:p>
          <w:p w:rsidR="00536359" w:rsidRPr="00536359" w:rsidRDefault="00536359" w:rsidP="00536359">
            <w:pPr>
              <w:pStyle w:val="ListParagraph"/>
              <w:ind w:left="33"/>
              <w:rPr>
                <w:rFonts w:ascii="Arial" w:hAnsi="Arial" w:cs="Arial"/>
                <w:lang w:val="en-US"/>
              </w:rPr>
            </w:pPr>
            <w:r w:rsidRPr="00536359">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36359" w:rsidRPr="00536359" w:rsidRDefault="00536359" w:rsidP="00536359">
            <w:pPr>
              <w:rPr>
                <w:rFonts w:ascii="Arial" w:eastAsia="Times New Roman" w:hAnsi="Arial" w:cs="Arial"/>
              </w:rPr>
            </w:pPr>
          </w:p>
          <w:p w:rsidR="00536359" w:rsidRPr="00536359" w:rsidRDefault="00536359" w:rsidP="00536359">
            <w:pPr>
              <w:rPr>
                <w:rFonts w:ascii="Arial" w:eastAsia="Times New Roman" w:hAnsi="Arial" w:cs="Arial"/>
              </w:rPr>
            </w:pPr>
            <w:r w:rsidRPr="00536359">
              <w:rPr>
                <w:rFonts w:ascii="Arial" w:eastAsia="Times New Roman" w:hAnsi="Arial" w:cs="Arial"/>
              </w:rPr>
              <w:t xml:space="preserve">Northern Devon Healthcare NHS Trust and the Royal Devon and Exeter NHS Foundation Trust continue to develop our </w:t>
            </w:r>
            <w:proofErr w:type="gramStart"/>
            <w:r w:rsidRPr="00536359">
              <w:rPr>
                <w:rFonts w:ascii="Arial" w:eastAsia="Times New Roman" w:hAnsi="Arial" w:cs="Arial"/>
              </w:rPr>
              <w:t>long standing</w:t>
            </w:r>
            <w:proofErr w:type="gramEnd"/>
            <w:r w:rsidRPr="00536359">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1D02E3" w:rsidRPr="00F607B2" w:rsidRDefault="001D02E3" w:rsidP="00536359">
            <w:pPr>
              <w:autoSpaceDE w:val="0"/>
              <w:autoSpaceDN w:val="0"/>
              <w:adjustRightInd w:val="0"/>
              <w:jc w:val="both"/>
              <w:rPr>
                <w:rFonts w:ascii="Arial" w:hAnsi="Arial" w:cs="Arial"/>
              </w:rPr>
            </w:pPr>
          </w:p>
        </w:tc>
      </w:tr>
    </w:tbl>
    <w:p w:rsidR="00757622" w:rsidRDefault="00757622"/>
    <w:p w:rsidR="00757622" w:rsidRDefault="00757622">
      <w:r>
        <w:br w:type="page"/>
      </w:r>
    </w:p>
    <w:p w:rsidR="00B3600A" w:rsidRDefault="007116CA" w:rsidP="007116CA">
      <w:pPr>
        <w:jc w:val="center"/>
      </w:pPr>
      <w:r>
        <w:rPr>
          <w:rFonts w:ascii="Arial" w:hAnsi="Arial" w:cs="Arial"/>
          <w:color w:val="000000" w:themeColor="text1"/>
          <w:sz w:val="40"/>
          <w:szCs w:val="48"/>
        </w:rPr>
        <w:lastRenderedPageBreak/>
        <w:t>PERSON SPECIFICATION</w:t>
      </w:r>
    </w:p>
    <w:tbl>
      <w:tblPr>
        <w:tblStyle w:val="TableGrid"/>
        <w:tblW w:w="9214" w:type="dxa"/>
        <w:tblInd w:w="-5" w:type="dxa"/>
        <w:tblLook w:val="04A0" w:firstRow="1" w:lastRow="0" w:firstColumn="1" w:lastColumn="0" w:noHBand="0" w:noVBand="1"/>
      </w:tblPr>
      <w:tblGrid>
        <w:gridCol w:w="1531"/>
        <w:gridCol w:w="7683"/>
      </w:tblGrid>
      <w:tr w:rsidR="00846694" w:rsidTr="00846694">
        <w:tc>
          <w:tcPr>
            <w:tcW w:w="1531" w:type="dxa"/>
            <w:tcBorders>
              <w:top w:val="single" w:sz="4" w:space="0" w:color="auto"/>
              <w:left w:val="single" w:sz="4" w:space="0" w:color="auto"/>
              <w:bottom w:val="single" w:sz="4" w:space="0" w:color="auto"/>
              <w:right w:val="single" w:sz="4" w:space="0" w:color="auto"/>
            </w:tcBorders>
            <w:hideMark/>
          </w:tcPr>
          <w:p w:rsidR="00846694" w:rsidRDefault="00846694">
            <w:pPr>
              <w:jc w:val="both"/>
              <w:rPr>
                <w:rFonts w:ascii="Arial" w:hAnsi="Arial" w:cs="Arial"/>
                <w:b/>
              </w:rPr>
            </w:pPr>
            <w:r>
              <w:rPr>
                <w:rFonts w:ascii="Arial" w:hAnsi="Arial" w:cs="Arial"/>
                <w:b/>
              </w:rPr>
              <w:t>Job Title</w:t>
            </w:r>
          </w:p>
        </w:tc>
        <w:tc>
          <w:tcPr>
            <w:tcW w:w="7683" w:type="dxa"/>
            <w:tcBorders>
              <w:top w:val="single" w:sz="4" w:space="0" w:color="auto"/>
              <w:left w:val="single" w:sz="4" w:space="0" w:color="auto"/>
              <w:bottom w:val="single" w:sz="4" w:space="0" w:color="auto"/>
              <w:right w:val="single" w:sz="4" w:space="0" w:color="auto"/>
            </w:tcBorders>
          </w:tcPr>
          <w:p w:rsidR="00846694" w:rsidRDefault="00846694">
            <w:pPr>
              <w:jc w:val="both"/>
              <w:rPr>
                <w:rFonts w:ascii="Arial" w:hAnsi="Arial" w:cs="Arial"/>
              </w:rPr>
            </w:pPr>
            <w:r>
              <w:rPr>
                <w:rFonts w:ascii="Arial" w:hAnsi="Arial" w:cs="Arial"/>
              </w:rPr>
              <w:t>Orthodontic Therapist</w:t>
            </w:r>
          </w:p>
        </w:tc>
      </w:tr>
    </w:tbl>
    <w:p w:rsidR="00B3600A" w:rsidRPr="00536359" w:rsidRDefault="00B3600A" w:rsidP="00B3600A">
      <w:pPr>
        <w:spacing w:after="0" w:line="240" w:lineRule="auto"/>
        <w:jc w:val="both"/>
        <w:rPr>
          <w:rFonts w:ascii="Arial" w:hAnsi="Arial" w:cs="Arial"/>
          <w:color w:val="FFFFFF" w:themeColor="background1"/>
        </w:rPr>
      </w:pPr>
    </w:p>
    <w:tbl>
      <w:tblPr>
        <w:tblStyle w:val="TableGrid"/>
        <w:tblpPr w:leftFromText="180" w:rightFromText="180" w:vertAnchor="text" w:horzAnchor="page" w:tblpX="1005" w:tblpY="13"/>
        <w:tblW w:w="9209" w:type="dxa"/>
        <w:tblLook w:val="04A0" w:firstRow="1" w:lastRow="0" w:firstColumn="1" w:lastColumn="0" w:noHBand="0" w:noVBand="1"/>
      </w:tblPr>
      <w:tblGrid>
        <w:gridCol w:w="6751"/>
        <w:gridCol w:w="1183"/>
        <w:gridCol w:w="1275"/>
      </w:tblGrid>
      <w:tr w:rsidR="00536359" w:rsidRPr="00536359" w:rsidTr="007116CA">
        <w:trPr>
          <w:tblHeader/>
        </w:trPr>
        <w:tc>
          <w:tcPr>
            <w:tcW w:w="6799" w:type="dxa"/>
            <w:shd w:val="clear" w:color="auto" w:fill="002060"/>
          </w:tcPr>
          <w:p w:rsidR="00B3600A" w:rsidRPr="00536359" w:rsidRDefault="00B3600A" w:rsidP="00536359">
            <w:pPr>
              <w:rPr>
                <w:rFonts w:ascii="Arial" w:hAnsi="Arial" w:cs="Arial"/>
                <w:b/>
                <w:color w:val="FFFFFF" w:themeColor="background1"/>
              </w:rPr>
            </w:pPr>
            <w:r w:rsidRPr="00536359">
              <w:rPr>
                <w:rFonts w:ascii="Arial" w:hAnsi="Arial" w:cs="Arial"/>
                <w:b/>
                <w:color w:val="FFFFFF" w:themeColor="background1"/>
              </w:rPr>
              <w:t>Requirements</w:t>
            </w:r>
          </w:p>
        </w:tc>
        <w:tc>
          <w:tcPr>
            <w:tcW w:w="1134" w:type="dxa"/>
            <w:shd w:val="clear" w:color="auto" w:fill="002060"/>
          </w:tcPr>
          <w:p w:rsidR="00B3600A" w:rsidRPr="00536359" w:rsidRDefault="00B3600A" w:rsidP="00536359">
            <w:pPr>
              <w:jc w:val="both"/>
              <w:rPr>
                <w:rFonts w:ascii="Arial" w:hAnsi="Arial" w:cs="Arial"/>
                <w:b/>
                <w:color w:val="FFFFFF" w:themeColor="background1"/>
              </w:rPr>
            </w:pPr>
            <w:r w:rsidRPr="00536359">
              <w:rPr>
                <w:rFonts w:ascii="Arial" w:hAnsi="Arial" w:cs="Arial"/>
                <w:b/>
                <w:color w:val="FFFFFF" w:themeColor="background1"/>
              </w:rPr>
              <w:t>Essential</w:t>
            </w:r>
          </w:p>
        </w:tc>
        <w:tc>
          <w:tcPr>
            <w:tcW w:w="1276" w:type="dxa"/>
            <w:shd w:val="clear" w:color="auto" w:fill="002060"/>
          </w:tcPr>
          <w:p w:rsidR="00B3600A" w:rsidRPr="00536359" w:rsidRDefault="00B3600A" w:rsidP="00536359">
            <w:pPr>
              <w:jc w:val="both"/>
              <w:rPr>
                <w:rFonts w:ascii="Arial" w:hAnsi="Arial" w:cs="Arial"/>
                <w:b/>
                <w:color w:val="FFFFFF" w:themeColor="background1"/>
              </w:rPr>
            </w:pPr>
            <w:r w:rsidRPr="00536359">
              <w:rPr>
                <w:rFonts w:ascii="Arial" w:hAnsi="Arial" w:cs="Arial"/>
                <w:b/>
                <w:color w:val="FFFFFF" w:themeColor="background1"/>
              </w:rPr>
              <w:t>Desirable</w:t>
            </w:r>
          </w:p>
        </w:tc>
      </w:tr>
      <w:tr w:rsidR="00536359" w:rsidRPr="00536359" w:rsidTr="007116CA">
        <w:tc>
          <w:tcPr>
            <w:tcW w:w="6799" w:type="dxa"/>
          </w:tcPr>
          <w:p w:rsidR="00B3600A" w:rsidRPr="00536359" w:rsidRDefault="00B3600A" w:rsidP="00536359">
            <w:pPr>
              <w:rPr>
                <w:rFonts w:ascii="Arial" w:hAnsi="Arial" w:cs="Arial"/>
                <w:b/>
                <w:color w:val="000000" w:themeColor="text1"/>
              </w:rPr>
            </w:pPr>
            <w:r w:rsidRPr="00536359">
              <w:rPr>
                <w:rFonts w:ascii="Arial" w:hAnsi="Arial" w:cs="Arial"/>
                <w:b/>
                <w:color w:val="000000" w:themeColor="text1"/>
              </w:rPr>
              <w:t>QUALIFICATION/ SPECIAL TRAINING</w:t>
            </w:r>
          </w:p>
          <w:p w:rsidR="00B3600A" w:rsidRPr="00536359" w:rsidRDefault="00B3600A" w:rsidP="00536359">
            <w:pPr>
              <w:rPr>
                <w:rFonts w:ascii="Arial" w:hAnsi="Arial" w:cs="Arial"/>
                <w:b/>
                <w:color w:val="000000" w:themeColor="text1"/>
              </w:rPr>
            </w:pPr>
          </w:p>
          <w:p w:rsidR="00B3600A" w:rsidRPr="00536359" w:rsidRDefault="00B3600A" w:rsidP="00536359">
            <w:pPr>
              <w:pStyle w:val="Default"/>
              <w:rPr>
                <w:color w:val="000000" w:themeColor="text1"/>
                <w:sz w:val="22"/>
                <w:szCs w:val="22"/>
              </w:rPr>
            </w:pPr>
            <w:r w:rsidRPr="00536359">
              <w:rPr>
                <w:color w:val="000000" w:themeColor="text1"/>
                <w:sz w:val="22"/>
                <w:szCs w:val="22"/>
              </w:rPr>
              <w:t>Evidence of training and qualification of Diploma in Orthodontic Therapy</w:t>
            </w:r>
          </w:p>
          <w:p w:rsidR="00B3600A" w:rsidRPr="00536359" w:rsidRDefault="00B3600A" w:rsidP="00536359">
            <w:pPr>
              <w:pStyle w:val="Default"/>
              <w:rPr>
                <w:color w:val="000000" w:themeColor="text1"/>
                <w:sz w:val="22"/>
                <w:szCs w:val="22"/>
              </w:rPr>
            </w:pPr>
          </w:p>
          <w:p w:rsidR="00B3600A" w:rsidRPr="00536359" w:rsidRDefault="00B3600A" w:rsidP="00536359">
            <w:pPr>
              <w:pStyle w:val="Default"/>
              <w:rPr>
                <w:color w:val="000000" w:themeColor="text1"/>
                <w:sz w:val="22"/>
                <w:szCs w:val="22"/>
              </w:rPr>
            </w:pPr>
            <w:r w:rsidRPr="00536359">
              <w:rPr>
                <w:color w:val="000000" w:themeColor="text1"/>
                <w:sz w:val="22"/>
                <w:szCs w:val="22"/>
              </w:rPr>
              <w:t>Specialist training and experience of specific varied client groups with complex needs</w:t>
            </w:r>
          </w:p>
          <w:p w:rsidR="00B3600A" w:rsidRPr="00536359" w:rsidRDefault="00B3600A" w:rsidP="00536359">
            <w:pPr>
              <w:pStyle w:val="Default"/>
              <w:rPr>
                <w:color w:val="000000" w:themeColor="text1"/>
                <w:sz w:val="22"/>
                <w:szCs w:val="22"/>
              </w:rPr>
            </w:pPr>
          </w:p>
          <w:p w:rsidR="00B3600A" w:rsidRPr="00536359" w:rsidRDefault="00B3600A" w:rsidP="00536359">
            <w:pPr>
              <w:pStyle w:val="Default"/>
              <w:rPr>
                <w:color w:val="000000" w:themeColor="text1"/>
                <w:sz w:val="22"/>
                <w:szCs w:val="22"/>
              </w:rPr>
            </w:pPr>
            <w:r w:rsidRPr="00536359">
              <w:rPr>
                <w:color w:val="000000" w:themeColor="text1"/>
                <w:sz w:val="22"/>
                <w:szCs w:val="22"/>
              </w:rPr>
              <w:t>Registered with the GDC</w:t>
            </w:r>
          </w:p>
          <w:p w:rsidR="00B3600A" w:rsidRPr="00536359" w:rsidRDefault="00B3600A" w:rsidP="00536359">
            <w:pPr>
              <w:pStyle w:val="Default"/>
              <w:rPr>
                <w:color w:val="000000" w:themeColor="text1"/>
                <w:sz w:val="22"/>
                <w:szCs w:val="22"/>
              </w:rPr>
            </w:pPr>
          </w:p>
          <w:p w:rsidR="00B3600A" w:rsidRPr="00536359" w:rsidRDefault="00B3600A" w:rsidP="00536359">
            <w:pPr>
              <w:pStyle w:val="Default"/>
              <w:rPr>
                <w:color w:val="000000" w:themeColor="text1"/>
                <w:sz w:val="22"/>
                <w:szCs w:val="22"/>
              </w:rPr>
            </w:pPr>
            <w:r w:rsidRPr="00536359">
              <w:rPr>
                <w:color w:val="000000" w:themeColor="text1"/>
                <w:sz w:val="22"/>
                <w:szCs w:val="22"/>
              </w:rPr>
              <w:t>Further Adult Education Teacher Certificate</w:t>
            </w:r>
          </w:p>
        </w:tc>
        <w:tc>
          <w:tcPr>
            <w:tcW w:w="1134" w:type="dxa"/>
          </w:tcPr>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tc>
        <w:tc>
          <w:tcPr>
            <w:tcW w:w="1276" w:type="dxa"/>
          </w:tcPr>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tc>
      </w:tr>
      <w:tr w:rsidR="00536359" w:rsidRPr="00536359" w:rsidTr="007116CA">
        <w:tc>
          <w:tcPr>
            <w:tcW w:w="6799" w:type="dxa"/>
          </w:tcPr>
          <w:p w:rsidR="00B3600A" w:rsidRPr="00536359" w:rsidRDefault="00B3600A" w:rsidP="00536359">
            <w:pPr>
              <w:rPr>
                <w:rFonts w:ascii="Arial" w:hAnsi="Arial" w:cs="Arial"/>
                <w:b/>
                <w:color w:val="000000" w:themeColor="text1"/>
              </w:rPr>
            </w:pPr>
            <w:r w:rsidRPr="00536359">
              <w:rPr>
                <w:rFonts w:ascii="Arial" w:hAnsi="Arial" w:cs="Arial"/>
                <w:b/>
                <w:color w:val="000000" w:themeColor="text1"/>
              </w:rPr>
              <w:t>KNOWLEDGE/SKILLS</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Understands GDC code of practice and Orthodontic therapist proficiencies and scope of practice.</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Knowledge of a wide range of Orthodontic procedures</w:t>
            </w:r>
          </w:p>
          <w:p w:rsidR="00B3600A" w:rsidRPr="00536359" w:rsidRDefault="00B3600A" w:rsidP="00536359">
            <w:pPr>
              <w:autoSpaceDE w:val="0"/>
              <w:autoSpaceDN w:val="0"/>
              <w:adjustRightInd w:val="0"/>
              <w:rPr>
                <w:rFonts w:ascii="Arial" w:hAnsi="Arial" w:cs="Arial"/>
                <w:color w:val="000000" w:themeColor="text1"/>
              </w:rPr>
            </w:pPr>
          </w:p>
          <w:p w:rsidR="00B3600A" w:rsidRPr="00536359" w:rsidRDefault="00B3600A" w:rsidP="00536359">
            <w:pPr>
              <w:autoSpaceDE w:val="0"/>
              <w:autoSpaceDN w:val="0"/>
              <w:adjustRightInd w:val="0"/>
              <w:rPr>
                <w:rFonts w:ascii="Arial" w:hAnsi="Arial" w:cs="Arial"/>
                <w:color w:val="000000" w:themeColor="text1"/>
              </w:rPr>
            </w:pPr>
            <w:r w:rsidRPr="00536359">
              <w:rPr>
                <w:rFonts w:ascii="Arial" w:hAnsi="Arial" w:cs="Arial"/>
                <w:color w:val="000000" w:themeColor="text1"/>
              </w:rPr>
              <w:t xml:space="preserve">Aware of how risk management impacts on role as an orthodontic therapist </w:t>
            </w:r>
          </w:p>
          <w:p w:rsidR="00B3600A" w:rsidRPr="00536359" w:rsidRDefault="00B3600A" w:rsidP="00536359">
            <w:pPr>
              <w:autoSpaceDE w:val="0"/>
              <w:autoSpaceDN w:val="0"/>
              <w:adjustRightInd w:val="0"/>
              <w:rPr>
                <w:rFonts w:ascii="Arial" w:hAnsi="Arial" w:cs="Arial"/>
                <w:color w:val="000000" w:themeColor="text1"/>
              </w:rPr>
            </w:pPr>
          </w:p>
          <w:p w:rsidR="00B3600A" w:rsidRPr="00536359" w:rsidRDefault="00B3600A" w:rsidP="00536359">
            <w:pPr>
              <w:autoSpaceDE w:val="0"/>
              <w:autoSpaceDN w:val="0"/>
              <w:adjustRightInd w:val="0"/>
              <w:rPr>
                <w:rFonts w:ascii="Arial" w:hAnsi="Arial" w:cs="Arial"/>
                <w:color w:val="000000" w:themeColor="text1"/>
              </w:rPr>
            </w:pPr>
            <w:r w:rsidRPr="00536359">
              <w:rPr>
                <w:rFonts w:ascii="Arial" w:hAnsi="Arial" w:cs="Arial"/>
                <w:color w:val="000000" w:themeColor="text1"/>
              </w:rPr>
              <w:t xml:space="preserve">Understands that safeguarding is everyone’s business </w:t>
            </w:r>
          </w:p>
          <w:p w:rsidR="00B3600A" w:rsidRPr="00536359" w:rsidRDefault="00B3600A" w:rsidP="00536359">
            <w:pPr>
              <w:autoSpaceDE w:val="0"/>
              <w:autoSpaceDN w:val="0"/>
              <w:adjustRightInd w:val="0"/>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 xml:space="preserve">Excellent co-ordination, dexterity and sensory skills to carry out complex physical and functional assessments and treatments </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 xml:space="preserve">To be able to deliver fine precision activities involving periods of intense concentration with manipulation of tools, materials and equipment. Ability to work in a stand or sit in a restricted position for prolonged periods of the clinic. </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 xml:space="preserve">Ability to prioritise and organise own workload. Ability to work autonomously, acting decisively on behalf of self and others with the use of good </w:t>
            </w:r>
            <w:proofErr w:type="gramStart"/>
            <w:r w:rsidRPr="00536359">
              <w:rPr>
                <w:rFonts w:ascii="Arial" w:hAnsi="Arial" w:cs="Arial"/>
                <w:color w:val="000000" w:themeColor="text1"/>
              </w:rPr>
              <w:t>problem solving</w:t>
            </w:r>
            <w:proofErr w:type="gramEnd"/>
            <w:r w:rsidRPr="00536359">
              <w:rPr>
                <w:rFonts w:ascii="Arial" w:hAnsi="Arial" w:cs="Arial"/>
                <w:color w:val="000000" w:themeColor="text1"/>
              </w:rPr>
              <w:t xml:space="preserve"> skills</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Excellent interpersonal and communication skills, ability to empathise</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Experience of managing staff rotas</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Computer skills</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Evidence of commitment to ongoing professional and personal development</w:t>
            </w:r>
          </w:p>
          <w:p w:rsidR="00B3600A" w:rsidRPr="00536359" w:rsidRDefault="00B3600A" w:rsidP="00536359">
            <w:pPr>
              <w:pStyle w:val="Default"/>
              <w:rPr>
                <w:color w:val="000000" w:themeColor="text1"/>
                <w:sz w:val="22"/>
                <w:szCs w:val="22"/>
              </w:rPr>
            </w:pPr>
          </w:p>
          <w:p w:rsidR="00B3600A" w:rsidRPr="00536359" w:rsidRDefault="00B3600A" w:rsidP="00536359">
            <w:pPr>
              <w:pStyle w:val="Default"/>
              <w:rPr>
                <w:color w:val="000000" w:themeColor="text1"/>
                <w:sz w:val="22"/>
                <w:szCs w:val="22"/>
              </w:rPr>
            </w:pPr>
            <w:r w:rsidRPr="00536359">
              <w:rPr>
                <w:color w:val="000000" w:themeColor="text1"/>
                <w:sz w:val="22"/>
                <w:szCs w:val="22"/>
              </w:rPr>
              <w:t xml:space="preserve">  Proven organisational skills in: </w:t>
            </w:r>
          </w:p>
          <w:p w:rsidR="00B3600A" w:rsidRPr="00536359" w:rsidRDefault="00B3600A" w:rsidP="00536359">
            <w:pPr>
              <w:pStyle w:val="Default"/>
              <w:rPr>
                <w:color w:val="000000" w:themeColor="text1"/>
                <w:sz w:val="22"/>
                <w:szCs w:val="22"/>
              </w:rPr>
            </w:pPr>
            <w:r w:rsidRPr="00536359">
              <w:rPr>
                <w:color w:val="000000" w:themeColor="text1"/>
                <w:sz w:val="22"/>
                <w:szCs w:val="22"/>
              </w:rPr>
              <w:t xml:space="preserve">o Data collection for audit and measuring clinical outcomes. </w:t>
            </w:r>
          </w:p>
          <w:p w:rsidR="00B3600A" w:rsidRPr="00536359" w:rsidRDefault="00B3600A" w:rsidP="00536359">
            <w:pPr>
              <w:pStyle w:val="Default"/>
              <w:rPr>
                <w:color w:val="000000" w:themeColor="text1"/>
                <w:sz w:val="22"/>
                <w:szCs w:val="22"/>
              </w:rPr>
            </w:pPr>
            <w:r w:rsidRPr="00536359">
              <w:rPr>
                <w:color w:val="000000" w:themeColor="text1"/>
                <w:sz w:val="22"/>
                <w:szCs w:val="22"/>
              </w:rPr>
              <w:t xml:space="preserve">o Ethical reasoning and critical reflection </w:t>
            </w:r>
          </w:p>
          <w:p w:rsidR="00B3600A" w:rsidRPr="00536359" w:rsidRDefault="00B3600A" w:rsidP="00536359">
            <w:pPr>
              <w:pStyle w:val="Default"/>
              <w:rPr>
                <w:color w:val="000000" w:themeColor="text1"/>
                <w:sz w:val="22"/>
                <w:szCs w:val="22"/>
              </w:rPr>
            </w:pPr>
            <w:r w:rsidRPr="00536359">
              <w:rPr>
                <w:color w:val="000000" w:themeColor="text1"/>
                <w:sz w:val="22"/>
                <w:szCs w:val="22"/>
              </w:rPr>
              <w:lastRenderedPageBreak/>
              <w:t xml:space="preserve">o Logical and systematic approach </w:t>
            </w:r>
          </w:p>
          <w:p w:rsidR="00B3600A" w:rsidRPr="00536359" w:rsidRDefault="00B3600A" w:rsidP="00536359">
            <w:pPr>
              <w:rPr>
                <w:rFonts w:ascii="Arial" w:hAnsi="Arial" w:cs="Arial"/>
                <w:b/>
                <w:color w:val="000000" w:themeColor="text1"/>
              </w:rPr>
            </w:pPr>
          </w:p>
        </w:tc>
        <w:tc>
          <w:tcPr>
            <w:tcW w:w="1134" w:type="dxa"/>
          </w:tcPr>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7116CA" w:rsidP="00536359">
            <w:pPr>
              <w:jc w:val="both"/>
              <w:rPr>
                <w:rFonts w:ascii="Arial" w:hAnsi="Arial" w:cs="Arial"/>
                <w:color w:val="000000" w:themeColor="text1"/>
              </w:rPr>
            </w:pPr>
            <w:r>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tc>
        <w:tc>
          <w:tcPr>
            <w:tcW w:w="1276" w:type="dxa"/>
          </w:tcPr>
          <w:p w:rsidR="00B3600A" w:rsidRPr="00536359" w:rsidRDefault="00B3600A" w:rsidP="00536359">
            <w:pPr>
              <w:jc w:val="both"/>
              <w:rPr>
                <w:rFonts w:ascii="Arial" w:hAnsi="Arial" w:cs="Arial"/>
                <w:color w:val="000000" w:themeColor="text1"/>
              </w:rPr>
            </w:pPr>
          </w:p>
        </w:tc>
      </w:tr>
      <w:tr w:rsidR="00536359" w:rsidRPr="00536359" w:rsidTr="007116CA">
        <w:tc>
          <w:tcPr>
            <w:tcW w:w="6799" w:type="dxa"/>
          </w:tcPr>
          <w:p w:rsidR="00B3600A" w:rsidRPr="00536359" w:rsidRDefault="00B3600A" w:rsidP="00536359">
            <w:pPr>
              <w:rPr>
                <w:rFonts w:ascii="Arial" w:hAnsi="Arial" w:cs="Arial"/>
                <w:b/>
                <w:color w:val="000000" w:themeColor="text1"/>
              </w:rPr>
            </w:pPr>
            <w:r w:rsidRPr="00536359">
              <w:rPr>
                <w:rFonts w:ascii="Arial" w:hAnsi="Arial" w:cs="Arial"/>
                <w:b/>
                <w:color w:val="000000" w:themeColor="text1"/>
              </w:rPr>
              <w:t xml:space="preserve">EXPERIENCE </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Significant post degree and/or diploma experience of working as a Dental Therapist and managing own caseload</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Experience of planning and managing arrangements for delivery of oral hygiene and dental care to a large group of patients</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Experience of devising, running and reviewing training both on an individual and group basis</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Experience in the care of medically compromised patients</w:t>
            </w:r>
          </w:p>
          <w:p w:rsidR="00B3600A" w:rsidRPr="00536359" w:rsidRDefault="00B3600A" w:rsidP="00536359">
            <w:pPr>
              <w:rPr>
                <w:rFonts w:ascii="Arial" w:hAnsi="Arial" w:cs="Arial"/>
                <w:color w:val="000000" w:themeColor="text1"/>
              </w:rPr>
            </w:pPr>
          </w:p>
        </w:tc>
        <w:tc>
          <w:tcPr>
            <w:tcW w:w="1134" w:type="dxa"/>
          </w:tcPr>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tc>
        <w:tc>
          <w:tcPr>
            <w:tcW w:w="1276" w:type="dxa"/>
          </w:tcPr>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tc>
      </w:tr>
      <w:tr w:rsidR="00536359" w:rsidRPr="00536359" w:rsidTr="007116CA">
        <w:tc>
          <w:tcPr>
            <w:tcW w:w="6799" w:type="dxa"/>
          </w:tcPr>
          <w:p w:rsidR="00B3600A" w:rsidRPr="00536359" w:rsidRDefault="00B3600A" w:rsidP="00536359">
            <w:pPr>
              <w:rPr>
                <w:rFonts w:ascii="Arial" w:hAnsi="Arial" w:cs="Arial"/>
                <w:b/>
                <w:color w:val="000000" w:themeColor="text1"/>
              </w:rPr>
            </w:pPr>
            <w:r w:rsidRPr="00536359">
              <w:rPr>
                <w:rFonts w:ascii="Arial" w:hAnsi="Arial" w:cs="Arial"/>
                <w:b/>
                <w:color w:val="000000" w:themeColor="text1"/>
              </w:rPr>
              <w:t xml:space="preserve">PERSONAL ATTRIBUTES </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 xml:space="preserve">Highly motivated and keen to deliver a </w:t>
            </w:r>
            <w:proofErr w:type="gramStart"/>
            <w:r w:rsidRPr="00536359">
              <w:rPr>
                <w:rFonts w:ascii="Arial" w:hAnsi="Arial" w:cs="Arial"/>
                <w:color w:val="000000" w:themeColor="text1"/>
              </w:rPr>
              <w:t>high quality</w:t>
            </w:r>
            <w:proofErr w:type="gramEnd"/>
            <w:r w:rsidRPr="00536359">
              <w:rPr>
                <w:rFonts w:ascii="Arial" w:hAnsi="Arial" w:cs="Arial"/>
                <w:color w:val="000000" w:themeColor="text1"/>
              </w:rPr>
              <w:t xml:space="preserve"> service</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Ability to work as part of a multi-disciplinary team</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Awareness of inclusion and equality issues within the NHS</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High level of self-awareness and openness to self-improvement</w:t>
            </w:r>
          </w:p>
          <w:p w:rsidR="00B3600A" w:rsidRPr="00536359" w:rsidRDefault="00B3600A" w:rsidP="00536359">
            <w:pPr>
              <w:rPr>
                <w:rFonts w:ascii="Arial" w:hAnsi="Arial" w:cs="Arial"/>
                <w:color w:val="000000" w:themeColor="text1"/>
              </w:rPr>
            </w:pPr>
          </w:p>
          <w:p w:rsidR="00B3600A" w:rsidRPr="00536359" w:rsidRDefault="00B3600A" w:rsidP="00536359">
            <w:pPr>
              <w:rPr>
                <w:rFonts w:ascii="Arial" w:hAnsi="Arial" w:cs="Arial"/>
                <w:color w:val="000000" w:themeColor="text1"/>
              </w:rPr>
            </w:pPr>
            <w:r w:rsidRPr="00536359">
              <w:rPr>
                <w:rFonts w:ascii="Arial" w:hAnsi="Arial" w:cs="Arial"/>
                <w:color w:val="000000" w:themeColor="text1"/>
              </w:rPr>
              <w:t xml:space="preserve">Ability to be empathetic and handle difficult or emotional situations </w:t>
            </w:r>
          </w:p>
          <w:p w:rsidR="00B3600A" w:rsidRPr="00536359" w:rsidRDefault="00B3600A" w:rsidP="00536359">
            <w:pPr>
              <w:pStyle w:val="Default"/>
              <w:rPr>
                <w:color w:val="000000" w:themeColor="text1"/>
                <w:sz w:val="22"/>
                <w:szCs w:val="22"/>
              </w:rPr>
            </w:pPr>
          </w:p>
          <w:p w:rsidR="00B3600A" w:rsidRDefault="00B3600A" w:rsidP="00536359">
            <w:pPr>
              <w:pStyle w:val="Default"/>
              <w:rPr>
                <w:color w:val="000000" w:themeColor="text1"/>
                <w:sz w:val="22"/>
                <w:szCs w:val="22"/>
              </w:rPr>
            </w:pPr>
            <w:r w:rsidRPr="00536359">
              <w:rPr>
                <w:color w:val="000000" w:themeColor="text1"/>
                <w:sz w:val="22"/>
                <w:szCs w:val="22"/>
              </w:rPr>
              <w:t xml:space="preserve">Ability to work under pressure, respond and assist others with service problems and clinical supervision coping positively with inter-professional tensions and barriers. </w:t>
            </w:r>
          </w:p>
          <w:p w:rsidR="00536359" w:rsidRPr="00536359" w:rsidRDefault="00536359" w:rsidP="00536359">
            <w:pPr>
              <w:pStyle w:val="Default"/>
              <w:rPr>
                <w:color w:val="000000" w:themeColor="text1"/>
                <w:sz w:val="22"/>
                <w:szCs w:val="22"/>
              </w:rPr>
            </w:pPr>
          </w:p>
          <w:p w:rsidR="00536359" w:rsidRDefault="00B3600A" w:rsidP="00536359">
            <w:pPr>
              <w:pStyle w:val="Default"/>
              <w:rPr>
                <w:color w:val="000000" w:themeColor="text1"/>
                <w:sz w:val="22"/>
                <w:szCs w:val="22"/>
              </w:rPr>
            </w:pPr>
            <w:r w:rsidRPr="00536359">
              <w:rPr>
                <w:color w:val="000000" w:themeColor="text1"/>
                <w:sz w:val="22"/>
                <w:szCs w:val="22"/>
              </w:rPr>
              <w:t xml:space="preserve">Ability to manage stressful situations, emotional or aggressive patients and relatives and to be flexible and manage the situation positively. </w:t>
            </w:r>
          </w:p>
          <w:p w:rsidR="00536359" w:rsidRDefault="00536359" w:rsidP="00536359">
            <w:pPr>
              <w:pStyle w:val="Default"/>
              <w:rPr>
                <w:color w:val="000000" w:themeColor="text1"/>
                <w:sz w:val="22"/>
                <w:szCs w:val="22"/>
              </w:rPr>
            </w:pPr>
          </w:p>
          <w:p w:rsidR="00B3600A" w:rsidRPr="00536359" w:rsidRDefault="00B3600A" w:rsidP="00536359">
            <w:pPr>
              <w:pStyle w:val="Default"/>
              <w:rPr>
                <w:color w:val="000000" w:themeColor="text1"/>
                <w:sz w:val="22"/>
                <w:szCs w:val="22"/>
              </w:rPr>
            </w:pPr>
            <w:r w:rsidRPr="00536359">
              <w:rPr>
                <w:color w:val="000000" w:themeColor="text1"/>
                <w:sz w:val="22"/>
                <w:szCs w:val="22"/>
              </w:rPr>
              <w:t>Committed to improve the experience of service users, accounting for complexity of context, culture and diversity</w:t>
            </w:r>
          </w:p>
          <w:p w:rsidR="00536359" w:rsidRDefault="00536359" w:rsidP="00536359">
            <w:pPr>
              <w:pStyle w:val="Default"/>
              <w:rPr>
                <w:color w:val="000000" w:themeColor="text1"/>
                <w:sz w:val="22"/>
                <w:szCs w:val="22"/>
              </w:rPr>
            </w:pPr>
          </w:p>
          <w:p w:rsidR="00B3600A" w:rsidRPr="00536359" w:rsidRDefault="00B3600A" w:rsidP="00536359">
            <w:pPr>
              <w:pStyle w:val="Default"/>
              <w:rPr>
                <w:color w:val="000000" w:themeColor="text1"/>
                <w:sz w:val="22"/>
                <w:szCs w:val="22"/>
              </w:rPr>
            </w:pPr>
            <w:r w:rsidRPr="00536359">
              <w:rPr>
                <w:color w:val="000000" w:themeColor="text1"/>
                <w:sz w:val="22"/>
                <w:szCs w:val="22"/>
              </w:rPr>
              <w:t>Evidence of high degree of integrity in all professional areas and understands confidentiality</w:t>
            </w:r>
          </w:p>
        </w:tc>
        <w:tc>
          <w:tcPr>
            <w:tcW w:w="1134" w:type="dxa"/>
          </w:tcPr>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536359" w:rsidRDefault="00536359"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p w:rsidR="00536359" w:rsidRDefault="00536359"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r w:rsidRPr="00536359">
              <w:rPr>
                <w:rFonts w:ascii="Arial" w:hAnsi="Arial" w:cs="Arial"/>
                <w:color w:val="000000" w:themeColor="text1"/>
              </w:rPr>
              <w:t>X</w:t>
            </w:r>
          </w:p>
          <w:p w:rsidR="00B3600A" w:rsidRPr="00536359" w:rsidRDefault="00B3600A" w:rsidP="00536359">
            <w:pPr>
              <w:jc w:val="both"/>
              <w:rPr>
                <w:rFonts w:ascii="Arial" w:hAnsi="Arial" w:cs="Arial"/>
                <w:color w:val="000000" w:themeColor="text1"/>
              </w:rPr>
            </w:pPr>
          </w:p>
          <w:p w:rsidR="00B3600A" w:rsidRPr="00536359" w:rsidRDefault="00B3600A" w:rsidP="00536359">
            <w:pPr>
              <w:jc w:val="both"/>
              <w:rPr>
                <w:rFonts w:ascii="Arial" w:hAnsi="Arial" w:cs="Arial"/>
                <w:color w:val="000000" w:themeColor="text1"/>
              </w:rPr>
            </w:pPr>
          </w:p>
        </w:tc>
        <w:tc>
          <w:tcPr>
            <w:tcW w:w="1276" w:type="dxa"/>
          </w:tcPr>
          <w:p w:rsidR="00B3600A" w:rsidRPr="00536359" w:rsidRDefault="00B3600A" w:rsidP="00536359">
            <w:pPr>
              <w:jc w:val="both"/>
              <w:rPr>
                <w:rFonts w:ascii="Arial" w:hAnsi="Arial" w:cs="Arial"/>
                <w:color w:val="000000" w:themeColor="text1"/>
              </w:rPr>
            </w:pPr>
          </w:p>
        </w:tc>
      </w:tr>
      <w:tr w:rsidR="00B3600A" w:rsidRPr="00536359" w:rsidTr="007116CA">
        <w:tc>
          <w:tcPr>
            <w:tcW w:w="6799" w:type="dxa"/>
          </w:tcPr>
          <w:p w:rsidR="00B3600A" w:rsidRPr="00536359" w:rsidRDefault="00B3600A" w:rsidP="00536359">
            <w:pPr>
              <w:rPr>
                <w:rFonts w:ascii="Arial" w:hAnsi="Arial" w:cs="Arial"/>
                <w:b/>
              </w:rPr>
            </w:pPr>
            <w:r w:rsidRPr="00536359">
              <w:rPr>
                <w:rFonts w:ascii="Arial" w:hAnsi="Arial" w:cs="Arial"/>
                <w:b/>
              </w:rPr>
              <w:t xml:space="preserve">OTHER REQUIREMENTS </w:t>
            </w:r>
          </w:p>
          <w:p w:rsidR="00B3600A" w:rsidRPr="00536359" w:rsidRDefault="00B3600A" w:rsidP="00536359">
            <w:pPr>
              <w:rPr>
                <w:rFonts w:ascii="Arial" w:hAnsi="Arial" w:cs="Arial"/>
                <w:b/>
              </w:rPr>
            </w:pPr>
          </w:p>
          <w:p w:rsidR="00B3600A" w:rsidRPr="00536359" w:rsidRDefault="00B3600A" w:rsidP="00536359">
            <w:pPr>
              <w:rPr>
                <w:rFonts w:ascii="Arial" w:hAnsi="Arial" w:cs="Arial"/>
              </w:rPr>
            </w:pPr>
            <w:r w:rsidRPr="00536359">
              <w:rPr>
                <w:rFonts w:ascii="Arial" w:hAnsi="Arial" w:cs="Arial"/>
              </w:rPr>
              <w:t>The post holder must demonstrate a positive commitment to uphold diversity and equality policies approved by the Trust</w:t>
            </w:r>
          </w:p>
        </w:tc>
        <w:tc>
          <w:tcPr>
            <w:tcW w:w="1134" w:type="dxa"/>
          </w:tcPr>
          <w:p w:rsidR="00B3600A" w:rsidRPr="00536359" w:rsidRDefault="00B3600A" w:rsidP="00536359">
            <w:pPr>
              <w:jc w:val="both"/>
              <w:rPr>
                <w:rFonts w:ascii="Arial" w:hAnsi="Arial" w:cs="Arial"/>
              </w:rPr>
            </w:pPr>
          </w:p>
          <w:p w:rsidR="00B3600A" w:rsidRPr="00536359" w:rsidRDefault="00B3600A" w:rsidP="00536359">
            <w:pPr>
              <w:jc w:val="both"/>
              <w:rPr>
                <w:rFonts w:ascii="Arial" w:hAnsi="Arial" w:cs="Arial"/>
              </w:rPr>
            </w:pPr>
          </w:p>
          <w:p w:rsidR="00B3600A" w:rsidRPr="00536359" w:rsidRDefault="00B3600A" w:rsidP="00536359">
            <w:pPr>
              <w:jc w:val="both"/>
              <w:rPr>
                <w:rFonts w:ascii="Arial" w:hAnsi="Arial" w:cs="Arial"/>
              </w:rPr>
            </w:pPr>
            <w:r w:rsidRPr="00536359">
              <w:rPr>
                <w:rFonts w:ascii="Arial" w:hAnsi="Arial" w:cs="Arial"/>
              </w:rPr>
              <w:t>X</w:t>
            </w:r>
          </w:p>
          <w:p w:rsidR="00B3600A" w:rsidRPr="00536359" w:rsidRDefault="00B3600A" w:rsidP="00536359">
            <w:pPr>
              <w:jc w:val="both"/>
              <w:rPr>
                <w:rFonts w:ascii="Arial" w:hAnsi="Arial" w:cs="Arial"/>
              </w:rPr>
            </w:pPr>
          </w:p>
          <w:p w:rsidR="00B3600A" w:rsidRPr="00536359" w:rsidRDefault="00B3600A" w:rsidP="00536359">
            <w:pPr>
              <w:jc w:val="both"/>
              <w:rPr>
                <w:rFonts w:ascii="Arial" w:hAnsi="Arial" w:cs="Arial"/>
              </w:rPr>
            </w:pPr>
          </w:p>
        </w:tc>
        <w:tc>
          <w:tcPr>
            <w:tcW w:w="1276" w:type="dxa"/>
          </w:tcPr>
          <w:p w:rsidR="00B3600A" w:rsidRPr="00536359" w:rsidRDefault="00B3600A" w:rsidP="00536359">
            <w:pPr>
              <w:jc w:val="both"/>
              <w:rPr>
                <w:rFonts w:ascii="Arial" w:hAnsi="Arial" w:cs="Arial"/>
                <w:color w:val="FF0000"/>
              </w:rPr>
            </w:pPr>
          </w:p>
        </w:tc>
      </w:tr>
    </w:tbl>
    <w:p w:rsidR="00B3600A" w:rsidRPr="00536359" w:rsidRDefault="00B3600A" w:rsidP="00B3600A">
      <w:pPr>
        <w:spacing w:after="0" w:line="240" w:lineRule="auto"/>
        <w:jc w:val="both"/>
        <w:rPr>
          <w:rFonts w:ascii="Arial" w:hAnsi="Arial" w:cs="Arial"/>
        </w:rPr>
      </w:pPr>
    </w:p>
    <w:p w:rsidR="00B3600A" w:rsidRDefault="00B3600A" w:rsidP="00B3600A">
      <w:pPr>
        <w:rPr>
          <w:rFonts w:ascii="Arial" w:hAnsi="Arial" w:cs="Arial"/>
        </w:rPr>
      </w:pPr>
    </w:p>
    <w:p w:rsidR="00536359" w:rsidRDefault="00536359" w:rsidP="00B3600A">
      <w:pPr>
        <w:rPr>
          <w:rFonts w:ascii="Arial" w:hAnsi="Arial" w:cs="Arial"/>
        </w:rPr>
      </w:pPr>
    </w:p>
    <w:p w:rsidR="00846694" w:rsidRPr="00D05B66" w:rsidRDefault="00846694" w:rsidP="00B3600A">
      <w:pPr>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B3600A" w:rsidRPr="00D05B66" w:rsidTr="00B3600A">
        <w:tc>
          <w:tcPr>
            <w:tcW w:w="7338" w:type="dxa"/>
            <w:gridSpan w:val="2"/>
            <w:shd w:val="clear" w:color="auto" w:fill="002060"/>
          </w:tcPr>
          <w:p w:rsidR="00B3600A" w:rsidRPr="00D05B66" w:rsidRDefault="00B3600A" w:rsidP="00B3600A">
            <w:pPr>
              <w:jc w:val="both"/>
              <w:rPr>
                <w:rFonts w:ascii="Arial" w:hAnsi="Arial" w:cs="Arial"/>
                <w:b/>
              </w:rPr>
            </w:pPr>
          </w:p>
        </w:tc>
        <w:tc>
          <w:tcPr>
            <w:tcW w:w="2976" w:type="dxa"/>
            <w:gridSpan w:val="4"/>
            <w:shd w:val="clear" w:color="auto" w:fill="002060"/>
          </w:tcPr>
          <w:p w:rsidR="00B3600A" w:rsidRPr="00D05B66" w:rsidRDefault="00B3600A" w:rsidP="00B3600A">
            <w:pPr>
              <w:jc w:val="center"/>
              <w:rPr>
                <w:rFonts w:ascii="Arial" w:hAnsi="Arial" w:cs="Arial"/>
                <w:b/>
              </w:rPr>
            </w:pPr>
            <w:r w:rsidRPr="00D05B66">
              <w:rPr>
                <w:rFonts w:ascii="Arial" w:hAnsi="Arial" w:cs="Arial"/>
                <w:b/>
              </w:rPr>
              <w:t>FREQUENCY</w:t>
            </w:r>
          </w:p>
          <w:p w:rsidR="00B3600A" w:rsidRPr="00D05B66" w:rsidRDefault="00B3600A" w:rsidP="00B3600A">
            <w:pPr>
              <w:jc w:val="center"/>
              <w:rPr>
                <w:rFonts w:ascii="Arial" w:hAnsi="Arial" w:cs="Arial"/>
                <w:b/>
              </w:rPr>
            </w:pPr>
          </w:p>
          <w:p w:rsidR="00B3600A" w:rsidRPr="00D05B66" w:rsidRDefault="00B3600A" w:rsidP="00B3600A">
            <w:pPr>
              <w:tabs>
                <w:tab w:val="left" w:pos="2585"/>
              </w:tabs>
              <w:ind w:right="317"/>
              <w:jc w:val="center"/>
              <w:rPr>
                <w:rFonts w:ascii="Arial" w:hAnsi="Arial" w:cs="Arial"/>
                <w:b/>
              </w:rPr>
            </w:pPr>
            <w:r w:rsidRPr="00D05B66">
              <w:rPr>
                <w:rFonts w:ascii="Arial" w:hAnsi="Arial" w:cs="Arial"/>
                <w:b/>
              </w:rPr>
              <w:t>(Rare/ Occasional/ Moderate/ Frequent)</w:t>
            </w:r>
          </w:p>
        </w:tc>
      </w:tr>
      <w:tr w:rsidR="00B3600A" w:rsidRPr="00D05B66" w:rsidTr="00B3600A">
        <w:tc>
          <w:tcPr>
            <w:tcW w:w="7338" w:type="dxa"/>
            <w:gridSpan w:val="2"/>
            <w:tcBorders>
              <w:bottom w:val="single" w:sz="4" w:space="0" w:color="auto"/>
            </w:tcBorders>
            <w:shd w:val="clear" w:color="auto" w:fill="002060"/>
          </w:tcPr>
          <w:p w:rsidR="00B3600A" w:rsidRPr="00D05B66" w:rsidRDefault="00B3600A" w:rsidP="00B3600A">
            <w:pPr>
              <w:jc w:val="center"/>
              <w:rPr>
                <w:rFonts w:ascii="Arial" w:hAnsi="Arial" w:cs="Arial"/>
                <w:b/>
              </w:rPr>
            </w:pPr>
            <w:r w:rsidRPr="00D05B66">
              <w:rPr>
                <w:rFonts w:ascii="Arial" w:hAnsi="Arial" w:cs="Arial"/>
                <w:b/>
              </w:rPr>
              <w:t>WORKING CONDITIONS/HAZARDS</w:t>
            </w:r>
          </w:p>
        </w:tc>
        <w:tc>
          <w:tcPr>
            <w:tcW w:w="770" w:type="dxa"/>
            <w:tcBorders>
              <w:bottom w:val="single" w:sz="4" w:space="0" w:color="auto"/>
            </w:tcBorders>
            <w:shd w:val="clear" w:color="auto" w:fill="002060"/>
          </w:tcPr>
          <w:p w:rsidR="00B3600A" w:rsidRPr="00D05B66" w:rsidRDefault="00B3600A" w:rsidP="00B3600A">
            <w:pPr>
              <w:jc w:val="center"/>
              <w:rPr>
                <w:rFonts w:ascii="Arial" w:hAnsi="Arial" w:cs="Arial"/>
                <w:b/>
              </w:rPr>
            </w:pPr>
            <w:r w:rsidRPr="00D05B66">
              <w:rPr>
                <w:rFonts w:ascii="Arial" w:hAnsi="Arial" w:cs="Arial"/>
                <w:b/>
              </w:rPr>
              <w:t>R</w:t>
            </w:r>
          </w:p>
        </w:tc>
        <w:tc>
          <w:tcPr>
            <w:tcW w:w="789" w:type="dxa"/>
            <w:tcBorders>
              <w:bottom w:val="single" w:sz="4" w:space="0" w:color="auto"/>
            </w:tcBorders>
            <w:shd w:val="clear" w:color="auto" w:fill="002060"/>
          </w:tcPr>
          <w:p w:rsidR="00B3600A" w:rsidRPr="00D05B66" w:rsidRDefault="00B3600A" w:rsidP="00B3600A">
            <w:pPr>
              <w:jc w:val="center"/>
              <w:rPr>
                <w:rFonts w:ascii="Arial" w:hAnsi="Arial" w:cs="Arial"/>
                <w:b/>
              </w:rPr>
            </w:pPr>
            <w:r w:rsidRPr="00D05B66">
              <w:rPr>
                <w:rFonts w:ascii="Arial" w:hAnsi="Arial" w:cs="Arial"/>
                <w:b/>
              </w:rPr>
              <w:t>O</w:t>
            </w:r>
          </w:p>
        </w:tc>
        <w:tc>
          <w:tcPr>
            <w:tcW w:w="709" w:type="dxa"/>
            <w:tcBorders>
              <w:bottom w:val="single" w:sz="4" w:space="0" w:color="auto"/>
            </w:tcBorders>
            <w:shd w:val="clear" w:color="auto" w:fill="002060"/>
          </w:tcPr>
          <w:p w:rsidR="00B3600A" w:rsidRPr="00D05B66" w:rsidRDefault="00B3600A" w:rsidP="00B3600A">
            <w:pPr>
              <w:jc w:val="center"/>
              <w:rPr>
                <w:rFonts w:ascii="Arial" w:hAnsi="Arial" w:cs="Arial"/>
                <w:b/>
              </w:rPr>
            </w:pPr>
            <w:r w:rsidRPr="00D05B66">
              <w:rPr>
                <w:rFonts w:ascii="Arial" w:hAnsi="Arial" w:cs="Arial"/>
                <w:b/>
              </w:rPr>
              <w:t>M</w:t>
            </w:r>
          </w:p>
        </w:tc>
        <w:tc>
          <w:tcPr>
            <w:tcW w:w="708" w:type="dxa"/>
            <w:tcBorders>
              <w:bottom w:val="single" w:sz="4" w:space="0" w:color="auto"/>
            </w:tcBorders>
            <w:shd w:val="clear" w:color="auto" w:fill="002060"/>
          </w:tcPr>
          <w:p w:rsidR="00B3600A" w:rsidRPr="00D05B66" w:rsidRDefault="00B3600A" w:rsidP="00B3600A">
            <w:pPr>
              <w:jc w:val="center"/>
              <w:rPr>
                <w:rFonts w:ascii="Arial" w:hAnsi="Arial" w:cs="Arial"/>
                <w:b/>
              </w:rPr>
            </w:pPr>
            <w:r w:rsidRPr="00D05B66">
              <w:rPr>
                <w:rFonts w:ascii="Arial" w:hAnsi="Arial" w:cs="Arial"/>
                <w:b/>
              </w:rPr>
              <w:t>F</w:t>
            </w:r>
          </w:p>
        </w:tc>
      </w:tr>
      <w:tr w:rsidR="00B3600A" w:rsidRPr="00D05B66" w:rsidTr="00B3600A">
        <w:trPr>
          <w:trHeight w:val="288"/>
        </w:trPr>
        <w:tc>
          <w:tcPr>
            <w:tcW w:w="10314" w:type="dxa"/>
            <w:gridSpan w:val="6"/>
            <w:shd w:val="clear" w:color="auto" w:fill="auto"/>
          </w:tcPr>
          <w:p w:rsidR="00B3600A" w:rsidRPr="00D05B66" w:rsidRDefault="00B3600A" w:rsidP="00B3600A">
            <w:pPr>
              <w:jc w:val="center"/>
              <w:rPr>
                <w:rFonts w:ascii="Arial" w:hAnsi="Arial" w:cs="Arial"/>
                <w:b/>
              </w:rPr>
            </w:pPr>
          </w:p>
        </w:tc>
      </w:tr>
      <w:tr w:rsidR="00B3600A" w:rsidRPr="00D05B66" w:rsidTr="00B3600A">
        <w:trPr>
          <w:trHeight w:val="288"/>
        </w:trPr>
        <w:tc>
          <w:tcPr>
            <w:tcW w:w="7338" w:type="dxa"/>
            <w:gridSpan w:val="2"/>
            <w:shd w:val="clear" w:color="auto" w:fill="002060"/>
          </w:tcPr>
          <w:p w:rsidR="00B3600A" w:rsidRPr="00D05B66" w:rsidRDefault="00B3600A" w:rsidP="00B3600A">
            <w:pPr>
              <w:jc w:val="both"/>
              <w:rPr>
                <w:rFonts w:ascii="Arial" w:hAnsi="Arial" w:cs="Arial"/>
              </w:rPr>
            </w:pPr>
            <w:r w:rsidRPr="00D05B66">
              <w:rPr>
                <w:rFonts w:ascii="Arial" w:hAnsi="Arial" w:cs="Arial"/>
                <w:b/>
              </w:rPr>
              <w:t>Hazards/ Risks requiring Immunisation Screening</w:t>
            </w:r>
          </w:p>
        </w:tc>
        <w:tc>
          <w:tcPr>
            <w:tcW w:w="770" w:type="dxa"/>
            <w:shd w:val="clear" w:color="auto" w:fill="002060"/>
          </w:tcPr>
          <w:p w:rsidR="00B3600A" w:rsidRPr="00D05B66" w:rsidRDefault="00B3600A" w:rsidP="00B3600A">
            <w:pPr>
              <w:jc w:val="center"/>
              <w:rPr>
                <w:rFonts w:ascii="Arial" w:hAnsi="Arial" w:cs="Arial"/>
                <w:b/>
              </w:rPr>
            </w:pPr>
          </w:p>
        </w:tc>
        <w:tc>
          <w:tcPr>
            <w:tcW w:w="789" w:type="dxa"/>
            <w:shd w:val="clear" w:color="auto" w:fill="002060"/>
          </w:tcPr>
          <w:p w:rsidR="00B3600A" w:rsidRPr="00D05B66" w:rsidRDefault="00B3600A" w:rsidP="00B3600A">
            <w:pPr>
              <w:jc w:val="center"/>
              <w:rPr>
                <w:rFonts w:ascii="Arial" w:hAnsi="Arial" w:cs="Arial"/>
                <w:b/>
              </w:rPr>
            </w:pPr>
          </w:p>
        </w:tc>
        <w:tc>
          <w:tcPr>
            <w:tcW w:w="709" w:type="dxa"/>
            <w:shd w:val="clear" w:color="auto" w:fill="002060"/>
          </w:tcPr>
          <w:p w:rsidR="00B3600A" w:rsidRPr="00D05B66" w:rsidRDefault="00B3600A" w:rsidP="00B3600A">
            <w:pPr>
              <w:jc w:val="center"/>
              <w:rPr>
                <w:rFonts w:ascii="Arial" w:hAnsi="Arial" w:cs="Arial"/>
                <w:b/>
              </w:rPr>
            </w:pPr>
          </w:p>
        </w:tc>
        <w:tc>
          <w:tcPr>
            <w:tcW w:w="708" w:type="dxa"/>
            <w:shd w:val="clear" w:color="auto" w:fill="002060"/>
          </w:tcPr>
          <w:p w:rsidR="00B3600A" w:rsidRPr="00D05B66" w:rsidRDefault="00B3600A" w:rsidP="00B3600A">
            <w:pPr>
              <w:jc w:val="center"/>
              <w:rPr>
                <w:rFonts w:ascii="Arial" w:hAnsi="Arial" w:cs="Arial"/>
                <w:b/>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Laboratory specimens</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Borders>
              <w:bottom w:val="single" w:sz="4" w:space="0" w:color="auto"/>
            </w:tcBorders>
          </w:tcPr>
          <w:p w:rsidR="00B3600A" w:rsidRPr="00D05B66" w:rsidRDefault="00B3600A" w:rsidP="00B3600A">
            <w:pPr>
              <w:jc w:val="both"/>
              <w:rPr>
                <w:rFonts w:ascii="Arial" w:hAnsi="Arial" w:cs="Arial"/>
              </w:rPr>
            </w:pPr>
          </w:p>
        </w:tc>
        <w:tc>
          <w:tcPr>
            <w:tcW w:w="789" w:type="dxa"/>
            <w:tcBorders>
              <w:bottom w:val="single" w:sz="4" w:space="0" w:color="auto"/>
            </w:tcBorders>
          </w:tcPr>
          <w:p w:rsidR="00B3600A" w:rsidRPr="00D05B66" w:rsidRDefault="00B3600A" w:rsidP="00B3600A">
            <w:pPr>
              <w:jc w:val="both"/>
              <w:rPr>
                <w:rFonts w:ascii="Arial" w:hAnsi="Arial" w:cs="Arial"/>
              </w:rPr>
            </w:pPr>
          </w:p>
        </w:tc>
        <w:tc>
          <w:tcPr>
            <w:tcW w:w="709" w:type="dxa"/>
            <w:tcBorders>
              <w:bottom w:val="single" w:sz="4" w:space="0" w:color="auto"/>
            </w:tcBorders>
          </w:tcPr>
          <w:p w:rsidR="00B3600A" w:rsidRPr="00D05B66" w:rsidRDefault="00B3600A" w:rsidP="00B3600A">
            <w:pPr>
              <w:jc w:val="both"/>
              <w:rPr>
                <w:rFonts w:ascii="Arial" w:hAnsi="Arial" w:cs="Arial"/>
              </w:rPr>
            </w:pPr>
          </w:p>
        </w:tc>
        <w:tc>
          <w:tcPr>
            <w:tcW w:w="708" w:type="dxa"/>
            <w:tcBorders>
              <w:bottom w:val="single" w:sz="4" w:space="0" w:color="auto"/>
            </w:tcBorders>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Contact with patients</w:t>
            </w:r>
          </w:p>
        </w:tc>
        <w:tc>
          <w:tcPr>
            <w:tcW w:w="709" w:type="dxa"/>
          </w:tcPr>
          <w:p w:rsidR="00B3600A" w:rsidRPr="00D05B66" w:rsidRDefault="00B3600A" w:rsidP="00B3600A">
            <w:pPr>
              <w:jc w:val="both"/>
              <w:rPr>
                <w:rFonts w:ascii="Arial" w:hAnsi="Arial" w:cs="Arial"/>
              </w:rPr>
            </w:pPr>
            <w:r w:rsidRPr="00D05B66">
              <w:rPr>
                <w:rFonts w:ascii="Arial" w:hAnsi="Arial" w:cs="Arial"/>
              </w:rPr>
              <w:t>Y</w:t>
            </w:r>
          </w:p>
        </w:tc>
        <w:tc>
          <w:tcPr>
            <w:tcW w:w="770" w:type="dxa"/>
            <w:shd w:val="clear" w:color="auto" w:fill="002060"/>
          </w:tcPr>
          <w:p w:rsidR="00B3600A" w:rsidRPr="00D05B66" w:rsidRDefault="00B3600A" w:rsidP="00B3600A">
            <w:pPr>
              <w:jc w:val="both"/>
              <w:rPr>
                <w:rFonts w:ascii="Arial" w:hAnsi="Arial" w:cs="Arial"/>
              </w:rPr>
            </w:pPr>
          </w:p>
        </w:tc>
        <w:tc>
          <w:tcPr>
            <w:tcW w:w="789" w:type="dxa"/>
            <w:shd w:val="clear" w:color="auto" w:fill="002060"/>
          </w:tcPr>
          <w:p w:rsidR="00B3600A" w:rsidRPr="00D05B66" w:rsidRDefault="00B3600A" w:rsidP="00B3600A">
            <w:pPr>
              <w:jc w:val="both"/>
              <w:rPr>
                <w:rFonts w:ascii="Arial" w:hAnsi="Arial" w:cs="Arial"/>
              </w:rPr>
            </w:pPr>
          </w:p>
        </w:tc>
        <w:tc>
          <w:tcPr>
            <w:tcW w:w="709" w:type="dxa"/>
            <w:shd w:val="clear" w:color="auto" w:fill="002060"/>
          </w:tcPr>
          <w:p w:rsidR="00B3600A" w:rsidRPr="00D05B66" w:rsidRDefault="00B3600A" w:rsidP="00B3600A">
            <w:pPr>
              <w:jc w:val="both"/>
              <w:rPr>
                <w:rFonts w:ascii="Arial" w:hAnsi="Arial" w:cs="Arial"/>
              </w:rPr>
            </w:pPr>
          </w:p>
        </w:tc>
        <w:tc>
          <w:tcPr>
            <w:tcW w:w="708" w:type="dxa"/>
            <w:shd w:val="clear" w:color="auto" w:fill="002060"/>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Exposure Prone Procedures</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Blood/body fluids</w:t>
            </w:r>
          </w:p>
        </w:tc>
        <w:tc>
          <w:tcPr>
            <w:tcW w:w="709" w:type="dxa"/>
          </w:tcPr>
          <w:p w:rsidR="00B3600A" w:rsidRPr="00D05B66" w:rsidRDefault="00B3600A" w:rsidP="00B3600A">
            <w:pPr>
              <w:jc w:val="both"/>
              <w:rPr>
                <w:rFonts w:ascii="Arial" w:hAnsi="Arial" w:cs="Arial"/>
              </w:rPr>
            </w:pPr>
            <w:r w:rsidRPr="00D05B66">
              <w:rPr>
                <w:rFonts w:ascii="Arial" w:hAnsi="Arial" w:cs="Arial"/>
              </w:rPr>
              <w:t>Y</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Borders>
              <w:bottom w:val="single" w:sz="4" w:space="0" w:color="auto"/>
            </w:tcBorders>
          </w:tcPr>
          <w:p w:rsidR="00B3600A" w:rsidRPr="00D05B66" w:rsidRDefault="00B3600A" w:rsidP="00B3600A">
            <w:pPr>
              <w:jc w:val="both"/>
              <w:rPr>
                <w:rFonts w:ascii="Arial" w:hAnsi="Arial" w:cs="Arial"/>
              </w:rPr>
            </w:pPr>
            <w:r w:rsidRPr="00D05B66">
              <w:rPr>
                <w:rFonts w:ascii="Arial" w:hAnsi="Arial" w:cs="Arial"/>
              </w:rPr>
              <w:t>Laboratory specimens</w:t>
            </w:r>
          </w:p>
        </w:tc>
        <w:tc>
          <w:tcPr>
            <w:tcW w:w="709" w:type="dxa"/>
            <w:tcBorders>
              <w:bottom w:val="single" w:sz="4" w:space="0" w:color="auto"/>
            </w:tcBorders>
          </w:tcPr>
          <w:p w:rsidR="00B3600A" w:rsidRPr="00D05B66" w:rsidRDefault="00B3600A" w:rsidP="00B3600A">
            <w:pPr>
              <w:jc w:val="both"/>
              <w:rPr>
                <w:rFonts w:ascii="Arial" w:hAnsi="Arial" w:cs="Arial"/>
              </w:rPr>
            </w:pPr>
            <w:r w:rsidRPr="00D05B66">
              <w:rPr>
                <w:rFonts w:ascii="Arial" w:hAnsi="Arial" w:cs="Arial"/>
              </w:rPr>
              <w:t>N</w:t>
            </w:r>
          </w:p>
        </w:tc>
        <w:tc>
          <w:tcPr>
            <w:tcW w:w="770" w:type="dxa"/>
            <w:tcBorders>
              <w:bottom w:val="single" w:sz="4" w:space="0" w:color="auto"/>
            </w:tcBorders>
          </w:tcPr>
          <w:p w:rsidR="00B3600A" w:rsidRPr="00D05B66" w:rsidRDefault="00B3600A" w:rsidP="00B3600A">
            <w:pPr>
              <w:jc w:val="both"/>
              <w:rPr>
                <w:rFonts w:ascii="Arial" w:hAnsi="Arial" w:cs="Arial"/>
              </w:rPr>
            </w:pPr>
          </w:p>
        </w:tc>
        <w:tc>
          <w:tcPr>
            <w:tcW w:w="789" w:type="dxa"/>
            <w:tcBorders>
              <w:bottom w:val="single" w:sz="4" w:space="0" w:color="auto"/>
            </w:tcBorders>
          </w:tcPr>
          <w:p w:rsidR="00B3600A" w:rsidRPr="00D05B66" w:rsidRDefault="00B3600A" w:rsidP="00B3600A">
            <w:pPr>
              <w:jc w:val="both"/>
              <w:rPr>
                <w:rFonts w:ascii="Arial" w:hAnsi="Arial" w:cs="Arial"/>
              </w:rPr>
            </w:pPr>
          </w:p>
        </w:tc>
        <w:tc>
          <w:tcPr>
            <w:tcW w:w="709" w:type="dxa"/>
            <w:tcBorders>
              <w:bottom w:val="single" w:sz="4" w:space="0" w:color="auto"/>
            </w:tcBorders>
          </w:tcPr>
          <w:p w:rsidR="00B3600A" w:rsidRPr="00D05B66" w:rsidRDefault="00B3600A" w:rsidP="00B3600A">
            <w:pPr>
              <w:jc w:val="both"/>
              <w:rPr>
                <w:rFonts w:ascii="Arial" w:hAnsi="Arial" w:cs="Arial"/>
              </w:rPr>
            </w:pPr>
          </w:p>
        </w:tc>
        <w:tc>
          <w:tcPr>
            <w:tcW w:w="708" w:type="dxa"/>
            <w:tcBorders>
              <w:bottom w:val="single" w:sz="4" w:space="0" w:color="auto"/>
            </w:tcBorders>
          </w:tcPr>
          <w:p w:rsidR="00B3600A" w:rsidRPr="00D05B66" w:rsidRDefault="00B3600A" w:rsidP="00B3600A">
            <w:pPr>
              <w:jc w:val="both"/>
              <w:rPr>
                <w:rFonts w:ascii="Arial" w:hAnsi="Arial" w:cs="Arial"/>
              </w:rPr>
            </w:pPr>
          </w:p>
        </w:tc>
      </w:tr>
      <w:tr w:rsidR="00B3600A" w:rsidRPr="00D05B66" w:rsidTr="00B3600A">
        <w:tc>
          <w:tcPr>
            <w:tcW w:w="10314" w:type="dxa"/>
            <w:gridSpan w:val="6"/>
            <w:shd w:val="clear" w:color="auto" w:fill="auto"/>
          </w:tcPr>
          <w:p w:rsidR="00B3600A" w:rsidRPr="00D05B66" w:rsidRDefault="00B3600A" w:rsidP="00B3600A">
            <w:pPr>
              <w:jc w:val="both"/>
              <w:rPr>
                <w:rFonts w:ascii="Arial" w:hAnsi="Arial" w:cs="Arial"/>
              </w:rPr>
            </w:pPr>
          </w:p>
        </w:tc>
      </w:tr>
      <w:tr w:rsidR="00B3600A" w:rsidRPr="00D05B66" w:rsidTr="00B3600A">
        <w:tc>
          <w:tcPr>
            <w:tcW w:w="6629" w:type="dxa"/>
            <w:shd w:val="clear" w:color="auto" w:fill="002060"/>
          </w:tcPr>
          <w:p w:rsidR="00B3600A" w:rsidRPr="00D05B66" w:rsidRDefault="00B3600A" w:rsidP="00B3600A">
            <w:pPr>
              <w:jc w:val="both"/>
              <w:rPr>
                <w:rFonts w:ascii="Arial" w:hAnsi="Arial" w:cs="Arial"/>
              </w:rPr>
            </w:pPr>
            <w:r w:rsidRPr="00D05B66">
              <w:rPr>
                <w:rFonts w:ascii="Arial" w:hAnsi="Arial" w:cs="Arial"/>
                <w:b/>
              </w:rPr>
              <w:t>Hazard/Risks requiring Respiratory Health Surveillance</w:t>
            </w:r>
          </w:p>
        </w:tc>
        <w:tc>
          <w:tcPr>
            <w:tcW w:w="709" w:type="dxa"/>
            <w:shd w:val="clear" w:color="auto" w:fill="002060"/>
          </w:tcPr>
          <w:p w:rsidR="00B3600A" w:rsidRPr="00D05B66" w:rsidRDefault="00B3600A" w:rsidP="00B3600A">
            <w:pPr>
              <w:jc w:val="both"/>
              <w:rPr>
                <w:rFonts w:ascii="Arial" w:hAnsi="Arial" w:cs="Arial"/>
              </w:rPr>
            </w:pPr>
          </w:p>
        </w:tc>
        <w:tc>
          <w:tcPr>
            <w:tcW w:w="770" w:type="dxa"/>
            <w:tcBorders>
              <w:bottom w:val="single" w:sz="4" w:space="0" w:color="auto"/>
            </w:tcBorders>
            <w:shd w:val="clear" w:color="auto" w:fill="002060"/>
          </w:tcPr>
          <w:p w:rsidR="00B3600A" w:rsidRPr="00D05B66" w:rsidRDefault="00B3600A" w:rsidP="00B3600A">
            <w:pPr>
              <w:jc w:val="both"/>
              <w:rPr>
                <w:rFonts w:ascii="Arial" w:hAnsi="Arial" w:cs="Arial"/>
              </w:rPr>
            </w:pPr>
          </w:p>
        </w:tc>
        <w:tc>
          <w:tcPr>
            <w:tcW w:w="789" w:type="dxa"/>
            <w:tcBorders>
              <w:bottom w:val="single" w:sz="4" w:space="0" w:color="auto"/>
            </w:tcBorders>
            <w:shd w:val="clear" w:color="auto" w:fill="002060"/>
          </w:tcPr>
          <w:p w:rsidR="00B3600A" w:rsidRPr="00D05B66" w:rsidRDefault="00B3600A" w:rsidP="00B3600A">
            <w:pPr>
              <w:jc w:val="both"/>
              <w:rPr>
                <w:rFonts w:ascii="Arial" w:hAnsi="Arial" w:cs="Arial"/>
              </w:rPr>
            </w:pPr>
          </w:p>
        </w:tc>
        <w:tc>
          <w:tcPr>
            <w:tcW w:w="709" w:type="dxa"/>
            <w:tcBorders>
              <w:bottom w:val="single" w:sz="4" w:space="0" w:color="auto"/>
            </w:tcBorders>
            <w:shd w:val="clear" w:color="auto" w:fill="002060"/>
          </w:tcPr>
          <w:p w:rsidR="00B3600A" w:rsidRPr="00D05B66" w:rsidRDefault="00B3600A" w:rsidP="00B3600A">
            <w:pPr>
              <w:jc w:val="both"/>
              <w:rPr>
                <w:rFonts w:ascii="Arial" w:hAnsi="Arial" w:cs="Arial"/>
              </w:rPr>
            </w:pPr>
          </w:p>
        </w:tc>
        <w:tc>
          <w:tcPr>
            <w:tcW w:w="708" w:type="dxa"/>
            <w:tcBorders>
              <w:bottom w:val="single" w:sz="4" w:space="0" w:color="auto"/>
            </w:tcBorders>
            <w:shd w:val="clear" w:color="auto" w:fill="002060"/>
          </w:tcPr>
          <w:p w:rsidR="00B3600A" w:rsidRPr="00D05B66" w:rsidRDefault="00B3600A" w:rsidP="00B3600A">
            <w:pPr>
              <w:jc w:val="both"/>
              <w:rPr>
                <w:rFonts w:ascii="Arial" w:hAnsi="Arial" w:cs="Arial"/>
              </w:rPr>
            </w:pPr>
          </w:p>
        </w:tc>
      </w:tr>
      <w:tr w:rsidR="00B3600A" w:rsidRPr="00D05B66" w:rsidTr="00B3600A">
        <w:tc>
          <w:tcPr>
            <w:tcW w:w="10314" w:type="dxa"/>
            <w:gridSpan w:val="6"/>
            <w:vAlign w:val="bottom"/>
          </w:tcPr>
          <w:p w:rsidR="00B3600A" w:rsidRPr="00D05B66" w:rsidRDefault="00B3600A" w:rsidP="00B3600A">
            <w:pPr>
              <w:jc w:val="both"/>
              <w:rPr>
                <w:rFonts w:ascii="Arial" w:hAnsi="Arial" w:cs="Arial"/>
              </w:rPr>
            </w:pPr>
          </w:p>
        </w:tc>
      </w:tr>
      <w:tr w:rsidR="00B3600A" w:rsidRPr="00D05B66" w:rsidTr="00B3600A">
        <w:tc>
          <w:tcPr>
            <w:tcW w:w="6629" w:type="dxa"/>
            <w:vAlign w:val="bottom"/>
          </w:tcPr>
          <w:p w:rsidR="00B3600A" w:rsidRPr="00D05B66" w:rsidRDefault="00B3600A" w:rsidP="00B3600A">
            <w:pPr>
              <w:jc w:val="both"/>
              <w:rPr>
                <w:rFonts w:ascii="Arial" w:hAnsi="Arial" w:cs="Arial"/>
              </w:rPr>
            </w:pPr>
            <w:r w:rsidRPr="00D05B66">
              <w:rPr>
                <w:rFonts w:ascii="Arial" w:hAnsi="Arial" w:cs="Arial"/>
              </w:rPr>
              <w:t>Solvents (e.g. toluene, xylene, white spirit, acetone, formaldehyde and ethyl acetate)</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shd w:val="clear" w:color="auto" w:fill="FFFFFF" w:themeFill="background1"/>
          </w:tcPr>
          <w:p w:rsidR="00B3600A" w:rsidRPr="00D05B66" w:rsidRDefault="00B3600A" w:rsidP="00B3600A">
            <w:pPr>
              <w:jc w:val="both"/>
              <w:rPr>
                <w:rFonts w:ascii="Arial" w:hAnsi="Arial" w:cs="Arial"/>
              </w:rPr>
            </w:pPr>
          </w:p>
        </w:tc>
        <w:tc>
          <w:tcPr>
            <w:tcW w:w="789" w:type="dxa"/>
            <w:shd w:val="clear" w:color="auto" w:fill="FFFFFF" w:themeFill="background1"/>
          </w:tcPr>
          <w:p w:rsidR="00B3600A" w:rsidRPr="00D05B66" w:rsidRDefault="00B3600A" w:rsidP="00B3600A">
            <w:pPr>
              <w:jc w:val="both"/>
              <w:rPr>
                <w:rFonts w:ascii="Arial" w:hAnsi="Arial" w:cs="Arial"/>
              </w:rPr>
            </w:pPr>
          </w:p>
        </w:tc>
        <w:tc>
          <w:tcPr>
            <w:tcW w:w="709" w:type="dxa"/>
            <w:shd w:val="clear" w:color="auto" w:fill="FFFFFF" w:themeFill="background1"/>
          </w:tcPr>
          <w:p w:rsidR="00B3600A" w:rsidRPr="00D05B66" w:rsidRDefault="00B3600A" w:rsidP="00B3600A">
            <w:pPr>
              <w:jc w:val="both"/>
              <w:rPr>
                <w:rFonts w:ascii="Arial" w:hAnsi="Arial" w:cs="Arial"/>
              </w:rPr>
            </w:pPr>
          </w:p>
        </w:tc>
        <w:tc>
          <w:tcPr>
            <w:tcW w:w="708" w:type="dxa"/>
            <w:shd w:val="clear" w:color="auto" w:fill="FFFFFF" w:themeFill="background1"/>
          </w:tcPr>
          <w:p w:rsidR="00B3600A" w:rsidRPr="00D05B66" w:rsidRDefault="00B3600A" w:rsidP="00B3600A">
            <w:pPr>
              <w:jc w:val="both"/>
              <w:rPr>
                <w:rFonts w:ascii="Arial" w:hAnsi="Arial" w:cs="Arial"/>
              </w:rPr>
            </w:pPr>
          </w:p>
        </w:tc>
      </w:tr>
      <w:tr w:rsidR="00B3600A" w:rsidRPr="00D05B66" w:rsidTr="00B3600A">
        <w:tc>
          <w:tcPr>
            <w:tcW w:w="6629" w:type="dxa"/>
            <w:vAlign w:val="bottom"/>
          </w:tcPr>
          <w:p w:rsidR="00B3600A" w:rsidRPr="00D05B66" w:rsidRDefault="00B3600A" w:rsidP="00B3600A">
            <w:pPr>
              <w:jc w:val="both"/>
              <w:rPr>
                <w:rFonts w:ascii="Arial" w:hAnsi="Arial" w:cs="Arial"/>
              </w:rPr>
            </w:pPr>
            <w:r w:rsidRPr="00D05B66">
              <w:rPr>
                <w:rFonts w:ascii="Arial" w:hAnsi="Arial" w:cs="Arial"/>
              </w:rPr>
              <w:t xml:space="preserve">Respiratory </w:t>
            </w:r>
            <w:proofErr w:type="spellStart"/>
            <w:r w:rsidRPr="00D05B66">
              <w:rPr>
                <w:rFonts w:ascii="Arial" w:hAnsi="Arial" w:cs="Arial"/>
              </w:rPr>
              <w:t>sensitisers</w:t>
            </w:r>
            <w:proofErr w:type="spellEnd"/>
            <w:r w:rsidRPr="00D05B66">
              <w:rPr>
                <w:rFonts w:ascii="Arial" w:hAnsi="Arial" w:cs="Arial"/>
              </w:rPr>
              <w:t xml:space="preserve"> (</w:t>
            </w:r>
            <w:proofErr w:type="spellStart"/>
            <w:r w:rsidRPr="00D05B66">
              <w:rPr>
                <w:rFonts w:ascii="Arial" w:hAnsi="Arial" w:cs="Arial"/>
              </w:rPr>
              <w:t>e.g</w:t>
            </w:r>
            <w:proofErr w:type="spellEnd"/>
            <w:r w:rsidRPr="00D05B66">
              <w:rPr>
                <w:rFonts w:ascii="Arial" w:hAnsi="Arial" w:cs="Arial"/>
              </w:rPr>
              <w:t xml:space="preserve"> isocyanates)</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shd w:val="clear" w:color="auto" w:fill="FFFFFF" w:themeFill="background1"/>
          </w:tcPr>
          <w:p w:rsidR="00B3600A" w:rsidRPr="00D05B66" w:rsidRDefault="00B3600A" w:rsidP="00B3600A">
            <w:pPr>
              <w:jc w:val="both"/>
              <w:rPr>
                <w:rFonts w:ascii="Arial" w:hAnsi="Arial" w:cs="Arial"/>
              </w:rPr>
            </w:pPr>
          </w:p>
        </w:tc>
        <w:tc>
          <w:tcPr>
            <w:tcW w:w="789" w:type="dxa"/>
            <w:shd w:val="clear" w:color="auto" w:fill="FFFFFF" w:themeFill="background1"/>
          </w:tcPr>
          <w:p w:rsidR="00B3600A" w:rsidRPr="00D05B66" w:rsidRDefault="00B3600A" w:rsidP="00B3600A">
            <w:pPr>
              <w:jc w:val="both"/>
              <w:rPr>
                <w:rFonts w:ascii="Arial" w:hAnsi="Arial" w:cs="Arial"/>
              </w:rPr>
            </w:pPr>
          </w:p>
        </w:tc>
        <w:tc>
          <w:tcPr>
            <w:tcW w:w="709" w:type="dxa"/>
            <w:shd w:val="clear" w:color="auto" w:fill="FFFFFF" w:themeFill="background1"/>
          </w:tcPr>
          <w:p w:rsidR="00B3600A" w:rsidRPr="00D05B66" w:rsidRDefault="00B3600A" w:rsidP="00B3600A">
            <w:pPr>
              <w:jc w:val="both"/>
              <w:rPr>
                <w:rFonts w:ascii="Arial" w:hAnsi="Arial" w:cs="Arial"/>
              </w:rPr>
            </w:pPr>
          </w:p>
        </w:tc>
        <w:tc>
          <w:tcPr>
            <w:tcW w:w="708" w:type="dxa"/>
            <w:shd w:val="clear" w:color="auto" w:fill="FFFFFF" w:themeFill="background1"/>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 xml:space="preserve">Chlorine based cleaning solutions </w:t>
            </w:r>
          </w:p>
          <w:p w:rsidR="00B3600A" w:rsidRPr="00D05B66" w:rsidRDefault="00B3600A" w:rsidP="00B3600A">
            <w:pPr>
              <w:jc w:val="both"/>
              <w:rPr>
                <w:rFonts w:ascii="Arial" w:hAnsi="Arial" w:cs="Arial"/>
              </w:rPr>
            </w:pPr>
            <w:r w:rsidRPr="00D05B66">
              <w:rPr>
                <w:rFonts w:ascii="Arial" w:hAnsi="Arial" w:cs="Arial"/>
              </w:rPr>
              <w:t xml:space="preserve">(e.g. </w:t>
            </w:r>
            <w:proofErr w:type="spellStart"/>
            <w:r w:rsidRPr="00D05B66">
              <w:rPr>
                <w:rFonts w:ascii="Arial" w:hAnsi="Arial" w:cs="Arial"/>
              </w:rPr>
              <w:t>Chlorclean</w:t>
            </w:r>
            <w:proofErr w:type="spellEnd"/>
            <w:r w:rsidRPr="00D05B66">
              <w:rPr>
                <w:rFonts w:ascii="Arial" w:hAnsi="Arial" w:cs="Arial"/>
              </w:rPr>
              <w:t xml:space="preserve">, </w:t>
            </w:r>
            <w:proofErr w:type="spellStart"/>
            <w:r w:rsidRPr="00D05B66">
              <w:rPr>
                <w:rFonts w:ascii="Arial" w:hAnsi="Arial" w:cs="Arial"/>
              </w:rPr>
              <w:t>Actichlor</w:t>
            </w:r>
            <w:proofErr w:type="spellEnd"/>
            <w:r w:rsidRPr="00D05B66">
              <w:rPr>
                <w:rFonts w:ascii="Arial" w:hAnsi="Arial" w:cs="Arial"/>
              </w:rPr>
              <w:t xml:space="preserve">, </w:t>
            </w:r>
            <w:proofErr w:type="spellStart"/>
            <w:r w:rsidRPr="00D05B66">
              <w:rPr>
                <w:rFonts w:ascii="Arial" w:hAnsi="Arial" w:cs="Arial"/>
              </w:rPr>
              <w:t>Tristel</w:t>
            </w:r>
            <w:proofErr w:type="spellEnd"/>
            <w:r w:rsidRPr="00D05B66">
              <w:rPr>
                <w:rFonts w:ascii="Arial" w:hAnsi="Arial" w:cs="Arial"/>
              </w:rPr>
              <w:t>)</w:t>
            </w:r>
          </w:p>
        </w:tc>
        <w:tc>
          <w:tcPr>
            <w:tcW w:w="709" w:type="dxa"/>
          </w:tcPr>
          <w:p w:rsidR="00B3600A" w:rsidRPr="00D05B66" w:rsidRDefault="00B3600A" w:rsidP="00B3600A">
            <w:pPr>
              <w:jc w:val="both"/>
              <w:rPr>
                <w:rFonts w:ascii="Arial" w:hAnsi="Arial" w:cs="Arial"/>
              </w:rPr>
            </w:pPr>
            <w:r w:rsidRPr="00D05B66">
              <w:rPr>
                <w:rFonts w:ascii="Arial" w:hAnsi="Arial" w:cs="Arial"/>
              </w:rPr>
              <w:t>Y</w:t>
            </w:r>
          </w:p>
        </w:tc>
        <w:tc>
          <w:tcPr>
            <w:tcW w:w="770" w:type="dxa"/>
            <w:shd w:val="clear" w:color="auto" w:fill="FFFFFF" w:themeFill="background1"/>
          </w:tcPr>
          <w:p w:rsidR="00B3600A" w:rsidRPr="00D05B66" w:rsidRDefault="00B3600A" w:rsidP="00B3600A">
            <w:pPr>
              <w:jc w:val="both"/>
              <w:rPr>
                <w:rFonts w:ascii="Arial" w:hAnsi="Arial" w:cs="Arial"/>
              </w:rPr>
            </w:pPr>
          </w:p>
        </w:tc>
        <w:tc>
          <w:tcPr>
            <w:tcW w:w="789" w:type="dxa"/>
            <w:shd w:val="clear" w:color="auto" w:fill="FFFFFF" w:themeFill="background1"/>
          </w:tcPr>
          <w:p w:rsidR="00B3600A" w:rsidRPr="00D05B66" w:rsidRDefault="00B3600A" w:rsidP="00B3600A">
            <w:pPr>
              <w:jc w:val="both"/>
              <w:rPr>
                <w:rFonts w:ascii="Arial" w:hAnsi="Arial" w:cs="Arial"/>
              </w:rPr>
            </w:pPr>
          </w:p>
        </w:tc>
        <w:tc>
          <w:tcPr>
            <w:tcW w:w="709" w:type="dxa"/>
            <w:shd w:val="clear" w:color="auto" w:fill="FFFFFF" w:themeFill="background1"/>
          </w:tcPr>
          <w:p w:rsidR="00B3600A" w:rsidRPr="00D05B66" w:rsidRDefault="00B3600A" w:rsidP="00B3600A">
            <w:pPr>
              <w:jc w:val="both"/>
              <w:rPr>
                <w:rFonts w:ascii="Arial" w:hAnsi="Arial" w:cs="Arial"/>
              </w:rPr>
            </w:pPr>
          </w:p>
        </w:tc>
        <w:tc>
          <w:tcPr>
            <w:tcW w:w="708" w:type="dxa"/>
            <w:shd w:val="clear" w:color="auto" w:fill="FFFFFF" w:themeFill="background1"/>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Animals</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shd w:val="clear" w:color="auto" w:fill="FFFFFF" w:themeFill="background1"/>
          </w:tcPr>
          <w:p w:rsidR="00B3600A" w:rsidRPr="00D05B66" w:rsidRDefault="00B3600A" w:rsidP="00B3600A">
            <w:pPr>
              <w:jc w:val="both"/>
              <w:rPr>
                <w:rFonts w:ascii="Arial" w:hAnsi="Arial" w:cs="Arial"/>
              </w:rPr>
            </w:pPr>
          </w:p>
        </w:tc>
        <w:tc>
          <w:tcPr>
            <w:tcW w:w="789" w:type="dxa"/>
            <w:shd w:val="clear" w:color="auto" w:fill="FFFFFF" w:themeFill="background1"/>
          </w:tcPr>
          <w:p w:rsidR="00B3600A" w:rsidRPr="00D05B66" w:rsidRDefault="00B3600A" w:rsidP="00B3600A">
            <w:pPr>
              <w:jc w:val="both"/>
              <w:rPr>
                <w:rFonts w:ascii="Arial" w:hAnsi="Arial" w:cs="Arial"/>
              </w:rPr>
            </w:pPr>
          </w:p>
        </w:tc>
        <w:tc>
          <w:tcPr>
            <w:tcW w:w="709" w:type="dxa"/>
            <w:shd w:val="clear" w:color="auto" w:fill="FFFFFF" w:themeFill="background1"/>
          </w:tcPr>
          <w:p w:rsidR="00B3600A" w:rsidRPr="00D05B66" w:rsidRDefault="00B3600A" w:rsidP="00B3600A">
            <w:pPr>
              <w:jc w:val="both"/>
              <w:rPr>
                <w:rFonts w:ascii="Arial" w:hAnsi="Arial" w:cs="Arial"/>
              </w:rPr>
            </w:pPr>
          </w:p>
        </w:tc>
        <w:tc>
          <w:tcPr>
            <w:tcW w:w="708" w:type="dxa"/>
            <w:shd w:val="clear" w:color="auto" w:fill="FFFFFF" w:themeFill="background1"/>
          </w:tcPr>
          <w:p w:rsidR="00B3600A" w:rsidRPr="00D05B66" w:rsidRDefault="00B3600A" w:rsidP="00B3600A">
            <w:pPr>
              <w:jc w:val="both"/>
              <w:rPr>
                <w:rFonts w:ascii="Arial" w:hAnsi="Arial" w:cs="Arial"/>
              </w:rPr>
            </w:pPr>
          </w:p>
        </w:tc>
      </w:tr>
      <w:tr w:rsidR="00B3600A" w:rsidRPr="00D05B66" w:rsidTr="00B3600A">
        <w:tc>
          <w:tcPr>
            <w:tcW w:w="6629" w:type="dxa"/>
            <w:tcBorders>
              <w:bottom w:val="single" w:sz="4" w:space="0" w:color="auto"/>
            </w:tcBorders>
          </w:tcPr>
          <w:p w:rsidR="00B3600A" w:rsidRPr="00D05B66" w:rsidRDefault="00B3600A" w:rsidP="00B3600A">
            <w:pPr>
              <w:jc w:val="both"/>
              <w:rPr>
                <w:rFonts w:ascii="Arial" w:hAnsi="Arial" w:cs="Arial"/>
              </w:rPr>
            </w:pPr>
            <w:r w:rsidRPr="00D05B66">
              <w:rPr>
                <w:rFonts w:ascii="Arial" w:hAnsi="Arial" w:cs="Arial"/>
              </w:rPr>
              <w:t>Cytotoxic drugs</w:t>
            </w:r>
          </w:p>
        </w:tc>
        <w:tc>
          <w:tcPr>
            <w:tcW w:w="709" w:type="dxa"/>
            <w:tcBorders>
              <w:bottom w:val="single" w:sz="4" w:space="0" w:color="auto"/>
            </w:tcBorders>
          </w:tcPr>
          <w:p w:rsidR="00B3600A" w:rsidRPr="00D05B66" w:rsidRDefault="00B3600A" w:rsidP="00B3600A">
            <w:pPr>
              <w:jc w:val="both"/>
              <w:rPr>
                <w:rFonts w:ascii="Arial" w:hAnsi="Arial" w:cs="Arial"/>
              </w:rPr>
            </w:pPr>
            <w:r w:rsidRPr="00D05B66">
              <w:rPr>
                <w:rFonts w:ascii="Arial" w:hAnsi="Arial" w:cs="Arial"/>
              </w:rPr>
              <w:t>N</w:t>
            </w:r>
          </w:p>
        </w:tc>
        <w:tc>
          <w:tcPr>
            <w:tcW w:w="770" w:type="dxa"/>
            <w:tcBorders>
              <w:bottom w:val="single" w:sz="4" w:space="0" w:color="auto"/>
            </w:tcBorders>
            <w:shd w:val="clear" w:color="auto" w:fill="FFFFFF" w:themeFill="background1"/>
          </w:tcPr>
          <w:p w:rsidR="00B3600A" w:rsidRPr="00D05B66" w:rsidRDefault="00B3600A" w:rsidP="00B3600A">
            <w:pPr>
              <w:jc w:val="both"/>
              <w:rPr>
                <w:rFonts w:ascii="Arial" w:hAnsi="Arial" w:cs="Arial"/>
              </w:rPr>
            </w:pPr>
          </w:p>
        </w:tc>
        <w:tc>
          <w:tcPr>
            <w:tcW w:w="789" w:type="dxa"/>
            <w:tcBorders>
              <w:bottom w:val="single" w:sz="4" w:space="0" w:color="auto"/>
            </w:tcBorders>
            <w:shd w:val="clear" w:color="auto" w:fill="FFFFFF" w:themeFill="background1"/>
          </w:tcPr>
          <w:p w:rsidR="00B3600A" w:rsidRPr="00D05B66" w:rsidRDefault="00B3600A" w:rsidP="00B3600A">
            <w:pPr>
              <w:jc w:val="both"/>
              <w:rPr>
                <w:rFonts w:ascii="Arial" w:hAnsi="Arial" w:cs="Arial"/>
              </w:rPr>
            </w:pPr>
          </w:p>
        </w:tc>
        <w:tc>
          <w:tcPr>
            <w:tcW w:w="709" w:type="dxa"/>
            <w:tcBorders>
              <w:bottom w:val="single" w:sz="4" w:space="0" w:color="auto"/>
            </w:tcBorders>
            <w:shd w:val="clear" w:color="auto" w:fill="FFFFFF" w:themeFill="background1"/>
          </w:tcPr>
          <w:p w:rsidR="00B3600A" w:rsidRPr="00D05B66" w:rsidRDefault="00B3600A" w:rsidP="00B3600A">
            <w:pPr>
              <w:jc w:val="both"/>
              <w:rPr>
                <w:rFonts w:ascii="Arial" w:hAnsi="Arial" w:cs="Arial"/>
              </w:rPr>
            </w:pPr>
          </w:p>
        </w:tc>
        <w:tc>
          <w:tcPr>
            <w:tcW w:w="708" w:type="dxa"/>
            <w:tcBorders>
              <w:bottom w:val="single" w:sz="4" w:space="0" w:color="auto"/>
            </w:tcBorders>
            <w:shd w:val="clear" w:color="auto" w:fill="FFFFFF" w:themeFill="background1"/>
          </w:tcPr>
          <w:p w:rsidR="00B3600A" w:rsidRPr="00D05B66" w:rsidRDefault="00B3600A" w:rsidP="00B3600A">
            <w:pPr>
              <w:jc w:val="both"/>
              <w:rPr>
                <w:rFonts w:ascii="Arial" w:hAnsi="Arial" w:cs="Arial"/>
              </w:rPr>
            </w:pPr>
          </w:p>
        </w:tc>
      </w:tr>
      <w:tr w:rsidR="00B3600A" w:rsidRPr="00D05B66" w:rsidTr="00B3600A">
        <w:tc>
          <w:tcPr>
            <w:tcW w:w="7338" w:type="dxa"/>
            <w:gridSpan w:val="2"/>
            <w:shd w:val="clear" w:color="auto" w:fill="auto"/>
          </w:tcPr>
          <w:p w:rsidR="00B3600A" w:rsidRPr="00D05B66" w:rsidRDefault="00B3600A" w:rsidP="00B3600A">
            <w:pPr>
              <w:jc w:val="both"/>
              <w:rPr>
                <w:rFonts w:ascii="Arial" w:hAnsi="Arial" w:cs="Arial"/>
                <w:b/>
              </w:rPr>
            </w:pPr>
          </w:p>
        </w:tc>
        <w:tc>
          <w:tcPr>
            <w:tcW w:w="770" w:type="dxa"/>
            <w:shd w:val="clear" w:color="auto" w:fill="auto"/>
          </w:tcPr>
          <w:p w:rsidR="00B3600A" w:rsidRPr="00D05B66" w:rsidRDefault="00B3600A" w:rsidP="00B3600A">
            <w:pPr>
              <w:jc w:val="both"/>
              <w:rPr>
                <w:rFonts w:ascii="Arial" w:hAnsi="Arial" w:cs="Arial"/>
                <w:b/>
              </w:rPr>
            </w:pPr>
          </w:p>
        </w:tc>
        <w:tc>
          <w:tcPr>
            <w:tcW w:w="789" w:type="dxa"/>
            <w:shd w:val="clear" w:color="auto" w:fill="auto"/>
          </w:tcPr>
          <w:p w:rsidR="00B3600A" w:rsidRPr="00D05B66" w:rsidRDefault="00B3600A" w:rsidP="00B3600A">
            <w:pPr>
              <w:jc w:val="both"/>
              <w:rPr>
                <w:rFonts w:ascii="Arial" w:hAnsi="Arial" w:cs="Arial"/>
                <w:b/>
              </w:rPr>
            </w:pPr>
          </w:p>
        </w:tc>
        <w:tc>
          <w:tcPr>
            <w:tcW w:w="709" w:type="dxa"/>
            <w:shd w:val="clear" w:color="auto" w:fill="auto"/>
          </w:tcPr>
          <w:p w:rsidR="00B3600A" w:rsidRPr="00D05B66" w:rsidRDefault="00B3600A" w:rsidP="00B3600A">
            <w:pPr>
              <w:jc w:val="both"/>
              <w:rPr>
                <w:rFonts w:ascii="Arial" w:hAnsi="Arial" w:cs="Arial"/>
                <w:b/>
              </w:rPr>
            </w:pPr>
          </w:p>
        </w:tc>
        <w:tc>
          <w:tcPr>
            <w:tcW w:w="708" w:type="dxa"/>
            <w:shd w:val="clear" w:color="auto" w:fill="auto"/>
          </w:tcPr>
          <w:p w:rsidR="00B3600A" w:rsidRPr="00D05B66" w:rsidRDefault="00B3600A" w:rsidP="00B3600A">
            <w:pPr>
              <w:jc w:val="both"/>
              <w:rPr>
                <w:rFonts w:ascii="Arial" w:hAnsi="Arial" w:cs="Arial"/>
                <w:b/>
              </w:rPr>
            </w:pPr>
          </w:p>
        </w:tc>
      </w:tr>
      <w:tr w:rsidR="00B3600A" w:rsidRPr="00D05B66" w:rsidTr="00B3600A">
        <w:tc>
          <w:tcPr>
            <w:tcW w:w="7338" w:type="dxa"/>
            <w:gridSpan w:val="2"/>
            <w:shd w:val="clear" w:color="auto" w:fill="002060"/>
          </w:tcPr>
          <w:p w:rsidR="00B3600A" w:rsidRPr="00D05B66" w:rsidRDefault="00B3600A" w:rsidP="00B3600A">
            <w:pPr>
              <w:jc w:val="both"/>
              <w:rPr>
                <w:rFonts w:ascii="Arial" w:hAnsi="Arial" w:cs="Arial"/>
              </w:rPr>
            </w:pPr>
            <w:r w:rsidRPr="00D05B66">
              <w:rPr>
                <w:rFonts w:ascii="Arial" w:hAnsi="Arial" w:cs="Arial"/>
                <w:b/>
              </w:rPr>
              <w:t>Risks requiring Other Health Surveillance</w:t>
            </w:r>
          </w:p>
        </w:tc>
        <w:tc>
          <w:tcPr>
            <w:tcW w:w="770" w:type="dxa"/>
            <w:shd w:val="clear" w:color="auto" w:fill="002060"/>
          </w:tcPr>
          <w:p w:rsidR="00B3600A" w:rsidRPr="00D05B66" w:rsidRDefault="00B3600A" w:rsidP="00B3600A">
            <w:pPr>
              <w:jc w:val="both"/>
              <w:rPr>
                <w:rFonts w:ascii="Arial" w:hAnsi="Arial" w:cs="Arial"/>
                <w:b/>
              </w:rPr>
            </w:pPr>
          </w:p>
        </w:tc>
        <w:tc>
          <w:tcPr>
            <w:tcW w:w="789" w:type="dxa"/>
            <w:shd w:val="clear" w:color="auto" w:fill="002060"/>
          </w:tcPr>
          <w:p w:rsidR="00B3600A" w:rsidRPr="00D05B66" w:rsidRDefault="00B3600A" w:rsidP="00B3600A">
            <w:pPr>
              <w:jc w:val="both"/>
              <w:rPr>
                <w:rFonts w:ascii="Arial" w:hAnsi="Arial" w:cs="Arial"/>
                <w:b/>
              </w:rPr>
            </w:pPr>
          </w:p>
        </w:tc>
        <w:tc>
          <w:tcPr>
            <w:tcW w:w="709" w:type="dxa"/>
            <w:shd w:val="clear" w:color="auto" w:fill="002060"/>
          </w:tcPr>
          <w:p w:rsidR="00B3600A" w:rsidRPr="00D05B66" w:rsidRDefault="00B3600A" w:rsidP="00B3600A">
            <w:pPr>
              <w:jc w:val="both"/>
              <w:rPr>
                <w:rFonts w:ascii="Arial" w:hAnsi="Arial" w:cs="Arial"/>
                <w:b/>
              </w:rPr>
            </w:pPr>
          </w:p>
        </w:tc>
        <w:tc>
          <w:tcPr>
            <w:tcW w:w="708" w:type="dxa"/>
            <w:shd w:val="clear" w:color="auto" w:fill="002060"/>
          </w:tcPr>
          <w:p w:rsidR="00B3600A" w:rsidRPr="00D05B66" w:rsidRDefault="00B3600A" w:rsidP="00B3600A">
            <w:pPr>
              <w:jc w:val="both"/>
              <w:rPr>
                <w:rFonts w:ascii="Arial" w:hAnsi="Arial" w:cs="Arial"/>
                <w:b/>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Radiation (&gt;6mSv)</w:t>
            </w:r>
          </w:p>
        </w:tc>
        <w:tc>
          <w:tcPr>
            <w:tcW w:w="709" w:type="dxa"/>
          </w:tcPr>
          <w:p w:rsidR="00B3600A" w:rsidRPr="00D05B66" w:rsidRDefault="00B3600A" w:rsidP="00B3600A">
            <w:pPr>
              <w:jc w:val="both"/>
              <w:rPr>
                <w:rFonts w:ascii="Arial" w:hAnsi="Arial" w:cs="Arial"/>
              </w:rPr>
            </w:pPr>
            <w:r w:rsidRPr="00D05B66">
              <w:rPr>
                <w:rFonts w:ascii="Arial" w:hAnsi="Arial" w:cs="Arial"/>
              </w:rPr>
              <w:t>Y</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vAlign w:val="bottom"/>
          </w:tcPr>
          <w:p w:rsidR="00B3600A" w:rsidRPr="00D05B66" w:rsidRDefault="00B3600A" w:rsidP="00B3600A">
            <w:pPr>
              <w:jc w:val="both"/>
              <w:rPr>
                <w:rFonts w:ascii="Arial" w:hAnsi="Arial" w:cs="Arial"/>
              </w:rPr>
            </w:pPr>
            <w:r w:rsidRPr="00D05B66">
              <w:rPr>
                <w:rFonts w:ascii="Arial" w:hAnsi="Arial" w:cs="Arial"/>
              </w:rPr>
              <w:t>Laser (Class 3R, 3B, 4)</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vAlign w:val="bottom"/>
          </w:tcPr>
          <w:p w:rsidR="00B3600A" w:rsidRPr="00D05B66" w:rsidRDefault="00B3600A" w:rsidP="00B3600A">
            <w:pPr>
              <w:jc w:val="both"/>
              <w:rPr>
                <w:rFonts w:ascii="Arial" w:hAnsi="Arial" w:cs="Arial"/>
              </w:rPr>
            </w:pPr>
            <w:r w:rsidRPr="00D05B66">
              <w:rPr>
                <w:rFonts w:ascii="Arial" w:hAnsi="Arial" w:cs="Arial"/>
              </w:rPr>
              <w:t>Dusty environment (&gt;4mg/m3)</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Noise (over 80dBA)</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Borders>
              <w:bottom w:val="single" w:sz="4" w:space="0" w:color="auto"/>
            </w:tcBorders>
          </w:tcPr>
          <w:p w:rsidR="00B3600A" w:rsidRPr="00D05B66" w:rsidRDefault="00B3600A" w:rsidP="00B3600A">
            <w:pPr>
              <w:jc w:val="both"/>
              <w:rPr>
                <w:rFonts w:ascii="Arial" w:hAnsi="Arial" w:cs="Arial"/>
              </w:rPr>
            </w:pPr>
            <w:r w:rsidRPr="00D05B66">
              <w:rPr>
                <w:rFonts w:ascii="Arial" w:hAnsi="Arial" w:cs="Arial"/>
              </w:rPr>
              <w:t>Hand held vibration tools (=&gt;2.5 m/s2)</w:t>
            </w:r>
          </w:p>
        </w:tc>
        <w:tc>
          <w:tcPr>
            <w:tcW w:w="709" w:type="dxa"/>
            <w:tcBorders>
              <w:bottom w:val="single" w:sz="4" w:space="0" w:color="auto"/>
            </w:tcBorders>
          </w:tcPr>
          <w:p w:rsidR="00B3600A" w:rsidRPr="00D05B66" w:rsidRDefault="00B3600A" w:rsidP="00B3600A">
            <w:pPr>
              <w:jc w:val="both"/>
              <w:rPr>
                <w:rFonts w:ascii="Arial" w:hAnsi="Arial" w:cs="Arial"/>
              </w:rPr>
            </w:pPr>
            <w:r w:rsidRPr="00D05B66">
              <w:rPr>
                <w:rFonts w:ascii="Arial" w:hAnsi="Arial" w:cs="Arial"/>
              </w:rPr>
              <w:t>N</w:t>
            </w:r>
          </w:p>
        </w:tc>
        <w:tc>
          <w:tcPr>
            <w:tcW w:w="770" w:type="dxa"/>
            <w:tcBorders>
              <w:bottom w:val="single" w:sz="4" w:space="0" w:color="auto"/>
            </w:tcBorders>
          </w:tcPr>
          <w:p w:rsidR="00B3600A" w:rsidRPr="00D05B66" w:rsidRDefault="00B3600A" w:rsidP="00B3600A">
            <w:pPr>
              <w:jc w:val="both"/>
              <w:rPr>
                <w:rFonts w:ascii="Arial" w:hAnsi="Arial" w:cs="Arial"/>
              </w:rPr>
            </w:pPr>
          </w:p>
        </w:tc>
        <w:tc>
          <w:tcPr>
            <w:tcW w:w="789" w:type="dxa"/>
            <w:tcBorders>
              <w:bottom w:val="single" w:sz="4" w:space="0" w:color="auto"/>
            </w:tcBorders>
          </w:tcPr>
          <w:p w:rsidR="00B3600A" w:rsidRPr="00D05B66" w:rsidRDefault="00B3600A" w:rsidP="00B3600A">
            <w:pPr>
              <w:jc w:val="both"/>
              <w:rPr>
                <w:rFonts w:ascii="Arial" w:hAnsi="Arial" w:cs="Arial"/>
              </w:rPr>
            </w:pPr>
          </w:p>
        </w:tc>
        <w:tc>
          <w:tcPr>
            <w:tcW w:w="709" w:type="dxa"/>
            <w:tcBorders>
              <w:bottom w:val="single" w:sz="4" w:space="0" w:color="auto"/>
            </w:tcBorders>
          </w:tcPr>
          <w:p w:rsidR="00B3600A" w:rsidRPr="00D05B66" w:rsidRDefault="00B3600A" w:rsidP="00B3600A">
            <w:pPr>
              <w:jc w:val="both"/>
              <w:rPr>
                <w:rFonts w:ascii="Arial" w:hAnsi="Arial" w:cs="Arial"/>
              </w:rPr>
            </w:pPr>
          </w:p>
        </w:tc>
        <w:tc>
          <w:tcPr>
            <w:tcW w:w="708" w:type="dxa"/>
            <w:tcBorders>
              <w:bottom w:val="single" w:sz="4" w:space="0" w:color="auto"/>
            </w:tcBorders>
          </w:tcPr>
          <w:p w:rsidR="00B3600A" w:rsidRPr="00D05B66" w:rsidRDefault="00B3600A" w:rsidP="00B3600A">
            <w:pPr>
              <w:jc w:val="both"/>
              <w:rPr>
                <w:rFonts w:ascii="Arial" w:hAnsi="Arial" w:cs="Arial"/>
              </w:rPr>
            </w:pPr>
          </w:p>
        </w:tc>
      </w:tr>
      <w:tr w:rsidR="00B3600A" w:rsidRPr="00D05B66" w:rsidTr="00B3600A">
        <w:tc>
          <w:tcPr>
            <w:tcW w:w="10314" w:type="dxa"/>
            <w:gridSpan w:val="6"/>
            <w:shd w:val="clear" w:color="auto" w:fill="auto"/>
          </w:tcPr>
          <w:p w:rsidR="00B3600A" w:rsidRPr="00D05B66" w:rsidRDefault="00B3600A" w:rsidP="00B3600A">
            <w:pPr>
              <w:jc w:val="both"/>
              <w:rPr>
                <w:rFonts w:ascii="Arial" w:hAnsi="Arial" w:cs="Arial"/>
                <w:b/>
              </w:rPr>
            </w:pPr>
          </w:p>
        </w:tc>
      </w:tr>
      <w:tr w:rsidR="00B3600A" w:rsidRPr="00D05B66" w:rsidTr="00B3600A">
        <w:tc>
          <w:tcPr>
            <w:tcW w:w="7338" w:type="dxa"/>
            <w:gridSpan w:val="2"/>
            <w:shd w:val="clear" w:color="auto" w:fill="002060"/>
          </w:tcPr>
          <w:p w:rsidR="00B3600A" w:rsidRPr="00D05B66" w:rsidRDefault="00B3600A" w:rsidP="00B3600A">
            <w:pPr>
              <w:jc w:val="both"/>
              <w:rPr>
                <w:rFonts w:ascii="Arial" w:hAnsi="Arial" w:cs="Arial"/>
                <w:b/>
              </w:rPr>
            </w:pPr>
            <w:r w:rsidRPr="00D05B66">
              <w:rPr>
                <w:rFonts w:ascii="Arial" w:hAnsi="Arial" w:cs="Arial"/>
                <w:b/>
              </w:rPr>
              <w:t>Other General Hazards/ Risks</w:t>
            </w:r>
          </w:p>
        </w:tc>
        <w:tc>
          <w:tcPr>
            <w:tcW w:w="770" w:type="dxa"/>
            <w:shd w:val="clear" w:color="auto" w:fill="002060"/>
          </w:tcPr>
          <w:p w:rsidR="00B3600A" w:rsidRPr="00D05B66" w:rsidRDefault="00B3600A" w:rsidP="00B3600A">
            <w:pPr>
              <w:jc w:val="both"/>
              <w:rPr>
                <w:rFonts w:ascii="Arial" w:hAnsi="Arial" w:cs="Arial"/>
                <w:b/>
              </w:rPr>
            </w:pPr>
          </w:p>
        </w:tc>
        <w:tc>
          <w:tcPr>
            <w:tcW w:w="789" w:type="dxa"/>
            <w:shd w:val="clear" w:color="auto" w:fill="002060"/>
          </w:tcPr>
          <w:p w:rsidR="00B3600A" w:rsidRPr="00D05B66" w:rsidRDefault="00B3600A" w:rsidP="00B3600A">
            <w:pPr>
              <w:jc w:val="both"/>
              <w:rPr>
                <w:rFonts w:ascii="Arial" w:hAnsi="Arial" w:cs="Arial"/>
                <w:b/>
              </w:rPr>
            </w:pPr>
          </w:p>
        </w:tc>
        <w:tc>
          <w:tcPr>
            <w:tcW w:w="709" w:type="dxa"/>
            <w:shd w:val="clear" w:color="auto" w:fill="002060"/>
          </w:tcPr>
          <w:p w:rsidR="00B3600A" w:rsidRPr="00D05B66" w:rsidRDefault="00B3600A" w:rsidP="00B3600A">
            <w:pPr>
              <w:jc w:val="both"/>
              <w:rPr>
                <w:rFonts w:ascii="Arial" w:hAnsi="Arial" w:cs="Arial"/>
                <w:b/>
              </w:rPr>
            </w:pPr>
          </w:p>
        </w:tc>
        <w:tc>
          <w:tcPr>
            <w:tcW w:w="708" w:type="dxa"/>
            <w:shd w:val="clear" w:color="auto" w:fill="002060"/>
          </w:tcPr>
          <w:p w:rsidR="00B3600A" w:rsidRPr="00D05B66" w:rsidRDefault="00B3600A" w:rsidP="00B3600A">
            <w:pPr>
              <w:jc w:val="both"/>
              <w:rPr>
                <w:rFonts w:ascii="Arial" w:hAnsi="Arial" w:cs="Arial"/>
                <w:b/>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 xml:space="preserve">VDU use </w:t>
            </w:r>
            <w:proofErr w:type="gramStart"/>
            <w:r w:rsidRPr="00D05B66">
              <w:rPr>
                <w:rFonts w:ascii="Arial" w:hAnsi="Arial" w:cs="Arial"/>
              </w:rPr>
              <w:t>( &gt;</w:t>
            </w:r>
            <w:proofErr w:type="gramEnd"/>
            <w:r w:rsidRPr="00D05B66">
              <w:rPr>
                <w:rFonts w:ascii="Arial" w:hAnsi="Arial" w:cs="Arial"/>
              </w:rPr>
              <w:t xml:space="preserve"> 1 hour daily)</w:t>
            </w:r>
          </w:p>
        </w:tc>
        <w:tc>
          <w:tcPr>
            <w:tcW w:w="709" w:type="dxa"/>
          </w:tcPr>
          <w:p w:rsidR="00B3600A" w:rsidRPr="00D05B66" w:rsidRDefault="00B3600A" w:rsidP="00B3600A">
            <w:pPr>
              <w:jc w:val="both"/>
              <w:rPr>
                <w:rFonts w:ascii="Arial" w:hAnsi="Arial" w:cs="Arial"/>
              </w:rPr>
            </w:pPr>
            <w:r w:rsidRPr="00D05B66">
              <w:rPr>
                <w:rFonts w:ascii="Arial" w:hAnsi="Arial" w:cs="Arial"/>
              </w:rPr>
              <w:t>Y</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r w:rsidRPr="00D05B66">
              <w:rPr>
                <w:rFonts w:ascii="Arial" w:hAnsi="Arial" w:cs="Arial"/>
              </w:rPr>
              <w:t>X</w:t>
            </w: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Heavy manual handling (&gt;10kg)</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vAlign w:val="bottom"/>
          </w:tcPr>
          <w:p w:rsidR="00B3600A" w:rsidRPr="00D05B66" w:rsidRDefault="00B3600A" w:rsidP="00B3600A">
            <w:pPr>
              <w:jc w:val="both"/>
              <w:rPr>
                <w:rFonts w:ascii="Arial" w:hAnsi="Arial" w:cs="Arial"/>
              </w:rPr>
            </w:pPr>
            <w:r w:rsidRPr="00D05B66">
              <w:rPr>
                <w:rFonts w:ascii="Arial" w:hAnsi="Arial" w:cs="Arial"/>
              </w:rPr>
              <w:t>Driving</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vAlign w:val="bottom"/>
          </w:tcPr>
          <w:p w:rsidR="00B3600A" w:rsidRPr="00D05B66" w:rsidRDefault="00B3600A" w:rsidP="00B3600A">
            <w:pPr>
              <w:jc w:val="both"/>
              <w:rPr>
                <w:rFonts w:ascii="Arial" w:hAnsi="Arial" w:cs="Arial"/>
              </w:rPr>
            </w:pPr>
            <w:r w:rsidRPr="00D05B66">
              <w:rPr>
                <w:rFonts w:ascii="Arial" w:hAnsi="Arial" w:cs="Arial"/>
              </w:rPr>
              <w:t>Food handling</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vAlign w:val="bottom"/>
          </w:tcPr>
          <w:p w:rsidR="00B3600A" w:rsidRPr="00D05B66" w:rsidRDefault="00B3600A" w:rsidP="00B3600A">
            <w:pPr>
              <w:jc w:val="both"/>
              <w:rPr>
                <w:rFonts w:ascii="Arial" w:hAnsi="Arial" w:cs="Arial"/>
              </w:rPr>
            </w:pPr>
            <w:r w:rsidRPr="00D05B66">
              <w:rPr>
                <w:rFonts w:ascii="Arial" w:hAnsi="Arial" w:cs="Arial"/>
              </w:rPr>
              <w:t>Night working</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vAlign w:val="bottom"/>
          </w:tcPr>
          <w:p w:rsidR="00B3600A" w:rsidRPr="00D05B66" w:rsidRDefault="00B3600A" w:rsidP="00B3600A">
            <w:pPr>
              <w:jc w:val="both"/>
              <w:rPr>
                <w:rFonts w:ascii="Arial" w:hAnsi="Arial" w:cs="Arial"/>
              </w:rPr>
            </w:pPr>
            <w:r w:rsidRPr="00D05B66">
              <w:rPr>
                <w:rFonts w:ascii="Arial" w:hAnsi="Arial" w:cs="Arial"/>
              </w:rPr>
              <w:t>Electrical work</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 xml:space="preserve">Physical Effort </w:t>
            </w:r>
          </w:p>
        </w:tc>
        <w:tc>
          <w:tcPr>
            <w:tcW w:w="709" w:type="dxa"/>
          </w:tcPr>
          <w:p w:rsidR="00B3600A" w:rsidRPr="00D05B66" w:rsidRDefault="00B3600A" w:rsidP="00B3600A">
            <w:r w:rsidRPr="00D05B66">
              <w:rPr>
                <w:rFonts w:ascii="Arial" w:hAnsi="Arial" w:cs="Arial"/>
              </w:rPr>
              <w:t>Y</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r w:rsidRPr="00D05B66">
              <w:rPr>
                <w:rFonts w:ascii="Arial" w:hAnsi="Arial" w:cs="Arial"/>
              </w:rPr>
              <w:t>X</w:t>
            </w: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 xml:space="preserve">Mental Effort </w:t>
            </w:r>
          </w:p>
        </w:tc>
        <w:tc>
          <w:tcPr>
            <w:tcW w:w="709" w:type="dxa"/>
          </w:tcPr>
          <w:p w:rsidR="00B3600A" w:rsidRPr="00D05B66" w:rsidRDefault="00B3600A" w:rsidP="00B3600A">
            <w:r w:rsidRPr="00D05B66">
              <w:rPr>
                <w:rFonts w:ascii="Arial" w:hAnsi="Arial" w:cs="Arial"/>
              </w:rPr>
              <w:t>Y</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r w:rsidRPr="00D05B66">
              <w:rPr>
                <w:rFonts w:ascii="Arial" w:hAnsi="Arial" w:cs="Arial"/>
              </w:rPr>
              <w:t>X</w:t>
            </w: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 xml:space="preserve">Emotional Effort </w:t>
            </w:r>
          </w:p>
        </w:tc>
        <w:tc>
          <w:tcPr>
            <w:tcW w:w="709" w:type="dxa"/>
          </w:tcPr>
          <w:p w:rsidR="00B3600A" w:rsidRPr="00D05B66" w:rsidRDefault="00B3600A" w:rsidP="00B3600A">
            <w:r w:rsidRPr="00D05B66">
              <w:rPr>
                <w:rFonts w:ascii="Arial" w:hAnsi="Arial" w:cs="Arial"/>
              </w:rPr>
              <w:t>Y</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r w:rsidRPr="00D05B66">
              <w:rPr>
                <w:rFonts w:ascii="Arial" w:hAnsi="Arial" w:cs="Arial"/>
              </w:rPr>
              <w:t>X</w:t>
            </w: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Working in isolation</w:t>
            </w:r>
          </w:p>
        </w:tc>
        <w:tc>
          <w:tcPr>
            <w:tcW w:w="709" w:type="dxa"/>
          </w:tcPr>
          <w:p w:rsidR="00B3600A" w:rsidRPr="00D05B66" w:rsidRDefault="00B3600A" w:rsidP="00B3600A">
            <w:pPr>
              <w:jc w:val="both"/>
              <w:rPr>
                <w:rFonts w:ascii="Arial" w:hAnsi="Arial" w:cs="Arial"/>
              </w:rPr>
            </w:pPr>
            <w:r w:rsidRPr="00D05B66">
              <w:rPr>
                <w:rFonts w:ascii="Arial" w:hAnsi="Arial" w:cs="Arial"/>
              </w:rPr>
              <w:t>N</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r w:rsidR="00B3600A" w:rsidRPr="00D05B66" w:rsidTr="00B3600A">
        <w:tc>
          <w:tcPr>
            <w:tcW w:w="6629" w:type="dxa"/>
          </w:tcPr>
          <w:p w:rsidR="00B3600A" w:rsidRPr="00D05B66" w:rsidRDefault="00B3600A" w:rsidP="00B3600A">
            <w:pPr>
              <w:jc w:val="both"/>
              <w:rPr>
                <w:rFonts w:ascii="Arial" w:hAnsi="Arial" w:cs="Arial"/>
              </w:rPr>
            </w:pPr>
            <w:r w:rsidRPr="00D05B66">
              <w:rPr>
                <w:rFonts w:ascii="Arial" w:hAnsi="Arial" w:cs="Arial"/>
              </w:rPr>
              <w:t>Challenging behaviour</w:t>
            </w:r>
          </w:p>
        </w:tc>
        <w:tc>
          <w:tcPr>
            <w:tcW w:w="709" w:type="dxa"/>
          </w:tcPr>
          <w:p w:rsidR="00B3600A" w:rsidRPr="00D05B66" w:rsidRDefault="00B3600A" w:rsidP="00B3600A">
            <w:pPr>
              <w:jc w:val="both"/>
              <w:rPr>
                <w:rFonts w:ascii="Arial" w:hAnsi="Arial" w:cs="Arial"/>
              </w:rPr>
            </w:pPr>
            <w:r w:rsidRPr="00D05B66">
              <w:rPr>
                <w:rFonts w:ascii="Arial" w:hAnsi="Arial" w:cs="Arial"/>
              </w:rPr>
              <w:t>Y</w:t>
            </w:r>
          </w:p>
        </w:tc>
        <w:tc>
          <w:tcPr>
            <w:tcW w:w="770" w:type="dxa"/>
          </w:tcPr>
          <w:p w:rsidR="00B3600A" w:rsidRPr="00D05B66" w:rsidRDefault="00B3600A" w:rsidP="00B3600A">
            <w:pPr>
              <w:jc w:val="both"/>
              <w:rPr>
                <w:rFonts w:ascii="Arial" w:hAnsi="Arial" w:cs="Arial"/>
              </w:rPr>
            </w:pPr>
          </w:p>
        </w:tc>
        <w:tc>
          <w:tcPr>
            <w:tcW w:w="789" w:type="dxa"/>
          </w:tcPr>
          <w:p w:rsidR="00B3600A" w:rsidRPr="00D05B66" w:rsidRDefault="00B3600A" w:rsidP="00B3600A">
            <w:pPr>
              <w:jc w:val="both"/>
              <w:rPr>
                <w:rFonts w:ascii="Arial" w:hAnsi="Arial" w:cs="Arial"/>
              </w:rPr>
            </w:pPr>
            <w:r w:rsidRPr="00D05B66">
              <w:rPr>
                <w:rFonts w:ascii="Arial" w:hAnsi="Arial" w:cs="Arial"/>
              </w:rPr>
              <w:t>X</w:t>
            </w:r>
          </w:p>
        </w:tc>
        <w:tc>
          <w:tcPr>
            <w:tcW w:w="709" w:type="dxa"/>
          </w:tcPr>
          <w:p w:rsidR="00B3600A" w:rsidRPr="00D05B66" w:rsidRDefault="00B3600A" w:rsidP="00B3600A">
            <w:pPr>
              <w:jc w:val="both"/>
              <w:rPr>
                <w:rFonts w:ascii="Arial" w:hAnsi="Arial" w:cs="Arial"/>
              </w:rPr>
            </w:pPr>
          </w:p>
        </w:tc>
        <w:tc>
          <w:tcPr>
            <w:tcW w:w="708" w:type="dxa"/>
          </w:tcPr>
          <w:p w:rsidR="00B3600A" w:rsidRPr="00D05B66" w:rsidRDefault="00B3600A" w:rsidP="00B3600A">
            <w:pPr>
              <w:jc w:val="both"/>
              <w:rPr>
                <w:rFonts w:ascii="Arial" w:hAnsi="Arial" w:cs="Arial"/>
              </w:rPr>
            </w:pPr>
          </w:p>
        </w:tc>
      </w:tr>
    </w:tbl>
    <w:p w:rsidR="00B3600A" w:rsidRDefault="00B3600A" w:rsidP="00B3600A">
      <w:pPr>
        <w:tabs>
          <w:tab w:val="left" w:pos="2340"/>
        </w:tabs>
        <w:spacing w:after="0" w:line="240" w:lineRule="auto"/>
        <w:jc w:val="both"/>
        <w:rPr>
          <w:rFonts w:ascii="Arial" w:hAnsi="Arial" w:cs="Arial"/>
        </w:rPr>
      </w:pPr>
    </w:p>
    <w:p w:rsidR="00B3600A" w:rsidRDefault="00B3600A" w:rsidP="00B3600A">
      <w:pPr>
        <w:tabs>
          <w:tab w:val="left" w:pos="1080"/>
        </w:tabs>
        <w:rPr>
          <w:rFonts w:ascii="Arial" w:hAnsi="Arial" w:cs="Arial"/>
        </w:rPr>
      </w:pPr>
      <w:r>
        <w:rPr>
          <w:rFonts w:ascii="Arial" w:hAnsi="Arial" w:cs="Arial"/>
        </w:rPr>
        <w:tab/>
      </w:r>
    </w:p>
    <w:p w:rsidR="00A1395C" w:rsidRPr="00A1395C" w:rsidRDefault="00A1395C" w:rsidP="0022466F">
      <w:pPr>
        <w:tabs>
          <w:tab w:val="left" w:pos="1080"/>
        </w:tabs>
        <w:rPr>
          <w:rFonts w:ascii="Arial" w:hAnsi="Arial" w:cs="Arial"/>
        </w:rPr>
      </w:pPr>
    </w:p>
    <w:sectPr w:rsidR="00A1395C" w:rsidRPr="00A1395C" w:rsidSect="0022466F">
      <w:headerReference w:type="default" r:id="rId9"/>
      <w:footerReference w:type="default" r:id="rId10"/>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00A" w:rsidRDefault="00B3600A" w:rsidP="008D6EE5">
      <w:pPr>
        <w:spacing w:after="0" w:line="240" w:lineRule="auto"/>
      </w:pPr>
      <w:r>
        <w:separator/>
      </w:r>
    </w:p>
  </w:endnote>
  <w:endnote w:type="continuationSeparator" w:id="0">
    <w:p w:rsidR="00B3600A" w:rsidRDefault="00B3600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00A" w:rsidRDefault="00B3600A">
    <w:pPr>
      <w:pStyle w:val="Footer"/>
    </w:pPr>
    <w:r>
      <w:rPr>
        <w:noProof/>
        <w:lang w:eastAsia="en-GB"/>
      </w:rPr>
      <w:drawing>
        <wp:anchor distT="0" distB="0" distL="114300" distR="114300" simplePos="0" relativeHeight="251656704" behindDoc="1" locked="0" layoutInCell="1" allowOverlap="1" wp14:anchorId="5D8AC213" wp14:editId="2F442C3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93" name="Picture 29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1" allowOverlap="1" wp14:anchorId="65612799" wp14:editId="5B390ED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7728" behindDoc="1" locked="0" layoutInCell="1" allowOverlap="1" wp14:anchorId="36FA59E5" wp14:editId="3D57643C">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95" name="Picture 295"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680" behindDoc="1" locked="0" layoutInCell="1" allowOverlap="1" wp14:anchorId="5CAD148E" wp14:editId="76FA85B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96" name="Picture 29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00A" w:rsidRDefault="00B3600A" w:rsidP="008D6EE5">
      <w:pPr>
        <w:spacing w:after="0" w:line="240" w:lineRule="auto"/>
      </w:pPr>
      <w:r>
        <w:separator/>
      </w:r>
    </w:p>
  </w:footnote>
  <w:footnote w:type="continuationSeparator" w:id="0">
    <w:p w:rsidR="00B3600A" w:rsidRDefault="00B3600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00A" w:rsidRDefault="00B3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11E"/>
    <w:multiLevelType w:val="hybridMultilevel"/>
    <w:tmpl w:val="58F2944C"/>
    <w:lvl w:ilvl="0" w:tplc="A9D61E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76025"/>
    <w:multiLevelType w:val="hybridMultilevel"/>
    <w:tmpl w:val="8C006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87527"/>
    <w:multiLevelType w:val="hybridMultilevel"/>
    <w:tmpl w:val="5DA05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7526B"/>
    <w:multiLevelType w:val="hybridMultilevel"/>
    <w:tmpl w:val="2E4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74ABB"/>
    <w:multiLevelType w:val="hybridMultilevel"/>
    <w:tmpl w:val="1F880A08"/>
    <w:lvl w:ilvl="0" w:tplc="35D812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10E7E70"/>
    <w:multiLevelType w:val="hybridMultilevel"/>
    <w:tmpl w:val="E7EAB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D25719"/>
    <w:multiLevelType w:val="hybridMultilevel"/>
    <w:tmpl w:val="5B66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381AB2"/>
    <w:multiLevelType w:val="hybridMultilevel"/>
    <w:tmpl w:val="C31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9764C"/>
    <w:multiLevelType w:val="hybridMultilevel"/>
    <w:tmpl w:val="27380982"/>
    <w:lvl w:ilvl="0" w:tplc="0464DA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E5D34"/>
    <w:multiLevelType w:val="hybridMultilevel"/>
    <w:tmpl w:val="BB30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920DA"/>
    <w:multiLevelType w:val="hybridMultilevel"/>
    <w:tmpl w:val="04AC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1C52C3"/>
    <w:multiLevelType w:val="hybridMultilevel"/>
    <w:tmpl w:val="6E84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80B49"/>
    <w:multiLevelType w:val="hybridMultilevel"/>
    <w:tmpl w:val="24D44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6820DA"/>
    <w:multiLevelType w:val="hybridMultilevel"/>
    <w:tmpl w:val="0356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F1DAA"/>
    <w:multiLevelType w:val="hybridMultilevel"/>
    <w:tmpl w:val="5C1047BE"/>
    <w:lvl w:ilvl="0" w:tplc="F5DA5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77518"/>
    <w:multiLevelType w:val="hybridMultilevel"/>
    <w:tmpl w:val="B7FE0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4126B"/>
    <w:multiLevelType w:val="hybridMultilevel"/>
    <w:tmpl w:val="8032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582918"/>
    <w:multiLevelType w:val="hybridMultilevel"/>
    <w:tmpl w:val="8B5A8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152C2A"/>
    <w:multiLevelType w:val="hybridMultilevel"/>
    <w:tmpl w:val="F6FE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875A2"/>
    <w:multiLevelType w:val="hybridMultilevel"/>
    <w:tmpl w:val="1C507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A31701"/>
    <w:multiLevelType w:val="hybridMultilevel"/>
    <w:tmpl w:val="6884ED46"/>
    <w:lvl w:ilvl="0" w:tplc="0464DA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8D0227C"/>
    <w:multiLevelType w:val="hybridMultilevel"/>
    <w:tmpl w:val="7BD4D3A4"/>
    <w:lvl w:ilvl="0" w:tplc="238890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F746A"/>
    <w:multiLevelType w:val="hybridMultilevel"/>
    <w:tmpl w:val="8BDE2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4D6E71"/>
    <w:multiLevelType w:val="hybridMultilevel"/>
    <w:tmpl w:val="470E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7E1A2C"/>
    <w:multiLevelType w:val="hybridMultilevel"/>
    <w:tmpl w:val="85661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2B755B"/>
    <w:multiLevelType w:val="hybridMultilevel"/>
    <w:tmpl w:val="F40C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FF1F4F"/>
    <w:multiLevelType w:val="hybridMultilevel"/>
    <w:tmpl w:val="9E7C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30561"/>
    <w:multiLevelType w:val="hybridMultilevel"/>
    <w:tmpl w:val="36E20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21240E"/>
    <w:multiLevelType w:val="hybridMultilevel"/>
    <w:tmpl w:val="E0F8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B2214"/>
    <w:multiLevelType w:val="hybridMultilevel"/>
    <w:tmpl w:val="388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D309EE"/>
    <w:multiLevelType w:val="hybridMultilevel"/>
    <w:tmpl w:val="44D61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4720E1"/>
    <w:multiLevelType w:val="hybridMultilevel"/>
    <w:tmpl w:val="2884B8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57468C"/>
    <w:multiLevelType w:val="hybridMultilevel"/>
    <w:tmpl w:val="3878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F4228"/>
    <w:multiLevelType w:val="hybridMultilevel"/>
    <w:tmpl w:val="0E10CD5A"/>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7" w15:restartNumberingAfterBreak="0">
    <w:nsid w:val="6F5301E8"/>
    <w:multiLevelType w:val="hybridMultilevel"/>
    <w:tmpl w:val="83DABC88"/>
    <w:lvl w:ilvl="0" w:tplc="0464DA3A">
      <w:start w:val="1"/>
      <w:numFmt w:val="bullet"/>
      <w:lvlText w:val=""/>
      <w:lvlJc w:val="left"/>
      <w:pPr>
        <w:ind w:left="895" w:hanging="360"/>
      </w:pPr>
      <w:rPr>
        <w:rFonts w:ascii="Symbol" w:hAnsi="Symbol" w:hint="default"/>
        <w:color w:val="auto"/>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8" w15:restartNumberingAfterBreak="0">
    <w:nsid w:val="7572777A"/>
    <w:multiLevelType w:val="hybridMultilevel"/>
    <w:tmpl w:val="92CE6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891440"/>
    <w:multiLevelType w:val="hybridMultilevel"/>
    <w:tmpl w:val="0AEA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23"/>
  </w:num>
  <w:num w:numId="4">
    <w:abstractNumId w:val="3"/>
  </w:num>
  <w:num w:numId="5">
    <w:abstractNumId w:val="10"/>
  </w:num>
  <w:num w:numId="6">
    <w:abstractNumId w:val="6"/>
  </w:num>
  <w:num w:numId="7">
    <w:abstractNumId w:val="15"/>
  </w:num>
  <w:num w:numId="8">
    <w:abstractNumId w:val="38"/>
  </w:num>
  <w:num w:numId="9">
    <w:abstractNumId w:val="17"/>
  </w:num>
  <w:num w:numId="10">
    <w:abstractNumId w:val="18"/>
  </w:num>
  <w:num w:numId="11">
    <w:abstractNumId w:val="26"/>
  </w:num>
  <w:num w:numId="12">
    <w:abstractNumId w:val="25"/>
  </w:num>
  <w:num w:numId="13">
    <w:abstractNumId w:val="11"/>
  </w:num>
  <w:num w:numId="14">
    <w:abstractNumId w:val="4"/>
  </w:num>
  <w:num w:numId="15">
    <w:abstractNumId w:val="29"/>
  </w:num>
  <w:num w:numId="16">
    <w:abstractNumId w:val="39"/>
  </w:num>
  <w:num w:numId="17">
    <w:abstractNumId w:val="2"/>
  </w:num>
  <w:num w:numId="18">
    <w:abstractNumId w:val="1"/>
  </w:num>
  <w:num w:numId="19">
    <w:abstractNumId w:val="7"/>
  </w:num>
  <w:num w:numId="20">
    <w:abstractNumId w:val="31"/>
  </w:num>
  <w:num w:numId="21">
    <w:abstractNumId w:val="36"/>
  </w:num>
  <w:num w:numId="22">
    <w:abstractNumId w:val="0"/>
  </w:num>
  <w:num w:numId="23">
    <w:abstractNumId w:val="27"/>
  </w:num>
  <w:num w:numId="24">
    <w:abstractNumId w:val="8"/>
  </w:num>
  <w:num w:numId="25">
    <w:abstractNumId w:val="24"/>
  </w:num>
  <w:num w:numId="26">
    <w:abstractNumId w:val="30"/>
  </w:num>
  <w:num w:numId="27">
    <w:abstractNumId w:val="35"/>
  </w:num>
  <w:num w:numId="28">
    <w:abstractNumId w:val="19"/>
  </w:num>
  <w:num w:numId="29">
    <w:abstractNumId w:val="16"/>
  </w:num>
  <w:num w:numId="30">
    <w:abstractNumId w:val="32"/>
  </w:num>
  <w:num w:numId="31">
    <w:abstractNumId w:val="20"/>
  </w:num>
  <w:num w:numId="32">
    <w:abstractNumId w:val="33"/>
  </w:num>
  <w:num w:numId="33">
    <w:abstractNumId w:val="28"/>
  </w:num>
  <w:num w:numId="34">
    <w:abstractNumId w:val="5"/>
  </w:num>
  <w:num w:numId="35">
    <w:abstractNumId w:val="22"/>
  </w:num>
  <w:num w:numId="36">
    <w:abstractNumId w:val="9"/>
  </w:num>
  <w:num w:numId="37">
    <w:abstractNumId w:val="37"/>
  </w:num>
  <w:num w:numId="38">
    <w:abstractNumId w:val="21"/>
  </w:num>
  <w:num w:numId="39">
    <w:abstractNumId w:val="1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92B"/>
    <w:rsid w:val="00045565"/>
    <w:rsid w:val="0005796B"/>
    <w:rsid w:val="000D7253"/>
    <w:rsid w:val="000E5016"/>
    <w:rsid w:val="000F4B28"/>
    <w:rsid w:val="00120D94"/>
    <w:rsid w:val="00172534"/>
    <w:rsid w:val="001B750B"/>
    <w:rsid w:val="001D02E3"/>
    <w:rsid w:val="001D2D93"/>
    <w:rsid w:val="001D5FA5"/>
    <w:rsid w:val="001E1342"/>
    <w:rsid w:val="001E6EE8"/>
    <w:rsid w:val="001F5B49"/>
    <w:rsid w:val="00213541"/>
    <w:rsid w:val="0022466F"/>
    <w:rsid w:val="002304BD"/>
    <w:rsid w:val="002B28AE"/>
    <w:rsid w:val="002C2146"/>
    <w:rsid w:val="003A069A"/>
    <w:rsid w:val="003B04AD"/>
    <w:rsid w:val="003B1E60"/>
    <w:rsid w:val="003B43F4"/>
    <w:rsid w:val="00403508"/>
    <w:rsid w:val="00431F44"/>
    <w:rsid w:val="00441E4A"/>
    <w:rsid w:val="004733A7"/>
    <w:rsid w:val="00484A01"/>
    <w:rsid w:val="00495863"/>
    <w:rsid w:val="004C3AA8"/>
    <w:rsid w:val="004E5578"/>
    <w:rsid w:val="004F708E"/>
    <w:rsid w:val="005008B9"/>
    <w:rsid w:val="005033D7"/>
    <w:rsid w:val="00531696"/>
    <w:rsid w:val="00536359"/>
    <w:rsid w:val="005776BB"/>
    <w:rsid w:val="00582420"/>
    <w:rsid w:val="0058676E"/>
    <w:rsid w:val="00591ED2"/>
    <w:rsid w:val="0059440F"/>
    <w:rsid w:val="005A4979"/>
    <w:rsid w:val="005E0E0E"/>
    <w:rsid w:val="00615705"/>
    <w:rsid w:val="00631570"/>
    <w:rsid w:val="00677EC6"/>
    <w:rsid w:val="00686996"/>
    <w:rsid w:val="006C38CB"/>
    <w:rsid w:val="006E559B"/>
    <w:rsid w:val="006F4F61"/>
    <w:rsid w:val="006F5D1E"/>
    <w:rsid w:val="006F7E09"/>
    <w:rsid w:val="007116CA"/>
    <w:rsid w:val="007223F5"/>
    <w:rsid w:val="00757622"/>
    <w:rsid w:val="00764F3D"/>
    <w:rsid w:val="00771D10"/>
    <w:rsid w:val="0079132F"/>
    <w:rsid w:val="007A047B"/>
    <w:rsid w:val="00822BF8"/>
    <w:rsid w:val="00834781"/>
    <w:rsid w:val="00846694"/>
    <w:rsid w:val="00863ED6"/>
    <w:rsid w:val="0087013E"/>
    <w:rsid w:val="008A71E7"/>
    <w:rsid w:val="008B499E"/>
    <w:rsid w:val="008D0826"/>
    <w:rsid w:val="008D6EE5"/>
    <w:rsid w:val="00944CB3"/>
    <w:rsid w:val="0097073D"/>
    <w:rsid w:val="009A2853"/>
    <w:rsid w:val="009D0DEA"/>
    <w:rsid w:val="00A01AF1"/>
    <w:rsid w:val="00A1395C"/>
    <w:rsid w:val="00A400B0"/>
    <w:rsid w:val="00A61287"/>
    <w:rsid w:val="00AC177C"/>
    <w:rsid w:val="00B3600A"/>
    <w:rsid w:val="00B515BC"/>
    <w:rsid w:val="00B54EE4"/>
    <w:rsid w:val="00B61D92"/>
    <w:rsid w:val="00B63334"/>
    <w:rsid w:val="00BE2811"/>
    <w:rsid w:val="00BF126B"/>
    <w:rsid w:val="00C06E51"/>
    <w:rsid w:val="00C2653D"/>
    <w:rsid w:val="00C30CAA"/>
    <w:rsid w:val="00C467C4"/>
    <w:rsid w:val="00CC2F4E"/>
    <w:rsid w:val="00CE7CD9"/>
    <w:rsid w:val="00D05B66"/>
    <w:rsid w:val="00D16B99"/>
    <w:rsid w:val="00D211AA"/>
    <w:rsid w:val="00D244DD"/>
    <w:rsid w:val="00D33728"/>
    <w:rsid w:val="00D44AB0"/>
    <w:rsid w:val="00D62B55"/>
    <w:rsid w:val="00D85E27"/>
    <w:rsid w:val="00E01014"/>
    <w:rsid w:val="00E06039"/>
    <w:rsid w:val="00EB33C7"/>
    <w:rsid w:val="00EE054F"/>
    <w:rsid w:val="00F1606F"/>
    <w:rsid w:val="00F607B2"/>
    <w:rsid w:val="00F739CD"/>
    <w:rsid w:val="00F80D60"/>
    <w:rsid w:val="00F96C82"/>
    <w:rsid w:val="00FA6DDE"/>
    <w:rsid w:val="00FC1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5A6898E-94DB-45AD-8B26-D631A208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D92"/>
    <w:pPr>
      <w:keepNext/>
      <w:spacing w:after="0" w:line="240" w:lineRule="auto"/>
      <w:jc w:val="center"/>
      <w:outlineLvl w:val="0"/>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B61D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757622"/>
    <w:pPr>
      <w:ind w:left="720"/>
      <w:contextualSpacing/>
    </w:pPr>
  </w:style>
  <w:style w:type="paragraph" w:customStyle="1" w:styleId="Default">
    <w:name w:val="Default"/>
    <w:rsid w:val="0097073D"/>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uiPriority w:val="99"/>
    <w:semiHidden/>
    <w:unhideWhenUsed/>
    <w:rsid w:val="00045565"/>
    <w:pPr>
      <w:spacing w:after="120"/>
    </w:pPr>
    <w:rPr>
      <w:sz w:val="16"/>
      <w:szCs w:val="16"/>
    </w:rPr>
  </w:style>
  <w:style w:type="character" w:customStyle="1" w:styleId="BodyText3Char">
    <w:name w:val="Body Text 3 Char"/>
    <w:basedOn w:val="DefaultParagraphFont"/>
    <w:link w:val="BodyText3"/>
    <w:uiPriority w:val="99"/>
    <w:semiHidden/>
    <w:rsid w:val="00045565"/>
    <w:rPr>
      <w:sz w:val="16"/>
      <w:szCs w:val="16"/>
    </w:rPr>
  </w:style>
  <w:style w:type="character" w:customStyle="1" w:styleId="Heading1Char">
    <w:name w:val="Heading 1 Char"/>
    <w:basedOn w:val="DefaultParagraphFont"/>
    <w:link w:val="Heading1"/>
    <w:uiPriority w:val="9"/>
    <w:rsid w:val="00B61D92"/>
    <w:rPr>
      <w:rFonts w:ascii="Arial" w:eastAsia="Times New Roman" w:hAnsi="Arial" w:cs="Times New Roman"/>
      <w:b/>
      <w:sz w:val="24"/>
      <w:szCs w:val="20"/>
    </w:rPr>
  </w:style>
  <w:style w:type="character" w:customStyle="1" w:styleId="Heading3Char">
    <w:name w:val="Heading 3 Char"/>
    <w:basedOn w:val="DefaultParagraphFont"/>
    <w:link w:val="Heading3"/>
    <w:uiPriority w:val="9"/>
    <w:semiHidden/>
    <w:rsid w:val="00B61D9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6030">
      <w:bodyDiv w:val="1"/>
      <w:marLeft w:val="0"/>
      <w:marRight w:val="0"/>
      <w:marTop w:val="0"/>
      <w:marBottom w:val="0"/>
      <w:divBdr>
        <w:top w:val="none" w:sz="0" w:space="0" w:color="auto"/>
        <w:left w:val="none" w:sz="0" w:space="0" w:color="auto"/>
        <w:bottom w:val="none" w:sz="0" w:space="0" w:color="auto"/>
        <w:right w:val="none" w:sz="0" w:space="0" w:color="auto"/>
      </w:divBdr>
    </w:div>
    <w:div w:id="662317321">
      <w:bodyDiv w:val="1"/>
      <w:marLeft w:val="0"/>
      <w:marRight w:val="0"/>
      <w:marTop w:val="0"/>
      <w:marBottom w:val="0"/>
      <w:divBdr>
        <w:top w:val="none" w:sz="0" w:space="0" w:color="auto"/>
        <w:left w:val="none" w:sz="0" w:space="0" w:color="auto"/>
        <w:bottom w:val="none" w:sz="0" w:space="0" w:color="auto"/>
        <w:right w:val="none" w:sz="0" w:space="0" w:color="auto"/>
      </w:divBdr>
    </w:div>
    <w:div w:id="1632513080">
      <w:bodyDiv w:val="1"/>
      <w:marLeft w:val="0"/>
      <w:marRight w:val="0"/>
      <w:marTop w:val="0"/>
      <w:marBottom w:val="0"/>
      <w:divBdr>
        <w:top w:val="none" w:sz="0" w:space="0" w:color="auto"/>
        <w:left w:val="none" w:sz="0" w:space="0" w:color="auto"/>
        <w:bottom w:val="none" w:sz="0" w:space="0" w:color="auto"/>
        <w:right w:val="none" w:sz="0" w:space="0" w:color="auto"/>
      </w:divBdr>
    </w:div>
    <w:div w:id="18748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E88AA-EC74-4D09-B1B7-307D4708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2019-01-24T10:03:00Z</cp:lastPrinted>
  <dcterms:created xsi:type="dcterms:W3CDTF">2023-03-03T08:43:00Z</dcterms:created>
  <dcterms:modified xsi:type="dcterms:W3CDTF">2023-03-03T08:43:00Z</dcterms:modified>
</cp:coreProperties>
</file>