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E7AD8" w:rsidP="007446EF">
      <w:pPr>
        <w:jc w:val="right"/>
      </w:pPr>
      <w:bookmarkStart w:id="0" w:name="_GoBack"/>
      <w:bookmarkEnd w:id="0"/>
      <w:r>
        <w:rPr>
          <w:noProof/>
          <w:lang w:eastAsia="en-GB"/>
        </w:rPr>
        <w:drawing>
          <wp:anchor distT="0" distB="0" distL="114300" distR="114300" simplePos="0" relativeHeight="251667456" behindDoc="1" locked="0" layoutInCell="1" allowOverlap="1" wp14:anchorId="2CEFAF24" wp14:editId="021EC5EF">
            <wp:simplePos x="0" y="0"/>
            <wp:positionH relativeFrom="column">
              <wp:posOffset>4181475</wp:posOffset>
            </wp:positionH>
            <wp:positionV relativeFrom="paragraph">
              <wp:posOffset>-331470</wp:posOffset>
            </wp:positionV>
            <wp:extent cx="2219325" cy="725170"/>
            <wp:effectExtent l="0" t="0" r="9525" b="0"/>
            <wp:wrapTight wrapText="bothSides">
              <wp:wrapPolygon edited="0">
                <wp:start x="0" y="0"/>
                <wp:lineTo x="0" y="20995"/>
                <wp:lineTo x="21507" y="20995"/>
                <wp:lineTo x="215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25BD52A2" wp14:editId="6B17D55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391D6E" w:rsidRDefault="00391D6E" w:rsidP="00431F44">
                            <w:pPr>
                              <w:pStyle w:val="NoSpacing"/>
                              <w:jc w:val="center"/>
                              <w:rPr>
                                <w:rFonts w:ascii="Arial" w:hAnsi="Arial" w:cs="Arial"/>
                                <w:sz w:val="56"/>
                                <w:szCs w:val="56"/>
                              </w:rPr>
                            </w:pPr>
                          </w:p>
                          <w:p w:rsidR="00391D6E" w:rsidRDefault="00391D6E" w:rsidP="00431F44">
                            <w:pPr>
                              <w:pStyle w:val="NoSpacing"/>
                              <w:jc w:val="center"/>
                              <w:rPr>
                                <w:rFonts w:ascii="Arial" w:hAnsi="Arial" w:cs="Arial"/>
                                <w:sz w:val="56"/>
                                <w:szCs w:val="56"/>
                              </w:rPr>
                            </w:pPr>
                          </w:p>
                          <w:p w:rsidR="00391D6E" w:rsidRDefault="00391D6E" w:rsidP="00431F44">
                            <w:pPr>
                              <w:pStyle w:val="NoSpacing"/>
                              <w:jc w:val="center"/>
                              <w:rPr>
                                <w:rFonts w:ascii="Arial" w:hAnsi="Arial" w:cs="Arial"/>
                                <w:sz w:val="56"/>
                                <w:szCs w:val="56"/>
                              </w:rPr>
                            </w:pP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J</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O</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B</w:t>
                            </w:r>
                          </w:p>
                          <w:p w:rsidR="00391D6E" w:rsidRPr="00431F44" w:rsidRDefault="00391D6E" w:rsidP="00431F44">
                            <w:pPr>
                              <w:pStyle w:val="NoSpacing"/>
                              <w:jc w:val="center"/>
                              <w:rPr>
                                <w:rFonts w:ascii="Arial" w:hAnsi="Arial" w:cs="Arial"/>
                                <w:sz w:val="56"/>
                                <w:szCs w:val="56"/>
                              </w:rPr>
                            </w:pP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D</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E</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S</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C</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R</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I</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P</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T</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I</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O</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N</w:t>
                            </w:r>
                          </w:p>
                          <w:p w:rsidR="00391D6E" w:rsidRPr="003860B6" w:rsidRDefault="00391D6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D52A2"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391D6E" w:rsidRDefault="00391D6E" w:rsidP="00431F44">
                      <w:pPr>
                        <w:pStyle w:val="NoSpacing"/>
                        <w:jc w:val="center"/>
                        <w:rPr>
                          <w:rFonts w:ascii="Arial" w:hAnsi="Arial" w:cs="Arial"/>
                          <w:sz w:val="56"/>
                          <w:szCs w:val="56"/>
                        </w:rPr>
                      </w:pPr>
                    </w:p>
                    <w:p w:rsidR="00391D6E" w:rsidRDefault="00391D6E" w:rsidP="00431F44">
                      <w:pPr>
                        <w:pStyle w:val="NoSpacing"/>
                        <w:jc w:val="center"/>
                        <w:rPr>
                          <w:rFonts w:ascii="Arial" w:hAnsi="Arial" w:cs="Arial"/>
                          <w:sz w:val="56"/>
                          <w:szCs w:val="56"/>
                        </w:rPr>
                      </w:pPr>
                    </w:p>
                    <w:p w:rsidR="00391D6E" w:rsidRDefault="00391D6E" w:rsidP="00431F44">
                      <w:pPr>
                        <w:pStyle w:val="NoSpacing"/>
                        <w:jc w:val="center"/>
                        <w:rPr>
                          <w:rFonts w:ascii="Arial" w:hAnsi="Arial" w:cs="Arial"/>
                          <w:sz w:val="56"/>
                          <w:szCs w:val="56"/>
                        </w:rPr>
                      </w:pP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J</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O</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B</w:t>
                      </w:r>
                    </w:p>
                    <w:p w:rsidR="00391D6E" w:rsidRPr="00431F44" w:rsidRDefault="00391D6E" w:rsidP="00431F44">
                      <w:pPr>
                        <w:pStyle w:val="NoSpacing"/>
                        <w:jc w:val="center"/>
                        <w:rPr>
                          <w:rFonts w:ascii="Arial" w:hAnsi="Arial" w:cs="Arial"/>
                          <w:sz w:val="56"/>
                          <w:szCs w:val="56"/>
                        </w:rPr>
                      </w:pP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D</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E</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S</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C</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R</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I</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P</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T</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I</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O</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N</w:t>
                      </w:r>
                    </w:p>
                    <w:p w:rsidR="00391D6E" w:rsidRPr="003860B6" w:rsidRDefault="00391D6E" w:rsidP="00213541">
                      <w:pPr>
                        <w:pStyle w:val="NoSpacing"/>
                        <w:rPr>
                          <w:rFonts w:ascii="Arial" w:hAnsi="Arial" w:cs="Arial"/>
                          <w:sz w:val="72"/>
                          <w:szCs w:val="72"/>
                        </w:rPr>
                      </w:pPr>
                    </w:p>
                  </w:txbxContent>
                </v:textbox>
              </v:shape>
            </w:pict>
          </mc:Fallback>
        </mc:AlternateContent>
      </w:r>
    </w:p>
    <w:p w:rsidR="00F607B2" w:rsidRPr="00F607B2" w:rsidRDefault="006E7AD8" w:rsidP="0079132F">
      <w:pPr>
        <w:rPr>
          <w:rFonts w:ascii="Arial" w:hAnsi="Arial" w:cs="Arial"/>
          <w:color w:val="FF0000"/>
        </w:rPr>
      </w:pPr>
      <w:r>
        <w:rPr>
          <w:noProof/>
          <w:lang w:eastAsia="en-GB"/>
        </w:rPr>
        <mc:AlternateContent>
          <mc:Choice Requires="wps">
            <w:drawing>
              <wp:anchor distT="0" distB="0" distL="114300" distR="114300" simplePos="0" relativeHeight="251666432" behindDoc="0" locked="0" layoutInCell="1" allowOverlap="1" wp14:anchorId="2013AD75" wp14:editId="2DF23533">
                <wp:simplePos x="0" y="0"/>
                <wp:positionH relativeFrom="column">
                  <wp:posOffset>219075</wp:posOffset>
                </wp:positionH>
                <wp:positionV relativeFrom="paragraph">
                  <wp:posOffset>257175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391D6E" w:rsidRPr="007446EF" w:rsidRDefault="00391D6E" w:rsidP="007446EF">
                            <w:pPr>
                              <w:jc w:val="center"/>
                              <w:rPr>
                                <w:i/>
                                <w:color w:val="002060"/>
                                <w:sz w:val="36"/>
                                <w:szCs w:val="36"/>
                              </w:rPr>
                            </w:pPr>
                            <w:r w:rsidRPr="007446EF">
                              <w:rPr>
                                <w:rFonts w:ascii="Arial" w:hAnsi="Arial" w:cs="Arial"/>
                                <w:b/>
                                <w:i/>
                                <w:color w:val="002060"/>
                                <w:sz w:val="36"/>
                                <w:szCs w:val="36"/>
                              </w:rPr>
                              <w:t>“Our vision is to provide safe, high quality seamless service delivered with courtesy and respect. To achieve our vision we expect all our staff to uphold our Trust Values”</w:t>
                            </w:r>
                          </w:p>
                          <w:p w:rsidR="00391D6E" w:rsidRDefault="00391D6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3AD75" id="_x0000_s1027" type="#_x0000_t202" style="position:absolute;margin-left:17.25pt;margin-top:20.2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" filled="f" stroked="f">
                <v:textbox>
                  <w:txbxContent>
                    <w:p w:rsidR="00391D6E" w:rsidRPr="007446EF" w:rsidRDefault="00391D6E" w:rsidP="007446EF">
                      <w:pPr>
                        <w:jc w:val="center"/>
                        <w:rPr>
                          <w:i/>
                          <w:color w:val="002060"/>
                          <w:sz w:val="36"/>
                          <w:szCs w:val="36"/>
                        </w:rPr>
                      </w:pPr>
                      <w:r w:rsidRPr="007446EF">
                        <w:rPr>
                          <w:rFonts w:ascii="Arial" w:hAnsi="Arial" w:cs="Arial"/>
                          <w:b/>
                          <w:i/>
                          <w:color w:val="002060"/>
                          <w:sz w:val="36"/>
                          <w:szCs w:val="36"/>
                        </w:rPr>
                        <w:t>“Our vision is to provide safe, high quality seamless service delivered with courtesy and respect. To achieve our vision we expect all our staff to uphold our Trust Values”</w:t>
                      </w:r>
                    </w:p>
                    <w:p w:rsidR="00391D6E" w:rsidRDefault="00391D6E"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6E7AD8" w:rsidRDefault="006E7AD8" w:rsidP="00F607B2">
      <w:pPr>
        <w:spacing w:after="0" w:line="240" w:lineRule="auto"/>
        <w:jc w:val="center"/>
        <w:rPr>
          <w:rFonts w:ascii="Arial" w:hAnsi="Arial" w:cs="Arial"/>
          <w:color w:val="FF0000"/>
        </w:rPr>
      </w:pPr>
    </w:p>
    <w:p w:rsidR="006E7AD8" w:rsidRDefault="006E7AD8" w:rsidP="00F607B2">
      <w:pPr>
        <w:spacing w:after="0" w:line="240" w:lineRule="auto"/>
        <w:jc w:val="center"/>
        <w:rPr>
          <w:rFonts w:ascii="Arial" w:hAnsi="Arial" w:cs="Arial"/>
          <w:color w:val="FF0000"/>
        </w:rPr>
      </w:pPr>
    </w:p>
    <w:p w:rsidR="006E7AD8" w:rsidRDefault="006E7AD8"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A17F17" w:rsidRDefault="00172786" w:rsidP="00F607B2">
            <w:pPr>
              <w:jc w:val="both"/>
              <w:rPr>
                <w:rFonts w:ascii="Arial" w:hAnsi="Arial" w:cs="Arial"/>
              </w:rPr>
            </w:pPr>
            <w:r>
              <w:rPr>
                <w:rFonts w:ascii="Arial" w:hAnsi="Arial" w:cs="Arial"/>
              </w:rPr>
              <w:t xml:space="preserve">Catering Retail Services Manager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A17F17" w:rsidRDefault="001429D9" w:rsidP="00F607B2">
            <w:pPr>
              <w:jc w:val="both"/>
              <w:rPr>
                <w:rFonts w:ascii="Arial" w:hAnsi="Arial" w:cs="Arial"/>
              </w:rPr>
            </w:pPr>
            <w:r>
              <w:rPr>
                <w:rFonts w:ascii="Arial" w:hAnsi="Arial" w:cs="Arial"/>
              </w:rPr>
              <w:t xml:space="preserve">Deputy </w:t>
            </w:r>
            <w:r w:rsidR="00A17F17" w:rsidRPr="00A17F17">
              <w:rPr>
                <w:rFonts w:ascii="Arial" w:hAnsi="Arial" w:cs="Arial"/>
              </w:rPr>
              <w:t xml:space="preserve">Service Manager, </w:t>
            </w:r>
            <w:r>
              <w:rPr>
                <w:rFonts w:ascii="Arial" w:hAnsi="Arial" w:cs="Arial"/>
              </w:rPr>
              <w:t xml:space="preserve">Sub division A, </w:t>
            </w:r>
            <w:r w:rsidR="00A17F17" w:rsidRPr="00A17F17">
              <w:rPr>
                <w:rFonts w:ascii="Arial" w:hAnsi="Arial" w:cs="Arial"/>
              </w:rPr>
              <w:t>Facilities</w:t>
            </w:r>
            <w:r w:rsidR="005033D7" w:rsidRPr="00A17F17">
              <w:rPr>
                <w:rFonts w:ascii="Arial" w:hAnsi="Arial" w:cs="Arial"/>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A17F17" w:rsidRDefault="00A17F17" w:rsidP="00F607B2">
            <w:pPr>
              <w:jc w:val="both"/>
              <w:rPr>
                <w:rFonts w:ascii="Arial" w:hAnsi="Arial" w:cs="Arial"/>
              </w:rPr>
            </w:pPr>
            <w:r w:rsidRPr="00A17F17">
              <w:rPr>
                <w:rFonts w:ascii="Arial" w:hAnsi="Arial" w:cs="Arial"/>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A17F17" w:rsidRDefault="00912320" w:rsidP="0057402F">
            <w:pPr>
              <w:rPr>
                <w:rFonts w:ascii="Arial" w:hAnsi="Arial" w:cs="Arial"/>
              </w:rPr>
            </w:pPr>
            <w:r>
              <w:rPr>
                <w:rFonts w:ascii="Arial" w:hAnsi="Arial" w:cs="Arial"/>
              </w:rPr>
              <w:t>Catering Services</w:t>
            </w:r>
            <w:r w:rsidR="0057402F">
              <w:rPr>
                <w:rFonts w:ascii="Arial" w:hAnsi="Arial" w:cs="Arial"/>
              </w:rPr>
              <w:t xml:space="preserve"> / Estates and Facilities Management</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5141B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912320" w:rsidRPr="00912320" w:rsidRDefault="00912320" w:rsidP="00912320">
            <w:pPr>
              <w:pStyle w:val="NoSpacing"/>
              <w:numPr>
                <w:ilvl w:val="0"/>
                <w:numId w:val="14"/>
              </w:numPr>
              <w:rPr>
                <w:rFonts w:ascii="Arial" w:hAnsi="Arial" w:cs="Arial"/>
              </w:rPr>
            </w:pPr>
            <w:r w:rsidRPr="00912320">
              <w:rPr>
                <w:rFonts w:ascii="Arial" w:hAnsi="Arial" w:cs="Arial"/>
              </w:rPr>
              <w:t xml:space="preserve">The post holder is required to ensure the provision and maintenance of a </w:t>
            </w:r>
            <w:proofErr w:type="gramStart"/>
            <w:r w:rsidRPr="00912320">
              <w:rPr>
                <w:rFonts w:ascii="Arial" w:hAnsi="Arial" w:cs="Arial"/>
              </w:rPr>
              <w:t>high quality</w:t>
            </w:r>
            <w:proofErr w:type="gramEnd"/>
            <w:r w:rsidRPr="00912320">
              <w:rPr>
                <w:rFonts w:ascii="Arial" w:hAnsi="Arial" w:cs="Arial"/>
              </w:rPr>
              <w:t xml:space="preserve"> </w:t>
            </w:r>
            <w:r w:rsidR="00172786">
              <w:rPr>
                <w:rFonts w:ascii="Arial" w:hAnsi="Arial" w:cs="Arial"/>
              </w:rPr>
              <w:t>catering services to patients, staff and visitors who use the catering services.</w:t>
            </w:r>
          </w:p>
          <w:p w:rsidR="00912320" w:rsidRPr="00912320" w:rsidRDefault="00912320" w:rsidP="00912320">
            <w:pPr>
              <w:pStyle w:val="NoSpacing"/>
              <w:numPr>
                <w:ilvl w:val="0"/>
                <w:numId w:val="14"/>
              </w:numPr>
              <w:rPr>
                <w:rFonts w:ascii="Arial" w:hAnsi="Arial" w:cs="Arial"/>
              </w:rPr>
            </w:pPr>
            <w:r w:rsidRPr="00912320">
              <w:rPr>
                <w:rFonts w:ascii="Arial" w:hAnsi="Arial" w:cs="Arial"/>
              </w:rPr>
              <w:t xml:space="preserve">To organise and manage on a day to day basis the </w:t>
            </w:r>
            <w:r w:rsidR="00172786">
              <w:rPr>
                <w:rFonts w:ascii="Arial" w:hAnsi="Arial" w:cs="Arial"/>
              </w:rPr>
              <w:t xml:space="preserve"> retail</w:t>
            </w:r>
            <w:r w:rsidRPr="00912320">
              <w:rPr>
                <w:rFonts w:ascii="Arial" w:hAnsi="Arial" w:cs="Arial"/>
              </w:rPr>
              <w:t xml:space="preserve"> service teams both in the main kitchen and </w:t>
            </w:r>
            <w:proofErr w:type="spellStart"/>
            <w:r w:rsidR="00172786">
              <w:rPr>
                <w:rFonts w:ascii="Arial" w:hAnsi="Arial" w:cs="Arial"/>
              </w:rPr>
              <w:t>with in</w:t>
            </w:r>
            <w:proofErr w:type="spellEnd"/>
            <w:r w:rsidR="00172786">
              <w:rPr>
                <w:rFonts w:ascii="Arial" w:hAnsi="Arial" w:cs="Arial"/>
              </w:rPr>
              <w:t xml:space="preserve"> all the catering retail units </w:t>
            </w:r>
            <w:r w:rsidRPr="00912320">
              <w:rPr>
                <w:rFonts w:ascii="Arial" w:hAnsi="Arial" w:cs="Arial"/>
              </w:rPr>
              <w:t xml:space="preserve"> in providing catering support ensuring the provision of an efficient, hygienic and quality service whilst meeting the needs of all </w:t>
            </w:r>
            <w:r w:rsidR="00172786">
              <w:rPr>
                <w:rFonts w:ascii="Arial" w:hAnsi="Arial" w:cs="Arial"/>
              </w:rPr>
              <w:t>staff, visitors and patients.</w:t>
            </w:r>
          </w:p>
          <w:p w:rsidR="00912320" w:rsidRPr="00912320" w:rsidRDefault="00912320" w:rsidP="00912320">
            <w:pPr>
              <w:pStyle w:val="NoSpacing"/>
              <w:numPr>
                <w:ilvl w:val="0"/>
                <w:numId w:val="14"/>
              </w:numPr>
              <w:rPr>
                <w:rFonts w:ascii="Arial" w:hAnsi="Arial" w:cs="Arial"/>
              </w:rPr>
            </w:pPr>
            <w:r w:rsidRPr="00912320">
              <w:rPr>
                <w:rFonts w:ascii="Arial" w:hAnsi="Arial" w:cs="Arial"/>
              </w:rPr>
              <w:t>To ensure that all duties and responsibilities are carried out in association with the role of first line management.</w:t>
            </w:r>
          </w:p>
          <w:p w:rsidR="00912320" w:rsidRPr="00912320" w:rsidRDefault="00912320" w:rsidP="00912320">
            <w:pPr>
              <w:pStyle w:val="NoSpacing"/>
              <w:numPr>
                <w:ilvl w:val="0"/>
                <w:numId w:val="14"/>
              </w:numPr>
              <w:rPr>
                <w:rFonts w:ascii="Arial" w:hAnsi="Arial" w:cs="Arial"/>
              </w:rPr>
            </w:pPr>
            <w:r w:rsidRPr="00912320">
              <w:rPr>
                <w:rFonts w:ascii="Arial" w:hAnsi="Arial" w:cs="Arial"/>
              </w:rPr>
              <w:t xml:space="preserve">The post holder will be responsible for the daily catering services management support on the Wonford and </w:t>
            </w:r>
            <w:r w:rsidR="00172786">
              <w:rPr>
                <w:rFonts w:ascii="Arial" w:hAnsi="Arial" w:cs="Arial"/>
              </w:rPr>
              <w:t>Heavitree</w:t>
            </w:r>
            <w:r w:rsidRPr="00912320">
              <w:rPr>
                <w:rFonts w:ascii="Arial" w:hAnsi="Arial" w:cs="Arial"/>
              </w:rPr>
              <w:t xml:space="preserve"> sites.</w:t>
            </w:r>
          </w:p>
          <w:p w:rsidR="00A17F17" w:rsidRPr="00912320" w:rsidRDefault="00336C35" w:rsidP="00912320">
            <w:pPr>
              <w:pStyle w:val="NoSpacing"/>
              <w:numPr>
                <w:ilvl w:val="0"/>
                <w:numId w:val="14"/>
              </w:numPr>
              <w:rPr>
                <w:rFonts w:ascii="Arial" w:hAnsi="Arial" w:cs="Arial"/>
              </w:rPr>
            </w:pPr>
            <w:r w:rsidRPr="00912320">
              <w:rPr>
                <w:rFonts w:ascii="Arial" w:hAnsi="Arial" w:cs="Arial"/>
              </w:rPr>
              <w:t xml:space="preserve">To ensure that services comply with </w:t>
            </w:r>
            <w:r w:rsidR="00172786">
              <w:rPr>
                <w:rFonts w:ascii="Arial" w:hAnsi="Arial" w:cs="Arial"/>
              </w:rPr>
              <w:t>E.H.O</w:t>
            </w:r>
            <w:r w:rsidRPr="00912320">
              <w:rPr>
                <w:rFonts w:ascii="Arial" w:hAnsi="Arial" w:cs="Arial"/>
              </w:rPr>
              <w:t xml:space="preserve">, national guidance and legislation and Trust policies.  </w:t>
            </w:r>
          </w:p>
          <w:p w:rsidR="009A1907" w:rsidRPr="00336C35" w:rsidRDefault="009A1907" w:rsidP="009A1907">
            <w:pPr>
              <w:pStyle w:val="ListParagraph"/>
              <w:jc w:val="both"/>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A17F17">
        <w:trPr>
          <w:trHeight w:val="60"/>
        </w:trPr>
        <w:tc>
          <w:tcPr>
            <w:tcW w:w="9128" w:type="dxa"/>
            <w:gridSpan w:val="2"/>
            <w:tcBorders>
              <w:bottom w:val="single" w:sz="4" w:space="0" w:color="auto"/>
            </w:tcBorders>
          </w:tcPr>
          <w:p w:rsidR="00912320" w:rsidRDefault="00912320" w:rsidP="00912320">
            <w:pPr>
              <w:numPr>
                <w:ilvl w:val="0"/>
                <w:numId w:val="2"/>
              </w:numPr>
              <w:jc w:val="both"/>
              <w:rPr>
                <w:rFonts w:ascii="Arial" w:hAnsi="Arial" w:cs="Arial"/>
                <w:lang w:eastAsia="en-GB"/>
              </w:rPr>
            </w:pPr>
            <w:r>
              <w:rPr>
                <w:rFonts w:ascii="Arial" w:hAnsi="Arial" w:cs="Arial"/>
                <w:lang w:eastAsia="en-GB"/>
              </w:rPr>
              <w:t>Head of Facilities Management</w:t>
            </w:r>
          </w:p>
          <w:p w:rsidR="00912320" w:rsidRDefault="00912320" w:rsidP="00912320">
            <w:pPr>
              <w:numPr>
                <w:ilvl w:val="0"/>
                <w:numId w:val="2"/>
              </w:numPr>
              <w:rPr>
                <w:rFonts w:ascii="Arial" w:hAnsi="Arial" w:cs="Arial"/>
              </w:rPr>
            </w:pPr>
            <w:r>
              <w:rPr>
                <w:rFonts w:ascii="Arial" w:hAnsi="Arial" w:cs="Arial"/>
              </w:rPr>
              <w:t>Service Manager, Facilities</w:t>
            </w:r>
          </w:p>
          <w:p w:rsidR="00912320" w:rsidRDefault="00172786" w:rsidP="00912320">
            <w:pPr>
              <w:numPr>
                <w:ilvl w:val="0"/>
                <w:numId w:val="2"/>
              </w:numPr>
              <w:rPr>
                <w:rFonts w:ascii="Arial" w:hAnsi="Arial" w:cs="Arial"/>
              </w:rPr>
            </w:pPr>
            <w:r>
              <w:rPr>
                <w:rFonts w:ascii="Arial" w:hAnsi="Arial" w:cs="Arial"/>
              </w:rPr>
              <w:t xml:space="preserve">PMS </w:t>
            </w:r>
            <w:r w:rsidR="00912320">
              <w:rPr>
                <w:rFonts w:ascii="Arial" w:hAnsi="Arial" w:cs="Arial"/>
              </w:rPr>
              <w:t xml:space="preserve"> Services Manager</w:t>
            </w:r>
          </w:p>
          <w:p w:rsidR="00912320" w:rsidRDefault="00912320" w:rsidP="00912320">
            <w:pPr>
              <w:numPr>
                <w:ilvl w:val="0"/>
                <w:numId w:val="2"/>
              </w:numPr>
              <w:rPr>
                <w:rFonts w:ascii="Arial" w:hAnsi="Arial" w:cs="Arial"/>
              </w:rPr>
            </w:pPr>
            <w:r>
              <w:rPr>
                <w:rFonts w:ascii="Arial" w:hAnsi="Arial" w:cs="Arial"/>
              </w:rPr>
              <w:t>Catering Supervisors / Team Leaders</w:t>
            </w:r>
          </w:p>
          <w:p w:rsidR="00912320" w:rsidRDefault="00912320" w:rsidP="00912320">
            <w:pPr>
              <w:numPr>
                <w:ilvl w:val="0"/>
                <w:numId w:val="2"/>
              </w:numPr>
              <w:rPr>
                <w:rFonts w:ascii="Arial" w:hAnsi="Arial" w:cs="Arial"/>
              </w:rPr>
            </w:pPr>
            <w:r>
              <w:rPr>
                <w:rFonts w:ascii="Arial" w:hAnsi="Arial" w:cs="Arial"/>
              </w:rPr>
              <w:t>Administration Team</w:t>
            </w:r>
          </w:p>
          <w:p w:rsidR="00912320" w:rsidRDefault="00912320" w:rsidP="00912320">
            <w:pPr>
              <w:numPr>
                <w:ilvl w:val="0"/>
                <w:numId w:val="2"/>
              </w:numPr>
              <w:rPr>
                <w:rFonts w:ascii="Arial" w:hAnsi="Arial" w:cs="Arial"/>
              </w:rPr>
            </w:pPr>
            <w:r>
              <w:rPr>
                <w:rFonts w:ascii="Arial" w:hAnsi="Arial" w:cs="Arial"/>
              </w:rPr>
              <w:t xml:space="preserve">Training &amp; Audit Department </w:t>
            </w:r>
          </w:p>
          <w:p w:rsidR="00912320" w:rsidRDefault="00912320" w:rsidP="00912320">
            <w:pPr>
              <w:numPr>
                <w:ilvl w:val="0"/>
                <w:numId w:val="2"/>
              </w:numPr>
              <w:rPr>
                <w:rFonts w:ascii="Arial" w:hAnsi="Arial" w:cs="Arial"/>
              </w:rPr>
            </w:pPr>
            <w:r>
              <w:rPr>
                <w:rFonts w:ascii="Arial" w:hAnsi="Arial" w:cs="Arial"/>
              </w:rPr>
              <w:t>Infection Prevention &amp; Control team</w:t>
            </w:r>
          </w:p>
          <w:p w:rsidR="00912320" w:rsidRDefault="00912320" w:rsidP="00912320">
            <w:pPr>
              <w:numPr>
                <w:ilvl w:val="0"/>
                <w:numId w:val="2"/>
              </w:numPr>
              <w:rPr>
                <w:rFonts w:ascii="Arial" w:hAnsi="Arial" w:cs="Arial"/>
              </w:rPr>
            </w:pPr>
            <w:r>
              <w:rPr>
                <w:rFonts w:ascii="Arial" w:hAnsi="Arial" w:cs="Arial"/>
              </w:rPr>
              <w:t>Catering Assistants</w:t>
            </w:r>
          </w:p>
          <w:p w:rsidR="00912320" w:rsidRDefault="00912320" w:rsidP="00912320">
            <w:pPr>
              <w:numPr>
                <w:ilvl w:val="0"/>
                <w:numId w:val="2"/>
              </w:numPr>
              <w:rPr>
                <w:rFonts w:ascii="Arial" w:hAnsi="Arial" w:cs="Arial"/>
              </w:rPr>
            </w:pPr>
            <w:r>
              <w:rPr>
                <w:rFonts w:ascii="Arial" w:hAnsi="Arial" w:cs="Arial"/>
              </w:rPr>
              <w:t>Chefs</w:t>
            </w:r>
          </w:p>
          <w:p w:rsidR="00912320" w:rsidRDefault="00912320" w:rsidP="00912320">
            <w:pPr>
              <w:numPr>
                <w:ilvl w:val="0"/>
                <w:numId w:val="2"/>
              </w:numPr>
              <w:rPr>
                <w:rFonts w:ascii="Arial" w:hAnsi="Arial" w:cs="Arial"/>
              </w:rPr>
            </w:pPr>
            <w:r>
              <w:rPr>
                <w:rFonts w:ascii="Arial" w:hAnsi="Arial" w:cs="Arial"/>
              </w:rPr>
              <w:t>Catering Stores Team</w:t>
            </w:r>
          </w:p>
          <w:p w:rsidR="00912320" w:rsidRDefault="00912320" w:rsidP="00912320">
            <w:pPr>
              <w:numPr>
                <w:ilvl w:val="0"/>
                <w:numId w:val="2"/>
              </w:numPr>
              <w:rPr>
                <w:rFonts w:ascii="Arial" w:hAnsi="Arial" w:cs="Arial"/>
              </w:rPr>
            </w:pPr>
            <w:r>
              <w:rPr>
                <w:rFonts w:ascii="Arial" w:hAnsi="Arial" w:cs="Arial"/>
              </w:rPr>
              <w:t>Estates staff</w:t>
            </w:r>
          </w:p>
          <w:p w:rsidR="00912320" w:rsidRDefault="00912320" w:rsidP="00912320">
            <w:pPr>
              <w:numPr>
                <w:ilvl w:val="0"/>
                <w:numId w:val="2"/>
              </w:numPr>
              <w:rPr>
                <w:rFonts w:ascii="Arial" w:hAnsi="Arial" w:cs="Arial"/>
              </w:rPr>
            </w:pPr>
            <w:r>
              <w:rPr>
                <w:rFonts w:ascii="Arial" w:hAnsi="Arial" w:cs="Arial"/>
              </w:rPr>
              <w:t>Dietetics Department</w:t>
            </w:r>
          </w:p>
          <w:p w:rsidR="00912320" w:rsidRDefault="00912320" w:rsidP="00912320">
            <w:pPr>
              <w:keepNext/>
              <w:numPr>
                <w:ilvl w:val="0"/>
                <w:numId w:val="2"/>
              </w:numPr>
              <w:outlineLvl w:val="3"/>
              <w:rPr>
                <w:rFonts w:ascii="Arial" w:hAnsi="Arial" w:cs="Times New Roman"/>
              </w:rPr>
            </w:pPr>
            <w:r>
              <w:rPr>
                <w:rFonts w:ascii="Arial" w:hAnsi="Arial"/>
              </w:rPr>
              <w:t>Patients &amp; Visitors</w:t>
            </w:r>
          </w:p>
          <w:p w:rsidR="00A17F17" w:rsidRPr="00A17F17" w:rsidRDefault="00904AFB" w:rsidP="00912320">
            <w:pPr>
              <w:pStyle w:val="ListParagraph"/>
              <w:numPr>
                <w:ilvl w:val="0"/>
                <w:numId w:val="2"/>
              </w:numPr>
              <w:jc w:val="both"/>
              <w:rPr>
                <w:rFonts w:ascii="Arial" w:hAnsi="Arial" w:cs="Arial"/>
                <w:color w:val="000000" w:themeColor="text1"/>
              </w:rPr>
            </w:pPr>
            <w:r>
              <w:rPr>
                <w:rFonts w:ascii="Arial" w:hAnsi="Arial" w:cs="Arial"/>
                <w:color w:val="000000" w:themeColor="text1"/>
              </w:rPr>
              <w:t xml:space="preserve">Nursing and Clinical Staff </w:t>
            </w:r>
          </w:p>
          <w:p w:rsidR="00213541" w:rsidRPr="00F607B2" w:rsidRDefault="005033D7" w:rsidP="00A17F17">
            <w:pPr>
              <w:jc w:val="both"/>
              <w:rPr>
                <w:rFonts w:ascii="Arial" w:hAnsi="Arial" w:cs="Arial"/>
                <w:color w:val="FF0000"/>
              </w:rPr>
            </w:pPr>
            <w:r w:rsidRPr="00F607B2">
              <w:rPr>
                <w:rFonts w:ascii="Arial" w:hAnsi="Arial" w:cs="Arial"/>
                <w:color w:val="FF0000"/>
              </w:rPr>
              <w:t xml:space="preserve"> </w:t>
            </w:r>
          </w:p>
        </w:tc>
      </w:tr>
    </w:tbl>
    <w:p w:rsidR="00393C52" w:rsidRDefault="00393C52">
      <w:r>
        <w:br w:type="page"/>
      </w:r>
    </w:p>
    <w:p w:rsidR="00393C52" w:rsidRDefault="00393C52"/>
    <w:tbl>
      <w:tblPr>
        <w:tblStyle w:val="TableGrid"/>
        <w:tblW w:w="9128" w:type="dxa"/>
        <w:tblInd w:w="534" w:type="dxa"/>
        <w:tblLook w:val="04A0" w:firstRow="1" w:lastRow="0" w:firstColumn="1" w:lastColumn="0" w:noHBand="0" w:noVBand="1"/>
      </w:tblPr>
      <w:tblGrid>
        <w:gridCol w:w="9128"/>
      </w:tblGrid>
      <w:tr w:rsidR="0087013E" w:rsidRPr="00F607B2" w:rsidTr="005141BC">
        <w:tc>
          <w:tcPr>
            <w:tcW w:w="9128"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5141BC">
        <w:tc>
          <w:tcPr>
            <w:tcW w:w="9128" w:type="dxa"/>
            <w:tcBorders>
              <w:bottom w:val="single" w:sz="4" w:space="0" w:color="auto"/>
            </w:tcBorders>
          </w:tcPr>
          <w:p w:rsidR="005033D7" w:rsidRPr="00F607B2" w:rsidRDefault="00C910EC" w:rsidP="00F607B2">
            <w:pPr>
              <w:jc w:val="both"/>
              <w:rPr>
                <w:rFonts w:ascii="Arial" w:hAnsi="Arial" w:cs="Arial"/>
              </w:rPr>
            </w:pPr>
            <w:r>
              <w:rPr>
                <w:rFonts w:ascii="Arial" w:hAnsi="Arial" w:cs="Arial"/>
                <w:noProof/>
                <w:lang w:eastAsia="en-GB"/>
              </w:rPr>
              <w:drawing>
                <wp:inline distT="0" distB="0" distL="0" distR="0" wp14:anchorId="0BB5427F" wp14:editId="43C4C19A">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B43F4" w:rsidRPr="00F607B2" w:rsidRDefault="003B43F4" w:rsidP="00F607B2">
            <w:pPr>
              <w:jc w:val="both"/>
              <w:rPr>
                <w:rFonts w:ascii="Arial" w:hAnsi="Arial" w:cs="Arial"/>
              </w:rPr>
            </w:pPr>
          </w:p>
        </w:tc>
      </w:tr>
      <w:tr w:rsidR="0087013E" w:rsidRPr="00F607B2" w:rsidTr="005141BC">
        <w:tc>
          <w:tcPr>
            <w:tcW w:w="9128" w:type="dxa"/>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5141BC">
        <w:tc>
          <w:tcPr>
            <w:tcW w:w="9128" w:type="dxa"/>
            <w:tcBorders>
              <w:bottom w:val="single" w:sz="4" w:space="0" w:color="auto"/>
            </w:tcBorders>
          </w:tcPr>
          <w:p w:rsidR="00912320" w:rsidRDefault="00912320" w:rsidP="00912320">
            <w:pPr>
              <w:numPr>
                <w:ilvl w:val="0"/>
                <w:numId w:val="16"/>
              </w:numPr>
              <w:jc w:val="both"/>
              <w:rPr>
                <w:rFonts w:ascii="Arial" w:hAnsi="Arial" w:cs="Arial"/>
              </w:rPr>
            </w:pPr>
            <w:r>
              <w:rPr>
                <w:rFonts w:ascii="Arial" w:hAnsi="Arial" w:cs="Arial"/>
              </w:rPr>
              <w:t xml:space="preserve">To ensure that appropriate staffing, controls and systems are implemented and monitored to ensure a </w:t>
            </w:r>
            <w:proofErr w:type="gramStart"/>
            <w:r>
              <w:rPr>
                <w:rFonts w:ascii="Arial" w:hAnsi="Arial" w:cs="Arial"/>
              </w:rPr>
              <w:t>high quality</w:t>
            </w:r>
            <w:proofErr w:type="gramEnd"/>
            <w:r>
              <w:rPr>
                <w:rFonts w:ascii="Arial" w:hAnsi="Arial" w:cs="Arial"/>
              </w:rPr>
              <w:t xml:space="preserve"> service is provided to patients, staff and visitors.</w:t>
            </w:r>
          </w:p>
          <w:p w:rsidR="00912320" w:rsidRDefault="00912320" w:rsidP="00912320">
            <w:pPr>
              <w:numPr>
                <w:ilvl w:val="0"/>
                <w:numId w:val="16"/>
              </w:numPr>
              <w:jc w:val="both"/>
              <w:rPr>
                <w:rFonts w:ascii="Arial" w:hAnsi="Arial" w:cs="Arial"/>
              </w:rPr>
            </w:pPr>
            <w:r>
              <w:rPr>
                <w:rFonts w:ascii="Arial" w:hAnsi="Arial" w:cs="Arial"/>
              </w:rPr>
              <w:t>To ensure that the catering services operational and supervisory teams undertake the duties required of them in order to provide our service users with a professional, reliable and proactive service.</w:t>
            </w:r>
          </w:p>
          <w:p w:rsidR="00912320" w:rsidRDefault="00912320" w:rsidP="00912320">
            <w:pPr>
              <w:numPr>
                <w:ilvl w:val="0"/>
                <w:numId w:val="16"/>
              </w:numPr>
              <w:jc w:val="both"/>
              <w:rPr>
                <w:rFonts w:ascii="Arial" w:hAnsi="Arial" w:cs="Arial"/>
              </w:rPr>
            </w:pPr>
            <w:r>
              <w:rPr>
                <w:rFonts w:ascii="Arial" w:hAnsi="Arial" w:cs="Arial"/>
              </w:rPr>
              <w:t>To adhere to the Food Safety Act 1990, EU Food Hygiene Regulations 852/2004, and the Trust Food Safety Management Policy.</w:t>
            </w:r>
          </w:p>
          <w:p w:rsidR="00912320" w:rsidRDefault="00912320" w:rsidP="00912320">
            <w:pPr>
              <w:numPr>
                <w:ilvl w:val="0"/>
                <w:numId w:val="16"/>
              </w:numPr>
              <w:jc w:val="both"/>
              <w:rPr>
                <w:rFonts w:ascii="Arial" w:hAnsi="Arial" w:cs="Arial"/>
              </w:rPr>
            </w:pPr>
            <w:r>
              <w:rPr>
                <w:rFonts w:ascii="Arial" w:hAnsi="Arial" w:cs="Arial"/>
              </w:rPr>
              <w:t>To participate in future developments of the catering service.</w:t>
            </w:r>
          </w:p>
          <w:p w:rsidR="00912320" w:rsidRDefault="00912320" w:rsidP="00912320">
            <w:pPr>
              <w:numPr>
                <w:ilvl w:val="0"/>
                <w:numId w:val="16"/>
              </w:numPr>
              <w:jc w:val="both"/>
              <w:rPr>
                <w:rFonts w:ascii="Arial" w:hAnsi="Arial" w:cs="Arial"/>
              </w:rPr>
            </w:pPr>
            <w:r>
              <w:rPr>
                <w:rFonts w:ascii="Arial" w:hAnsi="Arial" w:cs="Arial"/>
              </w:rPr>
              <w:t xml:space="preserve">To ensure appropriate liaison with  Dieticians and Infection Prevention &amp; Control to ensure services are delivered in accordance with relevant standards. </w:t>
            </w:r>
          </w:p>
          <w:p w:rsidR="00912320" w:rsidRDefault="00912320" w:rsidP="00912320">
            <w:pPr>
              <w:numPr>
                <w:ilvl w:val="0"/>
                <w:numId w:val="16"/>
              </w:numPr>
              <w:jc w:val="both"/>
              <w:rPr>
                <w:rFonts w:ascii="Arial" w:hAnsi="Arial" w:cs="Arial"/>
              </w:rPr>
            </w:pPr>
            <w:r>
              <w:rPr>
                <w:rFonts w:ascii="Arial" w:hAnsi="Arial" w:cs="Arial"/>
              </w:rPr>
              <w:t>To ensure special dietary requirements are met and food allergy information is up to date and available.</w:t>
            </w:r>
          </w:p>
          <w:p w:rsidR="00912320" w:rsidRDefault="00912320" w:rsidP="00912320">
            <w:pPr>
              <w:numPr>
                <w:ilvl w:val="0"/>
                <w:numId w:val="16"/>
              </w:numPr>
              <w:jc w:val="both"/>
              <w:rPr>
                <w:rFonts w:ascii="Arial" w:hAnsi="Arial" w:cs="Arial"/>
              </w:rPr>
            </w:pPr>
            <w:r>
              <w:rPr>
                <w:rFonts w:ascii="Arial" w:hAnsi="Arial" w:cs="Arial"/>
              </w:rPr>
              <w:t>To ensure that relevant Health and Safety and other legislation is adhered to at all times within Catering and that records are kept to demonstrate this. Investigating minor incidents / accidents in conjunction with the Risk Management Department as required.</w:t>
            </w:r>
          </w:p>
          <w:p w:rsidR="00912320" w:rsidRDefault="00912320" w:rsidP="00912320">
            <w:pPr>
              <w:numPr>
                <w:ilvl w:val="0"/>
                <w:numId w:val="16"/>
              </w:numPr>
              <w:jc w:val="both"/>
              <w:rPr>
                <w:rFonts w:ascii="Arial" w:hAnsi="Arial" w:cs="Arial"/>
              </w:rPr>
            </w:pPr>
            <w:r>
              <w:rPr>
                <w:rFonts w:ascii="Arial" w:hAnsi="Arial" w:cs="Arial"/>
              </w:rPr>
              <w:t>Ensuring adequate supplies are ordered and issued through a close working relationship with the Catering store persons.</w:t>
            </w:r>
          </w:p>
          <w:p w:rsidR="00912320" w:rsidRPr="00912320" w:rsidRDefault="00912320" w:rsidP="00912320">
            <w:pPr>
              <w:numPr>
                <w:ilvl w:val="0"/>
                <w:numId w:val="16"/>
              </w:numPr>
              <w:jc w:val="both"/>
              <w:rPr>
                <w:rFonts w:ascii="Arial" w:hAnsi="Arial" w:cs="Arial"/>
              </w:rPr>
            </w:pPr>
            <w:r>
              <w:rPr>
                <w:rFonts w:ascii="Arial" w:hAnsi="Arial" w:cs="Arial"/>
              </w:rPr>
              <w:t>To ensure appropriate liaison with the Estates Department to ensure that the fabric of the building and all plant and equipment within the department is kept in accordance with relevant standards and regulations. Liaise with the Estates department to ensure access can be granted to sub-contractors as and when required.</w:t>
            </w:r>
          </w:p>
          <w:p w:rsidR="00912320" w:rsidRDefault="00912320" w:rsidP="00912320">
            <w:pPr>
              <w:numPr>
                <w:ilvl w:val="0"/>
                <w:numId w:val="16"/>
              </w:numPr>
              <w:jc w:val="both"/>
              <w:rPr>
                <w:rFonts w:ascii="Arial" w:hAnsi="Arial" w:cs="Arial"/>
              </w:rPr>
            </w:pPr>
            <w:r>
              <w:rPr>
                <w:rFonts w:ascii="Arial" w:hAnsi="Arial" w:cs="Arial"/>
              </w:rPr>
              <w:t>To develop and maintain all contingency arrangements to ensure business continuity during periods of major incident and untoward incidents in liaison with the Trust’s Senior Management.</w:t>
            </w:r>
          </w:p>
          <w:p w:rsidR="00912320" w:rsidRDefault="00912320" w:rsidP="00912320">
            <w:pPr>
              <w:numPr>
                <w:ilvl w:val="0"/>
                <w:numId w:val="16"/>
              </w:numPr>
              <w:jc w:val="both"/>
              <w:rPr>
                <w:rFonts w:ascii="Arial" w:hAnsi="Arial" w:cs="Arial"/>
              </w:rPr>
            </w:pPr>
            <w:r>
              <w:rPr>
                <w:rFonts w:ascii="Arial" w:hAnsi="Arial" w:cs="Arial"/>
              </w:rPr>
              <w:t>Liaise regularly with both clinical and non-clinical service users and other departmental managers to ensure that the services provided are fit for purpose, and re-organise and redesign services where improvements or amendments are required.</w:t>
            </w:r>
          </w:p>
          <w:p w:rsidR="00912320" w:rsidRDefault="00912320" w:rsidP="00912320">
            <w:pPr>
              <w:numPr>
                <w:ilvl w:val="0"/>
                <w:numId w:val="16"/>
              </w:numPr>
              <w:rPr>
                <w:rFonts w:ascii="Arial" w:hAnsi="Arial" w:cs="Arial"/>
              </w:rPr>
            </w:pPr>
            <w:r>
              <w:rPr>
                <w:rFonts w:ascii="Arial" w:hAnsi="Arial" w:cs="Arial"/>
              </w:rPr>
              <w:lastRenderedPageBreak/>
              <w:t>Respond to letters, e-mails and telephone queries from other departmental managers, staff groups, patients and users of the service on a daily basis.</w:t>
            </w:r>
          </w:p>
          <w:p w:rsidR="00912320" w:rsidRDefault="00912320" w:rsidP="00912320">
            <w:pPr>
              <w:numPr>
                <w:ilvl w:val="0"/>
                <w:numId w:val="16"/>
              </w:numPr>
              <w:jc w:val="both"/>
              <w:rPr>
                <w:rFonts w:ascii="Arial" w:hAnsi="Arial" w:cs="Arial"/>
              </w:rPr>
            </w:pPr>
            <w:r>
              <w:rPr>
                <w:rFonts w:ascii="Arial" w:hAnsi="Arial" w:cs="Arial"/>
              </w:rPr>
              <w:t>To participate in the annual Patient Led Assessments of the Care Environment (PLACE) as required.</w:t>
            </w:r>
          </w:p>
          <w:p w:rsidR="0087013E" w:rsidRPr="00F607B2" w:rsidRDefault="0087013E" w:rsidP="00F607B2">
            <w:pPr>
              <w:jc w:val="both"/>
              <w:rPr>
                <w:rFonts w:ascii="Arial" w:hAnsi="Arial" w:cs="Arial"/>
                <w:color w:val="FF0000"/>
              </w:rPr>
            </w:pPr>
          </w:p>
        </w:tc>
      </w:tr>
      <w:tr w:rsidR="0087013E" w:rsidRPr="00F607B2" w:rsidTr="005141BC">
        <w:tc>
          <w:tcPr>
            <w:tcW w:w="9128"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5141BC">
        <w:tc>
          <w:tcPr>
            <w:tcW w:w="9128" w:type="dxa"/>
            <w:tcBorders>
              <w:bottom w:val="single" w:sz="4" w:space="0" w:color="auto"/>
            </w:tcBorders>
          </w:tcPr>
          <w:p w:rsidR="00600317" w:rsidRDefault="0005096D" w:rsidP="00600317">
            <w:pPr>
              <w:numPr>
                <w:ilvl w:val="0"/>
                <w:numId w:val="9"/>
              </w:numPr>
              <w:jc w:val="both"/>
              <w:rPr>
                <w:rFonts w:ascii="Arial" w:hAnsi="Arial" w:cs="Arial"/>
              </w:rPr>
            </w:pPr>
            <w:r>
              <w:rPr>
                <w:rFonts w:ascii="Arial" w:hAnsi="Arial" w:cs="Arial"/>
              </w:rPr>
              <w:t xml:space="preserve">Use the most appropriate form of communication to pass and receive information that can be </w:t>
            </w:r>
            <w:r w:rsidR="00600317" w:rsidRPr="00600317">
              <w:rPr>
                <w:rFonts w:ascii="Arial" w:hAnsi="Arial" w:cs="Arial"/>
              </w:rPr>
              <w:t xml:space="preserve">clearly and readily understood by </w:t>
            </w:r>
            <w:r w:rsidR="00D05ED1">
              <w:rPr>
                <w:rFonts w:ascii="Arial" w:hAnsi="Arial" w:cs="Arial"/>
              </w:rPr>
              <w:t>catering</w:t>
            </w:r>
            <w:r w:rsidR="005141BC">
              <w:rPr>
                <w:rFonts w:ascii="Arial" w:hAnsi="Arial" w:cs="Arial"/>
              </w:rPr>
              <w:t xml:space="preserve"> staff</w:t>
            </w:r>
            <w:r w:rsidR="00600317" w:rsidRPr="00600317">
              <w:rPr>
                <w:rFonts w:ascii="Arial" w:hAnsi="Arial" w:cs="Arial"/>
              </w:rPr>
              <w:t xml:space="preserve">, medical and nursing staff </w:t>
            </w:r>
            <w:r w:rsidR="00D05ED1">
              <w:rPr>
                <w:rFonts w:ascii="Arial" w:hAnsi="Arial" w:cs="Arial"/>
              </w:rPr>
              <w:t>,</w:t>
            </w:r>
            <w:r w:rsidR="00600317" w:rsidRPr="00600317">
              <w:rPr>
                <w:rFonts w:ascii="Arial" w:hAnsi="Arial" w:cs="Arial"/>
              </w:rPr>
              <w:t>patients</w:t>
            </w:r>
            <w:r w:rsidR="00D05ED1">
              <w:rPr>
                <w:rFonts w:ascii="Arial" w:hAnsi="Arial" w:cs="Arial"/>
              </w:rPr>
              <w:t xml:space="preserve">, visitors </w:t>
            </w:r>
            <w:r w:rsidR="00600317" w:rsidRPr="00600317">
              <w:rPr>
                <w:rFonts w:ascii="Arial" w:hAnsi="Arial" w:cs="Arial"/>
              </w:rPr>
              <w:t xml:space="preserve"> and users of the service. </w:t>
            </w:r>
          </w:p>
          <w:p w:rsidR="005141BC" w:rsidRDefault="00A17F17" w:rsidP="00600317">
            <w:pPr>
              <w:numPr>
                <w:ilvl w:val="0"/>
                <w:numId w:val="9"/>
              </w:numPr>
              <w:jc w:val="both"/>
              <w:rPr>
                <w:rFonts w:ascii="Arial" w:hAnsi="Arial" w:cs="Arial"/>
              </w:rPr>
            </w:pPr>
            <w:r w:rsidRPr="006006F0">
              <w:rPr>
                <w:rFonts w:ascii="Arial" w:hAnsi="Arial" w:cs="Arial"/>
              </w:rPr>
              <w:t xml:space="preserve">To </w:t>
            </w:r>
            <w:r w:rsidR="00600317">
              <w:rPr>
                <w:rFonts w:ascii="Arial" w:hAnsi="Arial" w:cs="Arial"/>
              </w:rPr>
              <w:t xml:space="preserve">provide leadership and support to </w:t>
            </w:r>
            <w:r w:rsidR="0005096D">
              <w:rPr>
                <w:rFonts w:ascii="Arial" w:hAnsi="Arial" w:cs="Arial"/>
              </w:rPr>
              <w:t xml:space="preserve">the </w:t>
            </w:r>
            <w:r w:rsidR="00BA53E3">
              <w:rPr>
                <w:rFonts w:ascii="Arial" w:hAnsi="Arial" w:cs="Arial"/>
              </w:rPr>
              <w:t xml:space="preserve">Operations Manager, </w:t>
            </w:r>
            <w:r w:rsidR="0005096D">
              <w:rPr>
                <w:rFonts w:ascii="Arial" w:hAnsi="Arial" w:cs="Arial"/>
              </w:rPr>
              <w:t>Assistant Manager</w:t>
            </w:r>
            <w:r w:rsidR="003D5FFD">
              <w:rPr>
                <w:rFonts w:ascii="Arial" w:hAnsi="Arial" w:cs="Arial"/>
              </w:rPr>
              <w:t>s</w:t>
            </w:r>
            <w:r w:rsidR="0005096D">
              <w:rPr>
                <w:rFonts w:ascii="Arial" w:hAnsi="Arial" w:cs="Arial"/>
              </w:rPr>
              <w:t>, S</w:t>
            </w:r>
            <w:r w:rsidR="00600317">
              <w:rPr>
                <w:rFonts w:ascii="Arial" w:hAnsi="Arial" w:cs="Arial"/>
              </w:rPr>
              <w:t xml:space="preserve">upervisors and staff to ensure the effective and efficient delivery of operational targets and drive further service improvements. </w:t>
            </w:r>
          </w:p>
          <w:p w:rsidR="00A17F17" w:rsidRPr="006006F0" w:rsidRDefault="005141BC" w:rsidP="00600317">
            <w:pPr>
              <w:numPr>
                <w:ilvl w:val="0"/>
                <w:numId w:val="9"/>
              </w:numPr>
              <w:jc w:val="both"/>
              <w:rPr>
                <w:rFonts w:ascii="Arial" w:hAnsi="Arial" w:cs="Arial"/>
              </w:rPr>
            </w:pPr>
            <w:r>
              <w:rPr>
                <w:rFonts w:ascii="Arial" w:hAnsi="Arial" w:cs="Arial"/>
              </w:rPr>
              <w:t xml:space="preserve">To lead and develop effective communication systems for the </w:t>
            </w:r>
            <w:r w:rsidR="00A103FA">
              <w:rPr>
                <w:rFonts w:ascii="Arial" w:hAnsi="Arial" w:cs="Arial"/>
              </w:rPr>
              <w:t>Catering</w:t>
            </w:r>
            <w:r w:rsidR="00BA53E3">
              <w:rPr>
                <w:rFonts w:ascii="Arial" w:hAnsi="Arial" w:cs="Arial"/>
              </w:rPr>
              <w:t xml:space="preserve"> Servi</w:t>
            </w:r>
            <w:r w:rsidR="00CA5973">
              <w:rPr>
                <w:rFonts w:ascii="Arial" w:hAnsi="Arial" w:cs="Arial"/>
              </w:rPr>
              <w:t>c</w:t>
            </w:r>
            <w:r w:rsidR="00BA53E3">
              <w:rPr>
                <w:rFonts w:ascii="Arial" w:hAnsi="Arial" w:cs="Arial"/>
              </w:rPr>
              <w:t>es</w:t>
            </w:r>
            <w:r>
              <w:rPr>
                <w:rFonts w:ascii="Arial" w:hAnsi="Arial" w:cs="Arial"/>
              </w:rPr>
              <w:t xml:space="preserve"> Department.</w:t>
            </w:r>
            <w:r w:rsidR="00A17F17" w:rsidRPr="00600317">
              <w:rPr>
                <w:rFonts w:ascii="Arial" w:hAnsi="Arial" w:cs="Arial"/>
                <w:color w:val="FF0000"/>
              </w:rPr>
              <w:t xml:space="preserve"> </w:t>
            </w:r>
          </w:p>
          <w:p w:rsidR="0087013E" w:rsidRPr="00F607B2" w:rsidRDefault="0087013E" w:rsidP="00F607B2">
            <w:pPr>
              <w:jc w:val="both"/>
              <w:rPr>
                <w:rFonts w:ascii="Arial" w:hAnsi="Arial" w:cs="Arial"/>
              </w:rPr>
            </w:pPr>
          </w:p>
        </w:tc>
      </w:tr>
      <w:tr w:rsidR="0087013E" w:rsidRPr="00F607B2" w:rsidTr="005141BC">
        <w:tc>
          <w:tcPr>
            <w:tcW w:w="9128"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5141BC">
        <w:tc>
          <w:tcPr>
            <w:tcW w:w="9128" w:type="dxa"/>
            <w:tcBorders>
              <w:bottom w:val="single" w:sz="4" w:space="0" w:color="auto"/>
            </w:tcBorders>
          </w:tcPr>
          <w:p w:rsidR="00600317" w:rsidRPr="00A103FA" w:rsidRDefault="00600317" w:rsidP="00600317">
            <w:pPr>
              <w:numPr>
                <w:ilvl w:val="0"/>
                <w:numId w:val="9"/>
              </w:numPr>
              <w:jc w:val="both"/>
              <w:rPr>
                <w:rFonts w:ascii="Arial" w:hAnsi="Arial" w:cs="Arial"/>
                <w:color w:val="000000" w:themeColor="text1"/>
              </w:rPr>
            </w:pPr>
            <w:r w:rsidRPr="00A103FA">
              <w:rPr>
                <w:rFonts w:ascii="Arial" w:hAnsi="Arial" w:cs="Arial"/>
                <w:color w:val="000000" w:themeColor="text1"/>
              </w:rPr>
              <w:t xml:space="preserve">To manage all aspects of the Royal Devon </w:t>
            </w:r>
            <w:r w:rsidR="00D05ED1">
              <w:rPr>
                <w:rFonts w:ascii="Arial" w:hAnsi="Arial" w:cs="Arial"/>
                <w:color w:val="000000" w:themeColor="text1"/>
              </w:rPr>
              <w:t xml:space="preserve">University Healthcare Retail Catering  </w:t>
            </w:r>
            <w:r w:rsidR="005141BC" w:rsidRPr="00A103FA">
              <w:rPr>
                <w:rFonts w:ascii="Arial" w:hAnsi="Arial" w:cs="Arial"/>
                <w:color w:val="000000" w:themeColor="text1"/>
              </w:rPr>
              <w:t xml:space="preserve"> </w:t>
            </w:r>
            <w:r w:rsidR="00CA5973" w:rsidRPr="00A103FA">
              <w:rPr>
                <w:rFonts w:ascii="Arial" w:hAnsi="Arial" w:cs="Arial"/>
                <w:color w:val="000000" w:themeColor="text1"/>
              </w:rPr>
              <w:t>Service</w:t>
            </w:r>
            <w:r w:rsidR="00D05ED1">
              <w:rPr>
                <w:rFonts w:ascii="Arial" w:hAnsi="Arial" w:cs="Arial"/>
                <w:color w:val="000000" w:themeColor="text1"/>
              </w:rPr>
              <w:t>s</w:t>
            </w:r>
            <w:r w:rsidRPr="00A103FA">
              <w:rPr>
                <w:rFonts w:ascii="Arial" w:hAnsi="Arial" w:cs="Arial"/>
                <w:color w:val="000000" w:themeColor="text1"/>
              </w:rPr>
              <w:t xml:space="preserve"> ensuring that costs, quality, quantity and timing of all service provision is within agreed standards and within those costs as allocated through the budget. </w:t>
            </w:r>
          </w:p>
          <w:p w:rsidR="00600317" w:rsidRPr="00A103FA" w:rsidRDefault="00600317" w:rsidP="00600317">
            <w:pPr>
              <w:numPr>
                <w:ilvl w:val="0"/>
                <w:numId w:val="9"/>
              </w:numPr>
              <w:jc w:val="both"/>
              <w:rPr>
                <w:rFonts w:ascii="Arial" w:hAnsi="Arial" w:cs="Arial"/>
                <w:color w:val="000000" w:themeColor="text1"/>
              </w:rPr>
            </w:pPr>
            <w:r w:rsidRPr="00A103FA">
              <w:rPr>
                <w:rFonts w:ascii="Arial" w:hAnsi="Arial" w:cs="Arial"/>
                <w:color w:val="000000" w:themeColor="text1"/>
              </w:rPr>
              <w:t xml:space="preserve">To manage all aspects of the </w:t>
            </w:r>
            <w:r w:rsidR="00D05ED1">
              <w:rPr>
                <w:rFonts w:ascii="Arial" w:hAnsi="Arial" w:cs="Arial"/>
                <w:color w:val="000000" w:themeColor="text1"/>
              </w:rPr>
              <w:t>Retail Catering</w:t>
            </w:r>
            <w:r w:rsidR="00A103FA" w:rsidRPr="00A103FA">
              <w:rPr>
                <w:rFonts w:ascii="Arial" w:hAnsi="Arial" w:cs="Arial"/>
                <w:color w:val="000000" w:themeColor="text1"/>
              </w:rPr>
              <w:t xml:space="preserve"> Service</w:t>
            </w:r>
            <w:r w:rsidRPr="00A103FA">
              <w:rPr>
                <w:rFonts w:ascii="Arial" w:hAnsi="Arial" w:cs="Arial"/>
                <w:color w:val="000000" w:themeColor="text1"/>
              </w:rPr>
              <w:t xml:space="preserve"> to ensure appropriate staffing, controls and systems are implemented and monitored to ensure a </w:t>
            </w:r>
            <w:proofErr w:type="gramStart"/>
            <w:r w:rsidRPr="00A103FA">
              <w:rPr>
                <w:rFonts w:ascii="Arial" w:hAnsi="Arial" w:cs="Arial"/>
                <w:color w:val="000000" w:themeColor="text1"/>
              </w:rPr>
              <w:t>high quality</w:t>
            </w:r>
            <w:proofErr w:type="gramEnd"/>
            <w:r w:rsidRPr="00A103FA">
              <w:rPr>
                <w:rFonts w:ascii="Arial" w:hAnsi="Arial" w:cs="Arial"/>
                <w:color w:val="000000" w:themeColor="text1"/>
              </w:rPr>
              <w:t xml:space="preserve"> service is provided. </w:t>
            </w:r>
          </w:p>
          <w:p w:rsidR="0087013E" w:rsidRPr="00A103FA" w:rsidRDefault="00A103FA" w:rsidP="00A103FA">
            <w:pPr>
              <w:pStyle w:val="ListParagraph"/>
              <w:numPr>
                <w:ilvl w:val="0"/>
                <w:numId w:val="9"/>
              </w:numPr>
              <w:jc w:val="both"/>
              <w:rPr>
                <w:rFonts w:ascii="Arial" w:hAnsi="Arial" w:cs="Arial"/>
                <w:color w:val="000000" w:themeColor="text1"/>
              </w:rPr>
            </w:pPr>
            <w:r w:rsidRPr="00A103FA">
              <w:rPr>
                <w:rFonts w:ascii="Arial" w:hAnsi="Arial" w:cs="Arial"/>
                <w:color w:val="000000" w:themeColor="text1"/>
              </w:rPr>
              <w:t xml:space="preserve">To maintain and review the provision of in-house and third party contracted services to ensure a high quality and </w:t>
            </w:r>
            <w:proofErr w:type="gramStart"/>
            <w:r w:rsidRPr="00A103FA">
              <w:rPr>
                <w:rFonts w:ascii="Arial" w:hAnsi="Arial" w:cs="Arial"/>
                <w:color w:val="000000" w:themeColor="text1"/>
              </w:rPr>
              <w:t>cost effective</w:t>
            </w:r>
            <w:proofErr w:type="gramEnd"/>
            <w:r w:rsidRPr="00A103FA">
              <w:rPr>
                <w:rFonts w:ascii="Arial" w:hAnsi="Arial" w:cs="Arial"/>
                <w:color w:val="000000" w:themeColor="text1"/>
              </w:rPr>
              <w:t xml:space="preserve"> service which meet the requirements of the Trust, other service users, and nationally recognised legislation</w:t>
            </w:r>
          </w:p>
        </w:tc>
      </w:tr>
      <w:tr w:rsidR="0087013E" w:rsidRPr="00F607B2" w:rsidTr="005141BC">
        <w:tc>
          <w:tcPr>
            <w:tcW w:w="9128"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tcBorders>
              <w:bottom w:val="single" w:sz="4" w:space="0" w:color="auto"/>
            </w:tcBorders>
          </w:tcPr>
          <w:p w:rsidR="00A17F17" w:rsidRPr="006A1532" w:rsidRDefault="00A17F17" w:rsidP="00A17F17">
            <w:pPr>
              <w:numPr>
                <w:ilvl w:val="0"/>
                <w:numId w:val="9"/>
              </w:numPr>
              <w:jc w:val="both"/>
              <w:rPr>
                <w:rFonts w:ascii="Arial" w:hAnsi="Arial" w:cs="Arial"/>
              </w:rPr>
            </w:pPr>
            <w:r w:rsidRPr="006A1532">
              <w:rPr>
                <w:rFonts w:ascii="Arial" w:hAnsi="Arial" w:cs="Arial"/>
              </w:rPr>
              <w:t>To maintain a Training &amp; Inductio</w:t>
            </w:r>
            <w:r w:rsidR="005141BC">
              <w:rPr>
                <w:rFonts w:ascii="Arial" w:hAnsi="Arial" w:cs="Arial"/>
              </w:rPr>
              <w:t>n programme for all members of s</w:t>
            </w:r>
            <w:r w:rsidRPr="006A1532">
              <w:rPr>
                <w:rFonts w:ascii="Arial" w:hAnsi="Arial" w:cs="Arial"/>
              </w:rPr>
              <w:t xml:space="preserve">taff within the </w:t>
            </w:r>
            <w:r w:rsidR="00D05ED1">
              <w:rPr>
                <w:rFonts w:ascii="Arial" w:hAnsi="Arial" w:cs="Arial"/>
              </w:rPr>
              <w:t>Retail Catering</w:t>
            </w:r>
            <w:r w:rsidR="00A103FA">
              <w:rPr>
                <w:rFonts w:ascii="Arial" w:hAnsi="Arial" w:cs="Arial"/>
              </w:rPr>
              <w:t xml:space="preserve"> Service</w:t>
            </w:r>
            <w:r w:rsidRPr="006A1532">
              <w:rPr>
                <w:rFonts w:ascii="Arial" w:hAnsi="Arial" w:cs="Arial"/>
              </w:rPr>
              <w:t xml:space="preserve"> using current methods of work contained within relevant procedures.</w:t>
            </w:r>
          </w:p>
          <w:p w:rsidR="00A17F17" w:rsidRPr="00D340BD" w:rsidRDefault="00A17F17" w:rsidP="00A17F17">
            <w:pPr>
              <w:numPr>
                <w:ilvl w:val="0"/>
                <w:numId w:val="9"/>
              </w:numPr>
              <w:jc w:val="both"/>
              <w:rPr>
                <w:rFonts w:ascii="Arial" w:hAnsi="Arial" w:cs="Arial"/>
              </w:rPr>
            </w:pPr>
            <w:r w:rsidRPr="00D340BD">
              <w:rPr>
                <w:rFonts w:ascii="Arial" w:hAnsi="Arial" w:cs="Arial"/>
              </w:rPr>
              <w:t>To re-deploy staff as required on a day to day basis and as a contingency arrangement to ensure continuity of the service during periods of breakdown, PPM and/or Major Incidents and untoward incidents in liaison with the Trust’s Senior Management.</w:t>
            </w:r>
          </w:p>
          <w:p w:rsidR="00A17F17" w:rsidRDefault="00A17F17" w:rsidP="00A17F17">
            <w:pPr>
              <w:numPr>
                <w:ilvl w:val="0"/>
                <w:numId w:val="9"/>
              </w:numPr>
              <w:jc w:val="both"/>
              <w:rPr>
                <w:rFonts w:ascii="Arial" w:hAnsi="Arial" w:cs="Arial"/>
              </w:rPr>
            </w:pPr>
            <w:r w:rsidRPr="006006F0">
              <w:rPr>
                <w:rFonts w:ascii="Arial" w:hAnsi="Arial" w:cs="Arial"/>
              </w:rPr>
              <w:t xml:space="preserve">To organise and undertake </w:t>
            </w:r>
            <w:r w:rsidR="002521AB">
              <w:rPr>
                <w:rFonts w:ascii="Arial" w:hAnsi="Arial" w:cs="Arial"/>
              </w:rPr>
              <w:t xml:space="preserve">all mandatory </w:t>
            </w:r>
            <w:r w:rsidRPr="006006F0">
              <w:rPr>
                <w:rFonts w:ascii="Arial" w:hAnsi="Arial" w:cs="Arial"/>
              </w:rPr>
              <w:t>training as required in conjunction with the Training Officer.</w:t>
            </w:r>
          </w:p>
          <w:p w:rsidR="00A17F17" w:rsidRDefault="00A17F17" w:rsidP="00A17F17">
            <w:pPr>
              <w:numPr>
                <w:ilvl w:val="0"/>
                <w:numId w:val="9"/>
              </w:numPr>
              <w:jc w:val="both"/>
              <w:rPr>
                <w:rFonts w:ascii="Arial" w:hAnsi="Arial" w:cs="Arial"/>
              </w:rPr>
            </w:pPr>
            <w:r w:rsidRPr="006006F0">
              <w:rPr>
                <w:rFonts w:ascii="Arial" w:hAnsi="Arial" w:cs="Arial"/>
              </w:rPr>
              <w:t xml:space="preserve">To participate in planning future developments of the </w:t>
            </w:r>
            <w:r w:rsidR="00D05ED1">
              <w:rPr>
                <w:rFonts w:ascii="Arial" w:hAnsi="Arial" w:cs="Arial"/>
              </w:rPr>
              <w:t>Retail Catering</w:t>
            </w:r>
            <w:r w:rsidR="00A103FA">
              <w:rPr>
                <w:rFonts w:ascii="Arial" w:hAnsi="Arial" w:cs="Arial"/>
              </w:rPr>
              <w:t xml:space="preserve"> Service</w:t>
            </w:r>
            <w:r>
              <w:rPr>
                <w:rFonts w:ascii="Arial" w:hAnsi="Arial" w:cs="Arial"/>
              </w:rPr>
              <w:t xml:space="preserve"> </w:t>
            </w:r>
          </w:p>
          <w:p w:rsidR="005141BC" w:rsidRDefault="005141BC" w:rsidP="00A17F17">
            <w:pPr>
              <w:numPr>
                <w:ilvl w:val="0"/>
                <w:numId w:val="9"/>
              </w:numPr>
              <w:jc w:val="both"/>
              <w:rPr>
                <w:rFonts w:ascii="Arial" w:hAnsi="Arial" w:cs="Arial"/>
              </w:rPr>
            </w:pPr>
            <w:r>
              <w:rPr>
                <w:rFonts w:ascii="Arial" w:hAnsi="Arial" w:cs="Arial"/>
              </w:rPr>
              <w:t xml:space="preserve">To prioritise workloads to enable </w:t>
            </w:r>
            <w:r w:rsidR="00D05ED1">
              <w:rPr>
                <w:rFonts w:ascii="Arial" w:hAnsi="Arial" w:cs="Arial"/>
              </w:rPr>
              <w:t>Retail Catering Services</w:t>
            </w:r>
            <w:r>
              <w:rPr>
                <w:rFonts w:ascii="Arial" w:hAnsi="Arial" w:cs="Arial"/>
              </w:rPr>
              <w:t xml:space="preserve"> to be completed within specified timescales. </w:t>
            </w:r>
          </w:p>
          <w:p w:rsidR="005141BC" w:rsidRPr="006006F0" w:rsidRDefault="005141BC" w:rsidP="00A17F17">
            <w:pPr>
              <w:numPr>
                <w:ilvl w:val="0"/>
                <w:numId w:val="9"/>
              </w:numPr>
              <w:jc w:val="both"/>
              <w:rPr>
                <w:rFonts w:ascii="Arial" w:hAnsi="Arial" w:cs="Arial"/>
              </w:rPr>
            </w:pPr>
            <w:r>
              <w:rPr>
                <w:rFonts w:ascii="Arial" w:hAnsi="Arial" w:cs="Arial"/>
              </w:rPr>
              <w:t xml:space="preserve">To effectively plan the </w:t>
            </w:r>
            <w:r w:rsidR="00A103FA">
              <w:rPr>
                <w:rFonts w:ascii="Arial" w:hAnsi="Arial" w:cs="Arial"/>
              </w:rPr>
              <w:t>Catering</w:t>
            </w:r>
            <w:r>
              <w:rPr>
                <w:rFonts w:ascii="Arial" w:hAnsi="Arial" w:cs="Arial"/>
              </w:rPr>
              <w:t xml:space="preserve"> operational systems to ensure the workforce is flexible and efficient to meet the Trusts </w:t>
            </w:r>
            <w:r w:rsidR="00A103FA">
              <w:rPr>
                <w:rFonts w:ascii="Arial" w:hAnsi="Arial" w:cs="Arial"/>
              </w:rPr>
              <w:t>Catering</w:t>
            </w:r>
            <w:r>
              <w:rPr>
                <w:rFonts w:ascii="Arial" w:hAnsi="Arial" w:cs="Arial"/>
              </w:rPr>
              <w:t xml:space="preserve"> requirements </w:t>
            </w:r>
            <w:r w:rsidR="006E7AD8">
              <w:rPr>
                <w:rFonts w:ascii="Arial" w:hAnsi="Arial" w:cs="Arial"/>
              </w:rPr>
              <w:t>e.g.</w:t>
            </w:r>
            <w:r>
              <w:rPr>
                <w:rFonts w:ascii="Arial" w:hAnsi="Arial" w:cs="Arial"/>
              </w:rPr>
              <w:t xml:space="preserve"> staff rosters, work schedules, work instructions and procedures. </w:t>
            </w:r>
          </w:p>
          <w:p w:rsidR="0087013E" w:rsidRPr="00F607B2" w:rsidRDefault="0087013E" w:rsidP="00F607B2">
            <w:pPr>
              <w:jc w:val="both"/>
              <w:rPr>
                <w:rFonts w:ascii="Arial" w:hAnsi="Arial" w:cs="Arial"/>
                <w:color w:val="FF0000"/>
              </w:rPr>
            </w:pPr>
          </w:p>
        </w:tc>
      </w:tr>
      <w:tr w:rsidR="0087013E" w:rsidRPr="00F607B2" w:rsidTr="005141BC">
        <w:tc>
          <w:tcPr>
            <w:tcW w:w="9128" w:type="dxa"/>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tcBorders>
              <w:bottom w:val="single" w:sz="4" w:space="0" w:color="auto"/>
            </w:tcBorders>
          </w:tcPr>
          <w:p w:rsidR="005141BC" w:rsidRPr="00904AFB" w:rsidRDefault="00904AFB" w:rsidP="00904AFB">
            <w:pPr>
              <w:pStyle w:val="ListParagraph"/>
              <w:numPr>
                <w:ilvl w:val="0"/>
                <w:numId w:val="10"/>
              </w:numPr>
              <w:jc w:val="both"/>
              <w:rPr>
                <w:rFonts w:ascii="Arial" w:hAnsi="Arial" w:cs="Arial"/>
                <w:color w:val="FF0000"/>
              </w:rPr>
            </w:pPr>
            <w:r>
              <w:rPr>
                <w:rFonts w:ascii="Arial" w:hAnsi="Arial" w:cs="Arial"/>
              </w:rPr>
              <w:t>Standard keyboard required.</w:t>
            </w:r>
          </w:p>
          <w:p w:rsidR="00904AFB" w:rsidRPr="005141BC" w:rsidRDefault="00904AFB" w:rsidP="00904AFB">
            <w:pPr>
              <w:pStyle w:val="ListParagraph"/>
              <w:jc w:val="both"/>
              <w:rPr>
                <w:rFonts w:ascii="Arial" w:hAnsi="Arial" w:cs="Arial"/>
                <w:color w:val="FF0000"/>
              </w:rPr>
            </w:pPr>
          </w:p>
        </w:tc>
      </w:tr>
      <w:tr w:rsidR="00D44AB0" w:rsidRPr="00F607B2" w:rsidTr="005141BC">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tcBorders>
              <w:bottom w:val="single" w:sz="4" w:space="0" w:color="auto"/>
            </w:tcBorders>
          </w:tcPr>
          <w:p w:rsidR="0087013E" w:rsidRDefault="005141BC" w:rsidP="005141BC">
            <w:pPr>
              <w:pStyle w:val="ListParagraph"/>
              <w:numPr>
                <w:ilvl w:val="0"/>
                <w:numId w:val="10"/>
              </w:numPr>
              <w:jc w:val="both"/>
              <w:rPr>
                <w:rFonts w:ascii="Arial" w:hAnsi="Arial" w:cs="Arial"/>
              </w:rPr>
            </w:pPr>
            <w:r>
              <w:rPr>
                <w:rFonts w:ascii="Arial" w:hAnsi="Arial" w:cs="Arial"/>
              </w:rPr>
              <w:t xml:space="preserve">To interact routinely with services users to ensure </w:t>
            </w:r>
            <w:r w:rsidR="00252D15">
              <w:rPr>
                <w:rFonts w:ascii="Arial" w:hAnsi="Arial" w:cs="Arial"/>
              </w:rPr>
              <w:t xml:space="preserve">that </w:t>
            </w:r>
            <w:r>
              <w:rPr>
                <w:rFonts w:ascii="Arial" w:hAnsi="Arial" w:cs="Arial"/>
              </w:rPr>
              <w:t xml:space="preserve">a customer focused </w:t>
            </w:r>
            <w:r w:rsidR="00D05ED1">
              <w:rPr>
                <w:rFonts w:ascii="Arial" w:hAnsi="Arial" w:cs="Arial"/>
              </w:rPr>
              <w:t xml:space="preserve">retail </w:t>
            </w:r>
            <w:r w:rsidR="00A103FA">
              <w:rPr>
                <w:rFonts w:ascii="Arial" w:hAnsi="Arial" w:cs="Arial"/>
              </w:rPr>
              <w:t xml:space="preserve"> </w:t>
            </w:r>
            <w:r w:rsidR="00D05ED1">
              <w:rPr>
                <w:rFonts w:ascii="Arial" w:hAnsi="Arial" w:cs="Arial"/>
              </w:rPr>
              <w:t>m</w:t>
            </w:r>
            <w:r w:rsidR="00A103FA">
              <w:rPr>
                <w:rFonts w:ascii="Arial" w:hAnsi="Arial" w:cs="Arial"/>
              </w:rPr>
              <w:t>eals</w:t>
            </w:r>
            <w:r>
              <w:rPr>
                <w:rFonts w:ascii="Arial" w:hAnsi="Arial" w:cs="Arial"/>
              </w:rPr>
              <w:t xml:space="preserve"> service is provided that meets </w:t>
            </w:r>
            <w:r w:rsidR="00252D15">
              <w:rPr>
                <w:rFonts w:ascii="Arial" w:hAnsi="Arial" w:cs="Arial"/>
              </w:rPr>
              <w:t xml:space="preserve">user </w:t>
            </w:r>
            <w:r>
              <w:rPr>
                <w:rFonts w:ascii="Arial" w:hAnsi="Arial" w:cs="Arial"/>
              </w:rPr>
              <w:t>expectations.</w:t>
            </w:r>
          </w:p>
          <w:p w:rsidR="00C65DE1" w:rsidRDefault="00C65DE1" w:rsidP="00C65DE1">
            <w:pPr>
              <w:pStyle w:val="ListParagraph"/>
              <w:numPr>
                <w:ilvl w:val="0"/>
                <w:numId w:val="10"/>
              </w:numPr>
              <w:jc w:val="both"/>
              <w:rPr>
                <w:rFonts w:ascii="Arial" w:hAnsi="Arial" w:cs="Arial"/>
              </w:rPr>
            </w:pPr>
            <w:r w:rsidRPr="00C65DE1">
              <w:rPr>
                <w:rFonts w:ascii="Arial" w:hAnsi="Arial" w:cs="Arial"/>
              </w:rPr>
              <w:t>Co</w:t>
            </w:r>
            <w:r w:rsidR="002521AB">
              <w:rPr>
                <w:rFonts w:ascii="Arial" w:hAnsi="Arial" w:cs="Arial"/>
              </w:rPr>
              <w:t>-</w:t>
            </w:r>
            <w:r w:rsidRPr="00C65DE1">
              <w:rPr>
                <w:rFonts w:ascii="Arial" w:hAnsi="Arial" w:cs="Arial"/>
              </w:rPr>
              <w:t xml:space="preserve">ordination of investigations </w:t>
            </w:r>
            <w:r w:rsidR="0081275C">
              <w:rPr>
                <w:rFonts w:ascii="Arial" w:hAnsi="Arial" w:cs="Arial"/>
              </w:rPr>
              <w:t xml:space="preserve"> relating</w:t>
            </w:r>
            <w:r w:rsidRPr="00C65DE1">
              <w:rPr>
                <w:rFonts w:ascii="Arial" w:hAnsi="Arial" w:cs="Arial"/>
              </w:rPr>
              <w:t xml:space="preserve"> to </w:t>
            </w:r>
            <w:r w:rsidR="00A103FA">
              <w:rPr>
                <w:rFonts w:ascii="Arial" w:hAnsi="Arial" w:cs="Arial"/>
              </w:rPr>
              <w:t xml:space="preserve">Catering </w:t>
            </w:r>
            <w:r w:rsidR="002521AB">
              <w:rPr>
                <w:rFonts w:ascii="Arial" w:hAnsi="Arial" w:cs="Arial"/>
              </w:rPr>
              <w:t xml:space="preserve">Services </w:t>
            </w:r>
            <w:r w:rsidRPr="00C65DE1">
              <w:rPr>
                <w:rFonts w:ascii="Arial" w:hAnsi="Arial" w:cs="Arial"/>
              </w:rPr>
              <w:t>issues and the development of action plans arising from those investigations.</w:t>
            </w:r>
          </w:p>
          <w:p w:rsidR="005141BC" w:rsidRPr="005141BC" w:rsidRDefault="005141BC" w:rsidP="005141BC">
            <w:pPr>
              <w:pStyle w:val="ListParagraph"/>
              <w:jc w:val="both"/>
              <w:rPr>
                <w:rFonts w:ascii="Arial" w:hAnsi="Arial" w:cs="Arial"/>
              </w:rPr>
            </w:pPr>
          </w:p>
        </w:tc>
      </w:tr>
      <w:tr w:rsidR="00D44AB0" w:rsidRPr="00F607B2" w:rsidTr="005141BC">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5141BC">
        <w:tc>
          <w:tcPr>
            <w:tcW w:w="9128" w:type="dxa"/>
            <w:tcBorders>
              <w:bottom w:val="single" w:sz="4" w:space="0" w:color="auto"/>
            </w:tcBorders>
          </w:tcPr>
          <w:p w:rsidR="00A17F17" w:rsidRPr="00A17F17" w:rsidRDefault="00A17F17" w:rsidP="00A17F17">
            <w:pPr>
              <w:numPr>
                <w:ilvl w:val="0"/>
                <w:numId w:val="6"/>
              </w:numPr>
              <w:jc w:val="both"/>
              <w:rPr>
                <w:rFonts w:ascii="Arial" w:eastAsia="Times New Roman" w:hAnsi="Arial" w:cs="Arial"/>
                <w:lang w:eastAsia="en-GB"/>
              </w:rPr>
            </w:pPr>
            <w:r w:rsidRPr="00A17F17">
              <w:rPr>
                <w:rFonts w:ascii="Arial" w:eastAsia="Times New Roman" w:hAnsi="Arial" w:cs="Arial"/>
                <w:lang w:eastAsia="en-GB"/>
              </w:rPr>
              <w:t xml:space="preserve">Prepare specific departmental policies and guidelines as required </w:t>
            </w:r>
            <w:r w:rsidR="002521AB">
              <w:rPr>
                <w:rFonts w:ascii="Arial" w:eastAsia="Times New Roman" w:hAnsi="Arial" w:cs="Arial"/>
                <w:lang w:eastAsia="en-GB"/>
              </w:rPr>
              <w:t xml:space="preserve">and </w:t>
            </w:r>
            <w:r w:rsidRPr="00A17F17">
              <w:rPr>
                <w:rFonts w:ascii="Arial" w:eastAsia="Times New Roman" w:hAnsi="Arial" w:cs="Arial"/>
                <w:lang w:eastAsia="en-GB"/>
              </w:rPr>
              <w:t>to ensure all necessary risk assessments are carried out within the department in liaison with appropriate advisors as necessary</w:t>
            </w:r>
            <w:r w:rsidR="005141BC">
              <w:rPr>
                <w:rFonts w:ascii="Arial" w:eastAsia="Times New Roman" w:hAnsi="Arial" w:cs="Arial"/>
                <w:lang w:eastAsia="en-GB"/>
              </w:rPr>
              <w:t>.</w:t>
            </w:r>
          </w:p>
          <w:p w:rsidR="00A17F17" w:rsidRDefault="00A17F17" w:rsidP="00A17F17">
            <w:pPr>
              <w:numPr>
                <w:ilvl w:val="0"/>
                <w:numId w:val="6"/>
              </w:numPr>
              <w:jc w:val="both"/>
              <w:rPr>
                <w:rFonts w:ascii="Arial" w:hAnsi="Arial" w:cs="Arial"/>
              </w:rPr>
            </w:pPr>
            <w:r w:rsidRPr="006006F0">
              <w:rPr>
                <w:rFonts w:ascii="Arial" w:hAnsi="Arial" w:cs="Arial"/>
              </w:rPr>
              <w:lastRenderedPageBreak/>
              <w:t xml:space="preserve">To ensure that relevant Health and Safety and other legislation is adhered to at all times within the </w:t>
            </w:r>
            <w:r w:rsidR="00D05ED1">
              <w:rPr>
                <w:rFonts w:ascii="Arial" w:hAnsi="Arial" w:cs="Arial"/>
              </w:rPr>
              <w:t>Retail Catering Services</w:t>
            </w:r>
            <w:r w:rsidR="00C97A52">
              <w:rPr>
                <w:rFonts w:ascii="Arial" w:hAnsi="Arial" w:cs="Arial"/>
              </w:rPr>
              <w:t xml:space="preserve"> </w:t>
            </w:r>
            <w:r w:rsidR="00A103FA">
              <w:rPr>
                <w:rFonts w:ascii="Arial" w:hAnsi="Arial" w:cs="Arial"/>
              </w:rPr>
              <w:t xml:space="preserve">/ </w:t>
            </w:r>
            <w:r w:rsidRPr="006006F0">
              <w:rPr>
                <w:rFonts w:ascii="Arial" w:hAnsi="Arial" w:cs="Arial"/>
              </w:rPr>
              <w:t>Department and that records are kept to demonstrate this.</w:t>
            </w:r>
          </w:p>
          <w:p w:rsidR="00D44AB0" w:rsidRPr="00F607B2" w:rsidRDefault="00D44AB0" w:rsidP="00904AFB">
            <w:pPr>
              <w:ind w:left="720"/>
              <w:jc w:val="both"/>
              <w:rPr>
                <w:rFonts w:ascii="Arial" w:hAnsi="Arial" w:cs="Arial"/>
              </w:rPr>
            </w:pPr>
          </w:p>
        </w:tc>
      </w:tr>
      <w:tr w:rsidR="00D44AB0" w:rsidRPr="00F607B2" w:rsidTr="005141BC">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5141BC">
        <w:tc>
          <w:tcPr>
            <w:tcW w:w="9128" w:type="dxa"/>
            <w:tcBorders>
              <w:bottom w:val="single" w:sz="4" w:space="0" w:color="auto"/>
            </w:tcBorders>
          </w:tcPr>
          <w:p w:rsidR="00A17F17" w:rsidRPr="00A17F17" w:rsidRDefault="00A17F17" w:rsidP="00A103FA">
            <w:pPr>
              <w:numPr>
                <w:ilvl w:val="0"/>
                <w:numId w:val="3"/>
              </w:numPr>
              <w:jc w:val="both"/>
              <w:rPr>
                <w:rFonts w:ascii="Arial" w:hAnsi="Arial" w:cs="Arial"/>
                <w:color w:val="000000" w:themeColor="text1"/>
              </w:rPr>
            </w:pPr>
            <w:r w:rsidRPr="00A17F17">
              <w:rPr>
                <w:rFonts w:ascii="Arial" w:hAnsi="Arial" w:cs="Arial"/>
                <w:color w:val="000000" w:themeColor="text1"/>
              </w:rPr>
              <w:t>To direct, manage and control all service operations ensuring all purchases, production, distribution and service operate within agreed budget and to agreed standards.</w:t>
            </w:r>
          </w:p>
          <w:p w:rsidR="00A17F17" w:rsidRPr="00A17F17" w:rsidRDefault="00A17F17" w:rsidP="00A103FA">
            <w:pPr>
              <w:numPr>
                <w:ilvl w:val="0"/>
                <w:numId w:val="3"/>
              </w:numPr>
              <w:jc w:val="both"/>
              <w:rPr>
                <w:rFonts w:ascii="Arial" w:hAnsi="Arial" w:cs="Arial"/>
                <w:color w:val="000000" w:themeColor="text1"/>
              </w:rPr>
            </w:pPr>
            <w:r w:rsidRPr="00A17F17">
              <w:rPr>
                <w:rFonts w:ascii="Arial" w:hAnsi="Arial" w:cs="Arial"/>
                <w:color w:val="000000" w:themeColor="text1"/>
              </w:rPr>
              <w:t>To provide financial forecasts for expenditure and income levels within all areas of the service department to enable strategic planning to be undertaken.</w:t>
            </w:r>
          </w:p>
          <w:p w:rsidR="00A17F17" w:rsidRPr="00A17F17" w:rsidRDefault="00A17F17" w:rsidP="00A103FA">
            <w:pPr>
              <w:numPr>
                <w:ilvl w:val="0"/>
                <w:numId w:val="3"/>
              </w:numPr>
              <w:jc w:val="both"/>
              <w:rPr>
                <w:rFonts w:ascii="Arial" w:hAnsi="Arial" w:cs="Arial"/>
                <w:color w:val="000000" w:themeColor="text1"/>
              </w:rPr>
            </w:pPr>
            <w:r w:rsidRPr="00A17F17">
              <w:rPr>
                <w:rFonts w:ascii="Arial" w:hAnsi="Arial" w:cs="Arial"/>
                <w:color w:val="000000" w:themeColor="text1"/>
              </w:rPr>
              <w:t>To manage staffing costs including monitoring of overtime, sickness and annual leave to ensure a cost-effective service is provided within stipulated budgeted targets.</w:t>
            </w:r>
          </w:p>
          <w:p w:rsidR="00A17F17" w:rsidRPr="00A17F17" w:rsidRDefault="00A17F17" w:rsidP="00A103FA">
            <w:pPr>
              <w:numPr>
                <w:ilvl w:val="0"/>
                <w:numId w:val="3"/>
              </w:numPr>
              <w:jc w:val="both"/>
              <w:rPr>
                <w:rFonts w:ascii="Arial" w:hAnsi="Arial" w:cs="Arial"/>
                <w:color w:val="000000" w:themeColor="text1"/>
              </w:rPr>
            </w:pPr>
            <w:r w:rsidRPr="00A17F17">
              <w:rPr>
                <w:rFonts w:ascii="Arial" w:hAnsi="Arial" w:cs="Arial"/>
                <w:color w:val="000000" w:themeColor="text1"/>
              </w:rPr>
              <w:t>To ensure the Trust</w:t>
            </w:r>
            <w:r w:rsidR="001429D9">
              <w:rPr>
                <w:rFonts w:ascii="Arial" w:hAnsi="Arial" w:cs="Arial"/>
                <w:color w:val="000000" w:themeColor="text1"/>
              </w:rPr>
              <w:t>’</w:t>
            </w:r>
            <w:r w:rsidRPr="00A17F17">
              <w:rPr>
                <w:rFonts w:ascii="Arial" w:hAnsi="Arial" w:cs="Arial"/>
                <w:color w:val="000000" w:themeColor="text1"/>
              </w:rPr>
              <w:t>s financial instructions are adhered to.</w:t>
            </w:r>
          </w:p>
          <w:p w:rsidR="00A103FA" w:rsidRPr="00A103FA" w:rsidRDefault="00A17F17" w:rsidP="00A103FA">
            <w:pPr>
              <w:pStyle w:val="ListParagraph"/>
              <w:numPr>
                <w:ilvl w:val="0"/>
                <w:numId w:val="3"/>
              </w:numPr>
              <w:jc w:val="both"/>
              <w:rPr>
                <w:rFonts w:ascii="Arial" w:hAnsi="Arial" w:cs="Arial"/>
              </w:rPr>
            </w:pPr>
            <w:r w:rsidRPr="00A103FA">
              <w:rPr>
                <w:rFonts w:ascii="Arial" w:hAnsi="Arial" w:cs="Arial"/>
                <w:color w:val="000000" w:themeColor="text1"/>
              </w:rPr>
              <w:t>Maintain appropriate records accordingly.</w:t>
            </w:r>
            <w:r w:rsidR="00A103FA" w:rsidRPr="00A103FA">
              <w:rPr>
                <w:rFonts w:ascii="Arial" w:hAnsi="Arial" w:cs="Arial"/>
              </w:rPr>
              <w:t xml:space="preserve"> </w:t>
            </w:r>
          </w:p>
          <w:p w:rsidR="00A103FA" w:rsidRPr="00A103FA" w:rsidRDefault="00A103FA" w:rsidP="00A103FA">
            <w:pPr>
              <w:pStyle w:val="ListParagraph"/>
              <w:numPr>
                <w:ilvl w:val="0"/>
                <w:numId w:val="3"/>
              </w:numPr>
              <w:jc w:val="both"/>
              <w:rPr>
                <w:rFonts w:ascii="Arial" w:hAnsi="Arial" w:cs="Arial"/>
              </w:rPr>
            </w:pPr>
            <w:r w:rsidRPr="00A103FA">
              <w:rPr>
                <w:rFonts w:ascii="Arial" w:hAnsi="Arial" w:cs="Arial"/>
              </w:rPr>
              <w:t>To liaise with Procurement to ensure all goods and consumables are purchased according to the appropriate guidelines and contractual agreements and that all purchases are within the allocated departmental budget.</w:t>
            </w:r>
          </w:p>
          <w:p w:rsidR="00A103FA" w:rsidRDefault="00A103FA" w:rsidP="00A103FA">
            <w:pPr>
              <w:numPr>
                <w:ilvl w:val="0"/>
                <w:numId w:val="3"/>
              </w:numPr>
              <w:rPr>
                <w:rFonts w:ascii="Arial" w:hAnsi="Arial" w:cs="Arial"/>
              </w:rPr>
            </w:pPr>
            <w:r>
              <w:rPr>
                <w:rFonts w:ascii="Arial" w:hAnsi="Arial" w:cs="Arial"/>
              </w:rPr>
              <w:t>Where appropriate, to be the authorised signatory for the department’s monthly pay spend and supplier invoices.</w:t>
            </w:r>
          </w:p>
          <w:p w:rsidR="00A17F17" w:rsidRPr="00A103FA" w:rsidRDefault="00A103FA" w:rsidP="00A103FA">
            <w:pPr>
              <w:numPr>
                <w:ilvl w:val="0"/>
                <w:numId w:val="3"/>
              </w:numPr>
              <w:jc w:val="both"/>
              <w:rPr>
                <w:rFonts w:ascii="Arial" w:hAnsi="Arial" w:cs="Arial"/>
              </w:rPr>
            </w:pPr>
            <w:r>
              <w:rPr>
                <w:rFonts w:ascii="Arial" w:hAnsi="Arial" w:cs="Arial"/>
              </w:rPr>
              <w:t xml:space="preserve">Use and oversee the correct and efficient use of all automated software systems such as EROS, ESR, </w:t>
            </w:r>
            <w:r w:rsidR="00391D6E">
              <w:rPr>
                <w:rFonts w:ascii="Arial" w:hAnsi="Arial" w:cs="Arial"/>
              </w:rPr>
              <w:t>Healthroster</w:t>
            </w:r>
            <w:r>
              <w:rPr>
                <w:rFonts w:ascii="Arial" w:hAnsi="Arial" w:cs="Arial"/>
              </w:rPr>
              <w:t xml:space="preserve"> and CCW Auditing Tool.</w:t>
            </w:r>
          </w:p>
          <w:p w:rsidR="00D44AB0" w:rsidRPr="00F607B2" w:rsidRDefault="00D44AB0" w:rsidP="00F607B2">
            <w:pPr>
              <w:jc w:val="both"/>
              <w:rPr>
                <w:rFonts w:ascii="Arial" w:hAnsi="Arial" w:cs="Arial"/>
              </w:rPr>
            </w:pPr>
          </w:p>
        </w:tc>
      </w:tr>
      <w:tr w:rsidR="00D44AB0" w:rsidRPr="00F607B2" w:rsidTr="005141BC">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5141BC">
        <w:tc>
          <w:tcPr>
            <w:tcW w:w="9128" w:type="dxa"/>
            <w:tcBorders>
              <w:bottom w:val="single" w:sz="4" w:space="0" w:color="auto"/>
            </w:tcBorders>
          </w:tcPr>
          <w:p w:rsidR="00A17F17" w:rsidRPr="00A17F17" w:rsidRDefault="00A17F17" w:rsidP="00A17F17">
            <w:pPr>
              <w:numPr>
                <w:ilvl w:val="0"/>
                <w:numId w:val="4"/>
              </w:numPr>
              <w:jc w:val="both"/>
              <w:rPr>
                <w:rFonts w:ascii="Arial" w:eastAsia="Times New Roman" w:hAnsi="Arial" w:cs="Arial"/>
                <w:lang w:eastAsia="en-GB"/>
              </w:rPr>
            </w:pPr>
            <w:r w:rsidRPr="00A17F17">
              <w:rPr>
                <w:rFonts w:ascii="Arial" w:eastAsia="Times New Roman" w:hAnsi="Arial" w:cs="Arial"/>
                <w:lang w:eastAsia="en-GB"/>
              </w:rPr>
              <w:t xml:space="preserve">To manage the recruitment of </w:t>
            </w:r>
            <w:r w:rsidR="00A103FA">
              <w:rPr>
                <w:rFonts w:ascii="Arial" w:eastAsia="Times New Roman" w:hAnsi="Arial" w:cs="Arial"/>
                <w:lang w:eastAsia="en-GB"/>
              </w:rPr>
              <w:t xml:space="preserve">Catering – </w:t>
            </w:r>
            <w:r w:rsidR="00391D6E">
              <w:rPr>
                <w:rFonts w:ascii="Arial" w:eastAsia="Times New Roman" w:hAnsi="Arial" w:cs="Arial"/>
                <w:lang w:eastAsia="en-GB"/>
              </w:rPr>
              <w:t>Retail Catering Services</w:t>
            </w:r>
            <w:r w:rsidR="00EC3CBD">
              <w:rPr>
                <w:rFonts w:ascii="Arial" w:eastAsia="Times New Roman" w:hAnsi="Arial" w:cs="Arial"/>
                <w:lang w:eastAsia="en-GB"/>
              </w:rPr>
              <w:t xml:space="preserve"> </w:t>
            </w:r>
            <w:r w:rsidRPr="00A17F17">
              <w:rPr>
                <w:rFonts w:ascii="Arial" w:eastAsia="Times New Roman" w:hAnsi="Arial" w:cs="Arial"/>
                <w:lang w:eastAsia="en-GB"/>
              </w:rPr>
              <w:t>staff ensuring an appropriate skill mix to facilitate the provision of a cost-effective and efficient service.</w:t>
            </w:r>
          </w:p>
          <w:p w:rsidR="00A17F17" w:rsidRPr="00A17F17" w:rsidRDefault="00A17F17" w:rsidP="00A17F17">
            <w:pPr>
              <w:numPr>
                <w:ilvl w:val="0"/>
                <w:numId w:val="4"/>
              </w:numPr>
              <w:jc w:val="both"/>
              <w:rPr>
                <w:rFonts w:ascii="Arial" w:eastAsia="Times New Roman" w:hAnsi="Arial" w:cs="Arial"/>
                <w:lang w:eastAsia="en-GB"/>
              </w:rPr>
            </w:pPr>
            <w:r w:rsidRPr="00A17F17">
              <w:rPr>
                <w:rFonts w:ascii="Arial" w:eastAsia="Times New Roman" w:hAnsi="Arial" w:cs="Arial"/>
                <w:lang w:eastAsia="en-GB"/>
              </w:rPr>
              <w:t>To ensure that HR policies and procedures are known to staff and by monitoring, ensure they are implemented and appropriate records kept.</w:t>
            </w:r>
          </w:p>
          <w:p w:rsidR="00A17F17" w:rsidRPr="00A17F17" w:rsidRDefault="00A17F17" w:rsidP="00A17F17">
            <w:pPr>
              <w:numPr>
                <w:ilvl w:val="0"/>
                <w:numId w:val="4"/>
              </w:numPr>
              <w:jc w:val="both"/>
              <w:rPr>
                <w:rFonts w:ascii="Arial" w:eastAsia="Times New Roman" w:hAnsi="Arial" w:cs="Arial"/>
                <w:lang w:eastAsia="en-GB"/>
              </w:rPr>
            </w:pPr>
            <w:r w:rsidRPr="00A17F17">
              <w:rPr>
                <w:rFonts w:ascii="Arial" w:eastAsia="Times New Roman" w:hAnsi="Arial" w:cs="Arial"/>
                <w:lang w:eastAsia="en-GB"/>
              </w:rPr>
              <w:t xml:space="preserve">To manage the sickness and absence levels </w:t>
            </w:r>
            <w:r w:rsidR="00EC3CBD">
              <w:rPr>
                <w:rFonts w:ascii="Arial" w:eastAsia="Times New Roman" w:hAnsi="Arial" w:cs="Arial"/>
                <w:lang w:eastAsia="en-GB"/>
              </w:rPr>
              <w:t xml:space="preserve">and </w:t>
            </w:r>
            <w:r w:rsidRPr="00A17F17">
              <w:rPr>
                <w:rFonts w:ascii="Arial" w:eastAsia="Times New Roman" w:hAnsi="Arial" w:cs="Arial"/>
                <w:lang w:eastAsia="en-GB"/>
              </w:rPr>
              <w:t>to comply with Trust guidance on appropriate levels of sickness.</w:t>
            </w:r>
          </w:p>
          <w:p w:rsidR="00A17F17" w:rsidRPr="00A17F17" w:rsidRDefault="00A17F17" w:rsidP="00A17F17">
            <w:pPr>
              <w:numPr>
                <w:ilvl w:val="0"/>
                <w:numId w:val="4"/>
              </w:numPr>
              <w:jc w:val="both"/>
              <w:rPr>
                <w:rFonts w:ascii="Arial" w:eastAsia="Times New Roman" w:hAnsi="Arial" w:cs="Arial"/>
                <w:lang w:eastAsia="en-GB"/>
              </w:rPr>
            </w:pPr>
            <w:r w:rsidRPr="00A17F17">
              <w:rPr>
                <w:rFonts w:ascii="Arial" w:eastAsia="Times New Roman" w:hAnsi="Arial" w:cs="Arial"/>
                <w:lang w:eastAsia="en-GB"/>
              </w:rPr>
              <w:t>To implement and monitor a PDR system that has a positive impact on the performance of staff within the production/service area and assist in identifying staff development needs.</w:t>
            </w:r>
          </w:p>
          <w:p w:rsidR="00A17F17" w:rsidRPr="00A17F17" w:rsidRDefault="00A17F17" w:rsidP="00A17F17">
            <w:pPr>
              <w:numPr>
                <w:ilvl w:val="0"/>
                <w:numId w:val="4"/>
              </w:numPr>
              <w:jc w:val="both"/>
              <w:rPr>
                <w:rFonts w:ascii="Arial" w:eastAsia="Times New Roman" w:hAnsi="Arial" w:cs="Arial"/>
                <w:lang w:eastAsia="en-GB"/>
              </w:rPr>
            </w:pPr>
            <w:r w:rsidRPr="00A17F17">
              <w:rPr>
                <w:rFonts w:ascii="Arial" w:eastAsia="Times New Roman" w:hAnsi="Arial" w:cs="Arial"/>
                <w:lang w:eastAsia="en-GB"/>
              </w:rPr>
              <w:t xml:space="preserve">To identify training and development needs for members of the </w:t>
            </w:r>
            <w:r w:rsidR="00391D6E">
              <w:rPr>
                <w:rFonts w:ascii="Arial" w:eastAsia="Times New Roman" w:hAnsi="Arial" w:cs="Arial"/>
                <w:lang w:eastAsia="en-GB"/>
              </w:rPr>
              <w:t xml:space="preserve">Retail Catering </w:t>
            </w:r>
            <w:r w:rsidR="00A103FA">
              <w:rPr>
                <w:rFonts w:ascii="Arial" w:eastAsia="Times New Roman" w:hAnsi="Arial" w:cs="Arial"/>
                <w:lang w:eastAsia="en-GB"/>
              </w:rPr>
              <w:t xml:space="preserve"> Service</w:t>
            </w:r>
            <w:r w:rsidR="00600317">
              <w:rPr>
                <w:rFonts w:ascii="Arial" w:eastAsia="Times New Roman" w:hAnsi="Arial" w:cs="Arial"/>
                <w:lang w:eastAsia="en-GB"/>
              </w:rPr>
              <w:t xml:space="preserve"> Department</w:t>
            </w:r>
            <w:r w:rsidRPr="00A17F17">
              <w:rPr>
                <w:rFonts w:ascii="Arial" w:eastAsia="Times New Roman" w:hAnsi="Arial" w:cs="Arial"/>
                <w:lang w:eastAsia="en-GB"/>
              </w:rPr>
              <w:t xml:space="preserve"> staff to enable the department to meet their objectives and to meet those needs within the agreed financial constraints.</w:t>
            </w:r>
          </w:p>
          <w:p w:rsidR="00A17F17" w:rsidRPr="00A17F17" w:rsidRDefault="00A17F17" w:rsidP="00A17F17">
            <w:pPr>
              <w:numPr>
                <w:ilvl w:val="0"/>
                <w:numId w:val="4"/>
              </w:numPr>
              <w:jc w:val="both"/>
              <w:rPr>
                <w:rFonts w:ascii="Arial" w:eastAsia="Times New Roman" w:hAnsi="Arial" w:cs="Arial"/>
                <w:lang w:eastAsia="en-GB"/>
              </w:rPr>
            </w:pPr>
            <w:r w:rsidRPr="00A17F17">
              <w:rPr>
                <w:rFonts w:ascii="Arial" w:eastAsia="Times New Roman" w:hAnsi="Arial" w:cs="Arial"/>
                <w:lang w:eastAsia="en-GB"/>
              </w:rPr>
              <w:t xml:space="preserve">Ensure that the skills and competence of all </w:t>
            </w:r>
            <w:r w:rsidR="00391D6E">
              <w:rPr>
                <w:rFonts w:ascii="Arial" w:eastAsia="Times New Roman" w:hAnsi="Arial" w:cs="Arial"/>
                <w:lang w:eastAsia="en-GB"/>
              </w:rPr>
              <w:t>Retail Catering</w:t>
            </w:r>
            <w:r w:rsidR="00A103FA">
              <w:rPr>
                <w:rFonts w:ascii="Arial" w:eastAsia="Times New Roman" w:hAnsi="Arial" w:cs="Arial"/>
                <w:lang w:eastAsia="en-GB"/>
              </w:rPr>
              <w:t xml:space="preserve"> service</w:t>
            </w:r>
            <w:r w:rsidRPr="00A17F17">
              <w:rPr>
                <w:rFonts w:ascii="Arial" w:eastAsia="Times New Roman" w:hAnsi="Arial" w:cs="Arial"/>
                <w:lang w:eastAsia="en-GB"/>
              </w:rPr>
              <w:t xml:space="preserve"> staff is monitored on a regular basis by the supervisors.</w:t>
            </w:r>
          </w:p>
          <w:p w:rsidR="00D44AB0" w:rsidRPr="00F607B2" w:rsidRDefault="00D44AB0" w:rsidP="00F607B2">
            <w:pPr>
              <w:jc w:val="both"/>
              <w:rPr>
                <w:rFonts w:ascii="Arial" w:hAnsi="Arial" w:cs="Arial"/>
              </w:rPr>
            </w:pPr>
          </w:p>
        </w:tc>
      </w:tr>
      <w:tr w:rsidR="00D44AB0" w:rsidRPr="00F607B2" w:rsidTr="005141BC">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5141BC">
        <w:tc>
          <w:tcPr>
            <w:tcW w:w="9128" w:type="dxa"/>
            <w:tcBorders>
              <w:bottom w:val="single" w:sz="4" w:space="0" w:color="auto"/>
            </w:tcBorders>
          </w:tcPr>
          <w:p w:rsidR="00A17F17" w:rsidRPr="00A17F17" w:rsidRDefault="00A17F17" w:rsidP="005141BC">
            <w:pPr>
              <w:numPr>
                <w:ilvl w:val="0"/>
                <w:numId w:val="5"/>
              </w:numPr>
              <w:jc w:val="both"/>
              <w:rPr>
                <w:rFonts w:ascii="Arial" w:eastAsia="Times New Roman" w:hAnsi="Arial" w:cs="Arial"/>
                <w:lang w:eastAsia="en-GB"/>
              </w:rPr>
            </w:pPr>
            <w:r w:rsidRPr="00A17F17">
              <w:rPr>
                <w:rFonts w:ascii="Arial" w:eastAsia="Times New Roman" w:hAnsi="Arial" w:cs="Arial"/>
                <w:lang w:eastAsia="en-GB"/>
              </w:rPr>
              <w:t>To set up an effective communication system by having regular planned meetings with Supervisory Staff for information sharing.</w:t>
            </w:r>
          </w:p>
          <w:p w:rsidR="00A17F17" w:rsidRPr="00A17F17" w:rsidRDefault="00A17F17" w:rsidP="005141BC">
            <w:pPr>
              <w:numPr>
                <w:ilvl w:val="0"/>
                <w:numId w:val="5"/>
              </w:numPr>
              <w:jc w:val="both"/>
              <w:rPr>
                <w:rFonts w:ascii="Arial" w:eastAsia="Times New Roman" w:hAnsi="Arial" w:cs="Arial"/>
                <w:lang w:eastAsia="en-GB"/>
              </w:rPr>
            </w:pPr>
            <w:r w:rsidRPr="00A17F17">
              <w:rPr>
                <w:rFonts w:ascii="Arial" w:eastAsia="Times New Roman" w:hAnsi="Arial" w:cs="Arial"/>
                <w:lang w:eastAsia="en-GB"/>
              </w:rPr>
              <w:t>To record the outcomes of those meetings and to ensure that action is taken where necessary to share this information with basic grade staff.</w:t>
            </w:r>
          </w:p>
          <w:p w:rsidR="00A17F17" w:rsidRPr="00A17F17" w:rsidRDefault="00A17F17" w:rsidP="005141BC">
            <w:pPr>
              <w:numPr>
                <w:ilvl w:val="0"/>
                <w:numId w:val="5"/>
              </w:numPr>
              <w:jc w:val="both"/>
              <w:rPr>
                <w:rFonts w:ascii="Arial" w:eastAsia="Times New Roman" w:hAnsi="Arial" w:cs="Arial"/>
                <w:lang w:eastAsia="en-GB"/>
              </w:rPr>
            </w:pPr>
            <w:r w:rsidRPr="00A17F17">
              <w:rPr>
                <w:rFonts w:ascii="Arial" w:eastAsia="Times New Roman" w:hAnsi="Arial" w:cs="Arial"/>
                <w:lang w:eastAsia="en-GB"/>
              </w:rPr>
              <w:t>To provide regular reports on all operational issues to the Service Manager for inclusion in the divisions review documents.</w:t>
            </w:r>
          </w:p>
          <w:p w:rsidR="00D44AB0" w:rsidRDefault="005141BC" w:rsidP="005141BC">
            <w:pPr>
              <w:pStyle w:val="ListParagraph"/>
              <w:numPr>
                <w:ilvl w:val="0"/>
                <w:numId w:val="5"/>
              </w:numPr>
              <w:jc w:val="both"/>
              <w:rPr>
                <w:rFonts w:ascii="Arial" w:hAnsi="Arial" w:cs="Arial"/>
              </w:rPr>
            </w:pPr>
            <w:r>
              <w:rPr>
                <w:rFonts w:ascii="Arial" w:hAnsi="Arial" w:cs="Arial"/>
              </w:rPr>
              <w:t xml:space="preserve">To have an advanced understanding of how the Trust </w:t>
            </w:r>
            <w:r w:rsidR="00A103FA">
              <w:rPr>
                <w:rFonts w:ascii="Arial" w:hAnsi="Arial" w:cs="Arial"/>
              </w:rPr>
              <w:t>Catering</w:t>
            </w:r>
            <w:r>
              <w:rPr>
                <w:rFonts w:ascii="Arial" w:hAnsi="Arial" w:cs="Arial"/>
              </w:rPr>
              <w:t xml:space="preserve"> management system operates ad ensure that tasks are prioritised to make the most efficient use of </w:t>
            </w:r>
            <w:r w:rsidR="00391D6E">
              <w:rPr>
                <w:rFonts w:ascii="Arial" w:hAnsi="Arial" w:cs="Arial"/>
              </w:rPr>
              <w:t>retail catering s</w:t>
            </w:r>
            <w:r w:rsidR="00A103FA">
              <w:rPr>
                <w:rFonts w:ascii="Arial" w:hAnsi="Arial" w:cs="Arial"/>
              </w:rPr>
              <w:t>ervice staff</w:t>
            </w:r>
          </w:p>
          <w:p w:rsidR="005141BC" w:rsidRDefault="005141BC" w:rsidP="005141BC">
            <w:pPr>
              <w:pStyle w:val="ListParagraph"/>
              <w:numPr>
                <w:ilvl w:val="0"/>
                <w:numId w:val="5"/>
              </w:numPr>
              <w:jc w:val="both"/>
              <w:rPr>
                <w:rFonts w:ascii="Arial" w:hAnsi="Arial" w:cs="Arial"/>
              </w:rPr>
            </w:pPr>
            <w:r>
              <w:rPr>
                <w:rFonts w:ascii="Arial" w:hAnsi="Arial" w:cs="Arial"/>
              </w:rPr>
              <w:t xml:space="preserve">To continually monitor the efficiency and effectiveness of </w:t>
            </w:r>
            <w:r w:rsidR="00391D6E">
              <w:rPr>
                <w:rFonts w:ascii="Arial" w:hAnsi="Arial" w:cs="Arial"/>
              </w:rPr>
              <w:t>Retail Catering</w:t>
            </w:r>
            <w:r>
              <w:rPr>
                <w:rFonts w:ascii="Arial" w:hAnsi="Arial" w:cs="Arial"/>
              </w:rPr>
              <w:t xml:space="preserve"> services through the Trusts software management system.</w:t>
            </w:r>
          </w:p>
          <w:p w:rsidR="005141BC" w:rsidRPr="00F607B2" w:rsidRDefault="005141BC" w:rsidP="005141BC">
            <w:pPr>
              <w:pStyle w:val="ListParagraph"/>
              <w:jc w:val="both"/>
              <w:rPr>
                <w:rFonts w:ascii="Arial" w:hAnsi="Arial" w:cs="Arial"/>
              </w:rPr>
            </w:pPr>
          </w:p>
        </w:tc>
      </w:tr>
      <w:tr w:rsidR="00D44AB0" w:rsidRPr="00F607B2" w:rsidTr="005141BC">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5141BC">
        <w:tc>
          <w:tcPr>
            <w:tcW w:w="9128" w:type="dxa"/>
            <w:tcBorders>
              <w:bottom w:val="single" w:sz="4" w:space="0" w:color="auto"/>
            </w:tcBorders>
          </w:tcPr>
          <w:p w:rsidR="00A17F17" w:rsidRDefault="00904AFB" w:rsidP="00A103FA">
            <w:pPr>
              <w:numPr>
                <w:ilvl w:val="0"/>
                <w:numId w:val="8"/>
              </w:numPr>
              <w:jc w:val="both"/>
              <w:rPr>
                <w:rFonts w:ascii="Arial" w:eastAsia="Times New Roman" w:hAnsi="Arial" w:cs="Arial"/>
                <w:lang w:eastAsia="en-GB"/>
              </w:rPr>
            </w:pPr>
            <w:r>
              <w:rPr>
                <w:rFonts w:ascii="Arial" w:eastAsia="Times New Roman" w:hAnsi="Arial" w:cs="Arial"/>
                <w:lang w:eastAsia="en-GB"/>
              </w:rPr>
              <w:t>Complete audit and surveys as and when required.</w:t>
            </w:r>
          </w:p>
          <w:p w:rsidR="00A103FA" w:rsidRPr="00A103FA" w:rsidRDefault="00A103FA" w:rsidP="00A103FA">
            <w:pPr>
              <w:numPr>
                <w:ilvl w:val="0"/>
                <w:numId w:val="8"/>
              </w:numPr>
              <w:jc w:val="both"/>
              <w:rPr>
                <w:rFonts w:ascii="Arial" w:hAnsi="Arial" w:cs="Arial"/>
              </w:rPr>
            </w:pPr>
            <w:r>
              <w:rPr>
                <w:rFonts w:ascii="Arial" w:hAnsi="Arial" w:cs="Arial"/>
              </w:rPr>
              <w:t xml:space="preserve">Review all possible options for the future strategic development of the department, ensuring that any feasible and </w:t>
            </w:r>
            <w:proofErr w:type="gramStart"/>
            <w:r>
              <w:rPr>
                <w:rFonts w:ascii="Arial" w:hAnsi="Arial" w:cs="Arial"/>
              </w:rPr>
              <w:t>cost effective</w:t>
            </w:r>
            <w:proofErr w:type="gramEnd"/>
            <w:r>
              <w:rPr>
                <w:rFonts w:ascii="Arial" w:hAnsi="Arial" w:cs="Arial"/>
              </w:rPr>
              <w:t xml:space="preserve"> development is discussed with all relevant </w:t>
            </w:r>
            <w:r>
              <w:rPr>
                <w:rFonts w:ascii="Arial" w:hAnsi="Arial" w:cs="Arial"/>
              </w:rPr>
              <w:lastRenderedPageBreak/>
              <w:t>personnel and that statistics are presented to indicate either cost savings or positive improvements to the services provided.</w:t>
            </w:r>
          </w:p>
          <w:p w:rsidR="00D44AB0" w:rsidRPr="00F607B2" w:rsidRDefault="00D44AB0" w:rsidP="00F607B2">
            <w:pPr>
              <w:jc w:val="both"/>
              <w:rPr>
                <w:rFonts w:ascii="Arial" w:hAnsi="Arial" w:cs="Arial"/>
                <w:color w:val="FF0000"/>
              </w:rPr>
            </w:pPr>
          </w:p>
        </w:tc>
      </w:tr>
      <w:tr w:rsidR="00D44AB0" w:rsidRPr="00F607B2" w:rsidTr="005141BC">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tcPr>
          <w:p w:rsidR="00A17F17" w:rsidRPr="00A17F17" w:rsidRDefault="00A17F17" w:rsidP="00A17F17">
            <w:pPr>
              <w:numPr>
                <w:ilvl w:val="0"/>
                <w:numId w:val="6"/>
              </w:numPr>
              <w:jc w:val="both"/>
              <w:rPr>
                <w:rFonts w:ascii="Arial" w:eastAsia="Times New Roman" w:hAnsi="Arial" w:cs="Arial"/>
                <w:lang w:eastAsia="en-GB"/>
              </w:rPr>
            </w:pPr>
            <w:r w:rsidRPr="00A17F17">
              <w:rPr>
                <w:rFonts w:ascii="Arial" w:eastAsia="Times New Roman" w:hAnsi="Arial" w:cs="Arial"/>
                <w:lang w:eastAsia="en-GB"/>
              </w:rPr>
              <w:t xml:space="preserve">Ensure appropriate and effective risk management processes are in place within the </w:t>
            </w:r>
            <w:r w:rsidR="00391D6E">
              <w:rPr>
                <w:rFonts w:ascii="Arial" w:eastAsia="Times New Roman" w:hAnsi="Arial" w:cs="Arial"/>
                <w:lang w:eastAsia="en-GB"/>
              </w:rPr>
              <w:t xml:space="preserve">Retail Catering </w:t>
            </w:r>
            <w:r w:rsidRPr="00A17F17">
              <w:rPr>
                <w:rFonts w:ascii="Arial" w:eastAsia="Times New Roman" w:hAnsi="Arial" w:cs="Arial"/>
                <w:lang w:eastAsia="en-GB"/>
              </w:rPr>
              <w:t xml:space="preserve"> </w:t>
            </w:r>
            <w:r w:rsidR="005A3956">
              <w:rPr>
                <w:rFonts w:ascii="Arial" w:eastAsia="Times New Roman" w:hAnsi="Arial" w:cs="Arial"/>
                <w:lang w:eastAsia="en-GB"/>
              </w:rPr>
              <w:t>Service</w:t>
            </w:r>
            <w:r w:rsidR="00A103FA">
              <w:rPr>
                <w:rFonts w:ascii="Arial" w:eastAsia="Times New Roman" w:hAnsi="Arial" w:cs="Arial"/>
                <w:lang w:eastAsia="en-GB"/>
              </w:rPr>
              <w:t xml:space="preserve"> /</w:t>
            </w:r>
            <w:r w:rsidR="005A3956">
              <w:rPr>
                <w:rFonts w:ascii="Arial" w:eastAsia="Times New Roman" w:hAnsi="Arial" w:cs="Arial"/>
                <w:lang w:eastAsia="en-GB"/>
              </w:rPr>
              <w:t xml:space="preserve"> </w:t>
            </w:r>
            <w:r w:rsidRPr="00A17F17">
              <w:rPr>
                <w:rFonts w:ascii="Arial" w:eastAsia="Times New Roman" w:hAnsi="Arial" w:cs="Arial"/>
                <w:lang w:eastAsia="en-GB"/>
              </w:rPr>
              <w:t xml:space="preserve">Department. </w:t>
            </w:r>
          </w:p>
          <w:p w:rsidR="00A17F17" w:rsidRPr="00A17F17" w:rsidRDefault="00A17F17" w:rsidP="00A17F17">
            <w:pPr>
              <w:numPr>
                <w:ilvl w:val="0"/>
                <w:numId w:val="7"/>
              </w:numPr>
              <w:jc w:val="both"/>
              <w:rPr>
                <w:rFonts w:ascii="Arial" w:eastAsia="Times New Roman" w:hAnsi="Arial" w:cs="Arial"/>
                <w:lang w:eastAsia="en-GB"/>
              </w:rPr>
            </w:pPr>
            <w:r w:rsidRPr="00A17F17">
              <w:rPr>
                <w:rFonts w:ascii="Arial" w:eastAsia="Times New Roman" w:hAnsi="Arial" w:cs="Arial"/>
                <w:lang w:eastAsia="en-GB"/>
              </w:rPr>
              <w:t>Reduce the level of risk within departments by planning and implementing risk reduction strategies.</w:t>
            </w:r>
          </w:p>
          <w:p w:rsidR="00A17F17" w:rsidRPr="00A17F17" w:rsidRDefault="00A17F17" w:rsidP="00A17F17">
            <w:pPr>
              <w:numPr>
                <w:ilvl w:val="0"/>
                <w:numId w:val="7"/>
              </w:numPr>
              <w:jc w:val="both"/>
              <w:rPr>
                <w:rFonts w:ascii="Arial" w:eastAsia="Times New Roman" w:hAnsi="Arial" w:cs="Arial"/>
                <w:lang w:eastAsia="en-GB"/>
              </w:rPr>
            </w:pPr>
            <w:r w:rsidRPr="00A17F17">
              <w:rPr>
                <w:rFonts w:ascii="Arial" w:eastAsia="Times New Roman" w:hAnsi="Arial" w:cs="Arial"/>
                <w:lang w:eastAsia="en-GB"/>
              </w:rPr>
              <w:t>Inform the Service Manager</w:t>
            </w:r>
            <w:r w:rsidR="0005096D">
              <w:rPr>
                <w:rFonts w:ascii="Arial" w:eastAsia="Times New Roman" w:hAnsi="Arial" w:cs="Arial"/>
                <w:lang w:eastAsia="en-GB"/>
              </w:rPr>
              <w:t xml:space="preserve"> or Deputy Service Manager</w:t>
            </w:r>
            <w:r w:rsidRPr="00A17F17">
              <w:rPr>
                <w:rFonts w:ascii="Arial" w:eastAsia="Times New Roman" w:hAnsi="Arial" w:cs="Arial"/>
                <w:lang w:eastAsia="en-GB"/>
              </w:rPr>
              <w:t>, Facilities if there are insufficient resources to control the risks to an acceptable level and to ensure that the risk is added to the Risk Register.</w:t>
            </w:r>
          </w:p>
          <w:p w:rsidR="00495863" w:rsidRPr="00F607B2" w:rsidRDefault="00495863" w:rsidP="00F607B2">
            <w:pPr>
              <w:jc w:val="both"/>
              <w:rPr>
                <w:rFonts w:ascii="Arial" w:hAnsi="Arial" w:cs="Arial"/>
              </w:rPr>
            </w:pPr>
          </w:p>
        </w:tc>
      </w:tr>
      <w:tr w:rsidR="003B43F4" w:rsidRPr="00F607B2" w:rsidTr="005141BC">
        <w:tc>
          <w:tcPr>
            <w:tcW w:w="9128" w:type="dxa"/>
            <w:shd w:val="clear" w:color="auto" w:fill="002060"/>
          </w:tcPr>
          <w:p w:rsidR="003B43F4" w:rsidRPr="00A103FA" w:rsidRDefault="003B43F4" w:rsidP="00A103FA">
            <w:pPr>
              <w:jc w:val="both"/>
              <w:rPr>
                <w:rFonts w:ascii="Arial" w:hAnsi="Arial" w:cs="Arial"/>
              </w:rPr>
            </w:pPr>
            <w:r w:rsidRPr="00A103FA">
              <w:rPr>
                <w:rFonts w:ascii="Arial" w:hAnsi="Arial" w:cs="Arial"/>
                <w:b/>
              </w:rPr>
              <w:t xml:space="preserve">OTHER RESPONSIBILITIES </w:t>
            </w:r>
          </w:p>
        </w:tc>
      </w:tr>
      <w:tr w:rsidR="003B43F4" w:rsidRPr="00F607B2" w:rsidTr="005141BC">
        <w:tc>
          <w:tcPr>
            <w:tcW w:w="9128" w:type="dxa"/>
            <w:tcBorders>
              <w:bottom w:val="single" w:sz="4" w:space="0" w:color="auto"/>
            </w:tcBorders>
          </w:tcPr>
          <w:p w:rsidR="00A103FA" w:rsidRDefault="003B43F4" w:rsidP="00A103FA">
            <w:pPr>
              <w:numPr>
                <w:ilvl w:val="0"/>
                <w:numId w:val="7"/>
              </w:numPr>
              <w:jc w:val="both"/>
              <w:rPr>
                <w:rFonts w:ascii="Arial" w:hAnsi="Arial" w:cs="Arial"/>
              </w:rPr>
            </w:pPr>
            <w:r w:rsidRPr="00F607B2">
              <w:rPr>
                <w:rFonts w:ascii="Arial" w:hAnsi="Arial" w:cs="Arial"/>
              </w:rPr>
              <w:t>To take part in regular performance appraisal.</w:t>
            </w:r>
            <w:r w:rsidR="00A103FA">
              <w:rPr>
                <w:rFonts w:ascii="Arial" w:hAnsi="Arial" w:cs="Arial"/>
              </w:rPr>
              <w:t xml:space="preserve"> To attend meetings, (e.g. Sub Division </w:t>
            </w:r>
            <w:r w:rsidR="00391D6E">
              <w:rPr>
                <w:rFonts w:ascii="Arial" w:hAnsi="Arial" w:cs="Arial"/>
              </w:rPr>
              <w:t>A</w:t>
            </w:r>
            <w:r w:rsidR="00A103FA">
              <w:rPr>
                <w:rFonts w:ascii="Arial" w:hAnsi="Arial" w:cs="Arial"/>
              </w:rPr>
              <w:t>, Catering &amp; Dietetics,</w:t>
            </w:r>
            <w:r w:rsidR="00391D6E">
              <w:rPr>
                <w:rFonts w:ascii="Arial" w:hAnsi="Arial" w:cs="Arial"/>
              </w:rPr>
              <w:t xml:space="preserve"> FM SGG, </w:t>
            </w:r>
            <w:r w:rsidR="00A103FA">
              <w:rPr>
                <w:rFonts w:ascii="Arial" w:hAnsi="Arial" w:cs="Arial"/>
              </w:rPr>
              <w:t xml:space="preserve"> ) </w:t>
            </w:r>
            <w:r w:rsidR="005D2743">
              <w:rPr>
                <w:rFonts w:ascii="Arial" w:hAnsi="Arial" w:cs="Arial"/>
              </w:rPr>
              <w:t xml:space="preserve">and any other ad hoc </w:t>
            </w:r>
            <w:r w:rsidR="00A103FA">
              <w:rPr>
                <w:rFonts w:ascii="Arial" w:hAnsi="Arial" w:cs="Arial"/>
              </w:rPr>
              <w:t>as required.</w:t>
            </w:r>
          </w:p>
          <w:p w:rsidR="00A103FA" w:rsidRDefault="00A103FA" w:rsidP="00A103FA">
            <w:pPr>
              <w:numPr>
                <w:ilvl w:val="0"/>
                <w:numId w:val="7"/>
              </w:numPr>
              <w:jc w:val="both"/>
              <w:rPr>
                <w:rFonts w:ascii="Arial" w:hAnsi="Arial" w:cs="Arial"/>
              </w:rPr>
            </w:pPr>
            <w:r>
              <w:rPr>
                <w:rFonts w:ascii="Arial" w:hAnsi="Arial" w:cs="Arial"/>
              </w:rPr>
              <w:t>To undertake any training required in order to maintain competency including mandatory training, i.e. Fire, Manual Handling, Equality &amp; Diversity, Governance, etc…</w:t>
            </w:r>
          </w:p>
          <w:p w:rsidR="00A103FA" w:rsidRDefault="00A103FA" w:rsidP="00A103FA">
            <w:pPr>
              <w:numPr>
                <w:ilvl w:val="0"/>
                <w:numId w:val="7"/>
              </w:numPr>
              <w:rPr>
                <w:rFonts w:ascii="Arial" w:hAnsi="Arial" w:cs="Arial"/>
              </w:rPr>
            </w:pPr>
            <w:r>
              <w:rPr>
                <w:rFonts w:ascii="Arial" w:hAnsi="Arial" w:cs="Arial"/>
              </w:rPr>
              <w:t xml:space="preserve">To support the </w:t>
            </w:r>
            <w:r w:rsidR="005D2743">
              <w:rPr>
                <w:rFonts w:ascii="Arial" w:hAnsi="Arial" w:cs="Arial"/>
              </w:rPr>
              <w:t>Service/ Catering</w:t>
            </w:r>
            <w:r>
              <w:rPr>
                <w:rFonts w:ascii="Arial" w:hAnsi="Arial" w:cs="Arial"/>
              </w:rPr>
              <w:t xml:space="preserve"> Manager in ensuring all staff comply with relevant Health and Safety Legislation, including Risk Assessments and COSHH and that it is adhered to at all times within the Catering Department.  Maintain the Departmental Risk Register.</w:t>
            </w:r>
          </w:p>
          <w:p w:rsidR="00A103FA" w:rsidRDefault="00A103FA" w:rsidP="00A103FA">
            <w:pPr>
              <w:numPr>
                <w:ilvl w:val="0"/>
                <w:numId w:val="7"/>
              </w:numPr>
              <w:jc w:val="both"/>
              <w:rPr>
                <w:rFonts w:ascii="Arial" w:hAnsi="Arial" w:cs="Arial"/>
              </w:rPr>
            </w:pPr>
            <w:r>
              <w:rPr>
                <w:rFonts w:ascii="Arial" w:hAnsi="Arial" w:cs="Arial"/>
              </w:rPr>
              <w:t>To contribute to and work within a safe working environment.</w:t>
            </w:r>
          </w:p>
          <w:p w:rsidR="00A103FA" w:rsidRDefault="00A103FA" w:rsidP="00A103FA">
            <w:pPr>
              <w:numPr>
                <w:ilvl w:val="0"/>
                <w:numId w:val="7"/>
              </w:numPr>
              <w:jc w:val="both"/>
              <w:rPr>
                <w:rFonts w:ascii="Arial" w:hAnsi="Arial" w:cs="Arial"/>
              </w:rPr>
            </w:pPr>
            <w:r>
              <w:rPr>
                <w:rFonts w:ascii="Arial" w:hAnsi="Arial" w:cs="Arial"/>
              </w:rPr>
              <w:t>The post holder is expected to comply with Trust Infection Control Policies and conduct him/herself at all times in such a manner as to minimise the risk of healthcare associated infection.</w:t>
            </w:r>
          </w:p>
          <w:p w:rsidR="00A103FA" w:rsidRDefault="00A103FA" w:rsidP="00A103FA">
            <w:pPr>
              <w:numPr>
                <w:ilvl w:val="0"/>
                <w:numId w:val="7"/>
              </w:numPr>
              <w:jc w:val="both"/>
              <w:rPr>
                <w:rFonts w:ascii="Arial" w:hAnsi="Arial" w:cs="Arial"/>
              </w:rPr>
            </w:pPr>
            <w:r>
              <w:rPr>
                <w:rFonts w:ascii="Arial" w:hAnsi="Arial" w:cs="Arial"/>
              </w:rPr>
              <w:t>Where appropriate to the grade, undertake such duties as deemed necessary in order to ensure the delivery of a clean, safe environment for patients, visitors and staff.</w:t>
            </w:r>
          </w:p>
          <w:p w:rsidR="003B43F4" w:rsidRPr="00A103FA" w:rsidRDefault="003B43F4" w:rsidP="00A103FA">
            <w:pPr>
              <w:pStyle w:val="ListParagraph"/>
              <w:numPr>
                <w:ilvl w:val="0"/>
                <w:numId w:val="7"/>
              </w:numPr>
              <w:jc w:val="both"/>
              <w:rPr>
                <w:rFonts w:ascii="Arial" w:hAnsi="Arial" w:cs="Arial"/>
              </w:rPr>
            </w:pPr>
            <w:r w:rsidRPr="00A103FA">
              <w:rPr>
                <w:rFonts w:ascii="Arial" w:hAnsi="Arial" w:cs="Arial"/>
              </w:rPr>
              <w:t>To undertake any training required in order to maintain competency including mandatory training, e.g. Manual Handling</w:t>
            </w:r>
          </w:p>
          <w:p w:rsidR="003B43F4" w:rsidRPr="00A103FA" w:rsidRDefault="003B43F4" w:rsidP="00A103FA">
            <w:pPr>
              <w:pStyle w:val="ListParagraph"/>
              <w:numPr>
                <w:ilvl w:val="0"/>
                <w:numId w:val="7"/>
              </w:numPr>
              <w:jc w:val="both"/>
              <w:rPr>
                <w:rFonts w:ascii="Arial" w:hAnsi="Arial" w:cs="Arial"/>
              </w:rPr>
            </w:pPr>
            <w:r w:rsidRPr="00A103FA">
              <w:rPr>
                <w:rFonts w:ascii="Arial" w:hAnsi="Arial" w:cs="Arial"/>
              </w:rPr>
              <w:t xml:space="preserve">To contribute to and work within a safe working environment </w:t>
            </w:r>
          </w:p>
          <w:p w:rsidR="003B43F4" w:rsidRPr="00A103FA" w:rsidRDefault="003B43F4" w:rsidP="00A103FA">
            <w:pPr>
              <w:pStyle w:val="ListParagraph"/>
              <w:numPr>
                <w:ilvl w:val="0"/>
                <w:numId w:val="7"/>
              </w:numPr>
              <w:jc w:val="both"/>
              <w:rPr>
                <w:rFonts w:ascii="Arial" w:hAnsi="Arial" w:cs="Arial"/>
              </w:rPr>
            </w:pPr>
            <w:r w:rsidRPr="00A103FA">
              <w:rPr>
                <w:rFonts w:ascii="Arial" w:hAnsi="Arial" w:cs="Arial"/>
              </w:rPr>
              <w:t>The post holder is expected to comply with Trust Infection Control Policies and conduct him/herself at all times in such a manner as to minimise the risk of healthcare associated infection</w:t>
            </w:r>
          </w:p>
          <w:p w:rsidR="003B43F4" w:rsidRPr="00A103FA" w:rsidRDefault="003B43F4" w:rsidP="00A103FA">
            <w:pPr>
              <w:pStyle w:val="ListParagraph"/>
              <w:numPr>
                <w:ilvl w:val="0"/>
                <w:numId w:val="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103FA">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5141BC">
        <w:tc>
          <w:tcPr>
            <w:tcW w:w="9128"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5141BC">
        <w:tc>
          <w:tcPr>
            <w:tcW w:w="9128" w:type="dxa"/>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904AFB" w:rsidRDefault="00904AFB" w:rsidP="00F607B2">
            <w:pPr>
              <w:jc w:val="both"/>
              <w:rPr>
                <w:rFonts w:ascii="Arial" w:hAnsi="Arial" w:cs="Arial"/>
                <w:i/>
                <w:color w:val="FF0000"/>
                <w:lang w:eastAsia="en-GB"/>
              </w:rPr>
            </w:pPr>
          </w:p>
          <w:p w:rsidR="003B43F4" w:rsidRPr="00904AFB" w:rsidRDefault="003B43F4" w:rsidP="00F607B2">
            <w:pPr>
              <w:jc w:val="both"/>
              <w:rPr>
                <w:rFonts w:ascii="Arial" w:hAnsi="Arial" w:cs="Arial"/>
                <w:lang w:eastAsia="en-GB"/>
              </w:rPr>
            </w:pPr>
            <w:r w:rsidRPr="00904AF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5141BC">
        <w:tc>
          <w:tcPr>
            <w:tcW w:w="9128"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Default="003B43F4" w:rsidP="00F607B2">
            <w:pPr>
              <w:ind w:left="720"/>
              <w:jc w:val="both"/>
              <w:rPr>
                <w:rFonts w:ascii="Arial" w:hAnsi="Arial" w:cs="Arial"/>
              </w:rPr>
            </w:pPr>
          </w:p>
          <w:p w:rsidR="005D2743" w:rsidRPr="00F607B2" w:rsidRDefault="005D2743"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lastRenderedPageBreak/>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5141BC">
        <w:tc>
          <w:tcPr>
            <w:tcW w:w="9128"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5141BC">
        <w:tc>
          <w:tcPr>
            <w:tcW w:w="9128" w:type="dxa"/>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w:t>
            </w:r>
            <w:r w:rsidR="001429D9">
              <w:rPr>
                <w:rFonts w:ascii="Arial" w:hAnsi="Arial" w:cs="Arial"/>
                <w:b w:val="0"/>
                <w:sz w:val="22"/>
                <w:szCs w:val="22"/>
              </w:rPr>
              <w:t>’</w:t>
            </w:r>
            <w:r w:rsidRPr="00F607B2">
              <w:rPr>
                <w:rFonts w:ascii="Arial" w:hAnsi="Arial" w:cs="Arial"/>
                <w:b w:val="0"/>
                <w:sz w:val="22"/>
                <w:szCs w:val="22"/>
              </w:rPr>
              <w:t xml:space="preserve">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6E7AD8" w:rsidRDefault="006E7AD8"/>
    <w:p w:rsidR="006E7AD8" w:rsidRDefault="006E7AD8">
      <w:r>
        <w:br w:type="page"/>
      </w:r>
    </w:p>
    <w:p w:rsidR="006E7AD8" w:rsidRDefault="006E7AD8">
      <w:r>
        <w:rPr>
          <w:noProof/>
          <w:lang w:eastAsia="en-GB"/>
        </w:rPr>
        <w:lastRenderedPageBreak/>
        <w:drawing>
          <wp:anchor distT="0" distB="0" distL="114300" distR="114300" simplePos="0" relativeHeight="251669504" behindDoc="1" locked="0" layoutInCell="1" allowOverlap="1" wp14:anchorId="17EF5165" wp14:editId="53125CA4">
            <wp:simplePos x="0" y="0"/>
            <wp:positionH relativeFrom="column">
              <wp:posOffset>4238625</wp:posOffset>
            </wp:positionH>
            <wp:positionV relativeFrom="paragraph">
              <wp:posOffset>-398780</wp:posOffset>
            </wp:positionV>
            <wp:extent cx="2219325" cy="725170"/>
            <wp:effectExtent l="0" t="0" r="9525" b="0"/>
            <wp:wrapTight wrapText="bothSides">
              <wp:wrapPolygon edited="0">
                <wp:start x="0" y="0"/>
                <wp:lineTo x="0" y="20995"/>
                <wp:lineTo x="21507" y="20995"/>
                <wp:lineTo x="215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14:sizeRelH relativeFrom="page">
              <wp14:pctWidth>0</wp14:pctWidth>
            </wp14:sizeRelH>
            <wp14:sizeRelV relativeFrom="page">
              <wp14:pctHeight>0</wp14:pctHeight>
            </wp14:sizeRelV>
          </wp:anchor>
        </w:drawing>
      </w:r>
    </w:p>
    <w:p w:rsidR="006E7AD8" w:rsidRDefault="006E7AD8"/>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5D2743" w:rsidP="00F607B2">
            <w:pPr>
              <w:jc w:val="both"/>
              <w:rPr>
                <w:rFonts w:ascii="Arial" w:hAnsi="Arial" w:cs="Arial"/>
              </w:rPr>
            </w:pPr>
            <w:r>
              <w:rPr>
                <w:rFonts w:ascii="Arial" w:hAnsi="Arial" w:cs="Arial"/>
              </w:rPr>
              <w:t xml:space="preserve">Retail Catering </w:t>
            </w:r>
            <w:r w:rsidR="00600317">
              <w:rPr>
                <w:rFonts w:ascii="Arial" w:hAnsi="Arial" w:cs="Arial"/>
              </w:rPr>
              <w:t xml:space="preserve"> </w:t>
            </w:r>
            <w:r w:rsidR="00817022">
              <w:rPr>
                <w:rFonts w:ascii="Arial" w:hAnsi="Arial" w:cs="Arial"/>
              </w:rPr>
              <w:t xml:space="preserve">Services </w:t>
            </w:r>
            <w:r w:rsidR="00600317">
              <w:rPr>
                <w:rFonts w:ascii="Arial" w:hAnsi="Arial" w:cs="Arial"/>
              </w:rPr>
              <w:t>Manager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600317" w:rsidP="00F607B2">
            <w:pPr>
              <w:jc w:val="both"/>
              <w:rPr>
                <w:rFonts w:ascii="Arial" w:hAnsi="Arial" w:cs="Arial"/>
              </w:rPr>
            </w:pPr>
            <w:r>
              <w:rPr>
                <w:rFonts w:ascii="Arial" w:hAnsi="Arial" w:cs="Arial"/>
              </w:rPr>
              <w:t>6</w:t>
            </w:r>
          </w:p>
        </w:tc>
      </w:tr>
    </w:tbl>
    <w:p w:rsidR="001D2D93" w:rsidRPr="00F607B2" w:rsidRDefault="0079132F" w:rsidP="00600317">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C0B477B" wp14:editId="07C23924">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P</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E</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R</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S</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O</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N</w:t>
                            </w:r>
                          </w:p>
                          <w:p w:rsidR="00391D6E" w:rsidRPr="00431F44" w:rsidRDefault="00391D6E" w:rsidP="00431F44">
                            <w:pPr>
                              <w:pStyle w:val="NoSpacing"/>
                              <w:jc w:val="center"/>
                              <w:rPr>
                                <w:rFonts w:ascii="Arial" w:hAnsi="Arial" w:cs="Arial"/>
                                <w:sz w:val="56"/>
                                <w:szCs w:val="56"/>
                              </w:rPr>
                            </w:pP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S</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P</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E</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C</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I</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F</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I</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C</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A</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T</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I</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O</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N</w:t>
                            </w:r>
                          </w:p>
                          <w:p w:rsidR="00391D6E" w:rsidRPr="003860B6" w:rsidRDefault="00391D6E" w:rsidP="008D6EE5">
                            <w:pPr>
                              <w:pStyle w:val="NoSpacing"/>
                              <w:rPr>
                                <w:rFonts w:ascii="Arial" w:hAnsi="Arial" w:cs="Arial"/>
                                <w:sz w:val="72"/>
                                <w:szCs w:val="72"/>
                              </w:rPr>
                            </w:pPr>
                          </w:p>
                          <w:p w:rsidR="00391D6E" w:rsidRPr="003860B6" w:rsidRDefault="00391D6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477B"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P</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E</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R</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S</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O</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N</w:t>
                      </w:r>
                    </w:p>
                    <w:p w:rsidR="00391D6E" w:rsidRPr="00431F44" w:rsidRDefault="00391D6E" w:rsidP="00431F44">
                      <w:pPr>
                        <w:pStyle w:val="NoSpacing"/>
                        <w:jc w:val="center"/>
                        <w:rPr>
                          <w:rFonts w:ascii="Arial" w:hAnsi="Arial" w:cs="Arial"/>
                          <w:sz w:val="56"/>
                          <w:szCs w:val="56"/>
                        </w:rPr>
                      </w:pP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S</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P</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E</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C</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I</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F</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I</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C</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A</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T</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I</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O</w:t>
                      </w:r>
                    </w:p>
                    <w:p w:rsidR="00391D6E" w:rsidRPr="00431F44" w:rsidRDefault="00391D6E" w:rsidP="00431F44">
                      <w:pPr>
                        <w:pStyle w:val="NoSpacing"/>
                        <w:jc w:val="center"/>
                        <w:rPr>
                          <w:rFonts w:ascii="Arial" w:hAnsi="Arial" w:cs="Arial"/>
                          <w:sz w:val="56"/>
                          <w:szCs w:val="56"/>
                        </w:rPr>
                      </w:pPr>
                      <w:r w:rsidRPr="00431F44">
                        <w:rPr>
                          <w:rFonts w:ascii="Arial" w:hAnsi="Arial" w:cs="Arial"/>
                          <w:sz w:val="56"/>
                          <w:szCs w:val="56"/>
                        </w:rPr>
                        <w:t>N</w:t>
                      </w:r>
                    </w:p>
                    <w:p w:rsidR="00391D6E" w:rsidRPr="003860B6" w:rsidRDefault="00391D6E" w:rsidP="008D6EE5">
                      <w:pPr>
                        <w:pStyle w:val="NoSpacing"/>
                        <w:rPr>
                          <w:rFonts w:ascii="Arial" w:hAnsi="Arial" w:cs="Arial"/>
                          <w:sz w:val="72"/>
                          <w:szCs w:val="72"/>
                        </w:rPr>
                      </w:pPr>
                    </w:p>
                    <w:p w:rsidR="00391D6E" w:rsidRPr="003860B6" w:rsidRDefault="00391D6E"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A103FA" w:rsidRPr="00F607B2" w:rsidTr="00F607B2">
        <w:tc>
          <w:tcPr>
            <w:tcW w:w="6580" w:type="dxa"/>
          </w:tcPr>
          <w:p w:rsidR="00A103FA" w:rsidRDefault="00A103FA" w:rsidP="00A103FA">
            <w:pPr>
              <w:tabs>
                <w:tab w:val="left" w:pos="720"/>
              </w:tabs>
              <w:rPr>
                <w:rFonts w:ascii="Arial" w:hAnsi="Arial" w:cs="Arial"/>
                <w:b/>
                <w:u w:val="single"/>
              </w:rPr>
            </w:pPr>
            <w:r>
              <w:rPr>
                <w:rFonts w:ascii="Arial" w:hAnsi="Arial" w:cs="Arial"/>
                <w:b/>
                <w:u w:val="single"/>
              </w:rPr>
              <w:t>QUALIFICATIONS/SPECIAL TRAINING :</w:t>
            </w:r>
          </w:p>
          <w:p w:rsidR="00A103FA" w:rsidRDefault="00A103FA" w:rsidP="00A103FA">
            <w:pPr>
              <w:tabs>
                <w:tab w:val="left" w:pos="720"/>
              </w:tabs>
              <w:rPr>
                <w:rFonts w:ascii="Arial" w:hAnsi="Arial" w:cs="Arial"/>
              </w:rPr>
            </w:pPr>
            <w:r>
              <w:rPr>
                <w:rFonts w:ascii="Arial" w:hAnsi="Arial" w:cs="Arial"/>
              </w:rPr>
              <w:t>Experience in Catering Management within the healthcare or the hospitality industry</w:t>
            </w:r>
          </w:p>
          <w:p w:rsidR="00A103FA" w:rsidRDefault="00A103FA" w:rsidP="00A103FA">
            <w:pPr>
              <w:tabs>
                <w:tab w:val="left" w:pos="720"/>
              </w:tabs>
              <w:rPr>
                <w:rFonts w:ascii="Arial" w:hAnsi="Arial" w:cs="Arial"/>
              </w:rPr>
            </w:pPr>
            <w:r>
              <w:rPr>
                <w:rFonts w:ascii="Arial" w:hAnsi="Arial" w:cs="Arial"/>
              </w:rPr>
              <w:t>Degree or equivalent experience and skills to degree level</w:t>
            </w:r>
          </w:p>
          <w:p w:rsidR="00A103FA" w:rsidRDefault="00A103FA" w:rsidP="00A103FA">
            <w:pPr>
              <w:tabs>
                <w:tab w:val="left" w:pos="720"/>
              </w:tabs>
              <w:rPr>
                <w:rFonts w:ascii="Arial" w:hAnsi="Arial" w:cs="Arial"/>
              </w:rPr>
            </w:pPr>
            <w:r>
              <w:rPr>
                <w:rFonts w:ascii="Arial" w:hAnsi="Arial" w:cs="Arial"/>
              </w:rPr>
              <w:t>Basic Health and Safety certificate</w:t>
            </w:r>
          </w:p>
          <w:p w:rsidR="00A103FA" w:rsidRDefault="00A103FA" w:rsidP="00A103FA">
            <w:pPr>
              <w:tabs>
                <w:tab w:val="left" w:pos="720"/>
              </w:tabs>
              <w:rPr>
                <w:rFonts w:ascii="Arial" w:hAnsi="Arial" w:cs="Arial"/>
              </w:rPr>
            </w:pPr>
            <w:r>
              <w:rPr>
                <w:rFonts w:ascii="Arial" w:hAnsi="Arial" w:cs="Arial"/>
              </w:rPr>
              <w:t>Recognised Management/Leadership qualification</w:t>
            </w:r>
          </w:p>
          <w:p w:rsidR="00A103FA" w:rsidRDefault="00A103FA" w:rsidP="00A103FA">
            <w:pPr>
              <w:tabs>
                <w:tab w:val="left" w:pos="720"/>
              </w:tabs>
              <w:rPr>
                <w:rFonts w:ascii="Arial" w:hAnsi="Arial" w:cs="Arial"/>
              </w:rPr>
            </w:pPr>
          </w:p>
        </w:tc>
        <w:tc>
          <w:tcPr>
            <w:tcW w:w="1183" w:type="dxa"/>
          </w:tcPr>
          <w:p w:rsidR="00A103FA" w:rsidRDefault="00A103FA" w:rsidP="00A103FA">
            <w:pPr>
              <w:tabs>
                <w:tab w:val="left" w:pos="720"/>
              </w:tabs>
              <w:jc w:val="center"/>
              <w:rPr>
                <w:rFonts w:ascii="Arial" w:hAnsi="Arial" w:cs="Arial"/>
              </w:rPr>
            </w:pPr>
          </w:p>
          <w:p w:rsidR="00A103FA" w:rsidRDefault="00A103FA" w:rsidP="00A103FA">
            <w:pPr>
              <w:tabs>
                <w:tab w:val="left" w:pos="720"/>
              </w:tabs>
              <w:jc w:val="center"/>
              <w:rPr>
                <w:rFonts w:ascii="Arial" w:hAnsi="Arial" w:cs="Arial"/>
              </w:rPr>
            </w:pPr>
            <w:r>
              <w:rPr>
                <w:rFonts w:ascii="Arial" w:hAnsi="Arial" w:cs="Arial"/>
              </w:rPr>
              <w:t>D</w:t>
            </w:r>
          </w:p>
          <w:p w:rsidR="00A103FA" w:rsidRDefault="00A103FA" w:rsidP="00A103FA">
            <w:pPr>
              <w:tabs>
                <w:tab w:val="left" w:pos="720"/>
              </w:tabs>
              <w:jc w:val="center"/>
              <w:rPr>
                <w:rFonts w:ascii="Arial" w:hAnsi="Arial" w:cs="Arial"/>
              </w:rPr>
            </w:pPr>
          </w:p>
          <w:p w:rsidR="00A103FA" w:rsidRDefault="00A103FA" w:rsidP="00A103FA">
            <w:pPr>
              <w:tabs>
                <w:tab w:val="left" w:pos="720"/>
              </w:tabs>
              <w:jc w:val="center"/>
              <w:rPr>
                <w:rFonts w:ascii="Arial" w:hAnsi="Arial" w:cs="Arial"/>
              </w:rPr>
            </w:pPr>
            <w:r>
              <w:rPr>
                <w:rFonts w:ascii="Arial" w:hAnsi="Arial" w:cs="Arial"/>
              </w:rPr>
              <w:t>D</w:t>
            </w:r>
          </w:p>
          <w:p w:rsidR="00A103FA" w:rsidRDefault="00A103FA" w:rsidP="00A103FA">
            <w:pPr>
              <w:tabs>
                <w:tab w:val="left" w:pos="720"/>
              </w:tabs>
              <w:jc w:val="center"/>
              <w:rPr>
                <w:rFonts w:ascii="Arial" w:hAnsi="Arial" w:cs="Arial"/>
              </w:rPr>
            </w:pPr>
            <w:r>
              <w:rPr>
                <w:rFonts w:ascii="Arial" w:hAnsi="Arial" w:cs="Arial"/>
              </w:rPr>
              <w:t>D</w:t>
            </w:r>
          </w:p>
          <w:p w:rsidR="00A103FA" w:rsidRDefault="00A103FA" w:rsidP="00A103FA">
            <w:pPr>
              <w:tabs>
                <w:tab w:val="left" w:pos="720"/>
              </w:tabs>
              <w:jc w:val="center"/>
              <w:rPr>
                <w:rFonts w:ascii="Arial" w:hAnsi="Arial" w:cs="Arial"/>
              </w:rPr>
            </w:pPr>
            <w:r>
              <w:rPr>
                <w:rFonts w:ascii="Arial" w:hAnsi="Arial" w:cs="Arial"/>
              </w:rPr>
              <w:t>D</w:t>
            </w:r>
          </w:p>
        </w:tc>
        <w:tc>
          <w:tcPr>
            <w:tcW w:w="1276" w:type="dxa"/>
          </w:tcPr>
          <w:p w:rsidR="00A103FA" w:rsidRDefault="00A103FA" w:rsidP="00A103FA">
            <w:pPr>
              <w:tabs>
                <w:tab w:val="left" w:pos="720"/>
              </w:tabs>
              <w:jc w:val="center"/>
              <w:rPr>
                <w:rFonts w:ascii="Arial" w:hAnsi="Arial" w:cs="Arial"/>
              </w:rPr>
            </w:pPr>
          </w:p>
          <w:p w:rsidR="00A103FA" w:rsidRDefault="00A103FA" w:rsidP="00A103FA">
            <w:pPr>
              <w:tabs>
                <w:tab w:val="left" w:pos="720"/>
              </w:tabs>
              <w:jc w:val="center"/>
              <w:rPr>
                <w:rFonts w:ascii="Arial" w:hAnsi="Arial" w:cs="Arial"/>
              </w:rPr>
            </w:pPr>
            <w:r>
              <w:rPr>
                <w:rFonts w:ascii="Arial" w:hAnsi="Arial" w:cs="Arial"/>
              </w:rPr>
              <w:t>E</w:t>
            </w:r>
          </w:p>
          <w:p w:rsidR="00A103FA" w:rsidRDefault="00A103FA" w:rsidP="00A103FA">
            <w:pPr>
              <w:tabs>
                <w:tab w:val="left" w:pos="720"/>
              </w:tabs>
              <w:jc w:val="center"/>
              <w:rPr>
                <w:rFonts w:ascii="Arial" w:hAnsi="Arial" w:cs="Arial"/>
              </w:rPr>
            </w:pPr>
          </w:p>
          <w:p w:rsidR="00A103FA" w:rsidRDefault="00A103FA" w:rsidP="00A103FA">
            <w:pPr>
              <w:tabs>
                <w:tab w:val="left" w:pos="720"/>
              </w:tabs>
              <w:jc w:val="center"/>
              <w:rPr>
                <w:rFonts w:ascii="Arial" w:hAnsi="Arial" w:cs="Arial"/>
              </w:rPr>
            </w:pPr>
            <w:r>
              <w:rPr>
                <w:rFonts w:ascii="Arial" w:hAnsi="Arial" w:cs="Arial"/>
              </w:rPr>
              <w:t>E</w:t>
            </w:r>
          </w:p>
          <w:p w:rsidR="00A103FA" w:rsidRDefault="00A103FA" w:rsidP="00A103FA">
            <w:pPr>
              <w:tabs>
                <w:tab w:val="left" w:pos="720"/>
              </w:tabs>
              <w:jc w:val="center"/>
              <w:rPr>
                <w:rFonts w:ascii="Arial" w:hAnsi="Arial" w:cs="Arial"/>
              </w:rPr>
            </w:pPr>
            <w:r>
              <w:rPr>
                <w:rFonts w:ascii="Arial" w:hAnsi="Arial" w:cs="Arial"/>
              </w:rPr>
              <w:t>E</w:t>
            </w:r>
          </w:p>
          <w:p w:rsidR="00A103FA" w:rsidRDefault="00A103FA" w:rsidP="00A103FA">
            <w:pPr>
              <w:tabs>
                <w:tab w:val="left" w:pos="720"/>
              </w:tabs>
              <w:jc w:val="center"/>
              <w:rPr>
                <w:rFonts w:ascii="Arial" w:hAnsi="Arial" w:cs="Arial"/>
              </w:rPr>
            </w:pPr>
            <w:r>
              <w:rPr>
                <w:rFonts w:ascii="Arial" w:hAnsi="Arial" w:cs="Arial"/>
              </w:rPr>
              <w:t>E</w:t>
            </w:r>
          </w:p>
          <w:p w:rsidR="00A103FA" w:rsidRDefault="00A103FA" w:rsidP="00A103FA">
            <w:pPr>
              <w:tabs>
                <w:tab w:val="left" w:pos="720"/>
              </w:tabs>
              <w:jc w:val="center"/>
              <w:rPr>
                <w:rFonts w:ascii="Arial" w:hAnsi="Arial" w:cs="Arial"/>
              </w:rPr>
            </w:pPr>
          </w:p>
        </w:tc>
      </w:tr>
      <w:tr w:rsidR="002B72FA" w:rsidRPr="00F607B2" w:rsidTr="00F607B2">
        <w:tc>
          <w:tcPr>
            <w:tcW w:w="6580" w:type="dxa"/>
          </w:tcPr>
          <w:p w:rsidR="002B72FA" w:rsidRDefault="002B72FA" w:rsidP="002B72FA">
            <w:pPr>
              <w:tabs>
                <w:tab w:val="left" w:pos="720"/>
              </w:tabs>
              <w:rPr>
                <w:rFonts w:ascii="Arial" w:hAnsi="Arial" w:cs="Arial"/>
                <w:b/>
                <w:u w:val="single"/>
              </w:rPr>
            </w:pPr>
            <w:r>
              <w:rPr>
                <w:rFonts w:ascii="Arial" w:hAnsi="Arial" w:cs="Arial"/>
                <w:b/>
                <w:u w:val="single"/>
              </w:rPr>
              <w:t>KNOWLEDGE/SKILLS:</w:t>
            </w:r>
          </w:p>
          <w:p w:rsidR="002B72FA" w:rsidRDefault="002B72FA" w:rsidP="002B72FA">
            <w:pPr>
              <w:tabs>
                <w:tab w:val="left" w:pos="720"/>
              </w:tabs>
              <w:rPr>
                <w:rFonts w:ascii="Arial" w:hAnsi="Arial" w:cs="Arial"/>
              </w:rPr>
            </w:pPr>
            <w:r>
              <w:rPr>
                <w:rFonts w:ascii="Arial" w:hAnsi="Arial" w:cs="Arial"/>
              </w:rPr>
              <w:t>Excellent IT skills and experience</w:t>
            </w:r>
          </w:p>
          <w:p w:rsidR="002B72FA" w:rsidRDefault="002B72FA" w:rsidP="002B72FA">
            <w:pPr>
              <w:tabs>
                <w:tab w:val="left" w:pos="720"/>
              </w:tabs>
              <w:rPr>
                <w:rFonts w:ascii="Arial" w:hAnsi="Arial" w:cs="Arial"/>
              </w:rPr>
            </w:pPr>
            <w:r>
              <w:rPr>
                <w:rFonts w:ascii="Arial" w:hAnsi="Arial" w:cs="Arial"/>
              </w:rPr>
              <w:t>Excellent communications skills– written and verbal</w:t>
            </w:r>
          </w:p>
          <w:p w:rsidR="002B72FA" w:rsidRDefault="002B72FA" w:rsidP="002B72FA">
            <w:pPr>
              <w:tabs>
                <w:tab w:val="left" w:pos="720"/>
              </w:tabs>
              <w:rPr>
                <w:rFonts w:ascii="Arial" w:hAnsi="Arial" w:cs="Arial"/>
              </w:rPr>
            </w:pPr>
            <w:r>
              <w:rPr>
                <w:rFonts w:ascii="Arial" w:hAnsi="Arial" w:cs="Arial"/>
              </w:rPr>
              <w:t>Knowledge of risk management systems</w:t>
            </w:r>
          </w:p>
          <w:p w:rsidR="002B72FA" w:rsidRDefault="002B72FA" w:rsidP="002B72FA">
            <w:pPr>
              <w:tabs>
                <w:tab w:val="left" w:pos="720"/>
              </w:tabs>
              <w:rPr>
                <w:rFonts w:ascii="Arial" w:hAnsi="Arial" w:cs="Arial"/>
              </w:rPr>
            </w:pPr>
            <w:r>
              <w:rPr>
                <w:rFonts w:ascii="Arial" w:hAnsi="Arial" w:cs="Arial"/>
              </w:rPr>
              <w:t>Good understanding of health and safety</w:t>
            </w:r>
          </w:p>
          <w:p w:rsidR="002B72FA" w:rsidRDefault="002B72FA" w:rsidP="002B72FA">
            <w:pPr>
              <w:tabs>
                <w:tab w:val="left" w:pos="720"/>
              </w:tabs>
              <w:rPr>
                <w:rFonts w:ascii="Arial" w:hAnsi="Arial" w:cs="Arial"/>
              </w:rPr>
            </w:pPr>
            <w:r>
              <w:rPr>
                <w:rFonts w:ascii="Arial" w:hAnsi="Arial" w:cs="Arial"/>
              </w:rPr>
              <w:t>Ability to communicate with staff at all levels</w:t>
            </w:r>
          </w:p>
          <w:p w:rsidR="002B72FA" w:rsidRDefault="002B72FA" w:rsidP="002B72FA">
            <w:pPr>
              <w:tabs>
                <w:tab w:val="left" w:pos="720"/>
              </w:tabs>
              <w:rPr>
                <w:rFonts w:ascii="Arial" w:hAnsi="Arial" w:cs="Arial"/>
              </w:rPr>
            </w:pPr>
            <w:r>
              <w:rPr>
                <w:rFonts w:ascii="Arial" w:hAnsi="Arial" w:cs="Arial"/>
              </w:rPr>
              <w:t>Ability to prioritise workload, issue accordingly and achieve deadlines</w:t>
            </w:r>
          </w:p>
          <w:p w:rsidR="002B72FA" w:rsidRDefault="002B72FA" w:rsidP="002B72FA">
            <w:pPr>
              <w:tabs>
                <w:tab w:val="left" w:pos="720"/>
              </w:tabs>
              <w:rPr>
                <w:rFonts w:ascii="Arial" w:hAnsi="Arial" w:cs="Arial"/>
              </w:rPr>
            </w:pPr>
            <w:r>
              <w:rPr>
                <w:rFonts w:ascii="Arial" w:hAnsi="Arial" w:cs="Arial"/>
              </w:rPr>
              <w:t>Ability to use own initiative &amp; make decisions affecting the operational service of the department</w:t>
            </w:r>
          </w:p>
          <w:p w:rsidR="002B72FA" w:rsidRDefault="002B72FA" w:rsidP="002B72FA">
            <w:pPr>
              <w:tabs>
                <w:tab w:val="left" w:pos="720"/>
              </w:tabs>
              <w:rPr>
                <w:rFonts w:ascii="Arial" w:hAnsi="Arial" w:cs="Arial"/>
              </w:rPr>
            </w:pPr>
            <w:r>
              <w:rPr>
                <w:rFonts w:ascii="Arial" w:hAnsi="Arial" w:cs="Arial"/>
              </w:rPr>
              <w:t>Basic financial awareness</w:t>
            </w:r>
          </w:p>
          <w:p w:rsidR="002B72FA" w:rsidRDefault="002B72FA" w:rsidP="002B72FA">
            <w:pPr>
              <w:tabs>
                <w:tab w:val="left" w:pos="720"/>
              </w:tabs>
              <w:rPr>
                <w:rFonts w:ascii="Arial" w:hAnsi="Arial" w:cs="Arial"/>
              </w:rPr>
            </w:pPr>
            <w:r>
              <w:rPr>
                <w:rFonts w:ascii="Arial" w:hAnsi="Arial" w:cs="Arial"/>
              </w:rPr>
              <w:t>Knowledge of stock control - ordering and issue</w:t>
            </w:r>
          </w:p>
          <w:p w:rsidR="002B72FA" w:rsidRDefault="002B72FA" w:rsidP="002B72FA">
            <w:pPr>
              <w:tabs>
                <w:tab w:val="left" w:pos="720"/>
              </w:tabs>
              <w:rPr>
                <w:rFonts w:ascii="Arial" w:hAnsi="Arial" w:cs="Arial"/>
              </w:rPr>
            </w:pPr>
            <w:r>
              <w:rPr>
                <w:rFonts w:ascii="Arial" w:hAnsi="Arial" w:cs="Arial"/>
              </w:rPr>
              <w:t>Knowledge of Quality Control  / Monitoring systems</w:t>
            </w:r>
          </w:p>
          <w:p w:rsidR="002B72FA" w:rsidRDefault="002B72FA" w:rsidP="002B72FA">
            <w:pPr>
              <w:tabs>
                <w:tab w:val="left" w:pos="720"/>
              </w:tabs>
              <w:rPr>
                <w:rFonts w:ascii="Arial" w:hAnsi="Arial" w:cs="Arial"/>
              </w:rPr>
            </w:pPr>
          </w:p>
        </w:tc>
        <w:tc>
          <w:tcPr>
            <w:tcW w:w="1183" w:type="dxa"/>
          </w:tcPr>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D</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D</w:t>
            </w:r>
          </w:p>
          <w:p w:rsidR="002B72FA" w:rsidRDefault="002B72FA" w:rsidP="002B72FA">
            <w:pPr>
              <w:tabs>
                <w:tab w:val="left" w:pos="720"/>
              </w:tabs>
              <w:jc w:val="center"/>
              <w:rPr>
                <w:rFonts w:ascii="Arial" w:hAnsi="Arial" w:cs="Arial"/>
              </w:rPr>
            </w:pPr>
            <w:r>
              <w:rPr>
                <w:rFonts w:ascii="Arial" w:hAnsi="Arial" w:cs="Arial"/>
              </w:rPr>
              <w:t>D</w:t>
            </w:r>
          </w:p>
          <w:p w:rsidR="002B72FA" w:rsidRDefault="002B72FA" w:rsidP="002B72FA">
            <w:pPr>
              <w:tabs>
                <w:tab w:val="left" w:pos="720"/>
              </w:tabs>
              <w:jc w:val="center"/>
              <w:rPr>
                <w:rFonts w:ascii="Arial" w:hAnsi="Arial" w:cs="Arial"/>
              </w:rPr>
            </w:pPr>
          </w:p>
        </w:tc>
        <w:tc>
          <w:tcPr>
            <w:tcW w:w="1276" w:type="dxa"/>
          </w:tcPr>
          <w:p w:rsidR="002B72FA" w:rsidRDefault="002B72FA" w:rsidP="002B72FA">
            <w:pPr>
              <w:tabs>
                <w:tab w:val="left" w:pos="720"/>
              </w:tabs>
              <w:jc w:val="center"/>
              <w:rPr>
                <w:rFonts w:ascii="Arial" w:hAnsi="Arial" w:cs="Arial"/>
                <w:u w:val="single"/>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rPr>
                <w:rFonts w:ascii="Arial" w:hAnsi="Arial" w:cs="Arial"/>
                <w:u w:val="single"/>
              </w:rPr>
            </w:pPr>
          </w:p>
        </w:tc>
      </w:tr>
      <w:tr w:rsidR="002B72FA" w:rsidRPr="00F607B2" w:rsidTr="00F607B2">
        <w:tc>
          <w:tcPr>
            <w:tcW w:w="6580" w:type="dxa"/>
          </w:tcPr>
          <w:p w:rsidR="002B72FA" w:rsidRDefault="002B72FA" w:rsidP="002B72FA">
            <w:pPr>
              <w:tabs>
                <w:tab w:val="left" w:pos="720"/>
              </w:tabs>
              <w:rPr>
                <w:rFonts w:ascii="Arial" w:hAnsi="Arial" w:cs="Arial"/>
                <w:b/>
                <w:u w:val="single"/>
              </w:rPr>
            </w:pPr>
            <w:r>
              <w:rPr>
                <w:rFonts w:ascii="Arial" w:hAnsi="Arial" w:cs="Arial"/>
                <w:b/>
                <w:u w:val="single"/>
              </w:rPr>
              <w:t>EXPERIENCE:</w:t>
            </w:r>
          </w:p>
          <w:p w:rsidR="002B72FA" w:rsidRDefault="002B72FA" w:rsidP="002B72FA">
            <w:pPr>
              <w:tabs>
                <w:tab w:val="left" w:pos="720"/>
              </w:tabs>
              <w:rPr>
                <w:rFonts w:ascii="Arial" w:hAnsi="Arial" w:cs="Arial"/>
              </w:rPr>
            </w:pPr>
            <w:r>
              <w:rPr>
                <w:rFonts w:ascii="Arial" w:hAnsi="Arial" w:cs="Arial"/>
              </w:rPr>
              <w:t>Minimum of 2 years Management experience within a busy Hospital based department / service</w:t>
            </w:r>
          </w:p>
          <w:p w:rsidR="002B72FA" w:rsidRDefault="002B72FA" w:rsidP="002B72FA">
            <w:pPr>
              <w:tabs>
                <w:tab w:val="left" w:pos="720"/>
              </w:tabs>
              <w:rPr>
                <w:rFonts w:ascii="Arial" w:hAnsi="Arial" w:cs="Arial"/>
              </w:rPr>
            </w:pPr>
            <w:r>
              <w:rPr>
                <w:rFonts w:ascii="Arial" w:hAnsi="Arial" w:cs="Arial"/>
              </w:rPr>
              <w:t xml:space="preserve">Proven experience of catering services within a large organisation </w:t>
            </w:r>
          </w:p>
          <w:p w:rsidR="002B72FA" w:rsidRDefault="002B72FA" w:rsidP="002B72FA">
            <w:pPr>
              <w:tabs>
                <w:tab w:val="left" w:pos="720"/>
              </w:tabs>
              <w:rPr>
                <w:rFonts w:ascii="Arial" w:hAnsi="Arial" w:cs="Arial"/>
              </w:rPr>
            </w:pPr>
            <w:r>
              <w:rPr>
                <w:rFonts w:ascii="Arial" w:hAnsi="Arial" w:cs="Arial"/>
              </w:rPr>
              <w:t>Proven customer care experience</w:t>
            </w:r>
          </w:p>
          <w:p w:rsidR="002B72FA" w:rsidRDefault="002B72FA" w:rsidP="002B72FA">
            <w:pPr>
              <w:tabs>
                <w:tab w:val="left" w:pos="720"/>
              </w:tabs>
              <w:rPr>
                <w:rFonts w:ascii="Arial" w:hAnsi="Arial" w:cs="Arial"/>
              </w:rPr>
            </w:pPr>
            <w:r>
              <w:rPr>
                <w:rFonts w:ascii="Arial" w:hAnsi="Arial" w:cs="Arial"/>
              </w:rPr>
              <w:t xml:space="preserve">Experience of working within a healthcare environment </w:t>
            </w:r>
          </w:p>
          <w:p w:rsidR="002B72FA" w:rsidRDefault="002B72FA" w:rsidP="002B72FA">
            <w:pPr>
              <w:tabs>
                <w:tab w:val="left" w:pos="720"/>
              </w:tabs>
              <w:rPr>
                <w:rFonts w:ascii="Arial" w:hAnsi="Arial" w:cs="Arial"/>
              </w:rPr>
            </w:pPr>
            <w:r>
              <w:rPr>
                <w:rFonts w:ascii="Arial" w:hAnsi="Arial" w:cs="Arial"/>
              </w:rPr>
              <w:t>Experience of managing a staff group</w:t>
            </w:r>
          </w:p>
          <w:p w:rsidR="002B72FA" w:rsidRDefault="002B72FA" w:rsidP="002B72FA">
            <w:pPr>
              <w:tabs>
                <w:tab w:val="left" w:pos="720"/>
              </w:tabs>
              <w:rPr>
                <w:rFonts w:ascii="Arial" w:hAnsi="Arial" w:cs="Arial"/>
              </w:rPr>
            </w:pPr>
          </w:p>
        </w:tc>
        <w:tc>
          <w:tcPr>
            <w:tcW w:w="1183" w:type="dxa"/>
          </w:tcPr>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D</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D</w:t>
            </w:r>
          </w:p>
          <w:p w:rsidR="002B72FA" w:rsidRDefault="002B72FA" w:rsidP="002B72FA">
            <w:pPr>
              <w:tabs>
                <w:tab w:val="left" w:pos="720"/>
              </w:tabs>
              <w:jc w:val="center"/>
              <w:rPr>
                <w:rFonts w:ascii="Arial" w:hAnsi="Arial" w:cs="Arial"/>
              </w:rPr>
            </w:pPr>
            <w:r>
              <w:rPr>
                <w:rFonts w:ascii="Arial" w:hAnsi="Arial" w:cs="Arial"/>
              </w:rPr>
              <w:t>E</w:t>
            </w:r>
          </w:p>
        </w:tc>
        <w:tc>
          <w:tcPr>
            <w:tcW w:w="1276" w:type="dxa"/>
          </w:tcPr>
          <w:p w:rsidR="002B72FA" w:rsidRDefault="002B72FA" w:rsidP="002B72FA">
            <w:pPr>
              <w:tabs>
                <w:tab w:val="left" w:pos="720"/>
              </w:tabs>
              <w:jc w:val="center"/>
              <w:rPr>
                <w:rFonts w:ascii="Arial" w:hAnsi="Arial" w:cs="Arial"/>
                <w:u w:val="single"/>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tc>
      </w:tr>
      <w:tr w:rsidR="002B72FA" w:rsidRPr="00F607B2" w:rsidTr="00F607B2">
        <w:tc>
          <w:tcPr>
            <w:tcW w:w="6580" w:type="dxa"/>
          </w:tcPr>
          <w:p w:rsidR="002B72FA" w:rsidRDefault="002B72FA" w:rsidP="002B72FA">
            <w:pPr>
              <w:jc w:val="both"/>
              <w:rPr>
                <w:rFonts w:ascii="Arial" w:hAnsi="Arial" w:cs="Arial"/>
                <w:b/>
                <w:u w:val="single"/>
              </w:rPr>
            </w:pPr>
            <w:r>
              <w:rPr>
                <w:rFonts w:ascii="Arial" w:hAnsi="Arial" w:cs="Arial"/>
                <w:b/>
                <w:u w:val="single"/>
              </w:rPr>
              <w:t>PERSONAL REQUIREMENTS:</w:t>
            </w:r>
          </w:p>
          <w:p w:rsidR="002B72FA" w:rsidRDefault="002B72FA" w:rsidP="002B72FA">
            <w:pPr>
              <w:rPr>
                <w:rFonts w:ascii="Arial" w:hAnsi="Arial" w:cs="Arial"/>
              </w:rPr>
            </w:pPr>
            <w:r>
              <w:rPr>
                <w:rFonts w:ascii="Arial" w:hAnsi="Arial" w:cs="Arial"/>
              </w:rPr>
              <w:t>Satisfy the DBS enhanced proprietary check</w:t>
            </w:r>
          </w:p>
          <w:p w:rsidR="002B72FA" w:rsidRDefault="002B72FA" w:rsidP="002B72FA">
            <w:pPr>
              <w:rPr>
                <w:rFonts w:ascii="Arial" w:hAnsi="Arial" w:cs="Arial"/>
              </w:rPr>
            </w:pPr>
            <w:r>
              <w:rPr>
                <w:rFonts w:ascii="Arial" w:hAnsi="Arial" w:cs="Arial"/>
              </w:rPr>
              <w:t>Highly developed interpersonal skills including conflict management.</w:t>
            </w:r>
          </w:p>
          <w:p w:rsidR="002B72FA" w:rsidRDefault="002B72FA" w:rsidP="002B72FA">
            <w:pPr>
              <w:rPr>
                <w:rFonts w:ascii="Arial" w:hAnsi="Arial" w:cs="Arial"/>
              </w:rPr>
            </w:pPr>
            <w:r>
              <w:rPr>
                <w:rFonts w:ascii="Arial" w:hAnsi="Arial" w:cs="Arial"/>
              </w:rPr>
              <w:t>Proven track record as an excellent team player</w:t>
            </w:r>
          </w:p>
          <w:p w:rsidR="002B72FA" w:rsidRDefault="002B72FA" w:rsidP="002B72FA">
            <w:pPr>
              <w:rPr>
                <w:rFonts w:ascii="Arial" w:hAnsi="Arial" w:cs="Arial"/>
              </w:rPr>
            </w:pPr>
            <w:r>
              <w:rPr>
                <w:rFonts w:ascii="Arial" w:hAnsi="Arial" w:cs="Arial"/>
              </w:rPr>
              <w:t>Self-motivated and able to manage own time and meet deadlines</w:t>
            </w:r>
          </w:p>
          <w:p w:rsidR="002B72FA" w:rsidRDefault="002B72FA" w:rsidP="002B72FA">
            <w:pPr>
              <w:rPr>
                <w:rFonts w:ascii="Arial" w:hAnsi="Arial" w:cs="Arial"/>
              </w:rPr>
            </w:pPr>
            <w:r>
              <w:rPr>
                <w:rFonts w:ascii="Arial" w:hAnsi="Arial" w:cs="Arial"/>
              </w:rPr>
              <w:t>A flexible approach to work</w:t>
            </w:r>
          </w:p>
          <w:p w:rsidR="002B72FA" w:rsidRDefault="002B72FA" w:rsidP="002B72FA">
            <w:pPr>
              <w:rPr>
                <w:rFonts w:ascii="Arial" w:hAnsi="Arial" w:cs="Arial"/>
              </w:rPr>
            </w:pPr>
            <w:r>
              <w:rPr>
                <w:rFonts w:ascii="Arial" w:hAnsi="Arial" w:cs="Arial"/>
              </w:rPr>
              <w:t>Sound political judgement and experience in working with diverse interest groups</w:t>
            </w:r>
          </w:p>
          <w:p w:rsidR="002B72FA" w:rsidRDefault="002B72FA" w:rsidP="002B72FA">
            <w:pPr>
              <w:jc w:val="both"/>
              <w:rPr>
                <w:rFonts w:ascii="Arial" w:hAnsi="Arial" w:cs="Arial"/>
                <w:b/>
                <w:u w:val="single"/>
              </w:rPr>
            </w:pPr>
            <w:r>
              <w:rPr>
                <w:rFonts w:ascii="Arial" w:hAnsi="Arial" w:cs="Arial"/>
              </w:rPr>
              <w:t>Strong sense of commitment to openness, honesty and integrity in undertaking the role</w:t>
            </w:r>
          </w:p>
          <w:p w:rsidR="002B72FA" w:rsidRDefault="002B72FA" w:rsidP="002B72FA">
            <w:pPr>
              <w:tabs>
                <w:tab w:val="left" w:pos="720"/>
              </w:tabs>
              <w:jc w:val="both"/>
              <w:rPr>
                <w:rFonts w:ascii="Arial" w:hAnsi="Arial" w:cs="Arial"/>
              </w:rPr>
            </w:pPr>
          </w:p>
        </w:tc>
        <w:tc>
          <w:tcPr>
            <w:tcW w:w="1183" w:type="dxa"/>
          </w:tcPr>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p>
        </w:tc>
        <w:tc>
          <w:tcPr>
            <w:tcW w:w="1276" w:type="dxa"/>
          </w:tcPr>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p>
        </w:tc>
      </w:tr>
      <w:tr w:rsidR="002B72FA" w:rsidRPr="00F607B2" w:rsidTr="00F607B2">
        <w:tc>
          <w:tcPr>
            <w:tcW w:w="6580" w:type="dxa"/>
          </w:tcPr>
          <w:p w:rsidR="002B72FA" w:rsidRDefault="002B72FA" w:rsidP="002B72FA">
            <w:pPr>
              <w:rPr>
                <w:rFonts w:ascii="Arial" w:hAnsi="Arial" w:cs="Arial"/>
                <w:b/>
                <w:u w:val="single"/>
              </w:rPr>
            </w:pPr>
            <w:r>
              <w:rPr>
                <w:rFonts w:ascii="Arial" w:hAnsi="Arial" w:cs="Arial"/>
                <w:b/>
                <w:u w:val="single"/>
              </w:rPr>
              <w:t>OTHER REQUIREMENTS:</w:t>
            </w:r>
          </w:p>
          <w:p w:rsidR="002B72FA" w:rsidRDefault="002B72FA" w:rsidP="002B72FA">
            <w:pPr>
              <w:keepNext/>
              <w:outlineLvl w:val="0"/>
              <w:rPr>
                <w:rFonts w:ascii="Arial" w:hAnsi="Arial" w:cs="Arial"/>
              </w:rPr>
            </w:pPr>
            <w:r>
              <w:rPr>
                <w:rFonts w:ascii="Arial" w:hAnsi="Arial" w:cs="Arial"/>
              </w:rPr>
              <w:t>Commercially aware / customer focused.</w:t>
            </w:r>
          </w:p>
          <w:p w:rsidR="002B72FA" w:rsidRDefault="002B72FA" w:rsidP="002B72FA">
            <w:pPr>
              <w:rPr>
                <w:rFonts w:ascii="Arial" w:hAnsi="Arial" w:cs="Arial"/>
              </w:rPr>
            </w:pPr>
            <w:r>
              <w:rPr>
                <w:rFonts w:ascii="Arial" w:hAnsi="Arial" w:cs="Arial"/>
              </w:rPr>
              <w:t>Negotiation Skills.</w:t>
            </w:r>
          </w:p>
          <w:p w:rsidR="002B72FA" w:rsidRDefault="002B72FA" w:rsidP="002B72FA">
            <w:pPr>
              <w:rPr>
                <w:rFonts w:ascii="Arial" w:hAnsi="Arial" w:cs="Arial"/>
              </w:rPr>
            </w:pPr>
            <w:r>
              <w:rPr>
                <w:rFonts w:ascii="Arial" w:hAnsi="Arial" w:cs="Arial"/>
              </w:rPr>
              <w:t>Ability to be flexible with respect to working hours.</w:t>
            </w:r>
          </w:p>
          <w:p w:rsidR="002B72FA" w:rsidRDefault="002B72FA" w:rsidP="002B72FA">
            <w:pPr>
              <w:rPr>
                <w:rFonts w:ascii="Arial" w:hAnsi="Arial" w:cs="Arial"/>
              </w:rPr>
            </w:pPr>
            <w:r>
              <w:rPr>
                <w:rFonts w:ascii="Arial" w:hAnsi="Arial" w:cs="Arial"/>
              </w:rPr>
              <w:t>Ability to work under pressure.</w:t>
            </w:r>
          </w:p>
          <w:p w:rsidR="002B72FA" w:rsidRDefault="00BC40A6" w:rsidP="002B72FA">
            <w:pPr>
              <w:rPr>
                <w:rFonts w:ascii="Arial" w:hAnsi="Arial" w:cs="Arial"/>
              </w:rPr>
            </w:pPr>
            <w:r>
              <w:rPr>
                <w:rFonts w:ascii="Arial" w:hAnsi="Arial" w:cs="Arial"/>
              </w:rPr>
              <w:t>Holder of a valid driving licence.</w:t>
            </w:r>
          </w:p>
        </w:tc>
        <w:tc>
          <w:tcPr>
            <w:tcW w:w="1183" w:type="dxa"/>
          </w:tcPr>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DA1EA5" w:rsidRPr="00DA1EA5" w:rsidRDefault="00DA1EA5" w:rsidP="002B72FA">
            <w:pPr>
              <w:tabs>
                <w:tab w:val="left" w:pos="720"/>
              </w:tabs>
              <w:jc w:val="center"/>
              <w:rPr>
                <w:rFonts w:ascii="Arial" w:hAnsi="Arial" w:cs="Arial"/>
              </w:rPr>
            </w:pPr>
            <w:r w:rsidRPr="00DA1EA5">
              <w:rPr>
                <w:rFonts w:ascii="Arial" w:hAnsi="Arial" w:cs="Arial"/>
              </w:rPr>
              <w:t>E</w:t>
            </w:r>
          </w:p>
        </w:tc>
        <w:tc>
          <w:tcPr>
            <w:tcW w:w="1276" w:type="dxa"/>
          </w:tcPr>
          <w:p w:rsidR="002B72FA" w:rsidRDefault="002B72FA" w:rsidP="002B72FA">
            <w:pPr>
              <w:tabs>
                <w:tab w:val="left" w:pos="720"/>
              </w:tabs>
              <w:jc w:val="center"/>
              <w:rPr>
                <w:rFonts w:ascii="Arial" w:hAnsi="Arial" w:cs="Arial"/>
              </w:rPr>
            </w:pP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tabs>
                <w:tab w:val="left" w:pos="720"/>
              </w:tabs>
              <w:jc w:val="center"/>
              <w:rPr>
                <w:rFonts w:ascii="Arial" w:hAnsi="Arial" w:cs="Arial"/>
              </w:rPr>
            </w:pPr>
            <w:r>
              <w:rPr>
                <w:rFonts w:ascii="Arial" w:hAnsi="Arial" w:cs="Arial"/>
              </w:rPr>
              <w:t>E</w:t>
            </w:r>
          </w:p>
          <w:p w:rsidR="002B72FA" w:rsidRDefault="002B72FA" w:rsidP="002B72FA">
            <w:pPr>
              <w:jc w:val="center"/>
              <w:rPr>
                <w:rFonts w:ascii="Arial" w:hAnsi="Arial" w:cs="Arial"/>
              </w:rPr>
            </w:pPr>
            <w:r>
              <w:rPr>
                <w:rFonts w:ascii="Arial" w:hAnsi="Arial" w:cs="Arial"/>
              </w:rPr>
              <w:t>E</w:t>
            </w:r>
          </w:p>
          <w:p w:rsidR="00DA1EA5" w:rsidRPr="00DA1EA5" w:rsidRDefault="00DA1EA5" w:rsidP="002B72FA">
            <w:pPr>
              <w:jc w:val="center"/>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6E7AD8" w:rsidRDefault="006E7AD8">
      <w:pPr>
        <w:rPr>
          <w:rFonts w:ascii="Arial" w:hAnsi="Arial" w:cs="Arial"/>
          <w:color w:val="FF0000"/>
        </w:rPr>
      </w:pPr>
      <w:r>
        <w:rPr>
          <w:rFonts w:ascii="Arial" w:hAnsi="Arial" w:cs="Arial"/>
          <w:color w:val="FF0000"/>
        </w:rPr>
        <w:br w:type="page"/>
      </w:r>
    </w:p>
    <w:p w:rsidR="006E7AD8" w:rsidRDefault="006E7AD8" w:rsidP="00F607B2">
      <w:pPr>
        <w:tabs>
          <w:tab w:val="left" w:pos="2340"/>
        </w:tabs>
        <w:spacing w:after="0" w:line="240" w:lineRule="auto"/>
        <w:jc w:val="center"/>
        <w:rPr>
          <w:rFonts w:ascii="Arial" w:hAnsi="Arial" w:cs="Arial"/>
          <w:color w:val="FF0000"/>
        </w:rPr>
      </w:pPr>
      <w:r>
        <w:rPr>
          <w:noProof/>
          <w:lang w:eastAsia="en-GB"/>
        </w:rPr>
        <w:lastRenderedPageBreak/>
        <w:drawing>
          <wp:anchor distT="0" distB="0" distL="114300" distR="114300" simplePos="0" relativeHeight="251671552" behindDoc="1" locked="0" layoutInCell="1" allowOverlap="1" wp14:anchorId="0B9DD180" wp14:editId="407AD93E">
            <wp:simplePos x="0" y="0"/>
            <wp:positionH relativeFrom="column">
              <wp:posOffset>4162425</wp:posOffset>
            </wp:positionH>
            <wp:positionV relativeFrom="paragraph">
              <wp:posOffset>-123190</wp:posOffset>
            </wp:positionV>
            <wp:extent cx="2219325" cy="725170"/>
            <wp:effectExtent l="0" t="0" r="9525" b="0"/>
            <wp:wrapTight wrapText="bothSides">
              <wp:wrapPolygon edited="0">
                <wp:start x="0" y="0"/>
                <wp:lineTo x="0" y="20995"/>
                <wp:lineTo x="21507" y="20995"/>
                <wp:lineTo x="2150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14:sizeRelH relativeFrom="page">
              <wp14:pctWidth>0</wp14:pctWidth>
            </wp14:sizeRelH>
            <wp14:sizeRelV relativeFrom="page">
              <wp14:pctHeight>0</wp14:pctHeight>
            </wp14:sizeRelV>
          </wp:anchor>
        </w:drawing>
      </w:r>
    </w:p>
    <w:p w:rsidR="00431F44" w:rsidRDefault="00431F44" w:rsidP="00F607B2">
      <w:pPr>
        <w:tabs>
          <w:tab w:val="left" w:pos="2340"/>
        </w:tabs>
        <w:spacing w:after="0" w:line="240" w:lineRule="auto"/>
        <w:jc w:val="center"/>
        <w:rPr>
          <w:rFonts w:ascii="Arial" w:hAnsi="Arial" w:cs="Arial"/>
          <w:color w:val="FF0000"/>
        </w:rPr>
      </w:pPr>
    </w:p>
    <w:p w:rsidR="006E7AD8" w:rsidRDefault="006E7AD8" w:rsidP="00F607B2">
      <w:pPr>
        <w:tabs>
          <w:tab w:val="left" w:pos="2340"/>
        </w:tabs>
        <w:spacing w:after="0" w:line="240" w:lineRule="auto"/>
        <w:jc w:val="center"/>
        <w:rPr>
          <w:rFonts w:ascii="Arial" w:hAnsi="Arial" w:cs="Arial"/>
          <w:color w:val="FF0000"/>
        </w:rPr>
      </w:pPr>
    </w:p>
    <w:p w:rsidR="006E7AD8" w:rsidRPr="00F607B2" w:rsidRDefault="006E7AD8"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5141B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E95F95" w:rsidP="00E95F95">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E95F95" w:rsidP="00E95F95">
            <w:pPr>
              <w:jc w:val="center"/>
              <w:rPr>
                <w:rFonts w:ascii="Arial" w:hAnsi="Arial" w:cs="Arial"/>
              </w:rPr>
            </w:pPr>
            <w:r>
              <w:rPr>
                <w:rFonts w:ascii="Arial" w:hAnsi="Arial" w:cs="Arial"/>
              </w:rPr>
              <w:t>O</w:t>
            </w: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E95F95">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E95F95" w:rsidP="00F607B2">
            <w:pPr>
              <w:jc w:val="both"/>
              <w:rPr>
                <w:rFonts w:ascii="Arial" w:hAnsi="Arial" w:cs="Arial"/>
              </w:rPr>
            </w:pPr>
            <w:r>
              <w:rPr>
                <w:rFonts w:ascii="Arial" w:hAnsi="Arial" w:cs="Arial"/>
              </w:rPr>
              <w:t>Y</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E95F95" w:rsidP="00E95F95">
            <w:pPr>
              <w:jc w:val="center"/>
              <w:rPr>
                <w:rFonts w:ascii="Arial" w:hAnsi="Arial" w:cs="Arial"/>
              </w:rPr>
            </w:pPr>
            <w:r>
              <w:rPr>
                <w:rFonts w:ascii="Arial" w:hAnsi="Arial" w:cs="Arial"/>
              </w:rPr>
              <w:t>O</w:t>
            </w: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E95F95">
            <w:pPr>
              <w:jc w:val="center"/>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E95F95" w:rsidP="00F607B2">
            <w:pPr>
              <w:jc w:val="both"/>
              <w:rPr>
                <w:rFonts w:ascii="Arial" w:hAnsi="Arial" w:cs="Arial"/>
              </w:rPr>
            </w:pPr>
            <w:r>
              <w:rPr>
                <w:rFonts w:ascii="Arial" w:hAnsi="Arial" w:cs="Arial"/>
              </w:rPr>
              <w:t>Y</w:t>
            </w:r>
          </w:p>
        </w:tc>
        <w:tc>
          <w:tcPr>
            <w:tcW w:w="770" w:type="dxa"/>
          </w:tcPr>
          <w:p w:rsidR="00F607B2" w:rsidRPr="00F607B2" w:rsidRDefault="00F607B2" w:rsidP="00E95F95">
            <w:pPr>
              <w:jc w:val="center"/>
              <w:rPr>
                <w:rFonts w:ascii="Arial" w:hAnsi="Arial" w:cs="Arial"/>
              </w:rPr>
            </w:pPr>
          </w:p>
        </w:tc>
        <w:tc>
          <w:tcPr>
            <w:tcW w:w="789" w:type="dxa"/>
          </w:tcPr>
          <w:p w:rsidR="00F607B2" w:rsidRPr="00F607B2" w:rsidRDefault="00E95F95" w:rsidP="00E95F95">
            <w:pPr>
              <w:jc w:val="center"/>
              <w:rPr>
                <w:rFonts w:ascii="Arial" w:hAnsi="Arial" w:cs="Arial"/>
              </w:rPr>
            </w:pPr>
            <w:r>
              <w:rPr>
                <w:rFonts w:ascii="Arial" w:hAnsi="Arial" w:cs="Arial"/>
              </w:rPr>
              <w:t>O</w:t>
            </w:r>
          </w:p>
        </w:tc>
        <w:tc>
          <w:tcPr>
            <w:tcW w:w="709" w:type="dxa"/>
          </w:tcPr>
          <w:p w:rsidR="00F607B2" w:rsidRPr="00F607B2" w:rsidRDefault="00F607B2" w:rsidP="00E95F95">
            <w:pPr>
              <w:jc w:val="center"/>
              <w:rPr>
                <w:rFonts w:ascii="Arial" w:hAnsi="Arial" w:cs="Arial"/>
              </w:rPr>
            </w:pPr>
          </w:p>
        </w:tc>
        <w:tc>
          <w:tcPr>
            <w:tcW w:w="708" w:type="dxa"/>
          </w:tcPr>
          <w:p w:rsidR="00F607B2" w:rsidRPr="00F607B2" w:rsidRDefault="00F607B2" w:rsidP="00E95F95">
            <w:pPr>
              <w:jc w:val="center"/>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E95F95" w:rsidP="00F607B2">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F607B2" w:rsidP="00E95F95">
            <w:pPr>
              <w:jc w:val="center"/>
              <w:rPr>
                <w:rFonts w:ascii="Arial" w:hAnsi="Arial" w:cs="Arial"/>
              </w:rPr>
            </w:pPr>
          </w:p>
        </w:tc>
        <w:tc>
          <w:tcPr>
            <w:tcW w:w="789" w:type="dxa"/>
            <w:tcBorders>
              <w:bottom w:val="single" w:sz="4" w:space="0" w:color="auto"/>
            </w:tcBorders>
          </w:tcPr>
          <w:p w:rsidR="00F607B2" w:rsidRPr="00F607B2" w:rsidRDefault="00E95F95" w:rsidP="00E95F95">
            <w:pPr>
              <w:jc w:val="center"/>
              <w:rPr>
                <w:rFonts w:ascii="Arial" w:hAnsi="Arial" w:cs="Arial"/>
              </w:rPr>
            </w:pPr>
            <w:r>
              <w:rPr>
                <w:rFonts w:ascii="Arial" w:hAnsi="Arial" w:cs="Arial"/>
              </w:rPr>
              <w:t>O</w:t>
            </w:r>
          </w:p>
        </w:tc>
        <w:tc>
          <w:tcPr>
            <w:tcW w:w="709" w:type="dxa"/>
            <w:tcBorders>
              <w:bottom w:val="single" w:sz="4" w:space="0" w:color="auto"/>
            </w:tcBorders>
          </w:tcPr>
          <w:p w:rsidR="00F607B2" w:rsidRPr="00F607B2" w:rsidRDefault="00F607B2" w:rsidP="00E95F95">
            <w:pPr>
              <w:jc w:val="center"/>
              <w:rPr>
                <w:rFonts w:ascii="Arial" w:hAnsi="Arial" w:cs="Arial"/>
              </w:rPr>
            </w:pPr>
          </w:p>
        </w:tc>
        <w:tc>
          <w:tcPr>
            <w:tcW w:w="708" w:type="dxa"/>
            <w:tcBorders>
              <w:bottom w:val="single" w:sz="4" w:space="0" w:color="auto"/>
            </w:tcBorders>
          </w:tcPr>
          <w:p w:rsidR="00F607B2" w:rsidRPr="00F607B2" w:rsidRDefault="00F607B2" w:rsidP="00E95F95">
            <w:pPr>
              <w:jc w:val="center"/>
              <w:rPr>
                <w:rFonts w:ascii="Arial" w:hAnsi="Arial" w:cs="Arial"/>
              </w:rPr>
            </w:pPr>
          </w:p>
        </w:tc>
      </w:tr>
      <w:tr w:rsidR="00615705" w:rsidRPr="00F607B2" w:rsidTr="005141BC">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5141BC">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89" w:type="dxa"/>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E95F95">
            <w:pPr>
              <w:jc w:val="center"/>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89" w:type="dxa"/>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E95F95">
            <w:pPr>
              <w:jc w:val="center"/>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89" w:type="dxa"/>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E95F95">
            <w:pPr>
              <w:jc w:val="center"/>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89" w:type="dxa"/>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E95F95">
            <w:pPr>
              <w:jc w:val="center"/>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E95F95">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E95F95">
            <w:pPr>
              <w:jc w:val="center"/>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E95F95">
            <w:pPr>
              <w:jc w:val="center"/>
              <w:rPr>
                <w:rFonts w:ascii="Arial" w:hAnsi="Arial" w:cs="Arial"/>
                <w:b/>
                <w:color w:val="FFFFFF" w:themeColor="background1"/>
              </w:rPr>
            </w:pPr>
          </w:p>
        </w:tc>
        <w:tc>
          <w:tcPr>
            <w:tcW w:w="789" w:type="dxa"/>
            <w:shd w:val="clear" w:color="auto" w:fill="auto"/>
          </w:tcPr>
          <w:p w:rsidR="00615705" w:rsidRPr="00F607B2" w:rsidRDefault="00615705" w:rsidP="00E95F95">
            <w:pPr>
              <w:jc w:val="center"/>
              <w:rPr>
                <w:rFonts w:ascii="Arial" w:hAnsi="Arial" w:cs="Arial"/>
                <w:b/>
                <w:color w:val="FFFFFF" w:themeColor="background1"/>
              </w:rPr>
            </w:pPr>
          </w:p>
        </w:tc>
        <w:tc>
          <w:tcPr>
            <w:tcW w:w="709" w:type="dxa"/>
            <w:shd w:val="clear" w:color="auto" w:fill="auto"/>
          </w:tcPr>
          <w:p w:rsidR="00615705" w:rsidRPr="00F607B2" w:rsidRDefault="00615705" w:rsidP="00E95F95">
            <w:pPr>
              <w:jc w:val="center"/>
              <w:rPr>
                <w:rFonts w:ascii="Arial" w:hAnsi="Arial" w:cs="Arial"/>
                <w:b/>
                <w:color w:val="FFFFFF" w:themeColor="background1"/>
              </w:rPr>
            </w:pPr>
          </w:p>
        </w:tc>
        <w:tc>
          <w:tcPr>
            <w:tcW w:w="708" w:type="dxa"/>
            <w:shd w:val="clear" w:color="auto" w:fill="auto"/>
          </w:tcPr>
          <w:p w:rsidR="00615705" w:rsidRPr="00F607B2" w:rsidRDefault="00615705" w:rsidP="00E95F95">
            <w:pPr>
              <w:jc w:val="center"/>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E95F95">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5141B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E95F95"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E95F95" w:rsidP="00E95F95">
            <w:pPr>
              <w:jc w:val="center"/>
              <w:rPr>
                <w:rFonts w:ascii="Arial" w:hAnsi="Arial" w:cs="Arial"/>
              </w:rPr>
            </w:pPr>
            <w:r>
              <w:rPr>
                <w:rFonts w:ascii="Arial" w:hAnsi="Arial" w:cs="Arial"/>
              </w:rPr>
              <w:t>F</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E95F95"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E95F95" w:rsidP="00E95F95">
            <w:pPr>
              <w:jc w:val="center"/>
              <w:rPr>
                <w:rFonts w:ascii="Arial" w:hAnsi="Arial" w:cs="Arial"/>
              </w:rPr>
            </w:pPr>
            <w:r>
              <w:rPr>
                <w:rFonts w:ascii="Arial" w:hAnsi="Arial" w:cs="Arial"/>
              </w:rPr>
              <w:t>O</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E95F95" w:rsidP="00E95F95">
            <w:pPr>
              <w:jc w:val="both"/>
              <w:rPr>
                <w:rFonts w:ascii="Arial" w:hAnsi="Arial" w:cs="Arial"/>
              </w:rPr>
            </w:pPr>
            <w:r>
              <w:rPr>
                <w:rFonts w:ascii="Arial" w:hAnsi="Arial" w:cs="Arial"/>
              </w:rPr>
              <w:t>Y</w:t>
            </w:r>
          </w:p>
        </w:tc>
        <w:tc>
          <w:tcPr>
            <w:tcW w:w="770" w:type="dxa"/>
          </w:tcPr>
          <w:p w:rsidR="00F607B2" w:rsidRPr="00F607B2" w:rsidRDefault="00E95F95" w:rsidP="00E95F95">
            <w:pPr>
              <w:jc w:val="center"/>
              <w:rPr>
                <w:rFonts w:ascii="Arial" w:hAnsi="Arial" w:cs="Arial"/>
              </w:rPr>
            </w:pPr>
            <w:r>
              <w:rPr>
                <w:rFonts w:ascii="Arial" w:hAnsi="Arial" w:cs="Arial"/>
              </w:rPr>
              <w:t>R</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E95F95" w:rsidP="00E95F95">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N</w:t>
            </w:r>
          </w:p>
        </w:tc>
        <w:tc>
          <w:tcPr>
            <w:tcW w:w="770" w:type="dxa"/>
          </w:tcPr>
          <w:p w:rsidR="00615705" w:rsidRPr="00F607B2" w:rsidRDefault="00E95F95" w:rsidP="00E95F95">
            <w:pPr>
              <w:jc w:val="center"/>
              <w:rPr>
                <w:rFonts w:ascii="Arial" w:hAnsi="Arial" w:cs="Arial"/>
              </w:rPr>
            </w:pPr>
            <w:r>
              <w:rPr>
                <w:rFonts w:ascii="Arial" w:hAnsi="Arial" w:cs="Arial"/>
              </w:rPr>
              <w:t>R</w:t>
            </w: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E95F95">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E95F95" w:rsidP="00E95F95">
            <w:pPr>
              <w:jc w:val="center"/>
              <w:rPr>
                <w:rFonts w:ascii="Arial" w:hAnsi="Arial" w:cs="Arial"/>
              </w:rPr>
            </w:pPr>
            <w:r>
              <w:rPr>
                <w:rFonts w:ascii="Arial" w:hAnsi="Arial" w:cs="Arial"/>
              </w:rPr>
              <w:t>F</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E95F95">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E95F95" w:rsidP="00E95F95">
            <w:pPr>
              <w:jc w:val="center"/>
              <w:rPr>
                <w:rFonts w:ascii="Arial" w:hAnsi="Arial" w:cs="Arial"/>
              </w:rPr>
            </w:pPr>
            <w:r>
              <w:rPr>
                <w:rFonts w:ascii="Arial" w:hAnsi="Arial" w:cs="Arial"/>
              </w:rPr>
              <w:t>O</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E95F95">
            <w:pPr>
              <w:jc w:val="center"/>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E95F95" w:rsidP="00F607B2">
            <w:pPr>
              <w:jc w:val="both"/>
              <w:rPr>
                <w:rFonts w:ascii="Arial" w:hAnsi="Arial" w:cs="Arial"/>
              </w:rPr>
            </w:pPr>
            <w:r>
              <w:rPr>
                <w:rFonts w:ascii="Arial" w:hAnsi="Arial" w:cs="Arial"/>
              </w:rPr>
              <w:t>Y</w:t>
            </w:r>
          </w:p>
        </w:tc>
        <w:tc>
          <w:tcPr>
            <w:tcW w:w="770" w:type="dxa"/>
          </w:tcPr>
          <w:p w:rsidR="00F607B2" w:rsidRPr="00F607B2" w:rsidRDefault="00E95F95" w:rsidP="00E95F95">
            <w:pPr>
              <w:jc w:val="center"/>
              <w:rPr>
                <w:rFonts w:ascii="Arial" w:hAnsi="Arial" w:cs="Arial"/>
              </w:rPr>
            </w:pPr>
            <w:r>
              <w:rPr>
                <w:rFonts w:ascii="Arial" w:hAnsi="Arial" w:cs="Arial"/>
              </w:rPr>
              <w:t>R</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6E7AD8" w:rsidRDefault="006E7AD8"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3B43F4" w:rsidP="006E7AD8">
      <w:pPr>
        <w:spacing w:after="0" w:line="240" w:lineRule="auto"/>
        <w:rPr>
          <w:rFonts w:ascii="Arial" w:hAnsi="Arial" w:cs="Arial"/>
        </w:rPr>
      </w:pPr>
    </w:p>
    <w:sectPr w:rsidR="003B43F4" w:rsidRPr="00A1395C" w:rsidSect="006E7AD8">
      <w:footerReference w:type="default" r:id="rId14"/>
      <w:pgSz w:w="11906" w:h="16838"/>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6E" w:rsidRDefault="00391D6E" w:rsidP="008D6EE5">
      <w:pPr>
        <w:spacing w:after="0" w:line="240" w:lineRule="auto"/>
      </w:pPr>
      <w:r>
        <w:separator/>
      </w:r>
    </w:p>
  </w:endnote>
  <w:endnote w:type="continuationSeparator" w:id="0">
    <w:p w:rsidR="00391D6E" w:rsidRDefault="00391D6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D6E" w:rsidRDefault="00391D6E">
    <w:pPr>
      <w:pStyle w:val="Footer"/>
    </w:pPr>
    <w:r>
      <w:rPr>
        <w:noProof/>
        <w:lang w:eastAsia="en-GB"/>
      </w:rPr>
      <w:drawing>
        <wp:anchor distT="0" distB="0" distL="114300" distR="114300" simplePos="0" relativeHeight="251663360" behindDoc="1" locked="0" layoutInCell="1" allowOverlap="1" wp14:anchorId="7178DF5E" wp14:editId="451E1CDF">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17" name="Picture 1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F467D4A" wp14:editId="3E41576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BC2C3E3" wp14:editId="29E1C18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9" name="Picture 19"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4C9CDED" wp14:editId="5CEDE94B">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0" name="Picture 20"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6E" w:rsidRDefault="00391D6E" w:rsidP="008D6EE5">
      <w:pPr>
        <w:spacing w:after="0" w:line="240" w:lineRule="auto"/>
      </w:pPr>
      <w:r>
        <w:separator/>
      </w:r>
    </w:p>
  </w:footnote>
  <w:footnote w:type="continuationSeparator" w:id="0">
    <w:p w:rsidR="00391D6E" w:rsidRDefault="00391D6E"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2753"/>
    <w:multiLevelType w:val="hybridMultilevel"/>
    <w:tmpl w:val="CCCC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85C5D"/>
    <w:multiLevelType w:val="hybridMultilevel"/>
    <w:tmpl w:val="4C8E7C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CB7C28"/>
    <w:multiLevelType w:val="hybridMultilevel"/>
    <w:tmpl w:val="94CE4A68"/>
    <w:lvl w:ilvl="0" w:tplc="EF9E34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5F3001"/>
    <w:multiLevelType w:val="hybridMultilevel"/>
    <w:tmpl w:val="0D3AC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BE369C"/>
    <w:multiLevelType w:val="hybridMultilevel"/>
    <w:tmpl w:val="86BE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02A2C"/>
    <w:multiLevelType w:val="hybridMultilevel"/>
    <w:tmpl w:val="8ECA5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AF1AA0"/>
    <w:multiLevelType w:val="hybridMultilevel"/>
    <w:tmpl w:val="BF141AD0"/>
    <w:lvl w:ilvl="0" w:tplc="13342A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4F35ED"/>
    <w:multiLevelType w:val="hybridMultilevel"/>
    <w:tmpl w:val="FC0C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15102"/>
    <w:multiLevelType w:val="hybridMultilevel"/>
    <w:tmpl w:val="114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775D2"/>
    <w:multiLevelType w:val="hybridMultilevel"/>
    <w:tmpl w:val="9D228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D16E10"/>
    <w:multiLevelType w:val="hybridMultilevel"/>
    <w:tmpl w:val="99C21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A74EF6"/>
    <w:multiLevelType w:val="hybridMultilevel"/>
    <w:tmpl w:val="E98E7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C30010"/>
    <w:multiLevelType w:val="hybridMultilevel"/>
    <w:tmpl w:val="1B920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A917E4"/>
    <w:multiLevelType w:val="hybridMultilevel"/>
    <w:tmpl w:val="7B420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7939F1"/>
    <w:multiLevelType w:val="hybridMultilevel"/>
    <w:tmpl w:val="C26C5706"/>
    <w:lvl w:ilvl="0" w:tplc="FDBA60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E74907"/>
    <w:multiLevelType w:val="hybridMultilevel"/>
    <w:tmpl w:val="A3B62562"/>
    <w:lvl w:ilvl="0" w:tplc="BB9E43F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D4ADC"/>
    <w:multiLevelType w:val="hybridMultilevel"/>
    <w:tmpl w:val="4244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B6838"/>
    <w:multiLevelType w:val="hybridMultilevel"/>
    <w:tmpl w:val="79309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0"/>
  </w:num>
  <w:num w:numId="4">
    <w:abstractNumId w:val="1"/>
  </w:num>
  <w:num w:numId="5">
    <w:abstractNumId w:val="14"/>
  </w:num>
  <w:num w:numId="6">
    <w:abstractNumId w:val="11"/>
  </w:num>
  <w:num w:numId="7">
    <w:abstractNumId w:val="5"/>
  </w:num>
  <w:num w:numId="8">
    <w:abstractNumId w:val="17"/>
  </w:num>
  <w:num w:numId="9">
    <w:abstractNumId w:val="3"/>
  </w:num>
  <w:num w:numId="10">
    <w:abstractNumId w:val="2"/>
  </w:num>
  <w:num w:numId="11">
    <w:abstractNumId w:val="0"/>
  </w:num>
  <w:num w:numId="12">
    <w:abstractNumId w:val="16"/>
  </w:num>
  <w:num w:numId="13">
    <w:abstractNumId w:val="4"/>
  </w:num>
  <w:num w:numId="14">
    <w:abstractNumId w:val="7"/>
  </w:num>
  <w:num w:numId="15">
    <w:abstractNumId w:val="15"/>
  </w:num>
  <w:num w:numId="16">
    <w:abstractNumId w:val="1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096D"/>
    <w:rsid w:val="00053C57"/>
    <w:rsid w:val="0005796B"/>
    <w:rsid w:val="00061B74"/>
    <w:rsid w:val="00097D9A"/>
    <w:rsid w:val="000E5016"/>
    <w:rsid w:val="000F4B28"/>
    <w:rsid w:val="00120D94"/>
    <w:rsid w:val="001429D9"/>
    <w:rsid w:val="001430CD"/>
    <w:rsid w:val="00172534"/>
    <w:rsid w:val="00172786"/>
    <w:rsid w:val="001B750B"/>
    <w:rsid w:val="001D2D93"/>
    <w:rsid w:val="00213541"/>
    <w:rsid w:val="002521AB"/>
    <w:rsid w:val="00252D15"/>
    <w:rsid w:val="002A4149"/>
    <w:rsid w:val="002B72FA"/>
    <w:rsid w:val="002C2146"/>
    <w:rsid w:val="002D4628"/>
    <w:rsid w:val="00336C35"/>
    <w:rsid w:val="00377E86"/>
    <w:rsid w:val="00380E64"/>
    <w:rsid w:val="00391D6E"/>
    <w:rsid w:val="00393C52"/>
    <w:rsid w:val="003B04AD"/>
    <w:rsid w:val="003B43F4"/>
    <w:rsid w:val="003D5FFD"/>
    <w:rsid w:val="00431F44"/>
    <w:rsid w:val="004733A7"/>
    <w:rsid w:val="00495863"/>
    <w:rsid w:val="005033D7"/>
    <w:rsid w:val="005141BC"/>
    <w:rsid w:val="00526153"/>
    <w:rsid w:val="00531696"/>
    <w:rsid w:val="0057402F"/>
    <w:rsid w:val="00576CB0"/>
    <w:rsid w:val="005776BB"/>
    <w:rsid w:val="005A3956"/>
    <w:rsid w:val="005B468A"/>
    <w:rsid w:val="005D2743"/>
    <w:rsid w:val="00600317"/>
    <w:rsid w:val="00615705"/>
    <w:rsid w:val="006C38CB"/>
    <w:rsid w:val="006E7AD8"/>
    <w:rsid w:val="006F4F61"/>
    <w:rsid w:val="006F5D1E"/>
    <w:rsid w:val="007446EF"/>
    <w:rsid w:val="0079132F"/>
    <w:rsid w:val="007D5D3F"/>
    <w:rsid w:val="0081275C"/>
    <w:rsid w:val="00817022"/>
    <w:rsid w:val="00863ED6"/>
    <w:rsid w:val="0087013E"/>
    <w:rsid w:val="008C062D"/>
    <w:rsid w:val="008C7BC3"/>
    <w:rsid w:val="008D6EE5"/>
    <w:rsid w:val="00904AFB"/>
    <w:rsid w:val="00912320"/>
    <w:rsid w:val="009A1907"/>
    <w:rsid w:val="009A2853"/>
    <w:rsid w:val="009D0DEA"/>
    <w:rsid w:val="009D1977"/>
    <w:rsid w:val="00A103FA"/>
    <w:rsid w:val="00A1395C"/>
    <w:rsid w:val="00A17F17"/>
    <w:rsid w:val="00A400B0"/>
    <w:rsid w:val="00AC177C"/>
    <w:rsid w:val="00AD2810"/>
    <w:rsid w:val="00AE093F"/>
    <w:rsid w:val="00B214D3"/>
    <w:rsid w:val="00B362D8"/>
    <w:rsid w:val="00B87FAE"/>
    <w:rsid w:val="00B9663D"/>
    <w:rsid w:val="00BA53E3"/>
    <w:rsid w:val="00BC40A6"/>
    <w:rsid w:val="00BE19E7"/>
    <w:rsid w:val="00BF126B"/>
    <w:rsid w:val="00C00EF6"/>
    <w:rsid w:val="00C65DE1"/>
    <w:rsid w:val="00C910EC"/>
    <w:rsid w:val="00C97A52"/>
    <w:rsid w:val="00C97DB4"/>
    <w:rsid w:val="00CA5973"/>
    <w:rsid w:val="00CC2F4E"/>
    <w:rsid w:val="00D05ED1"/>
    <w:rsid w:val="00D244DD"/>
    <w:rsid w:val="00D44AB0"/>
    <w:rsid w:val="00D85E27"/>
    <w:rsid w:val="00DA1EA5"/>
    <w:rsid w:val="00DE1DA5"/>
    <w:rsid w:val="00DF5391"/>
    <w:rsid w:val="00E06039"/>
    <w:rsid w:val="00E95F95"/>
    <w:rsid w:val="00EC13E0"/>
    <w:rsid w:val="00EC3CBD"/>
    <w:rsid w:val="00F40E48"/>
    <w:rsid w:val="00F418ED"/>
    <w:rsid w:val="00F607B2"/>
    <w:rsid w:val="00F739CD"/>
    <w:rsid w:val="00F95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F43A521-2154-4AF8-8FB9-75801D63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A17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1949">
      <w:bodyDiv w:val="1"/>
      <w:marLeft w:val="0"/>
      <w:marRight w:val="0"/>
      <w:marTop w:val="0"/>
      <w:marBottom w:val="0"/>
      <w:divBdr>
        <w:top w:val="none" w:sz="0" w:space="0" w:color="auto"/>
        <w:left w:val="none" w:sz="0" w:space="0" w:color="auto"/>
        <w:bottom w:val="none" w:sz="0" w:space="0" w:color="auto"/>
        <w:right w:val="none" w:sz="0" w:space="0" w:color="auto"/>
      </w:divBdr>
    </w:div>
    <w:div w:id="620648834">
      <w:bodyDiv w:val="1"/>
      <w:marLeft w:val="0"/>
      <w:marRight w:val="0"/>
      <w:marTop w:val="0"/>
      <w:marBottom w:val="0"/>
      <w:divBdr>
        <w:top w:val="none" w:sz="0" w:space="0" w:color="auto"/>
        <w:left w:val="none" w:sz="0" w:space="0" w:color="auto"/>
        <w:bottom w:val="none" w:sz="0" w:space="0" w:color="auto"/>
        <w:right w:val="none" w:sz="0" w:space="0" w:color="auto"/>
      </w:divBdr>
    </w:div>
    <w:div w:id="1178958951">
      <w:bodyDiv w:val="1"/>
      <w:marLeft w:val="0"/>
      <w:marRight w:val="0"/>
      <w:marTop w:val="0"/>
      <w:marBottom w:val="0"/>
      <w:divBdr>
        <w:top w:val="none" w:sz="0" w:space="0" w:color="auto"/>
        <w:left w:val="none" w:sz="0" w:space="0" w:color="auto"/>
        <w:bottom w:val="none" w:sz="0" w:space="0" w:color="auto"/>
        <w:right w:val="none" w:sz="0" w:space="0" w:color="auto"/>
      </w:divBdr>
    </w:div>
    <w:div w:id="1208303155">
      <w:bodyDiv w:val="1"/>
      <w:marLeft w:val="0"/>
      <w:marRight w:val="0"/>
      <w:marTop w:val="0"/>
      <w:marBottom w:val="0"/>
      <w:divBdr>
        <w:top w:val="none" w:sz="0" w:space="0" w:color="auto"/>
        <w:left w:val="none" w:sz="0" w:space="0" w:color="auto"/>
        <w:bottom w:val="none" w:sz="0" w:space="0" w:color="auto"/>
        <w:right w:val="none" w:sz="0" w:space="0" w:color="auto"/>
      </w:divBdr>
    </w:div>
    <w:div w:id="1231965673">
      <w:bodyDiv w:val="1"/>
      <w:marLeft w:val="0"/>
      <w:marRight w:val="0"/>
      <w:marTop w:val="0"/>
      <w:marBottom w:val="0"/>
      <w:divBdr>
        <w:top w:val="none" w:sz="0" w:space="0" w:color="auto"/>
        <w:left w:val="none" w:sz="0" w:space="0" w:color="auto"/>
        <w:bottom w:val="none" w:sz="0" w:space="0" w:color="auto"/>
        <w:right w:val="none" w:sz="0" w:space="0" w:color="auto"/>
      </w:divBdr>
    </w:div>
    <w:div w:id="1256942698">
      <w:bodyDiv w:val="1"/>
      <w:marLeft w:val="0"/>
      <w:marRight w:val="0"/>
      <w:marTop w:val="0"/>
      <w:marBottom w:val="0"/>
      <w:divBdr>
        <w:top w:val="none" w:sz="0" w:space="0" w:color="auto"/>
        <w:left w:val="none" w:sz="0" w:space="0" w:color="auto"/>
        <w:bottom w:val="none" w:sz="0" w:space="0" w:color="auto"/>
        <w:right w:val="none" w:sz="0" w:space="0" w:color="auto"/>
      </w:divBdr>
    </w:div>
    <w:div w:id="1443719651">
      <w:bodyDiv w:val="1"/>
      <w:marLeft w:val="0"/>
      <w:marRight w:val="0"/>
      <w:marTop w:val="0"/>
      <w:marBottom w:val="0"/>
      <w:divBdr>
        <w:top w:val="none" w:sz="0" w:space="0" w:color="auto"/>
        <w:left w:val="none" w:sz="0" w:space="0" w:color="auto"/>
        <w:bottom w:val="none" w:sz="0" w:space="0" w:color="auto"/>
        <w:right w:val="none" w:sz="0" w:space="0" w:color="auto"/>
      </w:divBdr>
    </w:div>
    <w:div w:id="1687292765">
      <w:bodyDiv w:val="1"/>
      <w:marLeft w:val="0"/>
      <w:marRight w:val="0"/>
      <w:marTop w:val="0"/>
      <w:marBottom w:val="0"/>
      <w:divBdr>
        <w:top w:val="none" w:sz="0" w:space="0" w:color="auto"/>
        <w:left w:val="none" w:sz="0" w:space="0" w:color="auto"/>
        <w:bottom w:val="none" w:sz="0" w:space="0" w:color="auto"/>
        <w:right w:val="none" w:sz="0" w:space="0" w:color="auto"/>
      </w:divBdr>
    </w:div>
    <w:div w:id="1806041845">
      <w:bodyDiv w:val="1"/>
      <w:marLeft w:val="0"/>
      <w:marRight w:val="0"/>
      <w:marTop w:val="0"/>
      <w:marBottom w:val="0"/>
      <w:divBdr>
        <w:top w:val="none" w:sz="0" w:space="0" w:color="auto"/>
        <w:left w:val="none" w:sz="0" w:space="0" w:color="auto"/>
        <w:bottom w:val="none" w:sz="0" w:space="0" w:color="auto"/>
        <w:right w:val="none" w:sz="0" w:space="0" w:color="auto"/>
      </w:divBdr>
    </w:div>
    <w:div w:id="1825773968">
      <w:bodyDiv w:val="1"/>
      <w:marLeft w:val="0"/>
      <w:marRight w:val="0"/>
      <w:marTop w:val="0"/>
      <w:marBottom w:val="0"/>
      <w:divBdr>
        <w:top w:val="none" w:sz="0" w:space="0" w:color="auto"/>
        <w:left w:val="none" w:sz="0" w:space="0" w:color="auto"/>
        <w:bottom w:val="none" w:sz="0" w:space="0" w:color="auto"/>
        <w:right w:val="none" w:sz="0" w:space="0" w:color="auto"/>
      </w:divBdr>
    </w:div>
    <w:div w:id="19611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B77960-647C-4F40-84BD-6A2C40F9B1C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16015D0-4366-4017-9AB7-11481CCC1C55}">
      <dgm:prSet phldrT="[Text]" custT="1"/>
      <dgm:spPr>
        <a:solidFill>
          <a:schemeClr val="tx2"/>
        </a:solidFill>
        <a:ln>
          <a:solidFill>
            <a:schemeClr val="tx2"/>
          </a:solidFill>
        </a:ln>
      </dgm:spPr>
      <dgm:t>
        <a:bodyPr/>
        <a:lstStyle/>
        <a:p>
          <a:r>
            <a:rPr lang="en-GB" sz="1000"/>
            <a:t>Service Manager (Sub A)</a:t>
          </a:r>
        </a:p>
      </dgm:t>
    </dgm:pt>
    <dgm:pt modelId="{3124F6FB-7201-49B8-BFE5-C0DDFCCD3C8E}" type="parTrans" cxnId="{AC5171F0-011D-41F4-A9BA-E4161CB667F0}">
      <dgm:prSet/>
      <dgm:spPr/>
      <dgm:t>
        <a:bodyPr/>
        <a:lstStyle/>
        <a:p>
          <a:endParaRPr lang="en-GB"/>
        </a:p>
      </dgm:t>
    </dgm:pt>
    <dgm:pt modelId="{EE30C9F8-1DA2-41D7-808D-6945DCF3B7D5}" type="sibTrans" cxnId="{AC5171F0-011D-41F4-A9BA-E4161CB667F0}">
      <dgm:prSet/>
      <dgm:spPr/>
      <dgm:t>
        <a:bodyPr/>
        <a:lstStyle/>
        <a:p>
          <a:endParaRPr lang="en-GB"/>
        </a:p>
      </dgm:t>
    </dgm:pt>
    <dgm:pt modelId="{96F2319E-6C26-4B62-8D67-A5AF99B24E1F}">
      <dgm:prSet phldrT="[Text]" custT="1"/>
      <dgm:spPr>
        <a:solidFill>
          <a:schemeClr val="tx2"/>
        </a:solidFill>
        <a:ln>
          <a:solidFill>
            <a:schemeClr val="tx2"/>
          </a:solidFill>
        </a:ln>
      </dgm:spPr>
      <dgm:t>
        <a:bodyPr/>
        <a:lstStyle/>
        <a:p>
          <a:r>
            <a:rPr lang="en-GB" sz="1000"/>
            <a:t>Deputy Service Manager (Sub A)</a:t>
          </a:r>
        </a:p>
      </dgm:t>
    </dgm:pt>
    <dgm:pt modelId="{C8E27E33-C0F4-4331-B1EC-562C6F8806D4}" type="parTrans" cxnId="{4DC85723-38A6-4D89-8AAC-93688550A224}">
      <dgm:prSet/>
      <dgm:spPr/>
      <dgm:t>
        <a:bodyPr/>
        <a:lstStyle/>
        <a:p>
          <a:endParaRPr lang="en-GB"/>
        </a:p>
      </dgm:t>
    </dgm:pt>
    <dgm:pt modelId="{5D660D6A-31A9-4537-9851-2BEFB5720B4E}" type="sibTrans" cxnId="{4DC85723-38A6-4D89-8AAC-93688550A224}">
      <dgm:prSet/>
      <dgm:spPr/>
      <dgm:t>
        <a:bodyPr/>
        <a:lstStyle/>
        <a:p>
          <a:endParaRPr lang="en-GB"/>
        </a:p>
      </dgm:t>
    </dgm:pt>
    <dgm:pt modelId="{29F218F4-5006-4450-9200-5C78AB1383AC}">
      <dgm:prSet custT="1"/>
      <dgm:spPr>
        <a:solidFill>
          <a:schemeClr val="tx1"/>
        </a:solidFill>
        <a:ln>
          <a:solidFill>
            <a:schemeClr val="tx1"/>
          </a:solidFill>
        </a:ln>
      </dgm:spPr>
      <dgm:t>
        <a:bodyPr/>
        <a:lstStyle/>
        <a:p>
          <a:r>
            <a:rPr lang="en-GB" sz="1000" b="1"/>
            <a:t>Retail  Services Manager (x2)</a:t>
          </a:r>
        </a:p>
      </dgm:t>
    </dgm:pt>
    <dgm:pt modelId="{9941A837-F37A-4957-BBFA-F93892BEF67A}" type="parTrans" cxnId="{BD1B8360-BCE9-4E56-A9B3-4B66D1E4B088}">
      <dgm:prSet/>
      <dgm:spPr/>
      <dgm:t>
        <a:bodyPr/>
        <a:lstStyle/>
        <a:p>
          <a:endParaRPr lang="en-GB"/>
        </a:p>
      </dgm:t>
    </dgm:pt>
    <dgm:pt modelId="{96EB5A6F-A42A-4399-B5C6-2F8D50A47D38}" type="sibTrans" cxnId="{BD1B8360-BCE9-4E56-A9B3-4B66D1E4B088}">
      <dgm:prSet/>
      <dgm:spPr/>
      <dgm:t>
        <a:bodyPr/>
        <a:lstStyle/>
        <a:p>
          <a:endParaRPr lang="en-GB"/>
        </a:p>
      </dgm:t>
    </dgm:pt>
    <dgm:pt modelId="{C74EDB2B-3ABD-4C3F-BC1A-524512EE68D3}">
      <dgm:prSet custT="1"/>
      <dgm:spPr>
        <a:solidFill>
          <a:schemeClr val="tx2"/>
        </a:solidFill>
        <a:ln>
          <a:solidFill>
            <a:schemeClr val="tx2"/>
          </a:solidFill>
        </a:ln>
      </dgm:spPr>
      <dgm:t>
        <a:bodyPr/>
        <a:lstStyle/>
        <a:p>
          <a:r>
            <a:rPr lang="en-GB" sz="1000"/>
            <a:t>Catering Services Team Leaders</a:t>
          </a:r>
        </a:p>
      </dgm:t>
    </dgm:pt>
    <dgm:pt modelId="{6350FD33-0BF2-4CAF-AA10-D5CC30A3A24C}" type="parTrans" cxnId="{FA55C2D4-DD4C-4684-B715-48F2B2905C0C}">
      <dgm:prSet/>
      <dgm:spPr/>
      <dgm:t>
        <a:bodyPr/>
        <a:lstStyle/>
        <a:p>
          <a:endParaRPr lang="en-GB"/>
        </a:p>
      </dgm:t>
    </dgm:pt>
    <dgm:pt modelId="{4979236F-187B-4D1F-B90B-23E09652E5F7}" type="sibTrans" cxnId="{FA55C2D4-DD4C-4684-B715-48F2B2905C0C}">
      <dgm:prSet/>
      <dgm:spPr/>
      <dgm:t>
        <a:bodyPr/>
        <a:lstStyle/>
        <a:p>
          <a:endParaRPr lang="en-GB"/>
        </a:p>
      </dgm:t>
    </dgm:pt>
    <dgm:pt modelId="{E65FC713-FCDE-4587-B564-ED1E12BEB420}">
      <dgm:prSet custT="1"/>
      <dgm:spPr>
        <a:solidFill>
          <a:schemeClr val="tx2"/>
        </a:solidFill>
        <a:ln>
          <a:solidFill>
            <a:schemeClr val="tx2"/>
          </a:solidFill>
        </a:ln>
      </dgm:spPr>
      <dgm:t>
        <a:bodyPr/>
        <a:lstStyle/>
        <a:p>
          <a:r>
            <a:rPr lang="en-GB" sz="1000"/>
            <a:t>Retail Supervisors</a:t>
          </a:r>
        </a:p>
      </dgm:t>
    </dgm:pt>
    <dgm:pt modelId="{9FA571FF-3F1D-4851-9796-92A5DDB18FE0}" type="parTrans" cxnId="{06E9556A-F001-4273-AFD2-DCD4183A6A0D}">
      <dgm:prSet/>
      <dgm:spPr/>
      <dgm:t>
        <a:bodyPr/>
        <a:lstStyle/>
        <a:p>
          <a:endParaRPr lang="en-GB"/>
        </a:p>
      </dgm:t>
    </dgm:pt>
    <dgm:pt modelId="{AC0E147F-CB71-4DDF-84F1-08FCCEE9E555}" type="sibTrans" cxnId="{06E9556A-F001-4273-AFD2-DCD4183A6A0D}">
      <dgm:prSet/>
      <dgm:spPr/>
      <dgm:t>
        <a:bodyPr/>
        <a:lstStyle/>
        <a:p>
          <a:endParaRPr lang="en-GB"/>
        </a:p>
      </dgm:t>
    </dgm:pt>
    <dgm:pt modelId="{2EDEAF75-A58C-4F38-8B4F-574B37FE3098}" type="pres">
      <dgm:prSet presAssocID="{30B77960-647C-4F40-84BD-6A2C40F9B1C1}" presName="hierChild1" presStyleCnt="0">
        <dgm:presLayoutVars>
          <dgm:orgChart val="1"/>
          <dgm:chPref val="1"/>
          <dgm:dir/>
          <dgm:animOne val="branch"/>
          <dgm:animLvl val="lvl"/>
          <dgm:resizeHandles/>
        </dgm:presLayoutVars>
      </dgm:prSet>
      <dgm:spPr/>
    </dgm:pt>
    <dgm:pt modelId="{57208E47-CB42-42BE-A690-33DA5921B588}" type="pres">
      <dgm:prSet presAssocID="{C16015D0-4366-4017-9AB7-11481CCC1C55}" presName="hierRoot1" presStyleCnt="0">
        <dgm:presLayoutVars>
          <dgm:hierBranch val="init"/>
        </dgm:presLayoutVars>
      </dgm:prSet>
      <dgm:spPr/>
    </dgm:pt>
    <dgm:pt modelId="{945F0E7C-8D25-44E2-8759-67C745E51259}" type="pres">
      <dgm:prSet presAssocID="{C16015D0-4366-4017-9AB7-11481CCC1C55}" presName="rootComposite1" presStyleCnt="0"/>
      <dgm:spPr/>
    </dgm:pt>
    <dgm:pt modelId="{A16C8F79-26A4-4536-81CE-25235A995BC5}" type="pres">
      <dgm:prSet presAssocID="{C16015D0-4366-4017-9AB7-11481CCC1C55}" presName="rootText1" presStyleLbl="node0" presStyleIdx="0" presStyleCnt="1">
        <dgm:presLayoutVars>
          <dgm:chPref val="3"/>
        </dgm:presLayoutVars>
      </dgm:prSet>
      <dgm:spPr/>
    </dgm:pt>
    <dgm:pt modelId="{8B3F9558-C868-4749-BB66-E3692A2FEE56}" type="pres">
      <dgm:prSet presAssocID="{C16015D0-4366-4017-9AB7-11481CCC1C55}" presName="rootConnector1" presStyleLbl="node1" presStyleIdx="0" presStyleCnt="0"/>
      <dgm:spPr/>
    </dgm:pt>
    <dgm:pt modelId="{187E5FFA-35DF-4453-9B7B-C2A382C0B4B0}" type="pres">
      <dgm:prSet presAssocID="{C16015D0-4366-4017-9AB7-11481CCC1C55}" presName="hierChild2" presStyleCnt="0"/>
      <dgm:spPr/>
    </dgm:pt>
    <dgm:pt modelId="{906DD3F8-0336-4F37-9B85-CB60D0E91BDF}" type="pres">
      <dgm:prSet presAssocID="{C8E27E33-C0F4-4331-B1EC-562C6F8806D4}" presName="Name37" presStyleLbl="parChTrans1D2" presStyleIdx="0" presStyleCnt="1"/>
      <dgm:spPr/>
    </dgm:pt>
    <dgm:pt modelId="{71DCF1BD-8BBF-4849-AF72-06A120DFFCC6}" type="pres">
      <dgm:prSet presAssocID="{96F2319E-6C26-4B62-8D67-A5AF99B24E1F}" presName="hierRoot2" presStyleCnt="0">
        <dgm:presLayoutVars>
          <dgm:hierBranch val="init"/>
        </dgm:presLayoutVars>
      </dgm:prSet>
      <dgm:spPr/>
    </dgm:pt>
    <dgm:pt modelId="{038B1405-63CA-468C-91F5-E6F2F75477E7}" type="pres">
      <dgm:prSet presAssocID="{96F2319E-6C26-4B62-8D67-A5AF99B24E1F}" presName="rootComposite" presStyleCnt="0"/>
      <dgm:spPr/>
    </dgm:pt>
    <dgm:pt modelId="{4000BC50-6471-46D1-980A-C538B7401FDF}" type="pres">
      <dgm:prSet presAssocID="{96F2319E-6C26-4B62-8D67-A5AF99B24E1F}" presName="rootText" presStyleLbl="node2" presStyleIdx="0" presStyleCnt="1">
        <dgm:presLayoutVars>
          <dgm:chPref val="3"/>
        </dgm:presLayoutVars>
      </dgm:prSet>
      <dgm:spPr/>
    </dgm:pt>
    <dgm:pt modelId="{239D548D-B7A5-4232-A91E-1CFF14961AB9}" type="pres">
      <dgm:prSet presAssocID="{96F2319E-6C26-4B62-8D67-A5AF99B24E1F}" presName="rootConnector" presStyleLbl="node2" presStyleIdx="0" presStyleCnt="1"/>
      <dgm:spPr/>
    </dgm:pt>
    <dgm:pt modelId="{593DB021-7820-44D9-9763-A7A7E4F69663}" type="pres">
      <dgm:prSet presAssocID="{96F2319E-6C26-4B62-8D67-A5AF99B24E1F}" presName="hierChild4" presStyleCnt="0"/>
      <dgm:spPr/>
    </dgm:pt>
    <dgm:pt modelId="{FAD48573-9C9B-45E3-9CE3-183AEDE4B010}" type="pres">
      <dgm:prSet presAssocID="{9941A837-F37A-4957-BBFA-F93892BEF67A}" presName="Name37" presStyleLbl="parChTrans1D3" presStyleIdx="0" presStyleCnt="1"/>
      <dgm:spPr/>
    </dgm:pt>
    <dgm:pt modelId="{47A6D05A-2E82-4F36-A986-62BA97FD8345}" type="pres">
      <dgm:prSet presAssocID="{29F218F4-5006-4450-9200-5C78AB1383AC}" presName="hierRoot2" presStyleCnt="0">
        <dgm:presLayoutVars>
          <dgm:hierBranch val="init"/>
        </dgm:presLayoutVars>
      </dgm:prSet>
      <dgm:spPr/>
    </dgm:pt>
    <dgm:pt modelId="{C5BCE8AD-E075-4FF1-84E7-11C7F0EA8900}" type="pres">
      <dgm:prSet presAssocID="{29F218F4-5006-4450-9200-5C78AB1383AC}" presName="rootComposite" presStyleCnt="0"/>
      <dgm:spPr/>
    </dgm:pt>
    <dgm:pt modelId="{3DCD84FE-271E-4A58-8A25-4F3132576DB4}" type="pres">
      <dgm:prSet presAssocID="{29F218F4-5006-4450-9200-5C78AB1383AC}" presName="rootText" presStyleLbl="node3" presStyleIdx="0" presStyleCnt="1">
        <dgm:presLayoutVars>
          <dgm:chPref val="3"/>
        </dgm:presLayoutVars>
      </dgm:prSet>
      <dgm:spPr/>
    </dgm:pt>
    <dgm:pt modelId="{50F2FD41-F756-4EF7-800E-215899B668F3}" type="pres">
      <dgm:prSet presAssocID="{29F218F4-5006-4450-9200-5C78AB1383AC}" presName="rootConnector" presStyleLbl="node3" presStyleIdx="0" presStyleCnt="1"/>
      <dgm:spPr/>
    </dgm:pt>
    <dgm:pt modelId="{F7CE8D7A-6225-41C0-BD6E-A3A87242733F}" type="pres">
      <dgm:prSet presAssocID="{29F218F4-5006-4450-9200-5C78AB1383AC}" presName="hierChild4" presStyleCnt="0"/>
      <dgm:spPr/>
    </dgm:pt>
    <dgm:pt modelId="{DE1FE3F1-F427-4161-96D3-62750050595B}" type="pres">
      <dgm:prSet presAssocID="{6350FD33-0BF2-4CAF-AA10-D5CC30A3A24C}" presName="Name37" presStyleLbl="parChTrans1D4" presStyleIdx="0" presStyleCnt="2"/>
      <dgm:spPr/>
    </dgm:pt>
    <dgm:pt modelId="{33FA9076-399D-4C44-9EC3-A358552A01BB}" type="pres">
      <dgm:prSet presAssocID="{C74EDB2B-3ABD-4C3F-BC1A-524512EE68D3}" presName="hierRoot2" presStyleCnt="0">
        <dgm:presLayoutVars>
          <dgm:hierBranch val="init"/>
        </dgm:presLayoutVars>
      </dgm:prSet>
      <dgm:spPr/>
    </dgm:pt>
    <dgm:pt modelId="{7D79DF85-BB5C-4027-9681-C0A123ACEFB4}" type="pres">
      <dgm:prSet presAssocID="{C74EDB2B-3ABD-4C3F-BC1A-524512EE68D3}" presName="rootComposite" presStyleCnt="0"/>
      <dgm:spPr/>
    </dgm:pt>
    <dgm:pt modelId="{A573EC25-FB9B-42D3-A510-98B1550B269A}" type="pres">
      <dgm:prSet presAssocID="{C74EDB2B-3ABD-4C3F-BC1A-524512EE68D3}" presName="rootText" presStyleLbl="node4" presStyleIdx="0" presStyleCnt="2">
        <dgm:presLayoutVars>
          <dgm:chPref val="3"/>
        </dgm:presLayoutVars>
      </dgm:prSet>
      <dgm:spPr/>
    </dgm:pt>
    <dgm:pt modelId="{2FD245E8-E7BB-401E-8090-A8F8AA67C403}" type="pres">
      <dgm:prSet presAssocID="{C74EDB2B-3ABD-4C3F-BC1A-524512EE68D3}" presName="rootConnector" presStyleLbl="node4" presStyleIdx="0" presStyleCnt="2"/>
      <dgm:spPr/>
    </dgm:pt>
    <dgm:pt modelId="{7D2E696F-84B1-482A-9EC9-ACD2238B23EC}" type="pres">
      <dgm:prSet presAssocID="{C74EDB2B-3ABD-4C3F-BC1A-524512EE68D3}" presName="hierChild4" presStyleCnt="0"/>
      <dgm:spPr/>
    </dgm:pt>
    <dgm:pt modelId="{7A190846-064A-4C00-9250-79E19B1E64E1}" type="pres">
      <dgm:prSet presAssocID="{9FA571FF-3F1D-4851-9796-92A5DDB18FE0}" presName="Name37" presStyleLbl="parChTrans1D4" presStyleIdx="1" presStyleCnt="2"/>
      <dgm:spPr/>
    </dgm:pt>
    <dgm:pt modelId="{CA11AC6E-FC24-402F-A969-D5680FD92298}" type="pres">
      <dgm:prSet presAssocID="{E65FC713-FCDE-4587-B564-ED1E12BEB420}" presName="hierRoot2" presStyleCnt="0">
        <dgm:presLayoutVars>
          <dgm:hierBranch val="init"/>
        </dgm:presLayoutVars>
      </dgm:prSet>
      <dgm:spPr/>
    </dgm:pt>
    <dgm:pt modelId="{FCCFBEC9-11E5-4ADB-97A2-7AA67913F2AA}" type="pres">
      <dgm:prSet presAssocID="{E65FC713-FCDE-4587-B564-ED1E12BEB420}" presName="rootComposite" presStyleCnt="0"/>
      <dgm:spPr/>
    </dgm:pt>
    <dgm:pt modelId="{DF869C20-178F-42B9-AE24-331860C8DAA7}" type="pres">
      <dgm:prSet presAssocID="{E65FC713-FCDE-4587-B564-ED1E12BEB420}" presName="rootText" presStyleLbl="node4" presStyleIdx="1" presStyleCnt="2">
        <dgm:presLayoutVars>
          <dgm:chPref val="3"/>
        </dgm:presLayoutVars>
      </dgm:prSet>
      <dgm:spPr/>
    </dgm:pt>
    <dgm:pt modelId="{A47D4495-BB29-4B2E-8F24-48DAC5F2C89B}" type="pres">
      <dgm:prSet presAssocID="{E65FC713-FCDE-4587-B564-ED1E12BEB420}" presName="rootConnector" presStyleLbl="node4" presStyleIdx="1" presStyleCnt="2"/>
      <dgm:spPr/>
    </dgm:pt>
    <dgm:pt modelId="{70B47EBE-3F6D-443C-BBDF-86556504F08E}" type="pres">
      <dgm:prSet presAssocID="{E65FC713-FCDE-4587-B564-ED1E12BEB420}" presName="hierChild4" presStyleCnt="0"/>
      <dgm:spPr/>
    </dgm:pt>
    <dgm:pt modelId="{0FE2C263-37E4-4626-84E1-A3840AFC679C}" type="pres">
      <dgm:prSet presAssocID="{E65FC713-FCDE-4587-B564-ED1E12BEB420}" presName="hierChild5" presStyleCnt="0"/>
      <dgm:spPr/>
    </dgm:pt>
    <dgm:pt modelId="{98F83D8B-0997-42A7-9DBF-F54A3AE35A6F}" type="pres">
      <dgm:prSet presAssocID="{C74EDB2B-3ABD-4C3F-BC1A-524512EE68D3}" presName="hierChild5" presStyleCnt="0"/>
      <dgm:spPr/>
    </dgm:pt>
    <dgm:pt modelId="{AB476AA1-2068-44F9-BDB9-3D6CE6F9378F}" type="pres">
      <dgm:prSet presAssocID="{29F218F4-5006-4450-9200-5C78AB1383AC}" presName="hierChild5" presStyleCnt="0"/>
      <dgm:spPr/>
    </dgm:pt>
    <dgm:pt modelId="{07C8D128-F95D-4177-96B9-C076ED13DC16}" type="pres">
      <dgm:prSet presAssocID="{96F2319E-6C26-4B62-8D67-A5AF99B24E1F}" presName="hierChild5" presStyleCnt="0"/>
      <dgm:spPr/>
    </dgm:pt>
    <dgm:pt modelId="{E4D0B69D-95D9-4AEF-986A-F49115FE8CC3}" type="pres">
      <dgm:prSet presAssocID="{C16015D0-4366-4017-9AB7-11481CCC1C55}" presName="hierChild3" presStyleCnt="0"/>
      <dgm:spPr/>
    </dgm:pt>
  </dgm:ptLst>
  <dgm:cxnLst>
    <dgm:cxn modelId="{396CC414-35D8-4C9E-A6A7-383A2C6A6DCD}" type="presOf" srcId="{C16015D0-4366-4017-9AB7-11481CCC1C55}" destId="{A16C8F79-26A4-4536-81CE-25235A995BC5}" srcOrd="0" destOrd="0" presId="urn:microsoft.com/office/officeart/2005/8/layout/orgChart1"/>
    <dgm:cxn modelId="{D8906215-6A6B-4555-803E-410F7B46FFC9}" type="presOf" srcId="{C74EDB2B-3ABD-4C3F-BC1A-524512EE68D3}" destId="{2FD245E8-E7BB-401E-8090-A8F8AA67C403}" srcOrd="1" destOrd="0" presId="urn:microsoft.com/office/officeart/2005/8/layout/orgChart1"/>
    <dgm:cxn modelId="{FE825B1E-0E28-43E5-B6D7-78FA969D0B05}" type="presOf" srcId="{6350FD33-0BF2-4CAF-AA10-D5CC30A3A24C}" destId="{DE1FE3F1-F427-4161-96D3-62750050595B}" srcOrd="0" destOrd="0" presId="urn:microsoft.com/office/officeart/2005/8/layout/orgChart1"/>
    <dgm:cxn modelId="{4DC85723-38A6-4D89-8AAC-93688550A224}" srcId="{C16015D0-4366-4017-9AB7-11481CCC1C55}" destId="{96F2319E-6C26-4B62-8D67-A5AF99B24E1F}" srcOrd="0" destOrd="0" parTransId="{C8E27E33-C0F4-4331-B1EC-562C6F8806D4}" sibTransId="{5D660D6A-31A9-4537-9851-2BEFB5720B4E}"/>
    <dgm:cxn modelId="{BD1B8360-BCE9-4E56-A9B3-4B66D1E4B088}" srcId="{96F2319E-6C26-4B62-8D67-A5AF99B24E1F}" destId="{29F218F4-5006-4450-9200-5C78AB1383AC}" srcOrd="0" destOrd="0" parTransId="{9941A837-F37A-4957-BBFA-F93892BEF67A}" sibTransId="{96EB5A6F-A42A-4399-B5C6-2F8D50A47D38}"/>
    <dgm:cxn modelId="{10BA0C4A-69E6-4405-985C-CB4009DBED79}" type="presOf" srcId="{E65FC713-FCDE-4587-B564-ED1E12BEB420}" destId="{A47D4495-BB29-4B2E-8F24-48DAC5F2C89B}" srcOrd="1" destOrd="0" presId="urn:microsoft.com/office/officeart/2005/8/layout/orgChart1"/>
    <dgm:cxn modelId="{06E9556A-F001-4273-AFD2-DCD4183A6A0D}" srcId="{C74EDB2B-3ABD-4C3F-BC1A-524512EE68D3}" destId="{E65FC713-FCDE-4587-B564-ED1E12BEB420}" srcOrd="0" destOrd="0" parTransId="{9FA571FF-3F1D-4851-9796-92A5DDB18FE0}" sibTransId="{AC0E147F-CB71-4DDF-84F1-08FCCEE9E555}"/>
    <dgm:cxn modelId="{CF93EB72-7EAC-4E5D-A7D4-E431014F94BE}" type="presOf" srcId="{96F2319E-6C26-4B62-8D67-A5AF99B24E1F}" destId="{4000BC50-6471-46D1-980A-C538B7401FDF}" srcOrd="0" destOrd="0" presId="urn:microsoft.com/office/officeart/2005/8/layout/orgChart1"/>
    <dgm:cxn modelId="{D6F5A47D-B249-4605-B3F3-C033A9C8AC74}" type="presOf" srcId="{96F2319E-6C26-4B62-8D67-A5AF99B24E1F}" destId="{239D548D-B7A5-4232-A91E-1CFF14961AB9}" srcOrd="1" destOrd="0" presId="urn:microsoft.com/office/officeart/2005/8/layout/orgChart1"/>
    <dgm:cxn modelId="{A2750885-2A23-4D69-B18D-786159851C5D}" type="presOf" srcId="{E65FC713-FCDE-4587-B564-ED1E12BEB420}" destId="{DF869C20-178F-42B9-AE24-331860C8DAA7}" srcOrd="0" destOrd="0" presId="urn:microsoft.com/office/officeart/2005/8/layout/orgChart1"/>
    <dgm:cxn modelId="{58D85D95-4643-479C-8FD5-B36D928301DC}" type="presOf" srcId="{C74EDB2B-3ABD-4C3F-BC1A-524512EE68D3}" destId="{A573EC25-FB9B-42D3-A510-98B1550B269A}" srcOrd="0" destOrd="0" presId="urn:microsoft.com/office/officeart/2005/8/layout/orgChart1"/>
    <dgm:cxn modelId="{37C70E9F-3CBC-4B69-8096-91A107D984EB}" type="presOf" srcId="{9FA571FF-3F1D-4851-9796-92A5DDB18FE0}" destId="{7A190846-064A-4C00-9250-79E19B1E64E1}" srcOrd="0" destOrd="0" presId="urn:microsoft.com/office/officeart/2005/8/layout/orgChart1"/>
    <dgm:cxn modelId="{5C077BC8-B127-4EAD-94B9-045FA7A73E37}" type="presOf" srcId="{9941A837-F37A-4957-BBFA-F93892BEF67A}" destId="{FAD48573-9C9B-45E3-9CE3-183AEDE4B010}" srcOrd="0" destOrd="0" presId="urn:microsoft.com/office/officeart/2005/8/layout/orgChart1"/>
    <dgm:cxn modelId="{A76CEFD0-6A35-48F7-9709-08DF5E7DB9EF}" type="presOf" srcId="{C16015D0-4366-4017-9AB7-11481CCC1C55}" destId="{8B3F9558-C868-4749-BB66-E3692A2FEE56}" srcOrd="1" destOrd="0" presId="urn:microsoft.com/office/officeart/2005/8/layout/orgChart1"/>
    <dgm:cxn modelId="{97D704D3-BCD5-4149-94F3-C2C0C705F08D}" type="presOf" srcId="{C8E27E33-C0F4-4331-B1EC-562C6F8806D4}" destId="{906DD3F8-0336-4F37-9B85-CB60D0E91BDF}" srcOrd="0" destOrd="0" presId="urn:microsoft.com/office/officeart/2005/8/layout/orgChart1"/>
    <dgm:cxn modelId="{FA55C2D4-DD4C-4684-B715-48F2B2905C0C}" srcId="{29F218F4-5006-4450-9200-5C78AB1383AC}" destId="{C74EDB2B-3ABD-4C3F-BC1A-524512EE68D3}" srcOrd="0" destOrd="0" parTransId="{6350FD33-0BF2-4CAF-AA10-D5CC30A3A24C}" sibTransId="{4979236F-187B-4D1F-B90B-23E09652E5F7}"/>
    <dgm:cxn modelId="{4A96D9DA-5B54-40F8-9101-8FA778C0FCEF}" type="presOf" srcId="{29F218F4-5006-4450-9200-5C78AB1383AC}" destId="{50F2FD41-F756-4EF7-800E-215899B668F3}" srcOrd="1" destOrd="0" presId="urn:microsoft.com/office/officeart/2005/8/layout/orgChart1"/>
    <dgm:cxn modelId="{3A29C7EA-74C9-4078-8AD6-796E523FA0CB}" type="presOf" srcId="{29F218F4-5006-4450-9200-5C78AB1383AC}" destId="{3DCD84FE-271E-4A58-8A25-4F3132576DB4}" srcOrd="0" destOrd="0" presId="urn:microsoft.com/office/officeart/2005/8/layout/orgChart1"/>
    <dgm:cxn modelId="{AC5171F0-011D-41F4-A9BA-E4161CB667F0}" srcId="{30B77960-647C-4F40-84BD-6A2C40F9B1C1}" destId="{C16015D0-4366-4017-9AB7-11481CCC1C55}" srcOrd="0" destOrd="0" parTransId="{3124F6FB-7201-49B8-BFE5-C0DDFCCD3C8E}" sibTransId="{EE30C9F8-1DA2-41D7-808D-6945DCF3B7D5}"/>
    <dgm:cxn modelId="{59CA8BFA-1C96-4637-B071-0360820B9B94}" type="presOf" srcId="{30B77960-647C-4F40-84BD-6A2C40F9B1C1}" destId="{2EDEAF75-A58C-4F38-8B4F-574B37FE3098}" srcOrd="0" destOrd="0" presId="urn:microsoft.com/office/officeart/2005/8/layout/orgChart1"/>
    <dgm:cxn modelId="{7D5F67C0-11D5-481F-944B-B9B8C7EA0946}" type="presParOf" srcId="{2EDEAF75-A58C-4F38-8B4F-574B37FE3098}" destId="{57208E47-CB42-42BE-A690-33DA5921B588}" srcOrd="0" destOrd="0" presId="urn:microsoft.com/office/officeart/2005/8/layout/orgChart1"/>
    <dgm:cxn modelId="{3377A8D8-5892-4234-8C33-59F0731756CB}" type="presParOf" srcId="{57208E47-CB42-42BE-A690-33DA5921B588}" destId="{945F0E7C-8D25-44E2-8759-67C745E51259}" srcOrd="0" destOrd="0" presId="urn:microsoft.com/office/officeart/2005/8/layout/orgChart1"/>
    <dgm:cxn modelId="{4B74FFC1-BE89-4B4E-98BF-2C089D916E49}" type="presParOf" srcId="{945F0E7C-8D25-44E2-8759-67C745E51259}" destId="{A16C8F79-26A4-4536-81CE-25235A995BC5}" srcOrd="0" destOrd="0" presId="urn:microsoft.com/office/officeart/2005/8/layout/orgChart1"/>
    <dgm:cxn modelId="{89795199-7EB4-4D4B-8872-A1B53636EC7C}" type="presParOf" srcId="{945F0E7C-8D25-44E2-8759-67C745E51259}" destId="{8B3F9558-C868-4749-BB66-E3692A2FEE56}" srcOrd="1" destOrd="0" presId="urn:microsoft.com/office/officeart/2005/8/layout/orgChart1"/>
    <dgm:cxn modelId="{283E978C-0193-4440-90B9-86DAEEED2D52}" type="presParOf" srcId="{57208E47-CB42-42BE-A690-33DA5921B588}" destId="{187E5FFA-35DF-4453-9B7B-C2A382C0B4B0}" srcOrd="1" destOrd="0" presId="urn:microsoft.com/office/officeart/2005/8/layout/orgChart1"/>
    <dgm:cxn modelId="{AE2605D9-08F7-44CA-B8D7-957A8D05C7E5}" type="presParOf" srcId="{187E5FFA-35DF-4453-9B7B-C2A382C0B4B0}" destId="{906DD3F8-0336-4F37-9B85-CB60D0E91BDF}" srcOrd="0" destOrd="0" presId="urn:microsoft.com/office/officeart/2005/8/layout/orgChart1"/>
    <dgm:cxn modelId="{3D4F39EC-A392-4DA6-B712-DFB736EEA182}" type="presParOf" srcId="{187E5FFA-35DF-4453-9B7B-C2A382C0B4B0}" destId="{71DCF1BD-8BBF-4849-AF72-06A120DFFCC6}" srcOrd="1" destOrd="0" presId="urn:microsoft.com/office/officeart/2005/8/layout/orgChart1"/>
    <dgm:cxn modelId="{54D0BDA0-CD77-4FE9-9A03-48F188B8A72F}" type="presParOf" srcId="{71DCF1BD-8BBF-4849-AF72-06A120DFFCC6}" destId="{038B1405-63CA-468C-91F5-E6F2F75477E7}" srcOrd="0" destOrd="0" presId="urn:microsoft.com/office/officeart/2005/8/layout/orgChart1"/>
    <dgm:cxn modelId="{40D8CB74-BC5F-4A07-948A-2EE815F1D77F}" type="presParOf" srcId="{038B1405-63CA-468C-91F5-E6F2F75477E7}" destId="{4000BC50-6471-46D1-980A-C538B7401FDF}" srcOrd="0" destOrd="0" presId="urn:microsoft.com/office/officeart/2005/8/layout/orgChart1"/>
    <dgm:cxn modelId="{3A726FC5-D276-4C8D-9E5E-FACCF23DF7B2}" type="presParOf" srcId="{038B1405-63CA-468C-91F5-E6F2F75477E7}" destId="{239D548D-B7A5-4232-A91E-1CFF14961AB9}" srcOrd="1" destOrd="0" presId="urn:microsoft.com/office/officeart/2005/8/layout/orgChart1"/>
    <dgm:cxn modelId="{BA770B80-9134-4D15-A868-C1BA158A7A21}" type="presParOf" srcId="{71DCF1BD-8BBF-4849-AF72-06A120DFFCC6}" destId="{593DB021-7820-44D9-9763-A7A7E4F69663}" srcOrd="1" destOrd="0" presId="urn:microsoft.com/office/officeart/2005/8/layout/orgChart1"/>
    <dgm:cxn modelId="{32C64350-59F6-44EE-9DE9-6FCB5ABF853D}" type="presParOf" srcId="{593DB021-7820-44D9-9763-A7A7E4F69663}" destId="{FAD48573-9C9B-45E3-9CE3-183AEDE4B010}" srcOrd="0" destOrd="0" presId="urn:microsoft.com/office/officeart/2005/8/layout/orgChart1"/>
    <dgm:cxn modelId="{3F81EE5F-53DE-4400-A2D6-F6F88ECB0713}" type="presParOf" srcId="{593DB021-7820-44D9-9763-A7A7E4F69663}" destId="{47A6D05A-2E82-4F36-A986-62BA97FD8345}" srcOrd="1" destOrd="0" presId="urn:microsoft.com/office/officeart/2005/8/layout/orgChart1"/>
    <dgm:cxn modelId="{093EC7C0-8053-42B9-B456-F2C05C1E97F0}" type="presParOf" srcId="{47A6D05A-2E82-4F36-A986-62BA97FD8345}" destId="{C5BCE8AD-E075-4FF1-84E7-11C7F0EA8900}" srcOrd="0" destOrd="0" presId="urn:microsoft.com/office/officeart/2005/8/layout/orgChart1"/>
    <dgm:cxn modelId="{34339FE4-86AC-4EBF-90B4-0A0BFD985882}" type="presParOf" srcId="{C5BCE8AD-E075-4FF1-84E7-11C7F0EA8900}" destId="{3DCD84FE-271E-4A58-8A25-4F3132576DB4}" srcOrd="0" destOrd="0" presId="urn:microsoft.com/office/officeart/2005/8/layout/orgChart1"/>
    <dgm:cxn modelId="{11A1E013-AC5B-4218-A9DF-B8C19B1A4670}" type="presParOf" srcId="{C5BCE8AD-E075-4FF1-84E7-11C7F0EA8900}" destId="{50F2FD41-F756-4EF7-800E-215899B668F3}" srcOrd="1" destOrd="0" presId="urn:microsoft.com/office/officeart/2005/8/layout/orgChart1"/>
    <dgm:cxn modelId="{36C439F2-90A9-4F3B-94BE-E23FC6E53329}" type="presParOf" srcId="{47A6D05A-2E82-4F36-A986-62BA97FD8345}" destId="{F7CE8D7A-6225-41C0-BD6E-A3A87242733F}" srcOrd="1" destOrd="0" presId="urn:microsoft.com/office/officeart/2005/8/layout/orgChart1"/>
    <dgm:cxn modelId="{AFEDFE0E-16DE-414A-A78E-0F8411968B1F}" type="presParOf" srcId="{F7CE8D7A-6225-41C0-BD6E-A3A87242733F}" destId="{DE1FE3F1-F427-4161-96D3-62750050595B}" srcOrd="0" destOrd="0" presId="urn:microsoft.com/office/officeart/2005/8/layout/orgChart1"/>
    <dgm:cxn modelId="{F8F1E0DD-ACB5-4B2A-B20F-8186F8F76A87}" type="presParOf" srcId="{F7CE8D7A-6225-41C0-BD6E-A3A87242733F}" destId="{33FA9076-399D-4C44-9EC3-A358552A01BB}" srcOrd="1" destOrd="0" presId="urn:microsoft.com/office/officeart/2005/8/layout/orgChart1"/>
    <dgm:cxn modelId="{126DF3AC-0405-4831-95FD-654D098EF21D}" type="presParOf" srcId="{33FA9076-399D-4C44-9EC3-A358552A01BB}" destId="{7D79DF85-BB5C-4027-9681-C0A123ACEFB4}" srcOrd="0" destOrd="0" presId="urn:microsoft.com/office/officeart/2005/8/layout/orgChart1"/>
    <dgm:cxn modelId="{96C5F0C4-A002-4CC8-AD92-F3AF0E26AE61}" type="presParOf" srcId="{7D79DF85-BB5C-4027-9681-C0A123ACEFB4}" destId="{A573EC25-FB9B-42D3-A510-98B1550B269A}" srcOrd="0" destOrd="0" presId="urn:microsoft.com/office/officeart/2005/8/layout/orgChart1"/>
    <dgm:cxn modelId="{9366281A-7797-4375-9F1C-4E39E634E454}" type="presParOf" srcId="{7D79DF85-BB5C-4027-9681-C0A123ACEFB4}" destId="{2FD245E8-E7BB-401E-8090-A8F8AA67C403}" srcOrd="1" destOrd="0" presId="urn:microsoft.com/office/officeart/2005/8/layout/orgChart1"/>
    <dgm:cxn modelId="{E865682B-0AB5-4417-9E5E-C814804DE3C8}" type="presParOf" srcId="{33FA9076-399D-4C44-9EC3-A358552A01BB}" destId="{7D2E696F-84B1-482A-9EC9-ACD2238B23EC}" srcOrd="1" destOrd="0" presId="urn:microsoft.com/office/officeart/2005/8/layout/orgChart1"/>
    <dgm:cxn modelId="{FA1E7DB8-4D5F-4810-9FE1-799227D21A96}" type="presParOf" srcId="{7D2E696F-84B1-482A-9EC9-ACD2238B23EC}" destId="{7A190846-064A-4C00-9250-79E19B1E64E1}" srcOrd="0" destOrd="0" presId="urn:microsoft.com/office/officeart/2005/8/layout/orgChart1"/>
    <dgm:cxn modelId="{4C24883E-24CC-4FE2-B9E0-A9B866C3FD6B}" type="presParOf" srcId="{7D2E696F-84B1-482A-9EC9-ACD2238B23EC}" destId="{CA11AC6E-FC24-402F-A969-D5680FD92298}" srcOrd="1" destOrd="0" presId="urn:microsoft.com/office/officeart/2005/8/layout/orgChart1"/>
    <dgm:cxn modelId="{6ABFD95E-44E8-4304-959E-92EA32843EEA}" type="presParOf" srcId="{CA11AC6E-FC24-402F-A969-D5680FD92298}" destId="{FCCFBEC9-11E5-4ADB-97A2-7AA67913F2AA}" srcOrd="0" destOrd="0" presId="urn:microsoft.com/office/officeart/2005/8/layout/orgChart1"/>
    <dgm:cxn modelId="{138FDED4-FA6B-4B9D-8C97-DF29095B4A71}" type="presParOf" srcId="{FCCFBEC9-11E5-4ADB-97A2-7AA67913F2AA}" destId="{DF869C20-178F-42B9-AE24-331860C8DAA7}" srcOrd="0" destOrd="0" presId="urn:microsoft.com/office/officeart/2005/8/layout/orgChart1"/>
    <dgm:cxn modelId="{C35EEDAB-ABB6-44A7-8E4C-225FA1226311}" type="presParOf" srcId="{FCCFBEC9-11E5-4ADB-97A2-7AA67913F2AA}" destId="{A47D4495-BB29-4B2E-8F24-48DAC5F2C89B}" srcOrd="1" destOrd="0" presId="urn:microsoft.com/office/officeart/2005/8/layout/orgChart1"/>
    <dgm:cxn modelId="{8571E563-3A3A-4858-A8FF-F4885C10E852}" type="presParOf" srcId="{CA11AC6E-FC24-402F-A969-D5680FD92298}" destId="{70B47EBE-3F6D-443C-BBDF-86556504F08E}" srcOrd="1" destOrd="0" presId="urn:microsoft.com/office/officeart/2005/8/layout/orgChart1"/>
    <dgm:cxn modelId="{5EF78E75-5C4C-4263-8E10-3CC0BC19B72E}" type="presParOf" srcId="{CA11AC6E-FC24-402F-A969-D5680FD92298}" destId="{0FE2C263-37E4-4626-84E1-A3840AFC679C}" srcOrd="2" destOrd="0" presId="urn:microsoft.com/office/officeart/2005/8/layout/orgChart1"/>
    <dgm:cxn modelId="{4631DD76-717D-4E61-870B-F33E27681F22}" type="presParOf" srcId="{33FA9076-399D-4C44-9EC3-A358552A01BB}" destId="{98F83D8B-0997-42A7-9DBF-F54A3AE35A6F}" srcOrd="2" destOrd="0" presId="urn:microsoft.com/office/officeart/2005/8/layout/orgChart1"/>
    <dgm:cxn modelId="{53D3E2FB-1E83-47B9-8256-1680B9BB15C0}" type="presParOf" srcId="{47A6D05A-2E82-4F36-A986-62BA97FD8345}" destId="{AB476AA1-2068-44F9-BDB9-3D6CE6F9378F}" srcOrd="2" destOrd="0" presId="urn:microsoft.com/office/officeart/2005/8/layout/orgChart1"/>
    <dgm:cxn modelId="{EAB86D7D-3906-492B-BFEC-4630D10E64C5}" type="presParOf" srcId="{71DCF1BD-8BBF-4849-AF72-06A120DFFCC6}" destId="{07C8D128-F95D-4177-96B9-C076ED13DC16}" srcOrd="2" destOrd="0" presId="urn:microsoft.com/office/officeart/2005/8/layout/orgChart1"/>
    <dgm:cxn modelId="{4BE24D6B-4494-4FD7-A828-54D4B1B40686}" type="presParOf" srcId="{57208E47-CB42-42BE-A690-33DA5921B588}" destId="{E4D0B69D-95D9-4AEF-986A-F49115FE8CC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190846-064A-4C00-9250-79E19B1E64E1}">
      <dsp:nvSpPr>
        <dsp:cNvPr id="0" name=""/>
        <dsp:cNvSpPr/>
      </dsp:nvSpPr>
      <dsp:spPr>
        <a:xfrm>
          <a:off x="2240402" y="2519600"/>
          <a:ext cx="143656" cy="440546"/>
        </a:xfrm>
        <a:custGeom>
          <a:avLst/>
          <a:gdLst/>
          <a:ahLst/>
          <a:cxnLst/>
          <a:rect l="0" t="0" r="0" b="0"/>
          <a:pathLst>
            <a:path>
              <a:moveTo>
                <a:pt x="0" y="0"/>
              </a:moveTo>
              <a:lnTo>
                <a:pt x="0" y="440546"/>
              </a:lnTo>
              <a:lnTo>
                <a:pt x="143656" y="440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E3F1-F427-4161-96D3-62750050595B}">
      <dsp:nvSpPr>
        <dsp:cNvPr id="0" name=""/>
        <dsp:cNvSpPr/>
      </dsp:nvSpPr>
      <dsp:spPr>
        <a:xfrm>
          <a:off x="2577766" y="1839627"/>
          <a:ext cx="91440" cy="201118"/>
        </a:xfrm>
        <a:custGeom>
          <a:avLst/>
          <a:gdLst/>
          <a:ahLst/>
          <a:cxnLst/>
          <a:rect l="0" t="0" r="0" b="0"/>
          <a:pathLst>
            <a:path>
              <a:moveTo>
                <a:pt x="45720" y="0"/>
              </a:moveTo>
              <a:lnTo>
                <a:pt x="45720"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D48573-9C9B-45E3-9CE3-183AEDE4B010}">
      <dsp:nvSpPr>
        <dsp:cNvPr id="0" name=""/>
        <dsp:cNvSpPr/>
      </dsp:nvSpPr>
      <dsp:spPr>
        <a:xfrm>
          <a:off x="2577766" y="1159653"/>
          <a:ext cx="91440" cy="201118"/>
        </a:xfrm>
        <a:custGeom>
          <a:avLst/>
          <a:gdLst/>
          <a:ahLst/>
          <a:cxnLst/>
          <a:rect l="0" t="0" r="0" b="0"/>
          <a:pathLst>
            <a:path>
              <a:moveTo>
                <a:pt x="45720" y="0"/>
              </a:moveTo>
              <a:lnTo>
                <a:pt x="45720"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6DD3F8-0336-4F37-9B85-CB60D0E91BDF}">
      <dsp:nvSpPr>
        <dsp:cNvPr id="0" name=""/>
        <dsp:cNvSpPr/>
      </dsp:nvSpPr>
      <dsp:spPr>
        <a:xfrm>
          <a:off x="2577766" y="479680"/>
          <a:ext cx="91440" cy="201118"/>
        </a:xfrm>
        <a:custGeom>
          <a:avLst/>
          <a:gdLst/>
          <a:ahLst/>
          <a:cxnLst/>
          <a:rect l="0" t="0" r="0" b="0"/>
          <a:pathLst>
            <a:path>
              <a:moveTo>
                <a:pt x="45720" y="0"/>
              </a:moveTo>
              <a:lnTo>
                <a:pt x="45720" y="2011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6C8F79-26A4-4536-81CE-25235A995BC5}">
      <dsp:nvSpPr>
        <dsp:cNvPr id="0" name=""/>
        <dsp:cNvSpPr/>
      </dsp:nvSpPr>
      <dsp:spPr>
        <a:xfrm>
          <a:off x="2144631" y="825"/>
          <a:ext cx="957708" cy="478854"/>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Service Manager (Sub A)</a:t>
          </a:r>
        </a:p>
      </dsp:txBody>
      <dsp:txXfrm>
        <a:off x="2144631" y="825"/>
        <a:ext cx="957708" cy="478854"/>
      </dsp:txXfrm>
    </dsp:sp>
    <dsp:sp modelId="{4000BC50-6471-46D1-980A-C538B7401FDF}">
      <dsp:nvSpPr>
        <dsp:cNvPr id="0" name=""/>
        <dsp:cNvSpPr/>
      </dsp:nvSpPr>
      <dsp:spPr>
        <a:xfrm>
          <a:off x="2144631" y="680799"/>
          <a:ext cx="957708" cy="478854"/>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Deputy Service Manager (Sub A)</a:t>
          </a:r>
        </a:p>
      </dsp:txBody>
      <dsp:txXfrm>
        <a:off x="2144631" y="680799"/>
        <a:ext cx="957708" cy="478854"/>
      </dsp:txXfrm>
    </dsp:sp>
    <dsp:sp modelId="{3DCD84FE-271E-4A58-8A25-4F3132576DB4}">
      <dsp:nvSpPr>
        <dsp:cNvPr id="0" name=""/>
        <dsp:cNvSpPr/>
      </dsp:nvSpPr>
      <dsp:spPr>
        <a:xfrm>
          <a:off x="2144631" y="1360772"/>
          <a:ext cx="957708" cy="478854"/>
        </a:xfrm>
        <a:prstGeom prst="rect">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Retail  Services Manager (x2)</a:t>
          </a:r>
        </a:p>
      </dsp:txBody>
      <dsp:txXfrm>
        <a:off x="2144631" y="1360772"/>
        <a:ext cx="957708" cy="478854"/>
      </dsp:txXfrm>
    </dsp:sp>
    <dsp:sp modelId="{A573EC25-FB9B-42D3-A510-98B1550B269A}">
      <dsp:nvSpPr>
        <dsp:cNvPr id="0" name=""/>
        <dsp:cNvSpPr/>
      </dsp:nvSpPr>
      <dsp:spPr>
        <a:xfrm>
          <a:off x="2144631" y="2040746"/>
          <a:ext cx="957708" cy="478854"/>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Catering Services Team Leaders</a:t>
          </a:r>
        </a:p>
      </dsp:txBody>
      <dsp:txXfrm>
        <a:off x="2144631" y="2040746"/>
        <a:ext cx="957708" cy="478854"/>
      </dsp:txXfrm>
    </dsp:sp>
    <dsp:sp modelId="{DF869C20-178F-42B9-AE24-331860C8DAA7}">
      <dsp:nvSpPr>
        <dsp:cNvPr id="0" name=""/>
        <dsp:cNvSpPr/>
      </dsp:nvSpPr>
      <dsp:spPr>
        <a:xfrm>
          <a:off x="2384059" y="2720719"/>
          <a:ext cx="957708" cy="478854"/>
        </a:xfrm>
        <a:prstGeom prst="rect">
          <a:avLst/>
        </a:prstGeom>
        <a:solidFill>
          <a:schemeClr val="tx2"/>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Retail Supervisors</a:t>
          </a:r>
        </a:p>
      </dsp:txBody>
      <dsp:txXfrm>
        <a:off x="2384059" y="2720719"/>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9B53B-7BAA-4F6F-85AB-85146C99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2609</Words>
  <Characters>14875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Dennis Rory (Royal Devon and Exeter Foundation Trust)</cp:lastModifiedBy>
  <cp:revision>2</cp:revision>
  <cp:lastPrinted>2019-01-24T10:03:00Z</cp:lastPrinted>
  <dcterms:created xsi:type="dcterms:W3CDTF">2023-03-07T14:12:00Z</dcterms:created>
  <dcterms:modified xsi:type="dcterms:W3CDTF">2023-03-07T14:12:00Z</dcterms:modified>
</cp:coreProperties>
</file>