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88D" w:rsidRDefault="0053288D" w:rsidP="0007077C">
      <w:pPr>
        <w:pStyle w:val="Header"/>
        <w:jc w:val="right"/>
        <w:rPr>
          <w:rFonts w:ascii="Arial" w:hAnsi="Arial"/>
          <w:color w:val="000080"/>
          <w:sz w:val="24"/>
        </w:rPr>
      </w:pPr>
      <w:r>
        <w:rPr>
          <w:rFonts w:ascii="Arial" w:hAnsi="Arial"/>
          <w:sz w:val="24"/>
        </w:rPr>
        <w:tab/>
      </w:r>
      <w:r w:rsidR="0007077C">
        <w:rPr>
          <w:noProof/>
        </w:rPr>
        <w:drawing>
          <wp:inline distT="0" distB="0" distL="0" distR="0" wp14:anchorId="6F85AE4F" wp14:editId="352E59A2">
            <wp:extent cx="2947201" cy="1439186"/>
            <wp:effectExtent l="0" t="0" r="5715" b="8890"/>
            <wp:docPr id="5" name="Picture 1"/>
            <wp:cNvGraphicFramePr/>
            <a:graphic xmlns:a="http://schemas.openxmlformats.org/drawingml/2006/main">
              <a:graphicData uri="http://schemas.openxmlformats.org/drawingml/2006/picture">
                <pic:pic xmlns:pic="http://schemas.openxmlformats.org/drawingml/2006/picture">
                  <pic:nvPicPr>
                    <pic:cNvPr id="5"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9007" cy="1474251"/>
                    </a:xfrm>
                    <a:prstGeom prst="rect">
                      <a:avLst/>
                    </a:prstGeom>
                    <a:noFill/>
                    <a:ln>
                      <a:noFill/>
                    </a:ln>
                  </pic:spPr>
                </pic:pic>
              </a:graphicData>
            </a:graphic>
          </wp:inline>
        </w:drawing>
      </w: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24"/>
        </w:rPr>
      </w:pPr>
    </w:p>
    <w:p w:rsidR="0053288D" w:rsidRDefault="0053288D" w:rsidP="00C5135C">
      <w:pPr>
        <w:rPr>
          <w:rFonts w:ascii="Arial" w:hAnsi="Arial"/>
          <w:sz w:val="40"/>
        </w:rPr>
      </w:pPr>
    </w:p>
    <w:p w:rsidR="009C502A" w:rsidRDefault="00AD29BC" w:rsidP="00C5135C">
      <w:pPr>
        <w:pStyle w:val="Heading2"/>
        <w:rPr>
          <w:rFonts w:ascii="Arial" w:hAnsi="Arial"/>
          <w:caps/>
          <w:sz w:val="40"/>
          <w:szCs w:val="40"/>
        </w:rPr>
      </w:pPr>
      <w:r>
        <w:rPr>
          <w:rFonts w:ascii="Arial" w:hAnsi="Arial"/>
          <w:caps/>
          <w:sz w:val="40"/>
          <w:szCs w:val="40"/>
        </w:rPr>
        <w:t>TRUST DOCTOR</w:t>
      </w:r>
      <w:r w:rsidR="0056600D">
        <w:rPr>
          <w:rFonts w:ascii="Arial" w:hAnsi="Arial"/>
          <w:caps/>
          <w:sz w:val="40"/>
          <w:szCs w:val="40"/>
        </w:rPr>
        <w:t xml:space="preserve"> in </w:t>
      </w:r>
      <w:r w:rsidR="00E70FB0">
        <w:rPr>
          <w:rFonts w:ascii="Arial" w:hAnsi="Arial"/>
          <w:caps/>
          <w:sz w:val="40"/>
          <w:szCs w:val="40"/>
        </w:rPr>
        <w:t>ENT</w:t>
      </w:r>
    </w:p>
    <w:p w:rsidR="00AD29BC" w:rsidRDefault="00AD29BC" w:rsidP="00AD29BC">
      <w:pPr>
        <w:jc w:val="center"/>
      </w:pPr>
    </w:p>
    <w:p w:rsidR="00AD29BC" w:rsidRPr="00E70FB0" w:rsidRDefault="00E70FB0" w:rsidP="00AD29BC">
      <w:pPr>
        <w:jc w:val="center"/>
        <w:rPr>
          <w:rFonts w:ascii="Arial" w:hAnsi="Arial" w:cs="Arial"/>
          <w:b/>
          <w:sz w:val="28"/>
          <w:szCs w:val="28"/>
        </w:rPr>
      </w:pPr>
      <w:r w:rsidRPr="00E70FB0">
        <w:rPr>
          <w:rFonts w:ascii="Arial" w:hAnsi="Arial" w:cs="Arial"/>
          <w:b/>
          <w:sz w:val="28"/>
          <w:szCs w:val="28"/>
        </w:rPr>
        <w:t>STR3+ level</w:t>
      </w:r>
    </w:p>
    <w:p w:rsidR="00C47E66" w:rsidRPr="00C47E66" w:rsidRDefault="00C47E66" w:rsidP="00C5135C"/>
    <w:p w:rsidR="0053288D" w:rsidRDefault="0053288D" w:rsidP="00C5135C">
      <w:pPr>
        <w:jc w:val="right"/>
        <w:rPr>
          <w:rFonts w:ascii="Arial" w:hAnsi="Arial"/>
          <w:sz w:val="24"/>
        </w:rPr>
      </w:pPr>
    </w:p>
    <w:p w:rsidR="0053288D" w:rsidRDefault="0053288D" w:rsidP="00C5135C">
      <w:pPr>
        <w:jc w:val="right"/>
        <w:rPr>
          <w:rFonts w:ascii="Arial" w:hAnsi="Arial"/>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right"/>
        <w:rPr>
          <w:rFonts w:ascii="Arial" w:hAnsi="Arial"/>
          <w:b/>
          <w:sz w:val="24"/>
        </w:rPr>
      </w:pPr>
    </w:p>
    <w:p w:rsidR="0053288D" w:rsidRDefault="0053288D" w:rsidP="00C5135C">
      <w:pPr>
        <w:jc w:val="center"/>
        <w:rPr>
          <w:rFonts w:ascii="Arial" w:hAnsi="Arial"/>
          <w:b/>
          <w:sz w:val="24"/>
        </w:rPr>
      </w:pPr>
      <w:r>
        <w:rPr>
          <w:rFonts w:ascii="Arial" w:hAnsi="Arial"/>
          <w:sz w:val="24"/>
        </w:rPr>
        <w:br w:type="page"/>
      </w:r>
      <w:r>
        <w:rPr>
          <w:rFonts w:ascii="Arial" w:hAnsi="Arial"/>
          <w:b/>
          <w:sz w:val="24"/>
        </w:rPr>
        <w:lastRenderedPageBreak/>
        <w:t xml:space="preserve">ROYAL DEVON </w:t>
      </w:r>
      <w:r w:rsidR="00A2135C">
        <w:rPr>
          <w:rFonts w:ascii="Arial" w:hAnsi="Arial"/>
          <w:b/>
          <w:sz w:val="24"/>
        </w:rPr>
        <w:t xml:space="preserve">UNIVERSITY HEALTHCARE NHS </w:t>
      </w:r>
      <w:r w:rsidR="001050F0">
        <w:rPr>
          <w:rFonts w:ascii="Arial" w:hAnsi="Arial"/>
          <w:b/>
          <w:sz w:val="24"/>
        </w:rPr>
        <w:t xml:space="preserve">FOUNDATION </w:t>
      </w:r>
      <w:r w:rsidR="00A2135C">
        <w:rPr>
          <w:rFonts w:ascii="Arial" w:hAnsi="Arial"/>
          <w:b/>
          <w:sz w:val="24"/>
        </w:rPr>
        <w:t>TRUST</w:t>
      </w:r>
    </w:p>
    <w:p w:rsidR="0053288D" w:rsidRDefault="0053288D" w:rsidP="00C5135C">
      <w:pPr>
        <w:jc w:val="center"/>
        <w:rPr>
          <w:rFonts w:ascii="Arial" w:hAnsi="Arial"/>
          <w:b/>
          <w:sz w:val="24"/>
        </w:rPr>
      </w:pPr>
    </w:p>
    <w:p w:rsidR="0053288D" w:rsidRDefault="00AD29BC" w:rsidP="0056600D">
      <w:pPr>
        <w:jc w:val="center"/>
        <w:rPr>
          <w:rFonts w:ascii="Arial" w:hAnsi="Arial"/>
          <w:b/>
          <w:caps/>
          <w:sz w:val="28"/>
        </w:rPr>
      </w:pPr>
      <w:r>
        <w:rPr>
          <w:rFonts w:ascii="Arial" w:hAnsi="Arial"/>
          <w:b/>
          <w:caps/>
          <w:sz w:val="28"/>
        </w:rPr>
        <w:t>trust doctor</w:t>
      </w:r>
      <w:r w:rsidR="0056600D">
        <w:rPr>
          <w:rFonts w:ascii="Arial" w:hAnsi="Arial"/>
          <w:b/>
          <w:caps/>
          <w:sz w:val="28"/>
        </w:rPr>
        <w:t xml:space="preserve"> in </w:t>
      </w:r>
      <w:r w:rsidR="00E70FB0">
        <w:rPr>
          <w:rFonts w:ascii="Arial" w:hAnsi="Arial"/>
          <w:b/>
          <w:caps/>
          <w:sz w:val="28"/>
        </w:rPr>
        <w:t>ENT</w:t>
      </w:r>
      <w:r w:rsidR="0056600D">
        <w:rPr>
          <w:rFonts w:ascii="Arial" w:hAnsi="Arial"/>
          <w:b/>
          <w:caps/>
          <w:sz w:val="28"/>
        </w:rPr>
        <w:t xml:space="preserve"> </w:t>
      </w:r>
    </w:p>
    <w:p w:rsidR="0056600D" w:rsidRDefault="0056600D" w:rsidP="0056600D">
      <w:pPr>
        <w:jc w:val="center"/>
        <w:rPr>
          <w:rFonts w:ascii="Arial" w:hAnsi="Arial" w:cs="Arial"/>
          <w:sz w:val="24"/>
          <w:szCs w:val="24"/>
        </w:rPr>
      </w:pPr>
    </w:p>
    <w:p w:rsidR="0056600D" w:rsidRDefault="0056600D" w:rsidP="0056600D">
      <w:pPr>
        <w:jc w:val="both"/>
        <w:rPr>
          <w:rFonts w:ascii="Arial" w:hAnsi="Arial" w:cs="Arial"/>
          <w:b/>
          <w:sz w:val="24"/>
          <w:szCs w:val="24"/>
          <w:u w:val="single"/>
        </w:rPr>
      </w:pPr>
      <w:r>
        <w:rPr>
          <w:rFonts w:ascii="Arial" w:hAnsi="Arial" w:cs="Arial"/>
          <w:b/>
          <w:sz w:val="24"/>
          <w:szCs w:val="24"/>
          <w:u w:val="single"/>
        </w:rPr>
        <w:t>1. INTRODUCTION</w:t>
      </w:r>
    </w:p>
    <w:p w:rsidR="00CB7270" w:rsidRDefault="00CB7270" w:rsidP="0056600D">
      <w:pPr>
        <w:jc w:val="both"/>
        <w:rPr>
          <w:rFonts w:ascii="Arial" w:hAnsi="Arial" w:cs="Arial"/>
          <w:sz w:val="24"/>
          <w:szCs w:val="24"/>
        </w:rPr>
      </w:pPr>
    </w:p>
    <w:p w:rsidR="0056600D" w:rsidRPr="004B5298" w:rsidRDefault="0056600D" w:rsidP="0056600D">
      <w:pPr>
        <w:jc w:val="both"/>
        <w:rPr>
          <w:rFonts w:ascii="Arial" w:hAnsi="Arial" w:cs="Arial"/>
          <w:sz w:val="24"/>
          <w:szCs w:val="24"/>
        </w:rPr>
      </w:pPr>
      <w:r w:rsidRPr="004B5298">
        <w:rPr>
          <w:rFonts w:ascii="Arial" w:hAnsi="Arial" w:cs="Arial"/>
          <w:sz w:val="24"/>
          <w:szCs w:val="24"/>
        </w:rPr>
        <w:t xml:space="preserve">The </w:t>
      </w:r>
      <w:r w:rsidR="00A2135C">
        <w:rPr>
          <w:rFonts w:ascii="Arial" w:hAnsi="Arial" w:cs="Arial"/>
          <w:sz w:val="24"/>
          <w:szCs w:val="24"/>
        </w:rPr>
        <w:t>Royal Devon</w:t>
      </w:r>
      <w:r w:rsidRPr="004B5298">
        <w:rPr>
          <w:rFonts w:ascii="Arial" w:hAnsi="Arial" w:cs="Arial"/>
          <w:sz w:val="24"/>
          <w:szCs w:val="24"/>
        </w:rPr>
        <w:t xml:space="preserve"> has developed a reputation as an innovative, leading acute hospital over 250 years.  The Trust was one of the first in the country to achieve Foundation status.  It makes a significant contribution to world-class research and development that improves the quality, experience and effectiveness of healthcare.  The Research, Innovation, Learning and Development centre on site was completed in January 2014.  It is a £27.5m development, which consists of the </w:t>
      </w:r>
      <w:proofErr w:type="spellStart"/>
      <w:r w:rsidRPr="004B5298">
        <w:rPr>
          <w:rFonts w:ascii="Arial" w:hAnsi="Arial" w:cs="Arial"/>
          <w:sz w:val="24"/>
          <w:szCs w:val="24"/>
        </w:rPr>
        <w:t>Wellcome</w:t>
      </w:r>
      <w:proofErr w:type="spellEnd"/>
      <w:r w:rsidRPr="004B5298">
        <w:rPr>
          <w:rFonts w:ascii="Arial" w:hAnsi="Arial" w:cs="Arial"/>
          <w:sz w:val="24"/>
          <w:szCs w:val="24"/>
        </w:rPr>
        <w:t xml:space="preserve"> Wolfson Centre for Medical Research, the National Institute for Health Research (NIHR) Exeter Clinical Research Facility, and a new Post Graduate Education Centre.</w:t>
      </w:r>
      <w:r w:rsidR="00CB7270">
        <w:rPr>
          <w:rFonts w:ascii="Arial" w:hAnsi="Arial" w:cs="Arial"/>
          <w:sz w:val="24"/>
          <w:szCs w:val="24"/>
        </w:rPr>
        <w:t xml:space="preserve">  </w:t>
      </w:r>
      <w:r w:rsidRPr="004B5298">
        <w:rPr>
          <w:rFonts w:ascii="Arial" w:hAnsi="Arial" w:cs="Arial"/>
          <w:sz w:val="24"/>
          <w:szCs w:val="24"/>
        </w:rPr>
        <w:t xml:space="preserve">The recently established and </w:t>
      </w:r>
      <w:proofErr w:type="gramStart"/>
      <w:r w:rsidRPr="004B5298">
        <w:rPr>
          <w:rFonts w:ascii="Arial" w:hAnsi="Arial" w:cs="Arial"/>
          <w:sz w:val="24"/>
          <w:szCs w:val="24"/>
        </w:rPr>
        <w:t>forward thinking</w:t>
      </w:r>
      <w:proofErr w:type="gramEnd"/>
      <w:r w:rsidRPr="004B5298">
        <w:rPr>
          <w:rFonts w:ascii="Arial" w:hAnsi="Arial" w:cs="Arial"/>
          <w:sz w:val="24"/>
          <w:szCs w:val="24"/>
        </w:rPr>
        <w:t xml:space="preserve"> University of Exeter Medical School (UEMS) employs the wealth of resources at the </w:t>
      </w:r>
      <w:r w:rsidR="00A2135C">
        <w:rPr>
          <w:rFonts w:ascii="Arial" w:hAnsi="Arial" w:cs="Arial"/>
          <w:sz w:val="24"/>
          <w:szCs w:val="24"/>
        </w:rPr>
        <w:t>Royal Devon</w:t>
      </w:r>
      <w:r w:rsidRPr="004B5298">
        <w:rPr>
          <w:rFonts w:ascii="Arial" w:hAnsi="Arial" w:cs="Arial"/>
          <w:sz w:val="24"/>
          <w:szCs w:val="24"/>
        </w:rPr>
        <w:t xml:space="preserve"> for teaching and training. </w:t>
      </w:r>
    </w:p>
    <w:p w:rsidR="0056600D" w:rsidRDefault="0056600D" w:rsidP="0056600D">
      <w:pPr>
        <w:jc w:val="both"/>
        <w:rPr>
          <w:rFonts w:ascii="Arial" w:hAnsi="Arial" w:cs="Arial"/>
          <w:sz w:val="24"/>
          <w:szCs w:val="24"/>
          <w:lang w:val="en-US"/>
        </w:rPr>
      </w:pPr>
    </w:p>
    <w:p w:rsidR="00CB7270" w:rsidRPr="004B5298" w:rsidRDefault="00CB7270" w:rsidP="0056600D">
      <w:pPr>
        <w:jc w:val="both"/>
        <w:rPr>
          <w:rFonts w:ascii="Arial" w:hAnsi="Arial" w:cs="Arial"/>
          <w:sz w:val="24"/>
          <w:szCs w:val="24"/>
          <w:lang w:val="en-US"/>
        </w:rPr>
      </w:pPr>
    </w:p>
    <w:p w:rsidR="0056600D" w:rsidRDefault="0056600D" w:rsidP="0056600D">
      <w:pPr>
        <w:jc w:val="both"/>
        <w:rPr>
          <w:rFonts w:ascii="Arial" w:hAnsi="Arial" w:cs="Arial"/>
          <w:b/>
          <w:sz w:val="24"/>
          <w:szCs w:val="24"/>
          <w:u w:val="single"/>
        </w:rPr>
      </w:pPr>
      <w:r w:rsidRPr="004B5298">
        <w:rPr>
          <w:rFonts w:ascii="Arial" w:hAnsi="Arial" w:cs="Arial"/>
          <w:b/>
          <w:sz w:val="24"/>
          <w:szCs w:val="24"/>
          <w:u w:val="single"/>
        </w:rPr>
        <w:t xml:space="preserve">2. </w:t>
      </w:r>
      <w:r>
        <w:rPr>
          <w:rFonts w:ascii="Arial" w:hAnsi="Arial" w:cs="Arial"/>
          <w:b/>
          <w:sz w:val="24"/>
          <w:szCs w:val="24"/>
          <w:u w:val="single"/>
        </w:rPr>
        <w:t>THE TRUST</w:t>
      </w:r>
    </w:p>
    <w:p w:rsidR="00CB7270" w:rsidRPr="004B5298" w:rsidRDefault="00CB7270" w:rsidP="0056600D">
      <w:pPr>
        <w:jc w:val="both"/>
        <w:rPr>
          <w:rFonts w:ascii="Arial" w:hAnsi="Arial" w:cs="Arial"/>
          <w:b/>
          <w:sz w:val="24"/>
          <w:szCs w:val="24"/>
          <w:u w:val="single"/>
        </w:rPr>
      </w:pPr>
    </w:p>
    <w:p w:rsidR="0056600D" w:rsidRDefault="0056600D" w:rsidP="0056600D">
      <w:pPr>
        <w:jc w:val="both"/>
        <w:rPr>
          <w:rFonts w:ascii="Arial" w:hAnsi="Arial" w:cs="Arial"/>
          <w:sz w:val="24"/>
          <w:szCs w:val="24"/>
        </w:rPr>
      </w:pPr>
      <w:r w:rsidRPr="004B5298">
        <w:rPr>
          <w:rFonts w:ascii="Arial" w:hAnsi="Arial" w:cs="Arial"/>
          <w:sz w:val="24"/>
          <w:szCs w:val="24"/>
        </w:rPr>
        <w:t>A unitary board comprising a Chairman, Chief Executive and both Executive and Non-Executive Directors governs the Trust. The Executive Directors manage the day-to-day operational and financial performance of the Trust. These consist of the Chief Executive Officer, a Director of Transformation and Organizational Development, a Medical Director, a Director of Finance and Business Development and a Chief Nurse /Executive Director of Delivery.</w:t>
      </w:r>
    </w:p>
    <w:p w:rsidR="0056600D" w:rsidRPr="004B5298" w:rsidRDefault="0056600D" w:rsidP="0056600D">
      <w:pPr>
        <w:jc w:val="both"/>
        <w:rPr>
          <w:rFonts w:ascii="Arial" w:hAnsi="Arial" w:cs="Arial"/>
          <w:sz w:val="24"/>
          <w:szCs w:val="24"/>
        </w:rPr>
      </w:pPr>
    </w:p>
    <w:p w:rsidR="0056600D" w:rsidRDefault="0056600D" w:rsidP="0056600D">
      <w:pPr>
        <w:jc w:val="both"/>
        <w:rPr>
          <w:rFonts w:ascii="Arial" w:hAnsi="Arial" w:cs="Arial"/>
          <w:sz w:val="24"/>
          <w:szCs w:val="24"/>
        </w:rPr>
      </w:pPr>
      <w:r w:rsidRPr="004B5298">
        <w:rPr>
          <w:rFonts w:ascii="Arial" w:hAnsi="Arial" w:cs="Arial"/>
          <w:sz w:val="24"/>
          <w:szCs w:val="24"/>
        </w:rPr>
        <w:t>The Non-Executive directors do not have responsibility for the day-to-day management of the Trust but share the Board’s corporate responsibility for ensuring that the Trust is run efficiently, economically and effectively.</w:t>
      </w:r>
    </w:p>
    <w:p w:rsidR="00E70FB0" w:rsidRPr="004B5298" w:rsidRDefault="00E70FB0" w:rsidP="0056600D">
      <w:pPr>
        <w:jc w:val="both"/>
        <w:rPr>
          <w:rFonts w:ascii="Arial" w:hAnsi="Arial" w:cs="Arial"/>
          <w:sz w:val="24"/>
          <w:szCs w:val="24"/>
        </w:rPr>
      </w:pPr>
    </w:p>
    <w:p w:rsidR="0056600D" w:rsidRDefault="0056600D" w:rsidP="0056600D">
      <w:pPr>
        <w:jc w:val="both"/>
        <w:rPr>
          <w:rFonts w:ascii="Arial" w:hAnsi="Arial" w:cs="Arial"/>
          <w:sz w:val="24"/>
          <w:szCs w:val="24"/>
        </w:rPr>
      </w:pPr>
      <w:r w:rsidRPr="004B5298">
        <w:rPr>
          <w:rFonts w:ascii="Arial" w:hAnsi="Arial" w:cs="Arial"/>
          <w:sz w:val="24"/>
          <w:szCs w:val="24"/>
        </w:rPr>
        <w:t>All members of permanent medical staff make up the Medical Staff Committee,</w:t>
      </w:r>
      <w:r>
        <w:rPr>
          <w:rFonts w:ascii="Arial" w:hAnsi="Arial" w:cs="Arial"/>
          <w:sz w:val="24"/>
          <w:szCs w:val="24"/>
        </w:rPr>
        <w:t xml:space="preserve"> which has an elected Chairman.</w:t>
      </w:r>
      <w:r w:rsidRPr="004B5298">
        <w:rPr>
          <w:rFonts w:ascii="Arial" w:hAnsi="Arial" w:cs="Arial"/>
          <w:sz w:val="24"/>
          <w:szCs w:val="24"/>
        </w:rPr>
        <w:t xml:space="preserve"> He/she represents the group at the Trust Management Committee.</w:t>
      </w:r>
    </w:p>
    <w:p w:rsidR="0056600D" w:rsidRPr="004B5298" w:rsidRDefault="0056600D" w:rsidP="0056600D">
      <w:pPr>
        <w:jc w:val="both"/>
        <w:rPr>
          <w:rFonts w:ascii="Arial" w:hAnsi="Arial" w:cs="Arial"/>
          <w:sz w:val="24"/>
          <w:szCs w:val="24"/>
        </w:rPr>
      </w:pPr>
    </w:p>
    <w:p w:rsidR="0056600D" w:rsidRDefault="0056600D" w:rsidP="0056600D">
      <w:pPr>
        <w:jc w:val="both"/>
        <w:rPr>
          <w:rFonts w:ascii="Arial" w:hAnsi="Arial" w:cs="Arial"/>
          <w:sz w:val="24"/>
          <w:szCs w:val="24"/>
        </w:rPr>
      </w:pPr>
      <w:r w:rsidRPr="004B5298">
        <w:rPr>
          <w:rFonts w:ascii="Arial" w:hAnsi="Arial" w:cs="Arial"/>
          <w:sz w:val="24"/>
          <w:szCs w:val="24"/>
        </w:rPr>
        <w:t>Clinical services are managed in three divisions led by a Divisional Director, Associate Medical Director and an Assistant Director of Nursing/Associate Director of Midwifery and Patient Care. </w:t>
      </w:r>
    </w:p>
    <w:p w:rsidR="0056600D" w:rsidRPr="004B5298" w:rsidRDefault="0056600D" w:rsidP="0056600D">
      <w:pPr>
        <w:jc w:val="both"/>
        <w:rPr>
          <w:rFonts w:ascii="Arial" w:hAnsi="Arial" w:cs="Arial"/>
          <w:sz w:val="24"/>
          <w:szCs w:val="24"/>
        </w:rPr>
      </w:pPr>
    </w:p>
    <w:p w:rsidR="00CB7270" w:rsidRDefault="0056600D" w:rsidP="0056600D">
      <w:pPr>
        <w:jc w:val="both"/>
        <w:rPr>
          <w:rFonts w:ascii="Arial" w:hAnsi="Arial" w:cs="Arial"/>
          <w:sz w:val="24"/>
          <w:szCs w:val="24"/>
        </w:rPr>
      </w:pPr>
      <w:r w:rsidRPr="004B5298">
        <w:rPr>
          <w:rFonts w:ascii="Arial" w:hAnsi="Arial" w:cs="Arial"/>
          <w:sz w:val="24"/>
          <w:szCs w:val="24"/>
        </w:rPr>
        <w:t xml:space="preserve">For a full description of the main hospitals and services of the Trust see the Trust website </w:t>
      </w:r>
      <w:r w:rsidR="00A2135C" w:rsidRPr="00A2135C">
        <w:rPr>
          <w:rFonts w:ascii="Arial" w:hAnsi="Arial" w:cs="Arial"/>
          <w:sz w:val="24"/>
          <w:szCs w:val="24"/>
        </w:rPr>
        <w:t>https://royaldevon.nhs.uk/</w:t>
      </w:r>
    </w:p>
    <w:p w:rsidR="0056600D" w:rsidRPr="004B5298" w:rsidRDefault="0056600D" w:rsidP="0056600D">
      <w:pPr>
        <w:jc w:val="both"/>
        <w:rPr>
          <w:rFonts w:ascii="Arial" w:hAnsi="Arial" w:cs="Arial"/>
          <w:sz w:val="24"/>
          <w:szCs w:val="24"/>
        </w:rPr>
      </w:pPr>
    </w:p>
    <w:p w:rsidR="0056600D" w:rsidRDefault="0056600D" w:rsidP="0056600D">
      <w:pPr>
        <w:widowControl w:val="0"/>
        <w:autoSpaceDE w:val="0"/>
        <w:autoSpaceDN w:val="0"/>
        <w:adjustRightInd w:val="0"/>
        <w:jc w:val="both"/>
        <w:rPr>
          <w:rFonts w:ascii="Arial" w:hAnsi="Arial" w:cs="Arial"/>
          <w:sz w:val="24"/>
          <w:szCs w:val="24"/>
        </w:rPr>
      </w:pPr>
      <w:r w:rsidRPr="004B5298">
        <w:rPr>
          <w:rFonts w:ascii="Arial" w:hAnsi="Arial" w:cs="Arial"/>
          <w:sz w:val="24"/>
          <w:szCs w:val="24"/>
        </w:rPr>
        <w:t xml:space="preserve">The Royal Devon aims to deliver safe, high quality, seamless services with courtesy and respect. The core values of the Trust are to work with dignity, fairness, honesty, integrity, inclusion and collaboration. </w:t>
      </w:r>
    </w:p>
    <w:p w:rsidR="00CB7270" w:rsidRDefault="00CB7270" w:rsidP="0056600D">
      <w:pPr>
        <w:jc w:val="both"/>
        <w:rPr>
          <w:rFonts w:ascii="Arial" w:hAnsi="Arial" w:cs="Arial"/>
          <w:b/>
          <w:sz w:val="24"/>
          <w:szCs w:val="24"/>
          <w:u w:val="single"/>
        </w:rPr>
      </w:pPr>
    </w:p>
    <w:p w:rsidR="00F8127A" w:rsidRDefault="00F8127A" w:rsidP="0056600D">
      <w:pPr>
        <w:jc w:val="both"/>
        <w:rPr>
          <w:rFonts w:ascii="Arial" w:hAnsi="Arial" w:cs="Arial"/>
          <w:b/>
          <w:sz w:val="24"/>
          <w:szCs w:val="24"/>
          <w:u w:val="single"/>
        </w:rPr>
      </w:pPr>
    </w:p>
    <w:p w:rsidR="00F8127A" w:rsidRDefault="00F8127A" w:rsidP="0056600D">
      <w:pPr>
        <w:jc w:val="both"/>
        <w:rPr>
          <w:rFonts w:ascii="Arial" w:hAnsi="Arial" w:cs="Arial"/>
          <w:b/>
          <w:sz w:val="24"/>
          <w:szCs w:val="24"/>
          <w:u w:val="single"/>
        </w:rPr>
      </w:pPr>
    </w:p>
    <w:p w:rsidR="00F8127A" w:rsidRDefault="00F8127A" w:rsidP="0056600D">
      <w:pPr>
        <w:jc w:val="both"/>
        <w:rPr>
          <w:rFonts w:ascii="Arial" w:hAnsi="Arial" w:cs="Arial"/>
          <w:b/>
          <w:sz w:val="24"/>
          <w:szCs w:val="24"/>
          <w:u w:val="single"/>
        </w:rPr>
      </w:pPr>
    </w:p>
    <w:p w:rsidR="00CB7270" w:rsidRDefault="00CB7270" w:rsidP="0056600D">
      <w:pPr>
        <w:jc w:val="both"/>
        <w:rPr>
          <w:rFonts w:ascii="Arial" w:hAnsi="Arial" w:cs="Arial"/>
          <w:b/>
          <w:sz w:val="24"/>
          <w:szCs w:val="24"/>
          <w:u w:val="single"/>
        </w:rPr>
      </w:pPr>
    </w:p>
    <w:p w:rsidR="0056600D" w:rsidRPr="004B5298" w:rsidRDefault="0056600D" w:rsidP="0056600D">
      <w:pPr>
        <w:jc w:val="both"/>
        <w:rPr>
          <w:rFonts w:ascii="Arial" w:hAnsi="Arial" w:cs="Arial"/>
          <w:sz w:val="24"/>
          <w:szCs w:val="24"/>
          <w:u w:val="single"/>
        </w:rPr>
      </w:pPr>
      <w:r w:rsidRPr="004B5298">
        <w:rPr>
          <w:rFonts w:ascii="Arial" w:hAnsi="Arial" w:cs="Arial"/>
          <w:b/>
          <w:sz w:val="24"/>
          <w:szCs w:val="24"/>
          <w:u w:val="single"/>
        </w:rPr>
        <w:lastRenderedPageBreak/>
        <w:t xml:space="preserve">3. </w:t>
      </w:r>
      <w:r w:rsidR="00E70FB0">
        <w:rPr>
          <w:rFonts w:ascii="Arial" w:hAnsi="Arial" w:cs="Arial"/>
          <w:b/>
          <w:sz w:val="24"/>
          <w:szCs w:val="24"/>
          <w:u w:val="single"/>
        </w:rPr>
        <w:t>MANAGEMENT STRUCTURE</w:t>
      </w:r>
      <w:r w:rsidRPr="004B5298">
        <w:rPr>
          <w:rFonts w:ascii="Arial" w:hAnsi="Arial" w:cs="Arial"/>
          <w:b/>
          <w:sz w:val="24"/>
          <w:szCs w:val="24"/>
          <w:u w:val="single"/>
        </w:rPr>
        <w:t xml:space="preserve"> </w:t>
      </w:r>
    </w:p>
    <w:p w:rsidR="00E70FB0" w:rsidRDefault="00E70FB0" w:rsidP="00E70FB0">
      <w:pPr>
        <w:pStyle w:val="BodyText"/>
        <w:rPr>
          <w:rFonts w:ascii="Arial" w:hAnsi="Arial" w:cs="Arial"/>
          <w:szCs w:val="24"/>
        </w:rPr>
      </w:pPr>
    </w:p>
    <w:p w:rsidR="00E70FB0" w:rsidRDefault="00E70FB0" w:rsidP="00E70FB0">
      <w:pPr>
        <w:pStyle w:val="BodyText"/>
        <w:rPr>
          <w:rFonts w:ascii="Arial" w:hAnsi="Arial" w:cs="Arial"/>
          <w:szCs w:val="24"/>
        </w:rPr>
      </w:pPr>
      <w:r w:rsidRPr="00E70FB0">
        <w:rPr>
          <w:rFonts w:ascii="Arial" w:hAnsi="Arial" w:cs="Arial"/>
          <w:szCs w:val="24"/>
        </w:rPr>
        <w:t>The ENT Department is within the Specialist Surgery Cluster, which also includes Ophthalmology, Oral and Maxillofacial Surgery, Orthodontics, Plastic Surgery and Breast Surgery. The cluster is part of the Division of Surgery.</w:t>
      </w:r>
    </w:p>
    <w:p w:rsidR="00E70FB0" w:rsidRPr="00E70FB0" w:rsidRDefault="00E70FB0" w:rsidP="00E70FB0">
      <w:pPr>
        <w:pStyle w:val="BodyText"/>
        <w:rPr>
          <w:rFonts w:ascii="Arial" w:hAnsi="Arial" w:cs="Arial"/>
          <w:szCs w:val="24"/>
        </w:rPr>
      </w:pPr>
    </w:p>
    <w:p w:rsidR="00E70FB0" w:rsidRDefault="00E70FB0" w:rsidP="00E70FB0">
      <w:pPr>
        <w:pStyle w:val="BodyText"/>
        <w:rPr>
          <w:rFonts w:ascii="Arial" w:hAnsi="Arial" w:cs="Arial"/>
          <w:szCs w:val="24"/>
        </w:rPr>
      </w:pPr>
      <w:r>
        <w:rPr>
          <w:rFonts w:ascii="Arial" w:hAnsi="Arial" w:cs="Arial"/>
          <w:szCs w:val="24"/>
        </w:rPr>
        <w:t>The Clinical Lead</w:t>
      </w:r>
      <w:r w:rsidRPr="00E70FB0">
        <w:rPr>
          <w:rFonts w:ascii="Arial" w:hAnsi="Arial" w:cs="Arial"/>
          <w:szCs w:val="24"/>
        </w:rPr>
        <w:t xml:space="preserve"> for the ENT Department </w:t>
      </w:r>
      <w:r>
        <w:rPr>
          <w:rFonts w:ascii="Arial" w:hAnsi="Arial" w:cs="Arial"/>
          <w:szCs w:val="24"/>
        </w:rPr>
        <w:t>is</w:t>
      </w:r>
      <w:r w:rsidRPr="00E70FB0">
        <w:rPr>
          <w:rFonts w:ascii="Arial" w:hAnsi="Arial" w:cs="Arial"/>
          <w:szCs w:val="24"/>
        </w:rPr>
        <w:t xml:space="preserve"> Mr. Rupert Ricks. Mr. </w:t>
      </w:r>
      <w:r>
        <w:rPr>
          <w:rFonts w:ascii="Arial" w:hAnsi="Arial" w:cs="Arial"/>
          <w:szCs w:val="24"/>
        </w:rPr>
        <w:t>Anthony Hemsley</w:t>
      </w:r>
      <w:r w:rsidRPr="00E70FB0">
        <w:rPr>
          <w:rFonts w:ascii="Arial" w:hAnsi="Arial" w:cs="Arial"/>
          <w:szCs w:val="24"/>
        </w:rPr>
        <w:t xml:space="preserve"> is Medical Director. </w:t>
      </w:r>
      <w:r>
        <w:rPr>
          <w:rFonts w:ascii="Arial" w:hAnsi="Arial" w:cs="Arial"/>
          <w:szCs w:val="24"/>
        </w:rPr>
        <w:t xml:space="preserve"> </w:t>
      </w:r>
      <w:r w:rsidRPr="00E70FB0">
        <w:rPr>
          <w:rFonts w:ascii="Arial" w:hAnsi="Arial" w:cs="Arial"/>
          <w:szCs w:val="24"/>
        </w:rPr>
        <w:t xml:space="preserve">The Cluster Manager is Mrs. Elaine Reynolds and the Divisional Director is Ms. Nicola </w:t>
      </w:r>
      <w:proofErr w:type="spellStart"/>
      <w:r w:rsidRPr="00E70FB0">
        <w:rPr>
          <w:rFonts w:ascii="Arial" w:hAnsi="Arial" w:cs="Arial"/>
          <w:szCs w:val="24"/>
        </w:rPr>
        <w:t>DuGay</w:t>
      </w:r>
      <w:proofErr w:type="spellEnd"/>
      <w:r w:rsidRPr="00E70FB0">
        <w:rPr>
          <w:rFonts w:ascii="Arial" w:hAnsi="Arial" w:cs="Arial"/>
          <w:szCs w:val="24"/>
        </w:rPr>
        <w:t>.</w:t>
      </w:r>
      <w:r>
        <w:rPr>
          <w:rFonts w:ascii="Arial" w:hAnsi="Arial" w:cs="Arial"/>
          <w:szCs w:val="24"/>
        </w:rPr>
        <w:t xml:space="preserve">  </w:t>
      </w:r>
      <w:r w:rsidRPr="00E70FB0">
        <w:rPr>
          <w:rFonts w:ascii="Arial" w:hAnsi="Arial" w:cs="Arial"/>
          <w:szCs w:val="24"/>
        </w:rPr>
        <w:t xml:space="preserve">Ms. </w:t>
      </w:r>
      <w:r w:rsidR="00A2135C">
        <w:rPr>
          <w:rFonts w:ascii="Arial" w:hAnsi="Arial" w:cs="Arial"/>
          <w:szCs w:val="24"/>
        </w:rPr>
        <w:t>Rachel Traynor</w:t>
      </w:r>
      <w:r w:rsidRPr="00E70FB0">
        <w:rPr>
          <w:rFonts w:ascii="Arial" w:hAnsi="Arial" w:cs="Arial"/>
          <w:szCs w:val="24"/>
        </w:rPr>
        <w:t xml:space="preserve"> is </w:t>
      </w:r>
      <w:r>
        <w:rPr>
          <w:rFonts w:ascii="Arial" w:hAnsi="Arial" w:cs="Arial"/>
          <w:szCs w:val="24"/>
        </w:rPr>
        <w:t>Clinical Matron</w:t>
      </w:r>
      <w:r w:rsidRPr="00E70FB0">
        <w:rPr>
          <w:rFonts w:ascii="Arial" w:hAnsi="Arial" w:cs="Arial"/>
          <w:szCs w:val="24"/>
        </w:rPr>
        <w:t xml:space="preserve"> for the</w:t>
      </w:r>
      <w:r>
        <w:rPr>
          <w:rFonts w:ascii="Arial" w:hAnsi="Arial" w:cs="Arial"/>
          <w:szCs w:val="24"/>
        </w:rPr>
        <w:t xml:space="preserve"> Specialist Surgery Cluster.  M</w:t>
      </w:r>
      <w:r w:rsidRPr="00E70FB0">
        <w:rPr>
          <w:rFonts w:ascii="Arial" w:hAnsi="Arial" w:cs="Arial"/>
          <w:szCs w:val="24"/>
        </w:rPr>
        <w:t xml:space="preserve">s. </w:t>
      </w:r>
      <w:r>
        <w:rPr>
          <w:rFonts w:ascii="Arial" w:hAnsi="Arial" w:cs="Arial"/>
          <w:szCs w:val="24"/>
        </w:rPr>
        <w:t>Michelle Bowes i</w:t>
      </w:r>
      <w:r w:rsidRPr="00E70FB0">
        <w:rPr>
          <w:rFonts w:ascii="Arial" w:hAnsi="Arial" w:cs="Arial"/>
          <w:szCs w:val="24"/>
        </w:rPr>
        <w:t xml:space="preserve">s </w:t>
      </w:r>
      <w:r>
        <w:rPr>
          <w:rFonts w:ascii="Arial" w:hAnsi="Arial" w:cs="Arial"/>
          <w:szCs w:val="24"/>
        </w:rPr>
        <w:t>Clinical Matron</w:t>
      </w:r>
      <w:r w:rsidRPr="00E70FB0">
        <w:rPr>
          <w:rFonts w:ascii="Arial" w:hAnsi="Arial" w:cs="Arial"/>
          <w:szCs w:val="24"/>
        </w:rPr>
        <w:t xml:space="preserve"> for ENT Theatres.</w:t>
      </w:r>
    </w:p>
    <w:p w:rsidR="00E70FB0" w:rsidRDefault="00E70FB0" w:rsidP="00E70FB0">
      <w:pPr>
        <w:pStyle w:val="BodyText"/>
        <w:rPr>
          <w:rFonts w:ascii="Arial" w:hAnsi="Arial" w:cs="Arial"/>
          <w:szCs w:val="24"/>
        </w:rPr>
      </w:pPr>
    </w:p>
    <w:p w:rsidR="00CB7270" w:rsidRDefault="00CB7270" w:rsidP="00E70FB0">
      <w:pPr>
        <w:pStyle w:val="BodyText"/>
        <w:rPr>
          <w:rFonts w:ascii="Arial" w:hAnsi="Arial" w:cs="Arial"/>
          <w:szCs w:val="24"/>
        </w:rPr>
      </w:pPr>
    </w:p>
    <w:p w:rsidR="00E70FB0" w:rsidRPr="00E70FB0" w:rsidRDefault="00E70FB0" w:rsidP="00E70FB0">
      <w:pPr>
        <w:pStyle w:val="BodyText"/>
        <w:rPr>
          <w:rFonts w:ascii="Arial" w:hAnsi="Arial" w:cs="Arial"/>
          <w:b/>
          <w:szCs w:val="24"/>
          <w:u w:val="single"/>
        </w:rPr>
      </w:pPr>
      <w:r w:rsidRPr="00E70FB0">
        <w:rPr>
          <w:rFonts w:ascii="Arial" w:hAnsi="Arial" w:cs="Arial"/>
          <w:b/>
          <w:szCs w:val="24"/>
          <w:u w:val="single"/>
        </w:rPr>
        <w:t>4. T</w:t>
      </w:r>
      <w:r>
        <w:rPr>
          <w:rFonts w:ascii="Arial" w:hAnsi="Arial" w:cs="Arial"/>
          <w:b/>
          <w:szCs w:val="24"/>
          <w:u w:val="single"/>
        </w:rPr>
        <w:t>HE</w:t>
      </w:r>
      <w:r w:rsidRPr="00E70FB0">
        <w:rPr>
          <w:rFonts w:ascii="Arial" w:hAnsi="Arial" w:cs="Arial"/>
          <w:b/>
          <w:szCs w:val="24"/>
          <w:u w:val="single"/>
        </w:rPr>
        <w:t xml:space="preserve"> ENT D</w:t>
      </w:r>
      <w:r>
        <w:rPr>
          <w:rFonts w:ascii="Arial" w:hAnsi="Arial" w:cs="Arial"/>
          <w:b/>
          <w:szCs w:val="24"/>
          <w:u w:val="single"/>
        </w:rPr>
        <w:t>EPARTMENT</w:t>
      </w:r>
    </w:p>
    <w:p w:rsidR="00E70FB0" w:rsidRPr="00E70FB0" w:rsidRDefault="00E70FB0" w:rsidP="00E70FB0">
      <w:pPr>
        <w:pStyle w:val="BodyText"/>
        <w:rPr>
          <w:rFonts w:ascii="Arial" w:hAnsi="Arial" w:cs="Arial"/>
          <w:szCs w:val="24"/>
        </w:rPr>
      </w:pPr>
    </w:p>
    <w:p w:rsidR="00E70FB0" w:rsidRPr="00E70FB0" w:rsidRDefault="00E70FB0" w:rsidP="00E70FB0">
      <w:pPr>
        <w:pStyle w:val="BodyText"/>
        <w:rPr>
          <w:rFonts w:ascii="Arial" w:hAnsi="Arial" w:cs="Arial"/>
          <w:szCs w:val="24"/>
        </w:rPr>
      </w:pPr>
      <w:r w:rsidRPr="00E70FB0">
        <w:rPr>
          <w:rFonts w:ascii="Arial" w:hAnsi="Arial" w:cs="Arial"/>
          <w:szCs w:val="24"/>
        </w:rPr>
        <w:t xml:space="preserve">There are currently 7 permanent Consultant ENT Surgeons in the Department, plus one consultant working jointly between Taunton and </w:t>
      </w:r>
      <w:r w:rsidR="00A2135C">
        <w:rPr>
          <w:rFonts w:ascii="Arial" w:hAnsi="Arial" w:cs="Arial"/>
          <w:szCs w:val="24"/>
        </w:rPr>
        <w:t>the Royal Devon</w:t>
      </w:r>
      <w:r w:rsidRPr="00E70FB0">
        <w:rPr>
          <w:rFonts w:ascii="Arial" w:hAnsi="Arial" w:cs="Arial"/>
          <w:szCs w:val="24"/>
        </w:rPr>
        <w:t xml:space="preserve">.  Services are mainly </w:t>
      </w:r>
      <w:r w:rsidR="00A2135C">
        <w:rPr>
          <w:rFonts w:ascii="Arial" w:hAnsi="Arial" w:cs="Arial"/>
          <w:szCs w:val="24"/>
        </w:rPr>
        <w:t xml:space="preserve">in Exeter and Barnstaple </w:t>
      </w:r>
      <w:r w:rsidRPr="00E70FB0">
        <w:rPr>
          <w:rFonts w:ascii="Arial" w:hAnsi="Arial" w:cs="Arial"/>
          <w:szCs w:val="24"/>
        </w:rPr>
        <w:t>but</w:t>
      </w:r>
      <w:r w:rsidR="00A2135C">
        <w:rPr>
          <w:rFonts w:ascii="Arial" w:hAnsi="Arial" w:cs="Arial"/>
          <w:szCs w:val="24"/>
        </w:rPr>
        <w:t xml:space="preserve"> clinics are also held in</w:t>
      </w:r>
      <w:r w:rsidRPr="00E70FB0">
        <w:rPr>
          <w:rFonts w:ascii="Arial" w:hAnsi="Arial" w:cs="Arial"/>
          <w:szCs w:val="24"/>
        </w:rPr>
        <w:t xml:space="preserve"> community hospitals. </w:t>
      </w:r>
    </w:p>
    <w:p w:rsidR="00E70FB0" w:rsidRPr="00E70FB0" w:rsidRDefault="00E70FB0" w:rsidP="00E70FB0">
      <w:pPr>
        <w:pStyle w:val="BodyText"/>
        <w:rPr>
          <w:rFonts w:ascii="Arial" w:hAnsi="Arial" w:cs="Arial"/>
          <w:szCs w:val="24"/>
        </w:rPr>
      </w:pPr>
    </w:p>
    <w:p w:rsidR="00E70FB0" w:rsidRPr="00E70FB0" w:rsidRDefault="00E70FB0" w:rsidP="00E70FB0">
      <w:pPr>
        <w:pStyle w:val="BodyText"/>
        <w:rPr>
          <w:rFonts w:ascii="Arial" w:hAnsi="Arial" w:cs="Arial"/>
          <w:szCs w:val="24"/>
        </w:rPr>
      </w:pPr>
      <w:r w:rsidRPr="00E70FB0">
        <w:rPr>
          <w:rFonts w:ascii="Arial" w:hAnsi="Arial" w:cs="Arial"/>
          <w:szCs w:val="24"/>
        </w:rPr>
        <w:t>Mr. Mo Abo-</w:t>
      </w:r>
      <w:proofErr w:type="spellStart"/>
      <w:r w:rsidRPr="00E70FB0">
        <w:rPr>
          <w:rFonts w:ascii="Arial" w:hAnsi="Arial" w:cs="Arial"/>
          <w:szCs w:val="24"/>
        </w:rPr>
        <w:t>Khatwa</w:t>
      </w:r>
      <w:proofErr w:type="spellEnd"/>
      <w:r>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 xml:space="preserve">General ENT, </w:t>
      </w:r>
      <w:proofErr w:type="spellStart"/>
      <w:r w:rsidRPr="00E70FB0">
        <w:rPr>
          <w:rFonts w:ascii="Arial" w:hAnsi="Arial" w:cs="Arial"/>
          <w:szCs w:val="24"/>
        </w:rPr>
        <w:t>Sinonasal</w:t>
      </w:r>
      <w:proofErr w:type="spellEnd"/>
      <w:r w:rsidRPr="00E70FB0">
        <w:rPr>
          <w:rFonts w:ascii="Arial" w:hAnsi="Arial" w:cs="Arial"/>
          <w:szCs w:val="24"/>
        </w:rPr>
        <w:t xml:space="preserve"> surgery</w:t>
      </w:r>
    </w:p>
    <w:p w:rsidR="00E70FB0" w:rsidRPr="00E70FB0" w:rsidRDefault="00E70FB0" w:rsidP="00E70FB0">
      <w:pPr>
        <w:pStyle w:val="BodyText"/>
        <w:rPr>
          <w:rFonts w:ascii="Arial" w:hAnsi="Arial" w:cs="Arial"/>
          <w:szCs w:val="24"/>
        </w:rPr>
      </w:pPr>
      <w:r w:rsidRPr="00E70FB0">
        <w:rPr>
          <w:rFonts w:ascii="Arial" w:hAnsi="Arial" w:cs="Arial"/>
          <w:szCs w:val="24"/>
        </w:rPr>
        <w:t>Mr. George Barrett</w:t>
      </w:r>
      <w:r w:rsidRPr="00E70FB0">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General ENT, Head and Neck Cancer</w:t>
      </w:r>
    </w:p>
    <w:p w:rsidR="00E70FB0" w:rsidRPr="00E70FB0" w:rsidRDefault="00E70FB0" w:rsidP="00E70FB0">
      <w:pPr>
        <w:pStyle w:val="BodyText"/>
        <w:rPr>
          <w:rFonts w:ascii="Arial" w:hAnsi="Arial" w:cs="Arial"/>
          <w:szCs w:val="24"/>
        </w:rPr>
      </w:pPr>
      <w:r w:rsidRPr="00E70FB0">
        <w:rPr>
          <w:rFonts w:ascii="Arial" w:hAnsi="Arial" w:cs="Arial"/>
          <w:szCs w:val="24"/>
        </w:rPr>
        <w:t>Mr. Malcolm Hilton</w:t>
      </w:r>
      <w:r w:rsidRPr="00E70FB0">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 xml:space="preserve">General ENT, Otology, </w:t>
      </w:r>
      <w:proofErr w:type="spellStart"/>
      <w:r w:rsidRPr="00E70FB0">
        <w:rPr>
          <w:rFonts w:ascii="Arial" w:hAnsi="Arial" w:cs="Arial"/>
          <w:szCs w:val="24"/>
        </w:rPr>
        <w:t>Sinonasal</w:t>
      </w:r>
      <w:proofErr w:type="spellEnd"/>
      <w:r w:rsidRPr="00E70FB0">
        <w:rPr>
          <w:rFonts w:ascii="Arial" w:hAnsi="Arial" w:cs="Arial"/>
          <w:szCs w:val="24"/>
        </w:rPr>
        <w:t xml:space="preserve"> surgery, Voice</w:t>
      </w:r>
    </w:p>
    <w:p w:rsidR="00E70FB0" w:rsidRPr="00E70FB0" w:rsidRDefault="00E70FB0" w:rsidP="00E70FB0">
      <w:pPr>
        <w:pStyle w:val="BodyText"/>
        <w:rPr>
          <w:rFonts w:ascii="Arial" w:hAnsi="Arial" w:cs="Arial"/>
          <w:szCs w:val="24"/>
        </w:rPr>
      </w:pPr>
      <w:r w:rsidRPr="00E70FB0">
        <w:rPr>
          <w:rFonts w:ascii="Arial" w:hAnsi="Arial" w:cs="Arial"/>
          <w:szCs w:val="24"/>
        </w:rPr>
        <w:t>Mr. Andrew Husband (Taunton)</w:t>
      </w:r>
      <w:r w:rsidRPr="00E70FB0">
        <w:rPr>
          <w:rFonts w:ascii="Arial" w:hAnsi="Arial" w:cs="Arial"/>
          <w:szCs w:val="24"/>
        </w:rPr>
        <w:tab/>
        <w:t>General ENT, Head and Neck Cancer</w:t>
      </w:r>
    </w:p>
    <w:p w:rsidR="00E70FB0" w:rsidRPr="00E70FB0" w:rsidRDefault="00E70FB0" w:rsidP="00E70FB0">
      <w:pPr>
        <w:pStyle w:val="BodyText"/>
        <w:rPr>
          <w:rFonts w:ascii="Arial" w:hAnsi="Arial" w:cs="Arial"/>
          <w:szCs w:val="24"/>
        </w:rPr>
      </w:pPr>
      <w:r w:rsidRPr="00E70FB0">
        <w:rPr>
          <w:rFonts w:ascii="Arial" w:hAnsi="Arial" w:cs="Arial"/>
          <w:szCs w:val="24"/>
        </w:rPr>
        <w:t>Mr. Rupert Ricks</w:t>
      </w:r>
      <w:r w:rsidRPr="00E70FB0">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General ENT, Otology</w:t>
      </w:r>
    </w:p>
    <w:p w:rsidR="00E70FB0" w:rsidRPr="00E70FB0" w:rsidRDefault="00E70FB0" w:rsidP="00E70FB0">
      <w:pPr>
        <w:pStyle w:val="BodyText"/>
        <w:rPr>
          <w:rFonts w:ascii="Arial" w:hAnsi="Arial" w:cs="Arial"/>
          <w:szCs w:val="24"/>
        </w:rPr>
      </w:pPr>
      <w:r w:rsidRPr="00E70FB0">
        <w:rPr>
          <w:rFonts w:ascii="Arial" w:hAnsi="Arial" w:cs="Arial"/>
          <w:szCs w:val="24"/>
        </w:rPr>
        <w:t>Mr. Joel Smith</w:t>
      </w:r>
      <w:r w:rsidRPr="00E70FB0">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General ENT, Head and Neck Cancer</w:t>
      </w:r>
    </w:p>
    <w:p w:rsidR="00E70FB0" w:rsidRPr="00E70FB0" w:rsidRDefault="00E70FB0" w:rsidP="00E70FB0">
      <w:pPr>
        <w:pStyle w:val="BodyText"/>
        <w:rPr>
          <w:rFonts w:ascii="Arial" w:hAnsi="Arial" w:cs="Arial"/>
          <w:szCs w:val="24"/>
        </w:rPr>
      </w:pPr>
      <w:r w:rsidRPr="00E70FB0">
        <w:rPr>
          <w:rFonts w:ascii="Arial" w:hAnsi="Arial" w:cs="Arial"/>
          <w:szCs w:val="24"/>
        </w:rPr>
        <w:t>Mr. Graeme Weiner</w:t>
      </w:r>
      <w:r w:rsidRPr="00E70FB0">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General ENT, Otology, Paediatric ENT</w:t>
      </w:r>
    </w:p>
    <w:p w:rsidR="00E70FB0" w:rsidRPr="00E70FB0" w:rsidRDefault="00E70FB0" w:rsidP="00E70FB0">
      <w:pPr>
        <w:pStyle w:val="BodyText"/>
        <w:rPr>
          <w:rFonts w:ascii="Arial" w:hAnsi="Arial" w:cs="Arial"/>
          <w:szCs w:val="24"/>
        </w:rPr>
      </w:pPr>
      <w:r w:rsidRPr="00E70FB0">
        <w:rPr>
          <w:rFonts w:ascii="Arial" w:hAnsi="Arial" w:cs="Arial"/>
          <w:szCs w:val="24"/>
        </w:rPr>
        <w:t>Mrs. Helena Wilson</w:t>
      </w:r>
      <w:r w:rsidRPr="00E70FB0">
        <w:rPr>
          <w:rFonts w:ascii="Arial" w:hAnsi="Arial" w:cs="Arial"/>
          <w:szCs w:val="24"/>
        </w:rPr>
        <w:tab/>
      </w:r>
      <w:r>
        <w:rPr>
          <w:rFonts w:ascii="Arial" w:hAnsi="Arial" w:cs="Arial"/>
          <w:szCs w:val="24"/>
        </w:rPr>
        <w:tab/>
      </w:r>
      <w:r>
        <w:rPr>
          <w:rFonts w:ascii="Arial" w:hAnsi="Arial" w:cs="Arial"/>
          <w:szCs w:val="24"/>
        </w:rPr>
        <w:tab/>
      </w:r>
      <w:r w:rsidRPr="00E70FB0">
        <w:rPr>
          <w:rFonts w:ascii="Arial" w:hAnsi="Arial" w:cs="Arial"/>
          <w:szCs w:val="24"/>
        </w:rPr>
        <w:t xml:space="preserve">General ENT, Thyroid, </w:t>
      </w:r>
      <w:proofErr w:type="spellStart"/>
      <w:r w:rsidRPr="00E70FB0">
        <w:rPr>
          <w:rFonts w:ascii="Arial" w:hAnsi="Arial" w:cs="Arial"/>
          <w:szCs w:val="24"/>
        </w:rPr>
        <w:t>Sinonasal</w:t>
      </w:r>
      <w:proofErr w:type="spellEnd"/>
      <w:r w:rsidRPr="00E70FB0">
        <w:rPr>
          <w:rFonts w:ascii="Arial" w:hAnsi="Arial" w:cs="Arial"/>
          <w:szCs w:val="24"/>
        </w:rPr>
        <w:t xml:space="preserve"> surgery</w:t>
      </w:r>
    </w:p>
    <w:p w:rsidR="00E70FB0" w:rsidRPr="00E70FB0" w:rsidRDefault="00E70FB0" w:rsidP="00E70FB0">
      <w:pPr>
        <w:pStyle w:val="BodyText"/>
        <w:rPr>
          <w:rFonts w:ascii="Arial" w:hAnsi="Arial" w:cs="Arial"/>
          <w:szCs w:val="24"/>
        </w:rPr>
      </w:pPr>
    </w:p>
    <w:p w:rsidR="00E70FB0" w:rsidRDefault="00E70FB0" w:rsidP="00E70FB0">
      <w:pPr>
        <w:pStyle w:val="BodyText"/>
        <w:rPr>
          <w:rFonts w:ascii="Arial" w:hAnsi="Arial" w:cs="Arial"/>
          <w:szCs w:val="24"/>
        </w:rPr>
      </w:pPr>
      <w:r w:rsidRPr="00E70FB0">
        <w:rPr>
          <w:rFonts w:ascii="Arial" w:hAnsi="Arial" w:cs="Arial"/>
          <w:szCs w:val="24"/>
        </w:rPr>
        <w:t xml:space="preserve">Mr. Philip Reece (Torbay) holds an honorary contract with </w:t>
      </w:r>
      <w:r w:rsidR="00A2135C">
        <w:rPr>
          <w:rFonts w:ascii="Arial" w:hAnsi="Arial" w:cs="Arial"/>
          <w:szCs w:val="24"/>
        </w:rPr>
        <w:t>the Royal Devon</w:t>
      </w:r>
      <w:r w:rsidRPr="00E70FB0">
        <w:rPr>
          <w:rFonts w:ascii="Arial" w:hAnsi="Arial" w:cs="Arial"/>
          <w:szCs w:val="24"/>
        </w:rPr>
        <w:t xml:space="preserve"> and has regular scheduled sessions in Head and Neck in Exeter.</w:t>
      </w:r>
    </w:p>
    <w:p w:rsidR="00E70FB0" w:rsidRPr="00E70FB0" w:rsidRDefault="00E70FB0" w:rsidP="00E70FB0">
      <w:pPr>
        <w:pStyle w:val="BodyText"/>
        <w:rPr>
          <w:rFonts w:ascii="Arial" w:hAnsi="Arial" w:cs="Arial"/>
          <w:szCs w:val="24"/>
        </w:rPr>
      </w:pPr>
    </w:p>
    <w:p w:rsidR="00E70FB0" w:rsidRPr="00E70FB0" w:rsidRDefault="00E70FB0" w:rsidP="00E70FB0">
      <w:pPr>
        <w:pStyle w:val="BodyText"/>
        <w:rPr>
          <w:rFonts w:ascii="Arial" w:hAnsi="Arial" w:cs="Arial"/>
          <w:szCs w:val="24"/>
        </w:rPr>
      </w:pPr>
      <w:r w:rsidRPr="00E70FB0">
        <w:rPr>
          <w:rFonts w:ascii="Arial" w:hAnsi="Arial" w:cs="Arial"/>
          <w:szCs w:val="24"/>
        </w:rPr>
        <w:t>The post-holder would work alongside two Specialist Registrars and one Associate Specialist, supported by</w:t>
      </w:r>
      <w:r>
        <w:rPr>
          <w:rFonts w:ascii="Arial" w:hAnsi="Arial" w:cs="Arial"/>
          <w:szCs w:val="24"/>
        </w:rPr>
        <w:t>:</w:t>
      </w:r>
    </w:p>
    <w:p w:rsidR="00E70FB0" w:rsidRPr="00E70FB0"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r>
      <w:r>
        <w:rPr>
          <w:rFonts w:ascii="Arial" w:hAnsi="Arial" w:cs="Arial"/>
          <w:szCs w:val="24"/>
        </w:rPr>
        <w:t>5</w:t>
      </w:r>
      <w:r w:rsidRPr="00E70FB0">
        <w:rPr>
          <w:rFonts w:ascii="Arial" w:hAnsi="Arial" w:cs="Arial"/>
          <w:szCs w:val="24"/>
        </w:rPr>
        <w:t xml:space="preserve"> SHO-equivalent staff</w:t>
      </w:r>
    </w:p>
    <w:p w:rsidR="00E70FB0" w:rsidRPr="00E70FB0"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t>4 dedicated Head and Neck Specialist Nurses</w:t>
      </w:r>
    </w:p>
    <w:p w:rsidR="00A2135C"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r>
      <w:r>
        <w:rPr>
          <w:rFonts w:ascii="Arial" w:hAnsi="Arial" w:cs="Arial"/>
          <w:szCs w:val="24"/>
        </w:rPr>
        <w:t>2</w:t>
      </w:r>
      <w:r w:rsidRPr="00E70FB0">
        <w:rPr>
          <w:rFonts w:ascii="Arial" w:hAnsi="Arial" w:cs="Arial"/>
          <w:szCs w:val="24"/>
        </w:rPr>
        <w:t xml:space="preserve"> dedicated Microsuction Specialist Nurse</w:t>
      </w:r>
      <w:r>
        <w:rPr>
          <w:rFonts w:ascii="Arial" w:hAnsi="Arial" w:cs="Arial"/>
          <w:szCs w:val="24"/>
        </w:rPr>
        <w:t>s</w:t>
      </w:r>
    </w:p>
    <w:p w:rsidR="00F8127A" w:rsidRDefault="00F8127A" w:rsidP="00A2135C">
      <w:pPr>
        <w:pStyle w:val="BodyText"/>
        <w:numPr>
          <w:ilvl w:val="0"/>
          <w:numId w:val="16"/>
        </w:numPr>
        <w:ind w:hanging="720"/>
        <w:rPr>
          <w:rFonts w:ascii="Arial" w:hAnsi="Arial" w:cs="Arial"/>
          <w:szCs w:val="24"/>
        </w:rPr>
      </w:pPr>
      <w:r>
        <w:rPr>
          <w:rFonts w:ascii="Arial" w:hAnsi="Arial" w:cs="Arial"/>
          <w:szCs w:val="24"/>
        </w:rPr>
        <w:t>1 ACP</w:t>
      </w:r>
    </w:p>
    <w:p w:rsidR="00A2135C" w:rsidRPr="00E70FB0" w:rsidRDefault="00A2135C" w:rsidP="00A2135C">
      <w:pPr>
        <w:pStyle w:val="BodyText"/>
        <w:numPr>
          <w:ilvl w:val="0"/>
          <w:numId w:val="16"/>
        </w:numPr>
        <w:ind w:hanging="720"/>
        <w:rPr>
          <w:rFonts w:ascii="Arial" w:hAnsi="Arial" w:cs="Arial"/>
          <w:szCs w:val="24"/>
        </w:rPr>
      </w:pPr>
      <w:r>
        <w:rPr>
          <w:rFonts w:ascii="Arial" w:hAnsi="Arial" w:cs="Arial"/>
          <w:szCs w:val="24"/>
        </w:rPr>
        <w:t xml:space="preserve">4 </w:t>
      </w:r>
      <w:r w:rsidR="00F8127A">
        <w:rPr>
          <w:rFonts w:ascii="Arial" w:hAnsi="Arial" w:cs="Arial"/>
          <w:szCs w:val="24"/>
        </w:rPr>
        <w:t>Tr</w:t>
      </w:r>
      <w:r>
        <w:rPr>
          <w:rFonts w:ascii="Arial" w:hAnsi="Arial" w:cs="Arial"/>
          <w:szCs w:val="24"/>
        </w:rPr>
        <w:t>ainee ACPs</w:t>
      </w:r>
    </w:p>
    <w:p w:rsidR="00E70FB0" w:rsidRPr="00E70FB0"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t>Speech and Language Therapy</w:t>
      </w:r>
    </w:p>
    <w:p w:rsidR="00E70FB0" w:rsidRPr="00E70FB0"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t>Audiology and Hearing Therapy Service</w:t>
      </w:r>
    </w:p>
    <w:p w:rsidR="00E70FB0" w:rsidRPr="00E70FB0"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t>Vestibular Rehabilitation Team</w:t>
      </w:r>
    </w:p>
    <w:p w:rsidR="00E70FB0" w:rsidRDefault="00E70FB0" w:rsidP="00E70FB0">
      <w:pPr>
        <w:pStyle w:val="BodyText"/>
        <w:rPr>
          <w:rFonts w:ascii="Arial" w:hAnsi="Arial" w:cs="Arial"/>
          <w:szCs w:val="24"/>
        </w:rPr>
      </w:pPr>
      <w:r w:rsidRPr="00E70FB0">
        <w:rPr>
          <w:rFonts w:ascii="Arial" w:hAnsi="Arial" w:cs="Arial"/>
          <w:szCs w:val="24"/>
        </w:rPr>
        <w:t>•</w:t>
      </w:r>
      <w:r w:rsidRPr="00E70FB0">
        <w:rPr>
          <w:rFonts w:ascii="Arial" w:hAnsi="Arial" w:cs="Arial"/>
          <w:szCs w:val="24"/>
        </w:rPr>
        <w:tab/>
        <w:t xml:space="preserve">Administrative team </w:t>
      </w:r>
    </w:p>
    <w:p w:rsidR="00E70FB0" w:rsidRPr="00E70FB0" w:rsidRDefault="00E70FB0" w:rsidP="00E70FB0">
      <w:pPr>
        <w:pStyle w:val="BodyText"/>
        <w:rPr>
          <w:rFonts w:ascii="Arial" w:hAnsi="Arial" w:cs="Arial"/>
          <w:szCs w:val="24"/>
        </w:rPr>
      </w:pPr>
    </w:p>
    <w:p w:rsidR="00E70FB0" w:rsidRPr="00E70FB0" w:rsidRDefault="00E70FB0" w:rsidP="00E70FB0">
      <w:pPr>
        <w:pStyle w:val="BodyText"/>
        <w:rPr>
          <w:rFonts w:ascii="Arial" w:hAnsi="Arial" w:cs="Arial"/>
          <w:szCs w:val="24"/>
        </w:rPr>
      </w:pPr>
      <w:r w:rsidRPr="00E70FB0">
        <w:rPr>
          <w:rFonts w:ascii="Arial" w:hAnsi="Arial" w:cs="Arial"/>
          <w:szCs w:val="24"/>
        </w:rPr>
        <w:t xml:space="preserve">The base ward for adult inpatients is Otter Ward, which is shared with Plastic Surgery, </w:t>
      </w:r>
      <w:r>
        <w:rPr>
          <w:rFonts w:ascii="Arial" w:hAnsi="Arial" w:cs="Arial"/>
          <w:szCs w:val="24"/>
        </w:rPr>
        <w:t xml:space="preserve">Breast Surgery, </w:t>
      </w:r>
      <w:r w:rsidRPr="00E70FB0">
        <w:rPr>
          <w:rFonts w:ascii="Arial" w:hAnsi="Arial" w:cs="Arial"/>
          <w:szCs w:val="24"/>
        </w:rPr>
        <w:t xml:space="preserve">Maxillofacial Surgery and Ophthalmology.  </w:t>
      </w:r>
      <w:proofErr w:type="spellStart"/>
      <w:r w:rsidRPr="00E70FB0">
        <w:rPr>
          <w:rFonts w:ascii="Arial" w:hAnsi="Arial" w:cs="Arial"/>
          <w:szCs w:val="24"/>
        </w:rPr>
        <w:t>Daycases</w:t>
      </w:r>
      <w:proofErr w:type="spellEnd"/>
      <w:r w:rsidRPr="00E70FB0">
        <w:rPr>
          <w:rFonts w:ascii="Arial" w:hAnsi="Arial" w:cs="Arial"/>
          <w:szCs w:val="24"/>
        </w:rPr>
        <w:t xml:space="preserve"> are admitted via Knapp Ward.  Children are cared for on Bramble Ward. Clinics are held daily in the ENT Outpatients Department, equipped with 2 treatment rooms, seeing up to 400 patients a week.  </w:t>
      </w:r>
    </w:p>
    <w:p w:rsidR="00E70FB0" w:rsidRPr="00E70FB0" w:rsidRDefault="00E70FB0" w:rsidP="00E70FB0">
      <w:pPr>
        <w:pStyle w:val="BodyText"/>
        <w:rPr>
          <w:rFonts w:ascii="Arial" w:hAnsi="Arial" w:cs="Arial"/>
          <w:szCs w:val="24"/>
        </w:rPr>
      </w:pPr>
      <w:r w:rsidRPr="00E70FB0">
        <w:rPr>
          <w:rFonts w:ascii="Arial" w:hAnsi="Arial" w:cs="Arial"/>
          <w:szCs w:val="24"/>
        </w:rPr>
        <w:t xml:space="preserve"> </w:t>
      </w:r>
    </w:p>
    <w:p w:rsidR="00E70FB0" w:rsidRPr="00E70FB0" w:rsidRDefault="00E70FB0" w:rsidP="00E70FB0">
      <w:pPr>
        <w:pStyle w:val="BodyText"/>
        <w:rPr>
          <w:rFonts w:ascii="Arial" w:hAnsi="Arial" w:cs="Arial"/>
          <w:szCs w:val="24"/>
        </w:rPr>
      </w:pPr>
      <w:r w:rsidRPr="00E70FB0">
        <w:rPr>
          <w:rFonts w:ascii="Arial" w:hAnsi="Arial" w:cs="Arial"/>
          <w:szCs w:val="24"/>
        </w:rPr>
        <w:t xml:space="preserve">The ENT service at the </w:t>
      </w:r>
      <w:r w:rsidR="00A2135C">
        <w:rPr>
          <w:rFonts w:ascii="Arial" w:hAnsi="Arial" w:cs="Arial"/>
          <w:szCs w:val="24"/>
        </w:rPr>
        <w:t>Royal Devon</w:t>
      </w:r>
      <w:r w:rsidRPr="00E70FB0">
        <w:rPr>
          <w:rFonts w:ascii="Arial" w:hAnsi="Arial" w:cs="Arial"/>
          <w:szCs w:val="24"/>
        </w:rPr>
        <w:t xml:space="preserve"> comprehensive, with the exception of cochlear implantation, complex </w:t>
      </w:r>
      <w:proofErr w:type="spellStart"/>
      <w:r w:rsidRPr="00E70FB0">
        <w:rPr>
          <w:rFonts w:ascii="Arial" w:hAnsi="Arial" w:cs="Arial"/>
          <w:szCs w:val="24"/>
        </w:rPr>
        <w:t>otoneurosurgery</w:t>
      </w:r>
      <w:proofErr w:type="spellEnd"/>
      <w:r w:rsidRPr="00E70FB0">
        <w:rPr>
          <w:rFonts w:ascii="Arial" w:hAnsi="Arial" w:cs="Arial"/>
          <w:szCs w:val="24"/>
        </w:rPr>
        <w:t xml:space="preserve"> and paediatric airway reconstruction.  </w:t>
      </w:r>
      <w:r w:rsidRPr="00E70FB0">
        <w:rPr>
          <w:rFonts w:ascii="Arial" w:hAnsi="Arial" w:cs="Arial"/>
          <w:szCs w:val="24"/>
        </w:rPr>
        <w:lastRenderedPageBreak/>
        <w:t>Specialist multidisciplinary clinic</w:t>
      </w:r>
      <w:r>
        <w:rPr>
          <w:rFonts w:ascii="Arial" w:hAnsi="Arial" w:cs="Arial"/>
          <w:szCs w:val="24"/>
        </w:rPr>
        <w:t>s run in Head and Neck, Thyroid and</w:t>
      </w:r>
      <w:r w:rsidRPr="00E70FB0">
        <w:rPr>
          <w:rFonts w:ascii="Arial" w:hAnsi="Arial" w:cs="Arial"/>
          <w:szCs w:val="24"/>
        </w:rPr>
        <w:t xml:space="preserve"> Voice.  A daily emergency clinic accommodates patients with conditions requiring urgent review.  The Head and Neck Specialist Nurses run dedicated clinics, reviewing and supporting their patients.  There is a </w:t>
      </w:r>
      <w:r>
        <w:rPr>
          <w:rFonts w:ascii="Arial" w:hAnsi="Arial" w:cs="Arial"/>
          <w:szCs w:val="24"/>
        </w:rPr>
        <w:t>regular</w:t>
      </w:r>
      <w:r w:rsidRPr="00E70FB0">
        <w:rPr>
          <w:rFonts w:ascii="Arial" w:hAnsi="Arial" w:cs="Arial"/>
          <w:szCs w:val="24"/>
        </w:rPr>
        <w:t xml:space="preserve"> nurse-led microsuction clinic.</w:t>
      </w:r>
    </w:p>
    <w:p w:rsidR="00E70FB0" w:rsidRPr="00E70FB0" w:rsidRDefault="00E70FB0" w:rsidP="00E70FB0">
      <w:pPr>
        <w:pStyle w:val="BodyText"/>
        <w:rPr>
          <w:rFonts w:ascii="Arial" w:hAnsi="Arial" w:cs="Arial"/>
          <w:szCs w:val="24"/>
        </w:rPr>
      </w:pPr>
    </w:p>
    <w:p w:rsidR="00E70FB0" w:rsidRDefault="00E70FB0" w:rsidP="00E70FB0">
      <w:pPr>
        <w:pStyle w:val="BodyText"/>
        <w:rPr>
          <w:rFonts w:ascii="Arial" w:hAnsi="Arial" w:cs="Arial"/>
          <w:szCs w:val="24"/>
        </w:rPr>
      </w:pPr>
      <w:r w:rsidRPr="00E70FB0">
        <w:rPr>
          <w:rFonts w:ascii="Arial" w:hAnsi="Arial" w:cs="Arial"/>
          <w:szCs w:val="24"/>
        </w:rPr>
        <w:t>The Head and Neck Cancer Multidisciplinary Team (MDT) meeting is held face to face</w:t>
      </w:r>
      <w:r>
        <w:rPr>
          <w:rFonts w:ascii="Arial" w:hAnsi="Arial" w:cs="Arial"/>
          <w:szCs w:val="24"/>
        </w:rPr>
        <w:t xml:space="preserve"> and via MS Teams </w:t>
      </w:r>
      <w:r w:rsidRPr="00E70FB0">
        <w:rPr>
          <w:rFonts w:ascii="Arial" w:hAnsi="Arial" w:cs="Arial"/>
          <w:szCs w:val="24"/>
        </w:rPr>
        <w:t>in Exeter each Monday morning.  Members of the team from Taunton, Torbay and Nort</w:t>
      </w:r>
      <w:r>
        <w:rPr>
          <w:rFonts w:ascii="Arial" w:hAnsi="Arial" w:cs="Arial"/>
          <w:szCs w:val="24"/>
        </w:rPr>
        <w:t>h Devon attend. In addition to M</w:t>
      </w:r>
      <w:r w:rsidRPr="00E70FB0">
        <w:rPr>
          <w:rFonts w:ascii="Arial" w:hAnsi="Arial" w:cs="Arial"/>
          <w:szCs w:val="24"/>
        </w:rPr>
        <w:t>axillofacial and ENT surgeons attending, there are 2 Plastics Head and Neck reconstructive surgeons who are part of the MDT.  The team also includes specialist oncology, speech and language therapy, radiology and pathology input. The specialist Head and Neck clinic is held immediately after the MDT, each Monday afternoon.</w:t>
      </w:r>
    </w:p>
    <w:p w:rsidR="00E70FB0" w:rsidRPr="00E70FB0" w:rsidRDefault="00E70FB0" w:rsidP="00E70FB0">
      <w:pPr>
        <w:pStyle w:val="BodyText"/>
        <w:rPr>
          <w:rFonts w:ascii="Arial" w:hAnsi="Arial" w:cs="Arial"/>
          <w:szCs w:val="24"/>
        </w:rPr>
      </w:pPr>
    </w:p>
    <w:p w:rsidR="00E70FB0" w:rsidRDefault="00E70FB0" w:rsidP="00E70FB0">
      <w:pPr>
        <w:pStyle w:val="BodyText"/>
        <w:rPr>
          <w:rFonts w:ascii="Arial" w:hAnsi="Arial" w:cs="Arial"/>
          <w:szCs w:val="24"/>
        </w:rPr>
      </w:pPr>
      <w:r w:rsidRPr="00E70FB0">
        <w:rPr>
          <w:rFonts w:ascii="Arial" w:hAnsi="Arial" w:cs="Arial"/>
          <w:szCs w:val="24"/>
        </w:rPr>
        <w:t>The ENT Department has a number of UEMS medical students attached during term time.  Consultants share formal teaching commitments on a weekly rotational basis.  They also share the Department’s commitment to delivering formal lectures.</w:t>
      </w:r>
    </w:p>
    <w:p w:rsidR="00E70FB0" w:rsidRPr="00E70FB0" w:rsidRDefault="00E70FB0" w:rsidP="00E70FB0">
      <w:pPr>
        <w:pStyle w:val="BodyText"/>
        <w:rPr>
          <w:rFonts w:ascii="Arial" w:hAnsi="Arial" w:cs="Arial"/>
          <w:szCs w:val="24"/>
        </w:rPr>
      </w:pPr>
    </w:p>
    <w:p w:rsidR="00E70FB0" w:rsidRPr="00E70FB0" w:rsidRDefault="00E70FB0" w:rsidP="00E70FB0">
      <w:pPr>
        <w:pStyle w:val="BodyText"/>
        <w:rPr>
          <w:rFonts w:ascii="Arial" w:hAnsi="Arial" w:cs="Arial"/>
          <w:szCs w:val="24"/>
        </w:rPr>
      </w:pPr>
      <w:r w:rsidRPr="00E70FB0">
        <w:rPr>
          <w:rFonts w:ascii="Arial" w:hAnsi="Arial" w:cs="Arial"/>
          <w:szCs w:val="24"/>
        </w:rPr>
        <w:t>In addition to maintaining a busy clinical practice, Mr. Malcolm Hilton also holds the post of Senior Professionalism Tutor at UEMS.</w:t>
      </w:r>
    </w:p>
    <w:p w:rsidR="00E70FB0" w:rsidRDefault="00E70FB0" w:rsidP="0056600D">
      <w:pPr>
        <w:pStyle w:val="BodyText"/>
        <w:rPr>
          <w:rFonts w:ascii="Arial" w:hAnsi="Arial" w:cs="Arial"/>
          <w:szCs w:val="24"/>
        </w:rPr>
      </w:pPr>
    </w:p>
    <w:p w:rsidR="0056600D" w:rsidRPr="004B5298" w:rsidRDefault="0056600D" w:rsidP="0056600D">
      <w:pPr>
        <w:jc w:val="both"/>
        <w:rPr>
          <w:rFonts w:ascii="Arial" w:hAnsi="Arial" w:cs="Arial"/>
          <w:sz w:val="24"/>
          <w:szCs w:val="24"/>
        </w:rPr>
      </w:pPr>
    </w:p>
    <w:p w:rsidR="0056600D" w:rsidRPr="004B5298" w:rsidRDefault="00CB7270" w:rsidP="0056600D">
      <w:pPr>
        <w:tabs>
          <w:tab w:val="left" w:pos="720"/>
          <w:tab w:val="left" w:pos="2160"/>
        </w:tabs>
        <w:jc w:val="both"/>
        <w:rPr>
          <w:rFonts w:ascii="Arial" w:hAnsi="Arial" w:cs="Arial"/>
          <w:sz w:val="24"/>
          <w:szCs w:val="24"/>
          <w:u w:val="single"/>
        </w:rPr>
      </w:pPr>
      <w:r>
        <w:rPr>
          <w:rFonts w:ascii="Arial" w:hAnsi="Arial" w:cs="Arial"/>
          <w:b/>
          <w:sz w:val="24"/>
          <w:szCs w:val="24"/>
          <w:u w:val="single"/>
        </w:rPr>
        <w:t>5</w:t>
      </w:r>
      <w:r w:rsidR="0056600D" w:rsidRPr="004B5298">
        <w:rPr>
          <w:rFonts w:ascii="Arial" w:hAnsi="Arial" w:cs="Arial"/>
          <w:b/>
          <w:sz w:val="24"/>
          <w:szCs w:val="24"/>
          <w:u w:val="single"/>
        </w:rPr>
        <w:t>.</w:t>
      </w:r>
      <w:r>
        <w:rPr>
          <w:rFonts w:ascii="Arial" w:hAnsi="Arial" w:cs="Arial"/>
          <w:b/>
          <w:sz w:val="24"/>
          <w:szCs w:val="24"/>
          <w:u w:val="single"/>
        </w:rPr>
        <w:t xml:space="preserve"> </w:t>
      </w:r>
      <w:r w:rsidR="0056600D" w:rsidRPr="004B5298">
        <w:rPr>
          <w:rFonts w:ascii="Arial" w:hAnsi="Arial" w:cs="Arial"/>
          <w:b/>
          <w:sz w:val="24"/>
          <w:szCs w:val="24"/>
          <w:u w:val="single"/>
        </w:rPr>
        <w:t xml:space="preserve">THE </w:t>
      </w:r>
      <w:r>
        <w:rPr>
          <w:rFonts w:ascii="Arial" w:hAnsi="Arial" w:cs="Arial"/>
          <w:b/>
          <w:sz w:val="24"/>
          <w:szCs w:val="24"/>
          <w:u w:val="single"/>
        </w:rPr>
        <w:t>POST</w:t>
      </w:r>
    </w:p>
    <w:p w:rsidR="0053288D" w:rsidRPr="004B5298" w:rsidRDefault="0053288D" w:rsidP="004B5298">
      <w:pPr>
        <w:jc w:val="both"/>
        <w:rPr>
          <w:rFonts w:ascii="Arial" w:hAnsi="Arial" w:cs="Arial"/>
          <w:sz w:val="24"/>
          <w:szCs w:val="24"/>
        </w:rPr>
      </w:pPr>
    </w:p>
    <w:p w:rsidR="00D70796" w:rsidRPr="004B5298" w:rsidRDefault="0053288D" w:rsidP="004B5298">
      <w:pPr>
        <w:pStyle w:val="BodyText"/>
        <w:rPr>
          <w:rFonts w:ascii="Arial" w:hAnsi="Arial" w:cs="Arial"/>
          <w:b/>
          <w:szCs w:val="24"/>
        </w:rPr>
      </w:pPr>
      <w:r w:rsidRPr="004B5298">
        <w:rPr>
          <w:rFonts w:ascii="Arial" w:hAnsi="Arial" w:cs="Arial"/>
          <w:b/>
          <w:szCs w:val="24"/>
        </w:rPr>
        <w:t>TITLE:</w:t>
      </w:r>
      <w:r w:rsidR="000A3F30" w:rsidRPr="004B5298">
        <w:rPr>
          <w:rFonts w:ascii="Arial" w:hAnsi="Arial" w:cs="Arial"/>
          <w:b/>
          <w:szCs w:val="24"/>
        </w:rPr>
        <w:t xml:space="preserve">  </w:t>
      </w:r>
      <w:r w:rsidR="00AD29BC">
        <w:rPr>
          <w:rFonts w:ascii="Arial" w:hAnsi="Arial" w:cs="Arial"/>
          <w:b/>
          <w:szCs w:val="24"/>
        </w:rPr>
        <w:t>Trust Doctor</w:t>
      </w:r>
      <w:r w:rsidR="0056600D">
        <w:rPr>
          <w:rFonts w:ascii="Arial" w:hAnsi="Arial" w:cs="Arial"/>
          <w:b/>
          <w:szCs w:val="24"/>
        </w:rPr>
        <w:t xml:space="preserve"> in </w:t>
      </w:r>
      <w:r w:rsidR="00CB7270">
        <w:rPr>
          <w:rFonts w:ascii="Arial" w:hAnsi="Arial" w:cs="Arial"/>
          <w:b/>
          <w:szCs w:val="24"/>
        </w:rPr>
        <w:t>ENT</w:t>
      </w:r>
      <w:r w:rsidR="0056600D">
        <w:rPr>
          <w:rFonts w:ascii="Arial" w:hAnsi="Arial" w:cs="Arial"/>
          <w:b/>
          <w:szCs w:val="24"/>
        </w:rPr>
        <w:t xml:space="preserve"> </w:t>
      </w:r>
      <w:r w:rsidR="004B5298" w:rsidRPr="004B5298">
        <w:rPr>
          <w:rFonts w:ascii="Arial" w:hAnsi="Arial" w:cs="Arial"/>
          <w:b/>
          <w:szCs w:val="24"/>
        </w:rPr>
        <w:t xml:space="preserve"> </w:t>
      </w:r>
    </w:p>
    <w:p w:rsidR="00CF4B3E" w:rsidRPr="004B5298" w:rsidRDefault="00CF4B3E" w:rsidP="004B5298">
      <w:pPr>
        <w:pStyle w:val="BodyText"/>
        <w:rPr>
          <w:rFonts w:ascii="Arial" w:hAnsi="Arial" w:cs="Arial"/>
          <w:b/>
          <w:szCs w:val="24"/>
        </w:rPr>
      </w:pPr>
    </w:p>
    <w:p w:rsidR="003D7BA1" w:rsidRPr="003D7BA1" w:rsidRDefault="003D7BA1" w:rsidP="00CB7270">
      <w:pPr>
        <w:jc w:val="both"/>
        <w:rPr>
          <w:rFonts w:ascii="Arial" w:hAnsi="Arial" w:cs="Arial"/>
          <w:sz w:val="24"/>
          <w:szCs w:val="24"/>
        </w:rPr>
      </w:pPr>
      <w:r w:rsidRPr="003D7BA1">
        <w:rPr>
          <w:rFonts w:ascii="Arial" w:hAnsi="Arial" w:cs="Arial"/>
          <w:sz w:val="24"/>
          <w:szCs w:val="24"/>
        </w:rPr>
        <w:t>The post-holder will be expected to take on duties and commitments at the level of which they are employed, and higher levels of responsibility may be offered by mutual agreement.</w:t>
      </w:r>
      <w:r w:rsidR="00CB7270">
        <w:rPr>
          <w:rFonts w:ascii="Arial" w:hAnsi="Arial" w:cs="Arial"/>
          <w:sz w:val="24"/>
          <w:szCs w:val="24"/>
        </w:rPr>
        <w:t xml:space="preserve"> </w:t>
      </w:r>
      <w:r w:rsidRPr="003D7BA1">
        <w:rPr>
          <w:rFonts w:ascii="Arial" w:hAnsi="Arial" w:cs="Arial"/>
          <w:sz w:val="24"/>
          <w:szCs w:val="24"/>
        </w:rPr>
        <w:t xml:space="preserve">The employer is the Royal Devon </w:t>
      </w:r>
      <w:r w:rsidR="00A2135C">
        <w:rPr>
          <w:rFonts w:ascii="Arial" w:hAnsi="Arial" w:cs="Arial"/>
          <w:sz w:val="24"/>
          <w:szCs w:val="24"/>
        </w:rPr>
        <w:t xml:space="preserve">University Healthcare </w:t>
      </w:r>
      <w:r w:rsidRPr="003D7BA1">
        <w:rPr>
          <w:rFonts w:ascii="Arial" w:hAnsi="Arial" w:cs="Arial"/>
          <w:sz w:val="24"/>
          <w:szCs w:val="24"/>
        </w:rPr>
        <w:t>NHS Foundation Trust.</w:t>
      </w:r>
    </w:p>
    <w:p w:rsidR="000D7C9B" w:rsidRPr="004B5298" w:rsidRDefault="000D7C9B" w:rsidP="004B5298">
      <w:pPr>
        <w:jc w:val="both"/>
        <w:rPr>
          <w:rFonts w:ascii="Arial" w:hAnsi="Arial" w:cs="Arial"/>
          <w:sz w:val="24"/>
          <w:szCs w:val="24"/>
        </w:rPr>
      </w:pPr>
    </w:p>
    <w:p w:rsidR="0053288D" w:rsidRDefault="0053288D" w:rsidP="00F60A01">
      <w:pPr>
        <w:jc w:val="both"/>
        <w:rPr>
          <w:rFonts w:ascii="Arial" w:hAnsi="Arial" w:cs="Arial"/>
          <w:b/>
          <w:sz w:val="24"/>
          <w:szCs w:val="24"/>
        </w:rPr>
      </w:pPr>
      <w:r w:rsidRPr="004B5298">
        <w:rPr>
          <w:rFonts w:ascii="Arial" w:hAnsi="Arial" w:cs="Arial"/>
          <w:b/>
          <w:sz w:val="24"/>
          <w:szCs w:val="24"/>
        </w:rPr>
        <w:t>DUTIES OF THE POST</w:t>
      </w:r>
      <w:r w:rsidR="00F60A01">
        <w:rPr>
          <w:rFonts w:ascii="Arial" w:hAnsi="Arial" w:cs="Arial"/>
          <w:b/>
          <w:sz w:val="24"/>
          <w:szCs w:val="24"/>
        </w:rPr>
        <w:t>:</w:t>
      </w:r>
    </w:p>
    <w:p w:rsidR="00CB7270" w:rsidRDefault="00CB7270" w:rsidP="00F60A01">
      <w:pPr>
        <w:jc w:val="both"/>
        <w:rPr>
          <w:rFonts w:ascii="Arial" w:hAnsi="Arial" w:cs="Arial"/>
          <w:b/>
          <w:sz w:val="24"/>
          <w:szCs w:val="24"/>
        </w:rPr>
      </w:pPr>
    </w:p>
    <w:p w:rsidR="00CB7270" w:rsidRDefault="00CB7270" w:rsidP="00CB7270">
      <w:pPr>
        <w:jc w:val="both"/>
        <w:rPr>
          <w:rFonts w:ascii="Arial" w:hAnsi="Arial" w:cs="Arial"/>
          <w:b/>
          <w:sz w:val="24"/>
          <w:szCs w:val="24"/>
        </w:rPr>
      </w:pPr>
      <w:r w:rsidRPr="00CB7270">
        <w:rPr>
          <w:rFonts w:ascii="Arial" w:hAnsi="Arial" w:cs="Arial"/>
          <w:b/>
          <w:sz w:val="24"/>
          <w:szCs w:val="24"/>
        </w:rPr>
        <w:t>Clinical Commitments/Education and Training</w:t>
      </w:r>
    </w:p>
    <w:p w:rsidR="00CB7270" w:rsidRDefault="00CB7270" w:rsidP="00CB7270">
      <w:pPr>
        <w:jc w:val="both"/>
        <w:rPr>
          <w:rFonts w:ascii="Arial" w:hAnsi="Arial" w:cs="Arial"/>
          <w:sz w:val="24"/>
        </w:rPr>
      </w:pPr>
      <w:r w:rsidRPr="00CB7270">
        <w:rPr>
          <w:rFonts w:ascii="Arial" w:hAnsi="Arial" w:cs="Arial"/>
          <w:sz w:val="24"/>
          <w:szCs w:val="24"/>
        </w:rPr>
        <w:t xml:space="preserve">The successful applicant will support the ENT service at middle grade level.  Main duties are conducted at the </w:t>
      </w:r>
      <w:r w:rsidR="00A2135C">
        <w:rPr>
          <w:rFonts w:ascii="Arial" w:hAnsi="Arial" w:cs="Arial"/>
          <w:sz w:val="24"/>
          <w:szCs w:val="24"/>
        </w:rPr>
        <w:t xml:space="preserve">Royal Devon, </w:t>
      </w:r>
      <w:proofErr w:type="spellStart"/>
      <w:r w:rsidR="00A2135C">
        <w:rPr>
          <w:rFonts w:ascii="Arial" w:hAnsi="Arial" w:cs="Arial"/>
          <w:sz w:val="24"/>
          <w:szCs w:val="24"/>
        </w:rPr>
        <w:t>Wonford</w:t>
      </w:r>
      <w:proofErr w:type="spellEnd"/>
      <w:r w:rsidR="00A2135C">
        <w:rPr>
          <w:rFonts w:ascii="Arial" w:hAnsi="Arial" w:cs="Arial"/>
          <w:sz w:val="24"/>
          <w:szCs w:val="24"/>
        </w:rPr>
        <w:t xml:space="preserve"> site</w:t>
      </w:r>
      <w:r w:rsidRPr="00CB7270">
        <w:rPr>
          <w:rFonts w:ascii="Arial" w:hAnsi="Arial" w:cs="Arial"/>
          <w:sz w:val="24"/>
          <w:szCs w:val="24"/>
        </w:rPr>
        <w:t>.</w:t>
      </w:r>
      <w:r w:rsidRPr="00CB7270">
        <w:rPr>
          <w:rFonts w:ascii="Arial" w:hAnsi="Arial" w:cs="Arial"/>
          <w:sz w:val="24"/>
        </w:rPr>
        <w:t xml:space="preserve"> </w:t>
      </w:r>
      <w:r w:rsidRPr="0078636E">
        <w:rPr>
          <w:rFonts w:ascii="Arial" w:hAnsi="Arial" w:cs="Arial"/>
          <w:sz w:val="24"/>
        </w:rPr>
        <w:t>T</w:t>
      </w:r>
      <w:r>
        <w:rPr>
          <w:rFonts w:ascii="Arial" w:hAnsi="Arial" w:cs="Arial"/>
          <w:sz w:val="24"/>
        </w:rPr>
        <w:t>he post is required to provide</w:t>
      </w:r>
      <w:r w:rsidRPr="0078636E">
        <w:rPr>
          <w:rFonts w:ascii="Arial" w:hAnsi="Arial" w:cs="Arial"/>
          <w:sz w:val="24"/>
        </w:rPr>
        <w:t xml:space="preserve"> safe and viable patient care, with responsibility for acute and elective specialty patients. The postholder is also required to contribute to their specialty on-call rota, and any specialty cross cover as </w:t>
      </w:r>
      <w:r>
        <w:rPr>
          <w:rFonts w:ascii="Arial" w:hAnsi="Arial" w:cs="Arial"/>
          <w:sz w:val="24"/>
        </w:rPr>
        <w:t>detailed below</w:t>
      </w:r>
      <w:r w:rsidRPr="0078636E">
        <w:rPr>
          <w:rFonts w:ascii="Arial" w:hAnsi="Arial" w:cs="Arial"/>
          <w:sz w:val="24"/>
        </w:rPr>
        <w:t>.</w:t>
      </w:r>
    </w:p>
    <w:p w:rsidR="00CB7270" w:rsidRPr="00CB7270" w:rsidRDefault="00CB7270" w:rsidP="00CB7270">
      <w:pPr>
        <w:jc w:val="both"/>
        <w:rPr>
          <w:rFonts w:ascii="Arial" w:hAnsi="Arial" w:cs="Arial"/>
          <w:sz w:val="24"/>
          <w:szCs w:val="24"/>
        </w:rPr>
      </w:pPr>
    </w:p>
    <w:p w:rsidR="00CB7270" w:rsidRPr="00CB7270" w:rsidRDefault="00CB7270" w:rsidP="00CB7270">
      <w:pPr>
        <w:jc w:val="both"/>
        <w:rPr>
          <w:rFonts w:ascii="Arial" w:hAnsi="Arial" w:cs="Arial"/>
          <w:sz w:val="24"/>
          <w:szCs w:val="24"/>
        </w:rPr>
      </w:pPr>
      <w:r w:rsidRPr="00CB7270">
        <w:rPr>
          <w:rFonts w:ascii="Arial" w:hAnsi="Arial" w:cs="Arial"/>
          <w:sz w:val="24"/>
          <w:szCs w:val="24"/>
        </w:rPr>
        <w:t>The appointee will need to demonstrate</w:t>
      </w:r>
      <w:r>
        <w:rPr>
          <w:rFonts w:ascii="Arial" w:hAnsi="Arial" w:cs="Arial"/>
          <w:sz w:val="24"/>
          <w:szCs w:val="24"/>
        </w:rPr>
        <w:t>:</w:t>
      </w:r>
    </w:p>
    <w:p w:rsidR="00CB7270" w:rsidRPr="00CB7270" w:rsidRDefault="00CB7270" w:rsidP="00CB7270">
      <w:pPr>
        <w:ind w:left="720" w:hanging="720"/>
        <w:jc w:val="both"/>
        <w:rPr>
          <w:rFonts w:ascii="Arial" w:hAnsi="Arial" w:cs="Arial"/>
          <w:sz w:val="24"/>
          <w:szCs w:val="24"/>
        </w:rPr>
      </w:pPr>
      <w:r w:rsidRPr="00CB7270">
        <w:rPr>
          <w:rFonts w:ascii="Arial" w:hAnsi="Arial" w:cs="Arial"/>
          <w:sz w:val="24"/>
          <w:szCs w:val="24"/>
        </w:rPr>
        <w:t>•</w:t>
      </w:r>
      <w:r w:rsidRPr="00CB7270">
        <w:rPr>
          <w:rFonts w:ascii="Arial" w:hAnsi="Arial" w:cs="Arial"/>
          <w:sz w:val="24"/>
          <w:szCs w:val="24"/>
        </w:rPr>
        <w:tab/>
        <w:t>Competence to work in a senior clinical role without supervision where appropriate</w:t>
      </w:r>
    </w:p>
    <w:p w:rsidR="00CB7270" w:rsidRPr="00CB7270" w:rsidRDefault="00CB7270" w:rsidP="00CB7270">
      <w:pPr>
        <w:jc w:val="both"/>
        <w:rPr>
          <w:rFonts w:ascii="Arial" w:hAnsi="Arial" w:cs="Arial"/>
          <w:sz w:val="24"/>
          <w:szCs w:val="24"/>
        </w:rPr>
      </w:pPr>
      <w:r w:rsidRPr="00CB7270">
        <w:rPr>
          <w:rFonts w:ascii="Arial" w:hAnsi="Arial" w:cs="Arial"/>
          <w:sz w:val="24"/>
          <w:szCs w:val="24"/>
        </w:rPr>
        <w:t>•</w:t>
      </w:r>
      <w:r w:rsidRPr="00CB7270">
        <w:rPr>
          <w:rFonts w:ascii="Arial" w:hAnsi="Arial" w:cs="Arial"/>
          <w:sz w:val="24"/>
          <w:szCs w:val="24"/>
        </w:rPr>
        <w:tab/>
        <w:t>Ability to mentor more junior staff and students, medical and allied</w:t>
      </w:r>
    </w:p>
    <w:p w:rsidR="00CB7270" w:rsidRPr="00CB7270" w:rsidRDefault="00CB7270" w:rsidP="00CB7270">
      <w:pPr>
        <w:jc w:val="both"/>
        <w:rPr>
          <w:rFonts w:ascii="Arial" w:hAnsi="Arial" w:cs="Arial"/>
          <w:sz w:val="24"/>
          <w:szCs w:val="24"/>
        </w:rPr>
      </w:pPr>
      <w:r w:rsidRPr="00CB7270">
        <w:rPr>
          <w:rFonts w:ascii="Arial" w:hAnsi="Arial" w:cs="Arial"/>
          <w:sz w:val="24"/>
          <w:szCs w:val="24"/>
        </w:rPr>
        <w:t>•</w:t>
      </w:r>
      <w:r w:rsidRPr="00CB7270">
        <w:rPr>
          <w:rFonts w:ascii="Arial" w:hAnsi="Arial" w:cs="Arial"/>
          <w:sz w:val="24"/>
          <w:szCs w:val="24"/>
        </w:rPr>
        <w:tab/>
        <w:t>Understanding and experience of clinical risk management</w:t>
      </w:r>
    </w:p>
    <w:p w:rsidR="00CB7270" w:rsidRDefault="00CB7270" w:rsidP="00CB7270">
      <w:pPr>
        <w:jc w:val="both"/>
        <w:rPr>
          <w:rFonts w:ascii="Arial" w:hAnsi="Arial" w:cs="Arial"/>
          <w:sz w:val="24"/>
          <w:szCs w:val="24"/>
        </w:rPr>
      </w:pPr>
      <w:r w:rsidRPr="00CB7270">
        <w:rPr>
          <w:rFonts w:ascii="Arial" w:hAnsi="Arial" w:cs="Arial"/>
          <w:sz w:val="24"/>
          <w:szCs w:val="24"/>
        </w:rPr>
        <w:t>•</w:t>
      </w:r>
      <w:r w:rsidRPr="00CB7270">
        <w:rPr>
          <w:rFonts w:ascii="Arial" w:hAnsi="Arial" w:cs="Arial"/>
          <w:sz w:val="24"/>
          <w:szCs w:val="24"/>
        </w:rPr>
        <w:tab/>
        <w:t>Clear, logical thinking showing an analytical/scientific approach</w:t>
      </w:r>
    </w:p>
    <w:p w:rsidR="00CB7270" w:rsidRPr="00CB7270" w:rsidRDefault="00CB7270" w:rsidP="00CB7270">
      <w:pPr>
        <w:jc w:val="both"/>
        <w:rPr>
          <w:rFonts w:ascii="Arial" w:hAnsi="Arial" w:cs="Arial"/>
          <w:sz w:val="24"/>
          <w:szCs w:val="24"/>
        </w:rPr>
      </w:pPr>
    </w:p>
    <w:p w:rsidR="0012233F" w:rsidRDefault="00CB7270" w:rsidP="00CB7270">
      <w:pPr>
        <w:jc w:val="both"/>
        <w:rPr>
          <w:rFonts w:ascii="Arial" w:hAnsi="Arial" w:cs="Calibri"/>
          <w:sz w:val="24"/>
          <w:szCs w:val="32"/>
        </w:rPr>
      </w:pPr>
      <w:r w:rsidRPr="00CB7270">
        <w:rPr>
          <w:rFonts w:ascii="Arial" w:hAnsi="Arial" w:cs="Arial"/>
          <w:sz w:val="24"/>
          <w:szCs w:val="24"/>
        </w:rPr>
        <w:t>He/she will also be responsible for the organi</w:t>
      </w:r>
      <w:r>
        <w:rPr>
          <w:rFonts w:ascii="Arial" w:hAnsi="Arial" w:cs="Arial"/>
          <w:sz w:val="24"/>
          <w:szCs w:val="24"/>
        </w:rPr>
        <w:t>s</w:t>
      </w:r>
      <w:r w:rsidRPr="00CB7270">
        <w:rPr>
          <w:rFonts w:ascii="Arial" w:hAnsi="Arial" w:cs="Arial"/>
          <w:sz w:val="24"/>
          <w:szCs w:val="24"/>
        </w:rPr>
        <w:t xml:space="preserve">ation, management and diagnosis of treatment of patients in the hospital, in conjunction with colleagues across the hospital.  </w:t>
      </w:r>
      <w:r w:rsidR="0012233F" w:rsidRPr="0012233F">
        <w:rPr>
          <w:rFonts w:ascii="Arial" w:hAnsi="Arial" w:cs="Arial"/>
          <w:sz w:val="24"/>
          <w:szCs w:val="24"/>
        </w:rPr>
        <w:t>The post</w:t>
      </w:r>
      <w:r w:rsidR="0012233F" w:rsidRPr="0012233F">
        <w:rPr>
          <w:rFonts w:ascii="Arial" w:hAnsi="Arial" w:cs="Calibri"/>
          <w:sz w:val="24"/>
          <w:szCs w:val="32"/>
        </w:rPr>
        <w:t xml:space="preserve"> holder will be expected to work as part of a team assisting with elective and emergency ward admissions, managing the pre- and post-operative care of surgical </w:t>
      </w:r>
      <w:r w:rsidR="0012233F" w:rsidRPr="0012233F">
        <w:rPr>
          <w:rFonts w:ascii="Arial" w:hAnsi="Arial" w:cs="Calibri"/>
          <w:sz w:val="24"/>
          <w:szCs w:val="32"/>
        </w:rPr>
        <w:lastRenderedPageBreak/>
        <w:t>patients and attending ward round</w:t>
      </w:r>
      <w:r>
        <w:rPr>
          <w:rFonts w:ascii="Arial" w:hAnsi="Arial" w:cs="Calibri"/>
          <w:sz w:val="24"/>
          <w:szCs w:val="32"/>
        </w:rPr>
        <w:t>s</w:t>
      </w:r>
      <w:r w:rsidR="0012233F" w:rsidRPr="0012233F">
        <w:rPr>
          <w:rFonts w:ascii="Arial" w:hAnsi="Arial" w:cs="Calibri"/>
          <w:sz w:val="24"/>
          <w:szCs w:val="32"/>
        </w:rPr>
        <w:t xml:space="preserve">. </w:t>
      </w:r>
      <w:r>
        <w:rPr>
          <w:rFonts w:ascii="Arial" w:hAnsi="Arial" w:cs="Calibri"/>
          <w:sz w:val="24"/>
          <w:szCs w:val="32"/>
        </w:rPr>
        <w:t xml:space="preserve"> </w:t>
      </w:r>
      <w:r w:rsidR="0012233F" w:rsidRPr="0012233F">
        <w:rPr>
          <w:rFonts w:ascii="Arial" w:hAnsi="Arial" w:cs="Calibri"/>
          <w:sz w:val="24"/>
          <w:szCs w:val="32"/>
        </w:rPr>
        <w:t>Associated administrative duties will be undertaken accordingly. The post holder will attend outpatient clinics and theatre lists for their own learning and will be given responsibility and workload fitting with their experience and ability.</w:t>
      </w:r>
    </w:p>
    <w:p w:rsidR="0012233F" w:rsidRDefault="0012233F" w:rsidP="0012233F">
      <w:pPr>
        <w:widowControl w:val="0"/>
        <w:autoSpaceDE w:val="0"/>
        <w:autoSpaceDN w:val="0"/>
        <w:adjustRightInd w:val="0"/>
        <w:rPr>
          <w:rFonts w:ascii="Arial" w:hAnsi="Arial" w:cs="Calibri"/>
          <w:sz w:val="24"/>
          <w:szCs w:val="32"/>
        </w:rPr>
      </w:pPr>
    </w:p>
    <w:p w:rsidR="0012233F" w:rsidRDefault="0012233F" w:rsidP="0012233F">
      <w:pPr>
        <w:widowControl w:val="0"/>
        <w:autoSpaceDE w:val="0"/>
        <w:autoSpaceDN w:val="0"/>
        <w:adjustRightInd w:val="0"/>
        <w:rPr>
          <w:rFonts w:ascii="Arial" w:hAnsi="Arial" w:cs="Calibri"/>
          <w:sz w:val="24"/>
          <w:szCs w:val="32"/>
        </w:rPr>
      </w:pPr>
      <w:r w:rsidRPr="0012233F">
        <w:rPr>
          <w:rFonts w:ascii="Arial" w:hAnsi="Arial" w:cs="Calibri"/>
          <w:sz w:val="24"/>
          <w:szCs w:val="32"/>
        </w:rPr>
        <w:t>The postholder will be assigned an Educational Supervisor.  Regular meetings will take place to ensure goals are met, as a two-way process.</w:t>
      </w:r>
    </w:p>
    <w:p w:rsidR="00A935EA" w:rsidRPr="0012233F" w:rsidRDefault="00A935EA" w:rsidP="0012233F">
      <w:pPr>
        <w:widowControl w:val="0"/>
        <w:autoSpaceDE w:val="0"/>
        <w:autoSpaceDN w:val="0"/>
        <w:adjustRightInd w:val="0"/>
        <w:rPr>
          <w:rFonts w:ascii="Arial" w:hAnsi="Arial" w:cs="Calibri"/>
          <w:sz w:val="24"/>
          <w:szCs w:val="32"/>
        </w:rPr>
      </w:pPr>
    </w:p>
    <w:p w:rsidR="0053288D" w:rsidRPr="004B5298" w:rsidRDefault="00F676E9" w:rsidP="004B5298">
      <w:pPr>
        <w:jc w:val="both"/>
        <w:rPr>
          <w:rFonts w:ascii="Arial" w:hAnsi="Arial" w:cs="Arial"/>
          <w:b/>
          <w:sz w:val="24"/>
          <w:szCs w:val="24"/>
        </w:rPr>
      </w:pPr>
      <w:r w:rsidRPr="004B5298">
        <w:rPr>
          <w:rFonts w:ascii="Arial" w:hAnsi="Arial" w:cs="Arial"/>
          <w:b/>
          <w:sz w:val="24"/>
          <w:szCs w:val="24"/>
        </w:rPr>
        <w:t>University of Exeter Medical School (UEMS)</w:t>
      </w:r>
    </w:p>
    <w:p w:rsidR="00CB7270" w:rsidRDefault="00CB7270" w:rsidP="00CB7270">
      <w:pPr>
        <w:jc w:val="both"/>
        <w:rPr>
          <w:rFonts w:ascii="Arial" w:hAnsi="Arial" w:cs="Arial"/>
          <w:color w:val="000000"/>
          <w:sz w:val="24"/>
          <w:szCs w:val="24"/>
        </w:rPr>
      </w:pPr>
      <w:r w:rsidRPr="00CB7270">
        <w:rPr>
          <w:rFonts w:ascii="Arial" w:hAnsi="Arial" w:cs="Arial"/>
          <w:color w:val="000000"/>
          <w:sz w:val="24"/>
          <w:szCs w:val="24"/>
        </w:rPr>
        <w:t xml:space="preserve">The Royal Devon </w:t>
      </w:r>
      <w:r w:rsidR="00A2135C">
        <w:rPr>
          <w:rFonts w:ascii="Arial" w:hAnsi="Arial" w:cs="Arial"/>
          <w:color w:val="000000"/>
          <w:sz w:val="24"/>
          <w:szCs w:val="24"/>
        </w:rPr>
        <w:t xml:space="preserve">University Healthcare </w:t>
      </w:r>
      <w:r w:rsidRPr="00CB7270">
        <w:rPr>
          <w:rFonts w:ascii="Arial" w:hAnsi="Arial" w:cs="Arial"/>
          <w:color w:val="000000"/>
          <w:sz w:val="24"/>
          <w:szCs w:val="24"/>
        </w:rPr>
        <w:t>NHS Foundation Trust is one of the NHS partners of the University of Exeter Medical School and the Department has responsibility for part of the clinical undergraduate teaching programme.  Time for teaching and preparation is arranged by mutual agreement with the Clinical Director within the Trust’s annual job planning and appraisal process.</w:t>
      </w:r>
    </w:p>
    <w:p w:rsidR="00CB7270" w:rsidRPr="00CB7270" w:rsidRDefault="00CB7270" w:rsidP="00CB7270">
      <w:pPr>
        <w:jc w:val="both"/>
        <w:rPr>
          <w:rFonts w:ascii="Arial" w:hAnsi="Arial" w:cs="Arial"/>
          <w:color w:val="000000"/>
          <w:sz w:val="24"/>
          <w:szCs w:val="24"/>
        </w:rPr>
      </w:pPr>
    </w:p>
    <w:p w:rsidR="0053288D" w:rsidRDefault="00CB7270" w:rsidP="00CB7270">
      <w:pPr>
        <w:jc w:val="both"/>
        <w:rPr>
          <w:rFonts w:ascii="Arial" w:hAnsi="Arial" w:cs="Arial"/>
          <w:color w:val="000000"/>
          <w:sz w:val="24"/>
          <w:szCs w:val="24"/>
        </w:rPr>
      </w:pPr>
      <w:r w:rsidRPr="00CB7270">
        <w:rPr>
          <w:rFonts w:ascii="Arial" w:hAnsi="Arial" w:cs="Arial"/>
          <w:color w:val="000000"/>
          <w:sz w:val="24"/>
          <w:szCs w:val="24"/>
        </w:rPr>
        <w:t>Currently during term time third year students have weekly attachments to ENT which the consultants in the department take responsibility for in rotation; fourth years are taught in conjunction with anaesthetists during their “airway” week; and keen fifth year students with an interest in ENT join the department for a number of weeks.  In addition occasional lectures are delivered to student groups.</w:t>
      </w:r>
    </w:p>
    <w:p w:rsidR="00CB7270" w:rsidRDefault="00CB7270" w:rsidP="00CB7270">
      <w:pPr>
        <w:jc w:val="both"/>
        <w:rPr>
          <w:rFonts w:ascii="Arial" w:hAnsi="Arial" w:cs="Arial"/>
          <w:color w:val="000000"/>
          <w:sz w:val="24"/>
          <w:szCs w:val="24"/>
        </w:rPr>
      </w:pPr>
    </w:p>
    <w:p w:rsidR="00CB7270" w:rsidRPr="00CB7270" w:rsidRDefault="00CB7270" w:rsidP="00CB7270">
      <w:pPr>
        <w:jc w:val="both"/>
        <w:rPr>
          <w:rFonts w:ascii="Arial" w:hAnsi="Arial" w:cs="Arial"/>
          <w:b/>
          <w:sz w:val="24"/>
          <w:szCs w:val="24"/>
        </w:rPr>
      </w:pPr>
      <w:r w:rsidRPr="00CB7270">
        <w:rPr>
          <w:rFonts w:ascii="Arial" w:hAnsi="Arial" w:cs="Arial"/>
          <w:b/>
          <w:sz w:val="24"/>
          <w:szCs w:val="24"/>
        </w:rPr>
        <w:t>Clinical Audit &amp; Research</w:t>
      </w:r>
    </w:p>
    <w:p w:rsidR="00CB7270" w:rsidRDefault="00CB7270" w:rsidP="00CB7270">
      <w:pPr>
        <w:jc w:val="both"/>
        <w:rPr>
          <w:rFonts w:ascii="Arial" w:hAnsi="Arial" w:cs="Arial"/>
          <w:sz w:val="24"/>
          <w:szCs w:val="24"/>
        </w:rPr>
      </w:pPr>
      <w:r w:rsidRPr="00CB7270">
        <w:rPr>
          <w:rFonts w:ascii="Arial" w:hAnsi="Arial" w:cs="Arial"/>
          <w:sz w:val="24"/>
          <w:szCs w:val="24"/>
        </w:rPr>
        <w:t>The successful candidate will be supported if they wish to participate in the design and completion of audit projects leading to improvements in practice and to contribute to the development of Clinical Quality Standards.  There are close links with the University of Exeter Medical School.  Current opportunities for research and audit are likely to be significantly enhanced in the future.</w:t>
      </w:r>
    </w:p>
    <w:p w:rsidR="00CB7270" w:rsidRDefault="00CB7270" w:rsidP="00CB7270">
      <w:pPr>
        <w:jc w:val="both"/>
        <w:rPr>
          <w:rFonts w:ascii="Arial" w:hAnsi="Arial" w:cs="Arial"/>
          <w:sz w:val="24"/>
          <w:szCs w:val="24"/>
        </w:rPr>
      </w:pPr>
    </w:p>
    <w:p w:rsidR="00CB7270" w:rsidRPr="00661A98" w:rsidRDefault="00CB7270" w:rsidP="00CB7270">
      <w:pPr>
        <w:pStyle w:val="Heading1"/>
        <w:jc w:val="both"/>
        <w:rPr>
          <w:rFonts w:cs="Arial"/>
          <w:sz w:val="24"/>
          <w:szCs w:val="24"/>
        </w:rPr>
      </w:pPr>
      <w:r w:rsidRPr="00661A98">
        <w:rPr>
          <w:rFonts w:cs="Arial"/>
          <w:sz w:val="24"/>
          <w:szCs w:val="24"/>
        </w:rPr>
        <w:t>Continuing Education and Audit</w:t>
      </w:r>
    </w:p>
    <w:p w:rsidR="00CB7270" w:rsidRDefault="00CB7270" w:rsidP="00CB7270">
      <w:pPr>
        <w:pStyle w:val="BodyText"/>
        <w:rPr>
          <w:rFonts w:ascii="Arial" w:hAnsi="Arial" w:cs="Arial"/>
          <w:szCs w:val="24"/>
        </w:rPr>
      </w:pPr>
      <w:r w:rsidRPr="00661A98">
        <w:rPr>
          <w:rFonts w:ascii="Arial" w:hAnsi="Arial" w:cs="Arial"/>
          <w:szCs w:val="24"/>
        </w:rPr>
        <w:t xml:space="preserve">There is a rolling programme of monthly half-day audit and educational meetings.  Sub-specialities are encouraged to develop their own audit programmes and report their activities to the Department of Clinical Audit.  </w:t>
      </w:r>
    </w:p>
    <w:p w:rsidR="00CB7270" w:rsidRPr="004B5298" w:rsidRDefault="00CB7270" w:rsidP="00CB7270">
      <w:pPr>
        <w:jc w:val="both"/>
        <w:rPr>
          <w:rFonts w:ascii="Arial" w:hAnsi="Arial" w:cs="Arial"/>
          <w:sz w:val="24"/>
          <w:szCs w:val="24"/>
        </w:rPr>
      </w:pPr>
    </w:p>
    <w:p w:rsidR="0053288D" w:rsidRPr="004B5298" w:rsidRDefault="0053288D" w:rsidP="004B5298">
      <w:pPr>
        <w:jc w:val="both"/>
        <w:rPr>
          <w:rFonts w:ascii="Arial" w:hAnsi="Arial" w:cs="Arial"/>
          <w:b/>
          <w:sz w:val="24"/>
          <w:szCs w:val="24"/>
        </w:rPr>
      </w:pPr>
      <w:r w:rsidRPr="004B5298">
        <w:rPr>
          <w:rFonts w:ascii="Arial" w:hAnsi="Arial" w:cs="Arial"/>
          <w:b/>
          <w:sz w:val="24"/>
          <w:szCs w:val="24"/>
        </w:rPr>
        <w:t>Emergency On-call and Cover for Colleagues</w:t>
      </w:r>
    </w:p>
    <w:p w:rsidR="00CB7270" w:rsidRPr="00CB7270" w:rsidRDefault="00CB7270" w:rsidP="00CB7270">
      <w:pPr>
        <w:jc w:val="both"/>
        <w:rPr>
          <w:rFonts w:ascii="Arial" w:hAnsi="Arial" w:cs="Arial"/>
          <w:sz w:val="24"/>
          <w:szCs w:val="24"/>
        </w:rPr>
      </w:pPr>
      <w:r w:rsidRPr="00CB7270">
        <w:rPr>
          <w:rFonts w:ascii="Arial" w:hAnsi="Arial" w:cs="Arial"/>
          <w:sz w:val="24"/>
          <w:szCs w:val="24"/>
        </w:rPr>
        <w:t>The postholder will provide emergency cover in accordance with the department’s on call rota with prospective cover for leave.</w:t>
      </w:r>
      <w:r w:rsidR="00A2135C">
        <w:rPr>
          <w:rFonts w:ascii="Arial" w:hAnsi="Arial" w:cs="Arial"/>
          <w:sz w:val="24"/>
          <w:szCs w:val="24"/>
        </w:rPr>
        <w:t xml:space="preserve">  </w:t>
      </w:r>
      <w:r w:rsidRPr="00CB7270">
        <w:rPr>
          <w:rFonts w:ascii="Arial" w:hAnsi="Arial" w:cs="Arial"/>
          <w:sz w:val="24"/>
          <w:szCs w:val="24"/>
        </w:rPr>
        <w:t>Locum cover will not normally be provided.</w:t>
      </w:r>
    </w:p>
    <w:p w:rsidR="00CB7270" w:rsidRPr="004B5298" w:rsidRDefault="00CB7270" w:rsidP="004B5298">
      <w:pPr>
        <w:jc w:val="both"/>
        <w:rPr>
          <w:rFonts w:ascii="Arial" w:hAnsi="Arial" w:cs="Arial"/>
          <w:b/>
          <w:sz w:val="24"/>
          <w:szCs w:val="24"/>
        </w:rPr>
      </w:pPr>
    </w:p>
    <w:p w:rsidR="0053288D" w:rsidRPr="004B5298" w:rsidRDefault="0053288D" w:rsidP="004B5298">
      <w:pPr>
        <w:jc w:val="both"/>
        <w:rPr>
          <w:rFonts w:ascii="Arial" w:hAnsi="Arial" w:cs="Arial"/>
          <w:sz w:val="24"/>
          <w:szCs w:val="24"/>
        </w:rPr>
      </w:pPr>
      <w:r w:rsidRPr="004B5298">
        <w:rPr>
          <w:rFonts w:ascii="Arial" w:hAnsi="Arial" w:cs="Arial"/>
          <w:b/>
          <w:sz w:val="24"/>
          <w:szCs w:val="24"/>
        </w:rPr>
        <w:t>Administration</w:t>
      </w:r>
    </w:p>
    <w:p w:rsidR="0053288D" w:rsidRPr="004B5298" w:rsidRDefault="0053288D" w:rsidP="004B5298">
      <w:pPr>
        <w:jc w:val="both"/>
        <w:rPr>
          <w:rFonts w:ascii="Arial" w:hAnsi="Arial" w:cs="Arial"/>
          <w:sz w:val="24"/>
          <w:szCs w:val="24"/>
        </w:rPr>
      </w:pPr>
      <w:r w:rsidRPr="004B5298">
        <w:rPr>
          <w:rFonts w:ascii="Arial" w:hAnsi="Arial" w:cs="Arial"/>
          <w:sz w:val="24"/>
          <w:szCs w:val="24"/>
        </w:rPr>
        <w:t xml:space="preserve">The appointee will undertake administrative duties associated with the running of his/her clinical work. </w:t>
      </w:r>
    </w:p>
    <w:p w:rsidR="0053288D" w:rsidRPr="004B5298" w:rsidRDefault="0053288D" w:rsidP="004B5298">
      <w:pPr>
        <w:jc w:val="both"/>
        <w:rPr>
          <w:rFonts w:ascii="Arial" w:hAnsi="Arial" w:cs="Arial"/>
          <w:sz w:val="24"/>
          <w:szCs w:val="24"/>
        </w:rPr>
      </w:pPr>
    </w:p>
    <w:p w:rsidR="004A0B5D" w:rsidRPr="004B5298" w:rsidRDefault="004A0B5D" w:rsidP="004B5298">
      <w:pPr>
        <w:jc w:val="both"/>
        <w:rPr>
          <w:rFonts w:ascii="Arial" w:hAnsi="Arial" w:cs="Arial"/>
          <w:sz w:val="24"/>
          <w:szCs w:val="24"/>
        </w:rPr>
      </w:pPr>
      <w:r w:rsidRPr="004B5298">
        <w:rPr>
          <w:rFonts w:ascii="Arial" w:hAnsi="Arial" w:cs="Arial"/>
          <w:b/>
          <w:sz w:val="24"/>
          <w:szCs w:val="24"/>
        </w:rPr>
        <w:t>Leadership and Management</w:t>
      </w:r>
    </w:p>
    <w:p w:rsidR="0053288D" w:rsidRPr="004B5298" w:rsidRDefault="004A0B5D" w:rsidP="004B5298">
      <w:pPr>
        <w:jc w:val="both"/>
        <w:rPr>
          <w:rFonts w:ascii="Arial" w:hAnsi="Arial" w:cs="Arial"/>
          <w:sz w:val="24"/>
          <w:szCs w:val="24"/>
        </w:rPr>
      </w:pPr>
      <w:r w:rsidRPr="004B5298">
        <w:rPr>
          <w:rFonts w:ascii="Arial" w:hAnsi="Arial" w:cs="Arial"/>
          <w:iCs/>
          <w:sz w:val="24"/>
          <w:szCs w:val="24"/>
        </w:rPr>
        <w:t>The appointee will be responsible for the leadership of his/her team as a</w:t>
      </w:r>
      <w:r w:rsidR="00380133" w:rsidRPr="004B5298">
        <w:rPr>
          <w:rFonts w:ascii="Arial" w:hAnsi="Arial" w:cs="Arial"/>
          <w:iCs/>
          <w:sz w:val="24"/>
          <w:szCs w:val="24"/>
        </w:rPr>
        <w:t>ppropriate for their level.</w:t>
      </w:r>
      <w:r w:rsidRPr="004B5298">
        <w:rPr>
          <w:rFonts w:ascii="Arial" w:hAnsi="Arial" w:cs="Arial"/>
          <w:iCs/>
          <w:sz w:val="24"/>
          <w:szCs w:val="24"/>
        </w:rPr>
        <w:t xml:space="preserve"> </w:t>
      </w:r>
      <w:r w:rsidRPr="004B5298">
        <w:rPr>
          <w:rFonts w:ascii="Arial" w:hAnsi="Arial" w:cs="Arial"/>
          <w:sz w:val="24"/>
          <w:szCs w:val="24"/>
        </w:rPr>
        <w:t xml:space="preserve">The appointee </w:t>
      </w:r>
      <w:r w:rsidR="00380133" w:rsidRPr="004B5298">
        <w:rPr>
          <w:rFonts w:ascii="Arial" w:hAnsi="Arial" w:cs="Arial"/>
          <w:sz w:val="24"/>
          <w:szCs w:val="24"/>
        </w:rPr>
        <w:t xml:space="preserve">will </w:t>
      </w:r>
      <w:r w:rsidRPr="004B5298">
        <w:rPr>
          <w:rFonts w:ascii="Arial" w:hAnsi="Arial" w:cs="Arial"/>
          <w:sz w:val="24"/>
          <w:szCs w:val="24"/>
        </w:rPr>
        <w:t>be resp</w:t>
      </w:r>
      <w:r w:rsidR="00380133" w:rsidRPr="004B5298">
        <w:rPr>
          <w:rFonts w:ascii="Arial" w:hAnsi="Arial" w:cs="Arial"/>
          <w:sz w:val="24"/>
          <w:szCs w:val="24"/>
        </w:rPr>
        <w:t xml:space="preserve">onsible to the Consultant surgeons, </w:t>
      </w:r>
      <w:r w:rsidRPr="004B5298">
        <w:rPr>
          <w:rFonts w:ascii="Arial" w:hAnsi="Arial" w:cs="Arial"/>
          <w:sz w:val="24"/>
          <w:szCs w:val="24"/>
        </w:rPr>
        <w:t xml:space="preserve">for the effective and efficient use of resources </w:t>
      </w:r>
    </w:p>
    <w:p w:rsidR="00380133" w:rsidRPr="004B5298" w:rsidRDefault="00380133" w:rsidP="004B5298">
      <w:pPr>
        <w:jc w:val="both"/>
        <w:rPr>
          <w:rFonts w:ascii="Arial" w:hAnsi="Arial" w:cs="Arial"/>
          <w:b/>
          <w:sz w:val="24"/>
          <w:szCs w:val="24"/>
        </w:rPr>
      </w:pPr>
    </w:p>
    <w:p w:rsidR="0053288D" w:rsidRPr="004B5298" w:rsidRDefault="0053288D" w:rsidP="004B5298">
      <w:pPr>
        <w:jc w:val="both"/>
        <w:rPr>
          <w:rFonts w:ascii="Arial" w:hAnsi="Arial" w:cs="Arial"/>
          <w:b/>
          <w:sz w:val="24"/>
          <w:szCs w:val="24"/>
        </w:rPr>
      </w:pPr>
      <w:r w:rsidRPr="004B5298">
        <w:rPr>
          <w:rFonts w:ascii="Arial" w:hAnsi="Arial" w:cs="Arial"/>
          <w:b/>
          <w:sz w:val="24"/>
          <w:szCs w:val="24"/>
        </w:rPr>
        <w:t>Professional Performance</w:t>
      </w:r>
    </w:p>
    <w:p w:rsidR="0053288D" w:rsidRDefault="0053288D" w:rsidP="004B5298">
      <w:pPr>
        <w:jc w:val="both"/>
        <w:rPr>
          <w:rFonts w:ascii="Arial" w:hAnsi="Arial" w:cs="Arial"/>
          <w:sz w:val="24"/>
          <w:szCs w:val="24"/>
        </w:rPr>
      </w:pPr>
      <w:r w:rsidRPr="004B5298">
        <w:rPr>
          <w:rFonts w:ascii="Arial" w:hAnsi="Arial" w:cs="Arial"/>
          <w:sz w:val="24"/>
          <w:szCs w:val="24"/>
        </w:rPr>
        <w:t>The appointee will have continuing responsibility for the proper function of the work.</w:t>
      </w:r>
      <w:r w:rsidR="00C5135C" w:rsidRPr="004B5298">
        <w:rPr>
          <w:rFonts w:ascii="Arial" w:hAnsi="Arial" w:cs="Arial"/>
          <w:sz w:val="24"/>
          <w:szCs w:val="24"/>
        </w:rPr>
        <w:t xml:space="preserve">  </w:t>
      </w:r>
      <w:r w:rsidRPr="004B5298">
        <w:rPr>
          <w:rFonts w:ascii="Arial" w:hAnsi="Arial" w:cs="Arial"/>
          <w:sz w:val="24"/>
          <w:szCs w:val="24"/>
        </w:rPr>
        <w:t xml:space="preserve">It is a requirement that if the employee has concerns about the professional performance of a member of the medical staff, they have a duty to speak to the person </w:t>
      </w:r>
      <w:r w:rsidRPr="004B5298">
        <w:rPr>
          <w:rFonts w:ascii="Arial" w:hAnsi="Arial" w:cs="Arial"/>
          <w:sz w:val="24"/>
          <w:szCs w:val="24"/>
        </w:rPr>
        <w:lastRenderedPageBreak/>
        <w:t>concerned.  If the matter is potentially serious, or satisfaction is not obtained with the direct approach, such concerns should be disc</w:t>
      </w:r>
      <w:r w:rsidR="00380133" w:rsidRPr="004B5298">
        <w:rPr>
          <w:rFonts w:ascii="Arial" w:hAnsi="Arial" w:cs="Arial"/>
          <w:sz w:val="24"/>
          <w:szCs w:val="24"/>
        </w:rPr>
        <w:t>ussed with the Clinical Lead</w:t>
      </w:r>
      <w:r w:rsidRPr="004B5298">
        <w:rPr>
          <w:rFonts w:ascii="Arial" w:hAnsi="Arial" w:cs="Arial"/>
          <w:sz w:val="24"/>
          <w:szCs w:val="24"/>
        </w:rPr>
        <w:t xml:space="preserve">, if satisfaction is again not obtained, concerns should be discussed with the </w:t>
      </w:r>
      <w:r w:rsidR="00380133" w:rsidRPr="004B5298">
        <w:rPr>
          <w:rFonts w:ascii="Arial" w:hAnsi="Arial" w:cs="Arial"/>
          <w:sz w:val="24"/>
          <w:szCs w:val="24"/>
        </w:rPr>
        <w:t xml:space="preserve">Associate </w:t>
      </w:r>
      <w:r w:rsidRPr="004B5298">
        <w:rPr>
          <w:rFonts w:ascii="Arial" w:hAnsi="Arial" w:cs="Arial"/>
          <w:sz w:val="24"/>
          <w:szCs w:val="24"/>
        </w:rPr>
        <w:t>Medical Director.</w:t>
      </w:r>
    </w:p>
    <w:p w:rsidR="00CB7270" w:rsidRDefault="00CB7270" w:rsidP="004B5298">
      <w:pPr>
        <w:jc w:val="both"/>
        <w:rPr>
          <w:rFonts w:ascii="Arial" w:hAnsi="Arial" w:cs="Arial"/>
          <w:sz w:val="24"/>
          <w:szCs w:val="24"/>
        </w:rPr>
      </w:pPr>
    </w:p>
    <w:p w:rsidR="00864E1B" w:rsidRPr="004B5298" w:rsidRDefault="00864E1B" w:rsidP="004B5298">
      <w:pPr>
        <w:jc w:val="both"/>
        <w:rPr>
          <w:rFonts w:ascii="Arial" w:hAnsi="Arial" w:cs="Arial"/>
          <w:b/>
          <w:sz w:val="24"/>
          <w:szCs w:val="24"/>
        </w:rPr>
      </w:pPr>
      <w:r w:rsidRPr="004B5298">
        <w:rPr>
          <w:rFonts w:ascii="Arial" w:hAnsi="Arial" w:cs="Arial"/>
          <w:b/>
          <w:sz w:val="24"/>
          <w:szCs w:val="24"/>
        </w:rPr>
        <w:t>Infection Control</w:t>
      </w:r>
    </w:p>
    <w:p w:rsidR="00864E1B" w:rsidRPr="004B5298" w:rsidRDefault="00864E1B" w:rsidP="004B5298">
      <w:pPr>
        <w:jc w:val="both"/>
        <w:rPr>
          <w:rFonts w:ascii="Arial" w:hAnsi="Arial" w:cs="Arial"/>
          <w:sz w:val="24"/>
          <w:szCs w:val="24"/>
        </w:rPr>
      </w:pPr>
      <w:r w:rsidRPr="004B5298">
        <w:rPr>
          <w:rFonts w:ascii="Arial" w:hAnsi="Arial" w:cs="Arial"/>
          <w:sz w:val="24"/>
          <w:szCs w:val="24"/>
        </w:rPr>
        <w:t>All medical and dental staff have a duty to practice safe medicine in relation to infection control and other issues.  Appointees will therefore be expected to attend infection control learning opportunities once per year as a minimum, and also to comply with Trust Infection Control policies and guidelines.</w:t>
      </w:r>
    </w:p>
    <w:p w:rsidR="007E7E78" w:rsidRPr="004B5298" w:rsidRDefault="007E7E78" w:rsidP="004B5298">
      <w:pPr>
        <w:jc w:val="both"/>
        <w:rPr>
          <w:rFonts w:ascii="Arial" w:hAnsi="Arial" w:cs="Arial"/>
          <w:b/>
          <w:sz w:val="24"/>
          <w:szCs w:val="24"/>
        </w:rPr>
      </w:pPr>
    </w:p>
    <w:p w:rsidR="00CB7270" w:rsidRPr="00CB7270" w:rsidRDefault="00CB7270" w:rsidP="00CB7270">
      <w:pPr>
        <w:pStyle w:val="BodyTextIndent2"/>
        <w:rPr>
          <w:rFonts w:cs="Arial"/>
          <w:b/>
          <w:sz w:val="24"/>
          <w:szCs w:val="24"/>
          <w:lang w:val="en-GB"/>
        </w:rPr>
      </w:pPr>
      <w:r w:rsidRPr="00CB7270">
        <w:rPr>
          <w:rFonts w:cs="Arial"/>
          <w:b/>
          <w:sz w:val="24"/>
          <w:szCs w:val="24"/>
          <w:lang w:val="en-GB"/>
        </w:rPr>
        <w:t>Staff and office</w:t>
      </w:r>
    </w:p>
    <w:p w:rsidR="00CB7270" w:rsidRDefault="00CB7270" w:rsidP="00CB7270">
      <w:pPr>
        <w:pStyle w:val="BodyTextIndent2"/>
        <w:ind w:left="0" w:firstLine="0"/>
        <w:rPr>
          <w:rFonts w:cs="Arial"/>
          <w:sz w:val="24"/>
          <w:szCs w:val="24"/>
          <w:lang w:val="en-GB"/>
        </w:rPr>
      </w:pPr>
      <w:r w:rsidRPr="00CB7270">
        <w:rPr>
          <w:rFonts w:cs="Arial"/>
          <w:sz w:val="24"/>
          <w:szCs w:val="24"/>
          <w:lang w:val="en-GB"/>
        </w:rPr>
        <w:t>The appointee will have shared office accommodation, secretarial support and shared access to a computer and the Internet.</w:t>
      </w:r>
    </w:p>
    <w:p w:rsidR="00CB7270" w:rsidRPr="00CB7270" w:rsidRDefault="00CB7270" w:rsidP="00CB7270">
      <w:pPr>
        <w:pStyle w:val="BodyTextIndent2"/>
        <w:ind w:left="0" w:firstLine="0"/>
        <w:rPr>
          <w:rFonts w:cs="Arial"/>
          <w:sz w:val="24"/>
          <w:szCs w:val="24"/>
          <w:lang w:val="en-GB"/>
        </w:rPr>
      </w:pPr>
    </w:p>
    <w:p w:rsidR="00CB7270" w:rsidRPr="00CB7270" w:rsidRDefault="00CB7270" w:rsidP="00CB7270">
      <w:pPr>
        <w:pStyle w:val="BodyTextIndent2"/>
        <w:rPr>
          <w:rFonts w:cs="Arial"/>
          <w:b/>
          <w:sz w:val="24"/>
          <w:szCs w:val="24"/>
          <w:lang w:val="en-GB"/>
        </w:rPr>
      </w:pPr>
      <w:r w:rsidRPr="00CB7270">
        <w:rPr>
          <w:rFonts w:cs="Arial"/>
          <w:b/>
          <w:sz w:val="24"/>
          <w:szCs w:val="24"/>
          <w:lang w:val="en-GB"/>
        </w:rPr>
        <w:t>Leave</w:t>
      </w:r>
    </w:p>
    <w:p w:rsidR="0012233F" w:rsidRDefault="00CB7270" w:rsidP="00CB7270">
      <w:pPr>
        <w:pStyle w:val="BodyTextIndent2"/>
        <w:ind w:left="0" w:firstLine="0"/>
        <w:rPr>
          <w:rFonts w:cs="Arial"/>
          <w:sz w:val="24"/>
          <w:szCs w:val="24"/>
          <w:lang w:val="en-GB"/>
        </w:rPr>
      </w:pPr>
      <w:r w:rsidRPr="00CB7270">
        <w:rPr>
          <w:rFonts w:cs="Arial"/>
          <w:sz w:val="24"/>
          <w:szCs w:val="24"/>
          <w:lang w:val="en-GB"/>
        </w:rPr>
        <w:t>Annual and study leave will be granted to the maximum extent allowable by the Medical &amp; Dental Terms &amp; Conditions in accordance with the Trust's leave policy.</w:t>
      </w:r>
    </w:p>
    <w:p w:rsidR="00CB7270" w:rsidRPr="00CB7270" w:rsidRDefault="00CB7270" w:rsidP="00CB7270">
      <w:pPr>
        <w:pStyle w:val="BodyTextIndent2"/>
        <w:ind w:left="0" w:firstLine="0"/>
        <w:rPr>
          <w:rFonts w:cs="Arial"/>
          <w:sz w:val="24"/>
          <w:szCs w:val="24"/>
          <w:lang w:val="en-GB"/>
        </w:rPr>
      </w:pPr>
    </w:p>
    <w:p w:rsidR="0012233F" w:rsidRPr="0012233F" w:rsidRDefault="0012233F" w:rsidP="00CB7270">
      <w:pPr>
        <w:widowControl w:val="0"/>
        <w:autoSpaceDE w:val="0"/>
        <w:autoSpaceDN w:val="0"/>
        <w:adjustRightInd w:val="0"/>
        <w:jc w:val="both"/>
        <w:rPr>
          <w:rFonts w:ascii="Arial" w:hAnsi="Arial" w:cs="Calibri"/>
          <w:sz w:val="24"/>
          <w:szCs w:val="30"/>
        </w:rPr>
      </w:pPr>
      <w:r w:rsidRPr="0012233F">
        <w:rPr>
          <w:rFonts w:ascii="Arial" w:hAnsi="Arial" w:cs="Arial"/>
          <w:b/>
          <w:bCs/>
          <w:sz w:val="24"/>
          <w:szCs w:val="30"/>
        </w:rPr>
        <w:t>Other Re</w:t>
      </w:r>
      <w:r w:rsidR="00CB7270">
        <w:rPr>
          <w:rFonts w:ascii="Arial" w:hAnsi="Arial" w:cs="Arial"/>
          <w:b/>
          <w:bCs/>
          <w:sz w:val="24"/>
          <w:szCs w:val="30"/>
        </w:rPr>
        <w:t>s</w:t>
      </w:r>
      <w:r w:rsidRPr="0012233F">
        <w:rPr>
          <w:rFonts w:ascii="Arial" w:hAnsi="Arial" w:cs="Arial"/>
          <w:b/>
          <w:bCs/>
          <w:sz w:val="24"/>
          <w:szCs w:val="30"/>
        </w:rPr>
        <w:t>ponsibilities:</w:t>
      </w:r>
    </w:p>
    <w:p w:rsidR="0012233F" w:rsidRDefault="0012233F" w:rsidP="00CB7270">
      <w:pPr>
        <w:widowControl w:val="0"/>
        <w:autoSpaceDE w:val="0"/>
        <w:autoSpaceDN w:val="0"/>
        <w:adjustRightInd w:val="0"/>
        <w:jc w:val="both"/>
        <w:rPr>
          <w:rFonts w:ascii="Arial" w:hAnsi="Arial" w:cs="Arial"/>
          <w:sz w:val="24"/>
          <w:szCs w:val="30"/>
        </w:rPr>
      </w:pPr>
      <w:r w:rsidRPr="0012233F">
        <w:rPr>
          <w:rFonts w:ascii="Arial" w:hAnsi="Arial" w:cs="Arial"/>
          <w:sz w:val="24"/>
          <w:szCs w:val="30"/>
        </w:rPr>
        <w:t>To take pa</w:t>
      </w:r>
      <w:r w:rsidR="00CB7270">
        <w:rPr>
          <w:rFonts w:ascii="Arial" w:hAnsi="Arial" w:cs="Arial"/>
          <w:sz w:val="24"/>
          <w:szCs w:val="30"/>
        </w:rPr>
        <w:t>r</w:t>
      </w:r>
      <w:r w:rsidRPr="0012233F">
        <w:rPr>
          <w:rFonts w:ascii="Arial" w:hAnsi="Arial" w:cs="Arial"/>
          <w:sz w:val="24"/>
          <w:szCs w:val="30"/>
        </w:rPr>
        <w:t>t in regular performance appraisal.</w:t>
      </w:r>
    </w:p>
    <w:p w:rsidR="00CB7270" w:rsidRPr="0012233F" w:rsidRDefault="00CB7270" w:rsidP="00CB7270">
      <w:pPr>
        <w:widowControl w:val="0"/>
        <w:autoSpaceDE w:val="0"/>
        <w:autoSpaceDN w:val="0"/>
        <w:adjustRightInd w:val="0"/>
        <w:jc w:val="both"/>
        <w:rPr>
          <w:rFonts w:ascii="Arial" w:hAnsi="Arial" w:cs="Calibri"/>
          <w:sz w:val="24"/>
          <w:szCs w:val="30"/>
        </w:rPr>
      </w:pPr>
    </w:p>
    <w:p w:rsidR="0012233F" w:rsidRPr="0012233F" w:rsidRDefault="0012233F" w:rsidP="0012233F">
      <w:pPr>
        <w:widowControl w:val="0"/>
        <w:autoSpaceDE w:val="0"/>
        <w:autoSpaceDN w:val="0"/>
        <w:adjustRightInd w:val="0"/>
        <w:spacing w:after="260"/>
        <w:jc w:val="both"/>
        <w:rPr>
          <w:rFonts w:ascii="Arial" w:hAnsi="Arial" w:cs="Calibri"/>
          <w:sz w:val="24"/>
          <w:szCs w:val="30"/>
        </w:rPr>
      </w:pPr>
      <w:r w:rsidRPr="0012233F">
        <w:rPr>
          <w:rFonts w:ascii="Arial" w:hAnsi="Arial" w:cs="Arial"/>
          <w:sz w:val="24"/>
          <w:szCs w:val="30"/>
        </w:rPr>
        <w:t>To undertake any training required in order to maintain competency including mandatory training, e.g. Manual Handling.</w:t>
      </w:r>
    </w:p>
    <w:p w:rsidR="0012233F" w:rsidRPr="0012233F" w:rsidRDefault="0012233F" w:rsidP="0012233F">
      <w:pPr>
        <w:widowControl w:val="0"/>
        <w:autoSpaceDE w:val="0"/>
        <w:autoSpaceDN w:val="0"/>
        <w:adjustRightInd w:val="0"/>
        <w:spacing w:after="260"/>
        <w:jc w:val="both"/>
        <w:rPr>
          <w:rFonts w:ascii="Arial" w:hAnsi="Arial" w:cs="Calibri"/>
          <w:sz w:val="24"/>
          <w:szCs w:val="30"/>
        </w:rPr>
      </w:pPr>
      <w:r w:rsidRPr="0012233F">
        <w:rPr>
          <w:rFonts w:ascii="Arial" w:hAnsi="Arial" w:cs="Arial"/>
          <w:sz w:val="24"/>
          <w:szCs w:val="30"/>
        </w:rPr>
        <w:t>To contribute to and work within a safe working environment.</w:t>
      </w:r>
    </w:p>
    <w:p w:rsidR="0012233F" w:rsidRPr="0012233F" w:rsidRDefault="0012233F" w:rsidP="0012233F">
      <w:pPr>
        <w:widowControl w:val="0"/>
        <w:autoSpaceDE w:val="0"/>
        <w:autoSpaceDN w:val="0"/>
        <w:adjustRightInd w:val="0"/>
        <w:spacing w:after="260"/>
        <w:jc w:val="both"/>
        <w:rPr>
          <w:rFonts w:ascii="Arial" w:hAnsi="Arial" w:cs="Calibri"/>
          <w:sz w:val="24"/>
          <w:szCs w:val="30"/>
        </w:rPr>
      </w:pPr>
      <w:r w:rsidRPr="0012233F">
        <w:rPr>
          <w:rFonts w:ascii="Arial" w:hAnsi="Arial" w:cs="Arial"/>
          <w:sz w:val="24"/>
          <w:szCs w:val="30"/>
        </w:rPr>
        <w:t>The post holder is expected to comply with Trust Infection Control Policies and conduct him/herself at all times in such a manner as to minimise the risk of healthcare associated infection.</w:t>
      </w:r>
    </w:p>
    <w:p w:rsidR="00CB7270" w:rsidRPr="00661A98" w:rsidRDefault="0012233F" w:rsidP="00CB7270">
      <w:pPr>
        <w:pStyle w:val="Heading1"/>
        <w:jc w:val="both"/>
        <w:rPr>
          <w:rFonts w:cs="Arial"/>
          <w:szCs w:val="24"/>
        </w:rPr>
      </w:pPr>
      <w:r w:rsidRPr="0012233F">
        <w:rPr>
          <w:rFonts w:cs="Arial"/>
          <w:sz w:val="24"/>
          <w:szCs w:val="30"/>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r w:rsidR="00CB7270" w:rsidRPr="00CB7270">
        <w:rPr>
          <w:rFonts w:cs="Arial"/>
          <w:sz w:val="24"/>
          <w:szCs w:val="24"/>
        </w:rPr>
        <w:t xml:space="preserve"> </w:t>
      </w:r>
    </w:p>
    <w:p w:rsidR="00CB7270" w:rsidRDefault="00CB7270" w:rsidP="00CB7270">
      <w:pPr>
        <w:jc w:val="both"/>
        <w:rPr>
          <w:rFonts w:ascii="Arial" w:hAnsi="Arial" w:cs="Arial"/>
          <w:sz w:val="24"/>
          <w:szCs w:val="24"/>
        </w:rPr>
      </w:pPr>
    </w:p>
    <w:p w:rsidR="00CB7270" w:rsidRPr="00661A98" w:rsidRDefault="00CB7270" w:rsidP="00CB7270">
      <w:pPr>
        <w:jc w:val="both"/>
        <w:rPr>
          <w:rFonts w:ascii="Arial" w:hAnsi="Arial" w:cs="Arial"/>
          <w:sz w:val="24"/>
          <w:szCs w:val="24"/>
        </w:rPr>
      </w:pPr>
    </w:p>
    <w:p w:rsidR="0053288D" w:rsidRPr="004B5298" w:rsidRDefault="00CB7270" w:rsidP="004B5298">
      <w:pPr>
        <w:jc w:val="both"/>
        <w:rPr>
          <w:rFonts w:ascii="Arial" w:hAnsi="Arial" w:cs="Arial"/>
          <w:b/>
          <w:sz w:val="24"/>
          <w:szCs w:val="24"/>
          <w:u w:val="single"/>
        </w:rPr>
      </w:pPr>
      <w:r>
        <w:rPr>
          <w:rFonts w:ascii="Arial" w:hAnsi="Arial" w:cs="Arial"/>
          <w:b/>
          <w:sz w:val="24"/>
          <w:szCs w:val="24"/>
          <w:u w:val="single"/>
        </w:rPr>
        <w:t>6</w:t>
      </w:r>
      <w:r w:rsidR="004B5298">
        <w:rPr>
          <w:rFonts w:ascii="Arial" w:hAnsi="Arial" w:cs="Arial"/>
          <w:b/>
          <w:sz w:val="24"/>
          <w:szCs w:val="24"/>
          <w:u w:val="single"/>
        </w:rPr>
        <w:t xml:space="preserve">. </w:t>
      </w:r>
      <w:r w:rsidR="0053288D" w:rsidRPr="004B5298">
        <w:rPr>
          <w:rFonts w:ascii="Arial" w:hAnsi="Arial" w:cs="Arial"/>
          <w:b/>
          <w:sz w:val="24"/>
          <w:szCs w:val="24"/>
          <w:u w:val="single"/>
        </w:rPr>
        <w:t xml:space="preserve">TIMETABLE </w:t>
      </w:r>
    </w:p>
    <w:p w:rsidR="003D7BA1" w:rsidRPr="004B5298" w:rsidRDefault="003D7BA1" w:rsidP="004B5298">
      <w:pPr>
        <w:jc w:val="both"/>
        <w:rPr>
          <w:rFonts w:ascii="Arial" w:hAnsi="Arial" w:cs="Arial"/>
          <w:sz w:val="24"/>
          <w:szCs w:val="24"/>
        </w:rPr>
      </w:pPr>
    </w:p>
    <w:p w:rsidR="00920E75" w:rsidRDefault="00CB7270" w:rsidP="004B5298">
      <w:pPr>
        <w:jc w:val="both"/>
        <w:rPr>
          <w:rFonts w:ascii="Arial" w:hAnsi="Arial" w:cs="Arial"/>
          <w:sz w:val="24"/>
        </w:rPr>
      </w:pPr>
      <w:r w:rsidRPr="00CB7270">
        <w:rPr>
          <w:rFonts w:ascii="Arial" w:hAnsi="Arial" w:cs="Arial"/>
          <w:sz w:val="24"/>
        </w:rPr>
        <w:t>The</w:t>
      </w:r>
      <w:r w:rsidR="00BD77F9">
        <w:rPr>
          <w:rFonts w:ascii="Arial" w:hAnsi="Arial" w:cs="Arial"/>
          <w:sz w:val="24"/>
        </w:rPr>
        <w:t xml:space="preserve"> post is full-time (1</w:t>
      </w:r>
      <w:r w:rsidR="0078516B">
        <w:rPr>
          <w:rFonts w:ascii="Arial" w:hAnsi="Arial" w:cs="Arial"/>
          <w:sz w:val="24"/>
        </w:rPr>
        <w:t>.0</w:t>
      </w:r>
      <w:r w:rsidR="00BD77F9">
        <w:rPr>
          <w:rFonts w:ascii="Arial" w:hAnsi="Arial" w:cs="Arial"/>
          <w:sz w:val="24"/>
        </w:rPr>
        <w:t xml:space="preserve"> WTE).  The </w:t>
      </w:r>
      <w:r w:rsidRPr="00CB7270">
        <w:rPr>
          <w:rFonts w:ascii="Arial" w:hAnsi="Arial" w:cs="Arial"/>
          <w:sz w:val="24"/>
        </w:rPr>
        <w:t>on</w:t>
      </w:r>
      <w:r w:rsidR="00BD77F9">
        <w:rPr>
          <w:rFonts w:ascii="Arial" w:hAnsi="Arial" w:cs="Arial"/>
          <w:sz w:val="24"/>
        </w:rPr>
        <w:t>-</w:t>
      </w:r>
      <w:r w:rsidRPr="00CB7270">
        <w:rPr>
          <w:rFonts w:ascii="Arial" w:hAnsi="Arial" w:cs="Arial"/>
          <w:sz w:val="24"/>
        </w:rPr>
        <w:t xml:space="preserve">call commitment is 1:6 in General ENT, covering </w:t>
      </w:r>
      <w:r w:rsidR="00A2135C">
        <w:rPr>
          <w:rFonts w:ascii="Arial" w:hAnsi="Arial" w:cs="Arial"/>
          <w:sz w:val="24"/>
        </w:rPr>
        <w:t>the Royal Devon (</w:t>
      </w:r>
      <w:proofErr w:type="spellStart"/>
      <w:r w:rsidR="00A2135C">
        <w:rPr>
          <w:rFonts w:ascii="Arial" w:hAnsi="Arial" w:cs="Arial"/>
          <w:sz w:val="24"/>
        </w:rPr>
        <w:t>Wonford</w:t>
      </w:r>
      <w:proofErr w:type="spellEnd"/>
      <w:r w:rsidR="00A2135C">
        <w:rPr>
          <w:rFonts w:ascii="Arial" w:hAnsi="Arial" w:cs="Arial"/>
          <w:sz w:val="24"/>
        </w:rPr>
        <w:t>)</w:t>
      </w:r>
      <w:r w:rsidRPr="00CB7270">
        <w:rPr>
          <w:rFonts w:ascii="Arial" w:hAnsi="Arial" w:cs="Arial"/>
          <w:sz w:val="24"/>
        </w:rPr>
        <w:t xml:space="preserve"> during working hours,</w:t>
      </w:r>
      <w:r w:rsidR="00A2135C">
        <w:rPr>
          <w:rFonts w:ascii="Arial" w:hAnsi="Arial" w:cs="Arial"/>
          <w:sz w:val="24"/>
        </w:rPr>
        <w:t xml:space="preserve"> and Royal Devon (</w:t>
      </w:r>
      <w:proofErr w:type="spellStart"/>
      <w:r w:rsidR="00A2135C">
        <w:rPr>
          <w:rFonts w:ascii="Arial" w:hAnsi="Arial" w:cs="Arial"/>
          <w:sz w:val="24"/>
        </w:rPr>
        <w:t>Wonford</w:t>
      </w:r>
      <w:proofErr w:type="spellEnd"/>
      <w:r w:rsidR="00A2135C">
        <w:rPr>
          <w:rFonts w:ascii="Arial" w:hAnsi="Arial" w:cs="Arial"/>
          <w:sz w:val="24"/>
        </w:rPr>
        <w:t>)</w:t>
      </w:r>
      <w:r w:rsidR="00A2135C" w:rsidRPr="00CB7270">
        <w:rPr>
          <w:rFonts w:ascii="Arial" w:hAnsi="Arial" w:cs="Arial"/>
          <w:sz w:val="24"/>
        </w:rPr>
        <w:t xml:space="preserve"> </w:t>
      </w:r>
      <w:r w:rsidRPr="00CB7270">
        <w:rPr>
          <w:rFonts w:ascii="Arial" w:hAnsi="Arial" w:cs="Arial"/>
          <w:sz w:val="24"/>
        </w:rPr>
        <w:t xml:space="preserve">and neighbouring Torbay Hospital out of hours.  </w:t>
      </w:r>
    </w:p>
    <w:p w:rsidR="00F8127A" w:rsidRDefault="00F8127A" w:rsidP="004B5298">
      <w:pPr>
        <w:jc w:val="both"/>
        <w:rPr>
          <w:rFonts w:ascii="Arial" w:hAnsi="Arial" w:cs="Arial"/>
          <w:sz w:val="24"/>
          <w:szCs w:val="24"/>
        </w:rPr>
      </w:pPr>
    </w:p>
    <w:p w:rsidR="00F8127A" w:rsidRDefault="00F8127A" w:rsidP="004B5298">
      <w:pPr>
        <w:jc w:val="both"/>
        <w:rPr>
          <w:rFonts w:ascii="Arial" w:hAnsi="Arial" w:cs="Arial"/>
          <w:sz w:val="24"/>
          <w:szCs w:val="24"/>
        </w:rPr>
      </w:pPr>
      <w:r>
        <w:rPr>
          <w:rFonts w:ascii="Arial" w:hAnsi="Arial" w:cs="Arial"/>
          <w:sz w:val="24"/>
          <w:szCs w:val="24"/>
        </w:rPr>
        <w:t>The working week will typically include four theatre sessions and four clinics, including at North Devon District Hospital in Barnstaple and in community hospitals.</w:t>
      </w:r>
    </w:p>
    <w:p w:rsidR="00CB7270" w:rsidRPr="00CB7270" w:rsidRDefault="00CB7270" w:rsidP="00CB7270">
      <w:pPr>
        <w:jc w:val="both"/>
        <w:rPr>
          <w:rFonts w:ascii="Arial" w:hAnsi="Arial" w:cs="Arial"/>
          <w:b/>
          <w:sz w:val="24"/>
          <w:szCs w:val="24"/>
        </w:rPr>
      </w:pPr>
    </w:p>
    <w:p w:rsidR="00CB7270" w:rsidRPr="00CB7270" w:rsidRDefault="00CB7270" w:rsidP="00CB7270">
      <w:pPr>
        <w:pStyle w:val="NoSpacing"/>
        <w:rPr>
          <w:rFonts w:ascii="Arial" w:hAnsi="Arial" w:cs="Arial"/>
          <w:sz w:val="24"/>
          <w:szCs w:val="24"/>
        </w:rPr>
      </w:pPr>
      <w:r w:rsidRPr="00CB7270">
        <w:rPr>
          <w:rFonts w:ascii="Arial" w:hAnsi="Arial" w:cs="Arial"/>
          <w:sz w:val="24"/>
          <w:szCs w:val="24"/>
        </w:rPr>
        <w:t xml:space="preserve">The commitments will provide adequate hours/compensatory rest, compliant with 2016 National Terms and Conditions for Junior Doctors in Training.  It will also meet the current SAC approved Quality Indices for training. </w:t>
      </w:r>
    </w:p>
    <w:p w:rsidR="00920E75" w:rsidRDefault="00920E75" w:rsidP="004B5298">
      <w:pPr>
        <w:jc w:val="both"/>
        <w:rPr>
          <w:rFonts w:ascii="Arial" w:hAnsi="Arial" w:cs="Arial"/>
          <w:sz w:val="24"/>
          <w:szCs w:val="24"/>
        </w:rPr>
      </w:pPr>
    </w:p>
    <w:p w:rsidR="00CB7270" w:rsidRDefault="00CB7270" w:rsidP="004B5298">
      <w:pPr>
        <w:jc w:val="both"/>
        <w:rPr>
          <w:rFonts w:ascii="Arial" w:hAnsi="Arial" w:cs="Arial"/>
          <w:sz w:val="24"/>
          <w:szCs w:val="24"/>
        </w:rPr>
      </w:pPr>
    </w:p>
    <w:p w:rsidR="0053288D" w:rsidRPr="004B5298" w:rsidRDefault="00CB7270" w:rsidP="004B5298">
      <w:pPr>
        <w:jc w:val="both"/>
        <w:rPr>
          <w:rFonts w:ascii="Arial" w:hAnsi="Arial" w:cs="Arial"/>
          <w:sz w:val="24"/>
          <w:szCs w:val="24"/>
          <w:u w:val="single"/>
        </w:rPr>
      </w:pPr>
      <w:r>
        <w:rPr>
          <w:rFonts w:ascii="Arial" w:hAnsi="Arial" w:cs="Arial"/>
          <w:b/>
          <w:sz w:val="24"/>
          <w:szCs w:val="24"/>
          <w:u w:val="single"/>
        </w:rPr>
        <w:t>7</w:t>
      </w:r>
      <w:r w:rsidR="0053288D" w:rsidRPr="004B5298">
        <w:rPr>
          <w:rFonts w:ascii="Arial" w:hAnsi="Arial" w:cs="Arial"/>
          <w:b/>
          <w:sz w:val="24"/>
          <w:szCs w:val="24"/>
          <w:u w:val="single"/>
        </w:rPr>
        <w:t>.</w:t>
      </w:r>
      <w:r w:rsidR="004B5298">
        <w:rPr>
          <w:rFonts w:ascii="Arial" w:hAnsi="Arial" w:cs="Arial"/>
          <w:b/>
          <w:sz w:val="24"/>
          <w:szCs w:val="24"/>
          <w:u w:val="single"/>
        </w:rPr>
        <w:t xml:space="preserve"> </w:t>
      </w:r>
      <w:r w:rsidR="0053288D" w:rsidRPr="004B5298">
        <w:rPr>
          <w:rFonts w:ascii="Arial" w:hAnsi="Arial" w:cs="Arial"/>
          <w:b/>
          <w:sz w:val="24"/>
          <w:szCs w:val="24"/>
          <w:u w:val="single"/>
        </w:rPr>
        <w:t>MAIN CONDITIONS OF SERVICE</w:t>
      </w:r>
    </w:p>
    <w:p w:rsidR="0053288D" w:rsidRPr="004B5298" w:rsidRDefault="0053288D" w:rsidP="004B5298">
      <w:pPr>
        <w:ind w:left="720" w:hanging="720"/>
        <w:jc w:val="both"/>
        <w:rPr>
          <w:rFonts w:ascii="Arial" w:hAnsi="Arial" w:cs="Arial"/>
          <w:sz w:val="24"/>
          <w:szCs w:val="24"/>
        </w:rPr>
      </w:pPr>
    </w:p>
    <w:p w:rsidR="0053288D" w:rsidRPr="004B5298" w:rsidRDefault="0053288D" w:rsidP="004B5298">
      <w:pPr>
        <w:jc w:val="both"/>
        <w:rPr>
          <w:rFonts w:ascii="Arial" w:hAnsi="Arial" w:cs="Arial"/>
          <w:b/>
          <w:sz w:val="24"/>
          <w:szCs w:val="24"/>
        </w:rPr>
      </w:pPr>
      <w:r w:rsidRPr="004B5298">
        <w:rPr>
          <w:rFonts w:ascii="Arial" w:hAnsi="Arial" w:cs="Arial"/>
          <w:b/>
          <w:sz w:val="24"/>
          <w:szCs w:val="24"/>
        </w:rPr>
        <w:t>Salary Scale</w:t>
      </w:r>
    </w:p>
    <w:p w:rsidR="00067F60" w:rsidRPr="00920E75" w:rsidRDefault="00067F60" w:rsidP="00067F60">
      <w:pPr>
        <w:tabs>
          <w:tab w:val="left" w:pos="3600"/>
        </w:tabs>
        <w:jc w:val="both"/>
        <w:rPr>
          <w:rFonts w:ascii="Arial" w:hAnsi="Arial" w:cs="Arial"/>
          <w:sz w:val="24"/>
          <w:szCs w:val="24"/>
        </w:rPr>
      </w:pPr>
      <w:r w:rsidRPr="00920E75">
        <w:rPr>
          <w:rFonts w:ascii="Arial" w:hAnsi="Arial" w:cs="Arial"/>
          <w:sz w:val="24"/>
          <w:szCs w:val="24"/>
        </w:rPr>
        <w:t>£</w:t>
      </w:r>
      <w:r w:rsidR="009A7362">
        <w:rPr>
          <w:rFonts w:ascii="Arial" w:hAnsi="Arial" w:cs="Arial"/>
          <w:sz w:val="24"/>
          <w:szCs w:val="24"/>
        </w:rPr>
        <w:t>50,017</w:t>
      </w:r>
      <w:r w:rsidRPr="00920E75">
        <w:rPr>
          <w:rFonts w:ascii="Arial" w:hAnsi="Arial" w:cs="Arial"/>
          <w:sz w:val="24"/>
          <w:szCs w:val="24"/>
        </w:rPr>
        <w:t xml:space="preserve"> (pro-rata)</w:t>
      </w:r>
    </w:p>
    <w:p w:rsidR="007C3DA4" w:rsidRPr="004B5298" w:rsidRDefault="007C3DA4" w:rsidP="004B5298">
      <w:pPr>
        <w:pStyle w:val="BodyTextIndent3"/>
        <w:ind w:left="0" w:firstLine="0"/>
        <w:rPr>
          <w:rFonts w:cs="Arial"/>
          <w:sz w:val="24"/>
          <w:szCs w:val="24"/>
        </w:rPr>
      </w:pPr>
    </w:p>
    <w:p w:rsidR="0053288D" w:rsidRPr="004B5298" w:rsidRDefault="0053288D" w:rsidP="004B5298">
      <w:pPr>
        <w:pStyle w:val="BodyTextIndent3"/>
        <w:tabs>
          <w:tab w:val="clear" w:pos="3600"/>
        </w:tabs>
        <w:ind w:left="0" w:firstLine="0"/>
        <w:rPr>
          <w:rFonts w:cs="Arial"/>
          <w:b/>
          <w:sz w:val="24"/>
          <w:szCs w:val="24"/>
        </w:rPr>
      </w:pPr>
      <w:r w:rsidRPr="004B5298">
        <w:rPr>
          <w:rFonts w:cs="Arial"/>
          <w:b/>
          <w:sz w:val="24"/>
          <w:szCs w:val="24"/>
        </w:rPr>
        <w:t>Annual Leave</w:t>
      </w:r>
    </w:p>
    <w:p w:rsidR="0053288D" w:rsidRDefault="00E668AE" w:rsidP="00AD29BC">
      <w:pPr>
        <w:spacing w:line="276" w:lineRule="auto"/>
        <w:rPr>
          <w:rFonts w:ascii="Arial" w:hAnsi="Arial" w:cs="Arial"/>
          <w:b/>
          <w:sz w:val="24"/>
          <w:szCs w:val="24"/>
        </w:rPr>
      </w:pPr>
      <w:r w:rsidRPr="00AD29BC">
        <w:rPr>
          <w:rFonts w:ascii="Arial" w:hAnsi="Arial" w:cs="Arial"/>
          <w:sz w:val="24"/>
          <w:szCs w:val="24"/>
        </w:rPr>
        <w:t xml:space="preserve">27 days per year, </w:t>
      </w:r>
      <w:r w:rsidR="00AD29BC" w:rsidRPr="00AD29BC">
        <w:rPr>
          <w:rFonts w:ascii="Arial" w:hAnsi="Arial" w:cs="Arial"/>
          <w:sz w:val="24"/>
          <w:szCs w:val="24"/>
        </w:rPr>
        <w:t xml:space="preserve">pro rata </w:t>
      </w:r>
    </w:p>
    <w:p w:rsidR="00E668AE" w:rsidRPr="004B5298" w:rsidRDefault="00E668AE" w:rsidP="004B5298">
      <w:pPr>
        <w:jc w:val="both"/>
        <w:rPr>
          <w:rFonts w:ascii="Arial" w:hAnsi="Arial" w:cs="Arial"/>
          <w:b/>
          <w:sz w:val="24"/>
          <w:szCs w:val="24"/>
        </w:rPr>
      </w:pPr>
    </w:p>
    <w:p w:rsidR="0053288D" w:rsidRPr="004B5298" w:rsidRDefault="0053288D" w:rsidP="004B5298">
      <w:pPr>
        <w:tabs>
          <w:tab w:val="left" w:pos="720"/>
        </w:tabs>
        <w:jc w:val="both"/>
        <w:rPr>
          <w:rFonts w:ascii="Arial" w:hAnsi="Arial" w:cs="Arial"/>
          <w:sz w:val="24"/>
          <w:szCs w:val="24"/>
        </w:rPr>
      </w:pPr>
      <w:r w:rsidRPr="004B5298">
        <w:rPr>
          <w:rFonts w:ascii="Arial" w:hAnsi="Arial" w:cs="Arial"/>
          <w:b/>
          <w:sz w:val="24"/>
          <w:szCs w:val="24"/>
        </w:rPr>
        <w:t>Study leave</w:t>
      </w:r>
    </w:p>
    <w:p w:rsidR="00B162B1" w:rsidRDefault="00AD29BC" w:rsidP="00B162B1">
      <w:pPr>
        <w:spacing w:line="276" w:lineRule="auto"/>
        <w:rPr>
          <w:rFonts w:ascii="Arial" w:hAnsi="Arial" w:cs="Arial"/>
          <w:sz w:val="24"/>
          <w:szCs w:val="24"/>
        </w:rPr>
      </w:pPr>
      <w:r w:rsidRPr="00AD29BC">
        <w:rPr>
          <w:rFonts w:ascii="Arial" w:hAnsi="Arial" w:cs="Arial"/>
          <w:sz w:val="24"/>
          <w:szCs w:val="24"/>
        </w:rPr>
        <w:t>S</w:t>
      </w:r>
      <w:r w:rsidR="00B162B1" w:rsidRPr="00AD29BC">
        <w:rPr>
          <w:rFonts w:ascii="Arial" w:hAnsi="Arial" w:cs="Arial"/>
          <w:sz w:val="24"/>
          <w:szCs w:val="24"/>
        </w:rPr>
        <w:t>tudy leave is to be applied for and approved in agreement with the department and in line with trust policy.</w:t>
      </w:r>
    </w:p>
    <w:p w:rsidR="00CB7270" w:rsidRDefault="00CB7270" w:rsidP="00B162B1">
      <w:pPr>
        <w:spacing w:line="276" w:lineRule="auto"/>
        <w:rPr>
          <w:rFonts w:ascii="Arial" w:hAnsi="Arial" w:cs="Arial"/>
          <w:sz w:val="24"/>
          <w:szCs w:val="24"/>
        </w:rPr>
      </w:pPr>
    </w:p>
    <w:p w:rsidR="00CB7270" w:rsidRPr="002E777F" w:rsidRDefault="00CB7270" w:rsidP="00CB7270">
      <w:pPr>
        <w:pStyle w:val="BodyText3"/>
        <w:tabs>
          <w:tab w:val="left" w:pos="720"/>
        </w:tabs>
        <w:jc w:val="left"/>
        <w:rPr>
          <w:rFonts w:cs="Arial"/>
          <w:b/>
          <w:sz w:val="24"/>
          <w:szCs w:val="24"/>
        </w:rPr>
      </w:pPr>
      <w:r w:rsidRPr="002E777F">
        <w:rPr>
          <w:rFonts w:cs="Arial"/>
          <w:b/>
          <w:sz w:val="24"/>
          <w:szCs w:val="24"/>
        </w:rPr>
        <w:t>Domicile</w:t>
      </w:r>
    </w:p>
    <w:p w:rsidR="00CB7270" w:rsidRPr="002E777F" w:rsidRDefault="00CB7270" w:rsidP="00CB7270">
      <w:pPr>
        <w:pStyle w:val="BodyText3"/>
        <w:tabs>
          <w:tab w:val="left" w:pos="720"/>
        </w:tabs>
        <w:jc w:val="left"/>
        <w:rPr>
          <w:rFonts w:cs="Arial"/>
          <w:sz w:val="24"/>
          <w:szCs w:val="24"/>
        </w:rPr>
      </w:pPr>
      <w:r>
        <w:rPr>
          <w:rFonts w:cs="Arial"/>
          <w:sz w:val="24"/>
          <w:szCs w:val="24"/>
        </w:rPr>
        <w:t>Middle grade doctor</w:t>
      </w:r>
      <w:r w:rsidRPr="002E777F">
        <w:rPr>
          <w:rFonts w:cs="Arial"/>
          <w:sz w:val="24"/>
          <w:szCs w:val="24"/>
        </w:rPr>
        <w:t>s are expected to reside within a reasonable distance of Exeter</w:t>
      </w:r>
      <w:r>
        <w:rPr>
          <w:rFonts w:cs="Arial"/>
          <w:sz w:val="24"/>
          <w:szCs w:val="24"/>
        </w:rPr>
        <w:t xml:space="preserve"> and Torbay Hospitals</w:t>
      </w:r>
      <w:r w:rsidRPr="002E777F">
        <w:rPr>
          <w:rFonts w:cs="Arial"/>
          <w:sz w:val="24"/>
          <w:szCs w:val="24"/>
        </w:rPr>
        <w:t>, normally within 10 miles or 30 minutes</w:t>
      </w:r>
      <w:r w:rsidR="00F8127A">
        <w:rPr>
          <w:rFonts w:cs="Arial"/>
          <w:sz w:val="24"/>
          <w:szCs w:val="24"/>
        </w:rPr>
        <w:t>, have a full driving licence and access to a insured car.</w:t>
      </w:r>
      <w:r w:rsidRPr="002E777F">
        <w:rPr>
          <w:rFonts w:cs="Arial"/>
          <w:sz w:val="24"/>
          <w:szCs w:val="24"/>
        </w:rPr>
        <w:t xml:space="preserve">    </w:t>
      </w:r>
      <w:bookmarkStart w:id="0" w:name="_GoBack"/>
      <w:bookmarkEnd w:id="0"/>
    </w:p>
    <w:p w:rsidR="00B162B1" w:rsidRPr="004B5298" w:rsidRDefault="00B162B1" w:rsidP="004B5298">
      <w:pPr>
        <w:tabs>
          <w:tab w:val="left" w:pos="3600"/>
        </w:tabs>
        <w:jc w:val="both"/>
        <w:rPr>
          <w:rFonts w:ascii="Arial" w:hAnsi="Arial" w:cs="Arial"/>
          <w:sz w:val="24"/>
          <w:szCs w:val="24"/>
        </w:rPr>
      </w:pPr>
    </w:p>
    <w:p w:rsidR="0053288D" w:rsidRPr="004B5298" w:rsidRDefault="0053288D" w:rsidP="004B5298">
      <w:pPr>
        <w:tabs>
          <w:tab w:val="left" w:pos="720"/>
        </w:tabs>
        <w:jc w:val="both"/>
        <w:rPr>
          <w:rFonts w:ascii="Arial" w:hAnsi="Arial" w:cs="Arial"/>
          <w:b/>
          <w:sz w:val="24"/>
          <w:szCs w:val="24"/>
        </w:rPr>
      </w:pPr>
      <w:r w:rsidRPr="004B5298">
        <w:rPr>
          <w:rFonts w:ascii="Arial" w:hAnsi="Arial" w:cs="Arial"/>
          <w:b/>
          <w:sz w:val="24"/>
          <w:szCs w:val="24"/>
        </w:rPr>
        <w:t>Date of Vacancy</w:t>
      </w:r>
    </w:p>
    <w:p w:rsidR="0053288D" w:rsidRDefault="00CB7270" w:rsidP="004B5298">
      <w:pPr>
        <w:tabs>
          <w:tab w:val="left" w:pos="3600"/>
        </w:tabs>
        <w:jc w:val="both"/>
        <w:rPr>
          <w:rFonts w:ascii="Arial" w:hAnsi="Arial" w:cs="Arial"/>
          <w:sz w:val="24"/>
          <w:szCs w:val="24"/>
        </w:rPr>
      </w:pPr>
      <w:r>
        <w:rPr>
          <w:rFonts w:ascii="Arial" w:hAnsi="Arial" w:cs="Arial"/>
          <w:sz w:val="24"/>
          <w:szCs w:val="24"/>
        </w:rPr>
        <w:t>Immediate start for 6 months,</w:t>
      </w:r>
      <w:r w:rsidR="00920E75">
        <w:rPr>
          <w:rFonts w:ascii="Arial" w:hAnsi="Arial" w:cs="Arial"/>
          <w:sz w:val="24"/>
          <w:szCs w:val="24"/>
        </w:rPr>
        <w:t xml:space="preserve"> wit</w:t>
      </w:r>
      <w:r>
        <w:rPr>
          <w:rFonts w:ascii="Arial" w:hAnsi="Arial" w:cs="Arial"/>
          <w:sz w:val="24"/>
          <w:szCs w:val="24"/>
        </w:rPr>
        <w:t>h the possibility of extension for a further 6 months.</w:t>
      </w:r>
    </w:p>
    <w:p w:rsidR="00CB7270" w:rsidRPr="00CB7270" w:rsidRDefault="00CB7270" w:rsidP="004B5298">
      <w:pPr>
        <w:tabs>
          <w:tab w:val="left" w:pos="3600"/>
        </w:tabs>
        <w:jc w:val="both"/>
        <w:rPr>
          <w:rFonts w:ascii="Arial" w:hAnsi="Arial" w:cs="Arial"/>
          <w:sz w:val="24"/>
          <w:szCs w:val="24"/>
        </w:rPr>
      </w:pPr>
    </w:p>
    <w:p w:rsidR="00C433F6" w:rsidRPr="00CB7270" w:rsidRDefault="00C433F6" w:rsidP="004B5298">
      <w:pPr>
        <w:jc w:val="both"/>
        <w:rPr>
          <w:rFonts w:ascii="Arial" w:hAnsi="Arial" w:cs="Arial"/>
          <w:b/>
          <w:sz w:val="24"/>
          <w:szCs w:val="24"/>
        </w:rPr>
      </w:pPr>
    </w:p>
    <w:p w:rsidR="00CB7270" w:rsidRPr="00CB7270" w:rsidRDefault="00CB7270" w:rsidP="00CB7270">
      <w:pPr>
        <w:rPr>
          <w:rFonts w:ascii="Arial" w:hAnsi="Arial" w:cs="Arial"/>
          <w:sz w:val="24"/>
          <w:szCs w:val="24"/>
          <w:u w:val="single"/>
        </w:rPr>
      </w:pPr>
      <w:r w:rsidRPr="00CB7270">
        <w:rPr>
          <w:rFonts w:ascii="Arial" w:hAnsi="Arial" w:cs="Arial"/>
          <w:b/>
          <w:sz w:val="24"/>
          <w:szCs w:val="24"/>
          <w:u w:val="single"/>
        </w:rPr>
        <w:t>8. A</w:t>
      </w:r>
      <w:r>
        <w:rPr>
          <w:rFonts w:ascii="Arial" w:hAnsi="Arial" w:cs="Arial"/>
          <w:b/>
          <w:sz w:val="24"/>
          <w:szCs w:val="24"/>
          <w:u w:val="single"/>
        </w:rPr>
        <w:t>CADEMIC FACILITIES</w:t>
      </w:r>
    </w:p>
    <w:p w:rsidR="00CB7270" w:rsidRPr="00CB7270" w:rsidRDefault="00CB7270" w:rsidP="00CB7270">
      <w:pPr>
        <w:ind w:left="720" w:hanging="720"/>
        <w:rPr>
          <w:rFonts w:ascii="Arial" w:hAnsi="Arial" w:cs="Arial"/>
          <w:sz w:val="24"/>
          <w:szCs w:val="24"/>
        </w:rPr>
      </w:pPr>
    </w:p>
    <w:p w:rsidR="00CB7270" w:rsidRPr="00CB7270" w:rsidRDefault="00CB7270" w:rsidP="00CB7270">
      <w:pPr>
        <w:pStyle w:val="Heading2"/>
        <w:jc w:val="left"/>
        <w:rPr>
          <w:rStyle w:val="Strong"/>
          <w:rFonts w:ascii="Arial" w:hAnsi="Arial" w:cs="Arial"/>
          <w:b/>
          <w:bCs w:val="0"/>
          <w:sz w:val="24"/>
          <w:szCs w:val="24"/>
        </w:rPr>
      </w:pPr>
      <w:r w:rsidRPr="00CB7270">
        <w:rPr>
          <w:rFonts w:ascii="Arial" w:hAnsi="Arial" w:cs="Arial"/>
          <w:sz w:val="24"/>
          <w:szCs w:val="24"/>
        </w:rPr>
        <w:t>University of Exeter Medical School</w:t>
      </w:r>
    </w:p>
    <w:p w:rsidR="00CB7270" w:rsidRDefault="00CB7270" w:rsidP="00CB7270">
      <w:pPr>
        <w:rPr>
          <w:rStyle w:val="Strong"/>
          <w:rFonts w:ascii="Arial" w:hAnsi="Arial" w:cs="Arial"/>
          <w:b w:val="0"/>
          <w:sz w:val="24"/>
          <w:szCs w:val="24"/>
        </w:rPr>
      </w:pPr>
      <w:r w:rsidRPr="00CB7270">
        <w:rPr>
          <w:rStyle w:val="Strong"/>
          <w:rFonts w:ascii="Arial" w:hAnsi="Arial" w:cs="Arial"/>
          <w:b w:val="0"/>
          <w:sz w:val="24"/>
          <w:szCs w:val="24"/>
        </w:rPr>
        <w:t>The University of Exeter is one of the most successful universities of the 21st century. Research and education of the highest quality are at the heart of an inspiring community in which to learn, work and live.  It has ambitious plans for the future, including a £275 million investment in facilities over the next five years.  The University has recently accepted an invitation to join the prestigious Russell Group of leading research-led universities and was named the “Times University of the Year” in 2012/2013.</w:t>
      </w:r>
    </w:p>
    <w:p w:rsidR="00CB7270" w:rsidRPr="00CB7270" w:rsidRDefault="00CB7270" w:rsidP="00CB7270">
      <w:pPr>
        <w:rPr>
          <w:rStyle w:val="Strong"/>
          <w:rFonts w:ascii="Arial" w:hAnsi="Arial" w:cs="Arial"/>
          <w:b w:val="0"/>
          <w:sz w:val="24"/>
          <w:szCs w:val="24"/>
        </w:rPr>
      </w:pPr>
    </w:p>
    <w:p w:rsidR="00CB7270" w:rsidRPr="00CB7270" w:rsidRDefault="00CB7270" w:rsidP="00CB7270">
      <w:pPr>
        <w:rPr>
          <w:rStyle w:val="Strong"/>
          <w:rFonts w:ascii="Arial" w:hAnsi="Arial" w:cs="Arial"/>
          <w:b w:val="0"/>
          <w:sz w:val="24"/>
          <w:szCs w:val="24"/>
        </w:rPr>
      </w:pPr>
      <w:r w:rsidRPr="00CB7270">
        <w:rPr>
          <w:rStyle w:val="Strong"/>
          <w:rFonts w:ascii="Arial" w:hAnsi="Arial" w:cs="Arial"/>
          <w:b w:val="0"/>
          <w:sz w:val="24"/>
          <w:szCs w:val="24"/>
        </w:rPr>
        <w:t>The University of Exeter Medical School (UEMS) is the newest College at the University of Exeter (</w:t>
      </w:r>
      <w:hyperlink r:id="rId8" w:history="1">
        <w:r w:rsidRPr="00CB7270">
          <w:rPr>
            <w:rStyle w:val="Hyperlink"/>
            <w:rFonts w:ascii="Arial" w:hAnsi="Arial" w:cs="Arial"/>
            <w:b/>
            <w:sz w:val="24"/>
            <w:szCs w:val="24"/>
          </w:rPr>
          <w:t>http://www.exeter.ac.uk/medicine/</w:t>
        </w:r>
      </w:hyperlink>
      <w:r w:rsidRPr="00CB7270">
        <w:rPr>
          <w:rStyle w:val="Strong"/>
          <w:rFonts w:ascii="Arial" w:hAnsi="Arial" w:cs="Arial"/>
          <w:b w:val="0"/>
          <w:sz w:val="24"/>
          <w:szCs w:val="24"/>
        </w:rPr>
        <w:t xml:space="preserve">). Formed from the disaggregation of Peninsula College of Medicine and Dentistry in 2012, it combines the best of the Peninsula Medical School and with the University of Exeter’s outstanding global reputation for academic excellence and student experience. The first intake of UEMS students will be in Sept 2013 and the final cohort of PCMD students will graduate in 2018.  Both the University of Exeter and Plymouth University will continue work together to ensure that joint students benefit from the highest quality of education and are prepared for rewarding careers as doctors. </w:t>
      </w:r>
    </w:p>
    <w:p w:rsidR="00CB7270" w:rsidRDefault="00CB7270" w:rsidP="00CB7270">
      <w:pPr>
        <w:rPr>
          <w:rFonts w:ascii="Arial" w:hAnsi="Arial" w:cs="Arial"/>
          <w:sz w:val="24"/>
          <w:szCs w:val="24"/>
        </w:rPr>
      </w:pPr>
      <w:r w:rsidRPr="00CB7270">
        <w:rPr>
          <w:rFonts w:ascii="Arial" w:hAnsi="Arial" w:cs="Arial"/>
          <w:sz w:val="24"/>
          <w:szCs w:val="24"/>
        </w:rPr>
        <w:t xml:space="preserve">The Medical School’s cutting-edge research is driven by important clinical questions. It focuses on translational and applied research in areas of greatest health burden and greatest opportunity for scientific advance, principally: diabetes, cardiovascular risk, and ageing; neurological disorders and mental health; environment and human health; and health services research. It spans basic through clinical science to clinical trials and health policy.  </w:t>
      </w:r>
    </w:p>
    <w:p w:rsidR="00CB7270" w:rsidRPr="00CB7270" w:rsidRDefault="00CB7270" w:rsidP="00CB7270">
      <w:pPr>
        <w:rPr>
          <w:rFonts w:ascii="Arial" w:hAnsi="Arial" w:cs="Arial"/>
          <w:sz w:val="24"/>
          <w:szCs w:val="24"/>
        </w:rPr>
      </w:pPr>
    </w:p>
    <w:p w:rsidR="00CB7270" w:rsidRDefault="00CB7270" w:rsidP="00CB7270">
      <w:pPr>
        <w:rPr>
          <w:rFonts w:ascii="Arial" w:hAnsi="Arial" w:cs="Arial"/>
          <w:sz w:val="24"/>
          <w:szCs w:val="24"/>
        </w:rPr>
      </w:pPr>
      <w:r w:rsidRPr="00CB7270">
        <w:rPr>
          <w:rFonts w:ascii="Arial" w:hAnsi="Arial" w:cs="Arial"/>
          <w:sz w:val="24"/>
          <w:szCs w:val="24"/>
        </w:rPr>
        <w:lastRenderedPageBreak/>
        <w:t>UEMS delivers two highly-regarded and innovative undergraduate degrees: the BSc in Medical Sciences and Bachelor of Medicine, Bachelor of Surgery (BMBS). In addition, the Medical School offers a range of postgraduate programmes and courses.</w:t>
      </w:r>
    </w:p>
    <w:p w:rsidR="00CB7270" w:rsidRPr="00CB7270" w:rsidRDefault="00CB7270" w:rsidP="00CB7270">
      <w:pPr>
        <w:rPr>
          <w:rFonts w:ascii="Arial" w:hAnsi="Arial" w:cs="Arial"/>
          <w:sz w:val="24"/>
          <w:szCs w:val="24"/>
        </w:rPr>
      </w:pPr>
    </w:p>
    <w:p w:rsidR="00CB7270" w:rsidRDefault="00CB7270" w:rsidP="00CB7270">
      <w:pPr>
        <w:rPr>
          <w:rFonts w:ascii="Arial" w:hAnsi="Arial" w:cs="Arial"/>
          <w:sz w:val="24"/>
          <w:szCs w:val="24"/>
        </w:rPr>
      </w:pPr>
      <w:r w:rsidRPr="00CB7270">
        <w:rPr>
          <w:rFonts w:ascii="Arial" w:hAnsi="Arial" w:cs="Arial"/>
          <w:sz w:val="24"/>
          <w:szCs w:val="24"/>
        </w:rPr>
        <w:t>The curriculum reflects today’s evolving models of care and patient experience in acute, primary and community care settings. Building on the excellent educational reputation of Peninsula College of Medicine and Dentistry and using problem-based learning in small groups, the BMBS programme reflects the belief that doctors need to adopt a socially accountable approach to their work and to understand the human and societal impact of disease as well as the community-wide context of contemporary health care provision. Our graduates will be both capable and confident, whether they are clinicians, managers, educators or researchers and will be committed to life-long scholarship.</w:t>
      </w:r>
    </w:p>
    <w:p w:rsidR="00CB7270" w:rsidRPr="00CB7270" w:rsidRDefault="00CB7270" w:rsidP="00CB7270">
      <w:pPr>
        <w:rPr>
          <w:rFonts w:ascii="Arial" w:hAnsi="Arial" w:cs="Arial"/>
          <w:sz w:val="24"/>
          <w:szCs w:val="24"/>
        </w:rPr>
      </w:pPr>
    </w:p>
    <w:p w:rsidR="00CB7270" w:rsidRPr="00CB7270" w:rsidRDefault="00CB7270" w:rsidP="00CB7270">
      <w:pPr>
        <w:rPr>
          <w:rStyle w:val="Strong"/>
          <w:rFonts w:ascii="Arial" w:hAnsi="Arial" w:cs="Arial"/>
          <w:b w:val="0"/>
          <w:sz w:val="24"/>
          <w:szCs w:val="24"/>
          <w:lang w:eastAsia="en-GB"/>
        </w:rPr>
      </w:pPr>
      <w:r w:rsidRPr="00CB7270">
        <w:rPr>
          <w:rStyle w:val="Strong"/>
          <w:rFonts w:ascii="Arial" w:hAnsi="Arial" w:cs="Arial"/>
          <w:b w:val="0"/>
          <w:sz w:val="24"/>
          <w:szCs w:val="24"/>
        </w:rPr>
        <w:t>Years one and two of the BMBS programme are based at the S</w:t>
      </w:r>
      <w:r w:rsidRPr="00CB7270">
        <w:rPr>
          <w:rFonts w:ascii="Arial" w:hAnsi="Arial" w:cs="Arial"/>
          <w:sz w:val="24"/>
          <w:szCs w:val="24"/>
        </w:rPr>
        <w:t>t Luke’s Campus in Exeter and</w:t>
      </w:r>
      <w:r w:rsidRPr="00CB7270">
        <w:rPr>
          <w:rStyle w:val="Strong"/>
          <w:rFonts w:ascii="Arial" w:hAnsi="Arial" w:cs="Arial"/>
          <w:b w:val="0"/>
          <w:sz w:val="24"/>
          <w:szCs w:val="24"/>
        </w:rPr>
        <w:t xml:space="preserve"> lay the scientific foundations for the future years of the course. There is clinical contact from year one </w:t>
      </w:r>
      <w:r w:rsidRPr="00CB7270">
        <w:rPr>
          <w:rFonts w:ascii="Arial" w:hAnsi="Arial" w:cs="Arial"/>
          <w:sz w:val="24"/>
          <w:szCs w:val="24"/>
        </w:rPr>
        <w:t xml:space="preserve">and students begin acquisition of a range of transferable skills, learning science within a clinical context. Years three and four of the programme are based at the Royal Devon and Exeter Hospital and at the Royal Cornwall Hospital in Truro and in their surrounding general practices and community health environments.  In </w:t>
      </w:r>
      <w:r w:rsidRPr="00CB7270">
        <w:rPr>
          <w:rStyle w:val="Strong"/>
          <w:rFonts w:ascii="Arial" w:hAnsi="Arial" w:cs="Arial"/>
          <w:b w:val="0"/>
          <w:sz w:val="24"/>
          <w:szCs w:val="24"/>
        </w:rPr>
        <w:t>year five, students are involved in a series of apprenticeship attachments; to consultants and to Principal General Practitioners on a one-to-one basis throughout Devon and Cornwall in Barnstaple, Exeter, Torbay and Truro.</w:t>
      </w:r>
    </w:p>
    <w:p w:rsidR="00CB7270" w:rsidRPr="00CB7270" w:rsidRDefault="00CB7270" w:rsidP="00CB7270">
      <w:pPr>
        <w:pStyle w:val="BodyText2"/>
        <w:jc w:val="left"/>
        <w:rPr>
          <w:rFonts w:ascii="Arial" w:hAnsi="Arial" w:cs="Arial"/>
          <w:szCs w:val="24"/>
        </w:rPr>
      </w:pPr>
    </w:p>
    <w:p w:rsidR="00CB7270" w:rsidRDefault="00CB7270" w:rsidP="00CB7270">
      <w:pPr>
        <w:rPr>
          <w:rFonts w:ascii="Arial" w:hAnsi="Arial" w:cs="Arial"/>
          <w:sz w:val="24"/>
          <w:szCs w:val="24"/>
        </w:rPr>
      </w:pPr>
      <w:r w:rsidRPr="00CB7270">
        <w:rPr>
          <w:rFonts w:ascii="Arial" w:hAnsi="Arial" w:cs="Arial"/>
          <w:sz w:val="24"/>
          <w:szCs w:val="24"/>
        </w:rPr>
        <w:t>There is great scope for staff in NHS Partner Organisations to become involved in all aspects of the Medical School curriculum for undergraduate education; for example, clinicians may be engaged with PMS as clinical teachers, clinical skills tutors, and academic tutors.</w:t>
      </w:r>
    </w:p>
    <w:p w:rsidR="00CB7270" w:rsidRPr="00CB7270" w:rsidRDefault="00CB7270" w:rsidP="00CB7270">
      <w:pPr>
        <w:rPr>
          <w:rFonts w:ascii="Arial" w:hAnsi="Arial" w:cs="Arial"/>
          <w:sz w:val="24"/>
          <w:szCs w:val="24"/>
        </w:rPr>
      </w:pPr>
    </w:p>
    <w:p w:rsidR="00CB7270" w:rsidRDefault="00CB7270" w:rsidP="00CB7270">
      <w:pPr>
        <w:rPr>
          <w:rFonts w:ascii="Arial" w:hAnsi="Arial" w:cs="Arial"/>
          <w:sz w:val="24"/>
          <w:szCs w:val="24"/>
        </w:rPr>
      </w:pPr>
      <w:r w:rsidRPr="00CB7270">
        <w:rPr>
          <w:rFonts w:ascii="Arial" w:hAnsi="Arial" w:cs="Arial"/>
          <w:sz w:val="24"/>
          <w:szCs w:val="24"/>
        </w:rPr>
        <w:t>The National Health Service (NHS) has been closely involved in the development of medical education in the South West and is the major UK employer of healthcare professionals. Significant growth in the number of doctors and the development of medical education, both pre- and post-qualification, contributes to the essential modernisation required to deliver the government’s NHS Plan.</w:t>
      </w:r>
    </w:p>
    <w:p w:rsidR="00CB7270" w:rsidRPr="00CB7270" w:rsidRDefault="00CB7270" w:rsidP="00CB7270">
      <w:pPr>
        <w:rPr>
          <w:rFonts w:ascii="Arial" w:hAnsi="Arial" w:cs="Arial"/>
          <w:sz w:val="24"/>
          <w:szCs w:val="24"/>
        </w:rPr>
      </w:pPr>
    </w:p>
    <w:p w:rsidR="00CB7270" w:rsidRDefault="00CB7270" w:rsidP="00CB7270">
      <w:pPr>
        <w:rPr>
          <w:rFonts w:ascii="Arial" w:hAnsi="Arial" w:cs="Arial"/>
          <w:sz w:val="24"/>
          <w:szCs w:val="24"/>
        </w:rPr>
      </w:pPr>
      <w:r w:rsidRPr="00CB7270">
        <w:rPr>
          <w:rFonts w:ascii="Arial" w:hAnsi="Arial" w:cs="Arial"/>
          <w:sz w:val="24"/>
          <w:szCs w:val="24"/>
        </w:rPr>
        <w:t xml:space="preserve">The NHS in Devon and Cornwall has worked with the school to ensure that its services and facilities offer the right environment to support the way doctors, scientists, educators and researchers are trained. </w:t>
      </w:r>
    </w:p>
    <w:p w:rsidR="00CB7270" w:rsidRPr="00CB7270" w:rsidRDefault="00CB7270" w:rsidP="00CB7270">
      <w:pPr>
        <w:rPr>
          <w:rFonts w:ascii="Arial" w:hAnsi="Arial" w:cs="Arial"/>
          <w:sz w:val="24"/>
          <w:szCs w:val="24"/>
        </w:rPr>
      </w:pPr>
    </w:p>
    <w:p w:rsidR="00CB7270" w:rsidRDefault="00CB7270" w:rsidP="00CB7270">
      <w:pPr>
        <w:pStyle w:val="BodyText2"/>
        <w:ind w:left="0"/>
        <w:jc w:val="left"/>
        <w:rPr>
          <w:rFonts w:ascii="Arial" w:hAnsi="Arial" w:cs="Arial"/>
          <w:b/>
          <w:szCs w:val="24"/>
        </w:rPr>
      </w:pPr>
      <w:r w:rsidRPr="00CB7270">
        <w:rPr>
          <w:rFonts w:ascii="Arial" w:hAnsi="Arial" w:cs="Arial"/>
          <w:b/>
          <w:szCs w:val="24"/>
        </w:rPr>
        <w:t>The Research and Development Support Unit (RDSU)</w:t>
      </w:r>
    </w:p>
    <w:p w:rsidR="00CB7270" w:rsidRPr="00CB7270" w:rsidRDefault="00CB7270" w:rsidP="00CB7270">
      <w:pPr>
        <w:pStyle w:val="BodyText2"/>
        <w:ind w:left="0"/>
        <w:jc w:val="left"/>
        <w:rPr>
          <w:rFonts w:ascii="Arial" w:hAnsi="Arial" w:cs="Arial"/>
          <w:szCs w:val="24"/>
        </w:rPr>
      </w:pPr>
      <w:r w:rsidRPr="00CB7270">
        <w:rPr>
          <w:rFonts w:ascii="Arial" w:hAnsi="Arial" w:cs="Arial"/>
          <w:szCs w:val="24"/>
        </w:rPr>
        <w:t xml:space="preserve">The Trust holds a contract from the Department of Health to host a Peninsula wide Research and Development Support Unit to facilitate NHS R&amp;D in the implementation of Evidence Based Practice in the research community.  This Peninsula Unit, which was formed from three highly successful units, involves networks throughout the Peninsula embracing both Primary Care Secondary Care and supports all professional groups.  </w:t>
      </w:r>
    </w:p>
    <w:p w:rsidR="00CB7270" w:rsidRDefault="00CB7270" w:rsidP="00CB7270">
      <w:pPr>
        <w:pStyle w:val="BodyText2"/>
        <w:ind w:left="0"/>
        <w:jc w:val="left"/>
        <w:rPr>
          <w:rFonts w:ascii="Arial" w:hAnsi="Arial" w:cs="Arial"/>
          <w:szCs w:val="24"/>
        </w:rPr>
      </w:pPr>
    </w:p>
    <w:p w:rsidR="00CB7270" w:rsidRPr="00CB7270" w:rsidRDefault="00CB7270" w:rsidP="00CB7270">
      <w:pPr>
        <w:pStyle w:val="BodyText2"/>
        <w:ind w:left="0"/>
        <w:jc w:val="left"/>
        <w:rPr>
          <w:rFonts w:ascii="Arial" w:hAnsi="Arial" w:cs="Arial"/>
          <w:szCs w:val="24"/>
        </w:rPr>
      </w:pPr>
    </w:p>
    <w:p w:rsidR="00CB7270" w:rsidRDefault="00CB7270" w:rsidP="00CB7270">
      <w:pPr>
        <w:rPr>
          <w:rFonts w:ascii="Arial" w:hAnsi="Arial" w:cs="Arial"/>
          <w:b/>
          <w:sz w:val="24"/>
          <w:szCs w:val="24"/>
          <w:u w:val="single"/>
        </w:rPr>
      </w:pPr>
      <w:r w:rsidRPr="00CB7270">
        <w:rPr>
          <w:rFonts w:ascii="Arial" w:hAnsi="Arial" w:cs="Arial"/>
          <w:b/>
          <w:sz w:val="24"/>
          <w:szCs w:val="24"/>
          <w:u w:val="single"/>
        </w:rPr>
        <w:t xml:space="preserve">9. </w:t>
      </w:r>
      <w:r>
        <w:rPr>
          <w:rFonts w:ascii="Arial" w:hAnsi="Arial" w:cs="Arial"/>
          <w:b/>
          <w:sz w:val="24"/>
          <w:szCs w:val="24"/>
          <w:u w:val="single"/>
        </w:rPr>
        <w:t>RESEARCH GOVERNANCE</w:t>
      </w:r>
    </w:p>
    <w:p w:rsidR="00CB7270" w:rsidRPr="00CB7270" w:rsidRDefault="00CB7270" w:rsidP="00CB7270">
      <w:pPr>
        <w:rPr>
          <w:rFonts w:ascii="Arial" w:hAnsi="Arial" w:cs="Arial"/>
          <w:b/>
          <w:sz w:val="24"/>
          <w:szCs w:val="24"/>
          <w:u w:val="single"/>
        </w:rPr>
      </w:pPr>
    </w:p>
    <w:p w:rsidR="00CB7270" w:rsidRPr="00CB7270" w:rsidRDefault="00CB7270" w:rsidP="00CB7270">
      <w:pPr>
        <w:pStyle w:val="BodyTextIndent3"/>
        <w:tabs>
          <w:tab w:val="left" w:pos="720"/>
        </w:tabs>
        <w:ind w:left="0" w:firstLine="0"/>
        <w:jc w:val="left"/>
        <w:rPr>
          <w:rFonts w:cs="Arial"/>
          <w:sz w:val="24"/>
          <w:szCs w:val="24"/>
        </w:rPr>
      </w:pPr>
      <w:r w:rsidRPr="00CB7270">
        <w:rPr>
          <w:rFonts w:cs="Arial"/>
          <w:sz w:val="24"/>
          <w:szCs w:val="24"/>
        </w:rPr>
        <w:t>All research undertaken must comply with Trust policy on Research &amp; Development.  Trust policy and guidelines are available on the Trust’s Intranet site and specific compliance with the Research Governance Framework for Health and Social Care.</w:t>
      </w:r>
    </w:p>
    <w:p w:rsidR="00CB7270" w:rsidRDefault="00CB7270" w:rsidP="00CB7270">
      <w:pPr>
        <w:rPr>
          <w:rFonts w:ascii="Arial" w:hAnsi="Arial" w:cs="Arial"/>
          <w:sz w:val="24"/>
          <w:szCs w:val="24"/>
        </w:rPr>
      </w:pPr>
    </w:p>
    <w:p w:rsidR="00CB7270" w:rsidRPr="00CB7270" w:rsidRDefault="00CB7270" w:rsidP="00CB7270">
      <w:pPr>
        <w:rPr>
          <w:rFonts w:ascii="Arial" w:hAnsi="Arial" w:cs="Arial"/>
          <w:sz w:val="24"/>
          <w:szCs w:val="24"/>
        </w:rPr>
      </w:pPr>
    </w:p>
    <w:p w:rsidR="00CB7270" w:rsidRDefault="00CB7270" w:rsidP="00CB7270">
      <w:pPr>
        <w:rPr>
          <w:rFonts w:ascii="Arial" w:hAnsi="Arial" w:cs="Arial"/>
          <w:b/>
          <w:sz w:val="24"/>
          <w:szCs w:val="24"/>
          <w:u w:val="single"/>
        </w:rPr>
      </w:pPr>
      <w:r w:rsidRPr="00CB7270">
        <w:rPr>
          <w:rFonts w:ascii="Arial" w:hAnsi="Arial" w:cs="Arial"/>
          <w:b/>
          <w:sz w:val="24"/>
          <w:szCs w:val="24"/>
          <w:u w:val="single"/>
        </w:rPr>
        <w:t>10. CANVASSING</w:t>
      </w:r>
    </w:p>
    <w:p w:rsidR="00CB7270" w:rsidRPr="00CB7270" w:rsidRDefault="00CB7270" w:rsidP="00CB7270">
      <w:pPr>
        <w:rPr>
          <w:rFonts w:ascii="Arial" w:hAnsi="Arial" w:cs="Arial"/>
          <w:sz w:val="24"/>
          <w:szCs w:val="24"/>
          <w:u w:val="single"/>
        </w:rPr>
      </w:pPr>
    </w:p>
    <w:p w:rsidR="00CB7270" w:rsidRPr="00CB7270" w:rsidRDefault="00CB7270" w:rsidP="00CB7270">
      <w:pPr>
        <w:pStyle w:val="BodyTextIndent3"/>
        <w:tabs>
          <w:tab w:val="left" w:pos="720"/>
        </w:tabs>
        <w:ind w:left="0" w:firstLine="0"/>
        <w:jc w:val="left"/>
        <w:rPr>
          <w:rFonts w:cs="Arial"/>
          <w:sz w:val="24"/>
          <w:szCs w:val="24"/>
        </w:rPr>
      </w:pPr>
      <w:r w:rsidRPr="00CB7270">
        <w:rPr>
          <w:rFonts w:cs="Arial"/>
          <w:sz w:val="24"/>
          <w:szCs w:val="24"/>
        </w:rPr>
        <w:t>Candidates are asked to note that canvassing of any member of the Advisory Appointments Committee will disqualify {see Statutory Instrument 1982 No. 276 paragraph 8(1)(b)}.  This should not deter candidates from seeking further information relevant to the post from those members of the Trust detailed below and, further, this should not deter candidates from making informal visits to the Trust which are encouraged.</w:t>
      </w:r>
    </w:p>
    <w:p w:rsidR="00CB7270" w:rsidRDefault="00CB7270" w:rsidP="00CB7270">
      <w:pPr>
        <w:rPr>
          <w:rFonts w:ascii="Arial" w:hAnsi="Arial" w:cs="Arial"/>
          <w:sz w:val="24"/>
          <w:szCs w:val="24"/>
        </w:rPr>
      </w:pPr>
    </w:p>
    <w:p w:rsidR="00CB7270" w:rsidRPr="00CB7270" w:rsidRDefault="00CB7270" w:rsidP="00CB7270">
      <w:pPr>
        <w:rPr>
          <w:rFonts w:ascii="Arial" w:hAnsi="Arial" w:cs="Arial"/>
          <w:sz w:val="24"/>
          <w:szCs w:val="24"/>
        </w:rPr>
      </w:pPr>
    </w:p>
    <w:p w:rsidR="00CB7270" w:rsidRDefault="00CB7270" w:rsidP="00CB7270">
      <w:pPr>
        <w:rPr>
          <w:rFonts w:ascii="Arial" w:hAnsi="Arial" w:cs="Arial"/>
          <w:b/>
          <w:sz w:val="24"/>
          <w:szCs w:val="24"/>
          <w:u w:val="single"/>
        </w:rPr>
      </w:pPr>
      <w:r w:rsidRPr="00CB7270">
        <w:rPr>
          <w:rFonts w:ascii="Arial" w:hAnsi="Arial" w:cs="Arial"/>
          <w:b/>
          <w:sz w:val="24"/>
          <w:szCs w:val="24"/>
          <w:u w:val="single"/>
        </w:rPr>
        <w:t>11. ACCESS TO CHILDREN AND VULNERABLE ADULTS</w:t>
      </w:r>
    </w:p>
    <w:p w:rsidR="00CB7270" w:rsidRPr="00CB7270" w:rsidRDefault="00CB7270" w:rsidP="00CB7270">
      <w:pPr>
        <w:rPr>
          <w:rFonts w:ascii="Arial" w:hAnsi="Arial" w:cs="Arial"/>
          <w:b/>
          <w:sz w:val="24"/>
          <w:szCs w:val="24"/>
          <w:u w:val="single"/>
        </w:rPr>
      </w:pPr>
    </w:p>
    <w:p w:rsidR="00CB7270" w:rsidRDefault="00CB7270" w:rsidP="00CB7270">
      <w:pPr>
        <w:rPr>
          <w:rFonts w:ascii="Arial" w:hAnsi="Arial" w:cs="Arial"/>
          <w:sz w:val="24"/>
          <w:szCs w:val="24"/>
        </w:rPr>
      </w:pPr>
      <w:r w:rsidRPr="00CB7270">
        <w:rPr>
          <w:rFonts w:ascii="Arial" w:hAnsi="Arial" w:cs="Arial"/>
          <w:sz w:val="24"/>
          <w:szCs w:val="24"/>
        </w:rPr>
        <w:t xml:space="preserve">The person appointed to this post may have substantial access to children and to vulnerable adults.  Applicants are, therefore, advised that in the event that your appointment is recommended and in line with Trust policy, you will be asked to undertake an Enhanced disclosure check with the DBS prior to commencement of employment.  Refusal to do so could prevent further consideration of the application.  Attention is drawn to the provisions of the Rehabilitation of Offenders Act 1974 (Exceptions) Order 1975 as amended by the Rehabilitation of Offenders Act 1974 (Exceptions)(Amendment) Order 1986, which allow convictions that are spent to be disclosed for this purpose by the police and to be </w:t>
      </w:r>
      <w:proofErr w:type="gramStart"/>
      <w:r w:rsidRPr="00CB7270">
        <w:rPr>
          <w:rFonts w:ascii="Arial" w:hAnsi="Arial" w:cs="Arial"/>
          <w:sz w:val="24"/>
          <w:szCs w:val="24"/>
        </w:rPr>
        <w:t>taken into account</w:t>
      </w:r>
      <w:proofErr w:type="gramEnd"/>
      <w:r w:rsidRPr="00CB7270">
        <w:rPr>
          <w:rFonts w:ascii="Arial" w:hAnsi="Arial" w:cs="Arial"/>
          <w:sz w:val="24"/>
          <w:szCs w:val="24"/>
        </w:rPr>
        <w:t xml:space="preserve"> in deciding whether to engage an applicant.</w:t>
      </w:r>
    </w:p>
    <w:p w:rsidR="00CB7270" w:rsidRDefault="00CB7270" w:rsidP="00CB7270">
      <w:pPr>
        <w:rPr>
          <w:rFonts w:ascii="Arial" w:hAnsi="Arial" w:cs="Arial"/>
          <w:sz w:val="24"/>
          <w:szCs w:val="24"/>
        </w:rPr>
      </w:pPr>
    </w:p>
    <w:p w:rsidR="00CB7270" w:rsidRPr="00CB7270" w:rsidRDefault="00CB7270" w:rsidP="00CB7270">
      <w:pPr>
        <w:rPr>
          <w:rFonts w:ascii="Arial" w:hAnsi="Arial" w:cs="Arial"/>
          <w:sz w:val="24"/>
          <w:szCs w:val="24"/>
        </w:rPr>
      </w:pPr>
    </w:p>
    <w:p w:rsidR="00CB7270" w:rsidRPr="00CB7270" w:rsidRDefault="00CB7270" w:rsidP="00CB7270">
      <w:pPr>
        <w:rPr>
          <w:rFonts w:ascii="Arial" w:hAnsi="Arial" w:cs="Arial"/>
          <w:b/>
          <w:sz w:val="24"/>
          <w:szCs w:val="24"/>
          <w:u w:val="single"/>
        </w:rPr>
      </w:pPr>
      <w:r w:rsidRPr="00CB7270">
        <w:rPr>
          <w:rFonts w:ascii="Arial" w:hAnsi="Arial" w:cs="Arial"/>
          <w:b/>
          <w:sz w:val="24"/>
          <w:szCs w:val="24"/>
          <w:u w:val="single"/>
        </w:rPr>
        <w:t>12. REHABILI</w:t>
      </w:r>
      <w:r>
        <w:rPr>
          <w:rFonts w:ascii="Arial" w:hAnsi="Arial" w:cs="Arial"/>
          <w:b/>
          <w:sz w:val="24"/>
          <w:szCs w:val="24"/>
          <w:u w:val="single"/>
        </w:rPr>
        <w:t>T</w:t>
      </w:r>
      <w:r w:rsidRPr="00CB7270">
        <w:rPr>
          <w:rFonts w:ascii="Arial" w:hAnsi="Arial" w:cs="Arial"/>
          <w:b/>
          <w:sz w:val="24"/>
          <w:szCs w:val="24"/>
          <w:u w:val="single"/>
        </w:rPr>
        <w:t>ATION OF OFFENDERS</w:t>
      </w:r>
    </w:p>
    <w:p w:rsidR="00CB7270" w:rsidRDefault="00CB7270" w:rsidP="00CB7270">
      <w:pPr>
        <w:rPr>
          <w:rFonts w:ascii="Arial" w:hAnsi="Arial" w:cs="Arial"/>
          <w:sz w:val="24"/>
          <w:szCs w:val="24"/>
        </w:rPr>
      </w:pPr>
      <w:r w:rsidRPr="00CB7270">
        <w:rPr>
          <w:rFonts w:ascii="Arial" w:hAnsi="Arial" w:cs="Arial"/>
          <w:sz w:val="24"/>
          <w:szCs w:val="24"/>
        </w:rPr>
        <w:t>This post is not protected by the Rehabilitation of Offenders Act, 1974.  You must disclose all information about all convictions (if any) in a Court of Law, no matter when they occurred.  This information will be treated in the strictest confidence.</w:t>
      </w:r>
    </w:p>
    <w:p w:rsidR="00CB7270" w:rsidRDefault="00CB7270" w:rsidP="00CB7270">
      <w:pPr>
        <w:rPr>
          <w:rFonts w:ascii="Arial" w:hAnsi="Arial" w:cs="Arial"/>
          <w:sz w:val="24"/>
          <w:szCs w:val="24"/>
        </w:rPr>
      </w:pPr>
    </w:p>
    <w:p w:rsidR="00CB7270" w:rsidRPr="00CB7270" w:rsidRDefault="00CB7270" w:rsidP="00CB7270">
      <w:pPr>
        <w:rPr>
          <w:rFonts w:ascii="Arial" w:hAnsi="Arial" w:cs="Arial"/>
          <w:sz w:val="24"/>
          <w:szCs w:val="24"/>
        </w:rPr>
      </w:pPr>
    </w:p>
    <w:p w:rsidR="00CB7270" w:rsidRDefault="00CB7270" w:rsidP="00CB7270">
      <w:pPr>
        <w:rPr>
          <w:rFonts w:ascii="Arial" w:hAnsi="Arial" w:cs="Arial"/>
          <w:b/>
          <w:caps/>
          <w:sz w:val="24"/>
          <w:szCs w:val="24"/>
          <w:u w:val="single"/>
        </w:rPr>
      </w:pPr>
      <w:r w:rsidRPr="00CB7270">
        <w:rPr>
          <w:rFonts w:ascii="Arial" w:hAnsi="Arial" w:cs="Arial"/>
          <w:b/>
          <w:caps/>
          <w:sz w:val="24"/>
          <w:szCs w:val="24"/>
          <w:u w:val="single"/>
        </w:rPr>
        <w:t>13. Data protection Act 1998</w:t>
      </w:r>
    </w:p>
    <w:p w:rsidR="00CB7270" w:rsidRPr="00CB7270" w:rsidRDefault="00CB7270" w:rsidP="00CB7270">
      <w:pPr>
        <w:rPr>
          <w:rFonts w:ascii="Arial" w:hAnsi="Arial" w:cs="Arial"/>
          <w:b/>
          <w:caps/>
          <w:sz w:val="24"/>
          <w:szCs w:val="24"/>
          <w:u w:val="single"/>
        </w:rPr>
      </w:pPr>
    </w:p>
    <w:p w:rsidR="00CB7270" w:rsidRPr="00CB7270" w:rsidRDefault="00CB7270" w:rsidP="00CB7270">
      <w:pPr>
        <w:pStyle w:val="BodyText"/>
        <w:jc w:val="left"/>
        <w:rPr>
          <w:rFonts w:ascii="Arial" w:hAnsi="Arial" w:cs="Arial"/>
          <w:szCs w:val="24"/>
        </w:rPr>
      </w:pPr>
      <w:r w:rsidRPr="00CB7270">
        <w:rPr>
          <w:rFonts w:ascii="Arial" w:hAnsi="Arial" w:cs="Arial"/>
          <w:szCs w:val="24"/>
        </w:rPr>
        <w:t>Candidates are informed that the information given by them in application for the post will be used only for the recruitment and selection process.  For successful candidates this will then form part of their personal file, and for unsuccessful candidates the information will be destroyed.  The information is stored both in hard copy form and minimally on a database.  This information is held and administered in line with the Data Protection Act and the Trust’s confidentiality procedure.</w:t>
      </w:r>
    </w:p>
    <w:p w:rsidR="00CB7270" w:rsidRDefault="00CB7270" w:rsidP="00CB7270">
      <w:pPr>
        <w:pStyle w:val="BodyText"/>
        <w:ind w:left="720"/>
        <w:jc w:val="left"/>
        <w:rPr>
          <w:rFonts w:ascii="Arial" w:hAnsi="Arial" w:cs="Arial"/>
          <w:szCs w:val="24"/>
        </w:rPr>
      </w:pPr>
    </w:p>
    <w:p w:rsidR="00CB7270" w:rsidRPr="00CB7270" w:rsidRDefault="00CB7270" w:rsidP="00CB7270">
      <w:pPr>
        <w:pStyle w:val="BodyText"/>
        <w:ind w:left="720"/>
        <w:jc w:val="left"/>
        <w:rPr>
          <w:rFonts w:ascii="Arial" w:hAnsi="Arial" w:cs="Arial"/>
          <w:szCs w:val="24"/>
        </w:rPr>
      </w:pPr>
    </w:p>
    <w:p w:rsidR="00CB7270" w:rsidRDefault="00CB7270" w:rsidP="00CB7270">
      <w:pPr>
        <w:pStyle w:val="BodyText"/>
        <w:jc w:val="left"/>
        <w:rPr>
          <w:rFonts w:ascii="Arial" w:hAnsi="Arial" w:cs="Arial"/>
          <w:b/>
          <w:caps/>
          <w:szCs w:val="24"/>
          <w:u w:val="single"/>
        </w:rPr>
      </w:pPr>
      <w:r w:rsidRPr="00CB7270">
        <w:rPr>
          <w:rFonts w:ascii="Arial" w:hAnsi="Arial" w:cs="Arial"/>
          <w:b/>
          <w:caps/>
          <w:szCs w:val="24"/>
          <w:u w:val="single"/>
        </w:rPr>
        <w:t xml:space="preserve">14. Diversity and Equality </w:t>
      </w:r>
    </w:p>
    <w:p w:rsidR="00CB7270" w:rsidRPr="00CB7270" w:rsidRDefault="00CB7270" w:rsidP="00CB7270">
      <w:pPr>
        <w:pStyle w:val="BodyText"/>
        <w:jc w:val="left"/>
        <w:rPr>
          <w:rFonts w:ascii="Arial" w:hAnsi="Arial" w:cs="Arial"/>
          <w:b/>
          <w:caps/>
          <w:szCs w:val="24"/>
          <w:u w:val="single"/>
        </w:rPr>
      </w:pPr>
    </w:p>
    <w:p w:rsidR="00CB7270" w:rsidRPr="00CB7270" w:rsidRDefault="00CB7270" w:rsidP="00CB7270">
      <w:pPr>
        <w:pStyle w:val="BodyText"/>
        <w:jc w:val="left"/>
        <w:rPr>
          <w:rFonts w:ascii="Arial" w:hAnsi="Arial" w:cs="Arial"/>
          <w:szCs w:val="24"/>
        </w:rPr>
      </w:pPr>
      <w:r w:rsidRPr="00CB7270">
        <w:rPr>
          <w:rFonts w:ascii="Arial" w:hAnsi="Arial" w:cs="Arial"/>
          <w:szCs w:val="24"/>
        </w:rPr>
        <w:t xml:space="preserve">The Trust is committed to recruiting and supporting a diverse workforce and so we welcome applications from all sections of the community, regardless of age, </w:t>
      </w:r>
      <w:r w:rsidRPr="00CB7270">
        <w:rPr>
          <w:rFonts w:ascii="Arial" w:hAnsi="Arial" w:cs="Arial"/>
          <w:szCs w:val="24"/>
        </w:rPr>
        <w:lastRenderedPageBreak/>
        <w:t>disability, sex, race, religion, sexual orientation maternity/pregnancy, marriage/civil partnership or transgender status.  The Trust expects all staff to behave in a way which recognises and respects this diversity, in line with the appropriate standards.</w:t>
      </w:r>
    </w:p>
    <w:p w:rsidR="00CB7270" w:rsidRPr="00CB7270" w:rsidRDefault="00CB7270" w:rsidP="00CB7270">
      <w:pPr>
        <w:rPr>
          <w:rFonts w:ascii="Arial" w:hAnsi="Arial" w:cs="Arial"/>
          <w:b/>
          <w:sz w:val="24"/>
          <w:szCs w:val="24"/>
        </w:rPr>
      </w:pPr>
    </w:p>
    <w:p w:rsidR="00CB7270" w:rsidRPr="00CB7270" w:rsidRDefault="00CB7270" w:rsidP="00CB7270">
      <w:pPr>
        <w:rPr>
          <w:rFonts w:ascii="Arial" w:hAnsi="Arial" w:cs="Arial"/>
          <w:b/>
          <w:sz w:val="24"/>
          <w:szCs w:val="24"/>
        </w:rPr>
      </w:pPr>
      <w:r w:rsidRPr="00CB7270">
        <w:rPr>
          <w:rFonts w:ascii="Arial" w:hAnsi="Arial" w:cs="Arial"/>
          <w:b/>
          <w:sz w:val="24"/>
          <w:szCs w:val="24"/>
        </w:rPr>
        <w:tab/>
      </w:r>
    </w:p>
    <w:p w:rsidR="00CB7270" w:rsidRDefault="00CB7270" w:rsidP="00CB7270">
      <w:pPr>
        <w:rPr>
          <w:rFonts w:ascii="Arial" w:hAnsi="Arial" w:cs="Arial"/>
          <w:b/>
          <w:sz w:val="24"/>
          <w:szCs w:val="24"/>
          <w:u w:val="single"/>
        </w:rPr>
      </w:pPr>
      <w:r w:rsidRPr="00CB7270">
        <w:rPr>
          <w:rFonts w:ascii="Arial" w:hAnsi="Arial" w:cs="Arial"/>
          <w:b/>
          <w:sz w:val="24"/>
          <w:szCs w:val="24"/>
          <w:u w:val="single"/>
        </w:rPr>
        <w:t>FURTHER INFORMATION</w:t>
      </w:r>
    </w:p>
    <w:p w:rsidR="00CB7270" w:rsidRPr="00CB7270" w:rsidRDefault="00CB7270" w:rsidP="00CB7270">
      <w:pPr>
        <w:rPr>
          <w:rFonts w:ascii="Arial" w:hAnsi="Arial" w:cs="Arial"/>
          <w:b/>
          <w:sz w:val="24"/>
          <w:szCs w:val="24"/>
        </w:rPr>
      </w:pPr>
    </w:p>
    <w:p w:rsidR="00CB7270" w:rsidRPr="00CB7270" w:rsidRDefault="00CB7270" w:rsidP="00CB7270">
      <w:pPr>
        <w:pStyle w:val="BodyTextIndent3"/>
        <w:tabs>
          <w:tab w:val="left" w:pos="720"/>
        </w:tabs>
        <w:rPr>
          <w:rFonts w:cs="Arial"/>
          <w:sz w:val="24"/>
          <w:szCs w:val="24"/>
        </w:rPr>
      </w:pPr>
      <w:r w:rsidRPr="00CB7270">
        <w:rPr>
          <w:rFonts w:cs="Arial"/>
          <w:sz w:val="24"/>
          <w:szCs w:val="24"/>
        </w:rPr>
        <w:t>The Trust welcomes informal enquiries.  The relevant contacts are</w:t>
      </w:r>
    </w:p>
    <w:p w:rsidR="00CB7270" w:rsidRPr="00CB7270" w:rsidRDefault="00CB7270" w:rsidP="00CB7270">
      <w:pPr>
        <w:tabs>
          <w:tab w:val="left" w:pos="3600"/>
        </w:tabs>
        <w:ind w:left="3600"/>
        <w:contextualSpacing/>
        <w:jc w:val="both"/>
        <w:rPr>
          <w:rFonts w:ascii="Arial" w:hAnsi="Arial" w:cs="Arial"/>
          <w:sz w:val="24"/>
          <w:szCs w:val="24"/>
        </w:rPr>
      </w:pPr>
    </w:p>
    <w:p w:rsidR="00CB7270" w:rsidRPr="00CB7270" w:rsidRDefault="00CB7270" w:rsidP="00CB7270">
      <w:pPr>
        <w:contextualSpacing/>
        <w:rPr>
          <w:rFonts w:ascii="Arial" w:hAnsi="Arial" w:cs="Arial"/>
          <w:sz w:val="24"/>
          <w:szCs w:val="24"/>
        </w:rPr>
      </w:pPr>
      <w:r w:rsidRPr="00CB7270">
        <w:rPr>
          <w:rFonts w:ascii="Arial" w:hAnsi="Arial" w:cs="Arial"/>
          <w:sz w:val="24"/>
          <w:szCs w:val="24"/>
        </w:rPr>
        <w:t>Clinical Lead:</w:t>
      </w:r>
      <w:r w:rsidRPr="00CB7270">
        <w:rPr>
          <w:rFonts w:ascii="Arial" w:hAnsi="Arial" w:cs="Arial"/>
          <w:sz w:val="24"/>
          <w:szCs w:val="24"/>
        </w:rPr>
        <w:tab/>
      </w:r>
      <w:r w:rsidRPr="00CB7270">
        <w:rPr>
          <w:rFonts w:ascii="Arial" w:hAnsi="Arial" w:cs="Arial"/>
          <w:sz w:val="24"/>
          <w:szCs w:val="24"/>
        </w:rPr>
        <w:tab/>
      </w:r>
      <w:r>
        <w:rPr>
          <w:rFonts w:ascii="Arial" w:hAnsi="Arial" w:cs="Arial"/>
          <w:sz w:val="24"/>
          <w:szCs w:val="24"/>
        </w:rPr>
        <w:tab/>
      </w:r>
      <w:r w:rsidRPr="00CB7270">
        <w:rPr>
          <w:rFonts w:ascii="Arial" w:hAnsi="Arial" w:cs="Arial"/>
          <w:sz w:val="24"/>
          <w:szCs w:val="24"/>
        </w:rPr>
        <w:t xml:space="preserve">Mr. </w:t>
      </w:r>
      <w:r>
        <w:rPr>
          <w:rFonts w:ascii="Arial" w:hAnsi="Arial" w:cs="Arial"/>
          <w:sz w:val="24"/>
          <w:szCs w:val="24"/>
        </w:rPr>
        <w:t>Rupert Ricks</w:t>
      </w:r>
      <w:r w:rsidRPr="00CB7270">
        <w:rPr>
          <w:rFonts w:ascii="Arial" w:hAnsi="Arial" w:cs="Arial"/>
          <w:sz w:val="24"/>
          <w:szCs w:val="24"/>
        </w:rPr>
        <w:tab/>
      </w:r>
    </w:p>
    <w:p w:rsidR="00CB7270" w:rsidRDefault="00CB7270" w:rsidP="00CB7270">
      <w:pPr>
        <w:tabs>
          <w:tab w:val="left" w:pos="3600"/>
        </w:tabs>
        <w:ind w:left="3600"/>
        <w:contextualSpacing/>
        <w:rPr>
          <w:rFonts w:ascii="Arial" w:hAnsi="Arial" w:cs="Arial"/>
          <w:sz w:val="24"/>
          <w:szCs w:val="24"/>
        </w:rPr>
      </w:pPr>
      <w:r w:rsidRPr="00CB7270">
        <w:rPr>
          <w:rFonts w:ascii="Arial" w:hAnsi="Arial" w:cs="Arial"/>
          <w:sz w:val="24"/>
          <w:szCs w:val="24"/>
        </w:rPr>
        <w:t xml:space="preserve">Royal Devon &amp; Exeter </w:t>
      </w:r>
      <w:r w:rsidR="00A2135C">
        <w:rPr>
          <w:rFonts w:ascii="Arial" w:hAnsi="Arial" w:cs="Arial"/>
          <w:sz w:val="24"/>
          <w:szCs w:val="24"/>
        </w:rPr>
        <w:t>Hospital</w:t>
      </w:r>
    </w:p>
    <w:p w:rsidR="00CB7270" w:rsidRPr="00CB7270" w:rsidRDefault="00CB7270" w:rsidP="00CB7270">
      <w:pPr>
        <w:tabs>
          <w:tab w:val="left" w:pos="3600"/>
        </w:tabs>
        <w:ind w:left="3600"/>
        <w:contextualSpacing/>
        <w:rPr>
          <w:rFonts w:ascii="Arial" w:hAnsi="Arial" w:cs="Arial"/>
          <w:sz w:val="24"/>
          <w:szCs w:val="24"/>
        </w:rPr>
      </w:pPr>
      <w:r w:rsidRPr="00CB7270">
        <w:rPr>
          <w:rFonts w:ascii="Arial" w:hAnsi="Arial" w:cs="Arial"/>
          <w:sz w:val="24"/>
          <w:szCs w:val="24"/>
        </w:rPr>
        <w:t>Barrack Road</w:t>
      </w:r>
    </w:p>
    <w:p w:rsidR="00CB7270" w:rsidRPr="00CB7270" w:rsidRDefault="00CB7270" w:rsidP="00CB7270">
      <w:pPr>
        <w:tabs>
          <w:tab w:val="left" w:pos="3600"/>
        </w:tabs>
        <w:contextualSpacing/>
        <w:rPr>
          <w:rFonts w:ascii="Arial" w:hAnsi="Arial" w:cs="Arial"/>
          <w:sz w:val="24"/>
          <w:szCs w:val="24"/>
        </w:rPr>
      </w:pPr>
      <w:r w:rsidRPr="00CB7270">
        <w:rPr>
          <w:rFonts w:ascii="Arial" w:hAnsi="Arial" w:cs="Arial"/>
          <w:sz w:val="24"/>
          <w:szCs w:val="24"/>
        </w:rPr>
        <w:tab/>
        <w:t>Exeter EX2 5DW</w:t>
      </w:r>
    </w:p>
    <w:p w:rsidR="00CB7270" w:rsidRPr="00CB7270" w:rsidRDefault="00CB7270" w:rsidP="00CB7270">
      <w:pPr>
        <w:tabs>
          <w:tab w:val="left" w:pos="3600"/>
        </w:tabs>
        <w:ind w:left="3600"/>
        <w:contextualSpacing/>
        <w:rPr>
          <w:rFonts w:ascii="Arial" w:hAnsi="Arial" w:cs="Arial"/>
          <w:sz w:val="24"/>
          <w:szCs w:val="24"/>
        </w:rPr>
      </w:pPr>
      <w:r w:rsidRPr="00CB7270">
        <w:rPr>
          <w:rFonts w:ascii="Arial" w:hAnsi="Arial" w:cs="Arial"/>
          <w:sz w:val="24"/>
          <w:szCs w:val="24"/>
        </w:rPr>
        <w:t>Tel: 01392 4028</w:t>
      </w:r>
      <w:r w:rsidR="002A2A62">
        <w:rPr>
          <w:rFonts w:ascii="Arial" w:hAnsi="Arial" w:cs="Arial"/>
          <w:sz w:val="24"/>
          <w:szCs w:val="24"/>
        </w:rPr>
        <w:t>05</w:t>
      </w:r>
    </w:p>
    <w:p w:rsidR="00CB7270" w:rsidRPr="00CB7270" w:rsidRDefault="00F8127A" w:rsidP="00CB7270">
      <w:pPr>
        <w:tabs>
          <w:tab w:val="left" w:pos="3600"/>
        </w:tabs>
        <w:ind w:left="3600"/>
        <w:contextualSpacing/>
        <w:rPr>
          <w:rFonts w:ascii="Arial" w:hAnsi="Arial" w:cs="Arial"/>
          <w:sz w:val="24"/>
          <w:szCs w:val="24"/>
        </w:rPr>
      </w:pPr>
      <w:hyperlink r:id="rId9" w:history="1">
        <w:r w:rsidR="00CB7270" w:rsidRPr="001C09CB">
          <w:rPr>
            <w:rStyle w:val="Hyperlink"/>
            <w:rFonts w:ascii="Arial" w:hAnsi="Arial" w:cs="Arial"/>
            <w:sz w:val="24"/>
            <w:szCs w:val="24"/>
          </w:rPr>
          <w:t>rupertricks@nhs.net</w:t>
        </w:r>
      </w:hyperlink>
      <w:r w:rsidR="00CB7270" w:rsidRPr="00CB7270">
        <w:rPr>
          <w:rFonts w:ascii="Arial" w:hAnsi="Arial" w:cs="Arial"/>
          <w:sz w:val="24"/>
          <w:szCs w:val="24"/>
        </w:rPr>
        <w:tab/>
      </w:r>
    </w:p>
    <w:p w:rsidR="00CB7270" w:rsidRPr="00CB7270" w:rsidRDefault="00CB7270" w:rsidP="00CB7270">
      <w:pPr>
        <w:ind w:right="-694"/>
        <w:contextualSpacing/>
        <w:rPr>
          <w:rFonts w:ascii="Arial" w:hAnsi="Arial" w:cs="Arial"/>
          <w:sz w:val="24"/>
          <w:szCs w:val="24"/>
        </w:rPr>
      </w:pPr>
    </w:p>
    <w:p w:rsidR="00CB7270" w:rsidRPr="00CB7270" w:rsidRDefault="00CB7270" w:rsidP="00CB7270">
      <w:pPr>
        <w:ind w:right="-694"/>
        <w:contextualSpacing/>
        <w:rPr>
          <w:rFonts w:ascii="Arial" w:hAnsi="Arial" w:cs="Arial"/>
          <w:sz w:val="24"/>
          <w:szCs w:val="24"/>
        </w:rPr>
      </w:pPr>
      <w:r w:rsidRPr="00CB7270">
        <w:rPr>
          <w:rFonts w:ascii="Arial" w:hAnsi="Arial" w:cs="Arial"/>
          <w:sz w:val="24"/>
          <w:szCs w:val="24"/>
        </w:rPr>
        <w:t>Cluster Manager:</w:t>
      </w:r>
      <w:r w:rsidRPr="00CB7270">
        <w:rPr>
          <w:rFonts w:ascii="Arial" w:hAnsi="Arial" w:cs="Arial"/>
          <w:sz w:val="24"/>
          <w:szCs w:val="24"/>
        </w:rPr>
        <w:tab/>
      </w:r>
      <w:r w:rsidRPr="00CB7270">
        <w:rPr>
          <w:rFonts w:ascii="Arial" w:hAnsi="Arial" w:cs="Arial"/>
          <w:sz w:val="24"/>
          <w:szCs w:val="24"/>
        </w:rPr>
        <w:tab/>
      </w:r>
      <w:r w:rsidRPr="00CB7270">
        <w:rPr>
          <w:rFonts w:ascii="Arial" w:hAnsi="Arial" w:cs="Arial"/>
          <w:sz w:val="24"/>
          <w:szCs w:val="24"/>
        </w:rPr>
        <w:tab/>
        <w:t>Mrs. Elaine Reynolds</w:t>
      </w:r>
    </w:p>
    <w:p w:rsidR="00A2135C" w:rsidRDefault="00CB7270" w:rsidP="00A2135C">
      <w:pPr>
        <w:tabs>
          <w:tab w:val="left" w:pos="3600"/>
        </w:tabs>
        <w:ind w:left="3600"/>
        <w:contextualSpacing/>
        <w:rPr>
          <w:rFonts w:ascii="Arial" w:hAnsi="Arial" w:cs="Arial"/>
          <w:sz w:val="24"/>
          <w:szCs w:val="24"/>
        </w:rPr>
      </w:pPr>
      <w:r w:rsidRPr="00CB7270">
        <w:rPr>
          <w:rFonts w:ascii="Arial" w:hAnsi="Arial" w:cs="Arial"/>
          <w:sz w:val="24"/>
          <w:szCs w:val="24"/>
        </w:rPr>
        <w:t xml:space="preserve">Royal Devon &amp; Exeter </w:t>
      </w:r>
      <w:r w:rsidR="00A2135C">
        <w:rPr>
          <w:rFonts w:ascii="Arial" w:hAnsi="Arial" w:cs="Arial"/>
          <w:sz w:val="24"/>
          <w:szCs w:val="24"/>
        </w:rPr>
        <w:t>Hospital</w:t>
      </w:r>
    </w:p>
    <w:p w:rsidR="00CB7270" w:rsidRPr="00CB7270" w:rsidRDefault="00CB7270" w:rsidP="00CB7270">
      <w:pPr>
        <w:tabs>
          <w:tab w:val="left" w:pos="3600"/>
        </w:tabs>
        <w:ind w:left="3600"/>
        <w:contextualSpacing/>
        <w:jc w:val="both"/>
        <w:rPr>
          <w:rFonts w:ascii="Arial" w:hAnsi="Arial" w:cs="Arial"/>
          <w:sz w:val="24"/>
          <w:szCs w:val="24"/>
        </w:rPr>
      </w:pPr>
      <w:r w:rsidRPr="00CB7270">
        <w:rPr>
          <w:rFonts w:ascii="Arial" w:hAnsi="Arial" w:cs="Arial"/>
          <w:sz w:val="24"/>
          <w:szCs w:val="24"/>
        </w:rPr>
        <w:t>Barrack Road</w:t>
      </w:r>
    </w:p>
    <w:p w:rsidR="00CB7270" w:rsidRPr="00CB7270" w:rsidRDefault="00CB7270" w:rsidP="00CB7270">
      <w:pPr>
        <w:tabs>
          <w:tab w:val="left" w:pos="3600"/>
        </w:tabs>
        <w:ind w:left="3600"/>
        <w:contextualSpacing/>
        <w:jc w:val="both"/>
        <w:rPr>
          <w:rFonts w:ascii="Arial" w:hAnsi="Arial" w:cs="Arial"/>
          <w:sz w:val="24"/>
          <w:szCs w:val="24"/>
        </w:rPr>
      </w:pPr>
      <w:r w:rsidRPr="00CB7270">
        <w:rPr>
          <w:rFonts w:ascii="Arial" w:hAnsi="Arial" w:cs="Arial"/>
          <w:sz w:val="24"/>
          <w:szCs w:val="24"/>
        </w:rPr>
        <w:t>Exeter EX2 5DW</w:t>
      </w:r>
    </w:p>
    <w:p w:rsidR="00CB7270" w:rsidRPr="00CB7270" w:rsidRDefault="00CB7270" w:rsidP="00CB7270">
      <w:pPr>
        <w:tabs>
          <w:tab w:val="left" w:pos="3600"/>
        </w:tabs>
        <w:ind w:left="3600"/>
        <w:contextualSpacing/>
        <w:jc w:val="both"/>
        <w:rPr>
          <w:rFonts w:ascii="Arial" w:hAnsi="Arial" w:cs="Arial"/>
          <w:sz w:val="24"/>
          <w:szCs w:val="24"/>
        </w:rPr>
      </w:pPr>
      <w:r w:rsidRPr="00CB7270">
        <w:rPr>
          <w:rFonts w:ascii="Arial" w:hAnsi="Arial" w:cs="Arial"/>
          <w:sz w:val="24"/>
          <w:szCs w:val="24"/>
        </w:rPr>
        <w:t>Tel:  01392 402780</w:t>
      </w:r>
    </w:p>
    <w:p w:rsidR="00CB7270" w:rsidRPr="00CB7270" w:rsidRDefault="00F8127A" w:rsidP="00CB7270">
      <w:pPr>
        <w:tabs>
          <w:tab w:val="left" w:pos="3600"/>
        </w:tabs>
        <w:ind w:left="3600"/>
        <w:contextualSpacing/>
        <w:jc w:val="both"/>
        <w:rPr>
          <w:rFonts w:ascii="Arial" w:hAnsi="Arial" w:cs="Arial"/>
          <w:sz w:val="24"/>
          <w:szCs w:val="24"/>
        </w:rPr>
      </w:pPr>
      <w:hyperlink r:id="rId10" w:history="1">
        <w:r w:rsidR="00CB7270" w:rsidRPr="00CB7270">
          <w:rPr>
            <w:rStyle w:val="Hyperlink"/>
            <w:rFonts w:ascii="Arial" w:hAnsi="Arial" w:cs="Arial"/>
            <w:sz w:val="24"/>
            <w:szCs w:val="24"/>
          </w:rPr>
          <w:t>elaine.reynolds3@nhs.net</w:t>
        </w:r>
      </w:hyperlink>
      <w:r w:rsidR="00CB7270" w:rsidRPr="00CB7270">
        <w:rPr>
          <w:rFonts w:ascii="Arial" w:hAnsi="Arial" w:cs="Arial"/>
          <w:sz w:val="24"/>
          <w:szCs w:val="24"/>
        </w:rPr>
        <w:t xml:space="preserve"> </w:t>
      </w:r>
    </w:p>
    <w:p w:rsidR="00DF3D12" w:rsidRPr="00CB7270" w:rsidRDefault="00DF3D12" w:rsidP="00CB7270">
      <w:pPr>
        <w:jc w:val="both"/>
        <w:rPr>
          <w:rFonts w:ascii="Arial" w:hAnsi="Arial" w:cs="Arial"/>
          <w:sz w:val="24"/>
          <w:szCs w:val="24"/>
        </w:rPr>
      </w:pPr>
    </w:p>
    <w:sectPr w:rsidR="00DF3D12" w:rsidRPr="00CB7270" w:rsidSect="00507161">
      <w:footerReference w:type="default" r:id="rId11"/>
      <w:pgSz w:w="11906" w:h="16838"/>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DA4" w:rsidRDefault="007C3DA4">
      <w:r>
        <w:separator/>
      </w:r>
    </w:p>
  </w:endnote>
  <w:endnote w:type="continuationSeparator" w:id="0">
    <w:p w:rsidR="007C3DA4" w:rsidRDefault="007C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DA4" w:rsidRDefault="007C3DA4">
    <w:pPr>
      <w:pStyle w:val="Footer"/>
      <w:rPr>
        <w:sz w:val="18"/>
      </w:rPr>
    </w:pPr>
    <w:r>
      <w:rPr>
        <w:noProof/>
        <w:sz w:val="18"/>
        <w:lang w:val="en-GB" w:eastAsia="en-GB"/>
      </w:rPr>
      <mc:AlternateContent>
        <mc:Choice Requires="wps">
          <w:drawing>
            <wp:anchor distT="0" distB="0" distL="114300" distR="114300" simplePos="0" relativeHeight="251657728" behindDoc="0" locked="0" layoutInCell="0" allowOverlap="1">
              <wp:simplePos x="0" y="0"/>
              <wp:positionH relativeFrom="column">
                <wp:posOffset>4846320</wp:posOffset>
              </wp:positionH>
              <wp:positionV relativeFrom="paragraph">
                <wp:posOffset>-13970</wp:posOffset>
              </wp:positionV>
              <wp:extent cx="914400" cy="3365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3DA4" w:rsidRDefault="007C3DA4">
                          <w:pPr>
                            <w:rPr>
                              <w:rFonts w:ascii="Arial" w:hAnsi="Arial"/>
                              <w:sz w:val="18"/>
                            </w:rPr>
                          </w:pPr>
                          <w:r>
                            <w:rPr>
                              <w:rFonts w:ascii="Arial" w:hAnsi="Arial"/>
                              <w:sz w:val="18"/>
                            </w:rPr>
                            <w:t>Page</w:t>
                          </w:r>
                          <w:r w:rsidR="00A2135C">
                            <w:rPr>
                              <w:rFonts w:ascii="Arial" w:hAnsi="Arial"/>
                              <w:sz w:val="18"/>
                            </w:rPr>
                            <w:t xml:space="preserve"> </w:t>
                          </w:r>
                          <w:r>
                            <w:rPr>
                              <w:rStyle w:val="PageNumber"/>
                              <w:rFonts w:ascii="Arial" w:hAnsi="Arial"/>
                              <w:sz w:val="18"/>
                              <w:lang w:val="en-US"/>
                            </w:rPr>
                            <w:fldChar w:fldCharType="begin"/>
                          </w:r>
                          <w:r>
                            <w:rPr>
                              <w:rStyle w:val="PageNumber"/>
                              <w:rFonts w:ascii="Arial" w:hAnsi="Arial"/>
                              <w:sz w:val="18"/>
                              <w:lang w:val="en-US"/>
                            </w:rPr>
                            <w:instrText xml:space="preserve"> PAGE </w:instrText>
                          </w:r>
                          <w:r>
                            <w:rPr>
                              <w:rStyle w:val="PageNumber"/>
                              <w:rFonts w:ascii="Arial" w:hAnsi="Arial"/>
                              <w:sz w:val="18"/>
                              <w:lang w:val="en-US"/>
                            </w:rPr>
                            <w:fldChar w:fldCharType="separate"/>
                          </w:r>
                          <w:r w:rsidR="0078516B">
                            <w:rPr>
                              <w:rStyle w:val="PageNumber"/>
                              <w:rFonts w:ascii="Arial" w:hAnsi="Arial"/>
                              <w:noProof/>
                              <w:sz w:val="18"/>
                              <w:lang w:val="en-US"/>
                            </w:rPr>
                            <w:t>6</w:t>
                          </w:r>
                          <w:r>
                            <w:rPr>
                              <w:rStyle w:val="PageNumber"/>
                              <w:rFonts w:ascii="Arial" w:hAnsi="Arial"/>
                              <w:sz w:val="18"/>
                              <w:lang w:val="en-US"/>
                            </w:rPr>
                            <w:fldChar w:fldCharType="end"/>
                          </w:r>
                          <w:r>
                            <w:rPr>
                              <w:rStyle w:val="PageNumber"/>
                              <w:rFonts w:ascii="Arial" w:hAnsi="Arial"/>
                              <w:sz w:val="18"/>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1.6pt;margin-top:-1.1pt;width:1in;height: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WYgwIAAA4FAAAOAAAAZHJzL2Uyb0RvYy54bWysVNuO2yAQfa/Uf0C8Z22nTja21lntpakq&#10;bS/Sbj+AAI5RMeMCib2t+u8d8CbrXh6qqn7AwAyHmTlnuLgcWk0O0joFpqLZWUqJNByEMruKfnrY&#10;zFaUOM+MYBqMrOijdPRy/fLFRd+Vcg4NaCEtQRDjyr6raON9VyaJ441smTuDTho01mBb5nFpd4mw&#10;rEf0VifzNF0mPVjRWeDSOdy9HY10HfHrWnL/oa6d9ERXFGPzcbRx3IYxWV+wcmdZ1yj+FAb7hyha&#10;pgxeeoK6ZZ6RvVW/QbWKW3BQ+zMObQJ1rbiMOWA2WfpLNvcN62TMBYvjulOZ3P+D5e8PHy1RArmj&#10;xLAWKXqQgyfXMJAsVKfvXIlO9x26+QG3g2fI1HV3wD87YuCmYWYnr6yFvpFMYHTxZDI5OuK4ALLt&#10;34HAa9jeQwQaatsGQCwGQXRk6fHETAiF42aR5XmKFo6mV6+Wi0VkLmHl8XBnnX8joSVhUlGLxEdw&#10;drhzHtNA16NLDB60EhuldVzY3fZGW3JgKJJN/ELmeMRN3bQJzgbCsdE87mCMeEewhWgj6d+KbJ6n&#10;1/Nitlmuzmf5Jl/MivN0NUuz4rpYpnmR326+hwCzvGyUENLcKSOPAszyvyP4qRVG6UQJkh5rtZgv&#10;Roam0btpkmn8/pRkqzz2o1ZtRVcnJ1YGXl8bgWmz0jOlx3nyc/ixZFiD4z9WJaogED9KwA/bAVGC&#10;NLYgHlEPFpAvpBYfEZw0YL9S0mNDVtR92TMrKdFvDWoqSgA7OC7yxfkcz9ipZTu1MMMRqqKeknF6&#10;48eu33dW7Rq8aVSxgSvUYa2iRp6jwhTCApsuJvP0QISunq6j1/Mztv4BAAD//wMAUEsDBBQABgAI&#10;AAAAIQBsdz4K3QAAAAkBAAAPAAAAZHJzL2Rvd25yZXYueG1sTI/BTsMwDIbvSLxDZCQuaEsorN1K&#10;3QmQQFw39gBp47UVTVI12dq9PebETrblT78/F9vZ9uJMY+i8Q3hcKhDkam861yAcvj8WaxAhamd0&#10;7x0hXCjAtry9KXRu/OR2dN7HRnCIC7lGaGMccilD3ZLVYekHcrw7+tHqyOPYSDPqicNtLxOlUml1&#10;5/hCqwd6b6n+2Z8swvFrelhtpuozHrLdc/qmu6zyF8T7u/n1BUSkOf7D8KfP6lCyU+VPzgTRI2Tp&#10;U8IowiLhysBGZdxUCCu1BlkW8vqD8hcAAP//AwBQSwECLQAUAAYACAAAACEAtoM4kv4AAADhAQAA&#10;EwAAAAAAAAAAAAAAAAAAAAAAW0NvbnRlbnRfVHlwZXNdLnhtbFBLAQItABQABgAIAAAAIQA4/SH/&#10;1gAAAJQBAAALAAAAAAAAAAAAAAAAAC8BAABfcmVscy8ucmVsc1BLAQItABQABgAIAAAAIQCXF8WY&#10;gwIAAA4FAAAOAAAAAAAAAAAAAAAAAC4CAABkcnMvZTJvRG9jLnhtbFBLAQItABQABgAIAAAAIQBs&#10;dz4K3QAAAAkBAAAPAAAAAAAAAAAAAAAAAN0EAABkcnMvZG93bnJldi54bWxQSwUGAAAAAAQABADz&#10;AAAA5wUAAAAA&#10;" o:allowincell="f" stroked="f">
              <v:textbox>
                <w:txbxContent>
                  <w:p w:rsidR="007C3DA4" w:rsidRDefault="007C3DA4">
                    <w:pPr>
                      <w:rPr>
                        <w:rFonts w:ascii="Arial" w:hAnsi="Arial"/>
                        <w:sz w:val="18"/>
                      </w:rPr>
                    </w:pPr>
                    <w:r>
                      <w:rPr>
                        <w:rFonts w:ascii="Arial" w:hAnsi="Arial"/>
                        <w:sz w:val="18"/>
                      </w:rPr>
                      <w:t>Page</w:t>
                    </w:r>
                    <w:r w:rsidR="00A2135C">
                      <w:rPr>
                        <w:rFonts w:ascii="Arial" w:hAnsi="Arial"/>
                        <w:sz w:val="18"/>
                      </w:rPr>
                      <w:t xml:space="preserve"> </w:t>
                    </w:r>
                    <w:r>
                      <w:rPr>
                        <w:rStyle w:val="PageNumber"/>
                        <w:rFonts w:ascii="Arial" w:hAnsi="Arial"/>
                        <w:sz w:val="18"/>
                        <w:lang w:val="en-US"/>
                      </w:rPr>
                      <w:fldChar w:fldCharType="begin"/>
                    </w:r>
                    <w:r>
                      <w:rPr>
                        <w:rStyle w:val="PageNumber"/>
                        <w:rFonts w:ascii="Arial" w:hAnsi="Arial"/>
                        <w:sz w:val="18"/>
                        <w:lang w:val="en-US"/>
                      </w:rPr>
                      <w:instrText xml:space="preserve"> PAGE </w:instrText>
                    </w:r>
                    <w:r>
                      <w:rPr>
                        <w:rStyle w:val="PageNumber"/>
                        <w:rFonts w:ascii="Arial" w:hAnsi="Arial"/>
                        <w:sz w:val="18"/>
                        <w:lang w:val="en-US"/>
                      </w:rPr>
                      <w:fldChar w:fldCharType="separate"/>
                    </w:r>
                    <w:r w:rsidR="0078516B">
                      <w:rPr>
                        <w:rStyle w:val="PageNumber"/>
                        <w:rFonts w:ascii="Arial" w:hAnsi="Arial"/>
                        <w:noProof/>
                        <w:sz w:val="18"/>
                        <w:lang w:val="en-US"/>
                      </w:rPr>
                      <w:t>6</w:t>
                    </w:r>
                    <w:r>
                      <w:rPr>
                        <w:rStyle w:val="PageNumber"/>
                        <w:rFonts w:ascii="Arial" w:hAnsi="Arial"/>
                        <w:sz w:val="18"/>
                        <w:lang w:val="en-US"/>
                      </w:rPr>
                      <w:fldChar w:fldCharType="end"/>
                    </w:r>
                    <w:r>
                      <w:rPr>
                        <w:rStyle w:val="PageNumber"/>
                        <w:rFonts w:ascii="Arial" w:hAnsi="Arial"/>
                        <w:sz w:val="18"/>
                        <w:lang w:val="en-US"/>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DA4" w:rsidRDefault="007C3DA4">
      <w:r>
        <w:separator/>
      </w:r>
    </w:p>
  </w:footnote>
  <w:footnote w:type="continuationSeparator" w:id="0">
    <w:p w:rsidR="007C3DA4" w:rsidRDefault="007C3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157B"/>
    <w:multiLevelType w:val="hybridMultilevel"/>
    <w:tmpl w:val="D4F8C45A"/>
    <w:lvl w:ilvl="0" w:tplc="C44C430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E7680"/>
    <w:multiLevelType w:val="hybridMultilevel"/>
    <w:tmpl w:val="B65C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35E31"/>
    <w:multiLevelType w:val="hybridMultilevel"/>
    <w:tmpl w:val="F702B3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hint="default"/>
      </w:rPr>
    </w:lvl>
    <w:lvl w:ilvl="8" w:tplc="04090005">
      <w:start w:val="1"/>
      <w:numFmt w:val="bullet"/>
      <w:lvlText w:val=""/>
      <w:lvlJc w:val="left"/>
      <w:pPr>
        <w:ind w:left="7020" w:hanging="360"/>
      </w:pPr>
      <w:rPr>
        <w:rFonts w:ascii="Wingdings" w:hAnsi="Wingdings" w:hint="default"/>
      </w:rPr>
    </w:lvl>
  </w:abstractNum>
  <w:abstractNum w:abstractNumId="3" w15:restartNumberingAfterBreak="0">
    <w:nsid w:val="173209CB"/>
    <w:multiLevelType w:val="hybridMultilevel"/>
    <w:tmpl w:val="AF26D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426070"/>
    <w:multiLevelType w:val="hybridMultilevel"/>
    <w:tmpl w:val="05922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B3175"/>
    <w:multiLevelType w:val="hybridMultilevel"/>
    <w:tmpl w:val="056C6CEA"/>
    <w:lvl w:ilvl="0" w:tplc="BEFA2CA0">
      <w:start w:val="6"/>
      <w:numFmt w:val="decimal"/>
      <w:lvlText w:val="%1."/>
      <w:lvlJc w:val="left"/>
      <w:pPr>
        <w:tabs>
          <w:tab w:val="num" w:pos="720"/>
        </w:tabs>
        <w:ind w:left="720" w:hanging="360"/>
      </w:pPr>
      <w:rPr>
        <w:rFonts w:hint="default"/>
      </w:rPr>
    </w:lvl>
    <w:lvl w:ilvl="1" w:tplc="84A41944" w:tentative="1">
      <w:start w:val="1"/>
      <w:numFmt w:val="lowerLetter"/>
      <w:lvlText w:val="%2."/>
      <w:lvlJc w:val="left"/>
      <w:pPr>
        <w:tabs>
          <w:tab w:val="num" w:pos="1440"/>
        </w:tabs>
        <w:ind w:left="1440" w:hanging="360"/>
      </w:pPr>
    </w:lvl>
    <w:lvl w:ilvl="2" w:tplc="B28AFAA8" w:tentative="1">
      <w:start w:val="1"/>
      <w:numFmt w:val="lowerRoman"/>
      <w:lvlText w:val="%3."/>
      <w:lvlJc w:val="right"/>
      <w:pPr>
        <w:tabs>
          <w:tab w:val="num" w:pos="2160"/>
        </w:tabs>
        <w:ind w:left="2160" w:hanging="180"/>
      </w:pPr>
    </w:lvl>
    <w:lvl w:ilvl="3" w:tplc="C31826CE" w:tentative="1">
      <w:start w:val="1"/>
      <w:numFmt w:val="decimal"/>
      <w:lvlText w:val="%4."/>
      <w:lvlJc w:val="left"/>
      <w:pPr>
        <w:tabs>
          <w:tab w:val="num" w:pos="2880"/>
        </w:tabs>
        <w:ind w:left="2880" w:hanging="360"/>
      </w:pPr>
    </w:lvl>
    <w:lvl w:ilvl="4" w:tplc="01ACA570" w:tentative="1">
      <w:start w:val="1"/>
      <w:numFmt w:val="lowerLetter"/>
      <w:lvlText w:val="%5."/>
      <w:lvlJc w:val="left"/>
      <w:pPr>
        <w:tabs>
          <w:tab w:val="num" w:pos="3600"/>
        </w:tabs>
        <w:ind w:left="3600" w:hanging="360"/>
      </w:pPr>
    </w:lvl>
    <w:lvl w:ilvl="5" w:tplc="26B67F0E" w:tentative="1">
      <w:start w:val="1"/>
      <w:numFmt w:val="lowerRoman"/>
      <w:lvlText w:val="%6."/>
      <w:lvlJc w:val="right"/>
      <w:pPr>
        <w:tabs>
          <w:tab w:val="num" w:pos="4320"/>
        </w:tabs>
        <w:ind w:left="4320" w:hanging="180"/>
      </w:pPr>
    </w:lvl>
    <w:lvl w:ilvl="6" w:tplc="D9842050" w:tentative="1">
      <w:start w:val="1"/>
      <w:numFmt w:val="decimal"/>
      <w:lvlText w:val="%7."/>
      <w:lvlJc w:val="left"/>
      <w:pPr>
        <w:tabs>
          <w:tab w:val="num" w:pos="5040"/>
        </w:tabs>
        <w:ind w:left="5040" w:hanging="360"/>
      </w:pPr>
    </w:lvl>
    <w:lvl w:ilvl="7" w:tplc="020601B4" w:tentative="1">
      <w:start w:val="1"/>
      <w:numFmt w:val="lowerLetter"/>
      <w:lvlText w:val="%8."/>
      <w:lvlJc w:val="left"/>
      <w:pPr>
        <w:tabs>
          <w:tab w:val="num" w:pos="5760"/>
        </w:tabs>
        <w:ind w:left="5760" w:hanging="360"/>
      </w:pPr>
    </w:lvl>
    <w:lvl w:ilvl="8" w:tplc="BBC0650A" w:tentative="1">
      <w:start w:val="1"/>
      <w:numFmt w:val="lowerRoman"/>
      <w:lvlText w:val="%9."/>
      <w:lvlJc w:val="right"/>
      <w:pPr>
        <w:tabs>
          <w:tab w:val="num" w:pos="6480"/>
        </w:tabs>
        <w:ind w:left="6480" w:hanging="180"/>
      </w:pPr>
    </w:lvl>
  </w:abstractNum>
  <w:abstractNum w:abstractNumId="6" w15:restartNumberingAfterBreak="0">
    <w:nsid w:val="36F17CF2"/>
    <w:multiLevelType w:val="multilevel"/>
    <w:tmpl w:val="653C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BD265A"/>
    <w:multiLevelType w:val="hybridMultilevel"/>
    <w:tmpl w:val="76F6243E"/>
    <w:lvl w:ilvl="0" w:tplc="CFB28896">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E20C38"/>
    <w:multiLevelType w:val="multilevel"/>
    <w:tmpl w:val="CE44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C6C31"/>
    <w:multiLevelType w:val="singleLevel"/>
    <w:tmpl w:val="94A4BCA0"/>
    <w:lvl w:ilvl="0">
      <w:start w:val="1"/>
      <w:numFmt w:val="decimal"/>
      <w:lvlText w:val="%1."/>
      <w:lvlJc w:val="left"/>
      <w:pPr>
        <w:tabs>
          <w:tab w:val="num" w:pos="720"/>
        </w:tabs>
        <w:ind w:left="720" w:hanging="720"/>
      </w:pPr>
    </w:lvl>
  </w:abstractNum>
  <w:abstractNum w:abstractNumId="10" w15:restartNumberingAfterBreak="0">
    <w:nsid w:val="55463348"/>
    <w:multiLevelType w:val="hybridMultilevel"/>
    <w:tmpl w:val="111E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177F59"/>
    <w:multiLevelType w:val="multilevel"/>
    <w:tmpl w:val="9F40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827E3"/>
    <w:multiLevelType w:val="hybridMultilevel"/>
    <w:tmpl w:val="E82C6C4E"/>
    <w:lvl w:ilvl="0" w:tplc="84D2E0F4">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47728F"/>
    <w:multiLevelType w:val="hybridMultilevel"/>
    <w:tmpl w:val="40D22292"/>
    <w:lvl w:ilvl="0" w:tplc="A45003B0">
      <w:start w:val="1"/>
      <w:numFmt w:val="decimal"/>
      <w:lvlText w:val="%1."/>
      <w:lvlJc w:val="left"/>
      <w:pPr>
        <w:ind w:left="720" w:hanging="360"/>
      </w:pPr>
      <w:rPr>
        <w:rFonts w:hint="default"/>
        <w:b/>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03EEF"/>
    <w:multiLevelType w:val="multilevel"/>
    <w:tmpl w:val="38A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F25551"/>
    <w:multiLevelType w:val="hybridMultilevel"/>
    <w:tmpl w:val="BC28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7"/>
  </w:num>
  <w:num w:numId="5">
    <w:abstractNumId w:val="13"/>
  </w:num>
  <w:num w:numId="6">
    <w:abstractNumId w:val="12"/>
  </w:num>
  <w:num w:numId="7">
    <w:abstractNumId w:val="4"/>
  </w:num>
  <w:num w:numId="8">
    <w:abstractNumId w:val="15"/>
  </w:num>
  <w:num w:numId="9">
    <w:abstractNumId w:val="10"/>
  </w:num>
  <w:num w:numId="10">
    <w:abstractNumId w:val="2"/>
  </w:num>
  <w:num w:numId="11">
    <w:abstractNumId w:val="1"/>
  </w:num>
  <w:num w:numId="12">
    <w:abstractNumId w:val="11"/>
  </w:num>
  <w:num w:numId="13">
    <w:abstractNumId w:val="8"/>
  </w:num>
  <w:num w:numId="14">
    <w:abstractNumId w:val="6"/>
  </w:num>
  <w:num w:numId="15">
    <w:abstractNumId w:val="14"/>
  </w:num>
  <w:num w:numId="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1B"/>
    <w:rsid w:val="0000501B"/>
    <w:rsid w:val="0000711C"/>
    <w:rsid w:val="000267F2"/>
    <w:rsid w:val="00066F2E"/>
    <w:rsid w:val="00067F60"/>
    <w:rsid w:val="0007077C"/>
    <w:rsid w:val="000A1970"/>
    <w:rsid w:val="000A3F30"/>
    <w:rsid w:val="000C6FBE"/>
    <w:rsid w:val="000D7C9B"/>
    <w:rsid w:val="001050F0"/>
    <w:rsid w:val="00105992"/>
    <w:rsid w:val="00112696"/>
    <w:rsid w:val="0012233F"/>
    <w:rsid w:val="001371C3"/>
    <w:rsid w:val="001641F2"/>
    <w:rsid w:val="001A51B5"/>
    <w:rsid w:val="001D5996"/>
    <w:rsid w:val="00230989"/>
    <w:rsid w:val="00234496"/>
    <w:rsid w:val="00237190"/>
    <w:rsid w:val="00246CBA"/>
    <w:rsid w:val="00262954"/>
    <w:rsid w:val="00280E6C"/>
    <w:rsid w:val="00284045"/>
    <w:rsid w:val="002A2A62"/>
    <w:rsid w:val="002B3CF6"/>
    <w:rsid w:val="002C1807"/>
    <w:rsid w:val="002E1D42"/>
    <w:rsid w:val="002F1C4D"/>
    <w:rsid w:val="0030164F"/>
    <w:rsid w:val="00363750"/>
    <w:rsid w:val="00372AAE"/>
    <w:rsid w:val="00380133"/>
    <w:rsid w:val="00380869"/>
    <w:rsid w:val="00384C3B"/>
    <w:rsid w:val="003A6927"/>
    <w:rsid w:val="003D7BA1"/>
    <w:rsid w:val="00417734"/>
    <w:rsid w:val="004277C4"/>
    <w:rsid w:val="004344CB"/>
    <w:rsid w:val="00453099"/>
    <w:rsid w:val="0048003D"/>
    <w:rsid w:val="00480E43"/>
    <w:rsid w:val="004A0B5D"/>
    <w:rsid w:val="004A1BB1"/>
    <w:rsid w:val="004A1FDF"/>
    <w:rsid w:val="004A2D88"/>
    <w:rsid w:val="004A7F74"/>
    <w:rsid w:val="004B5298"/>
    <w:rsid w:val="00507161"/>
    <w:rsid w:val="0053288D"/>
    <w:rsid w:val="00542A0D"/>
    <w:rsid w:val="00543C96"/>
    <w:rsid w:val="00556341"/>
    <w:rsid w:val="005629C1"/>
    <w:rsid w:val="0056600D"/>
    <w:rsid w:val="00581402"/>
    <w:rsid w:val="005D1BCA"/>
    <w:rsid w:val="0064022C"/>
    <w:rsid w:val="00652844"/>
    <w:rsid w:val="0066089A"/>
    <w:rsid w:val="00661629"/>
    <w:rsid w:val="006736DF"/>
    <w:rsid w:val="00687E9B"/>
    <w:rsid w:val="006928C5"/>
    <w:rsid w:val="006A0DFB"/>
    <w:rsid w:val="006D08B4"/>
    <w:rsid w:val="00720E24"/>
    <w:rsid w:val="0072456E"/>
    <w:rsid w:val="0073457B"/>
    <w:rsid w:val="0073465A"/>
    <w:rsid w:val="0075317A"/>
    <w:rsid w:val="00766A8A"/>
    <w:rsid w:val="00782F47"/>
    <w:rsid w:val="0078516B"/>
    <w:rsid w:val="0078636E"/>
    <w:rsid w:val="007A0EB9"/>
    <w:rsid w:val="007B0DE3"/>
    <w:rsid w:val="007C2B0E"/>
    <w:rsid w:val="007C3DA4"/>
    <w:rsid w:val="007C4DD9"/>
    <w:rsid w:val="007E7E78"/>
    <w:rsid w:val="00812852"/>
    <w:rsid w:val="008128D5"/>
    <w:rsid w:val="00820F39"/>
    <w:rsid w:val="00846F51"/>
    <w:rsid w:val="00864E1B"/>
    <w:rsid w:val="00877ECA"/>
    <w:rsid w:val="008860B0"/>
    <w:rsid w:val="0088621A"/>
    <w:rsid w:val="00895073"/>
    <w:rsid w:val="008A13F6"/>
    <w:rsid w:val="008B3B0E"/>
    <w:rsid w:val="008D5EAA"/>
    <w:rsid w:val="008E7D38"/>
    <w:rsid w:val="008F0CC5"/>
    <w:rsid w:val="00920E75"/>
    <w:rsid w:val="00943530"/>
    <w:rsid w:val="009678BE"/>
    <w:rsid w:val="00990DCF"/>
    <w:rsid w:val="009A7362"/>
    <w:rsid w:val="009C502A"/>
    <w:rsid w:val="009D4AAB"/>
    <w:rsid w:val="009E1370"/>
    <w:rsid w:val="00A14890"/>
    <w:rsid w:val="00A158EF"/>
    <w:rsid w:val="00A2135C"/>
    <w:rsid w:val="00A35D87"/>
    <w:rsid w:val="00A47745"/>
    <w:rsid w:val="00A935EA"/>
    <w:rsid w:val="00AC0738"/>
    <w:rsid w:val="00AD29BC"/>
    <w:rsid w:val="00AF4BBC"/>
    <w:rsid w:val="00B022E6"/>
    <w:rsid w:val="00B04830"/>
    <w:rsid w:val="00B162B1"/>
    <w:rsid w:val="00B23681"/>
    <w:rsid w:val="00B36F36"/>
    <w:rsid w:val="00B44C3B"/>
    <w:rsid w:val="00B51710"/>
    <w:rsid w:val="00B52538"/>
    <w:rsid w:val="00B5478F"/>
    <w:rsid w:val="00BC776B"/>
    <w:rsid w:val="00BD77F9"/>
    <w:rsid w:val="00BE2CB6"/>
    <w:rsid w:val="00BF45BB"/>
    <w:rsid w:val="00C012EE"/>
    <w:rsid w:val="00C322D6"/>
    <w:rsid w:val="00C433F6"/>
    <w:rsid w:val="00C47E66"/>
    <w:rsid w:val="00C5135C"/>
    <w:rsid w:val="00C67DB4"/>
    <w:rsid w:val="00C81800"/>
    <w:rsid w:val="00CB7270"/>
    <w:rsid w:val="00CF4B3E"/>
    <w:rsid w:val="00CF4DA1"/>
    <w:rsid w:val="00D1523D"/>
    <w:rsid w:val="00D435B5"/>
    <w:rsid w:val="00D44CA2"/>
    <w:rsid w:val="00D63913"/>
    <w:rsid w:val="00D661A9"/>
    <w:rsid w:val="00D70796"/>
    <w:rsid w:val="00DE1786"/>
    <w:rsid w:val="00DF3D12"/>
    <w:rsid w:val="00E01305"/>
    <w:rsid w:val="00E03474"/>
    <w:rsid w:val="00E32AE3"/>
    <w:rsid w:val="00E45542"/>
    <w:rsid w:val="00E53546"/>
    <w:rsid w:val="00E63369"/>
    <w:rsid w:val="00E634F5"/>
    <w:rsid w:val="00E668AE"/>
    <w:rsid w:val="00E70FB0"/>
    <w:rsid w:val="00E933C5"/>
    <w:rsid w:val="00E96408"/>
    <w:rsid w:val="00EC5147"/>
    <w:rsid w:val="00ED7C53"/>
    <w:rsid w:val="00EE7255"/>
    <w:rsid w:val="00F35A60"/>
    <w:rsid w:val="00F42371"/>
    <w:rsid w:val="00F521CE"/>
    <w:rsid w:val="00F60A01"/>
    <w:rsid w:val="00F676E9"/>
    <w:rsid w:val="00F67E63"/>
    <w:rsid w:val="00F8127A"/>
    <w:rsid w:val="00F9146E"/>
    <w:rsid w:val="00FC2630"/>
    <w:rsid w:val="00FC7917"/>
    <w:rsid w:val="00FE7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B543552"/>
  <w15:docId w15:val="{D873C11D-78A0-403F-89FF-97C47C07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D12"/>
    <w:rPr>
      <w:lang w:eastAsia="en-US"/>
    </w:rPr>
  </w:style>
  <w:style w:type="paragraph" w:styleId="Heading1">
    <w:name w:val="heading 1"/>
    <w:basedOn w:val="Normal"/>
    <w:next w:val="Normal"/>
    <w:qFormat/>
    <w:rsid w:val="00507161"/>
    <w:pPr>
      <w:keepNext/>
      <w:outlineLvl w:val="0"/>
    </w:pPr>
    <w:rPr>
      <w:rFonts w:ascii="Arial" w:hAnsi="Arial"/>
      <w:b/>
      <w:sz w:val="22"/>
    </w:rPr>
  </w:style>
  <w:style w:type="paragraph" w:styleId="Heading2">
    <w:name w:val="heading 2"/>
    <w:basedOn w:val="Normal"/>
    <w:next w:val="Normal"/>
    <w:qFormat/>
    <w:rsid w:val="00507161"/>
    <w:pPr>
      <w:keepNext/>
      <w:jc w:val="center"/>
      <w:outlineLvl w:val="1"/>
    </w:pPr>
    <w:rPr>
      <w:b/>
    </w:rPr>
  </w:style>
  <w:style w:type="paragraph" w:styleId="Heading3">
    <w:name w:val="heading 3"/>
    <w:basedOn w:val="Normal"/>
    <w:next w:val="Normal"/>
    <w:qFormat/>
    <w:rsid w:val="00507161"/>
    <w:pPr>
      <w:keepNext/>
      <w:jc w:val="center"/>
      <w:outlineLvl w:val="2"/>
    </w:pPr>
    <w:rPr>
      <w:b/>
      <w:sz w:val="26"/>
      <w:lang w:val="en-US"/>
    </w:rPr>
  </w:style>
  <w:style w:type="paragraph" w:styleId="Heading4">
    <w:name w:val="heading 4"/>
    <w:basedOn w:val="Normal"/>
    <w:next w:val="Normal"/>
    <w:qFormat/>
    <w:rsid w:val="00507161"/>
    <w:pPr>
      <w:keepNext/>
      <w:ind w:left="720"/>
      <w:jc w:val="both"/>
      <w:outlineLvl w:val="3"/>
    </w:pPr>
    <w:rPr>
      <w:b/>
      <w:lang w:val="en-US"/>
    </w:rPr>
  </w:style>
  <w:style w:type="paragraph" w:styleId="Heading5">
    <w:name w:val="heading 5"/>
    <w:basedOn w:val="Normal"/>
    <w:next w:val="Normal"/>
    <w:qFormat/>
    <w:rsid w:val="00507161"/>
    <w:pPr>
      <w:keepNext/>
      <w:ind w:left="720"/>
      <w:outlineLvl w:val="4"/>
    </w:pPr>
    <w:rPr>
      <w:b/>
      <w:sz w:val="24"/>
    </w:rPr>
  </w:style>
  <w:style w:type="paragraph" w:styleId="Heading6">
    <w:name w:val="heading 6"/>
    <w:basedOn w:val="Normal"/>
    <w:next w:val="Normal"/>
    <w:qFormat/>
    <w:rsid w:val="00507161"/>
    <w:pPr>
      <w:keepNext/>
      <w:pBdr>
        <w:top w:val="single" w:sz="4" w:space="1" w:color="auto"/>
        <w:left w:val="single" w:sz="4" w:space="4" w:color="auto"/>
        <w:bottom w:val="single" w:sz="4" w:space="1" w:color="auto"/>
        <w:right w:val="single" w:sz="4" w:space="31" w:color="auto"/>
      </w:pBdr>
      <w:shd w:val="pct10" w:color="auto" w:fill="FFFFFF"/>
      <w:ind w:left="630" w:right="2546"/>
      <w:outlineLvl w:val="5"/>
    </w:pPr>
    <w:rPr>
      <w:rFonts w:ascii="Arial" w:hAnsi="Arial"/>
      <w:b/>
      <w:sz w:val="22"/>
    </w:rPr>
  </w:style>
  <w:style w:type="paragraph" w:styleId="Heading7">
    <w:name w:val="heading 7"/>
    <w:basedOn w:val="Normal"/>
    <w:next w:val="Normal"/>
    <w:qFormat/>
    <w:rsid w:val="00507161"/>
    <w:pPr>
      <w:keepNext/>
      <w:pBdr>
        <w:top w:val="single" w:sz="4" w:space="1" w:color="auto"/>
        <w:left w:val="single" w:sz="4" w:space="4" w:color="auto"/>
        <w:bottom w:val="single" w:sz="4" w:space="1" w:color="auto"/>
        <w:right w:val="single" w:sz="4" w:space="4" w:color="auto"/>
      </w:pBdr>
      <w:shd w:val="pct5" w:color="auto" w:fill="auto"/>
      <w:ind w:left="540" w:right="4346"/>
      <w:outlineLvl w:val="6"/>
    </w:pPr>
    <w:rPr>
      <w:rFonts w:ascii="Arial" w:hAnsi="Arial"/>
      <w:b/>
      <w:sz w:val="22"/>
    </w:rPr>
  </w:style>
  <w:style w:type="paragraph" w:styleId="Heading8">
    <w:name w:val="heading 8"/>
    <w:basedOn w:val="Normal"/>
    <w:next w:val="Normal"/>
    <w:qFormat/>
    <w:rsid w:val="00507161"/>
    <w:pPr>
      <w:keepNext/>
      <w:widowControl w:val="0"/>
      <w:jc w:val="center"/>
      <w:outlineLvl w:val="7"/>
    </w:pPr>
    <w:rPr>
      <w:rFonts w:ascii="Lucida Sans" w:hAnsi="Lucida Sans"/>
      <w:b/>
      <w:snapToGrid w:val="0"/>
      <w:color w:val="000000"/>
      <w:kern w:val="28"/>
      <w:sz w:val="52"/>
    </w:rPr>
  </w:style>
  <w:style w:type="paragraph" w:styleId="Heading9">
    <w:name w:val="heading 9"/>
    <w:basedOn w:val="Normal"/>
    <w:next w:val="Normal"/>
    <w:qFormat/>
    <w:rsid w:val="00507161"/>
    <w:pPr>
      <w:keepNext/>
      <w:widowControl w:val="0"/>
      <w:jc w:val="center"/>
      <w:outlineLvl w:val="8"/>
    </w:pPr>
    <w:rPr>
      <w:rFonts w:ascii="Lucida Sans" w:hAnsi="Lucida Sans"/>
      <w:b/>
      <w:i/>
      <w:snapToGrid w:val="0"/>
      <w:color w:val="000000"/>
      <w:kern w:val="28"/>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07161"/>
    <w:pPr>
      <w:ind w:left="720"/>
      <w:jc w:val="both"/>
    </w:pPr>
  </w:style>
  <w:style w:type="paragraph" w:styleId="BodyTextIndent2">
    <w:name w:val="Body Text Indent 2"/>
    <w:basedOn w:val="Normal"/>
    <w:rsid w:val="00507161"/>
    <w:pPr>
      <w:ind w:left="720" w:hanging="720"/>
      <w:jc w:val="both"/>
    </w:pPr>
    <w:rPr>
      <w:rFonts w:ascii="Arial" w:hAnsi="Arial"/>
      <w:lang w:val="en-US"/>
    </w:rPr>
  </w:style>
  <w:style w:type="paragraph" w:styleId="Footer">
    <w:name w:val="footer"/>
    <w:basedOn w:val="Normal"/>
    <w:rsid w:val="00507161"/>
    <w:pPr>
      <w:tabs>
        <w:tab w:val="center" w:pos="4320"/>
        <w:tab w:val="right" w:pos="8640"/>
      </w:tabs>
    </w:pPr>
    <w:rPr>
      <w:rFonts w:ascii="Arial" w:hAnsi="Arial"/>
      <w:lang w:val="en-US"/>
    </w:rPr>
  </w:style>
  <w:style w:type="paragraph" w:styleId="BodyText">
    <w:name w:val="Body Text"/>
    <w:basedOn w:val="Normal"/>
    <w:rsid w:val="00507161"/>
    <w:pPr>
      <w:jc w:val="both"/>
    </w:pPr>
    <w:rPr>
      <w:sz w:val="24"/>
    </w:rPr>
  </w:style>
  <w:style w:type="paragraph" w:styleId="BodyText2">
    <w:name w:val="Body Text 2"/>
    <w:basedOn w:val="Normal"/>
    <w:rsid w:val="00507161"/>
    <w:pPr>
      <w:ind w:left="720"/>
      <w:jc w:val="both"/>
    </w:pPr>
    <w:rPr>
      <w:sz w:val="24"/>
    </w:rPr>
  </w:style>
  <w:style w:type="paragraph" w:styleId="Header">
    <w:name w:val="header"/>
    <w:basedOn w:val="Normal"/>
    <w:rsid w:val="00507161"/>
    <w:pPr>
      <w:tabs>
        <w:tab w:val="center" w:pos="4153"/>
        <w:tab w:val="right" w:pos="8306"/>
      </w:tabs>
    </w:pPr>
    <w:rPr>
      <w:sz w:val="22"/>
    </w:rPr>
  </w:style>
  <w:style w:type="paragraph" w:styleId="BodyTextIndent3">
    <w:name w:val="Body Text Indent 3"/>
    <w:basedOn w:val="Normal"/>
    <w:rsid w:val="00507161"/>
    <w:pPr>
      <w:tabs>
        <w:tab w:val="left" w:pos="3600"/>
      </w:tabs>
      <w:ind w:left="720" w:hanging="720"/>
      <w:jc w:val="both"/>
    </w:pPr>
    <w:rPr>
      <w:rFonts w:ascii="Arial" w:hAnsi="Arial"/>
      <w:sz w:val="22"/>
    </w:rPr>
  </w:style>
  <w:style w:type="character" w:styleId="PageNumber">
    <w:name w:val="page number"/>
    <w:basedOn w:val="DefaultParagraphFont"/>
    <w:rsid w:val="00507161"/>
  </w:style>
  <w:style w:type="paragraph" w:styleId="BodyText3">
    <w:name w:val="Body Text 3"/>
    <w:basedOn w:val="Normal"/>
    <w:rsid w:val="00507161"/>
    <w:pPr>
      <w:tabs>
        <w:tab w:val="left" w:pos="3690"/>
      </w:tabs>
      <w:jc w:val="both"/>
    </w:pPr>
    <w:rPr>
      <w:rFonts w:ascii="Arial" w:hAnsi="Arial"/>
      <w:sz w:val="22"/>
    </w:rPr>
  </w:style>
  <w:style w:type="paragraph" w:styleId="DocumentMap">
    <w:name w:val="Document Map"/>
    <w:basedOn w:val="Normal"/>
    <w:semiHidden/>
    <w:rsid w:val="00507161"/>
    <w:pPr>
      <w:shd w:val="clear" w:color="auto" w:fill="000080"/>
    </w:pPr>
    <w:rPr>
      <w:rFonts w:ascii="Tahoma" w:hAnsi="Tahoma"/>
    </w:rPr>
  </w:style>
  <w:style w:type="character" w:styleId="Strong">
    <w:name w:val="Strong"/>
    <w:basedOn w:val="DefaultParagraphFont"/>
    <w:uiPriority w:val="22"/>
    <w:qFormat/>
    <w:rsid w:val="00507161"/>
    <w:rPr>
      <w:b/>
      <w:bCs/>
    </w:rPr>
  </w:style>
  <w:style w:type="paragraph" w:styleId="BalloonText">
    <w:name w:val="Balloon Text"/>
    <w:basedOn w:val="Normal"/>
    <w:semiHidden/>
    <w:rsid w:val="00581402"/>
    <w:rPr>
      <w:rFonts w:ascii="Tahoma" w:hAnsi="Tahoma" w:cs="Tahoma"/>
      <w:sz w:val="16"/>
      <w:szCs w:val="16"/>
    </w:rPr>
  </w:style>
  <w:style w:type="character" w:styleId="Hyperlink">
    <w:name w:val="Hyperlink"/>
    <w:basedOn w:val="DefaultParagraphFont"/>
    <w:uiPriority w:val="99"/>
    <w:rsid w:val="00AF4BBC"/>
    <w:rPr>
      <w:color w:val="0000FF"/>
      <w:u w:val="single"/>
    </w:rPr>
  </w:style>
  <w:style w:type="paragraph" w:styleId="ListParagraph">
    <w:name w:val="List Paragraph"/>
    <w:basedOn w:val="Normal"/>
    <w:qFormat/>
    <w:rsid w:val="004B5298"/>
    <w:pPr>
      <w:ind w:left="720"/>
      <w:contextualSpacing/>
    </w:pPr>
  </w:style>
  <w:style w:type="table" w:styleId="TableGrid">
    <w:name w:val="Table Grid"/>
    <w:basedOn w:val="TableNormal"/>
    <w:rsid w:val="00CB7270"/>
    <w:rPr>
      <w:rFonts w:asciiTheme="minorHAnsi" w:eastAsiaTheme="minorHAnsi" w:hAnsi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B727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53074">
      <w:bodyDiv w:val="1"/>
      <w:marLeft w:val="0"/>
      <w:marRight w:val="0"/>
      <w:marTop w:val="0"/>
      <w:marBottom w:val="0"/>
      <w:divBdr>
        <w:top w:val="none" w:sz="0" w:space="0" w:color="auto"/>
        <w:left w:val="none" w:sz="0" w:space="0" w:color="auto"/>
        <w:bottom w:val="none" w:sz="0" w:space="0" w:color="auto"/>
        <w:right w:val="none" w:sz="0" w:space="0" w:color="auto"/>
      </w:divBdr>
    </w:div>
    <w:div w:id="184752664">
      <w:bodyDiv w:val="1"/>
      <w:marLeft w:val="0"/>
      <w:marRight w:val="0"/>
      <w:marTop w:val="0"/>
      <w:marBottom w:val="0"/>
      <w:divBdr>
        <w:top w:val="none" w:sz="0" w:space="0" w:color="auto"/>
        <w:left w:val="none" w:sz="0" w:space="0" w:color="auto"/>
        <w:bottom w:val="none" w:sz="0" w:space="0" w:color="auto"/>
        <w:right w:val="none" w:sz="0" w:space="0" w:color="auto"/>
      </w:divBdr>
    </w:div>
    <w:div w:id="420756208">
      <w:bodyDiv w:val="1"/>
      <w:marLeft w:val="0"/>
      <w:marRight w:val="0"/>
      <w:marTop w:val="0"/>
      <w:marBottom w:val="0"/>
      <w:divBdr>
        <w:top w:val="none" w:sz="0" w:space="0" w:color="auto"/>
        <w:left w:val="none" w:sz="0" w:space="0" w:color="auto"/>
        <w:bottom w:val="none" w:sz="0" w:space="0" w:color="auto"/>
        <w:right w:val="none" w:sz="0" w:space="0" w:color="auto"/>
      </w:divBdr>
    </w:div>
    <w:div w:id="798649721">
      <w:bodyDiv w:val="1"/>
      <w:marLeft w:val="0"/>
      <w:marRight w:val="0"/>
      <w:marTop w:val="0"/>
      <w:marBottom w:val="0"/>
      <w:divBdr>
        <w:top w:val="none" w:sz="0" w:space="0" w:color="auto"/>
        <w:left w:val="none" w:sz="0" w:space="0" w:color="auto"/>
        <w:bottom w:val="none" w:sz="0" w:space="0" w:color="auto"/>
        <w:right w:val="none" w:sz="0" w:space="0" w:color="auto"/>
      </w:divBdr>
    </w:div>
    <w:div w:id="1088886991">
      <w:bodyDiv w:val="1"/>
      <w:marLeft w:val="0"/>
      <w:marRight w:val="0"/>
      <w:marTop w:val="0"/>
      <w:marBottom w:val="0"/>
      <w:divBdr>
        <w:top w:val="none" w:sz="0" w:space="0" w:color="auto"/>
        <w:left w:val="none" w:sz="0" w:space="0" w:color="auto"/>
        <w:bottom w:val="none" w:sz="0" w:space="0" w:color="auto"/>
        <w:right w:val="none" w:sz="0" w:space="0" w:color="auto"/>
      </w:divBdr>
    </w:div>
    <w:div w:id="1286157534">
      <w:bodyDiv w:val="1"/>
      <w:marLeft w:val="0"/>
      <w:marRight w:val="0"/>
      <w:marTop w:val="0"/>
      <w:marBottom w:val="0"/>
      <w:divBdr>
        <w:top w:val="none" w:sz="0" w:space="0" w:color="auto"/>
        <w:left w:val="none" w:sz="0" w:space="0" w:color="auto"/>
        <w:bottom w:val="none" w:sz="0" w:space="0" w:color="auto"/>
        <w:right w:val="none" w:sz="0" w:space="0" w:color="auto"/>
      </w:divBdr>
    </w:div>
    <w:div w:id="138622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eter.ac.uk/medic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laine.reynolds3@nhs.net" TargetMode="External"/><Relationship Id="rId4" Type="http://schemas.openxmlformats.org/officeDocument/2006/relationships/webSettings" Target="webSettings.xml"/><Relationship Id="rId9" Type="http://schemas.openxmlformats.org/officeDocument/2006/relationships/hyperlink" Target="mailto:rupertrick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3112</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RDEFT</Company>
  <LinksUpToDate>false</LinksUpToDate>
  <CharactersWithSpaces>20945</CharactersWithSpaces>
  <SharedDoc>false</SharedDoc>
  <HLinks>
    <vt:vector size="6" baseType="variant">
      <vt:variant>
        <vt:i4>8126500</vt:i4>
      </vt:variant>
      <vt:variant>
        <vt:i4>0</vt:i4>
      </vt:variant>
      <vt:variant>
        <vt:i4>0</vt:i4>
      </vt:variant>
      <vt:variant>
        <vt:i4>5</vt:i4>
      </vt:variant>
      <vt:variant>
        <vt:lpwstr>http://www.rdehospital.nhs.uk/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User</dc:creator>
  <cp:lastModifiedBy>REYNOLDS, Elaine (ROYAL DEVON UNIVERSITY HEALTHCARE NHS FOUNDATION TRUST)</cp:lastModifiedBy>
  <cp:revision>2</cp:revision>
  <cp:lastPrinted>2006-05-02T14:53:00Z</cp:lastPrinted>
  <dcterms:created xsi:type="dcterms:W3CDTF">2023-04-27T10:29:00Z</dcterms:created>
  <dcterms:modified xsi:type="dcterms:W3CDTF">2023-04-27T10:29:00Z</dcterms:modified>
</cp:coreProperties>
</file>