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A17" w:rsidRPr="00497A17" w:rsidRDefault="00497A17" w:rsidP="00497A17">
      <w:pPr>
        <w:spacing w:after="200" w:line="276" w:lineRule="auto"/>
        <w:jc w:val="right"/>
        <w:rPr>
          <w:rFonts w:ascii="Calibri" w:eastAsia="Calibri" w:hAnsi="Calibri" w:cs="Times New Roman"/>
        </w:rPr>
      </w:pPr>
      <w:r w:rsidRPr="00497A17">
        <w:rPr>
          <w:rFonts w:ascii="Calibri" w:eastAsia="Calibri" w:hAnsi="Calibri" w:cs="Times New Roman"/>
          <w:noProof/>
        </w:rPr>
        <w:drawing>
          <wp:anchor distT="0" distB="0" distL="114300" distR="114300" simplePos="0" relativeHeight="251659264" behindDoc="0" locked="0" layoutInCell="1" allowOverlap="1" wp14:anchorId="0940AD00" wp14:editId="11397E05">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497A17" w:rsidRPr="00497A17" w:rsidRDefault="00497A17" w:rsidP="00497A17">
      <w:pPr>
        <w:spacing w:after="0" w:line="240" w:lineRule="auto"/>
        <w:ind w:left="-567" w:right="-472"/>
        <w:jc w:val="center"/>
        <w:rPr>
          <w:rFonts w:ascii="Arial" w:eastAsia="Calibri" w:hAnsi="Arial" w:cs="Arial"/>
          <w:sz w:val="20"/>
        </w:rPr>
      </w:pPr>
    </w:p>
    <w:p w:rsidR="00497A17" w:rsidRPr="00497A17" w:rsidRDefault="00497A17" w:rsidP="00497A17">
      <w:pPr>
        <w:spacing w:after="0" w:line="240" w:lineRule="auto"/>
        <w:ind w:left="-567" w:right="-472"/>
        <w:jc w:val="center"/>
        <w:rPr>
          <w:rFonts w:ascii="Arial" w:eastAsia="Calibri" w:hAnsi="Arial" w:cs="Arial"/>
          <w:sz w:val="40"/>
        </w:rPr>
      </w:pPr>
      <w:r w:rsidRPr="00497A17">
        <w:rPr>
          <w:rFonts w:ascii="Arial" w:eastAsia="Calibri" w:hAnsi="Arial" w:cs="Arial"/>
          <w:sz w:val="40"/>
        </w:rPr>
        <w:t>JOB DESCRIPTION</w:t>
      </w:r>
    </w:p>
    <w:p w:rsidR="00497A17" w:rsidRPr="00497A17" w:rsidRDefault="00497A17" w:rsidP="00497A17">
      <w:pPr>
        <w:spacing w:after="0" w:line="240" w:lineRule="auto"/>
        <w:ind w:right="-472" w:firstLine="426"/>
        <w:jc w:val="center"/>
        <w:rPr>
          <w:rFonts w:ascii="Arial" w:eastAsia="Calibri" w:hAnsi="Arial" w:cs="Arial"/>
          <w:color w:val="FF0000"/>
        </w:rPr>
      </w:pPr>
    </w:p>
    <w:p w:rsidR="00497A17" w:rsidRPr="00497A17" w:rsidRDefault="00497A17" w:rsidP="00497A17">
      <w:pPr>
        <w:spacing w:after="0" w:line="240" w:lineRule="auto"/>
        <w:ind w:left="-567" w:right="-472"/>
        <w:rPr>
          <w:rFonts w:ascii="Arial" w:eastAsia="Calibri" w:hAnsi="Arial" w:cs="Arial"/>
          <w:color w:val="FF0000"/>
        </w:rPr>
      </w:pPr>
      <w:r w:rsidRPr="00497A17">
        <w:rPr>
          <w:rFonts w:ascii="Arial" w:eastAsia="Calibri" w:hAnsi="Arial" w:cs="Arial"/>
          <w:color w:val="FF0000"/>
        </w:rPr>
        <w:t>.</w:t>
      </w:r>
    </w:p>
    <w:p w:rsidR="00497A17" w:rsidRPr="00497A17" w:rsidRDefault="00497A17" w:rsidP="00497A17">
      <w:pPr>
        <w:spacing w:after="0" w:line="240" w:lineRule="auto"/>
        <w:jc w:val="center"/>
        <w:rPr>
          <w:rFonts w:ascii="Arial" w:eastAsia="Calibri" w:hAnsi="Arial" w:cs="Arial"/>
        </w:rPr>
      </w:pPr>
    </w:p>
    <w:tbl>
      <w:tblPr>
        <w:tblStyle w:val="TableGrid"/>
        <w:tblW w:w="10206" w:type="dxa"/>
        <w:tblInd w:w="-459" w:type="dxa"/>
        <w:tblLook w:val="04A0" w:firstRow="1" w:lastRow="0" w:firstColumn="1" w:lastColumn="0" w:noHBand="0" w:noVBand="1"/>
      </w:tblPr>
      <w:tblGrid>
        <w:gridCol w:w="5500"/>
        <w:gridCol w:w="4706"/>
      </w:tblGrid>
      <w:tr w:rsidR="00497A17" w:rsidRPr="00497A17" w:rsidTr="00497A17">
        <w:tc>
          <w:tcPr>
            <w:tcW w:w="10206" w:type="dxa"/>
            <w:gridSpan w:val="2"/>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JOB DETAILS </w:t>
            </w:r>
          </w:p>
        </w:tc>
      </w:tr>
      <w:tr w:rsidR="00497A17" w:rsidRPr="00497A17" w:rsidTr="00497A17">
        <w:tc>
          <w:tcPr>
            <w:tcW w:w="5500"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Job Title </w:t>
            </w:r>
          </w:p>
        </w:tc>
        <w:tc>
          <w:tcPr>
            <w:tcW w:w="4706" w:type="dxa"/>
          </w:tcPr>
          <w:p w:rsidR="00497A17" w:rsidRPr="00497A17" w:rsidRDefault="00C94EA0" w:rsidP="00497A17">
            <w:pPr>
              <w:jc w:val="both"/>
              <w:rPr>
                <w:rFonts w:ascii="Arial" w:eastAsia="Calibri" w:hAnsi="Arial" w:cs="Arial"/>
              </w:rPr>
            </w:pPr>
            <w:r>
              <w:rPr>
                <w:rFonts w:ascii="Arial" w:eastAsia="Calibri" w:hAnsi="Arial" w:cs="Arial"/>
              </w:rPr>
              <w:t xml:space="preserve">Secondary Breast </w:t>
            </w:r>
            <w:r w:rsidR="00497A17" w:rsidRPr="00497A17">
              <w:rPr>
                <w:rFonts w:ascii="Arial" w:eastAsia="Calibri" w:hAnsi="Arial" w:cs="Arial"/>
              </w:rPr>
              <w:t xml:space="preserve">Clinical Nurse Specialist </w:t>
            </w:r>
          </w:p>
        </w:tc>
      </w:tr>
      <w:tr w:rsidR="00497A17" w:rsidRPr="00497A17" w:rsidTr="00497A17">
        <w:tc>
          <w:tcPr>
            <w:tcW w:w="5500"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Reports to </w:t>
            </w:r>
          </w:p>
        </w:tc>
        <w:tc>
          <w:tcPr>
            <w:tcW w:w="4706"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Lead </w:t>
            </w:r>
            <w:r w:rsidR="00C94EA0">
              <w:rPr>
                <w:rFonts w:ascii="Arial" w:eastAsia="Calibri" w:hAnsi="Arial" w:cs="Arial"/>
              </w:rPr>
              <w:t>Breast CNS</w:t>
            </w:r>
            <w:r w:rsidR="00D15173">
              <w:rPr>
                <w:rFonts w:ascii="Arial" w:eastAsia="Calibri" w:hAnsi="Arial" w:cs="Arial"/>
              </w:rPr>
              <w:t xml:space="preserve"> </w:t>
            </w:r>
          </w:p>
        </w:tc>
      </w:tr>
      <w:tr w:rsidR="00497A17" w:rsidRPr="00497A17" w:rsidTr="00497A17">
        <w:tc>
          <w:tcPr>
            <w:tcW w:w="5500"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Band </w:t>
            </w:r>
          </w:p>
        </w:tc>
        <w:tc>
          <w:tcPr>
            <w:tcW w:w="4706" w:type="dxa"/>
          </w:tcPr>
          <w:p w:rsidR="00497A17" w:rsidRPr="00497A17" w:rsidRDefault="00497A17" w:rsidP="00497A17">
            <w:pPr>
              <w:jc w:val="both"/>
              <w:rPr>
                <w:rFonts w:ascii="Arial" w:eastAsia="Calibri" w:hAnsi="Arial" w:cs="Arial"/>
              </w:rPr>
            </w:pPr>
            <w:r w:rsidRPr="00497A17">
              <w:rPr>
                <w:rFonts w:ascii="Arial" w:eastAsia="Calibri" w:hAnsi="Arial" w:cs="Arial"/>
              </w:rPr>
              <w:t>Band 7</w:t>
            </w:r>
          </w:p>
        </w:tc>
      </w:tr>
      <w:tr w:rsidR="00497A17" w:rsidRPr="00497A17" w:rsidTr="00497A17">
        <w:tc>
          <w:tcPr>
            <w:tcW w:w="5500"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Department/Directorate </w:t>
            </w:r>
          </w:p>
        </w:tc>
        <w:tc>
          <w:tcPr>
            <w:tcW w:w="4706" w:type="dxa"/>
          </w:tcPr>
          <w:p w:rsidR="00497A17" w:rsidRPr="00497A17" w:rsidRDefault="00497A17" w:rsidP="00497A17">
            <w:pPr>
              <w:jc w:val="both"/>
              <w:rPr>
                <w:rFonts w:ascii="Arial" w:eastAsia="Calibri" w:hAnsi="Arial" w:cs="Arial"/>
              </w:rPr>
            </w:pPr>
            <w:r w:rsidRPr="00497A17">
              <w:rPr>
                <w:rFonts w:ascii="Arial" w:eastAsia="Calibri" w:hAnsi="Arial" w:cs="Arial"/>
              </w:rPr>
              <w:t>Cancer services</w:t>
            </w:r>
          </w:p>
        </w:tc>
      </w:tr>
    </w:tbl>
    <w:p w:rsidR="00497A17" w:rsidRPr="00497A17" w:rsidRDefault="00497A17" w:rsidP="00497A17">
      <w:pPr>
        <w:spacing w:after="0" w:line="240" w:lineRule="auto"/>
        <w:jc w:val="both"/>
        <w:rPr>
          <w:rFonts w:ascii="Arial" w:eastAsia="Calibri" w:hAnsi="Arial" w:cs="Arial"/>
        </w:rPr>
      </w:pPr>
    </w:p>
    <w:tbl>
      <w:tblPr>
        <w:tblStyle w:val="TableGrid"/>
        <w:tblW w:w="10206" w:type="dxa"/>
        <w:tblInd w:w="-459" w:type="dxa"/>
        <w:tblLayout w:type="fixed"/>
        <w:tblLook w:val="04A0" w:firstRow="1" w:lastRow="0" w:firstColumn="1" w:lastColumn="0" w:noHBand="0" w:noVBand="1"/>
      </w:tblPr>
      <w:tblGrid>
        <w:gridCol w:w="10206"/>
      </w:tblGrid>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JOB PURPOSE </w:t>
            </w:r>
          </w:p>
        </w:tc>
      </w:tr>
      <w:tr w:rsidR="00497A17" w:rsidRPr="00497A17" w:rsidTr="00497A17">
        <w:trPr>
          <w:trHeight w:val="1838"/>
        </w:trPr>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This is a Specialist nursing post which enables the individual to be responsible for aspects of the provision of high-quality Specialist Nursing care to both inpatient and outpatients within the speciality and to provide expert advice and support for patients diagnosed the condition.</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This post holder will act as an expert resource for both nursing and medical staff by providing advice, support and education through clinical practice evidence-based development.</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There will be close liaison and appropriate referral between all relevant departments, the lead clinician and other services, including those provided by community teams.</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The post holder will develop and sustain partnership working with individual groups, communities and agencies.</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Facilitate the planning and delivery of care programmes to address patient needs and develop/improve the service.</w:t>
            </w:r>
          </w:p>
          <w:p w:rsidR="00497A17" w:rsidRPr="00497A17" w:rsidRDefault="00497A17" w:rsidP="00497A17">
            <w:pPr>
              <w:rPr>
                <w:rFonts w:ascii="Arial" w:eastAsia="Calibri" w:hAnsi="Arial" w:cs="Arial"/>
                <w:b/>
                <w:bCs/>
                <w:color w:val="FFFFFF"/>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KEY RESULT AREAS/PRINCIPAL DUTIES AND RESPONSIBILITIES</w:t>
            </w:r>
          </w:p>
        </w:tc>
      </w:tr>
      <w:tr w:rsidR="00497A17" w:rsidRPr="00497A17" w:rsidTr="00497A17">
        <w:tc>
          <w:tcPr>
            <w:tcW w:w="10206" w:type="dxa"/>
            <w:shd w:val="clear" w:color="auto" w:fill="auto"/>
          </w:tcPr>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The Clinical Nurse Specialist</w:t>
            </w:r>
            <w:r w:rsidRPr="00497A17">
              <w:rPr>
                <w:rFonts w:ascii="Arial" w:eastAsia="Times New Roman" w:hAnsi="Arial" w:cs="Arial"/>
                <w:b/>
                <w:lang w:eastAsia="en-GB"/>
              </w:rPr>
              <w:t xml:space="preserve"> </w:t>
            </w:r>
            <w:r w:rsidRPr="00497A17">
              <w:rPr>
                <w:rFonts w:ascii="Arial" w:eastAsia="Times New Roman" w:hAnsi="Arial" w:cs="Arial"/>
                <w:lang w:eastAsia="en-GB"/>
              </w:rPr>
              <w:t>will be based at Royal Devon University Healthcare Trust-Eastern Services</w:t>
            </w:r>
            <w:r w:rsidRPr="00497A17">
              <w:rPr>
                <w:rFonts w:ascii="Arial" w:eastAsia="Times New Roman" w:hAnsi="Arial" w:cs="Arial"/>
                <w:color w:val="FF0000"/>
                <w:lang w:eastAsia="en-GB"/>
              </w:rPr>
              <w:t xml:space="preserve"> </w:t>
            </w:r>
            <w:r w:rsidRPr="00497A17">
              <w:rPr>
                <w:rFonts w:ascii="Arial" w:eastAsia="Times New Roman" w:hAnsi="Arial" w:cs="Arial"/>
                <w:lang w:eastAsia="en-GB"/>
              </w:rPr>
              <w:t>and will be responsible for:</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 xml:space="preserve">Supporting </w:t>
            </w:r>
            <w:r w:rsidRPr="00E6707B">
              <w:rPr>
                <w:rFonts w:ascii="Arial" w:eastAsia="Times New Roman" w:hAnsi="Arial" w:cs="Arial"/>
                <w:color w:val="000000" w:themeColor="text1"/>
                <w:lang w:eastAsia="en-GB"/>
              </w:rPr>
              <w:t xml:space="preserve">cancer services </w:t>
            </w:r>
            <w:r w:rsidRPr="00497A17">
              <w:rPr>
                <w:rFonts w:ascii="Arial" w:eastAsia="Times New Roman" w:hAnsi="Arial" w:cs="Arial"/>
                <w:lang w:eastAsia="en-GB"/>
              </w:rPr>
              <w:t xml:space="preserve">to co-ordinate the care throughout the patient’s pathway whilst under the care of the specialist team, from diagnosis through treatment and follow-up care. </w:t>
            </w:r>
          </w:p>
          <w:p w:rsidR="00497A17" w:rsidRPr="00497A17" w:rsidRDefault="00497A17" w:rsidP="00497A17">
            <w:pPr>
              <w:rPr>
                <w:rFonts w:ascii="Arial" w:eastAsia="Times New Roman" w:hAnsi="Arial" w:cs="Arial"/>
              </w:rPr>
            </w:pPr>
            <w:r w:rsidRPr="00497A17">
              <w:rPr>
                <w:rFonts w:ascii="Arial" w:eastAsia="Times New Roman" w:hAnsi="Arial" w:cs="Arial"/>
              </w:rPr>
              <w:t xml:space="preserve">The post holder will be a key member of, actively participate in, and work within the guidelines of the Multi-Disciplinary Team, </w:t>
            </w:r>
            <w:r w:rsidRPr="00E6707B">
              <w:rPr>
                <w:rFonts w:ascii="Arial" w:eastAsia="Times New Roman" w:hAnsi="Arial" w:cs="Arial"/>
                <w:color w:val="000000" w:themeColor="text1"/>
              </w:rPr>
              <w:t>supporting</w:t>
            </w:r>
            <w:r>
              <w:rPr>
                <w:rFonts w:ascii="Arial" w:eastAsia="Times New Roman" w:hAnsi="Arial" w:cs="Arial"/>
              </w:rPr>
              <w:t xml:space="preserve"> </w:t>
            </w:r>
            <w:r w:rsidRPr="00497A17">
              <w:rPr>
                <w:rFonts w:ascii="Arial" w:eastAsia="Times New Roman" w:hAnsi="Arial" w:cs="Arial"/>
              </w:rPr>
              <w:t>patients with the specialist diagnosis.</w:t>
            </w:r>
          </w:p>
          <w:p w:rsidR="00497A17" w:rsidRPr="00497A17" w:rsidRDefault="00497A17" w:rsidP="00497A17">
            <w:pPr>
              <w:rPr>
                <w:rFonts w:ascii="Arial" w:eastAsia="Times New Roman" w:hAnsi="Arial" w:cs="Arial"/>
              </w:rPr>
            </w:pPr>
            <w:r w:rsidRPr="00497A17">
              <w:rPr>
                <w:rFonts w:ascii="Arial" w:eastAsia="Times New Roman" w:hAnsi="Arial" w:cs="Arial"/>
              </w:rPr>
              <w:t xml:space="preserve"> </w:t>
            </w:r>
          </w:p>
          <w:p w:rsidR="00497A17" w:rsidRPr="00497A17" w:rsidRDefault="00497A17" w:rsidP="00497A17">
            <w:pPr>
              <w:rPr>
                <w:rFonts w:ascii="Arial" w:eastAsia="Times New Roman" w:hAnsi="Arial" w:cs="Arial"/>
              </w:rPr>
            </w:pPr>
            <w:r w:rsidRPr="00497A17">
              <w:rPr>
                <w:rFonts w:ascii="Arial" w:eastAsia="Times New Roman" w:hAnsi="Arial" w:cs="Arial"/>
              </w:rPr>
              <w:t xml:space="preserve">To provide appropriate written information for patients, relatives and hospital staff </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provide psychological, social and cultural support to patients diagnosed with the relevant condition.</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The post holder will fulfil all tasks and work as part of a team.</w:t>
            </w:r>
            <w:r w:rsidRPr="00497A17">
              <w:rPr>
                <w:rFonts w:ascii="Arial" w:eastAsia="Times New Roman" w:hAnsi="Arial" w:cs="Arial"/>
                <w:i/>
                <w:lang w:eastAsia="en-GB"/>
              </w:rPr>
              <w:t xml:space="preserve"> </w:t>
            </w:r>
            <w:r w:rsidRPr="00497A17">
              <w:rPr>
                <w:rFonts w:ascii="Arial" w:eastAsia="Times New Roman" w:hAnsi="Arial" w:cs="Arial"/>
                <w:lang w:eastAsia="en-GB"/>
              </w:rPr>
              <w:t>To meet the needs of the service, the post holder may be required to work in other areas as appropriate as directed by the line manager.</w:t>
            </w:r>
          </w:p>
          <w:p w:rsidR="00497A17" w:rsidRPr="00497A17" w:rsidRDefault="00497A17" w:rsidP="00497A17">
            <w:pPr>
              <w:jc w:val="both"/>
              <w:rPr>
                <w:rFonts w:ascii="Arial" w:eastAsia="Times New Roman" w:hAnsi="Arial" w:cs="Arial"/>
                <w:lang w:eastAsia="en-GB"/>
              </w:rPr>
            </w:pPr>
          </w:p>
          <w:p w:rsidR="00497A17" w:rsidRPr="00497A17" w:rsidRDefault="00497A17" w:rsidP="00497A17">
            <w:pPr>
              <w:tabs>
                <w:tab w:val="left" w:pos="1845"/>
              </w:tabs>
              <w:jc w:val="both"/>
              <w:rPr>
                <w:rFonts w:ascii="Arial" w:eastAsia="Calibri" w:hAnsi="Arial" w:cs="Arial"/>
              </w:rPr>
            </w:pPr>
            <w:r w:rsidRPr="00497A17">
              <w:rPr>
                <w:rFonts w:ascii="Arial" w:eastAsia="Calibri" w:hAnsi="Arial" w:cs="Arial"/>
              </w:rPr>
              <w:tab/>
            </w: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KEY WORKING RELATIONSHIPS </w:t>
            </w:r>
          </w:p>
        </w:tc>
      </w:tr>
      <w:tr w:rsidR="00497A17" w:rsidRPr="00497A17" w:rsidTr="00497A17">
        <w:tc>
          <w:tcPr>
            <w:tcW w:w="10206" w:type="dxa"/>
            <w:tcBorders>
              <w:bottom w:val="single" w:sz="4" w:space="0" w:color="auto"/>
            </w:tcBorders>
          </w:tcPr>
          <w:p w:rsidR="00497A17" w:rsidRPr="00497A17" w:rsidRDefault="00497A17" w:rsidP="00497A17">
            <w:pPr>
              <w:ind w:right="225"/>
              <w:textAlignment w:val="baseline"/>
              <w:rPr>
                <w:rFonts w:ascii="Segoe UI" w:eastAsia="Times New Roman" w:hAnsi="Segoe UI" w:cs="Segoe UI"/>
                <w:b/>
                <w:bCs/>
                <w:sz w:val="18"/>
                <w:szCs w:val="18"/>
                <w:lang w:eastAsia="en-GB"/>
              </w:rPr>
            </w:pPr>
          </w:p>
          <w:p w:rsidR="00C94EA0" w:rsidRDefault="00497A17" w:rsidP="00497A17">
            <w:pPr>
              <w:jc w:val="both"/>
              <w:textAlignment w:val="baseline"/>
              <w:rPr>
                <w:rFonts w:ascii="Arial" w:eastAsia="Times New Roman" w:hAnsi="Arial" w:cs="Times New Roman"/>
                <w:color w:val="000000" w:themeColor="text1"/>
                <w:szCs w:val="24"/>
                <w:lang w:eastAsia="en-GB"/>
              </w:rPr>
            </w:pPr>
            <w:r w:rsidRPr="00E6707B">
              <w:rPr>
                <w:rFonts w:ascii="Arial" w:eastAsia="Times New Roman" w:hAnsi="Arial" w:cs="Times New Roman"/>
                <w:color w:val="000000" w:themeColor="text1"/>
                <w:szCs w:val="24"/>
                <w:lang w:eastAsia="en-GB"/>
              </w:rPr>
              <w:t xml:space="preserve">The post holder is required to deal effectively with staff of all levels throughout the Trust as and when they encounter on a day to day basis </w:t>
            </w:r>
          </w:p>
          <w:p w:rsidR="00497A17" w:rsidRPr="00E6707B" w:rsidRDefault="00497A17" w:rsidP="00497A17">
            <w:pPr>
              <w:jc w:val="both"/>
              <w:textAlignment w:val="baseline"/>
              <w:rPr>
                <w:rFonts w:ascii="Arial" w:eastAsia="Times New Roman" w:hAnsi="Arial" w:cs="Times New Roman"/>
                <w:color w:val="000000" w:themeColor="text1"/>
                <w:szCs w:val="24"/>
                <w:lang w:eastAsia="en-GB"/>
              </w:rPr>
            </w:pPr>
            <w:r w:rsidRPr="00E6707B">
              <w:rPr>
                <w:rFonts w:ascii="Arial" w:eastAsia="Times New Roman" w:hAnsi="Arial" w:cs="Times New Roman"/>
                <w:color w:val="000000" w:themeColor="text1"/>
                <w:szCs w:val="24"/>
                <w:lang w:eastAsia="en-GB"/>
              </w:rPr>
              <w:t xml:space="preserve">In </w:t>
            </w:r>
            <w:proofErr w:type="gramStart"/>
            <w:r w:rsidRPr="00E6707B">
              <w:rPr>
                <w:rFonts w:ascii="Arial" w:eastAsia="Times New Roman" w:hAnsi="Arial" w:cs="Times New Roman"/>
                <w:color w:val="000000" w:themeColor="text1"/>
                <w:szCs w:val="24"/>
                <w:lang w:eastAsia="en-GB"/>
              </w:rPr>
              <w:t>addition</w:t>
            </w:r>
            <w:proofErr w:type="gramEnd"/>
            <w:r w:rsidRPr="00E6707B">
              <w:rPr>
                <w:rFonts w:ascii="Arial" w:eastAsia="Times New Roman" w:hAnsi="Arial" w:cs="Times New Roman"/>
                <w:color w:val="000000" w:themeColor="text1"/>
                <w:szCs w:val="24"/>
                <w:lang w:eastAsia="en-GB"/>
              </w:rPr>
              <w:t xml:space="preserve"> the post holder will deal with the wider healthcare community, external organisations and the public. </w:t>
            </w:r>
          </w:p>
          <w:p w:rsidR="00497A17" w:rsidRPr="00E6707B" w:rsidRDefault="00497A17" w:rsidP="00497A17">
            <w:pPr>
              <w:jc w:val="both"/>
              <w:textAlignment w:val="baseline"/>
              <w:rPr>
                <w:rFonts w:ascii="Arial" w:eastAsia="Times New Roman" w:hAnsi="Arial" w:cs="Times New Roman"/>
                <w:color w:val="000000" w:themeColor="text1"/>
                <w:szCs w:val="24"/>
                <w:lang w:eastAsia="en-GB"/>
              </w:rPr>
            </w:pPr>
            <w:r w:rsidRPr="00E6707B">
              <w:rPr>
                <w:rFonts w:ascii="Arial" w:eastAsia="Times New Roman" w:hAnsi="Arial" w:cs="Times New Roman"/>
                <w:color w:val="000000" w:themeColor="text1"/>
                <w:szCs w:val="24"/>
                <w:lang w:eastAsia="en-GB"/>
              </w:rPr>
              <w:t xml:space="preserve">This will include verbal, written and electronic media. </w:t>
            </w:r>
          </w:p>
          <w:p w:rsidR="00497A17" w:rsidRPr="00E6707B" w:rsidRDefault="00497A17" w:rsidP="00497A17">
            <w:pPr>
              <w:tabs>
                <w:tab w:val="left" w:pos="567"/>
              </w:tabs>
              <w:rPr>
                <w:rFonts w:ascii="Arial" w:eastAsia="Calibri" w:hAnsi="Arial" w:cs="Arial"/>
                <w:b/>
                <w:color w:val="000000" w:themeColor="text1"/>
                <w:szCs w:val="24"/>
              </w:rPr>
            </w:pPr>
          </w:p>
          <w:p w:rsidR="00497A17" w:rsidRPr="00E6707B" w:rsidRDefault="00497A17" w:rsidP="00497A17">
            <w:pPr>
              <w:tabs>
                <w:tab w:val="left" w:pos="567"/>
              </w:tabs>
              <w:rPr>
                <w:rFonts w:ascii="Arial" w:eastAsia="Calibri" w:hAnsi="Arial" w:cs="Arial"/>
                <w:b/>
                <w:color w:val="000000" w:themeColor="text1"/>
                <w:szCs w:val="24"/>
              </w:rPr>
            </w:pPr>
            <w:r w:rsidRPr="00E6707B">
              <w:rPr>
                <w:rFonts w:ascii="Arial" w:eastAsia="Calibri" w:hAnsi="Arial" w:cs="Arial"/>
                <w:b/>
                <w:color w:val="000000" w:themeColor="text1"/>
                <w:szCs w:val="24"/>
              </w:rPr>
              <w:t>Clinical Skills</w:t>
            </w:r>
          </w:p>
          <w:p w:rsidR="00497A17" w:rsidRPr="00497A17" w:rsidRDefault="00497A17" w:rsidP="00497A17">
            <w:pPr>
              <w:numPr>
                <w:ilvl w:val="0"/>
                <w:numId w:val="5"/>
              </w:numPr>
              <w:rPr>
                <w:rFonts w:ascii="Arial" w:eastAsia="Calibri" w:hAnsi="Arial" w:cs="Arial"/>
              </w:rPr>
            </w:pPr>
            <w:r w:rsidRPr="00497A17">
              <w:rPr>
                <w:rFonts w:ascii="Arial" w:eastAsia="Calibri" w:hAnsi="Arial" w:cs="Arial"/>
              </w:rPr>
              <w:lastRenderedPageBreak/>
              <w:t xml:space="preserve">In conjunction with the wider MDT be a core member of the </w:t>
            </w:r>
            <w:r w:rsidR="00C94EA0">
              <w:rPr>
                <w:rFonts w:ascii="Arial" w:eastAsia="Calibri" w:hAnsi="Arial" w:cs="Arial"/>
              </w:rPr>
              <w:t xml:space="preserve">Breast </w:t>
            </w:r>
            <w:r w:rsidR="00D15173">
              <w:rPr>
                <w:rFonts w:ascii="Arial" w:eastAsia="Calibri" w:hAnsi="Arial" w:cs="Arial"/>
              </w:rPr>
              <w:t xml:space="preserve">MDT </w:t>
            </w:r>
            <w:r w:rsidRPr="00497A17">
              <w:rPr>
                <w:rFonts w:ascii="Arial" w:eastAsia="Calibri" w:hAnsi="Arial" w:cs="Arial"/>
              </w:rPr>
              <w:t>team</w:t>
            </w:r>
          </w:p>
          <w:p w:rsidR="00497A17" w:rsidRPr="00497A17" w:rsidRDefault="00497A17" w:rsidP="00497A17">
            <w:pPr>
              <w:rPr>
                <w:rFonts w:ascii="Arial" w:eastAsia="Calibri" w:hAnsi="Arial" w:cs="Arial"/>
              </w:rPr>
            </w:pPr>
          </w:p>
          <w:p w:rsidR="00497A17" w:rsidRPr="00497A17" w:rsidRDefault="00497A17" w:rsidP="00497A17">
            <w:pPr>
              <w:numPr>
                <w:ilvl w:val="0"/>
                <w:numId w:val="5"/>
              </w:numPr>
              <w:rPr>
                <w:rFonts w:ascii="Arial" w:eastAsia="Calibri" w:hAnsi="Arial" w:cs="Arial"/>
              </w:rPr>
            </w:pPr>
            <w:r w:rsidRPr="00497A17">
              <w:rPr>
                <w:rFonts w:ascii="Arial" w:eastAsia="Calibri" w:hAnsi="Arial" w:cs="Arial"/>
              </w:rPr>
              <w:t xml:space="preserve">To establish close working links with the tumour specific MDT’s and oncology/haematology teams to ensure appropriate referrals to the </w:t>
            </w:r>
            <w:r w:rsidR="00C94EA0">
              <w:rPr>
                <w:rFonts w:ascii="Arial" w:eastAsia="Calibri" w:hAnsi="Arial" w:cs="Arial"/>
              </w:rPr>
              <w:t xml:space="preserve">Breast </w:t>
            </w:r>
            <w:r w:rsidR="00D15173">
              <w:rPr>
                <w:rFonts w:ascii="Arial" w:eastAsia="Calibri" w:hAnsi="Arial" w:cs="Arial"/>
              </w:rPr>
              <w:t xml:space="preserve">MDT </w:t>
            </w:r>
          </w:p>
          <w:p w:rsidR="00497A17" w:rsidRPr="00497A17" w:rsidRDefault="00497A17" w:rsidP="00497A17">
            <w:pPr>
              <w:ind w:left="360"/>
              <w:rPr>
                <w:rFonts w:ascii="Calibri" w:eastAsia="Calibri" w:hAnsi="Calibri" w:cs="Arial"/>
              </w:rPr>
            </w:pPr>
          </w:p>
          <w:p w:rsidR="00497A17" w:rsidRPr="00497A17" w:rsidRDefault="00497A17" w:rsidP="00497A17">
            <w:pPr>
              <w:numPr>
                <w:ilvl w:val="0"/>
                <w:numId w:val="5"/>
              </w:numPr>
              <w:rPr>
                <w:rFonts w:ascii="Arial" w:eastAsia="Calibri" w:hAnsi="Arial" w:cs="Arial"/>
              </w:rPr>
            </w:pPr>
            <w:r w:rsidRPr="00497A17">
              <w:rPr>
                <w:rFonts w:ascii="Arial" w:eastAsia="Calibri" w:hAnsi="Arial" w:cs="Arial"/>
              </w:rPr>
              <w:t xml:space="preserve">To present complex patient cases for discussion at the </w:t>
            </w:r>
            <w:r w:rsidR="00C94EA0">
              <w:rPr>
                <w:rFonts w:ascii="Arial" w:eastAsia="Calibri" w:hAnsi="Arial" w:cs="Arial"/>
              </w:rPr>
              <w:t>Breast M</w:t>
            </w:r>
            <w:r w:rsidRPr="00497A17">
              <w:rPr>
                <w:rFonts w:ascii="Arial" w:eastAsia="Calibri" w:hAnsi="Arial" w:cs="Arial"/>
              </w:rPr>
              <w:t>DT ensuring that MDT outcomes are followed-up and acted upon accordingly</w:t>
            </w:r>
          </w:p>
          <w:p w:rsidR="00497A17" w:rsidRPr="00497A17" w:rsidRDefault="00497A17" w:rsidP="00497A17">
            <w:pPr>
              <w:ind w:left="720"/>
              <w:rPr>
                <w:rFonts w:ascii="Arial" w:eastAsia="Calibri" w:hAnsi="Arial" w:cs="Arial"/>
              </w:rPr>
            </w:pPr>
          </w:p>
          <w:p w:rsidR="00497A17" w:rsidRPr="00497A17" w:rsidRDefault="00497A17" w:rsidP="00497A17">
            <w:pPr>
              <w:numPr>
                <w:ilvl w:val="0"/>
                <w:numId w:val="5"/>
              </w:numPr>
              <w:rPr>
                <w:rFonts w:ascii="Arial" w:eastAsia="Calibri" w:hAnsi="Arial" w:cs="Arial"/>
              </w:rPr>
            </w:pPr>
            <w:r w:rsidRPr="00497A17">
              <w:rPr>
                <w:rFonts w:ascii="Arial" w:eastAsia="Calibri" w:hAnsi="Arial" w:cs="Arial"/>
              </w:rPr>
              <w:t xml:space="preserve">To support tumour specific Clinical Nurse Specialists and oncology/haematology teams in the management of </w:t>
            </w:r>
            <w:r w:rsidR="00C94EA0">
              <w:rPr>
                <w:rFonts w:ascii="Arial" w:eastAsia="Calibri" w:hAnsi="Arial" w:cs="Arial"/>
              </w:rPr>
              <w:t xml:space="preserve">Secondary Breast </w:t>
            </w:r>
            <w:r w:rsidR="00D15173">
              <w:rPr>
                <w:rFonts w:ascii="Arial" w:eastAsia="Calibri" w:hAnsi="Arial" w:cs="Arial"/>
              </w:rPr>
              <w:t xml:space="preserve">patients </w:t>
            </w:r>
          </w:p>
          <w:p w:rsidR="00497A17" w:rsidRPr="00497A17" w:rsidRDefault="00497A17" w:rsidP="00497A17">
            <w:pPr>
              <w:rPr>
                <w:rFonts w:ascii="Arial" w:eastAsia="Calibri" w:hAnsi="Arial" w:cs="Arial"/>
              </w:rPr>
            </w:pPr>
          </w:p>
          <w:p w:rsidR="00497A17" w:rsidRPr="00497A17" w:rsidRDefault="00497A17" w:rsidP="00497A17">
            <w:pPr>
              <w:numPr>
                <w:ilvl w:val="0"/>
                <w:numId w:val="6"/>
              </w:numPr>
              <w:rPr>
                <w:rFonts w:ascii="Arial" w:eastAsia="Calibri" w:hAnsi="Arial" w:cs="Arial"/>
              </w:rPr>
            </w:pPr>
            <w:r w:rsidRPr="00497A17">
              <w:rPr>
                <w:rFonts w:ascii="Arial" w:eastAsia="Calibri" w:hAnsi="Arial" w:cs="Arial"/>
              </w:rPr>
              <w:t xml:space="preserve">The post holder has the skills and knowledge to be able to clinically assess, reason and order relevant investigations and be able to implement care to patients with </w:t>
            </w:r>
            <w:r w:rsidR="00C94EA0">
              <w:rPr>
                <w:rFonts w:ascii="Arial" w:eastAsia="Calibri" w:hAnsi="Arial" w:cs="Arial"/>
              </w:rPr>
              <w:t xml:space="preserve">Breast </w:t>
            </w:r>
            <w:r w:rsidRPr="00497A17">
              <w:rPr>
                <w:rFonts w:ascii="Arial" w:eastAsia="Calibri" w:hAnsi="Arial" w:cs="Arial"/>
              </w:rPr>
              <w:t>cancer, dealing with patients in difficult and complex and unpleasant environments.</w:t>
            </w:r>
          </w:p>
          <w:p w:rsidR="00497A17" w:rsidRPr="00497A17" w:rsidRDefault="00497A17" w:rsidP="00497A17">
            <w:pPr>
              <w:rPr>
                <w:rFonts w:ascii="Arial" w:eastAsia="Calibri" w:hAnsi="Arial" w:cs="Arial"/>
              </w:rPr>
            </w:pPr>
          </w:p>
          <w:p w:rsidR="00497A17" w:rsidRPr="00497A17" w:rsidRDefault="00497A17" w:rsidP="00497A17">
            <w:pPr>
              <w:numPr>
                <w:ilvl w:val="0"/>
                <w:numId w:val="6"/>
              </w:numPr>
              <w:rPr>
                <w:rFonts w:ascii="Arial" w:eastAsia="Calibri" w:hAnsi="Arial" w:cs="Arial"/>
              </w:rPr>
            </w:pPr>
            <w:r w:rsidRPr="00497A17">
              <w:rPr>
                <w:rFonts w:ascii="Arial" w:eastAsia="Calibri" w:hAnsi="Arial" w:cs="Arial"/>
              </w:rPr>
              <w:t xml:space="preserve">The post holder will be able to refer patients to other professionals when appropriate. </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 xml:space="preserve">The post holder will be willing to train to be a non-medical prescriber or be a non-medical prescriber. </w:t>
            </w:r>
          </w:p>
          <w:p w:rsidR="00497A17" w:rsidRPr="00497A17" w:rsidRDefault="00497A17" w:rsidP="00497A17">
            <w:pPr>
              <w:ind w:left="720"/>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Act as a role model within oncology, haematology and supportive and palliative care nursing, adhering to evidence based research and best professional standards at all times</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Leads clinical care by managing a defined patient caseload, providing an expert assessment, plan and evaluation of needs</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Times New Roman" w:hAnsi="Arial" w:cs="Arial"/>
                <w:szCs w:val="24"/>
                <w:lang w:eastAsia="en-GB"/>
              </w:rPr>
            </w:pPr>
            <w:r w:rsidRPr="00497A17">
              <w:rPr>
                <w:rFonts w:ascii="Arial" w:eastAsia="Times New Roman" w:hAnsi="Arial" w:cs="Arial"/>
                <w:szCs w:val="24"/>
                <w:lang w:eastAsia="en-GB"/>
              </w:rPr>
              <w:t>Utilises specialist skills and works collaboratively with the multidisciplinary team to ensure most appropriate plan of care for both patients and their families, ensuring all interventions are patient centred and evidence based</w:t>
            </w:r>
          </w:p>
          <w:p w:rsidR="00497A17" w:rsidRPr="00497A17" w:rsidRDefault="00497A17" w:rsidP="00497A17">
            <w:pPr>
              <w:rPr>
                <w:rFonts w:ascii="Arial" w:eastAsia="Calibri" w:hAnsi="Arial" w:cs="Arial"/>
              </w:rPr>
            </w:pPr>
          </w:p>
          <w:p w:rsidR="00497A17" w:rsidRPr="00497A17" w:rsidRDefault="00D15173" w:rsidP="00497A17">
            <w:pPr>
              <w:numPr>
                <w:ilvl w:val="0"/>
                <w:numId w:val="4"/>
              </w:numPr>
              <w:rPr>
                <w:rFonts w:ascii="Arial" w:eastAsia="Calibri" w:hAnsi="Arial" w:cs="Arial"/>
              </w:rPr>
            </w:pPr>
            <w:r>
              <w:rPr>
                <w:rFonts w:ascii="Arial" w:eastAsia="Calibri" w:hAnsi="Arial" w:cs="Arial"/>
              </w:rPr>
              <w:t xml:space="preserve">Delivers </w:t>
            </w:r>
            <w:r w:rsidR="00C94EA0">
              <w:rPr>
                <w:rFonts w:ascii="Arial" w:eastAsia="Calibri" w:hAnsi="Arial" w:cs="Arial"/>
              </w:rPr>
              <w:t xml:space="preserve">secondary breast </w:t>
            </w:r>
            <w:r w:rsidR="00497A17" w:rsidRPr="00497A17">
              <w:rPr>
                <w:rFonts w:ascii="Arial" w:eastAsia="Calibri" w:hAnsi="Arial" w:cs="Arial"/>
              </w:rPr>
              <w:t>nurse-led clinics</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Establishes effective partnerships with patients and where appropriate relatives/carers within the oncology, haematology and supportive and palliative care nursing setting ensuring patients and families understand all aspects of their care and treatment</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Acts as the patient’s advocate when relevant, when informed discussion may lead to choices being made concerning treatment options</w:t>
            </w:r>
          </w:p>
          <w:p w:rsidR="00497A17" w:rsidRPr="00497A17" w:rsidRDefault="00497A17" w:rsidP="00497A17">
            <w:pPr>
              <w:ind w:left="360"/>
              <w:rPr>
                <w:rFonts w:ascii="Calibri" w:eastAsia="Calibri" w:hAnsi="Calibri"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Advice medical and nursing staff on appropriate interventions and care to maximise symptom control</w:t>
            </w:r>
          </w:p>
          <w:p w:rsidR="00497A17" w:rsidRPr="00497A17" w:rsidRDefault="00497A17" w:rsidP="00497A17">
            <w:pPr>
              <w:spacing w:before="200"/>
              <w:ind w:left="720"/>
              <w:jc w:val="both"/>
              <w:rPr>
                <w:rFonts w:ascii="Arial" w:eastAsia="Times New Roman" w:hAnsi="Arial" w:cs="Arial"/>
                <w:szCs w:val="24"/>
                <w:lang w:eastAsia="en-GB"/>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Participate in complex discussions around patient management and place of future care with patients, carers and medical/nursing staff</w:t>
            </w:r>
          </w:p>
          <w:p w:rsidR="00497A17" w:rsidRPr="00497A17" w:rsidRDefault="00497A17" w:rsidP="00497A17">
            <w:pPr>
              <w:spacing w:before="200"/>
              <w:ind w:left="720"/>
              <w:jc w:val="both"/>
              <w:rPr>
                <w:rFonts w:ascii="Arial" w:eastAsia="Times New Roman" w:hAnsi="Arial" w:cs="Arial"/>
                <w:szCs w:val="24"/>
                <w:lang w:eastAsia="en-GB"/>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Initiate and participate in discussions around breaking bad news with patients and families. Communicate highly distressing information regarding diagnosis/prognosis to patients’ families and carers.</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Ensures referrals and information are discussed with the appropriate statutory and voluntary teams/organisations</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Maintains good communication lines within the complete multidisciplinary team caring for advanced cancer patients to facilitate a seamless service at all times</w:t>
            </w:r>
          </w:p>
          <w:p w:rsidR="00497A17" w:rsidRPr="00497A17" w:rsidRDefault="00497A17" w:rsidP="00497A17">
            <w:pPr>
              <w:spacing w:before="200"/>
              <w:ind w:left="720"/>
              <w:jc w:val="both"/>
              <w:rPr>
                <w:rFonts w:ascii="Arial" w:eastAsia="Times New Roman" w:hAnsi="Arial" w:cs="Arial"/>
                <w:szCs w:val="24"/>
                <w:lang w:eastAsia="en-GB"/>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To provide patient and carer information through a variety of ways, including face to face and telephone advice</w:t>
            </w:r>
          </w:p>
          <w:p w:rsidR="00497A17" w:rsidRPr="00497A17" w:rsidRDefault="00497A17" w:rsidP="00497A17">
            <w:pPr>
              <w:ind w:left="360"/>
              <w:rPr>
                <w:rFonts w:ascii="Calibri" w:eastAsia="Calibri" w:hAnsi="Calibri"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To conduct Holistic Needs Assessment and care plan accordingly</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To provide telephone support to patients, carers and the wider MDT</w:t>
            </w:r>
          </w:p>
          <w:p w:rsidR="00497A17" w:rsidRPr="00497A17" w:rsidRDefault="00497A17" w:rsidP="00497A17">
            <w:pPr>
              <w:rPr>
                <w:rFonts w:ascii="Calibri" w:eastAsia="Calibri" w:hAnsi="Calibri"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To liaise with supportive and palliative care teams in both secondary and primary care to ensure a high level of care is provided for patients with advanced cancer</w:t>
            </w:r>
          </w:p>
          <w:p w:rsidR="00497A17" w:rsidRPr="00497A17" w:rsidRDefault="00497A17" w:rsidP="00497A17">
            <w:pPr>
              <w:ind w:left="360"/>
              <w:rPr>
                <w:rFonts w:ascii="Calibri" w:eastAsia="Calibri" w:hAnsi="Calibri"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 xml:space="preserve">To liaise with tumour specific teams, including CNS’s, Oncologists, Haematologists, Surgeons to ensure appropriate care for patients with </w:t>
            </w:r>
            <w:r w:rsidR="00C94EA0">
              <w:rPr>
                <w:rFonts w:ascii="Arial" w:eastAsia="Calibri" w:hAnsi="Arial" w:cs="Arial"/>
              </w:rPr>
              <w:t xml:space="preserve">secondary breast </w:t>
            </w:r>
            <w:r w:rsidRPr="00497A17">
              <w:rPr>
                <w:rFonts w:ascii="Arial" w:eastAsia="Calibri" w:hAnsi="Arial" w:cs="Arial"/>
              </w:rPr>
              <w:t>cancer</w:t>
            </w:r>
          </w:p>
          <w:p w:rsidR="00497A17" w:rsidRPr="00497A17" w:rsidRDefault="00497A17" w:rsidP="00497A17">
            <w:pPr>
              <w:tabs>
                <w:tab w:val="left" w:pos="567"/>
              </w:tabs>
              <w:rPr>
                <w:rFonts w:ascii="Arial" w:eastAsia="Calibri" w:hAnsi="Arial" w:cs="Arial"/>
                <w:b/>
                <w:color w:val="000000"/>
                <w:szCs w:val="24"/>
              </w:rPr>
            </w:pPr>
          </w:p>
          <w:p w:rsidR="00497A17" w:rsidRPr="00497A17" w:rsidRDefault="00497A17" w:rsidP="00497A17">
            <w:pPr>
              <w:tabs>
                <w:tab w:val="left" w:pos="567"/>
              </w:tabs>
              <w:rPr>
                <w:rFonts w:ascii="Arial" w:eastAsia="Calibri" w:hAnsi="Arial" w:cs="Arial"/>
                <w:color w:val="000000"/>
                <w:szCs w:val="24"/>
              </w:rPr>
            </w:pPr>
            <w:r w:rsidRPr="00497A17">
              <w:rPr>
                <w:rFonts w:ascii="Arial" w:eastAsia="Calibri" w:hAnsi="Arial" w:cs="Arial"/>
                <w:b/>
                <w:color w:val="000000"/>
                <w:szCs w:val="24"/>
              </w:rPr>
              <w:t>Educational Skills</w:t>
            </w: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 xml:space="preserve">In collaboration with senior healthcare professionals identify the </w:t>
            </w:r>
            <w:r w:rsidR="00C94EA0">
              <w:rPr>
                <w:rFonts w:ascii="Arial" w:eastAsia="Calibri" w:hAnsi="Arial" w:cs="Arial"/>
                <w:color w:val="000000"/>
                <w:szCs w:val="24"/>
              </w:rPr>
              <w:t xml:space="preserve">secondary breast </w:t>
            </w:r>
            <w:r w:rsidRPr="00497A17">
              <w:rPr>
                <w:rFonts w:ascii="Arial" w:eastAsia="Calibri" w:hAnsi="Arial" w:cs="Arial"/>
                <w:color w:val="000000"/>
                <w:szCs w:val="24"/>
              </w:rPr>
              <w:t>educational and training needs of members of the multidisciplinary team.</w:t>
            </w:r>
          </w:p>
          <w:p w:rsidR="00497A17" w:rsidRPr="00497A17" w:rsidRDefault="00497A17" w:rsidP="00497A17">
            <w:pPr>
              <w:tabs>
                <w:tab w:val="left" w:pos="567"/>
              </w:tabs>
              <w:ind w:left="567"/>
              <w:rPr>
                <w:rFonts w:ascii="Arial" w:eastAsia="Calibri" w:hAnsi="Arial" w:cs="Arial"/>
                <w:color w:val="000000"/>
                <w:szCs w:val="24"/>
              </w:rPr>
            </w:pP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 xml:space="preserve">Contribute to the development, provision and evaluation of </w:t>
            </w:r>
            <w:r w:rsidR="00C94EA0">
              <w:rPr>
                <w:rFonts w:ascii="Arial" w:eastAsia="Calibri" w:hAnsi="Arial" w:cs="Arial"/>
                <w:color w:val="000000"/>
                <w:szCs w:val="24"/>
              </w:rPr>
              <w:t xml:space="preserve">secondary breast </w:t>
            </w:r>
            <w:r w:rsidRPr="00497A17">
              <w:rPr>
                <w:rFonts w:ascii="Arial" w:eastAsia="Calibri" w:hAnsi="Arial" w:cs="Arial"/>
                <w:color w:val="000000"/>
                <w:szCs w:val="24"/>
              </w:rPr>
              <w:t>care education within the Trust (formal and informal)</w:t>
            </w:r>
          </w:p>
          <w:p w:rsidR="00497A17" w:rsidRPr="00497A17" w:rsidRDefault="00497A17" w:rsidP="00497A17">
            <w:pPr>
              <w:tabs>
                <w:tab w:val="left" w:pos="567"/>
              </w:tabs>
              <w:rPr>
                <w:rFonts w:ascii="Arial" w:eastAsia="Calibri" w:hAnsi="Arial" w:cs="Arial"/>
                <w:color w:val="000000"/>
                <w:szCs w:val="24"/>
              </w:rPr>
            </w:pP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 xml:space="preserve">Identify own educational and training needs in relation to </w:t>
            </w:r>
            <w:r w:rsidR="00C94EA0">
              <w:rPr>
                <w:rFonts w:ascii="Arial" w:eastAsia="Calibri" w:hAnsi="Arial" w:cs="Arial"/>
                <w:color w:val="000000"/>
                <w:szCs w:val="24"/>
              </w:rPr>
              <w:t>secondary breast</w:t>
            </w:r>
            <w:r w:rsidR="00D15173">
              <w:rPr>
                <w:rFonts w:ascii="Arial" w:eastAsia="Calibri" w:hAnsi="Arial" w:cs="Arial"/>
                <w:color w:val="000000"/>
                <w:szCs w:val="24"/>
              </w:rPr>
              <w:t xml:space="preserve"> </w:t>
            </w:r>
            <w:r w:rsidRPr="00497A17">
              <w:rPr>
                <w:rFonts w:ascii="Arial" w:eastAsia="Calibri" w:hAnsi="Arial" w:cs="Arial"/>
                <w:color w:val="000000"/>
                <w:szCs w:val="24"/>
              </w:rPr>
              <w:t>care and work on professional development plans to achieve these.</w:t>
            </w:r>
          </w:p>
          <w:p w:rsidR="00497A17" w:rsidRPr="00497A17" w:rsidRDefault="00497A17" w:rsidP="00497A17">
            <w:pPr>
              <w:tabs>
                <w:tab w:val="left" w:pos="567"/>
              </w:tabs>
              <w:rPr>
                <w:rFonts w:ascii="Arial" w:eastAsia="Calibri" w:hAnsi="Arial" w:cs="Arial"/>
                <w:color w:val="000000"/>
                <w:szCs w:val="24"/>
              </w:rPr>
            </w:pP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 xml:space="preserve">Utilise the outcomes of research evidence and reflective practice to inform and influence own practice and that of others, promoting excellence in </w:t>
            </w:r>
            <w:r w:rsidR="00C94EA0">
              <w:rPr>
                <w:rFonts w:ascii="Arial" w:eastAsia="Calibri" w:hAnsi="Arial" w:cs="Arial"/>
                <w:color w:val="000000"/>
                <w:szCs w:val="24"/>
              </w:rPr>
              <w:t xml:space="preserve">secondary breast </w:t>
            </w:r>
            <w:r w:rsidR="00D15173">
              <w:rPr>
                <w:rFonts w:ascii="Arial" w:eastAsia="Calibri" w:hAnsi="Arial" w:cs="Arial"/>
                <w:color w:val="000000"/>
                <w:szCs w:val="24"/>
              </w:rPr>
              <w:t>care</w:t>
            </w:r>
            <w:r w:rsidRPr="00497A17">
              <w:rPr>
                <w:rFonts w:ascii="Arial" w:eastAsia="Calibri" w:hAnsi="Arial" w:cs="Arial"/>
                <w:color w:val="000000"/>
                <w:szCs w:val="24"/>
              </w:rPr>
              <w:t>.</w:t>
            </w:r>
          </w:p>
          <w:p w:rsidR="00497A17" w:rsidRPr="00497A17" w:rsidRDefault="00497A17" w:rsidP="00497A17">
            <w:pPr>
              <w:tabs>
                <w:tab w:val="left" w:pos="567"/>
              </w:tabs>
              <w:rPr>
                <w:rFonts w:ascii="Arial" w:eastAsia="Calibri" w:hAnsi="Arial" w:cs="Arial"/>
                <w:color w:val="000000"/>
                <w:szCs w:val="24"/>
              </w:rPr>
            </w:pP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Provide mentorship to healthcare professionals as needed.</w:t>
            </w:r>
          </w:p>
          <w:p w:rsidR="00497A17" w:rsidRPr="00497A17" w:rsidRDefault="00497A17" w:rsidP="00497A17">
            <w:pPr>
              <w:tabs>
                <w:tab w:val="left" w:pos="567"/>
              </w:tabs>
              <w:rPr>
                <w:rFonts w:ascii="Arial" w:eastAsia="Calibri" w:hAnsi="Arial" w:cs="Arial"/>
                <w:b/>
                <w:color w:val="000000"/>
                <w:szCs w:val="24"/>
              </w:rPr>
            </w:pPr>
          </w:p>
          <w:p w:rsidR="00497A17" w:rsidRPr="00497A17" w:rsidRDefault="00497A17" w:rsidP="00497A17">
            <w:pPr>
              <w:tabs>
                <w:tab w:val="left" w:pos="567"/>
              </w:tabs>
              <w:rPr>
                <w:rFonts w:ascii="Arial" w:eastAsia="Calibri" w:hAnsi="Arial" w:cs="Arial"/>
                <w:b/>
                <w:color w:val="000000"/>
                <w:szCs w:val="24"/>
              </w:rPr>
            </w:pPr>
            <w:r w:rsidRPr="00497A17">
              <w:rPr>
                <w:rFonts w:ascii="Arial" w:eastAsia="Calibri" w:hAnsi="Arial" w:cs="Arial"/>
                <w:b/>
                <w:color w:val="000000"/>
                <w:szCs w:val="24"/>
              </w:rPr>
              <w:t>Management and Leadership</w:t>
            </w:r>
          </w:p>
          <w:p w:rsidR="00497A17" w:rsidRPr="00497A17" w:rsidRDefault="00497A17" w:rsidP="00497A17">
            <w:pPr>
              <w:numPr>
                <w:ilvl w:val="0"/>
                <w:numId w:val="8"/>
              </w:numPr>
              <w:rPr>
                <w:rFonts w:ascii="Arial" w:eastAsia="Calibri" w:hAnsi="Arial" w:cs="Arial"/>
              </w:rPr>
            </w:pPr>
            <w:r w:rsidRPr="00497A17">
              <w:rPr>
                <w:rFonts w:ascii="Arial" w:eastAsia="Calibri" w:hAnsi="Arial" w:cs="Arial"/>
              </w:rPr>
              <w:t>Acts as an educational resource for members of the multi-professional team and other health professional, both in the cancer centre and the network</w:t>
            </w:r>
          </w:p>
          <w:p w:rsidR="00497A17" w:rsidRPr="00497A17" w:rsidRDefault="00497A17" w:rsidP="00497A17">
            <w:pPr>
              <w:rPr>
                <w:rFonts w:ascii="Arial" w:eastAsia="Calibri" w:hAnsi="Arial" w:cs="Arial"/>
              </w:rPr>
            </w:pPr>
          </w:p>
          <w:p w:rsidR="00497A17" w:rsidRPr="00497A17" w:rsidRDefault="00497A17" w:rsidP="00497A17">
            <w:pPr>
              <w:numPr>
                <w:ilvl w:val="0"/>
                <w:numId w:val="8"/>
              </w:numPr>
              <w:rPr>
                <w:rFonts w:ascii="Arial" w:eastAsia="Calibri" w:hAnsi="Arial" w:cs="Arial"/>
              </w:rPr>
            </w:pPr>
            <w:r w:rsidRPr="00497A17">
              <w:rPr>
                <w:rFonts w:ascii="Arial" w:eastAsia="Calibri" w:hAnsi="Arial" w:cs="Arial"/>
              </w:rPr>
              <w:t>Assists in the development and delivery of educational programmes, both formal and informal for all appropriate health care staff</w:t>
            </w:r>
          </w:p>
          <w:p w:rsidR="00497A17" w:rsidRPr="00497A17" w:rsidRDefault="00497A17" w:rsidP="00497A17">
            <w:pPr>
              <w:rPr>
                <w:rFonts w:ascii="Arial" w:eastAsia="Calibri" w:hAnsi="Arial" w:cs="Arial"/>
              </w:rPr>
            </w:pPr>
          </w:p>
          <w:p w:rsidR="00497A17" w:rsidRPr="00497A17" w:rsidRDefault="00497A17" w:rsidP="00497A17">
            <w:pPr>
              <w:numPr>
                <w:ilvl w:val="0"/>
                <w:numId w:val="8"/>
              </w:numPr>
              <w:rPr>
                <w:rFonts w:ascii="Arial" w:eastAsia="Calibri" w:hAnsi="Arial" w:cs="Arial"/>
              </w:rPr>
            </w:pPr>
            <w:r w:rsidRPr="00497A17">
              <w:rPr>
                <w:rFonts w:ascii="Arial" w:eastAsia="Calibri" w:hAnsi="Arial" w:cs="Arial"/>
              </w:rPr>
              <w:t xml:space="preserve">Empowers staff to develop their skills to provide the care required to meet the needs of </w:t>
            </w:r>
            <w:r w:rsidR="00C94EA0">
              <w:rPr>
                <w:rFonts w:ascii="Arial" w:eastAsia="Calibri" w:hAnsi="Arial" w:cs="Arial"/>
                <w:color w:val="000000"/>
                <w:szCs w:val="24"/>
              </w:rPr>
              <w:t xml:space="preserve">secondary breast </w:t>
            </w:r>
            <w:r w:rsidRPr="00497A17">
              <w:rPr>
                <w:rFonts w:ascii="Arial" w:eastAsia="Calibri" w:hAnsi="Arial" w:cs="Arial"/>
              </w:rPr>
              <w:t>cancer patients</w:t>
            </w:r>
          </w:p>
          <w:p w:rsidR="00497A17" w:rsidRPr="00497A17" w:rsidRDefault="00497A17" w:rsidP="00497A17">
            <w:pPr>
              <w:rPr>
                <w:rFonts w:ascii="Arial" w:eastAsia="Calibri" w:hAnsi="Arial" w:cs="Arial"/>
              </w:rPr>
            </w:pPr>
          </w:p>
          <w:p w:rsidR="00497A17" w:rsidRPr="00497A17" w:rsidRDefault="00497A17" w:rsidP="00497A17">
            <w:pPr>
              <w:numPr>
                <w:ilvl w:val="0"/>
                <w:numId w:val="8"/>
              </w:numPr>
              <w:rPr>
                <w:rFonts w:ascii="Arial" w:eastAsia="Calibri" w:hAnsi="Arial" w:cs="Arial"/>
              </w:rPr>
            </w:pPr>
            <w:r w:rsidRPr="00497A17">
              <w:rPr>
                <w:rFonts w:ascii="Arial" w:eastAsia="Calibri" w:hAnsi="Arial" w:cs="Arial"/>
              </w:rPr>
              <w:t xml:space="preserve">Acts as a resource for the Trust in </w:t>
            </w:r>
            <w:r w:rsidR="00C94EA0">
              <w:rPr>
                <w:rFonts w:ascii="Arial" w:eastAsia="Calibri" w:hAnsi="Arial" w:cs="Arial"/>
                <w:color w:val="000000"/>
                <w:szCs w:val="24"/>
              </w:rPr>
              <w:t>secondary breast</w:t>
            </w:r>
            <w:r w:rsidR="00D15173">
              <w:rPr>
                <w:rFonts w:ascii="Arial" w:eastAsia="Calibri" w:hAnsi="Arial" w:cs="Arial"/>
              </w:rPr>
              <w:t xml:space="preserve"> </w:t>
            </w:r>
            <w:r w:rsidRPr="00497A17">
              <w:rPr>
                <w:rFonts w:ascii="Arial" w:eastAsia="Calibri" w:hAnsi="Arial" w:cs="Arial"/>
              </w:rPr>
              <w:t>nursing and practice</w:t>
            </w:r>
          </w:p>
          <w:p w:rsidR="00497A17" w:rsidRPr="00497A17" w:rsidRDefault="00497A17" w:rsidP="00497A17">
            <w:pPr>
              <w:rPr>
                <w:rFonts w:ascii="Arial" w:eastAsia="Calibri" w:hAnsi="Arial" w:cs="Arial"/>
                <w:u w:val="single"/>
              </w:rPr>
            </w:pPr>
          </w:p>
          <w:p w:rsidR="00497A17" w:rsidRPr="00497A17" w:rsidRDefault="00497A17" w:rsidP="00497A17">
            <w:pPr>
              <w:numPr>
                <w:ilvl w:val="0"/>
                <w:numId w:val="9"/>
              </w:numPr>
              <w:rPr>
                <w:rFonts w:ascii="Arial" w:eastAsia="Calibri" w:hAnsi="Arial" w:cs="Arial"/>
              </w:rPr>
            </w:pPr>
            <w:r w:rsidRPr="00497A17">
              <w:rPr>
                <w:rFonts w:ascii="Arial" w:eastAsia="Calibri" w:hAnsi="Arial" w:cs="Arial"/>
              </w:rPr>
              <w:t>Participates in identifying areas of nursing research that need to be researched and to participate, where appropriate in both nursing and multi-disciplinary research, linking in with the established research team within the trust</w:t>
            </w:r>
          </w:p>
          <w:p w:rsidR="00497A17" w:rsidRPr="00497A17" w:rsidRDefault="00497A17" w:rsidP="00497A17">
            <w:pPr>
              <w:ind w:left="360"/>
              <w:rPr>
                <w:rFonts w:ascii="Arial" w:eastAsia="Calibri" w:hAnsi="Arial" w:cs="Arial"/>
              </w:rPr>
            </w:pPr>
          </w:p>
          <w:p w:rsidR="00497A17" w:rsidRPr="00497A17" w:rsidRDefault="00497A17" w:rsidP="00497A17">
            <w:pPr>
              <w:numPr>
                <w:ilvl w:val="0"/>
                <w:numId w:val="9"/>
              </w:numPr>
              <w:rPr>
                <w:rFonts w:ascii="Arial" w:eastAsia="Calibri" w:hAnsi="Arial" w:cs="Arial"/>
              </w:rPr>
            </w:pPr>
            <w:r w:rsidRPr="00497A17">
              <w:rPr>
                <w:rFonts w:ascii="Arial" w:eastAsia="Calibri" w:hAnsi="Arial" w:cs="Arial"/>
              </w:rPr>
              <w:t xml:space="preserve">Critically analyse current research to actively promote and utilise </w:t>
            </w:r>
            <w:proofErr w:type="gramStart"/>
            <w:r w:rsidRPr="00497A17">
              <w:rPr>
                <w:rFonts w:ascii="Arial" w:eastAsia="Calibri" w:hAnsi="Arial" w:cs="Arial"/>
              </w:rPr>
              <w:t>evidence based</w:t>
            </w:r>
            <w:proofErr w:type="gramEnd"/>
            <w:r w:rsidRPr="00497A17">
              <w:rPr>
                <w:rFonts w:ascii="Arial" w:eastAsia="Calibri" w:hAnsi="Arial" w:cs="Arial"/>
              </w:rPr>
              <w:t xml:space="preserve"> knowledge within the practice setting</w:t>
            </w:r>
          </w:p>
          <w:p w:rsidR="00497A17" w:rsidRPr="00497A17" w:rsidRDefault="00497A17" w:rsidP="00497A17">
            <w:pPr>
              <w:rPr>
                <w:rFonts w:ascii="Arial" w:eastAsia="Calibri" w:hAnsi="Arial" w:cs="Arial"/>
              </w:rPr>
            </w:pPr>
          </w:p>
          <w:p w:rsidR="00497A17" w:rsidRPr="00497A17" w:rsidRDefault="00497A17" w:rsidP="00497A17">
            <w:pPr>
              <w:numPr>
                <w:ilvl w:val="0"/>
                <w:numId w:val="9"/>
              </w:numPr>
              <w:rPr>
                <w:rFonts w:ascii="Arial" w:eastAsia="Calibri" w:hAnsi="Arial" w:cs="Arial"/>
              </w:rPr>
            </w:pPr>
            <w:r w:rsidRPr="00497A17">
              <w:rPr>
                <w:rFonts w:ascii="Arial" w:eastAsia="Calibri" w:hAnsi="Arial" w:cs="Arial"/>
              </w:rPr>
              <w:t>Disseminates research findings and knowledge by pursuing opportunities to present work locally and at national conferences or via national and international nursing publications</w:t>
            </w:r>
          </w:p>
          <w:p w:rsidR="00497A17" w:rsidRPr="00497A17" w:rsidRDefault="00497A17" w:rsidP="00497A17">
            <w:pPr>
              <w:rPr>
                <w:rFonts w:ascii="Arial" w:eastAsia="Calibri" w:hAnsi="Arial" w:cs="Arial"/>
                <w:u w:val="single"/>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 xml:space="preserve">Attends Clinical Nurse Specialist meetings and educational sessions within Cancer Services </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 xml:space="preserve">Networks with </w:t>
            </w:r>
            <w:r w:rsidR="00C94EA0">
              <w:rPr>
                <w:rFonts w:ascii="Arial" w:eastAsia="Calibri" w:hAnsi="Arial" w:cs="Arial"/>
                <w:color w:val="000000"/>
                <w:szCs w:val="24"/>
              </w:rPr>
              <w:t xml:space="preserve">secondary breast </w:t>
            </w:r>
            <w:r w:rsidRPr="00497A17">
              <w:rPr>
                <w:rFonts w:ascii="Arial" w:eastAsia="Calibri" w:hAnsi="Arial" w:cs="Arial"/>
              </w:rPr>
              <w:t>across the United Kingdom to promote professional development</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Identifies own personal and professional education needs in relation to developing and specialist role.  Participate in individual performance review, appraisal and personal development planning</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Works within the trust clinical governance framework at all times and also attend the directorates clinical governance half days</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Participates in clinical supervision of self and others, if appropriate</w:t>
            </w:r>
          </w:p>
          <w:p w:rsidR="00497A17" w:rsidRPr="00497A17" w:rsidRDefault="00497A17" w:rsidP="00497A17">
            <w:pPr>
              <w:rPr>
                <w:rFonts w:ascii="Arial" w:eastAsia="Calibri" w:hAnsi="Arial" w:cs="Arial"/>
                <w:color w:val="000000"/>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Acts in a safe and professional manner at all times</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 xml:space="preserve">Maintains a high level of awareness of relevant research, issues and trends within </w:t>
            </w:r>
            <w:r w:rsidR="00794CD4">
              <w:rPr>
                <w:rFonts w:ascii="Arial" w:eastAsia="Calibri" w:hAnsi="Arial" w:cs="Arial"/>
              </w:rPr>
              <w:t>secondary breast</w:t>
            </w:r>
            <w:r w:rsidR="00D15173">
              <w:rPr>
                <w:rFonts w:ascii="Arial" w:eastAsia="Calibri" w:hAnsi="Arial" w:cs="Arial"/>
              </w:rPr>
              <w:t xml:space="preserve"> </w:t>
            </w:r>
            <w:r w:rsidRPr="00497A17">
              <w:rPr>
                <w:rFonts w:ascii="Arial" w:eastAsia="Calibri" w:hAnsi="Arial" w:cs="Arial"/>
              </w:rPr>
              <w:t>cancer nursing care and in nursing generally</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 xml:space="preserve">Liaises with the team of clinical nurse specialists within the Royal Devon and Exeter NHS Foundation Trust to evaluate, develop and promote the </w:t>
            </w:r>
            <w:r w:rsidR="00D15173">
              <w:rPr>
                <w:rFonts w:ascii="Arial" w:eastAsia="Calibri" w:hAnsi="Arial" w:cs="Arial"/>
              </w:rPr>
              <w:t>haematology service</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 xml:space="preserve">Maintains clinical competencies for senior experienced registered practitioner and </w:t>
            </w:r>
            <w:proofErr w:type="gramStart"/>
            <w:r w:rsidRPr="00497A17">
              <w:rPr>
                <w:rFonts w:ascii="Arial" w:eastAsia="Calibri" w:hAnsi="Arial" w:cs="Arial"/>
              </w:rPr>
              <w:t>higher level</w:t>
            </w:r>
            <w:proofErr w:type="gramEnd"/>
            <w:r w:rsidRPr="00497A17">
              <w:rPr>
                <w:rFonts w:ascii="Arial" w:eastAsia="Calibri" w:hAnsi="Arial" w:cs="Arial"/>
              </w:rPr>
              <w:t xml:space="preserve"> practice framework</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Ensures that Royal Devon and Exeter NHS Foundation Trust policies are adhered to at all times</w:t>
            </w:r>
          </w:p>
          <w:p w:rsidR="00497A17" w:rsidRPr="00497A17" w:rsidRDefault="00497A17" w:rsidP="00497A17">
            <w:pPr>
              <w:tabs>
                <w:tab w:val="left" w:pos="567"/>
              </w:tabs>
              <w:rPr>
                <w:rFonts w:ascii="Arial" w:eastAsia="Calibri" w:hAnsi="Arial" w:cs="Arial"/>
                <w:b/>
                <w:color w:val="000000"/>
                <w:szCs w:val="24"/>
              </w:rPr>
            </w:pPr>
          </w:p>
          <w:p w:rsidR="00497A17" w:rsidRPr="00497A17" w:rsidRDefault="00497A17" w:rsidP="00497A17">
            <w:pPr>
              <w:tabs>
                <w:tab w:val="left" w:pos="567"/>
              </w:tabs>
              <w:rPr>
                <w:rFonts w:ascii="Arial" w:eastAsia="Calibri" w:hAnsi="Arial" w:cs="Arial"/>
                <w:b/>
                <w:color w:val="000000"/>
                <w:szCs w:val="24"/>
              </w:rPr>
            </w:pPr>
            <w:r w:rsidRPr="00497A17">
              <w:rPr>
                <w:rFonts w:ascii="Arial" w:eastAsia="Calibri" w:hAnsi="Arial" w:cs="Arial"/>
                <w:b/>
                <w:color w:val="000000"/>
                <w:szCs w:val="24"/>
              </w:rPr>
              <w:t>Quality Service</w:t>
            </w:r>
          </w:p>
          <w:p w:rsidR="00497A17" w:rsidRPr="00497A17" w:rsidRDefault="00497A17" w:rsidP="00497A17">
            <w:pPr>
              <w:numPr>
                <w:ilvl w:val="0"/>
                <w:numId w:val="7"/>
              </w:numPr>
              <w:rPr>
                <w:rFonts w:ascii="Arial" w:eastAsia="Calibri" w:hAnsi="Arial" w:cs="Arial"/>
              </w:rPr>
            </w:pPr>
            <w:r w:rsidRPr="00497A17">
              <w:rPr>
                <w:rFonts w:ascii="Arial" w:eastAsia="Calibri" w:hAnsi="Arial" w:cs="Arial"/>
              </w:rPr>
              <w:t xml:space="preserve">Assists with the development of standards and clinical protocols for </w:t>
            </w:r>
            <w:r w:rsidR="00D745D7">
              <w:rPr>
                <w:rFonts w:ascii="Arial" w:eastAsia="Calibri" w:hAnsi="Arial" w:cs="Arial"/>
              </w:rPr>
              <w:t>secondary breast care</w:t>
            </w:r>
            <w:r w:rsidR="00D15173">
              <w:rPr>
                <w:rFonts w:ascii="Arial" w:eastAsia="Calibri" w:hAnsi="Arial" w:cs="Arial"/>
              </w:rPr>
              <w:t xml:space="preserve"> </w:t>
            </w:r>
          </w:p>
          <w:p w:rsidR="00497A17" w:rsidRPr="00497A17" w:rsidRDefault="00497A17" w:rsidP="00497A17">
            <w:pPr>
              <w:rPr>
                <w:rFonts w:ascii="Calibri" w:eastAsia="Calibri" w:hAnsi="Calibri" w:cs="Arial"/>
              </w:rPr>
            </w:pPr>
          </w:p>
          <w:p w:rsidR="00497A17" w:rsidRPr="00497A17" w:rsidRDefault="00497A17" w:rsidP="00497A17">
            <w:pPr>
              <w:numPr>
                <w:ilvl w:val="0"/>
                <w:numId w:val="11"/>
              </w:numPr>
              <w:rPr>
                <w:rFonts w:ascii="Arial" w:eastAsia="Times New Roman" w:hAnsi="Arial" w:cs="Arial"/>
                <w:szCs w:val="24"/>
                <w:lang w:eastAsia="en-GB"/>
              </w:rPr>
            </w:pPr>
            <w:r w:rsidRPr="00497A17">
              <w:rPr>
                <w:rFonts w:ascii="Arial" w:eastAsia="Times New Roman" w:hAnsi="Arial" w:cs="Arial"/>
                <w:szCs w:val="24"/>
                <w:lang w:eastAsia="en-GB"/>
              </w:rPr>
              <w:t xml:space="preserve">Ensure robust data collection processes, alongside the MDT coordinator and Lead </w:t>
            </w:r>
            <w:proofErr w:type="gramStart"/>
            <w:r w:rsidR="00D745D7">
              <w:rPr>
                <w:rFonts w:ascii="Arial" w:eastAsia="Times New Roman" w:hAnsi="Arial" w:cs="Arial"/>
                <w:szCs w:val="24"/>
                <w:lang w:eastAsia="en-GB"/>
              </w:rPr>
              <w:t xml:space="preserve">Breast </w:t>
            </w:r>
            <w:r w:rsidR="00D15173">
              <w:rPr>
                <w:rFonts w:ascii="Arial" w:eastAsia="Times New Roman" w:hAnsi="Arial" w:cs="Arial"/>
                <w:szCs w:val="24"/>
                <w:lang w:eastAsia="en-GB"/>
              </w:rPr>
              <w:t xml:space="preserve"> </w:t>
            </w:r>
            <w:r w:rsidRPr="00497A17">
              <w:rPr>
                <w:rFonts w:ascii="Arial" w:eastAsia="Times New Roman" w:hAnsi="Arial" w:cs="Arial"/>
                <w:szCs w:val="24"/>
                <w:lang w:eastAsia="en-GB"/>
              </w:rPr>
              <w:t>CNS</w:t>
            </w:r>
            <w:proofErr w:type="gramEnd"/>
            <w:r w:rsidR="00D745D7">
              <w:rPr>
                <w:rFonts w:ascii="Arial" w:eastAsia="Times New Roman" w:hAnsi="Arial" w:cs="Arial"/>
                <w:szCs w:val="24"/>
                <w:lang w:eastAsia="en-GB"/>
              </w:rPr>
              <w:t xml:space="preserve"> / Oncologists </w:t>
            </w:r>
          </w:p>
          <w:p w:rsidR="00497A17" w:rsidRPr="00497A17" w:rsidRDefault="00497A17" w:rsidP="00497A17">
            <w:pPr>
              <w:rPr>
                <w:rFonts w:ascii="Calibri" w:eastAsia="Calibri" w:hAnsi="Calibri" w:cs="Arial"/>
              </w:rPr>
            </w:pPr>
          </w:p>
          <w:p w:rsidR="00497A17" w:rsidRPr="00497A17" w:rsidRDefault="00497A17" w:rsidP="00497A17">
            <w:pPr>
              <w:ind w:left="426" w:hanging="426"/>
              <w:rPr>
                <w:rFonts w:ascii="Arial" w:eastAsia="Calibri" w:hAnsi="Arial" w:cs="Arial"/>
                <w:b/>
                <w:color w:val="000000"/>
                <w:szCs w:val="24"/>
              </w:rPr>
            </w:pPr>
            <w:r w:rsidRPr="00497A17">
              <w:rPr>
                <w:rFonts w:ascii="Arial" w:eastAsia="Calibri" w:hAnsi="Arial" w:cs="Arial"/>
                <w:b/>
                <w:color w:val="000000"/>
                <w:szCs w:val="24"/>
              </w:rPr>
              <w:t>Responsibility for Patient and Client Care</w:t>
            </w:r>
          </w:p>
          <w:p w:rsidR="00497A17" w:rsidRPr="00D15173" w:rsidRDefault="00497A17" w:rsidP="00497A17">
            <w:pPr>
              <w:numPr>
                <w:ilvl w:val="0"/>
                <w:numId w:val="13"/>
              </w:numPr>
              <w:ind w:left="426" w:hanging="426"/>
              <w:rPr>
                <w:rFonts w:ascii="Arial" w:eastAsia="Calibri" w:hAnsi="Arial" w:cs="Arial"/>
                <w:color w:val="000000"/>
                <w:szCs w:val="24"/>
              </w:rPr>
            </w:pPr>
            <w:r w:rsidRPr="00D15173">
              <w:rPr>
                <w:rFonts w:ascii="Arial" w:eastAsia="Calibri" w:hAnsi="Arial" w:cs="Arial"/>
                <w:color w:val="000000"/>
                <w:szCs w:val="24"/>
              </w:rPr>
              <w:t xml:space="preserve">To ensure patient centred management is delivered by the </w:t>
            </w:r>
            <w:r w:rsidR="00D745D7">
              <w:rPr>
                <w:rFonts w:ascii="Arial" w:eastAsia="Calibri" w:hAnsi="Arial" w:cs="Arial"/>
                <w:color w:val="000000"/>
                <w:szCs w:val="24"/>
              </w:rPr>
              <w:t xml:space="preserve">secondary breast </w:t>
            </w:r>
            <w:r w:rsidR="00D15173">
              <w:rPr>
                <w:rFonts w:ascii="Arial" w:eastAsia="Calibri" w:hAnsi="Arial" w:cs="Arial"/>
                <w:color w:val="000000"/>
                <w:szCs w:val="24"/>
              </w:rPr>
              <w:t>t</w:t>
            </w:r>
            <w:r w:rsidRPr="00D15173">
              <w:rPr>
                <w:rFonts w:ascii="Arial" w:eastAsia="Calibri" w:hAnsi="Arial" w:cs="Arial"/>
                <w:color w:val="000000"/>
                <w:szCs w:val="24"/>
              </w:rPr>
              <w:t xml:space="preserve">eam for in patient and </w:t>
            </w:r>
            <w:proofErr w:type="spellStart"/>
            <w:r w:rsidRPr="00D15173">
              <w:rPr>
                <w:rFonts w:ascii="Arial" w:eastAsia="Calibri" w:hAnsi="Arial" w:cs="Arial"/>
                <w:color w:val="000000"/>
                <w:szCs w:val="24"/>
              </w:rPr>
              <w:t>out patient</w:t>
            </w:r>
            <w:proofErr w:type="spellEnd"/>
            <w:r w:rsidRPr="00D15173">
              <w:rPr>
                <w:rFonts w:ascii="Arial" w:eastAsia="Calibri" w:hAnsi="Arial" w:cs="Arial"/>
                <w:color w:val="000000"/>
                <w:szCs w:val="24"/>
              </w:rPr>
              <w:t xml:space="preserve"> care. </w:t>
            </w:r>
          </w:p>
          <w:p w:rsidR="00497A17" w:rsidRPr="00497A17" w:rsidRDefault="00497A17" w:rsidP="00497A17">
            <w:pPr>
              <w:ind w:left="426" w:hanging="426"/>
              <w:rPr>
                <w:rFonts w:ascii="Arial" w:eastAsia="Calibri" w:hAnsi="Arial" w:cs="Arial"/>
                <w:color w:val="000000"/>
                <w:szCs w:val="24"/>
              </w:rPr>
            </w:pPr>
          </w:p>
          <w:p w:rsidR="00497A17" w:rsidRPr="00497A17" w:rsidRDefault="00497A17" w:rsidP="00497A17">
            <w:pPr>
              <w:numPr>
                <w:ilvl w:val="0"/>
                <w:numId w:val="13"/>
              </w:numPr>
              <w:ind w:left="426" w:hanging="426"/>
              <w:rPr>
                <w:rFonts w:ascii="Arial" w:eastAsia="Calibri" w:hAnsi="Arial" w:cs="Arial"/>
                <w:color w:val="000000"/>
                <w:szCs w:val="24"/>
              </w:rPr>
            </w:pPr>
            <w:r w:rsidRPr="00497A17">
              <w:rPr>
                <w:rFonts w:ascii="Arial" w:eastAsia="Calibri" w:hAnsi="Arial" w:cs="Arial"/>
                <w:color w:val="000000"/>
                <w:szCs w:val="24"/>
              </w:rPr>
              <w:t>To manage patient care alongside</w:t>
            </w:r>
            <w:r w:rsidRPr="00497A17">
              <w:rPr>
                <w:rFonts w:ascii="Arial" w:eastAsia="Calibri" w:hAnsi="Arial" w:cs="Arial"/>
                <w:szCs w:val="24"/>
              </w:rPr>
              <w:t xml:space="preserve"> </w:t>
            </w:r>
            <w:r w:rsidR="00D745D7">
              <w:rPr>
                <w:rFonts w:ascii="Arial" w:eastAsia="Calibri" w:hAnsi="Arial" w:cs="Arial"/>
                <w:szCs w:val="24"/>
              </w:rPr>
              <w:t xml:space="preserve">breast oncology </w:t>
            </w:r>
            <w:r w:rsidR="00D15173">
              <w:rPr>
                <w:rFonts w:ascii="Arial" w:eastAsia="Calibri" w:hAnsi="Arial" w:cs="Arial"/>
                <w:szCs w:val="24"/>
              </w:rPr>
              <w:t>c</w:t>
            </w:r>
            <w:r w:rsidRPr="00497A17">
              <w:rPr>
                <w:rFonts w:ascii="Arial" w:eastAsia="Calibri" w:hAnsi="Arial" w:cs="Arial"/>
                <w:color w:val="000000"/>
                <w:szCs w:val="24"/>
              </w:rPr>
              <w:t>onsultant, AHP, site</w:t>
            </w:r>
          </w:p>
          <w:p w:rsidR="00497A17" w:rsidRPr="00497A17" w:rsidRDefault="00497A17" w:rsidP="00497A17">
            <w:pPr>
              <w:ind w:left="426" w:hanging="426"/>
              <w:rPr>
                <w:rFonts w:ascii="Arial" w:eastAsia="Calibri" w:hAnsi="Arial" w:cs="Arial"/>
                <w:color w:val="000000"/>
                <w:szCs w:val="24"/>
              </w:rPr>
            </w:pPr>
            <w:r w:rsidRPr="00497A17">
              <w:rPr>
                <w:rFonts w:ascii="Arial" w:eastAsia="Calibri" w:hAnsi="Arial" w:cs="Arial"/>
                <w:color w:val="000000"/>
                <w:szCs w:val="24"/>
              </w:rPr>
              <w:t xml:space="preserve">      specific CNS </w:t>
            </w:r>
          </w:p>
          <w:p w:rsidR="00497A17" w:rsidRPr="00497A17" w:rsidRDefault="00497A17" w:rsidP="00497A17">
            <w:pPr>
              <w:numPr>
                <w:ilvl w:val="0"/>
                <w:numId w:val="13"/>
              </w:numPr>
              <w:ind w:left="426" w:hanging="426"/>
              <w:rPr>
                <w:rFonts w:ascii="Arial" w:eastAsia="Calibri" w:hAnsi="Arial" w:cs="Arial"/>
                <w:color w:val="000000"/>
                <w:szCs w:val="24"/>
              </w:rPr>
            </w:pPr>
            <w:r w:rsidRPr="00497A17">
              <w:rPr>
                <w:rFonts w:ascii="Arial" w:eastAsia="Calibri" w:hAnsi="Arial" w:cs="Arial"/>
                <w:color w:val="000000"/>
                <w:szCs w:val="24"/>
              </w:rPr>
              <w:t>To work with the multidisciplinary team, social services and community teams in planning review meetings.</w:t>
            </w:r>
          </w:p>
          <w:p w:rsidR="00497A17" w:rsidRPr="00497A17" w:rsidRDefault="00497A17" w:rsidP="00497A17">
            <w:pPr>
              <w:rPr>
                <w:rFonts w:ascii="Calibri" w:eastAsia="Calibri" w:hAnsi="Calibri" w:cs="Arial"/>
              </w:rPr>
            </w:pPr>
          </w:p>
          <w:p w:rsidR="00497A17" w:rsidRPr="00497A17" w:rsidRDefault="00497A17" w:rsidP="00497A17">
            <w:pPr>
              <w:ind w:left="426" w:hanging="426"/>
              <w:rPr>
                <w:rFonts w:ascii="Arial" w:eastAsia="Calibri" w:hAnsi="Arial" w:cs="Arial"/>
                <w:b/>
                <w:color w:val="000000"/>
                <w:szCs w:val="24"/>
              </w:rPr>
            </w:pPr>
            <w:r w:rsidRPr="00497A17">
              <w:rPr>
                <w:rFonts w:ascii="Arial" w:eastAsia="Calibri" w:hAnsi="Arial" w:cs="Arial"/>
                <w:b/>
                <w:color w:val="000000"/>
                <w:szCs w:val="24"/>
              </w:rPr>
              <w:t>Planning and Organisational Skills</w:t>
            </w:r>
          </w:p>
          <w:p w:rsidR="00497A17" w:rsidRPr="00497A17" w:rsidRDefault="00497A17" w:rsidP="00497A17">
            <w:pPr>
              <w:numPr>
                <w:ilvl w:val="0"/>
                <w:numId w:val="14"/>
              </w:numPr>
              <w:ind w:left="426" w:hanging="426"/>
              <w:jc w:val="both"/>
              <w:rPr>
                <w:rFonts w:ascii="Arial" w:eastAsia="Times New Roman" w:hAnsi="Arial" w:cs="Arial"/>
                <w:szCs w:val="24"/>
                <w:lang w:eastAsia="en-GB"/>
              </w:rPr>
            </w:pPr>
            <w:r w:rsidRPr="00497A17">
              <w:rPr>
                <w:rFonts w:ascii="Arial" w:eastAsia="Times New Roman" w:hAnsi="Arial" w:cs="Arial"/>
                <w:szCs w:val="24"/>
                <w:lang w:eastAsia="en-GB"/>
              </w:rPr>
              <w:t xml:space="preserve">Review MDT data and make a judgement on suitability for </w:t>
            </w:r>
            <w:r w:rsidR="00D745D7">
              <w:rPr>
                <w:rFonts w:ascii="Arial" w:eastAsia="Calibri" w:hAnsi="Arial" w:cs="Arial"/>
                <w:color w:val="000000"/>
                <w:szCs w:val="24"/>
              </w:rPr>
              <w:t>secondary breast</w:t>
            </w:r>
            <w:r w:rsidR="00D15173">
              <w:rPr>
                <w:rFonts w:ascii="Arial" w:eastAsia="Times New Roman" w:hAnsi="Arial" w:cs="Arial"/>
                <w:szCs w:val="24"/>
                <w:lang w:eastAsia="en-GB"/>
              </w:rPr>
              <w:t xml:space="preserve"> </w:t>
            </w:r>
            <w:r w:rsidRPr="00497A17">
              <w:rPr>
                <w:rFonts w:ascii="Arial" w:eastAsia="Times New Roman" w:hAnsi="Arial" w:cs="Arial"/>
                <w:szCs w:val="24"/>
                <w:lang w:eastAsia="en-GB"/>
              </w:rPr>
              <w:t>amidst conflicting medical opinion</w:t>
            </w:r>
          </w:p>
          <w:p w:rsidR="00497A17" w:rsidRPr="00497A17" w:rsidRDefault="00497A17" w:rsidP="00497A17">
            <w:pPr>
              <w:spacing w:before="200"/>
              <w:ind w:left="426"/>
              <w:jc w:val="both"/>
              <w:rPr>
                <w:rFonts w:ascii="Arial" w:eastAsia="Times New Roman" w:hAnsi="Arial" w:cs="Arial"/>
                <w:szCs w:val="24"/>
                <w:lang w:eastAsia="en-GB"/>
              </w:rPr>
            </w:pPr>
          </w:p>
          <w:p w:rsidR="00497A17" w:rsidRPr="00497A17" w:rsidRDefault="00497A17" w:rsidP="00497A17">
            <w:pPr>
              <w:numPr>
                <w:ilvl w:val="0"/>
                <w:numId w:val="13"/>
              </w:numPr>
              <w:ind w:left="426" w:hanging="426"/>
              <w:rPr>
                <w:rFonts w:ascii="Arial" w:eastAsia="Calibri" w:hAnsi="Arial" w:cs="Arial"/>
                <w:b/>
                <w:color w:val="000000"/>
                <w:szCs w:val="24"/>
              </w:rPr>
            </w:pPr>
            <w:r w:rsidRPr="00497A17">
              <w:rPr>
                <w:rFonts w:ascii="Arial" w:eastAsia="Calibri" w:hAnsi="Arial" w:cs="Arial"/>
                <w:color w:val="000000"/>
                <w:szCs w:val="24"/>
              </w:rPr>
              <w:t>Follow up outstanding issues with Social services, Community Matrons, District nurses, GP’s, and Care agencies.</w:t>
            </w:r>
          </w:p>
          <w:p w:rsidR="00497A17" w:rsidRPr="00497A17" w:rsidRDefault="00497A17" w:rsidP="00497A17">
            <w:pPr>
              <w:ind w:left="426"/>
              <w:rPr>
                <w:rFonts w:ascii="Arial" w:eastAsia="Calibri" w:hAnsi="Arial" w:cs="Arial"/>
                <w:b/>
                <w:color w:val="000000"/>
                <w:szCs w:val="24"/>
              </w:rPr>
            </w:pPr>
          </w:p>
          <w:p w:rsidR="00497A17" w:rsidRPr="00497A17" w:rsidRDefault="00497A17" w:rsidP="00497A17">
            <w:pPr>
              <w:numPr>
                <w:ilvl w:val="0"/>
                <w:numId w:val="13"/>
              </w:numPr>
              <w:ind w:left="426" w:hanging="426"/>
              <w:rPr>
                <w:rFonts w:ascii="Arial" w:eastAsia="Calibri" w:hAnsi="Arial" w:cs="Arial"/>
                <w:b/>
                <w:color w:val="000000"/>
                <w:szCs w:val="24"/>
              </w:rPr>
            </w:pPr>
            <w:r w:rsidRPr="00497A17">
              <w:rPr>
                <w:rFonts w:ascii="Arial" w:eastAsia="Calibri" w:hAnsi="Arial" w:cs="Arial"/>
                <w:color w:val="000000"/>
                <w:szCs w:val="24"/>
              </w:rPr>
              <w:t xml:space="preserve">An ability to work autonomously at an advanced level, making complex decisions, providing advice and support to patients, carers and other healthcare professionals. </w:t>
            </w:r>
          </w:p>
          <w:p w:rsidR="00497A17" w:rsidRPr="00497A17" w:rsidRDefault="00497A17" w:rsidP="00497A17">
            <w:pPr>
              <w:rPr>
                <w:rFonts w:ascii="Arial" w:eastAsia="Calibri" w:hAnsi="Arial" w:cs="Arial"/>
                <w:b/>
                <w:color w:val="000000"/>
                <w:szCs w:val="24"/>
              </w:rPr>
            </w:pPr>
          </w:p>
          <w:p w:rsidR="00497A17" w:rsidRPr="00497A17" w:rsidRDefault="00497A17" w:rsidP="00497A17">
            <w:pPr>
              <w:numPr>
                <w:ilvl w:val="0"/>
                <w:numId w:val="13"/>
              </w:numPr>
              <w:ind w:left="426" w:hanging="426"/>
              <w:rPr>
                <w:rFonts w:ascii="Arial" w:eastAsia="Calibri" w:hAnsi="Arial" w:cs="Arial"/>
                <w:b/>
                <w:color w:val="000000"/>
                <w:szCs w:val="24"/>
              </w:rPr>
            </w:pPr>
            <w:r w:rsidRPr="00497A17">
              <w:rPr>
                <w:rFonts w:ascii="Arial" w:eastAsia="Calibri" w:hAnsi="Arial" w:cs="Arial"/>
                <w:color w:val="000000"/>
                <w:szCs w:val="24"/>
              </w:rPr>
              <w:t xml:space="preserve">Non-medical prescribing – to be aware of current legislation and prescribing developments that may impact on the delivery of services. Have a good knowledge and apply current Trust medicine, controlled drug and non-medical prescribing policies and associated Standard Operating Procedures. </w:t>
            </w:r>
          </w:p>
          <w:p w:rsidR="00497A17" w:rsidRPr="00497A17" w:rsidRDefault="00497A17" w:rsidP="00497A17">
            <w:pPr>
              <w:rPr>
                <w:rFonts w:ascii="Calibri" w:eastAsia="Calibri" w:hAnsi="Calibri" w:cs="Arial"/>
              </w:rPr>
            </w:pPr>
          </w:p>
          <w:p w:rsidR="00497A17" w:rsidRPr="00497A17" w:rsidRDefault="00497A17" w:rsidP="00497A17">
            <w:pPr>
              <w:jc w:val="both"/>
              <w:textAlignment w:val="baseline"/>
              <w:rPr>
                <w:rFonts w:ascii="Arial" w:eastAsia="Times New Roman" w:hAnsi="Arial" w:cs="Times New Roman"/>
                <w:color w:val="FF0000"/>
                <w:szCs w:val="24"/>
                <w:lang w:eastAsia="en-GB"/>
              </w:rPr>
            </w:pPr>
          </w:p>
          <w:p w:rsidR="00497A17" w:rsidRPr="00497A17" w:rsidRDefault="00497A17" w:rsidP="00497A17">
            <w:pPr>
              <w:jc w:val="both"/>
              <w:textAlignment w:val="baseline"/>
              <w:rPr>
                <w:rFonts w:ascii="Arial" w:eastAsia="Times New Roman" w:hAnsi="Arial" w:cs="Arial"/>
                <w:color w:val="FF0000"/>
                <w:lang w:eastAsia="en-GB"/>
              </w:rPr>
            </w:pPr>
          </w:p>
          <w:p w:rsidR="00497A17" w:rsidRPr="00497A17" w:rsidRDefault="00497A17" w:rsidP="00497A17">
            <w:pPr>
              <w:jc w:val="both"/>
              <w:textAlignment w:val="baseline"/>
              <w:rPr>
                <w:rFonts w:ascii="Times New Roman" w:eastAsia="Times New Roman" w:hAnsi="Times New Roman" w:cs="Times New Roman"/>
                <w:sz w:val="24"/>
                <w:szCs w:val="24"/>
                <w:lang w:eastAsia="en-GB"/>
              </w:rPr>
            </w:pPr>
            <w:r w:rsidRPr="00497A17">
              <w:rPr>
                <w:rFonts w:ascii="Arial" w:eastAsia="Times New Roman" w:hAnsi="Arial" w:cs="Arial"/>
                <w:lang w:eastAsia="en-GB"/>
              </w:rPr>
              <w:t>Of particular importance are working relationships with:</w:t>
            </w:r>
            <w:r w:rsidRPr="00497A17">
              <w:rPr>
                <w:rFonts w:ascii="Times New Roman" w:eastAsia="Times New Roman" w:hAnsi="Times New Roman" w:cs="Times New Roman"/>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497A17" w:rsidRPr="00497A17" w:rsidTr="00497A17">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497A17" w:rsidRPr="00497A17" w:rsidRDefault="00497A17" w:rsidP="00497A17">
                  <w:pPr>
                    <w:spacing w:after="0" w:line="240" w:lineRule="auto"/>
                    <w:jc w:val="both"/>
                    <w:textAlignment w:val="baseline"/>
                    <w:rPr>
                      <w:rFonts w:ascii="Times New Roman" w:eastAsia="Times New Roman" w:hAnsi="Times New Roman" w:cs="Times New Roman"/>
                      <w:color w:val="000000"/>
                      <w:sz w:val="24"/>
                      <w:szCs w:val="24"/>
                      <w:lang w:eastAsia="en-GB"/>
                    </w:rPr>
                  </w:pPr>
                  <w:r w:rsidRPr="00497A17">
                    <w:rPr>
                      <w:rFonts w:ascii="Arial" w:eastAsia="Times New Roman" w:hAnsi="Arial" w:cs="Arial"/>
                      <w:b/>
                      <w:bCs/>
                      <w:color w:val="FFFFFF"/>
                      <w:lang w:eastAsia="en-GB"/>
                    </w:rPr>
                    <w:t>Internal to the Trust</w:t>
                  </w:r>
                  <w:r w:rsidRPr="00497A17">
                    <w:rPr>
                      <w:rFonts w:ascii="Arial" w:eastAsia="Times New Roman" w:hAnsi="Arial" w:cs="Arial"/>
                      <w:color w:val="FFFFFF"/>
                      <w:lang w:eastAsia="en-GB"/>
                    </w:rPr>
                    <w:t> </w:t>
                  </w:r>
                </w:p>
              </w:tc>
              <w:tc>
                <w:tcPr>
                  <w:tcW w:w="3735" w:type="dxa"/>
                  <w:tcBorders>
                    <w:top w:val="single" w:sz="6" w:space="0" w:color="auto"/>
                    <w:left w:val="nil"/>
                    <w:bottom w:val="single" w:sz="6" w:space="0" w:color="auto"/>
                    <w:right w:val="single" w:sz="6" w:space="0" w:color="auto"/>
                  </w:tcBorders>
                  <w:shd w:val="clear" w:color="auto" w:fill="002060"/>
                  <w:hideMark/>
                </w:tcPr>
                <w:p w:rsidR="00497A17" w:rsidRPr="00497A17" w:rsidRDefault="00497A17" w:rsidP="00497A17">
                  <w:pPr>
                    <w:spacing w:after="0" w:line="240" w:lineRule="auto"/>
                    <w:jc w:val="both"/>
                    <w:textAlignment w:val="baseline"/>
                    <w:rPr>
                      <w:rFonts w:ascii="Times New Roman" w:eastAsia="Times New Roman" w:hAnsi="Times New Roman" w:cs="Times New Roman"/>
                      <w:color w:val="000000"/>
                      <w:sz w:val="24"/>
                      <w:szCs w:val="24"/>
                      <w:lang w:eastAsia="en-GB"/>
                    </w:rPr>
                  </w:pPr>
                  <w:r w:rsidRPr="00497A17">
                    <w:rPr>
                      <w:rFonts w:ascii="Arial" w:eastAsia="Times New Roman" w:hAnsi="Arial" w:cs="Arial"/>
                      <w:b/>
                      <w:bCs/>
                      <w:color w:val="FFFFFF"/>
                      <w:lang w:eastAsia="en-GB"/>
                    </w:rPr>
                    <w:t>External to the Trust</w:t>
                  </w:r>
                  <w:r w:rsidRPr="00497A17">
                    <w:rPr>
                      <w:rFonts w:ascii="Arial" w:eastAsia="Times New Roman" w:hAnsi="Arial" w:cs="Arial"/>
                      <w:color w:val="FFFFFF"/>
                      <w:lang w:eastAsia="en-GB"/>
                    </w:rPr>
                    <w:t> </w:t>
                  </w:r>
                </w:p>
              </w:tc>
            </w:tr>
            <w:tr w:rsidR="00497A17" w:rsidRPr="00497A17" w:rsidTr="00497A17">
              <w:trPr>
                <w:jc w:val="center"/>
              </w:trPr>
              <w:tc>
                <w:tcPr>
                  <w:tcW w:w="5145" w:type="dxa"/>
                  <w:tcBorders>
                    <w:top w:val="nil"/>
                    <w:left w:val="single" w:sz="6" w:space="0" w:color="auto"/>
                    <w:bottom w:val="nil"/>
                    <w:right w:val="single" w:sz="6" w:space="0" w:color="auto"/>
                  </w:tcBorders>
                  <w:shd w:val="clear" w:color="auto" w:fill="auto"/>
                  <w:hideMark/>
                </w:tcPr>
                <w:p w:rsidR="00497A17" w:rsidRPr="002407B0" w:rsidRDefault="00497A17" w:rsidP="002407B0">
                  <w:pPr>
                    <w:numPr>
                      <w:ilvl w:val="0"/>
                      <w:numId w:val="12"/>
                    </w:numPr>
                    <w:tabs>
                      <w:tab w:val="left" w:pos="1134"/>
                    </w:tabs>
                    <w:spacing w:after="0" w:line="240" w:lineRule="auto"/>
                    <w:rPr>
                      <w:rFonts w:ascii="Arial" w:eastAsia="Calibri" w:hAnsi="Arial" w:cs="Arial"/>
                      <w:color w:val="000000"/>
                    </w:rPr>
                  </w:pPr>
                  <w:r w:rsidRPr="002407B0">
                    <w:rPr>
                      <w:rFonts w:ascii="Arial" w:eastAsia="Calibri" w:hAnsi="Arial" w:cs="Arial"/>
                      <w:color w:val="000000"/>
                    </w:rPr>
                    <w:t>Ward teams</w:t>
                  </w:r>
                </w:p>
                <w:p w:rsidR="002407B0" w:rsidRPr="002407B0" w:rsidRDefault="002407B0" w:rsidP="002407B0">
                  <w:pPr>
                    <w:numPr>
                      <w:ilvl w:val="0"/>
                      <w:numId w:val="12"/>
                    </w:numPr>
                    <w:spacing w:after="0" w:line="240" w:lineRule="auto"/>
                    <w:jc w:val="both"/>
                    <w:textAlignment w:val="baseline"/>
                    <w:rPr>
                      <w:rFonts w:ascii="Arial" w:eastAsia="Times New Roman" w:hAnsi="Arial" w:cs="Arial"/>
                      <w:color w:val="000000"/>
                      <w:lang w:eastAsia="en-GB"/>
                    </w:rPr>
                  </w:pPr>
                  <w:r w:rsidRPr="002407B0">
                    <w:rPr>
                      <w:rFonts w:ascii="Arial" w:eastAsia="Times New Roman" w:hAnsi="Arial" w:cs="Arial"/>
                      <w:color w:val="000000"/>
                      <w:lang w:eastAsia="en-GB"/>
                    </w:rPr>
                    <w:t>Cancer nurse specialists</w:t>
                  </w:r>
                </w:p>
                <w:p w:rsidR="002407B0" w:rsidRPr="002407B0" w:rsidRDefault="002407B0" w:rsidP="002407B0">
                  <w:pPr>
                    <w:numPr>
                      <w:ilvl w:val="0"/>
                      <w:numId w:val="12"/>
                    </w:numPr>
                    <w:spacing w:after="0" w:line="240" w:lineRule="auto"/>
                    <w:jc w:val="both"/>
                    <w:textAlignment w:val="baseline"/>
                    <w:rPr>
                      <w:rFonts w:ascii="Arial" w:eastAsia="Times New Roman" w:hAnsi="Arial" w:cs="Arial"/>
                      <w:color w:val="000000"/>
                      <w:lang w:eastAsia="en-GB"/>
                    </w:rPr>
                  </w:pPr>
                  <w:r w:rsidRPr="002407B0">
                    <w:rPr>
                      <w:rFonts w:ascii="Arial" w:eastAsia="Times New Roman" w:hAnsi="Arial" w:cs="Arial"/>
                      <w:color w:val="000000"/>
                      <w:lang w:eastAsia="en-GB"/>
                    </w:rPr>
                    <w:t>Cancer services including oncology and haematology</w:t>
                  </w:r>
                </w:p>
                <w:p w:rsidR="002407B0" w:rsidRPr="002407B0" w:rsidRDefault="002407B0" w:rsidP="002407B0">
                  <w:pPr>
                    <w:numPr>
                      <w:ilvl w:val="0"/>
                      <w:numId w:val="12"/>
                    </w:numPr>
                    <w:spacing w:after="0" w:line="240" w:lineRule="auto"/>
                    <w:jc w:val="both"/>
                    <w:textAlignment w:val="baseline"/>
                    <w:rPr>
                      <w:rFonts w:ascii="Arial" w:eastAsia="Times New Roman" w:hAnsi="Arial" w:cs="Arial"/>
                      <w:color w:val="000000"/>
                      <w:lang w:eastAsia="en-GB"/>
                    </w:rPr>
                  </w:pPr>
                  <w:r w:rsidRPr="002407B0">
                    <w:rPr>
                      <w:rFonts w:ascii="Arial" w:eastAsia="Times New Roman" w:hAnsi="Arial" w:cs="Arial"/>
                      <w:color w:val="000000"/>
                      <w:lang w:eastAsia="en-GB"/>
                    </w:rPr>
                    <w:t>Cancer MDT’s</w:t>
                  </w:r>
                </w:p>
                <w:p w:rsidR="002407B0" w:rsidRDefault="002407B0" w:rsidP="002407B0">
                  <w:pPr>
                    <w:numPr>
                      <w:ilvl w:val="0"/>
                      <w:numId w:val="12"/>
                    </w:numPr>
                    <w:spacing w:after="0" w:line="240" w:lineRule="auto"/>
                    <w:jc w:val="both"/>
                    <w:textAlignment w:val="baseline"/>
                    <w:rPr>
                      <w:rFonts w:ascii="Arial" w:eastAsia="Times New Roman" w:hAnsi="Arial" w:cs="Arial"/>
                      <w:color w:val="000000"/>
                      <w:szCs w:val="24"/>
                      <w:lang w:eastAsia="en-GB"/>
                    </w:rPr>
                  </w:pPr>
                  <w:r w:rsidRPr="002407B0">
                    <w:rPr>
                      <w:rFonts w:ascii="Arial" w:eastAsia="Times New Roman" w:hAnsi="Arial" w:cs="Arial"/>
                      <w:color w:val="000000"/>
                      <w:szCs w:val="24"/>
                      <w:lang w:eastAsia="en-GB"/>
                    </w:rPr>
                    <w:t xml:space="preserve">Inpatient specialist palliative care team </w:t>
                  </w:r>
                </w:p>
                <w:p w:rsidR="002407B0" w:rsidRPr="002407B0" w:rsidRDefault="002407B0" w:rsidP="002407B0">
                  <w:pPr>
                    <w:numPr>
                      <w:ilvl w:val="0"/>
                      <w:numId w:val="12"/>
                    </w:numPr>
                    <w:spacing w:after="0" w:line="240" w:lineRule="auto"/>
                    <w:jc w:val="both"/>
                    <w:textAlignment w:val="baseline"/>
                    <w:rPr>
                      <w:rFonts w:ascii="Arial" w:eastAsia="Times New Roman" w:hAnsi="Arial" w:cs="Arial"/>
                      <w:color w:val="000000"/>
                      <w:szCs w:val="24"/>
                      <w:lang w:eastAsia="en-GB"/>
                    </w:rPr>
                  </w:pPr>
                  <w:r>
                    <w:rPr>
                      <w:rFonts w:ascii="Arial" w:eastAsia="Times New Roman" w:hAnsi="Arial" w:cs="Arial"/>
                      <w:color w:val="000000"/>
                      <w:szCs w:val="24"/>
                      <w:lang w:eastAsia="en-GB"/>
                    </w:rPr>
                    <w:t>Pain team</w:t>
                  </w:r>
                </w:p>
                <w:p w:rsidR="002407B0" w:rsidRPr="00497A17" w:rsidRDefault="002407B0" w:rsidP="002407B0">
                  <w:pPr>
                    <w:tabs>
                      <w:tab w:val="left" w:pos="1134"/>
                    </w:tabs>
                    <w:spacing w:after="0" w:line="240" w:lineRule="auto"/>
                    <w:ind w:left="360"/>
                    <w:rPr>
                      <w:rFonts w:ascii="Arial" w:eastAsia="Calibri" w:hAnsi="Arial" w:cs="Arial"/>
                      <w:color w:val="000000"/>
                      <w:szCs w:val="24"/>
                    </w:rPr>
                  </w:pPr>
                </w:p>
                <w:p w:rsidR="00497A17" w:rsidRPr="00497A17" w:rsidRDefault="00497A17" w:rsidP="00497A17">
                  <w:pPr>
                    <w:tabs>
                      <w:tab w:val="left" w:pos="1134"/>
                    </w:tabs>
                    <w:spacing w:after="200" w:line="276" w:lineRule="auto"/>
                    <w:ind w:left="567"/>
                    <w:rPr>
                      <w:rFonts w:ascii="Arial" w:eastAsia="Calibri" w:hAnsi="Arial" w:cs="Arial"/>
                      <w:color w:val="000000"/>
                      <w:szCs w:val="24"/>
                    </w:rPr>
                  </w:pPr>
                </w:p>
                <w:p w:rsidR="00497A17" w:rsidRPr="00497A17" w:rsidRDefault="00497A17" w:rsidP="002407B0">
                  <w:pPr>
                    <w:spacing w:after="0" w:line="240" w:lineRule="auto"/>
                    <w:jc w:val="both"/>
                    <w:textAlignment w:val="baseline"/>
                    <w:rPr>
                      <w:rFonts w:ascii="Arial" w:eastAsia="Times New Roman" w:hAnsi="Arial" w:cs="Arial"/>
                      <w:color w:val="000000"/>
                      <w:lang w:eastAsia="en-GB"/>
                    </w:rPr>
                  </w:pPr>
                </w:p>
              </w:tc>
              <w:tc>
                <w:tcPr>
                  <w:tcW w:w="3735" w:type="dxa"/>
                  <w:tcBorders>
                    <w:top w:val="nil"/>
                    <w:left w:val="nil"/>
                    <w:bottom w:val="nil"/>
                    <w:right w:val="single" w:sz="6" w:space="0" w:color="auto"/>
                  </w:tcBorders>
                  <w:shd w:val="clear" w:color="auto" w:fill="auto"/>
                  <w:hideMark/>
                </w:tcPr>
                <w:p w:rsidR="00497A17" w:rsidRDefault="00497A17" w:rsidP="002407B0">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GB"/>
                    </w:rPr>
                  </w:pPr>
                  <w:r w:rsidRPr="00497A17">
                    <w:rPr>
                      <w:rFonts w:ascii="Times New Roman" w:eastAsia="Times New Roman" w:hAnsi="Times New Roman" w:cs="Times New Roman"/>
                      <w:color w:val="000000"/>
                      <w:sz w:val="24"/>
                      <w:szCs w:val="24"/>
                      <w:lang w:eastAsia="en-GB"/>
                    </w:rPr>
                    <w:t>GP’s and primary care</w:t>
                  </w:r>
                </w:p>
                <w:p w:rsidR="00D15173" w:rsidRPr="00497A17" w:rsidRDefault="00D15173" w:rsidP="002407B0">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Patients and Careers</w:t>
                  </w:r>
                </w:p>
                <w:p w:rsidR="00497A17" w:rsidRDefault="00497A17" w:rsidP="002407B0">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GB"/>
                    </w:rPr>
                  </w:pPr>
                  <w:r w:rsidRPr="00497A17">
                    <w:rPr>
                      <w:rFonts w:ascii="Times New Roman" w:eastAsia="Times New Roman" w:hAnsi="Times New Roman" w:cs="Times New Roman"/>
                      <w:color w:val="000000"/>
                      <w:sz w:val="24"/>
                      <w:szCs w:val="24"/>
                      <w:lang w:eastAsia="en-GB"/>
                    </w:rPr>
                    <w:t>Trust wide specialities</w:t>
                  </w:r>
                </w:p>
                <w:p w:rsidR="002407B0" w:rsidRDefault="002407B0" w:rsidP="002407B0">
                  <w:pPr>
                    <w:numPr>
                      <w:ilvl w:val="0"/>
                      <w:numId w:val="1"/>
                    </w:numPr>
                    <w:tabs>
                      <w:tab w:val="left" w:pos="1134"/>
                    </w:tabs>
                    <w:spacing w:after="0" w:line="240" w:lineRule="auto"/>
                    <w:rPr>
                      <w:rFonts w:ascii="Arial" w:eastAsia="Calibri" w:hAnsi="Arial" w:cs="Arial"/>
                      <w:szCs w:val="24"/>
                    </w:rPr>
                  </w:pPr>
                  <w:r w:rsidRPr="00497A17">
                    <w:rPr>
                      <w:rFonts w:ascii="Arial" w:eastAsia="Calibri" w:hAnsi="Arial" w:cs="Arial"/>
                      <w:color w:val="000000"/>
                      <w:szCs w:val="24"/>
                    </w:rPr>
                    <w:t xml:space="preserve">Hospiscare / </w:t>
                  </w:r>
                  <w:r w:rsidRPr="00497A17">
                    <w:rPr>
                      <w:rFonts w:ascii="Arial" w:eastAsia="Calibri" w:hAnsi="Arial" w:cs="Arial"/>
                      <w:szCs w:val="24"/>
                    </w:rPr>
                    <w:t xml:space="preserve">Community palliative care teams </w:t>
                  </w:r>
                </w:p>
                <w:p w:rsidR="00D15173" w:rsidRDefault="00D15173" w:rsidP="002407B0">
                  <w:pPr>
                    <w:numPr>
                      <w:ilvl w:val="0"/>
                      <w:numId w:val="1"/>
                    </w:numPr>
                    <w:tabs>
                      <w:tab w:val="left" w:pos="1134"/>
                    </w:tabs>
                    <w:spacing w:after="0" w:line="240" w:lineRule="auto"/>
                    <w:rPr>
                      <w:rFonts w:ascii="Arial" w:eastAsia="Calibri" w:hAnsi="Arial" w:cs="Arial"/>
                      <w:szCs w:val="24"/>
                    </w:rPr>
                  </w:pPr>
                  <w:r>
                    <w:rPr>
                      <w:rFonts w:ascii="Arial" w:eastAsia="Calibri" w:hAnsi="Arial" w:cs="Arial"/>
                      <w:szCs w:val="24"/>
                    </w:rPr>
                    <w:t>ELF &amp; FORCE</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Members of NHS Devon</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Providers of out of hours services</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Social and domiciliary care workers</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Care Homes</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Community Hospitals</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Informal carers</w:t>
                  </w:r>
                </w:p>
                <w:p w:rsidR="00497A17" w:rsidRPr="00497A17" w:rsidRDefault="00497A17" w:rsidP="00497A17">
                  <w:pPr>
                    <w:spacing w:after="0" w:line="240" w:lineRule="auto"/>
                    <w:ind w:left="720"/>
                    <w:jc w:val="both"/>
                    <w:textAlignment w:val="baseline"/>
                    <w:rPr>
                      <w:rFonts w:ascii="Times New Roman" w:eastAsia="Times New Roman" w:hAnsi="Times New Roman" w:cs="Times New Roman"/>
                      <w:color w:val="000000"/>
                      <w:sz w:val="24"/>
                      <w:szCs w:val="24"/>
                      <w:lang w:eastAsia="en-GB"/>
                    </w:rPr>
                  </w:pPr>
                </w:p>
              </w:tc>
            </w:tr>
            <w:tr w:rsidR="00497A17" w:rsidRPr="00497A17" w:rsidTr="00497A17">
              <w:trPr>
                <w:jc w:val="center"/>
              </w:trPr>
              <w:tc>
                <w:tcPr>
                  <w:tcW w:w="5145" w:type="dxa"/>
                  <w:tcBorders>
                    <w:top w:val="nil"/>
                    <w:left w:val="single" w:sz="6" w:space="0" w:color="auto"/>
                    <w:bottom w:val="nil"/>
                    <w:right w:val="single" w:sz="6" w:space="0" w:color="auto"/>
                  </w:tcBorders>
                  <w:shd w:val="clear" w:color="auto" w:fill="auto"/>
                </w:tcPr>
                <w:p w:rsidR="00497A17" w:rsidRPr="00497A17" w:rsidRDefault="00497A17" w:rsidP="002407B0">
                  <w:pPr>
                    <w:spacing w:after="0" w:line="240" w:lineRule="auto"/>
                    <w:jc w:val="both"/>
                    <w:textAlignment w:val="baseline"/>
                    <w:rPr>
                      <w:rFonts w:ascii="Arial" w:eastAsia="Times New Roman" w:hAnsi="Arial" w:cs="Arial"/>
                      <w:color w:val="000000"/>
                      <w:lang w:eastAsia="en-GB"/>
                    </w:rPr>
                  </w:pPr>
                </w:p>
              </w:tc>
              <w:tc>
                <w:tcPr>
                  <w:tcW w:w="3735" w:type="dxa"/>
                  <w:tcBorders>
                    <w:top w:val="nil"/>
                    <w:left w:val="nil"/>
                    <w:bottom w:val="nil"/>
                    <w:right w:val="single" w:sz="6" w:space="0" w:color="auto"/>
                  </w:tcBorders>
                  <w:shd w:val="clear" w:color="auto" w:fill="auto"/>
                </w:tcPr>
                <w:p w:rsidR="00497A17" w:rsidRPr="00497A17" w:rsidRDefault="00497A17" w:rsidP="002407B0">
                  <w:pPr>
                    <w:spacing w:after="0" w:line="240" w:lineRule="auto"/>
                    <w:ind w:left="360"/>
                    <w:jc w:val="both"/>
                    <w:textAlignment w:val="baseline"/>
                    <w:rPr>
                      <w:rFonts w:ascii="Times New Roman" w:eastAsia="Times New Roman" w:hAnsi="Times New Roman" w:cs="Times New Roman"/>
                      <w:color w:val="000000"/>
                      <w:sz w:val="24"/>
                      <w:szCs w:val="24"/>
                      <w:lang w:eastAsia="en-GB"/>
                    </w:rPr>
                  </w:pPr>
                </w:p>
              </w:tc>
            </w:tr>
            <w:tr w:rsidR="00497A17" w:rsidRPr="00497A17" w:rsidTr="00497A17">
              <w:trPr>
                <w:jc w:val="center"/>
              </w:trPr>
              <w:tc>
                <w:tcPr>
                  <w:tcW w:w="5145" w:type="dxa"/>
                  <w:tcBorders>
                    <w:top w:val="nil"/>
                    <w:left w:val="single" w:sz="6" w:space="0" w:color="auto"/>
                    <w:bottom w:val="nil"/>
                    <w:right w:val="single" w:sz="6" w:space="0" w:color="auto"/>
                  </w:tcBorders>
                  <w:shd w:val="clear" w:color="auto" w:fill="auto"/>
                </w:tcPr>
                <w:p w:rsidR="00497A17" w:rsidRPr="00497A17" w:rsidRDefault="00497A17" w:rsidP="002407B0">
                  <w:pPr>
                    <w:spacing w:after="0" w:line="240" w:lineRule="auto"/>
                    <w:jc w:val="both"/>
                    <w:textAlignment w:val="baseline"/>
                    <w:rPr>
                      <w:rFonts w:ascii="Arial" w:eastAsia="Times New Roman" w:hAnsi="Arial" w:cs="Arial"/>
                      <w:color w:val="000000"/>
                      <w:lang w:eastAsia="en-GB"/>
                    </w:rPr>
                  </w:pPr>
                </w:p>
              </w:tc>
              <w:tc>
                <w:tcPr>
                  <w:tcW w:w="3735" w:type="dxa"/>
                  <w:tcBorders>
                    <w:top w:val="nil"/>
                    <w:left w:val="nil"/>
                    <w:bottom w:val="nil"/>
                    <w:right w:val="single" w:sz="6" w:space="0" w:color="auto"/>
                  </w:tcBorders>
                  <w:shd w:val="clear" w:color="auto" w:fill="auto"/>
                </w:tcPr>
                <w:p w:rsidR="00497A17" w:rsidRPr="00497A17" w:rsidRDefault="00497A17" w:rsidP="002407B0">
                  <w:pPr>
                    <w:spacing w:after="0" w:line="240" w:lineRule="auto"/>
                    <w:ind w:left="360"/>
                    <w:jc w:val="both"/>
                    <w:textAlignment w:val="baseline"/>
                    <w:rPr>
                      <w:rFonts w:ascii="Times New Roman" w:eastAsia="Times New Roman" w:hAnsi="Times New Roman" w:cs="Times New Roman"/>
                      <w:color w:val="000000"/>
                      <w:sz w:val="24"/>
                      <w:szCs w:val="24"/>
                      <w:lang w:eastAsia="en-GB"/>
                    </w:rPr>
                  </w:pPr>
                </w:p>
              </w:tc>
            </w:tr>
            <w:tr w:rsidR="00497A17" w:rsidRPr="00497A17" w:rsidTr="00497A17">
              <w:trPr>
                <w:jc w:val="center"/>
              </w:trPr>
              <w:tc>
                <w:tcPr>
                  <w:tcW w:w="5145" w:type="dxa"/>
                  <w:tcBorders>
                    <w:top w:val="nil"/>
                    <w:left w:val="single" w:sz="6" w:space="0" w:color="auto"/>
                    <w:bottom w:val="single" w:sz="6" w:space="0" w:color="auto"/>
                    <w:right w:val="single" w:sz="6" w:space="0" w:color="auto"/>
                  </w:tcBorders>
                  <w:shd w:val="clear" w:color="auto" w:fill="auto"/>
                </w:tcPr>
                <w:p w:rsidR="00497A17" w:rsidRPr="00497A17" w:rsidRDefault="00497A17" w:rsidP="002407B0">
                  <w:pPr>
                    <w:spacing w:after="0" w:line="240" w:lineRule="auto"/>
                    <w:jc w:val="both"/>
                    <w:textAlignment w:val="baseline"/>
                    <w:rPr>
                      <w:rFonts w:ascii="Arial" w:eastAsia="Times New Roman" w:hAnsi="Arial" w:cs="Arial"/>
                      <w:color w:val="000000"/>
                      <w:lang w:eastAsia="en-GB"/>
                    </w:rPr>
                  </w:pPr>
                </w:p>
              </w:tc>
              <w:tc>
                <w:tcPr>
                  <w:tcW w:w="3735" w:type="dxa"/>
                  <w:tcBorders>
                    <w:top w:val="nil"/>
                    <w:left w:val="nil"/>
                    <w:bottom w:val="single" w:sz="6" w:space="0" w:color="auto"/>
                    <w:right w:val="single" w:sz="6" w:space="0" w:color="auto"/>
                  </w:tcBorders>
                  <w:shd w:val="clear" w:color="auto" w:fill="auto"/>
                </w:tcPr>
                <w:p w:rsidR="002407B0" w:rsidRPr="00497A17" w:rsidRDefault="002407B0" w:rsidP="002407B0">
                  <w:pPr>
                    <w:spacing w:after="0" w:line="240" w:lineRule="auto"/>
                    <w:jc w:val="both"/>
                    <w:textAlignment w:val="baseline"/>
                    <w:rPr>
                      <w:rFonts w:ascii="Times New Roman" w:eastAsia="Times New Roman" w:hAnsi="Times New Roman" w:cs="Times New Roman"/>
                      <w:color w:val="000000"/>
                      <w:sz w:val="24"/>
                      <w:szCs w:val="24"/>
                      <w:lang w:eastAsia="en-GB"/>
                    </w:rPr>
                  </w:pPr>
                </w:p>
              </w:tc>
            </w:tr>
          </w:tbl>
          <w:p w:rsidR="00497A17" w:rsidRPr="00497A17" w:rsidRDefault="00497A17" w:rsidP="00497A17">
            <w:pPr>
              <w:jc w:val="both"/>
              <w:textAlignment w:val="baseline"/>
              <w:rPr>
                <w:rFonts w:ascii="Segoe UI" w:eastAsia="Times New Roman" w:hAnsi="Segoe UI" w:cs="Segoe UI"/>
                <w:sz w:val="18"/>
                <w:szCs w:val="18"/>
                <w:lang w:eastAsia="en-GB"/>
              </w:rPr>
            </w:pPr>
          </w:p>
          <w:p w:rsidR="00497A17" w:rsidRPr="00497A17" w:rsidRDefault="00497A17" w:rsidP="00497A17">
            <w:pPr>
              <w:jc w:val="both"/>
              <w:rPr>
                <w:rFonts w:ascii="Arial" w:eastAsia="Calibri" w:hAnsi="Arial" w:cs="Arial"/>
                <w:color w:val="FF0000"/>
              </w:rPr>
            </w:pPr>
          </w:p>
        </w:tc>
      </w:tr>
    </w:tbl>
    <w:p w:rsidR="00497A17" w:rsidRPr="00497A17" w:rsidRDefault="00497A17" w:rsidP="00497A17">
      <w:pPr>
        <w:spacing w:after="200" w:line="276" w:lineRule="auto"/>
        <w:jc w:val="both"/>
        <w:rPr>
          <w:rFonts w:ascii="Arial" w:eastAsia="Calibri" w:hAnsi="Arial" w:cs="Arial"/>
          <w:b/>
        </w:rPr>
        <w:sectPr w:rsidR="00497A17" w:rsidRPr="00497A17" w:rsidSect="00497A17">
          <w:headerReference w:type="default" r:id="rId8"/>
          <w:footerReference w:type="default" r:id="rId9"/>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lastRenderedPageBreak/>
              <w:t xml:space="preserve">ORGANISATIONAL CHART </w:t>
            </w:r>
          </w:p>
        </w:tc>
      </w:tr>
      <w:tr w:rsidR="00497A17" w:rsidRPr="00497A17" w:rsidTr="00497A17">
        <w:tc>
          <w:tcPr>
            <w:tcW w:w="10206" w:type="dxa"/>
            <w:tcBorders>
              <w:bottom w:val="single" w:sz="4" w:space="0" w:color="auto"/>
            </w:tcBorders>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color w:val="FF0000"/>
              </w:rPr>
            </w:pPr>
          </w:p>
          <w:p w:rsidR="00497A17" w:rsidRPr="00497A17" w:rsidRDefault="00497A17" w:rsidP="00497A17">
            <w:pPr>
              <w:jc w:val="both"/>
              <w:rPr>
                <w:rFonts w:ascii="Arial" w:eastAsia="Calibri" w:hAnsi="Arial" w:cs="Arial"/>
              </w:rPr>
            </w:pPr>
            <w:r w:rsidRPr="00497A17">
              <w:rPr>
                <w:rFonts w:ascii="Arial" w:eastAsia="Calibri" w:hAnsi="Arial" w:cs="Arial"/>
                <w:noProof/>
                <w:color w:val="0070C0"/>
                <w:lang w:eastAsia="en-GB"/>
              </w:rPr>
              <w:drawing>
                <wp:anchor distT="0" distB="0" distL="114300" distR="114300" simplePos="0" relativeHeight="251660288" behindDoc="1" locked="0" layoutInCell="1" allowOverlap="1" wp14:anchorId="65A42EF3" wp14:editId="66AA15C3">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7558" y="0"/>
                      <wp:lineTo x="7558" y="5714"/>
                      <wp:lineTo x="8584" y="7314"/>
                      <wp:lineTo x="3919" y="7771"/>
                      <wp:lineTo x="3546" y="8000"/>
                      <wp:lineTo x="3546" y="13714"/>
                      <wp:lineTo x="4945" y="14629"/>
                      <wp:lineTo x="9797" y="14629"/>
                      <wp:lineTo x="7744" y="15771"/>
                      <wp:lineTo x="7558" y="16229"/>
                      <wp:lineTo x="7558" y="21486"/>
                      <wp:lineTo x="12503" y="21486"/>
                      <wp:lineTo x="12689" y="16457"/>
                      <wp:lineTo x="12316" y="15771"/>
                      <wp:lineTo x="10263" y="14629"/>
                      <wp:lineTo x="10357" y="7314"/>
                      <wp:lineTo x="14649" y="7314"/>
                      <wp:lineTo x="18194" y="5714"/>
                      <wp:lineTo x="18101" y="0"/>
                      <wp:lineTo x="7558"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tc>
      </w:tr>
      <w:tr w:rsidR="00497A17" w:rsidRPr="00497A17" w:rsidTr="00497A17">
        <w:tc>
          <w:tcPr>
            <w:tcW w:w="10206" w:type="dxa"/>
            <w:tcBorders>
              <w:bottom w:val="single" w:sz="4" w:space="0" w:color="auto"/>
            </w:tcBorders>
            <w:shd w:val="clear" w:color="auto" w:fill="FFFFFF"/>
          </w:tcPr>
          <w:p w:rsidR="00497A17" w:rsidRPr="00497A17" w:rsidRDefault="00497A17" w:rsidP="00497A17">
            <w:pPr>
              <w:jc w:val="both"/>
              <w:rPr>
                <w:rFonts w:ascii="Arial" w:eastAsia="Calibri" w:hAnsi="Arial" w:cs="Arial"/>
                <w:b/>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color w:val="FFFFFF"/>
              </w:rPr>
              <w:t xml:space="preserve">FREEDOM TO ACT </w:t>
            </w:r>
          </w:p>
        </w:tc>
      </w:tr>
      <w:tr w:rsidR="00497A17" w:rsidRPr="00497A17" w:rsidTr="00497A17">
        <w:tc>
          <w:tcPr>
            <w:tcW w:w="10206" w:type="dxa"/>
            <w:shd w:val="clear" w:color="auto" w:fill="FFFFFF"/>
          </w:tcPr>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To work within the nursing and medical teams and contribute to decisions about patient care.</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 xml:space="preserve">Be professionally accountable for all aspects of own work, including the management of patients in your care.  </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To work autonomously be able to provide expert advice to patient and families in relation to patient condition and specialist treatments and services in line with the Trust and service policy.</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 xml:space="preserve">The post holder will work with the </w:t>
            </w:r>
            <w:r w:rsidRPr="00E6707B">
              <w:rPr>
                <w:rFonts w:ascii="Arial" w:eastAsia="Times New Roman" w:hAnsi="Arial" w:cs="Arial"/>
                <w:color w:val="000000" w:themeColor="text1"/>
              </w:rPr>
              <w:t xml:space="preserve">lead nurse and lead consultant to </w:t>
            </w:r>
            <w:r w:rsidRPr="00497A17">
              <w:rPr>
                <w:rFonts w:ascii="Arial" w:eastAsia="Times New Roman" w:hAnsi="Arial" w:cs="Arial"/>
              </w:rPr>
              <w:t>support development of the service</w:t>
            </w:r>
          </w:p>
          <w:p w:rsidR="00497A17" w:rsidRPr="00497A17" w:rsidRDefault="00497A17" w:rsidP="00497A17">
            <w:pPr>
              <w:rPr>
                <w:rFonts w:ascii="Arial" w:eastAsia="Calibri" w:hAnsi="Arial" w:cs="Arial"/>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COMMUNICATION/RELATIONSHIP SKILLS </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Provide and receive highly complex and highly sensitive information. Communicates very sensitive, complex condition related information to patients, relatives offering empathy and reassurance.</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 xml:space="preserve">To communicate effectively between departments, wards and Trusts to ensure patients journey is seamless. </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To work in partnership with nurses and other health professionals to address people’s health needs through planning and delivering interventions which are based on best practice and clinical judgement</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ANALYTICAL/JUDGEMENTAL SKILLS</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497A17" w:rsidRPr="00497A17" w:rsidRDefault="00497A17" w:rsidP="00497A17">
            <w:pPr>
              <w:spacing w:before="200"/>
              <w:jc w:val="both"/>
              <w:rPr>
                <w:rFonts w:ascii="Arial" w:eastAsia="Times New Roman" w:hAnsi="Arial" w:cs="Arial"/>
                <w:lang w:eastAsia="en-GB"/>
              </w:rPr>
            </w:pPr>
          </w:p>
          <w:p w:rsidR="00497A17" w:rsidRPr="00497A17" w:rsidRDefault="00497A17" w:rsidP="00497A17">
            <w:pPr>
              <w:rPr>
                <w:rFonts w:ascii="Arial" w:eastAsia="Times New Roman" w:hAnsi="Arial" w:cs="Arial"/>
              </w:rPr>
            </w:pPr>
            <w:r w:rsidRPr="00497A17">
              <w:rPr>
                <w:rFonts w:ascii="Arial" w:eastAsia="Times New Roman" w:hAnsi="Arial" w:cs="Arial"/>
              </w:rPr>
              <w:t>To monitor and review the effectiveness of interventions with the patient and colleagues and modify this to meet changing needs and established goals of care.</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PLANNING/ORGANISATIONAL SKILLS</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Arial"/>
                <w:lang w:eastAsia="en-GB"/>
              </w:rPr>
            </w:pPr>
            <w:r w:rsidRPr="00497A17">
              <w:rPr>
                <w:rFonts w:ascii="Arial" w:eastAsia="Times New Roman" w:hAnsi="Arial" w:cs="Arial"/>
                <w:lang w:eastAsia="en-GB"/>
              </w:rPr>
              <w:t>Plan, organise complex activities, programmes requiring formulation and adjustment.</w:t>
            </w:r>
          </w:p>
          <w:p w:rsidR="00497A17" w:rsidRPr="00497A17" w:rsidRDefault="00497A17" w:rsidP="00497A17">
            <w:pPr>
              <w:rPr>
                <w:rFonts w:ascii="Arial" w:eastAsia="Times New Roman" w:hAnsi="Arial" w:cs="Arial"/>
                <w:lang w:eastAsia="en-GB"/>
              </w:rPr>
            </w:pPr>
          </w:p>
          <w:p w:rsidR="00497A17" w:rsidRPr="00497A17" w:rsidRDefault="00497A17" w:rsidP="00497A17">
            <w:pPr>
              <w:rPr>
                <w:rFonts w:ascii="Arial" w:eastAsia="Times New Roman" w:hAnsi="Arial" w:cs="Arial"/>
              </w:rPr>
            </w:pPr>
            <w:r w:rsidRPr="00497A17">
              <w:rPr>
                <w:rFonts w:ascii="Arial" w:eastAsia="Times New Roman" w:hAnsi="Arial" w:cs="Arial"/>
              </w:rPr>
              <w:t>To receive direct referrals within the speciality and to provide expert assessment of patient’s needs.</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lastRenderedPageBreak/>
              <w:t xml:space="preserve">To develop and provide a co-ordinated specialist service to patients with the relevant diagnosis and their </w:t>
            </w:r>
            <w:proofErr w:type="spellStart"/>
            <w:r w:rsidRPr="00497A17">
              <w:rPr>
                <w:rFonts w:ascii="Arial" w:eastAsia="Times New Roman" w:hAnsi="Arial" w:cs="Arial"/>
              </w:rPr>
              <w:t>carers</w:t>
            </w:r>
            <w:proofErr w:type="spellEnd"/>
            <w:r w:rsidRPr="00497A17">
              <w:rPr>
                <w:rFonts w:ascii="Arial" w:eastAsia="Times New Roman" w:hAnsi="Arial" w:cs="Arial"/>
              </w:rPr>
              <w:t xml:space="preserve"> and to have direct clinical involvement in complex care in both the outpatient and inpatient setting.</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 xml:space="preserve">To support and prevent admission for the patient with the relevant diagnosis and support the coordination of complex discharges for patients with the relevant diagnosis that have been admitted.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Plan &amp; organise day-to-day service provision.</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lastRenderedPageBreak/>
              <w:t xml:space="preserve">PATIENT/CLIENT CARE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Arial"/>
              </w:rPr>
            </w:pPr>
            <w:r w:rsidRPr="00497A17">
              <w:rPr>
                <w:rFonts w:ascii="Arial" w:eastAsia="Times New Roman" w:hAnsi="Arial" w:cs="Arial"/>
              </w:rPr>
              <w:t>To support patients in meeting their own health and wellbeing through providing expert information, advice and support.</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assess patients and their complex needs and those of their families and plan, implement and evaluate appropriate programmes of care – this will include communicating highly sensitive information about diagnosis, treatment options and issues surrounding palliative care and bereavement.</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provide emotional, psychological and practical support to the patient and their family/carer throughout their pathway and to facilitate communication between patients, families and professionals</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recognise ethical dilemmas relating to care and act as the patient/relative’s advocate when required</w:t>
            </w:r>
          </w:p>
          <w:p w:rsidR="00497A17" w:rsidRPr="00497A17" w:rsidRDefault="00497A17" w:rsidP="00497A17">
            <w:pPr>
              <w:rPr>
                <w:rFonts w:ascii="Arial" w:eastAsia="Times New Roman" w:hAnsi="Arial" w:cs="Arial"/>
              </w:rPr>
            </w:pPr>
          </w:p>
          <w:p w:rsidR="00497A17" w:rsidRPr="00497A17" w:rsidRDefault="00497A17" w:rsidP="00497A17">
            <w:pPr>
              <w:jc w:val="both"/>
              <w:rPr>
                <w:rFonts w:ascii="Arial" w:eastAsia="Calibri" w:hAnsi="Arial" w:cs="Arial"/>
              </w:rPr>
            </w:pPr>
            <w:r w:rsidRPr="00497A17">
              <w:rPr>
                <w:rFonts w:ascii="Arial" w:eastAsia="Times New Roman" w:hAnsi="Arial" w:cs="Arial"/>
                <w:lang w:eastAsia="en-GB"/>
              </w:rPr>
              <w:t>To develop care pathways for patients with the relevant diagnosis</w:t>
            </w: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POLICY/SERVICE DEVELOPMENT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Arial"/>
              </w:rPr>
            </w:pPr>
            <w:r w:rsidRPr="00497A17">
              <w:rPr>
                <w:rFonts w:ascii="Arial" w:eastAsia="Times New Roman" w:hAnsi="Arial" w:cs="Arial"/>
              </w:rPr>
              <w:t>To develop specialist nurse led care where appropriate, in line with National guidance.</w:t>
            </w:r>
          </w:p>
          <w:p w:rsidR="00497A17" w:rsidRPr="00497A17" w:rsidRDefault="00497A17" w:rsidP="00497A17">
            <w:pPr>
              <w:rPr>
                <w:rFonts w:ascii="Arial" w:eastAsia="Times New Roman" w:hAnsi="Arial" w:cs="Arial"/>
              </w:rPr>
            </w:pPr>
            <w:r w:rsidRPr="00497A17">
              <w:rPr>
                <w:rFonts w:ascii="Arial" w:eastAsia="Times New Roman" w:hAnsi="Arial" w:cs="Arial"/>
              </w:rPr>
              <w:t>To supervise/instruct qualified and unqualified members of the nursing team as appropriate.</w:t>
            </w:r>
          </w:p>
          <w:p w:rsidR="00497A17" w:rsidRPr="00497A17" w:rsidRDefault="00497A17" w:rsidP="00497A17">
            <w:pPr>
              <w:rPr>
                <w:rFonts w:ascii="Arial" w:eastAsia="Times New Roman" w:hAnsi="Arial" w:cs="Arial"/>
              </w:rPr>
            </w:pPr>
            <w:r w:rsidRPr="00497A17">
              <w:rPr>
                <w:rFonts w:ascii="Arial" w:eastAsia="Times New Roman" w:hAnsi="Arial" w:cs="Arial"/>
              </w:rPr>
              <w:t xml:space="preserve"> </w:t>
            </w:r>
          </w:p>
          <w:p w:rsidR="00497A17" w:rsidRPr="00497A17" w:rsidRDefault="00497A17" w:rsidP="00497A17">
            <w:pPr>
              <w:rPr>
                <w:rFonts w:ascii="Arial" w:eastAsia="Times New Roman" w:hAnsi="Arial" w:cs="Arial"/>
              </w:rPr>
            </w:pPr>
            <w:r w:rsidRPr="00497A17">
              <w:rPr>
                <w:rFonts w:ascii="Arial" w:eastAsia="Times New Roman" w:hAnsi="Arial" w:cs="Arial"/>
              </w:rPr>
              <w:t>To act as an expert resource to others in developing and improving specialist knowledge and skills in specialist clinical practice, through acting as an assessor, facilitator and teaching groups of staff as required</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develop evidence-based standards, policies and guidelines at a local network and national level to improve the practice of own and other professions.</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evaluate clinical effectiveness within the speciality, identifying poor quality and a plan for quality improvement and produce an annual report.</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Act as facilitator in developing clinical practice and promoting changes in service that meet National Standards – both clinical and operational.</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participate in developing the specialist service strategy and shared vision of the service and work with the multi-disciplinary team, organisation and external agencies to achieve this.</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employ effective decision-making skills to address complex issues and use effective change management skills to implement these.</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use effective prioritisation, problem solving and delegation skills to manage time effectively.</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establish networks with other specialists at a local, national and international level, to exchange and enhance knowledge and expertise.</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maintain a peer network of support, information and learning with other nurse specialists within the organisation.</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FINANCIAL/PHYSICAL RESOURCES </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szCs w:val="24"/>
                <w:lang w:eastAsia="en-GB"/>
              </w:rPr>
            </w:pPr>
            <w:r w:rsidRPr="00497A17">
              <w:rPr>
                <w:rFonts w:ascii="Arial" w:eastAsia="Times New Roman" w:hAnsi="Arial" w:cs="Arial"/>
                <w:szCs w:val="24"/>
                <w:lang w:eastAsia="en-GB"/>
              </w:rPr>
              <w:lastRenderedPageBreak/>
              <w:t xml:space="preserve">The post holder has a personal duty of care in relation to equipment and resources. </w:t>
            </w:r>
          </w:p>
          <w:p w:rsidR="00497A17" w:rsidRPr="00497A17" w:rsidRDefault="00497A17" w:rsidP="00497A17">
            <w:pPr>
              <w:spacing w:before="200"/>
              <w:jc w:val="both"/>
              <w:rPr>
                <w:rFonts w:ascii="Arial" w:eastAsia="Times New Roman" w:hAnsi="Arial" w:cs="Arial"/>
                <w:szCs w:val="24"/>
                <w:lang w:eastAsia="en-GB"/>
              </w:rPr>
            </w:pPr>
            <w:r w:rsidRPr="00497A17">
              <w:rPr>
                <w:rFonts w:ascii="Arial" w:eastAsia="Times New Roman" w:hAnsi="Arial" w:cs="Arial"/>
                <w:szCs w:val="24"/>
                <w:lang w:eastAsia="en-GB"/>
              </w:rPr>
              <w:t xml:space="preserve">The post holder will work within a defined day to day operational budget.  Ensuring that any projects undertaken are established and managed in a financially responsible manner. </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HUMAN RESOURCES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promote a learning environment through identifying opportunities and seeking resources required for own and others learning.</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provide specialist input to post-registration courses and professional development programmes.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sz w:val="24"/>
                <w:szCs w:val="20"/>
              </w:rPr>
            </w:pPr>
            <w:r w:rsidRPr="00497A17">
              <w:rPr>
                <w:rFonts w:ascii="Arial" w:eastAsia="Times New Roman" w:hAnsi="Arial" w:cs="Times New Roman"/>
              </w:rPr>
              <w:t>To reflect on own practice through clinical supervision/mentorship and to act as a clinical supervisor/mentor to others</w:t>
            </w:r>
            <w:r w:rsidRPr="00497A17">
              <w:rPr>
                <w:rFonts w:ascii="Arial" w:eastAsia="Times New Roman" w:hAnsi="Arial" w:cs="Times New Roman"/>
                <w:sz w:val="24"/>
                <w:szCs w:val="20"/>
              </w:rPr>
              <w:t>.</w:t>
            </w:r>
          </w:p>
          <w:p w:rsidR="00497A17" w:rsidRPr="00497A17" w:rsidRDefault="00497A17" w:rsidP="00497A17">
            <w:pPr>
              <w:rPr>
                <w:rFonts w:ascii="Arial" w:eastAsia="Times New Roman" w:hAnsi="Arial" w:cs="Times New Roman"/>
                <w:sz w:val="24"/>
                <w:szCs w:val="20"/>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act as a specialist resource to advice and support healthcare professionals and others involved in the delivery of care to patients, their families and carers.</w:t>
            </w:r>
          </w:p>
          <w:p w:rsidR="00497A17" w:rsidRPr="00497A17" w:rsidRDefault="00497A17" w:rsidP="00497A17">
            <w:pPr>
              <w:spacing w:before="200"/>
              <w:jc w:val="both"/>
              <w:rPr>
                <w:rFonts w:ascii="Arial" w:eastAsia="Times New Roman" w:hAnsi="Arial" w:cs="Arial"/>
                <w:b/>
                <w:szCs w:val="24"/>
                <w:lang w:eastAsia="en-GB"/>
              </w:rPr>
            </w:pPr>
            <w:r w:rsidRPr="00497A17">
              <w:rPr>
                <w:rFonts w:ascii="Arial" w:eastAsia="Times New Roman" w:hAnsi="Arial" w:cs="Times New Roman"/>
                <w:lang w:eastAsia="en-GB"/>
              </w:rPr>
              <w:t>To support and facilitate the development of an education strategy which ensures that all those involved in the management of patients with a relevant diagnosis are able to deliver the highest standards of care.</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INFORMATION RESOURCES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document all patient contacts in patient record, as per Trust Documentation Policy.</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be involved in the Audit Programme relevant to the service.</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The post holder will use a wide range of computer systems e.g. word, excel and PowerPoint to create reports, documents and presentations. The post holder will be responsible for sourcing and gathering information to produce presentations, informative reports, briefings and papers for meetings.</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RESEARCH AND DEVELOPMENT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maintain own and others’ awareness of relevant research evidence related to the speciality and work with others in applying this to practice.</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identify areas of potential research relating to the speciality and to participate in relevant research activities.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sz w:val="24"/>
                <w:szCs w:val="20"/>
              </w:rPr>
            </w:pPr>
            <w:r w:rsidRPr="00497A17">
              <w:rPr>
                <w:rFonts w:ascii="Arial" w:eastAsia="Times New Roman" w:hAnsi="Arial" w:cs="Times New Roman"/>
              </w:rPr>
              <w:t>To participate and lead in local and national research and audit projects and service evaluation as requested in order to improve standards of patient care on a regular basis</w:t>
            </w:r>
            <w:r w:rsidRPr="00497A17">
              <w:rPr>
                <w:rFonts w:ascii="Arial" w:eastAsia="Times New Roman" w:hAnsi="Arial" w:cs="Times New Roman"/>
                <w:sz w:val="24"/>
                <w:szCs w:val="20"/>
              </w:rPr>
              <w:t xml:space="preserve"> and provide feedback to relevant groups</w:t>
            </w:r>
          </w:p>
          <w:p w:rsidR="00497A17" w:rsidRPr="00497A17" w:rsidRDefault="00497A17" w:rsidP="00497A17">
            <w:pPr>
              <w:rPr>
                <w:rFonts w:ascii="Arial" w:eastAsia="Times New Roman" w:hAnsi="Arial" w:cs="Times New Roman"/>
                <w:sz w:val="24"/>
                <w:szCs w:val="20"/>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ensure the Trust provides accurate clinical data to national data collection programmes relevant to the service.</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t>PHYSICAL SKILLS</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b/>
                <w:lang w:eastAsia="en-GB"/>
              </w:rPr>
            </w:pPr>
            <w:r w:rsidRPr="00497A17">
              <w:rPr>
                <w:rFonts w:ascii="Arial" w:eastAsia="Times New Roman" w:hAnsi="Arial" w:cs="Arial"/>
                <w:lang w:eastAsia="en-GB"/>
              </w:rPr>
              <w:t>High degree of competence and dexterity in practical nursing skills, providing a supporting role with Assessments, administering intravenous and oral medication, cannulation, and</w:t>
            </w:r>
            <w:r w:rsidRPr="00497A17">
              <w:rPr>
                <w:rFonts w:ascii="Arial" w:eastAsia="Times New Roman" w:hAnsi="Arial" w:cs="Arial"/>
                <w:b/>
                <w:lang w:eastAsia="en-GB"/>
              </w:rPr>
              <w:t xml:space="preserve"> </w:t>
            </w:r>
            <w:r w:rsidRPr="00497A17">
              <w:rPr>
                <w:rFonts w:ascii="Arial" w:eastAsia="Times New Roman" w:hAnsi="Arial" w:cs="Arial"/>
                <w:lang w:eastAsia="en-GB"/>
              </w:rPr>
              <w:t xml:space="preserve">taking blood. </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t>PHYSICAL EFFORT</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Times New Roman"/>
                <w:szCs w:val="24"/>
                <w:lang w:eastAsia="en-GB"/>
              </w:rPr>
            </w:pPr>
            <w:r w:rsidRPr="00497A17">
              <w:rPr>
                <w:rFonts w:ascii="Arial" w:eastAsia="Times New Roman" w:hAnsi="Arial" w:cs="Times New Roman"/>
                <w:szCs w:val="24"/>
                <w:lang w:eastAsia="en-GB"/>
              </w:rPr>
              <w:t>High degree of competence and dexterity in practical Nursing skills, providing a supporting role with nursing assessments on the ward, in outpatients and in the emergency department as appropriate.</w:t>
            </w:r>
          </w:p>
          <w:p w:rsidR="00497A17" w:rsidRPr="00497A17" w:rsidRDefault="00497A17" w:rsidP="00497A17">
            <w:pPr>
              <w:spacing w:before="200"/>
              <w:jc w:val="both"/>
              <w:rPr>
                <w:rFonts w:ascii="Arial" w:eastAsia="Times New Roman" w:hAnsi="Arial" w:cs="Arial"/>
                <w:b/>
                <w:szCs w:val="24"/>
                <w:lang w:eastAsia="en-GB"/>
              </w:rPr>
            </w:pPr>
            <w:r w:rsidRPr="00497A17">
              <w:rPr>
                <w:rFonts w:ascii="Arial" w:eastAsia="Times New Roman" w:hAnsi="Arial" w:cs="Times New Roman"/>
                <w:szCs w:val="24"/>
                <w:lang w:eastAsia="en-GB"/>
              </w:rPr>
              <w:t>The role will have a combination of sitting, standing and walking with occasional moderate effort for several short periods involving sitting at a VDU for long periods of time.</w:t>
            </w:r>
          </w:p>
          <w:p w:rsidR="00497A17" w:rsidRPr="00497A17" w:rsidRDefault="00497A17" w:rsidP="00497A17">
            <w:pPr>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lastRenderedPageBreak/>
              <w:t>MENTAL EFFORT</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r w:rsidRPr="00497A17">
              <w:rPr>
                <w:rFonts w:ascii="Arial" w:eastAsia="Times New Roman" w:hAnsi="Arial" w:cs="Times New Roman"/>
              </w:rPr>
              <w:t>Ability to carry a caseload of clients and formulate effective treatment programmes to cure or alleviate symptoms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Actively participate in strategic service planning &amp; development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across different organisations whilst also providing senior support to junior members of nursing staff.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Arial"/>
                <w:bCs/>
                <w:szCs w:val="20"/>
              </w:rPr>
            </w:pPr>
            <w:r w:rsidRPr="00497A17">
              <w:rPr>
                <w:rFonts w:ascii="Arial" w:eastAsia="Times New Roman" w:hAnsi="Arial" w:cs="Times New Roman"/>
                <w:sz w:val="20"/>
              </w:rPr>
              <w:t xml:space="preserve">The </w:t>
            </w:r>
            <w:r w:rsidRPr="00497A17">
              <w:rPr>
                <w:rFonts w:ascii="Arial" w:eastAsia="Times New Roman" w:hAnsi="Arial" w:cs="Arial"/>
                <w:bCs/>
                <w:szCs w:val="20"/>
              </w:rPr>
              <w:t>work pattern is unpredictable</w:t>
            </w:r>
            <w:r w:rsidRPr="00497A17">
              <w:rPr>
                <w:rFonts w:ascii="Arial" w:eastAsia="Times New Roman" w:hAnsi="Arial" w:cs="Arial"/>
              </w:rPr>
              <w:t xml:space="preserve"> and subject to frequent interruption</w:t>
            </w:r>
            <w:r w:rsidRPr="00497A17">
              <w:rPr>
                <w:rFonts w:ascii="Arial" w:eastAsia="Times New Roman" w:hAnsi="Arial" w:cs="Arial"/>
                <w:bCs/>
                <w:szCs w:val="20"/>
              </w:rPr>
              <w:t xml:space="preserve">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FFFF"/>
              </w:rPr>
            </w:pPr>
            <w:r w:rsidRPr="00497A17">
              <w:rPr>
                <w:rFonts w:ascii="Arial" w:eastAsia="Calibri" w:hAnsi="Arial" w:cs="Arial"/>
                <w:b/>
                <w:bCs/>
                <w:color w:val="FFFFFF"/>
              </w:rPr>
              <w:t>EMOTIONAL EFFORT</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szCs w:val="24"/>
                <w:lang w:eastAsia="en-GB"/>
              </w:rPr>
            </w:pPr>
            <w:r w:rsidRPr="00497A17">
              <w:rPr>
                <w:rFonts w:ascii="Arial" w:eastAsia="Times New Roman" w:hAnsi="Arial" w:cs="Arial"/>
                <w:lang w:eastAsia="en-GB"/>
              </w:rPr>
              <w:t xml:space="preserve">Work with patients/service users and carers who have a </w:t>
            </w:r>
            <w:r w:rsidR="006242A1">
              <w:rPr>
                <w:rFonts w:ascii="Arial" w:eastAsia="Times New Roman" w:hAnsi="Arial" w:cs="Arial"/>
                <w:lang w:eastAsia="en-GB"/>
              </w:rPr>
              <w:t xml:space="preserve">curative, chronic and </w:t>
            </w:r>
            <w:r w:rsidRPr="00497A17">
              <w:rPr>
                <w:rFonts w:ascii="Arial" w:eastAsia="Times New Roman" w:hAnsi="Arial" w:cs="Arial"/>
                <w:lang w:eastAsia="en-GB"/>
              </w:rPr>
              <w:t>poor/life limiting prognosis, including the communication of distressing news on a day to day basis</w:t>
            </w:r>
          </w:p>
          <w:p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Work with patients in the aftermath of bad news.</w:t>
            </w:r>
          </w:p>
          <w:p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Work with patients with mental health problems or occasional challenging behaviour.</w:t>
            </w:r>
          </w:p>
          <w:p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Talk to relatives following a death.</w:t>
            </w:r>
          </w:p>
          <w:p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The post holder will respond to concerns and questions from a wide range of people who may be anxious and distressed relating to their condition and treatment.</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Ability to adapt to an unpredictable workload.</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High level of mental effort when and staffing concerns</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Managing conflict in the workplace and assist in dealing with crises/problems/ difficult circumstances within department teams/individuals</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Dealing with complaints and patient feedback</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Frequent exposure to distressing or emotional circumstances</w:t>
            </w:r>
          </w:p>
          <w:p w:rsidR="00497A17" w:rsidRPr="00497A17" w:rsidRDefault="00497A17" w:rsidP="00497A17">
            <w:pPr>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t>WORKING CONDITIONS</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r w:rsidRPr="00497A17">
              <w:rPr>
                <w:rFonts w:ascii="Arial" w:eastAsia="Times New Roman" w:hAnsi="Arial" w:cs="Times New Roman"/>
              </w:rPr>
              <w:t>Occasional working with hazardous substances (</w:t>
            </w:r>
            <w:r w:rsidR="006242A1">
              <w:rPr>
                <w:rFonts w:ascii="Arial" w:eastAsia="Times New Roman" w:hAnsi="Arial" w:cs="Times New Roman"/>
              </w:rPr>
              <w:t>cytotoxic</w:t>
            </w:r>
            <w:r w:rsidRPr="00497A17">
              <w:rPr>
                <w:rFonts w:ascii="Arial" w:eastAsia="Times New Roman" w:hAnsi="Arial" w:cs="Times New Roman"/>
              </w:rPr>
              <w:t>, bodily waste and fluids) when in clinical setting</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Occasional aggressive behaviour when dealing with face to face complaints </w:t>
            </w:r>
          </w:p>
          <w:p w:rsidR="00497A17" w:rsidRPr="00497A17" w:rsidRDefault="00497A17" w:rsidP="00497A17">
            <w:pPr>
              <w:tabs>
                <w:tab w:val="left" w:pos="720"/>
              </w:tabs>
              <w:spacing w:before="200"/>
              <w:ind w:firstLine="34"/>
              <w:jc w:val="both"/>
              <w:rPr>
                <w:rFonts w:ascii="Arial" w:eastAsia="Times New Roman" w:hAnsi="Arial" w:cs="Arial"/>
                <w:lang w:eastAsia="en-GB"/>
              </w:rPr>
            </w:pPr>
            <w:r w:rsidRPr="00497A17">
              <w:rPr>
                <w:rFonts w:ascii="Arial" w:eastAsia="Times New Roman" w:hAnsi="Arial" w:cs="Times New Roman"/>
                <w:lang w:eastAsia="en-GB"/>
              </w:rPr>
              <w:t>Regular use of VDU</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OTHER RESPONSIBILITIES </w:t>
            </w:r>
          </w:p>
        </w:tc>
      </w:tr>
      <w:tr w:rsidR="00497A17" w:rsidRPr="00497A17" w:rsidTr="00497A17">
        <w:tc>
          <w:tcPr>
            <w:tcW w:w="10206"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Take part in regular performance appraisal.</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Undertake any training required in order to maintain competency including mandatory training, e.g. Manual Handling</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 xml:space="preserve">Contribute to and work within a safe working environment </w:t>
            </w:r>
          </w:p>
          <w:p w:rsidR="00497A17" w:rsidRPr="00497A17" w:rsidRDefault="00497A17" w:rsidP="00497A17">
            <w:pPr>
              <w:jc w:val="both"/>
              <w:rPr>
                <w:rFonts w:ascii="Arial" w:eastAsia="Calibri" w:hAnsi="Arial" w:cs="Arial"/>
                <w:b/>
              </w:rPr>
            </w:pPr>
          </w:p>
          <w:p w:rsidR="00497A17" w:rsidRPr="00497A17" w:rsidRDefault="00497A17" w:rsidP="00497A17">
            <w:pPr>
              <w:jc w:val="both"/>
              <w:rPr>
                <w:rFonts w:ascii="Arial" w:eastAsia="Calibri" w:hAnsi="Arial" w:cs="Arial"/>
              </w:rPr>
            </w:pPr>
            <w:r w:rsidRPr="00497A17">
              <w:rPr>
                <w:rFonts w:ascii="Arial" w:eastAsia="Calibri" w:hAnsi="Arial" w:cs="Arial"/>
              </w:rPr>
              <w:t>You are expected to comply with Trust Infection Control Policies and conduct him/herself at all times in such a manner as to minimise the risk of healthcare associated infection</w:t>
            </w:r>
          </w:p>
          <w:p w:rsidR="00497A17" w:rsidRPr="00497A17" w:rsidRDefault="00497A17" w:rsidP="00497A17">
            <w:pPr>
              <w:tabs>
                <w:tab w:val="left" w:pos="720"/>
                <w:tab w:val="left" w:pos="1440"/>
                <w:tab w:val="left" w:pos="2160"/>
                <w:tab w:val="left" w:pos="2880"/>
                <w:tab w:val="left" w:pos="3600"/>
                <w:tab w:val="left" w:pos="4320"/>
                <w:tab w:val="left" w:pos="5040"/>
                <w:tab w:val="left" w:pos="6480"/>
              </w:tabs>
              <w:ind w:left="720"/>
              <w:jc w:val="both"/>
              <w:rPr>
                <w:rFonts w:ascii="Arial" w:eastAsia="Calibri" w:hAnsi="Arial" w:cs="Arial"/>
              </w:rPr>
            </w:pPr>
          </w:p>
          <w:p w:rsidR="00497A17" w:rsidRPr="00497A17" w:rsidRDefault="00497A17" w:rsidP="00497A17">
            <w:pPr>
              <w:tabs>
                <w:tab w:val="left" w:pos="720"/>
                <w:tab w:val="left" w:pos="1440"/>
                <w:tab w:val="left" w:pos="2160"/>
                <w:tab w:val="left" w:pos="2880"/>
                <w:tab w:val="left" w:pos="3600"/>
                <w:tab w:val="left" w:pos="4320"/>
                <w:tab w:val="left" w:pos="5040"/>
                <w:tab w:val="left" w:pos="6480"/>
              </w:tabs>
              <w:jc w:val="both"/>
              <w:rPr>
                <w:rFonts w:ascii="Arial" w:eastAsia="Calibri" w:hAnsi="Arial" w:cs="Arial"/>
              </w:rPr>
            </w:pPr>
            <w:r w:rsidRPr="00497A17">
              <w:rPr>
                <w:rFonts w:ascii="Arial" w:eastAsia="Calibri"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497A17" w:rsidRPr="00497A17" w:rsidRDefault="00497A17" w:rsidP="00497A17">
            <w:pPr>
              <w:tabs>
                <w:tab w:val="left" w:pos="720"/>
                <w:tab w:val="left" w:pos="1440"/>
                <w:tab w:val="left" w:pos="2160"/>
                <w:tab w:val="left" w:pos="2880"/>
                <w:tab w:val="left" w:pos="3600"/>
                <w:tab w:val="left" w:pos="4320"/>
                <w:tab w:val="left" w:pos="5040"/>
                <w:tab w:val="left" w:pos="6480"/>
              </w:tabs>
              <w:jc w:val="both"/>
              <w:rPr>
                <w:rFonts w:ascii="Arial" w:eastAsia="Calibri" w:hAnsi="Arial" w:cs="Arial"/>
              </w:rPr>
            </w:pPr>
          </w:p>
          <w:p w:rsidR="00497A17" w:rsidRPr="00497A17" w:rsidRDefault="00497A17" w:rsidP="00497A17">
            <w:pPr>
              <w:rPr>
                <w:rFonts w:ascii="Arial" w:eastAsia="Calibri" w:hAnsi="Arial" w:cs="Arial"/>
              </w:rPr>
            </w:pPr>
            <w:r w:rsidRPr="00497A17">
              <w:rPr>
                <w:rFonts w:ascii="Arial" w:eastAsia="Calibri" w:hAnsi="Arial" w:cs="Arial"/>
              </w:rPr>
              <w:t>You must also take responsibility for your workplace health and wellbeing:</w:t>
            </w:r>
          </w:p>
          <w:p w:rsidR="00497A17" w:rsidRPr="00497A17" w:rsidRDefault="00497A17" w:rsidP="00497A17">
            <w:pPr>
              <w:numPr>
                <w:ilvl w:val="0"/>
                <w:numId w:val="2"/>
              </w:numPr>
              <w:rPr>
                <w:rFonts w:ascii="Arial" w:eastAsia="Calibri" w:hAnsi="Arial" w:cs="Arial"/>
              </w:rPr>
            </w:pPr>
            <w:r w:rsidRPr="00497A17">
              <w:rPr>
                <w:rFonts w:ascii="Arial" w:eastAsia="Calibri" w:hAnsi="Arial" w:cs="Arial"/>
              </w:rPr>
              <w:t>When required, gain support from Occupational Health, Human Resources or other sources.</w:t>
            </w:r>
          </w:p>
          <w:p w:rsidR="00497A17" w:rsidRPr="00497A17" w:rsidRDefault="00497A17" w:rsidP="00497A17">
            <w:pPr>
              <w:numPr>
                <w:ilvl w:val="0"/>
                <w:numId w:val="2"/>
              </w:numPr>
              <w:rPr>
                <w:rFonts w:ascii="Arial" w:eastAsia="Calibri" w:hAnsi="Arial" w:cs="Arial"/>
              </w:rPr>
            </w:pPr>
            <w:r w:rsidRPr="00497A17">
              <w:rPr>
                <w:rFonts w:ascii="Arial" w:eastAsia="Calibri" w:hAnsi="Arial" w:cs="Arial"/>
              </w:rPr>
              <w:t>Familiarise yourself with the health and wellbeing support available from policies and/or Occupational Health.</w:t>
            </w:r>
          </w:p>
          <w:p w:rsidR="00497A17" w:rsidRPr="00497A17" w:rsidRDefault="00497A17" w:rsidP="00497A17">
            <w:pPr>
              <w:numPr>
                <w:ilvl w:val="0"/>
                <w:numId w:val="2"/>
              </w:numPr>
              <w:rPr>
                <w:rFonts w:ascii="Arial" w:eastAsia="Calibri" w:hAnsi="Arial" w:cs="Arial"/>
              </w:rPr>
            </w:pPr>
            <w:r w:rsidRPr="00497A17">
              <w:rPr>
                <w:rFonts w:ascii="Arial" w:eastAsia="Calibri" w:hAnsi="Arial" w:cs="Arial"/>
              </w:rPr>
              <w:t xml:space="preserve">Follow the Trust’s health and wellbeing vision of healthy body, healthy mind, healthy you. </w:t>
            </w:r>
          </w:p>
          <w:p w:rsidR="00497A17" w:rsidRPr="00497A17" w:rsidRDefault="00497A17" w:rsidP="00497A17">
            <w:pPr>
              <w:numPr>
                <w:ilvl w:val="0"/>
                <w:numId w:val="2"/>
              </w:numPr>
              <w:rPr>
                <w:rFonts w:ascii="Arial" w:eastAsia="Calibri" w:hAnsi="Arial" w:cs="Arial"/>
              </w:rPr>
            </w:pPr>
            <w:r w:rsidRPr="00497A17">
              <w:rPr>
                <w:rFonts w:ascii="Arial" w:eastAsia="Calibri" w:hAnsi="Arial" w:cs="Arial"/>
              </w:rPr>
              <w:t>Undertake a Display Screen Equipment assessment (DES) if appropriate to role.</w:t>
            </w:r>
          </w:p>
          <w:p w:rsidR="00497A17" w:rsidRPr="00497A17" w:rsidRDefault="00497A17" w:rsidP="00497A17">
            <w:pPr>
              <w:rPr>
                <w:rFonts w:ascii="Calibri" w:eastAsia="Calibri" w:hAnsi="Calibri" w:cs="Arial"/>
              </w:rPr>
            </w:pPr>
          </w:p>
          <w:p w:rsidR="00497A17" w:rsidRPr="00497A17" w:rsidRDefault="00497A17" w:rsidP="00497A17">
            <w:pPr>
              <w:rPr>
                <w:rFonts w:ascii="Calibri" w:eastAsia="Calibri" w:hAnsi="Calibri"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lastRenderedPageBreak/>
              <w:t xml:space="preserve">DISCLOSURE AND BARRING SERVICE CHECKS </w:t>
            </w:r>
          </w:p>
        </w:tc>
      </w:tr>
      <w:tr w:rsidR="00497A17" w:rsidRPr="00497A17" w:rsidTr="00497A17">
        <w:tc>
          <w:tcPr>
            <w:tcW w:w="10206" w:type="dxa"/>
            <w:shd w:val="clear" w:color="auto" w:fill="auto"/>
          </w:tcPr>
          <w:p w:rsidR="00497A17" w:rsidRPr="00497A17" w:rsidRDefault="00497A17" w:rsidP="00497A17">
            <w:pPr>
              <w:jc w:val="both"/>
              <w:rPr>
                <w:rFonts w:ascii="Arial" w:eastAsia="Calibri" w:hAnsi="Arial" w:cs="Arial"/>
                <w:b/>
              </w:rPr>
            </w:pPr>
            <w:r w:rsidRPr="00497A17">
              <w:rPr>
                <w:rFonts w:ascii="Arial" w:eastAsia="Calibri"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GENERAL </w:t>
            </w:r>
          </w:p>
        </w:tc>
      </w:tr>
      <w:tr w:rsidR="00497A17" w:rsidRPr="00497A17" w:rsidTr="00497A17">
        <w:tc>
          <w:tcPr>
            <w:tcW w:w="10206" w:type="dxa"/>
          </w:tcPr>
          <w:p w:rsidR="00497A17" w:rsidRPr="00497A17" w:rsidRDefault="00497A17" w:rsidP="00497A17">
            <w:pPr>
              <w:jc w:val="both"/>
              <w:rPr>
                <w:rFonts w:ascii="Arial" w:eastAsia="Times New Roman" w:hAnsi="Arial" w:cs="Arial"/>
              </w:rPr>
            </w:pPr>
            <w:r w:rsidRPr="00497A17">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497A17" w:rsidRPr="00497A17" w:rsidRDefault="00497A17" w:rsidP="00497A17">
            <w:pPr>
              <w:jc w:val="both"/>
              <w:rPr>
                <w:rFonts w:ascii="Arial" w:eastAsia="Times New Roman" w:hAnsi="Arial" w:cs="Arial"/>
              </w:rPr>
            </w:pPr>
          </w:p>
          <w:p w:rsidR="00497A17" w:rsidRPr="00497A17" w:rsidRDefault="00497A17" w:rsidP="00497A17">
            <w:pPr>
              <w:spacing w:before="200"/>
              <w:ind w:left="33"/>
              <w:jc w:val="both"/>
              <w:rPr>
                <w:rFonts w:ascii="Arial" w:eastAsia="Times New Roman" w:hAnsi="Arial" w:cs="Arial"/>
                <w:lang w:val="en-US" w:eastAsia="en-GB"/>
              </w:rPr>
            </w:pPr>
            <w:r w:rsidRPr="00497A17">
              <w:rPr>
                <w:rFonts w:ascii="Arial" w:eastAsia="Times New Roman" w:hAnsi="Arial" w:cs="Arial"/>
                <w:lang w:val="en-US" w:eastAsia="en-GB"/>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97A17" w:rsidRPr="00497A17" w:rsidRDefault="00497A17" w:rsidP="00497A17">
            <w:pPr>
              <w:rPr>
                <w:rFonts w:ascii="Arial" w:eastAsia="Times New Roman" w:hAnsi="Arial" w:cs="Arial"/>
              </w:rPr>
            </w:pPr>
          </w:p>
          <w:p w:rsidR="00497A17" w:rsidRPr="00497A17" w:rsidRDefault="00497A17" w:rsidP="00497A17">
            <w:pPr>
              <w:ind w:left="-709"/>
              <w:rPr>
                <w:rFonts w:ascii="Arial" w:eastAsia="Calibri" w:hAnsi="Arial" w:cs="Arial"/>
              </w:rPr>
            </w:pPr>
            <w:r w:rsidRPr="00497A17">
              <w:rPr>
                <w:rFonts w:ascii="Arial" w:eastAsia="Calibri" w:hAnsi="Arial" w:cs="Arial"/>
                <w:i/>
                <w:iCs/>
                <w:color w:val="000000"/>
                <w:lang w:val="en-US" w:eastAsia="en-GB"/>
              </w:rPr>
              <w:t xml:space="preserve"> </w:t>
            </w:r>
          </w:p>
        </w:tc>
      </w:tr>
    </w:tbl>
    <w:p w:rsidR="00497A17" w:rsidRPr="00497A17" w:rsidRDefault="00497A17" w:rsidP="00497A17">
      <w:pPr>
        <w:spacing w:after="0" w:line="240" w:lineRule="auto"/>
        <w:jc w:val="both"/>
        <w:rPr>
          <w:rFonts w:ascii="Arial" w:eastAsia="Calibri" w:hAnsi="Arial" w:cs="Arial"/>
        </w:rPr>
      </w:pPr>
    </w:p>
    <w:p w:rsidR="00497A17" w:rsidRPr="00497A17" w:rsidRDefault="00497A17" w:rsidP="00497A17">
      <w:pPr>
        <w:spacing w:after="200" w:line="276" w:lineRule="auto"/>
        <w:ind w:left="-709"/>
        <w:rPr>
          <w:rFonts w:ascii="Calibri" w:eastAsia="Calibri" w:hAnsi="Calibri" w:cs="Arial"/>
        </w:rPr>
        <w:sectPr w:rsidR="00497A17" w:rsidRPr="00497A17" w:rsidSect="00497A17">
          <w:pgSz w:w="11906" w:h="16838"/>
          <w:pgMar w:top="709" w:right="1440" w:bottom="851" w:left="1440" w:header="708" w:footer="708" w:gutter="0"/>
          <w:cols w:space="708"/>
          <w:docGrid w:linePitch="360"/>
        </w:sectPr>
      </w:pPr>
    </w:p>
    <w:p w:rsidR="00497A17" w:rsidRPr="00497A17" w:rsidRDefault="00497A17" w:rsidP="00497A17">
      <w:pPr>
        <w:spacing w:after="0" w:line="240" w:lineRule="auto"/>
        <w:jc w:val="both"/>
        <w:rPr>
          <w:rFonts w:ascii="Arial" w:eastAsia="Calibri" w:hAnsi="Arial" w:cs="Arial"/>
        </w:rPr>
      </w:pPr>
    </w:p>
    <w:p w:rsidR="00497A17" w:rsidRPr="00497A17" w:rsidRDefault="00497A17" w:rsidP="00497A17">
      <w:pPr>
        <w:spacing w:after="0" w:line="240" w:lineRule="auto"/>
        <w:ind w:left="-567" w:right="-472"/>
        <w:jc w:val="center"/>
        <w:rPr>
          <w:rFonts w:ascii="Arial" w:eastAsia="Calibri" w:hAnsi="Arial" w:cs="Arial"/>
          <w:sz w:val="40"/>
        </w:rPr>
      </w:pPr>
      <w:r w:rsidRPr="00497A17">
        <w:rPr>
          <w:rFonts w:ascii="Arial" w:eastAsia="Calibri" w:hAnsi="Arial" w:cs="Arial"/>
          <w:sz w:val="40"/>
        </w:rPr>
        <w:t>PERSON SPECIFICATION</w:t>
      </w:r>
    </w:p>
    <w:p w:rsidR="00497A17" w:rsidRPr="00497A17" w:rsidRDefault="00497A17" w:rsidP="00497A17">
      <w:pPr>
        <w:spacing w:after="0" w:line="240" w:lineRule="auto"/>
        <w:jc w:val="both"/>
        <w:rPr>
          <w:rFonts w:ascii="Arial" w:eastAsia="Calibri" w:hAnsi="Arial" w:cs="Arial"/>
        </w:rPr>
      </w:pPr>
    </w:p>
    <w:tbl>
      <w:tblPr>
        <w:tblStyle w:val="TableGrid"/>
        <w:tblW w:w="10206" w:type="dxa"/>
        <w:tblInd w:w="-459" w:type="dxa"/>
        <w:tblLook w:val="04A0" w:firstRow="1" w:lastRow="0" w:firstColumn="1" w:lastColumn="0" w:noHBand="0" w:noVBand="1"/>
      </w:tblPr>
      <w:tblGrid>
        <w:gridCol w:w="1985"/>
        <w:gridCol w:w="8221"/>
      </w:tblGrid>
      <w:tr w:rsidR="00497A17" w:rsidRPr="00497A17" w:rsidTr="00497A17">
        <w:tc>
          <w:tcPr>
            <w:tcW w:w="1985" w:type="dxa"/>
          </w:tcPr>
          <w:p w:rsidR="00497A17" w:rsidRPr="00497A17" w:rsidRDefault="00497A17" w:rsidP="00497A17">
            <w:pPr>
              <w:jc w:val="both"/>
              <w:rPr>
                <w:rFonts w:ascii="Arial" w:eastAsia="Calibri" w:hAnsi="Arial" w:cs="Arial"/>
                <w:b/>
              </w:rPr>
            </w:pPr>
            <w:r w:rsidRPr="00497A17">
              <w:rPr>
                <w:rFonts w:ascii="Arial" w:eastAsia="Calibri" w:hAnsi="Arial" w:cs="Arial"/>
                <w:b/>
              </w:rPr>
              <w:t>Job Title</w:t>
            </w:r>
          </w:p>
        </w:tc>
        <w:tc>
          <w:tcPr>
            <w:tcW w:w="8221" w:type="dxa"/>
          </w:tcPr>
          <w:p w:rsidR="00497A17" w:rsidRPr="00497A17" w:rsidRDefault="00497A17" w:rsidP="00497A17">
            <w:pPr>
              <w:jc w:val="both"/>
              <w:rPr>
                <w:rFonts w:ascii="Arial" w:eastAsia="Calibri" w:hAnsi="Arial" w:cs="Arial"/>
              </w:rPr>
            </w:pPr>
            <w:r w:rsidRPr="00497A17">
              <w:rPr>
                <w:rFonts w:ascii="Arial" w:eastAsia="Calibri" w:hAnsi="Arial" w:cs="Arial"/>
              </w:rPr>
              <w:t>Clinical Nurse Specialist</w:t>
            </w:r>
          </w:p>
        </w:tc>
      </w:tr>
    </w:tbl>
    <w:p w:rsidR="00497A17" w:rsidRPr="00497A17" w:rsidRDefault="00497A17" w:rsidP="00497A17">
      <w:pPr>
        <w:spacing w:after="0" w:line="240" w:lineRule="auto"/>
        <w:jc w:val="both"/>
        <w:rPr>
          <w:rFonts w:ascii="Arial" w:eastAsia="Calibri"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497A17" w:rsidRPr="00497A17" w:rsidTr="00497A17">
        <w:tc>
          <w:tcPr>
            <w:tcW w:w="7641"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Requirements</w:t>
            </w:r>
          </w:p>
        </w:tc>
        <w:tc>
          <w:tcPr>
            <w:tcW w:w="1398"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Essential</w:t>
            </w:r>
          </w:p>
        </w:tc>
        <w:tc>
          <w:tcPr>
            <w:tcW w:w="1275"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Desirable</w:t>
            </w: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QUALIFICATION/ SPECIAL TRAINING</w:t>
            </w:r>
          </w:p>
          <w:p w:rsidR="00497A17" w:rsidRPr="00497A17" w:rsidRDefault="00497A17" w:rsidP="00497A17">
            <w:pPr>
              <w:jc w:val="both"/>
              <w:rPr>
                <w:rFonts w:ascii="Arial" w:eastAsia="Calibri" w:hAnsi="Arial" w:cs="Arial"/>
                <w:b/>
              </w:rPr>
            </w:pPr>
          </w:p>
          <w:p w:rsidR="00497A17" w:rsidRPr="00497A17" w:rsidRDefault="00497A17" w:rsidP="00497A17">
            <w:pPr>
              <w:tabs>
                <w:tab w:val="left" w:pos="720"/>
              </w:tabs>
              <w:rPr>
                <w:rFonts w:ascii="Arial" w:eastAsia="Times New Roman" w:hAnsi="Arial" w:cs="Arial"/>
                <w:szCs w:val="24"/>
                <w:lang w:eastAsia="en-GB"/>
              </w:rPr>
            </w:pPr>
            <w:r w:rsidRPr="00497A17">
              <w:rPr>
                <w:rFonts w:ascii="Arial" w:eastAsia="Times New Roman" w:hAnsi="Arial" w:cs="Arial"/>
                <w:lang w:eastAsia="en-GB"/>
              </w:rPr>
              <w:t>Registered Nurse</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Post-registration qualification at Masters level in specialist field or working towards and / or significant experience.</w:t>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Arial"/>
                <w:lang w:eastAsia="en-GB"/>
              </w:rPr>
              <w:t>Formal qualification in teaching of adults</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Formal qualification in Non-medical prescribing</w:t>
            </w:r>
            <w:r>
              <w:rPr>
                <w:rFonts w:ascii="Arial" w:eastAsia="Times New Roman" w:hAnsi="Arial" w:cs="Arial"/>
                <w:lang w:eastAsia="en-GB"/>
              </w:rPr>
              <w:t xml:space="preserve"> or working towards</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Advanced Communication course, or willing to participate in training</w:t>
            </w:r>
            <w:r w:rsidRPr="00497A17">
              <w:rPr>
                <w:rFonts w:ascii="Arial" w:eastAsia="Times New Roman" w:hAnsi="Arial" w:cs="Arial"/>
                <w:lang w:eastAsia="en-GB"/>
              </w:rPr>
              <w:tab/>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Arial"/>
                <w:lang w:eastAsia="en-GB"/>
              </w:rPr>
              <w:t>Degree in relevant discipline or willing to work towards.</w:t>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Times New Roman"/>
                <w:lang w:eastAsia="en-GB"/>
              </w:rPr>
              <w:t>Competent in the physical examination of patients including assessment, history taking</w:t>
            </w: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F705E2" w:rsidP="00497A17">
            <w:pPr>
              <w:jc w:val="both"/>
              <w:rPr>
                <w:rFonts w:ascii="Arial" w:eastAsia="Calibri" w:hAnsi="Arial" w:cs="Arial"/>
              </w:rPr>
            </w:pPr>
            <w:r>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E6707B" w:rsidP="00497A17">
            <w:pPr>
              <w:jc w:val="both"/>
              <w:rPr>
                <w:rFonts w:ascii="Arial" w:eastAsia="Calibri" w:hAnsi="Arial" w:cs="Arial"/>
              </w:rPr>
            </w:pPr>
            <w:r>
              <w:rPr>
                <w:rFonts w:ascii="Arial" w:eastAsia="Calibri" w:hAnsi="Arial" w:cs="Arial"/>
              </w:rPr>
              <w:t>D</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E6707B" w:rsidP="00497A17">
            <w:pPr>
              <w:jc w:val="both"/>
              <w:rPr>
                <w:rFonts w:ascii="Arial" w:eastAsia="Calibri" w:hAnsi="Arial" w:cs="Arial"/>
              </w:rPr>
            </w:pPr>
            <w:r>
              <w:rPr>
                <w:rFonts w:ascii="Arial" w:eastAsia="Calibri" w:hAnsi="Arial" w:cs="Arial"/>
              </w:rPr>
              <w:t>D</w:t>
            </w:r>
          </w:p>
        </w:tc>
        <w:tc>
          <w:tcPr>
            <w:tcW w:w="1275" w:type="dxa"/>
          </w:tcPr>
          <w:p w:rsidR="00497A17" w:rsidRDefault="00497A17"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bookmarkStart w:id="0" w:name="_GoBack"/>
            <w:bookmarkEnd w:id="0"/>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r>
              <w:rPr>
                <w:rFonts w:ascii="Arial" w:eastAsia="Calibri" w:hAnsi="Arial" w:cs="Arial"/>
              </w:rPr>
              <w:t>E</w:t>
            </w: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Pr="00497A17" w:rsidRDefault="00E6707B" w:rsidP="00497A17">
            <w:pPr>
              <w:jc w:val="both"/>
              <w:rPr>
                <w:rFonts w:ascii="Arial" w:eastAsia="Calibri" w:hAnsi="Arial" w:cs="Arial"/>
              </w:rPr>
            </w:pPr>
            <w:r>
              <w:rPr>
                <w:rFonts w:ascii="Arial" w:eastAsia="Calibri" w:hAnsi="Arial" w:cs="Arial"/>
              </w:rPr>
              <w:t>E</w:t>
            </w: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KNOWLEDGE/SKILLS</w:t>
            </w:r>
          </w:p>
          <w:p w:rsidR="00497A17" w:rsidRPr="00497A17" w:rsidRDefault="00497A17" w:rsidP="00497A17">
            <w:pPr>
              <w:jc w:val="both"/>
              <w:rPr>
                <w:rFonts w:ascii="Arial" w:eastAsia="Calibri" w:hAnsi="Arial" w:cs="Arial"/>
                <w:color w:val="FF0000"/>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Significant experience in specialism </w:t>
            </w:r>
            <w:r>
              <w:rPr>
                <w:rFonts w:ascii="Arial" w:eastAsia="Times New Roman" w:hAnsi="Arial" w:cs="Times New Roman"/>
              </w:rPr>
              <w:t>(</w:t>
            </w:r>
            <w:r w:rsidR="00D745D7">
              <w:rPr>
                <w:rFonts w:ascii="Arial" w:eastAsia="Times New Roman" w:hAnsi="Arial" w:cs="Times New Roman"/>
              </w:rPr>
              <w:t>Breast</w:t>
            </w:r>
            <w:r w:rsidR="006242A1">
              <w:rPr>
                <w:rFonts w:ascii="Arial" w:eastAsia="Times New Roman" w:hAnsi="Arial" w:cs="Times New Roman"/>
              </w:rPr>
              <w:t xml:space="preserve"> </w:t>
            </w:r>
            <w:r>
              <w:rPr>
                <w:rFonts w:ascii="Arial" w:eastAsia="Times New Roman" w:hAnsi="Arial" w:cs="Times New Roman"/>
              </w:rPr>
              <w:t>oncology)</w:t>
            </w:r>
            <w:r w:rsidRPr="00497A17">
              <w:rPr>
                <w:rFonts w:ascii="Arial" w:eastAsia="Times New Roman" w:hAnsi="Arial" w:cs="Times New Roman"/>
              </w:rPr>
              <w:t xml:space="preserve">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Extensive experience in care of patients in the speciality</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Experience of managing service provision and the supervision and managing of staff</w:t>
            </w:r>
          </w:p>
          <w:p w:rsidR="00497A17" w:rsidRDefault="00497A17" w:rsidP="00497A17">
            <w:pPr>
              <w:tabs>
                <w:tab w:val="left" w:pos="720"/>
              </w:tabs>
              <w:spacing w:before="200"/>
              <w:rPr>
                <w:rFonts w:ascii="Arial" w:eastAsia="Times New Roman" w:hAnsi="Arial" w:cs="Times New Roman"/>
                <w:lang w:eastAsia="en-GB"/>
              </w:rPr>
            </w:pPr>
            <w:r w:rsidRPr="00497A17">
              <w:rPr>
                <w:rFonts w:ascii="Arial" w:eastAsia="Times New Roman" w:hAnsi="Arial" w:cs="Times New Roman"/>
                <w:lang w:eastAsia="en-GB"/>
              </w:rPr>
              <w:t>Ability to represent the department at meetings of internal, local, regional and national bodies and institutions</w:t>
            </w:r>
          </w:p>
          <w:p w:rsidR="00497A17" w:rsidRPr="00497A17" w:rsidRDefault="00497A17" w:rsidP="00497A17">
            <w:pPr>
              <w:tabs>
                <w:tab w:val="left" w:pos="720"/>
              </w:tabs>
              <w:spacing w:before="200"/>
              <w:rPr>
                <w:rFonts w:ascii="Arial" w:eastAsia="Times New Roman" w:hAnsi="Arial" w:cs="Times New Roman"/>
                <w:lang w:eastAsia="en-GB"/>
              </w:rPr>
            </w:pPr>
          </w:p>
          <w:p w:rsidR="00497A17" w:rsidRPr="00497A17" w:rsidRDefault="00497A17" w:rsidP="00497A17">
            <w:pPr>
              <w:jc w:val="both"/>
              <w:rPr>
                <w:rFonts w:ascii="Arial" w:eastAsia="Calibri" w:hAnsi="Arial" w:cs="Arial"/>
                <w:strike/>
                <w:color w:val="FF0000"/>
              </w:rPr>
            </w:pP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strike/>
              </w:rPr>
            </w:pPr>
          </w:p>
        </w:tc>
        <w:tc>
          <w:tcPr>
            <w:tcW w:w="1275" w:type="dxa"/>
          </w:tcPr>
          <w:p w:rsidR="00497A17" w:rsidRPr="00497A17" w:rsidRDefault="00497A17" w:rsidP="00497A17">
            <w:pPr>
              <w:jc w:val="both"/>
              <w:rPr>
                <w:rFonts w:ascii="Arial" w:eastAsia="Calibri" w:hAnsi="Arial" w:cs="Arial"/>
              </w:rPr>
            </w:pP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EXPERIENCE </w:t>
            </w:r>
          </w:p>
          <w:p w:rsidR="00497A17" w:rsidRPr="00497A17" w:rsidRDefault="00497A17" w:rsidP="00497A17">
            <w:pPr>
              <w:jc w:val="both"/>
              <w:rPr>
                <w:rFonts w:ascii="Arial" w:eastAsia="Calibri" w:hAnsi="Arial" w:cs="Arial"/>
                <w:b/>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Able to manage and conduct nurse-led clinics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Able to manage and control research projects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Counselling skills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IT competence in the usual applications – database, spread sheet and presentation software etc</w:t>
            </w:r>
          </w:p>
          <w:p w:rsidR="00497A17" w:rsidRPr="00497A17" w:rsidRDefault="00497A17" w:rsidP="00497A17">
            <w:pPr>
              <w:rPr>
                <w:rFonts w:ascii="Arial" w:eastAsia="Times New Roman" w:hAnsi="Arial" w:cs="Times New Roman"/>
              </w:rPr>
            </w:pPr>
          </w:p>
          <w:p w:rsidR="00497A17" w:rsidRPr="00497A17" w:rsidRDefault="00497A17" w:rsidP="00497A17">
            <w:pPr>
              <w:jc w:val="both"/>
              <w:rPr>
                <w:rFonts w:ascii="Arial" w:eastAsia="Calibri" w:hAnsi="Arial" w:cs="Arial"/>
                <w:color w:val="FF0000"/>
              </w:rPr>
            </w:pPr>
            <w:r w:rsidRPr="00497A17">
              <w:rPr>
                <w:rFonts w:ascii="Arial" w:eastAsia="Times New Roman" w:hAnsi="Arial" w:cs="Times New Roman"/>
                <w:lang w:eastAsia="en-GB"/>
              </w:rPr>
              <w:t>High level of presentation skills and experience of public speaking</w:t>
            </w:r>
          </w:p>
          <w:p w:rsidR="00497A17" w:rsidRPr="00497A17" w:rsidRDefault="00497A17" w:rsidP="00497A17">
            <w:pPr>
              <w:jc w:val="both"/>
              <w:rPr>
                <w:rFonts w:ascii="Arial" w:eastAsia="Calibri" w:hAnsi="Arial" w:cs="Arial"/>
                <w:color w:val="FF0000"/>
              </w:rPr>
            </w:pP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tc>
        <w:tc>
          <w:tcPr>
            <w:tcW w:w="1275" w:type="dxa"/>
          </w:tcPr>
          <w:p w:rsidR="00497A17" w:rsidRPr="00497A17" w:rsidRDefault="00497A17" w:rsidP="00497A17">
            <w:pPr>
              <w:jc w:val="both"/>
              <w:rPr>
                <w:rFonts w:ascii="Arial" w:eastAsia="Calibri" w:hAnsi="Arial" w:cs="Arial"/>
              </w:rPr>
            </w:pP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PERSONAL ATTRIBUTES </w:t>
            </w:r>
          </w:p>
          <w:p w:rsidR="00497A17" w:rsidRPr="00497A17" w:rsidRDefault="00497A17" w:rsidP="00497A17">
            <w:pPr>
              <w:jc w:val="both"/>
              <w:rPr>
                <w:rFonts w:ascii="Arial" w:eastAsia="Calibri" w:hAnsi="Arial" w:cs="Arial"/>
                <w:color w:val="FF0000"/>
              </w:rPr>
            </w:pPr>
          </w:p>
          <w:p w:rsidR="00497A17" w:rsidRPr="00497A17" w:rsidRDefault="00497A17" w:rsidP="00497A17">
            <w:pPr>
              <w:tabs>
                <w:tab w:val="left" w:pos="720"/>
              </w:tabs>
              <w:rPr>
                <w:rFonts w:ascii="Arial" w:eastAsia="Times New Roman" w:hAnsi="Arial" w:cs="Arial"/>
                <w:szCs w:val="24"/>
                <w:lang w:eastAsia="en-GB"/>
              </w:rPr>
            </w:pPr>
            <w:r w:rsidRPr="00497A17">
              <w:rPr>
                <w:rFonts w:ascii="Arial" w:eastAsia="Times New Roman" w:hAnsi="Arial" w:cs="Arial"/>
                <w:lang w:eastAsia="en-GB"/>
              </w:rPr>
              <w:t xml:space="preserve">Good interpersonal skills,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 xml:space="preserve">Good communication skills,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 xml:space="preserve">Ability to be empathetic,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lastRenderedPageBreak/>
              <w:t xml:space="preserve">Ability to handle difficult or emotional situations,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 xml:space="preserve">Excellent organisational skills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Motivation</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Ability to adapt and change to meet the needs of the service</w:t>
            </w:r>
          </w:p>
          <w:p w:rsidR="00497A17" w:rsidRPr="00497A17" w:rsidRDefault="00497A17" w:rsidP="00497A17">
            <w:pPr>
              <w:jc w:val="both"/>
              <w:rPr>
                <w:rFonts w:ascii="Arial" w:eastAsia="Calibri" w:hAnsi="Arial" w:cs="Arial"/>
                <w:color w:val="FF0000"/>
              </w:rPr>
            </w:pPr>
            <w:r w:rsidRPr="00497A17">
              <w:rPr>
                <w:rFonts w:ascii="Arial" w:eastAsia="Times New Roman" w:hAnsi="Arial" w:cs="Arial"/>
                <w:lang w:eastAsia="en-GB"/>
              </w:rPr>
              <w:t>Able to work as a team member</w:t>
            </w: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lastRenderedPageBreak/>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tc>
        <w:tc>
          <w:tcPr>
            <w:tcW w:w="1275" w:type="dxa"/>
          </w:tcPr>
          <w:p w:rsidR="00497A17" w:rsidRPr="00497A17" w:rsidRDefault="00497A17" w:rsidP="00497A17">
            <w:pPr>
              <w:jc w:val="both"/>
              <w:rPr>
                <w:rFonts w:ascii="Arial" w:eastAsia="Calibri" w:hAnsi="Arial" w:cs="Arial"/>
              </w:rPr>
            </w:pP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OTHER REQUIREMENTS </w:t>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Arial"/>
                <w:lang w:eastAsia="en-GB"/>
              </w:rPr>
              <w:t>The post holder must demonstrate a positive commitment to uphold diversity and equality policies approved by the Trust.</w:t>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Arial"/>
                <w:lang w:eastAsia="en-GB"/>
              </w:rPr>
              <w:t>Ability to travel to other locations as required</w:t>
            </w: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tc>
        <w:tc>
          <w:tcPr>
            <w:tcW w:w="1275" w:type="dxa"/>
          </w:tcPr>
          <w:p w:rsidR="00497A17" w:rsidRPr="00497A17" w:rsidRDefault="00497A17" w:rsidP="00497A17">
            <w:pPr>
              <w:jc w:val="both"/>
              <w:rPr>
                <w:rFonts w:ascii="Arial" w:eastAsia="Calibri" w:hAnsi="Arial" w:cs="Arial"/>
              </w:rPr>
            </w:pPr>
          </w:p>
        </w:tc>
      </w:tr>
    </w:tbl>
    <w:p w:rsidR="00497A17" w:rsidRPr="00497A17" w:rsidRDefault="00497A17" w:rsidP="00497A17">
      <w:pPr>
        <w:spacing w:after="0" w:line="240" w:lineRule="auto"/>
        <w:jc w:val="both"/>
        <w:rPr>
          <w:rFonts w:ascii="Arial" w:eastAsia="Calibri" w:hAnsi="Arial" w:cs="Arial"/>
        </w:rPr>
        <w:sectPr w:rsidR="00497A17" w:rsidRPr="00497A17" w:rsidSect="00497A17">
          <w:pgSz w:w="11906" w:h="16838"/>
          <w:pgMar w:top="709" w:right="1440" w:bottom="851" w:left="1440" w:header="709" w:footer="709" w:gutter="0"/>
          <w:cols w:space="708"/>
          <w:docGrid w:linePitch="360"/>
        </w:sectPr>
      </w:pPr>
    </w:p>
    <w:p w:rsidR="00497A17" w:rsidRPr="00497A17" w:rsidRDefault="00497A17" w:rsidP="00497A17">
      <w:pPr>
        <w:tabs>
          <w:tab w:val="left" w:pos="2340"/>
        </w:tabs>
        <w:spacing w:after="0" w:line="240" w:lineRule="auto"/>
        <w:rPr>
          <w:rFonts w:ascii="Arial" w:eastAsia="Calibri"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497A17" w:rsidRPr="00497A17" w:rsidTr="00497A17">
        <w:tc>
          <w:tcPr>
            <w:tcW w:w="7338" w:type="dxa"/>
            <w:gridSpan w:val="2"/>
            <w:shd w:val="clear" w:color="auto" w:fill="002060"/>
          </w:tcPr>
          <w:p w:rsidR="00497A17" w:rsidRPr="00497A17" w:rsidRDefault="00497A17" w:rsidP="00497A17">
            <w:pPr>
              <w:jc w:val="both"/>
              <w:rPr>
                <w:rFonts w:ascii="Arial" w:eastAsia="Calibri" w:hAnsi="Arial" w:cs="Arial"/>
                <w:b/>
                <w:color w:val="FFFFFF"/>
              </w:rPr>
            </w:pPr>
          </w:p>
        </w:tc>
        <w:tc>
          <w:tcPr>
            <w:tcW w:w="2976" w:type="dxa"/>
            <w:gridSpan w:val="4"/>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FREQUENCY</w:t>
            </w:r>
          </w:p>
          <w:p w:rsidR="00497A17" w:rsidRPr="00497A17" w:rsidRDefault="00497A17" w:rsidP="00497A17">
            <w:pPr>
              <w:jc w:val="center"/>
              <w:rPr>
                <w:rFonts w:ascii="Arial" w:eastAsia="Calibri" w:hAnsi="Arial" w:cs="Arial"/>
                <w:b/>
                <w:color w:val="FFFFFF"/>
              </w:rPr>
            </w:pPr>
          </w:p>
          <w:p w:rsidR="00497A17" w:rsidRPr="00497A17" w:rsidRDefault="00497A17" w:rsidP="00497A17">
            <w:pPr>
              <w:tabs>
                <w:tab w:val="left" w:pos="2585"/>
              </w:tabs>
              <w:ind w:right="317"/>
              <w:jc w:val="center"/>
              <w:rPr>
                <w:rFonts w:ascii="Arial" w:eastAsia="Calibri" w:hAnsi="Arial" w:cs="Arial"/>
                <w:b/>
                <w:color w:val="FFFFFF"/>
              </w:rPr>
            </w:pPr>
            <w:r w:rsidRPr="00497A17">
              <w:rPr>
                <w:rFonts w:ascii="Arial" w:eastAsia="Calibri" w:hAnsi="Arial" w:cs="Arial"/>
                <w:b/>
                <w:color w:val="FFFFFF"/>
              </w:rPr>
              <w:t>(Rare/ Occasional/ Moderate/ Frequent)</w:t>
            </w:r>
          </w:p>
        </w:tc>
      </w:tr>
      <w:tr w:rsidR="00497A17" w:rsidRPr="00497A17" w:rsidTr="00497A17">
        <w:tc>
          <w:tcPr>
            <w:tcW w:w="7338" w:type="dxa"/>
            <w:gridSpan w:val="2"/>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WORKING CONDITIONS/HAZARDS</w:t>
            </w:r>
          </w:p>
        </w:tc>
        <w:tc>
          <w:tcPr>
            <w:tcW w:w="770" w:type="dxa"/>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R</w:t>
            </w:r>
          </w:p>
        </w:tc>
        <w:tc>
          <w:tcPr>
            <w:tcW w:w="789" w:type="dxa"/>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O</w:t>
            </w:r>
          </w:p>
        </w:tc>
        <w:tc>
          <w:tcPr>
            <w:tcW w:w="709" w:type="dxa"/>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M</w:t>
            </w:r>
          </w:p>
        </w:tc>
        <w:tc>
          <w:tcPr>
            <w:tcW w:w="708" w:type="dxa"/>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F</w:t>
            </w:r>
          </w:p>
        </w:tc>
      </w:tr>
      <w:tr w:rsidR="00497A17" w:rsidRPr="00497A17" w:rsidTr="00497A17">
        <w:trPr>
          <w:trHeight w:val="288"/>
        </w:trPr>
        <w:tc>
          <w:tcPr>
            <w:tcW w:w="10314" w:type="dxa"/>
            <w:gridSpan w:val="6"/>
            <w:shd w:val="clear" w:color="auto" w:fill="auto"/>
          </w:tcPr>
          <w:p w:rsidR="00497A17" w:rsidRPr="00497A17" w:rsidRDefault="00497A17" w:rsidP="00497A17">
            <w:pPr>
              <w:jc w:val="center"/>
              <w:rPr>
                <w:rFonts w:ascii="Arial" w:eastAsia="Calibri" w:hAnsi="Arial" w:cs="Arial"/>
                <w:b/>
              </w:rPr>
            </w:pPr>
          </w:p>
        </w:tc>
      </w:tr>
      <w:tr w:rsidR="00497A17" w:rsidRPr="00497A17" w:rsidTr="00497A17">
        <w:trPr>
          <w:trHeight w:val="288"/>
        </w:trPr>
        <w:tc>
          <w:tcPr>
            <w:tcW w:w="7338" w:type="dxa"/>
            <w:gridSpan w:val="2"/>
            <w:shd w:val="clear" w:color="auto" w:fill="002060"/>
          </w:tcPr>
          <w:p w:rsidR="00497A17" w:rsidRPr="00497A17" w:rsidRDefault="00497A17" w:rsidP="00497A17">
            <w:pPr>
              <w:jc w:val="both"/>
              <w:rPr>
                <w:rFonts w:ascii="Arial" w:eastAsia="Calibri" w:hAnsi="Arial" w:cs="Arial"/>
                <w:color w:val="0070C0"/>
              </w:rPr>
            </w:pPr>
            <w:r w:rsidRPr="00497A17">
              <w:rPr>
                <w:rFonts w:ascii="Arial" w:eastAsia="Calibri" w:hAnsi="Arial" w:cs="Arial"/>
                <w:b/>
                <w:color w:val="FFFFFF"/>
              </w:rPr>
              <w:t>Hazards/ Risks requiring Immunisation Screening</w:t>
            </w:r>
          </w:p>
        </w:tc>
        <w:tc>
          <w:tcPr>
            <w:tcW w:w="770" w:type="dxa"/>
            <w:shd w:val="clear" w:color="auto" w:fill="002060"/>
          </w:tcPr>
          <w:p w:rsidR="00497A17" w:rsidRPr="00497A17" w:rsidRDefault="00497A17" w:rsidP="00497A17">
            <w:pPr>
              <w:jc w:val="center"/>
              <w:rPr>
                <w:rFonts w:ascii="Arial" w:eastAsia="Calibri" w:hAnsi="Arial" w:cs="Arial"/>
                <w:b/>
              </w:rPr>
            </w:pPr>
          </w:p>
        </w:tc>
        <w:tc>
          <w:tcPr>
            <w:tcW w:w="789" w:type="dxa"/>
            <w:shd w:val="clear" w:color="auto" w:fill="002060"/>
          </w:tcPr>
          <w:p w:rsidR="00497A17" w:rsidRPr="00497A17" w:rsidRDefault="00497A17" w:rsidP="00497A17">
            <w:pPr>
              <w:jc w:val="center"/>
              <w:rPr>
                <w:rFonts w:ascii="Arial" w:eastAsia="Calibri" w:hAnsi="Arial" w:cs="Arial"/>
                <w:b/>
              </w:rPr>
            </w:pPr>
          </w:p>
        </w:tc>
        <w:tc>
          <w:tcPr>
            <w:tcW w:w="709" w:type="dxa"/>
            <w:shd w:val="clear" w:color="auto" w:fill="002060"/>
          </w:tcPr>
          <w:p w:rsidR="00497A17" w:rsidRPr="00497A17" w:rsidRDefault="00497A17" w:rsidP="00497A17">
            <w:pPr>
              <w:jc w:val="center"/>
              <w:rPr>
                <w:rFonts w:ascii="Arial" w:eastAsia="Calibri" w:hAnsi="Arial" w:cs="Arial"/>
                <w:b/>
              </w:rPr>
            </w:pPr>
          </w:p>
        </w:tc>
        <w:tc>
          <w:tcPr>
            <w:tcW w:w="708" w:type="dxa"/>
            <w:shd w:val="clear" w:color="auto" w:fill="002060"/>
          </w:tcPr>
          <w:p w:rsidR="00497A17" w:rsidRPr="00497A17" w:rsidRDefault="00497A17" w:rsidP="00497A17">
            <w:pPr>
              <w:jc w:val="center"/>
              <w:rPr>
                <w:rFonts w:ascii="Arial" w:eastAsia="Calibri" w:hAnsi="Arial" w:cs="Arial"/>
                <w:b/>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Laboratory specimens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Borders>
              <w:bottom w:val="single" w:sz="4" w:space="0" w:color="auto"/>
            </w:tcBorders>
          </w:tcPr>
          <w:p w:rsidR="00497A17" w:rsidRPr="00497A17" w:rsidRDefault="00497A17" w:rsidP="00497A17">
            <w:pPr>
              <w:jc w:val="both"/>
              <w:rPr>
                <w:rFonts w:ascii="Arial" w:eastAsia="Calibri" w:hAnsi="Arial" w:cs="Arial"/>
              </w:rPr>
            </w:pPr>
          </w:p>
        </w:tc>
        <w:tc>
          <w:tcPr>
            <w:tcW w:w="78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Borders>
              <w:bottom w:val="single" w:sz="4" w:space="0" w:color="auto"/>
            </w:tcBorders>
          </w:tcPr>
          <w:p w:rsidR="00497A17" w:rsidRPr="00497A17" w:rsidRDefault="00497A17" w:rsidP="00497A17">
            <w:pPr>
              <w:jc w:val="both"/>
              <w:rPr>
                <w:rFonts w:ascii="Arial" w:eastAsia="Calibri" w:hAnsi="Arial" w:cs="Arial"/>
              </w:rPr>
            </w:pPr>
          </w:p>
        </w:tc>
        <w:tc>
          <w:tcPr>
            <w:tcW w:w="708" w:type="dxa"/>
            <w:tcBorders>
              <w:bottom w:val="single" w:sz="4" w:space="0" w:color="auto"/>
            </w:tcBorders>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Contact with patients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shd w:val="clear" w:color="auto" w:fill="002060"/>
          </w:tcPr>
          <w:p w:rsidR="00497A17" w:rsidRPr="00497A17" w:rsidRDefault="00497A17" w:rsidP="00497A17">
            <w:pPr>
              <w:jc w:val="both"/>
              <w:rPr>
                <w:rFonts w:ascii="Arial" w:eastAsia="Calibri" w:hAnsi="Arial" w:cs="Arial"/>
              </w:rPr>
            </w:pPr>
          </w:p>
        </w:tc>
        <w:tc>
          <w:tcPr>
            <w:tcW w:w="789" w:type="dxa"/>
            <w:shd w:val="clear" w:color="auto" w:fill="002060"/>
          </w:tcPr>
          <w:p w:rsidR="00497A17" w:rsidRPr="00497A17" w:rsidRDefault="00497A17" w:rsidP="00497A17">
            <w:pPr>
              <w:jc w:val="both"/>
              <w:rPr>
                <w:rFonts w:ascii="Arial" w:eastAsia="Calibri" w:hAnsi="Arial" w:cs="Arial"/>
              </w:rPr>
            </w:pPr>
          </w:p>
        </w:tc>
        <w:tc>
          <w:tcPr>
            <w:tcW w:w="709" w:type="dxa"/>
            <w:shd w:val="clear" w:color="auto" w:fill="002060"/>
          </w:tcPr>
          <w:p w:rsidR="00497A17" w:rsidRPr="00497A17" w:rsidRDefault="00497A17" w:rsidP="00497A17">
            <w:pPr>
              <w:jc w:val="both"/>
              <w:rPr>
                <w:rFonts w:ascii="Arial" w:eastAsia="Calibri" w:hAnsi="Arial" w:cs="Arial"/>
              </w:rPr>
            </w:pPr>
          </w:p>
        </w:tc>
        <w:tc>
          <w:tcPr>
            <w:tcW w:w="708"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Exposure Prone Procedures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Blood/body fluids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Laboratory specimens</w:t>
            </w:r>
          </w:p>
        </w:tc>
        <w:tc>
          <w:tcPr>
            <w:tcW w:w="70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Borders>
              <w:bottom w:val="single" w:sz="4" w:space="0" w:color="auto"/>
            </w:tcBorders>
          </w:tcPr>
          <w:p w:rsidR="00497A17" w:rsidRPr="00497A17" w:rsidRDefault="00497A17" w:rsidP="00497A17">
            <w:pPr>
              <w:jc w:val="both"/>
              <w:rPr>
                <w:rFonts w:ascii="Arial" w:eastAsia="Calibri" w:hAnsi="Arial" w:cs="Arial"/>
              </w:rPr>
            </w:pPr>
          </w:p>
        </w:tc>
        <w:tc>
          <w:tcPr>
            <w:tcW w:w="78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Borders>
              <w:bottom w:val="single" w:sz="4" w:space="0" w:color="auto"/>
            </w:tcBorders>
          </w:tcPr>
          <w:p w:rsidR="00497A17" w:rsidRPr="00497A17" w:rsidRDefault="00497A17" w:rsidP="00497A17">
            <w:pPr>
              <w:jc w:val="both"/>
              <w:rPr>
                <w:rFonts w:ascii="Arial" w:eastAsia="Calibri" w:hAnsi="Arial" w:cs="Arial"/>
              </w:rPr>
            </w:pPr>
          </w:p>
        </w:tc>
        <w:tc>
          <w:tcPr>
            <w:tcW w:w="708" w:type="dxa"/>
            <w:tcBorders>
              <w:bottom w:val="single" w:sz="4" w:space="0" w:color="auto"/>
            </w:tcBorders>
          </w:tcPr>
          <w:p w:rsidR="00497A17" w:rsidRPr="00497A17" w:rsidRDefault="00497A17" w:rsidP="00497A17">
            <w:pPr>
              <w:jc w:val="both"/>
              <w:rPr>
                <w:rFonts w:ascii="Arial" w:eastAsia="Calibri" w:hAnsi="Arial" w:cs="Arial"/>
              </w:rPr>
            </w:pPr>
          </w:p>
        </w:tc>
      </w:tr>
      <w:tr w:rsidR="00497A17" w:rsidRPr="00497A17" w:rsidTr="00497A17">
        <w:tc>
          <w:tcPr>
            <w:tcW w:w="10314" w:type="dxa"/>
            <w:gridSpan w:val="6"/>
            <w:shd w:val="clear" w:color="auto" w:fill="auto"/>
          </w:tcPr>
          <w:p w:rsidR="00497A17" w:rsidRPr="00497A17" w:rsidRDefault="00497A17" w:rsidP="00497A17">
            <w:pPr>
              <w:jc w:val="both"/>
              <w:rPr>
                <w:rFonts w:ascii="Arial" w:eastAsia="Calibri" w:hAnsi="Arial" w:cs="Arial"/>
                <w:color w:val="002060"/>
              </w:rPr>
            </w:pPr>
          </w:p>
        </w:tc>
      </w:tr>
      <w:tr w:rsidR="00497A17" w:rsidRPr="00497A17" w:rsidTr="00497A17">
        <w:tc>
          <w:tcPr>
            <w:tcW w:w="6629"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color w:val="FFFFFF"/>
              </w:rPr>
              <w:t>Hazard/Risks requiring Respiratory Health Surveillance</w:t>
            </w:r>
          </w:p>
        </w:tc>
        <w:tc>
          <w:tcPr>
            <w:tcW w:w="709" w:type="dxa"/>
            <w:shd w:val="clear" w:color="auto" w:fill="002060"/>
          </w:tcPr>
          <w:p w:rsidR="00497A17" w:rsidRPr="00497A17" w:rsidRDefault="00497A17" w:rsidP="00497A17">
            <w:pPr>
              <w:jc w:val="both"/>
              <w:rPr>
                <w:rFonts w:ascii="Arial" w:eastAsia="Calibri" w:hAnsi="Arial" w:cs="Arial"/>
                <w:color w:val="002060"/>
              </w:rPr>
            </w:pPr>
          </w:p>
        </w:tc>
        <w:tc>
          <w:tcPr>
            <w:tcW w:w="770" w:type="dxa"/>
            <w:tcBorders>
              <w:bottom w:val="single" w:sz="4" w:space="0" w:color="auto"/>
            </w:tcBorders>
            <w:shd w:val="clear" w:color="auto" w:fill="002060"/>
          </w:tcPr>
          <w:p w:rsidR="00497A17" w:rsidRPr="00497A17" w:rsidRDefault="00497A17" w:rsidP="00497A17">
            <w:pPr>
              <w:jc w:val="both"/>
              <w:rPr>
                <w:rFonts w:ascii="Arial" w:eastAsia="Calibri" w:hAnsi="Arial" w:cs="Arial"/>
                <w:color w:val="002060"/>
              </w:rPr>
            </w:pPr>
          </w:p>
        </w:tc>
        <w:tc>
          <w:tcPr>
            <w:tcW w:w="789" w:type="dxa"/>
            <w:tcBorders>
              <w:bottom w:val="single" w:sz="4" w:space="0" w:color="auto"/>
            </w:tcBorders>
            <w:shd w:val="clear" w:color="auto" w:fill="002060"/>
          </w:tcPr>
          <w:p w:rsidR="00497A17" w:rsidRPr="00497A17" w:rsidRDefault="00497A17" w:rsidP="00497A17">
            <w:pPr>
              <w:jc w:val="both"/>
              <w:rPr>
                <w:rFonts w:ascii="Arial" w:eastAsia="Calibri" w:hAnsi="Arial" w:cs="Arial"/>
                <w:color w:val="002060"/>
              </w:rPr>
            </w:pPr>
          </w:p>
        </w:tc>
        <w:tc>
          <w:tcPr>
            <w:tcW w:w="709" w:type="dxa"/>
            <w:tcBorders>
              <w:bottom w:val="single" w:sz="4" w:space="0" w:color="auto"/>
            </w:tcBorders>
            <w:shd w:val="clear" w:color="auto" w:fill="002060"/>
          </w:tcPr>
          <w:p w:rsidR="00497A17" w:rsidRPr="00497A17" w:rsidRDefault="00497A17" w:rsidP="00497A17">
            <w:pPr>
              <w:jc w:val="both"/>
              <w:rPr>
                <w:rFonts w:ascii="Arial" w:eastAsia="Calibri" w:hAnsi="Arial" w:cs="Arial"/>
                <w:color w:val="002060"/>
              </w:rPr>
            </w:pPr>
          </w:p>
        </w:tc>
        <w:tc>
          <w:tcPr>
            <w:tcW w:w="708" w:type="dxa"/>
            <w:tcBorders>
              <w:bottom w:val="single" w:sz="4" w:space="0" w:color="auto"/>
            </w:tcBorders>
            <w:shd w:val="clear" w:color="auto" w:fill="002060"/>
          </w:tcPr>
          <w:p w:rsidR="00497A17" w:rsidRPr="00497A17" w:rsidRDefault="00497A17" w:rsidP="00497A17">
            <w:pPr>
              <w:jc w:val="both"/>
              <w:rPr>
                <w:rFonts w:ascii="Arial" w:eastAsia="Calibri" w:hAnsi="Arial" w:cs="Arial"/>
                <w:color w:val="002060"/>
              </w:rPr>
            </w:pPr>
          </w:p>
        </w:tc>
      </w:tr>
      <w:tr w:rsidR="00497A17" w:rsidRPr="00497A17" w:rsidTr="00497A17">
        <w:tc>
          <w:tcPr>
            <w:tcW w:w="10314" w:type="dxa"/>
            <w:gridSpan w:val="6"/>
            <w:vAlign w:val="bottom"/>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Solvents (e.g. toluene, xylene, white spirit, acetone, formaldehyde and ethyl acetate)</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rsidR="00497A17" w:rsidRPr="00497A17" w:rsidRDefault="00497A17" w:rsidP="00497A17">
            <w:pPr>
              <w:jc w:val="both"/>
              <w:rPr>
                <w:rFonts w:ascii="Arial" w:eastAsia="Calibri" w:hAnsi="Arial" w:cs="Arial"/>
                <w:color w:val="FFFFFF"/>
              </w:rPr>
            </w:pPr>
          </w:p>
        </w:tc>
        <w:tc>
          <w:tcPr>
            <w:tcW w:w="789" w:type="dxa"/>
            <w:shd w:val="clear" w:color="auto" w:fill="FFFFFF"/>
          </w:tcPr>
          <w:p w:rsidR="00497A17" w:rsidRPr="00497A17" w:rsidRDefault="00497A17" w:rsidP="00497A17">
            <w:pPr>
              <w:jc w:val="both"/>
              <w:rPr>
                <w:rFonts w:ascii="Arial" w:eastAsia="Calibri" w:hAnsi="Arial" w:cs="Arial"/>
                <w:color w:val="FFFFFF"/>
              </w:rPr>
            </w:pPr>
          </w:p>
        </w:tc>
        <w:tc>
          <w:tcPr>
            <w:tcW w:w="709" w:type="dxa"/>
            <w:shd w:val="clear" w:color="auto" w:fill="FFFFFF"/>
          </w:tcPr>
          <w:p w:rsidR="00497A17" w:rsidRPr="00497A17" w:rsidRDefault="00497A17" w:rsidP="00497A17">
            <w:pPr>
              <w:jc w:val="both"/>
              <w:rPr>
                <w:rFonts w:ascii="Arial" w:eastAsia="Calibri" w:hAnsi="Arial" w:cs="Arial"/>
                <w:color w:val="FFFFFF"/>
              </w:rPr>
            </w:pPr>
          </w:p>
        </w:tc>
        <w:tc>
          <w:tcPr>
            <w:tcW w:w="708" w:type="dxa"/>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 xml:space="preserve">Respiratory </w:t>
            </w:r>
            <w:proofErr w:type="spellStart"/>
            <w:r w:rsidRPr="00497A17">
              <w:rPr>
                <w:rFonts w:ascii="Arial" w:eastAsia="Calibri" w:hAnsi="Arial" w:cs="Arial"/>
                <w:color w:val="000000"/>
              </w:rPr>
              <w:t>sensitisers</w:t>
            </w:r>
            <w:proofErr w:type="spellEnd"/>
            <w:r w:rsidRPr="00497A17">
              <w:rPr>
                <w:rFonts w:ascii="Arial" w:eastAsia="Calibri" w:hAnsi="Arial" w:cs="Arial"/>
                <w:color w:val="000000"/>
              </w:rPr>
              <w:t xml:space="preserve"> (</w:t>
            </w:r>
            <w:proofErr w:type="spellStart"/>
            <w:r w:rsidRPr="00497A17">
              <w:rPr>
                <w:rFonts w:ascii="Arial" w:eastAsia="Calibri" w:hAnsi="Arial" w:cs="Arial"/>
                <w:color w:val="000000"/>
              </w:rPr>
              <w:t>e.g</w:t>
            </w:r>
            <w:proofErr w:type="spellEnd"/>
            <w:r w:rsidRPr="00497A17">
              <w:rPr>
                <w:rFonts w:ascii="Arial" w:eastAsia="Calibri" w:hAnsi="Arial" w:cs="Arial"/>
                <w:color w:val="000000"/>
              </w:rPr>
              <w:t xml:space="preserve"> isocyanates)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rsidR="00497A17" w:rsidRPr="00497A17" w:rsidRDefault="00497A17" w:rsidP="00497A17">
            <w:pPr>
              <w:jc w:val="both"/>
              <w:rPr>
                <w:rFonts w:ascii="Arial" w:eastAsia="Calibri" w:hAnsi="Arial" w:cs="Arial"/>
                <w:color w:val="FFFFFF"/>
              </w:rPr>
            </w:pPr>
          </w:p>
        </w:tc>
        <w:tc>
          <w:tcPr>
            <w:tcW w:w="789" w:type="dxa"/>
            <w:shd w:val="clear" w:color="auto" w:fill="FFFFFF"/>
          </w:tcPr>
          <w:p w:rsidR="00497A17" w:rsidRPr="00497A17" w:rsidRDefault="00497A17" w:rsidP="00497A17">
            <w:pPr>
              <w:jc w:val="both"/>
              <w:rPr>
                <w:rFonts w:ascii="Arial" w:eastAsia="Calibri" w:hAnsi="Arial" w:cs="Arial"/>
                <w:color w:val="FFFFFF"/>
              </w:rPr>
            </w:pPr>
          </w:p>
        </w:tc>
        <w:tc>
          <w:tcPr>
            <w:tcW w:w="709" w:type="dxa"/>
            <w:shd w:val="clear" w:color="auto" w:fill="FFFFFF"/>
          </w:tcPr>
          <w:p w:rsidR="00497A17" w:rsidRPr="00497A17" w:rsidRDefault="00497A17" w:rsidP="00497A17">
            <w:pPr>
              <w:jc w:val="both"/>
              <w:rPr>
                <w:rFonts w:ascii="Arial" w:eastAsia="Calibri" w:hAnsi="Arial" w:cs="Arial"/>
                <w:color w:val="FFFFFF"/>
              </w:rPr>
            </w:pPr>
          </w:p>
        </w:tc>
        <w:tc>
          <w:tcPr>
            <w:tcW w:w="708" w:type="dxa"/>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Chlorine based cleaning solutions </w:t>
            </w:r>
          </w:p>
          <w:p w:rsidR="00497A17" w:rsidRPr="00497A17" w:rsidRDefault="00497A17" w:rsidP="00497A17">
            <w:pPr>
              <w:jc w:val="both"/>
              <w:rPr>
                <w:rFonts w:ascii="Arial" w:eastAsia="Calibri" w:hAnsi="Arial" w:cs="Arial"/>
              </w:rPr>
            </w:pPr>
            <w:r w:rsidRPr="00497A17">
              <w:rPr>
                <w:rFonts w:ascii="Arial" w:eastAsia="Calibri" w:hAnsi="Arial" w:cs="Arial"/>
              </w:rPr>
              <w:t xml:space="preserve">(e.g. </w:t>
            </w:r>
            <w:proofErr w:type="spellStart"/>
            <w:r w:rsidRPr="00497A17">
              <w:rPr>
                <w:rFonts w:ascii="Arial" w:eastAsia="Calibri" w:hAnsi="Arial" w:cs="Arial"/>
              </w:rPr>
              <w:t>Chlorclean</w:t>
            </w:r>
            <w:proofErr w:type="spellEnd"/>
            <w:r w:rsidRPr="00497A17">
              <w:rPr>
                <w:rFonts w:ascii="Arial" w:eastAsia="Calibri" w:hAnsi="Arial" w:cs="Arial"/>
              </w:rPr>
              <w:t xml:space="preserve">, </w:t>
            </w:r>
            <w:proofErr w:type="spellStart"/>
            <w:r w:rsidRPr="00497A17">
              <w:rPr>
                <w:rFonts w:ascii="Arial" w:eastAsia="Calibri" w:hAnsi="Arial" w:cs="Arial"/>
              </w:rPr>
              <w:t>Actichlor</w:t>
            </w:r>
            <w:proofErr w:type="spellEnd"/>
            <w:r w:rsidRPr="00497A17">
              <w:rPr>
                <w:rFonts w:ascii="Arial" w:eastAsia="Calibri" w:hAnsi="Arial" w:cs="Arial"/>
              </w:rPr>
              <w:t xml:space="preserve">, </w:t>
            </w:r>
            <w:proofErr w:type="spellStart"/>
            <w:r w:rsidRPr="00497A17">
              <w:rPr>
                <w:rFonts w:ascii="Arial" w:eastAsia="Calibri" w:hAnsi="Arial" w:cs="Arial"/>
              </w:rPr>
              <w:t>Tristel</w:t>
            </w:r>
            <w:proofErr w:type="spellEnd"/>
            <w:r w:rsidRPr="00497A17">
              <w:rPr>
                <w:rFonts w:ascii="Arial" w:eastAsia="Calibri" w:hAnsi="Arial" w:cs="Arial"/>
              </w:rPr>
              <w:t>)</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rsidR="00497A17" w:rsidRPr="00497A17" w:rsidRDefault="00497A17" w:rsidP="00497A17">
            <w:pPr>
              <w:jc w:val="both"/>
              <w:rPr>
                <w:rFonts w:ascii="Arial" w:eastAsia="Calibri" w:hAnsi="Arial" w:cs="Arial"/>
                <w:color w:val="FFFFFF"/>
              </w:rPr>
            </w:pPr>
          </w:p>
        </w:tc>
        <w:tc>
          <w:tcPr>
            <w:tcW w:w="789" w:type="dxa"/>
            <w:shd w:val="clear" w:color="auto" w:fill="FFFFFF"/>
          </w:tcPr>
          <w:p w:rsidR="00497A17" w:rsidRPr="00497A17" w:rsidRDefault="00497A17" w:rsidP="00497A17">
            <w:pPr>
              <w:jc w:val="both"/>
              <w:rPr>
                <w:rFonts w:ascii="Arial" w:eastAsia="Calibri" w:hAnsi="Arial" w:cs="Arial"/>
                <w:color w:val="FFFFFF"/>
              </w:rPr>
            </w:pPr>
          </w:p>
        </w:tc>
        <w:tc>
          <w:tcPr>
            <w:tcW w:w="709" w:type="dxa"/>
            <w:shd w:val="clear" w:color="auto" w:fill="FFFFFF"/>
          </w:tcPr>
          <w:p w:rsidR="00497A17" w:rsidRPr="00497A17" w:rsidRDefault="00497A17" w:rsidP="00497A17">
            <w:pPr>
              <w:jc w:val="both"/>
              <w:rPr>
                <w:rFonts w:ascii="Arial" w:eastAsia="Calibri" w:hAnsi="Arial" w:cs="Arial"/>
                <w:color w:val="FFFFFF"/>
              </w:rPr>
            </w:pPr>
          </w:p>
        </w:tc>
        <w:tc>
          <w:tcPr>
            <w:tcW w:w="708" w:type="dxa"/>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Animals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rsidR="00497A17" w:rsidRPr="00497A17" w:rsidRDefault="00497A17" w:rsidP="00497A17">
            <w:pPr>
              <w:jc w:val="both"/>
              <w:rPr>
                <w:rFonts w:ascii="Arial" w:eastAsia="Calibri" w:hAnsi="Arial" w:cs="Arial"/>
                <w:color w:val="FFFFFF"/>
              </w:rPr>
            </w:pPr>
          </w:p>
        </w:tc>
        <w:tc>
          <w:tcPr>
            <w:tcW w:w="789" w:type="dxa"/>
            <w:shd w:val="clear" w:color="auto" w:fill="FFFFFF"/>
          </w:tcPr>
          <w:p w:rsidR="00497A17" w:rsidRPr="00497A17" w:rsidRDefault="00497A17" w:rsidP="00497A17">
            <w:pPr>
              <w:jc w:val="both"/>
              <w:rPr>
                <w:rFonts w:ascii="Arial" w:eastAsia="Calibri" w:hAnsi="Arial" w:cs="Arial"/>
                <w:color w:val="FFFFFF"/>
              </w:rPr>
            </w:pPr>
          </w:p>
        </w:tc>
        <w:tc>
          <w:tcPr>
            <w:tcW w:w="709" w:type="dxa"/>
            <w:shd w:val="clear" w:color="auto" w:fill="FFFFFF"/>
          </w:tcPr>
          <w:p w:rsidR="00497A17" w:rsidRPr="00497A17" w:rsidRDefault="00497A17" w:rsidP="00497A17">
            <w:pPr>
              <w:jc w:val="both"/>
              <w:rPr>
                <w:rFonts w:ascii="Arial" w:eastAsia="Calibri" w:hAnsi="Arial" w:cs="Arial"/>
                <w:color w:val="FFFFFF"/>
              </w:rPr>
            </w:pPr>
          </w:p>
        </w:tc>
        <w:tc>
          <w:tcPr>
            <w:tcW w:w="708" w:type="dxa"/>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Cytotoxic drugs</w:t>
            </w:r>
          </w:p>
        </w:tc>
        <w:tc>
          <w:tcPr>
            <w:tcW w:w="709" w:type="dxa"/>
            <w:tcBorders>
              <w:bottom w:val="single" w:sz="4" w:space="0" w:color="auto"/>
            </w:tcBorders>
          </w:tcPr>
          <w:p w:rsidR="00497A17" w:rsidRPr="00497A17" w:rsidRDefault="006242A1" w:rsidP="00497A17">
            <w:pPr>
              <w:jc w:val="both"/>
              <w:rPr>
                <w:rFonts w:ascii="Arial" w:eastAsia="Calibri" w:hAnsi="Arial" w:cs="Arial"/>
              </w:rPr>
            </w:pPr>
            <w:r>
              <w:rPr>
                <w:rFonts w:ascii="Arial" w:eastAsia="Calibri" w:hAnsi="Arial" w:cs="Arial"/>
              </w:rPr>
              <w:t>Y</w:t>
            </w:r>
          </w:p>
        </w:tc>
        <w:tc>
          <w:tcPr>
            <w:tcW w:w="770" w:type="dxa"/>
            <w:tcBorders>
              <w:bottom w:val="single" w:sz="4" w:space="0" w:color="auto"/>
            </w:tcBorders>
            <w:shd w:val="clear" w:color="auto" w:fill="FFFFFF"/>
          </w:tcPr>
          <w:p w:rsidR="00497A17" w:rsidRPr="00497A17" w:rsidRDefault="00497A17" w:rsidP="00497A17">
            <w:pPr>
              <w:jc w:val="both"/>
              <w:rPr>
                <w:rFonts w:ascii="Arial" w:eastAsia="Calibri" w:hAnsi="Arial" w:cs="Arial"/>
                <w:color w:val="FFFFFF"/>
              </w:rPr>
            </w:pPr>
          </w:p>
        </w:tc>
        <w:tc>
          <w:tcPr>
            <w:tcW w:w="789" w:type="dxa"/>
            <w:tcBorders>
              <w:bottom w:val="single" w:sz="4" w:space="0" w:color="auto"/>
            </w:tcBorders>
            <w:shd w:val="clear" w:color="auto" w:fill="FFFFFF"/>
          </w:tcPr>
          <w:p w:rsidR="00497A17" w:rsidRPr="00497A17" w:rsidRDefault="00497A17" w:rsidP="00497A17">
            <w:pPr>
              <w:jc w:val="both"/>
              <w:rPr>
                <w:rFonts w:ascii="Arial" w:eastAsia="Calibri" w:hAnsi="Arial" w:cs="Arial"/>
                <w:color w:val="FFFFFF"/>
              </w:rPr>
            </w:pPr>
          </w:p>
        </w:tc>
        <w:tc>
          <w:tcPr>
            <w:tcW w:w="709" w:type="dxa"/>
            <w:tcBorders>
              <w:bottom w:val="single" w:sz="4" w:space="0" w:color="auto"/>
            </w:tcBorders>
            <w:shd w:val="clear" w:color="auto" w:fill="FFFFFF"/>
          </w:tcPr>
          <w:p w:rsidR="00497A17" w:rsidRPr="00497A17" w:rsidRDefault="00497A17" w:rsidP="00497A17">
            <w:pPr>
              <w:jc w:val="both"/>
              <w:rPr>
                <w:rFonts w:ascii="Arial" w:eastAsia="Calibri" w:hAnsi="Arial" w:cs="Arial"/>
                <w:color w:val="FFFFFF"/>
              </w:rPr>
            </w:pPr>
          </w:p>
        </w:tc>
        <w:tc>
          <w:tcPr>
            <w:tcW w:w="708" w:type="dxa"/>
            <w:tcBorders>
              <w:bottom w:val="single" w:sz="4" w:space="0" w:color="auto"/>
            </w:tcBorders>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7338" w:type="dxa"/>
            <w:gridSpan w:val="2"/>
            <w:shd w:val="clear" w:color="auto" w:fill="auto"/>
          </w:tcPr>
          <w:p w:rsidR="00497A17" w:rsidRPr="00497A17" w:rsidRDefault="00497A17" w:rsidP="00497A17">
            <w:pPr>
              <w:jc w:val="both"/>
              <w:rPr>
                <w:rFonts w:ascii="Arial" w:eastAsia="Calibri" w:hAnsi="Arial" w:cs="Arial"/>
                <w:b/>
                <w:color w:val="FFFFFF"/>
              </w:rPr>
            </w:pPr>
          </w:p>
        </w:tc>
        <w:tc>
          <w:tcPr>
            <w:tcW w:w="770" w:type="dxa"/>
            <w:shd w:val="clear" w:color="auto" w:fill="auto"/>
          </w:tcPr>
          <w:p w:rsidR="00497A17" w:rsidRPr="00497A17" w:rsidRDefault="00497A17" w:rsidP="00497A17">
            <w:pPr>
              <w:jc w:val="both"/>
              <w:rPr>
                <w:rFonts w:ascii="Arial" w:eastAsia="Calibri" w:hAnsi="Arial" w:cs="Arial"/>
                <w:b/>
                <w:color w:val="FFFFFF"/>
              </w:rPr>
            </w:pPr>
          </w:p>
        </w:tc>
        <w:tc>
          <w:tcPr>
            <w:tcW w:w="789" w:type="dxa"/>
            <w:shd w:val="clear" w:color="auto" w:fill="auto"/>
          </w:tcPr>
          <w:p w:rsidR="00497A17" w:rsidRPr="00497A17" w:rsidRDefault="00497A17" w:rsidP="00497A17">
            <w:pPr>
              <w:jc w:val="both"/>
              <w:rPr>
                <w:rFonts w:ascii="Arial" w:eastAsia="Calibri" w:hAnsi="Arial" w:cs="Arial"/>
                <w:b/>
                <w:color w:val="FFFFFF"/>
              </w:rPr>
            </w:pPr>
          </w:p>
        </w:tc>
        <w:tc>
          <w:tcPr>
            <w:tcW w:w="709" w:type="dxa"/>
            <w:shd w:val="clear" w:color="auto" w:fill="auto"/>
          </w:tcPr>
          <w:p w:rsidR="00497A17" w:rsidRPr="00497A17" w:rsidRDefault="00497A17" w:rsidP="00497A17">
            <w:pPr>
              <w:jc w:val="both"/>
              <w:rPr>
                <w:rFonts w:ascii="Arial" w:eastAsia="Calibri" w:hAnsi="Arial" w:cs="Arial"/>
                <w:b/>
                <w:color w:val="FFFFFF"/>
              </w:rPr>
            </w:pPr>
          </w:p>
        </w:tc>
        <w:tc>
          <w:tcPr>
            <w:tcW w:w="708" w:type="dxa"/>
            <w:shd w:val="clear" w:color="auto" w:fill="auto"/>
          </w:tcPr>
          <w:p w:rsidR="00497A17" w:rsidRPr="00497A17" w:rsidRDefault="00497A17" w:rsidP="00497A17">
            <w:pPr>
              <w:jc w:val="both"/>
              <w:rPr>
                <w:rFonts w:ascii="Arial" w:eastAsia="Calibri" w:hAnsi="Arial" w:cs="Arial"/>
                <w:b/>
                <w:color w:val="FFFFFF"/>
              </w:rPr>
            </w:pPr>
          </w:p>
        </w:tc>
      </w:tr>
      <w:tr w:rsidR="00497A17" w:rsidRPr="00497A17" w:rsidTr="00497A17">
        <w:tc>
          <w:tcPr>
            <w:tcW w:w="7338" w:type="dxa"/>
            <w:gridSpan w:val="2"/>
            <w:shd w:val="clear" w:color="auto" w:fill="002060"/>
          </w:tcPr>
          <w:p w:rsidR="00497A17" w:rsidRPr="00497A17" w:rsidRDefault="00497A17" w:rsidP="00497A17">
            <w:pPr>
              <w:jc w:val="both"/>
              <w:rPr>
                <w:rFonts w:ascii="Arial" w:eastAsia="Calibri" w:hAnsi="Arial" w:cs="Arial"/>
                <w:color w:val="002060"/>
              </w:rPr>
            </w:pPr>
            <w:r w:rsidRPr="00497A17">
              <w:rPr>
                <w:rFonts w:ascii="Arial" w:eastAsia="Calibri" w:hAnsi="Arial" w:cs="Arial"/>
                <w:b/>
                <w:color w:val="FFFFFF"/>
              </w:rPr>
              <w:t>Risks requiring Other Health Surveillance</w:t>
            </w:r>
          </w:p>
        </w:tc>
        <w:tc>
          <w:tcPr>
            <w:tcW w:w="770" w:type="dxa"/>
            <w:shd w:val="clear" w:color="auto" w:fill="002060"/>
          </w:tcPr>
          <w:p w:rsidR="00497A17" w:rsidRPr="00497A17" w:rsidRDefault="00497A17" w:rsidP="00497A17">
            <w:pPr>
              <w:jc w:val="both"/>
              <w:rPr>
                <w:rFonts w:ascii="Arial" w:eastAsia="Calibri" w:hAnsi="Arial" w:cs="Arial"/>
                <w:b/>
                <w:color w:val="FFFFFF"/>
              </w:rPr>
            </w:pPr>
          </w:p>
        </w:tc>
        <w:tc>
          <w:tcPr>
            <w:tcW w:w="789" w:type="dxa"/>
            <w:shd w:val="clear" w:color="auto" w:fill="002060"/>
          </w:tcPr>
          <w:p w:rsidR="00497A17" w:rsidRPr="00497A17" w:rsidRDefault="00497A17" w:rsidP="00497A17">
            <w:pPr>
              <w:jc w:val="both"/>
              <w:rPr>
                <w:rFonts w:ascii="Arial" w:eastAsia="Calibri" w:hAnsi="Arial" w:cs="Arial"/>
                <w:b/>
                <w:color w:val="FFFFFF"/>
              </w:rPr>
            </w:pPr>
          </w:p>
        </w:tc>
        <w:tc>
          <w:tcPr>
            <w:tcW w:w="709" w:type="dxa"/>
            <w:shd w:val="clear" w:color="auto" w:fill="002060"/>
          </w:tcPr>
          <w:p w:rsidR="00497A17" w:rsidRPr="00497A17" w:rsidRDefault="00497A17" w:rsidP="00497A17">
            <w:pPr>
              <w:jc w:val="both"/>
              <w:rPr>
                <w:rFonts w:ascii="Arial" w:eastAsia="Calibri" w:hAnsi="Arial" w:cs="Arial"/>
                <w:b/>
                <w:color w:val="FFFFFF"/>
              </w:rPr>
            </w:pPr>
          </w:p>
        </w:tc>
        <w:tc>
          <w:tcPr>
            <w:tcW w:w="708" w:type="dxa"/>
            <w:shd w:val="clear" w:color="auto" w:fill="002060"/>
          </w:tcPr>
          <w:p w:rsidR="00497A17" w:rsidRPr="00497A17" w:rsidRDefault="00497A17" w:rsidP="00497A17">
            <w:pPr>
              <w:jc w:val="both"/>
              <w:rPr>
                <w:rFonts w:ascii="Arial" w:eastAsia="Calibri" w:hAnsi="Arial" w:cs="Arial"/>
                <w:b/>
                <w:color w:val="FFFFFF"/>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Radiation (&gt;6mSv)</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Laser (Class 3R, 3B, 4)</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Dusty environment (&gt;4mg/m3)</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Noise (over 80dBA)</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Hand held vibration tools (=&gt;2.5 m/s2)</w:t>
            </w:r>
          </w:p>
        </w:tc>
        <w:tc>
          <w:tcPr>
            <w:tcW w:w="70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Borders>
              <w:bottom w:val="single" w:sz="4" w:space="0" w:color="auto"/>
            </w:tcBorders>
          </w:tcPr>
          <w:p w:rsidR="00497A17" w:rsidRPr="00497A17" w:rsidRDefault="00497A17" w:rsidP="00497A17">
            <w:pPr>
              <w:jc w:val="both"/>
              <w:rPr>
                <w:rFonts w:ascii="Arial" w:eastAsia="Calibri" w:hAnsi="Arial" w:cs="Arial"/>
              </w:rPr>
            </w:pPr>
          </w:p>
        </w:tc>
        <w:tc>
          <w:tcPr>
            <w:tcW w:w="789" w:type="dxa"/>
            <w:tcBorders>
              <w:bottom w:val="single" w:sz="4" w:space="0" w:color="auto"/>
            </w:tcBorders>
          </w:tcPr>
          <w:p w:rsidR="00497A17" w:rsidRPr="00497A17" w:rsidRDefault="00497A17" w:rsidP="00497A17">
            <w:pPr>
              <w:jc w:val="both"/>
              <w:rPr>
                <w:rFonts w:ascii="Arial" w:eastAsia="Calibri" w:hAnsi="Arial" w:cs="Arial"/>
              </w:rPr>
            </w:pPr>
          </w:p>
        </w:tc>
        <w:tc>
          <w:tcPr>
            <w:tcW w:w="709" w:type="dxa"/>
            <w:tcBorders>
              <w:bottom w:val="single" w:sz="4" w:space="0" w:color="auto"/>
            </w:tcBorders>
          </w:tcPr>
          <w:p w:rsidR="00497A17" w:rsidRPr="00497A17" w:rsidRDefault="00497A17" w:rsidP="00497A17">
            <w:pPr>
              <w:jc w:val="both"/>
              <w:rPr>
                <w:rFonts w:ascii="Arial" w:eastAsia="Calibri" w:hAnsi="Arial" w:cs="Arial"/>
              </w:rPr>
            </w:pPr>
          </w:p>
        </w:tc>
        <w:tc>
          <w:tcPr>
            <w:tcW w:w="708" w:type="dxa"/>
            <w:tcBorders>
              <w:bottom w:val="single" w:sz="4" w:space="0" w:color="auto"/>
            </w:tcBorders>
          </w:tcPr>
          <w:p w:rsidR="00497A17" w:rsidRPr="00497A17" w:rsidRDefault="00497A17" w:rsidP="00497A17">
            <w:pPr>
              <w:jc w:val="both"/>
              <w:rPr>
                <w:rFonts w:ascii="Arial" w:eastAsia="Calibri" w:hAnsi="Arial" w:cs="Arial"/>
              </w:rPr>
            </w:pPr>
          </w:p>
        </w:tc>
      </w:tr>
      <w:tr w:rsidR="00497A17" w:rsidRPr="00497A17" w:rsidTr="00497A17">
        <w:tc>
          <w:tcPr>
            <w:tcW w:w="10314" w:type="dxa"/>
            <w:gridSpan w:val="6"/>
            <w:shd w:val="clear" w:color="auto" w:fill="auto"/>
          </w:tcPr>
          <w:p w:rsidR="00497A17" w:rsidRPr="00497A17" w:rsidRDefault="00497A17" w:rsidP="00497A17">
            <w:pPr>
              <w:jc w:val="both"/>
              <w:rPr>
                <w:rFonts w:ascii="Arial" w:eastAsia="Calibri" w:hAnsi="Arial" w:cs="Arial"/>
                <w:b/>
                <w:color w:val="FFFFFF"/>
              </w:rPr>
            </w:pPr>
          </w:p>
        </w:tc>
      </w:tr>
      <w:tr w:rsidR="00497A17" w:rsidRPr="00497A17" w:rsidTr="00497A17">
        <w:tc>
          <w:tcPr>
            <w:tcW w:w="7338" w:type="dxa"/>
            <w:gridSpan w:val="2"/>
            <w:shd w:val="clear" w:color="auto" w:fill="002060"/>
          </w:tcPr>
          <w:p w:rsidR="00497A17" w:rsidRPr="00497A17" w:rsidRDefault="00497A17" w:rsidP="00497A17">
            <w:pPr>
              <w:jc w:val="both"/>
              <w:rPr>
                <w:rFonts w:ascii="Arial" w:eastAsia="Calibri" w:hAnsi="Arial" w:cs="Arial"/>
                <w:b/>
                <w:color w:val="002060"/>
              </w:rPr>
            </w:pPr>
            <w:r w:rsidRPr="00497A17">
              <w:rPr>
                <w:rFonts w:ascii="Arial" w:eastAsia="Calibri" w:hAnsi="Arial" w:cs="Arial"/>
                <w:b/>
                <w:color w:val="FFFFFF"/>
              </w:rPr>
              <w:t>Other General Hazards/ Risks</w:t>
            </w:r>
          </w:p>
        </w:tc>
        <w:tc>
          <w:tcPr>
            <w:tcW w:w="770" w:type="dxa"/>
            <w:shd w:val="clear" w:color="auto" w:fill="002060"/>
          </w:tcPr>
          <w:p w:rsidR="00497A17" w:rsidRPr="00497A17" w:rsidRDefault="00497A17" w:rsidP="00497A17">
            <w:pPr>
              <w:jc w:val="both"/>
              <w:rPr>
                <w:rFonts w:ascii="Arial" w:eastAsia="Calibri" w:hAnsi="Arial" w:cs="Arial"/>
                <w:b/>
                <w:color w:val="FFFFFF"/>
              </w:rPr>
            </w:pPr>
          </w:p>
        </w:tc>
        <w:tc>
          <w:tcPr>
            <w:tcW w:w="789" w:type="dxa"/>
            <w:shd w:val="clear" w:color="auto" w:fill="002060"/>
          </w:tcPr>
          <w:p w:rsidR="00497A17" w:rsidRPr="00497A17" w:rsidRDefault="00497A17" w:rsidP="00497A17">
            <w:pPr>
              <w:jc w:val="both"/>
              <w:rPr>
                <w:rFonts w:ascii="Arial" w:eastAsia="Calibri" w:hAnsi="Arial" w:cs="Arial"/>
                <w:b/>
                <w:color w:val="FFFFFF"/>
              </w:rPr>
            </w:pPr>
          </w:p>
        </w:tc>
        <w:tc>
          <w:tcPr>
            <w:tcW w:w="709" w:type="dxa"/>
            <w:shd w:val="clear" w:color="auto" w:fill="002060"/>
          </w:tcPr>
          <w:p w:rsidR="00497A17" w:rsidRPr="00497A17" w:rsidRDefault="00497A17" w:rsidP="00497A17">
            <w:pPr>
              <w:jc w:val="both"/>
              <w:rPr>
                <w:rFonts w:ascii="Arial" w:eastAsia="Calibri" w:hAnsi="Arial" w:cs="Arial"/>
                <w:b/>
                <w:color w:val="FFFFFF"/>
              </w:rPr>
            </w:pPr>
          </w:p>
        </w:tc>
        <w:tc>
          <w:tcPr>
            <w:tcW w:w="708" w:type="dxa"/>
            <w:shd w:val="clear" w:color="auto" w:fill="002060"/>
          </w:tcPr>
          <w:p w:rsidR="00497A17" w:rsidRPr="00497A17" w:rsidRDefault="00497A17" w:rsidP="00497A17">
            <w:pPr>
              <w:jc w:val="both"/>
              <w:rPr>
                <w:rFonts w:ascii="Arial" w:eastAsia="Calibri" w:hAnsi="Arial" w:cs="Arial"/>
                <w:b/>
                <w:color w:val="FFFFFF"/>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VDU use </w:t>
            </w:r>
            <w:proofErr w:type="gramStart"/>
            <w:r w:rsidRPr="00497A17">
              <w:rPr>
                <w:rFonts w:ascii="Arial" w:eastAsia="Calibri" w:hAnsi="Arial" w:cs="Arial"/>
              </w:rPr>
              <w:t>( &gt;</w:t>
            </w:r>
            <w:proofErr w:type="gramEnd"/>
            <w:r w:rsidRPr="00497A17">
              <w:rPr>
                <w:rFonts w:ascii="Arial" w:eastAsia="Calibri" w:hAnsi="Arial" w:cs="Arial"/>
              </w:rPr>
              <w:t xml:space="preserve"> 1 hour daily)</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Heavy manual handling (&gt;10kg)</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Driving</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Food handling</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Night working</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Electrical work</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Physical Effort </w:t>
            </w:r>
          </w:p>
        </w:tc>
        <w:tc>
          <w:tcPr>
            <w:tcW w:w="709" w:type="dxa"/>
          </w:tcPr>
          <w:p w:rsidR="00497A17" w:rsidRPr="00497A17" w:rsidRDefault="00497A17" w:rsidP="00497A17">
            <w:pPr>
              <w:rPr>
                <w:rFonts w:ascii="Calibri" w:eastAsia="Calibri" w:hAnsi="Calibri" w:cs="Times New Roman"/>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Mental Effort </w:t>
            </w:r>
          </w:p>
        </w:tc>
        <w:tc>
          <w:tcPr>
            <w:tcW w:w="709" w:type="dxa"/>
          </w:tcPr>
          <w:p w:rsidR="00497A17" w:rsidRPr="00497A17" w:rsidRDefault="00497A17" w:rsidP="00497A17">
            <w:pPr>
              <w:rPr>
                <w:rFonts w:ascii="Calibri" w:eastAsia="Calibri" w:hAnsi="Calibri" w:cs="Times New Roman"/>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Emotional Effort </w:t>
            </w:r>
          </w:p>
        </w:tc>
        <w:tc>
          <w:tcPr>
            <w:tcW w:w="709" w:type="dxa"/>
          </w:tcPr>
          <w:p w:rsidR="00497A17" w:rsidRPr="00497A17" w:rsidRDefault="00497A17" w:rsidP="00497A17">
            <w:pPr>
              <w:rPr>
                <w:rFonts w:ascii="Calibri" w:eastAsia="Calibri" w:hAnsi="Calibri" w:cs="Times New Roman"/>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Working in isolation</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Challenging behaviour</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bl>
    <w:p w:rsidR="00497A17" w:rsidRPr="00497A17" w:rsidRDefault="00497A17" w:rsidP="00497A17">
      <w:pPr>
        <w:tabs>
          <w:tab w:val="left" w:pos="1080"/>
        </w:tabs>
        <w:spacing w:after="200" w:line="276" w:lineRule="auto"/>
        <w:rPr>
          <w:rFonts w:ascii="Arial" w:eastAsia="Calibri" w:hAnsi="Arial" w:cs="Arial"/>
        </w:rPr>
      </w:pPr>
    </w:p>
    <w:p w:rsidR="00497A17" w:rsidRPr="00497A17" w:rsidRDefault="00497A17" w:rsidP="00497A17">
      <w:pPr>
        <w:spacing w:after="0" w:line="240" w:lineRule="auto"/>
        <w:rPr>
          <w:rFonts w:ascii="Arial" w:eastAsia="Times New Roman" w:hAnsi="Arial" w:cs="Arial"/>
          <w:sz w:val="20"/>
          <w:szCs w:val="20"/>
        </w:rPr>
      </w:pPr>
    </w:p>
    <w:p w:rsidR="00497A17" w:rsidRDefault="00497A17"/>
    <w:sectPr w:rsidR="00497A17" w:rsidSect="00497A17">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EA0" w:rsidRDefault="00C94EA0">
      <w:pPr>
        <w:spacing w:after="0" w:line="240" w:lineRule="auto"/>
      </w:pPr>
      <w:r>
        <w:separator/>
      </w:r>
    </w:p>
  </w:endnote>
  <w:endnote w:type="continuationSeparator" w:id="0">
    <w:p w:rsidR="00C94EA0" w:rsidRDefault="00C94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EA0" w:rsidRDefault="00C94EA0">
    <w:pPr>
      <w:pStyle w:val="Footer"/>
    </w:pPr>
    <w:r>
      <w:t xml:space="preserve">JE Ref: 769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EA0" w:rsidRDefault="00C94EA0">
      <w:pPr>
        <w:spacing w:after="0" w:line="240" w:lineRule="auto"/>
      </w:pPr>
      <w:r>
        <w:separator/>
      </w:r>
    </w:p>
  </w:footnote>
  <w:footnote w:type="continuationSeparator" w:id="0">
    <w:p w:rsidR="00C94EA0" w:rsidRDefault="00C94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EA0" w:rsidRDefault="00C94EA0">
    <w:pPr>
      <w:pStyle w:val="Header"/>
    </w:pPr>
  </w:p>
  <w:p w:rsidR="00C94EA0" w:rsidRDefault="00C94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5F8"/>
    <w:multiLevelType w:val="hybridMultilevel"/>
    <w:tmpl w:val="6D1E9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E75F4"/>
    <w:multiLevelType w:val="hybridMultilevel"/>
    <w:tmpl w:val="DAA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64803"/>
    <w:multiLevelType w:val="hybridMultilevel"/>
    <w:tmpl w:val="A874D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162F01"/>
    <w:multiLevelType w:val="hybridMultilevel"/>
    <w:tmpl w:val="A922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93791"/>
    <w:multiLevelType w:val="hybridMultilevel"/>
    <w:tmpl w:val="DF7652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63F7F"/>
    <w:multiLevelType w:val="hybridMultilevel"/>
    <w:tmpl w:val="6BA4F3B8"/>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7" w15:restartNumberingAfterBreak="0">
    <w:nsid w:val="34E57E37"/>
    <w:multiLevelType w:val="hybridMultilevel"/>
    <w:tmpl w:val="B456E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051BD"/>
    <w:multiLevelType w:val="hybridMultilevel"/>
    <w:tmpl w:val="2DFE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4818E5"/>
    <w:multiLevelType w:val="hybridMultilevel"/>
    <w:tmpl w:val="9F809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4D9226D"/>
    <w:multiLevelType w:val="hybridMultilevel"/>
    <w:tmpl w:val="BBDC6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075A4D"/>
    <w:multiLevelType w:val="hybridMultilevel"/>
    <w:tmpl w:val="F3964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C15000"/>
    <w:multiLevelType w:val="hybridMultilevel"/>
    <w:tmpl w:val="AB30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4"/>
  </w:num>
  <w:num w:numId="5">
    <w:abstractNumId w:val="12"/>
  </w:num>
  <w:num w:numId="6">
    <w:abstractNumId w:val="8"/>
  </w:num>
  <w:num w:numId="7">
    <w:abstractNumId w:val="3"/>
  </w:num>
  <w:num w:numId="8">
    <w:abstractNumId w:val="7"/>
  </w:num>
  <w:num w:numId="9">
    <w:abstractNumId w:val="9"/>
  </w:num>
  <w:num w:numId="10">
    <w:abstractNumId w:val="11"/>
  </w:num>
  <w:num w:numId="11">
    <w:abstractNumId w:val="13"/>
  </w:num>
  <w:num w:numId="12">
    <w:abstractNumId w:val="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A17"/>
    <w:rsid w:val="002407B0"/>
    <w:rsid w:val="00497A17"/>
    <w:rsid w:val="006242A1"/>
    <w:rsid w:val="00794CD4"/>
    <w:rsid w:val="00812EE8"/>
    <w:rsid w:val="00990E9E"/>
    <w:rsid w:val="00B47AAC"/>
    <w:rsid w:val="00C94EA0"/>
    <w:rsid w:val="00D15173"/>
    <w:rsid w:val="00D745D7"/>
    <w:rsid w:val="00E6707B"/>
    <w:rsid w:val="00EE4449"/>
    <w:rsid w:val="00F70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C9316"/>
  <w15:chartTrackingRefBased/>
  <w15:docId w15:val="{A14E5475-256E-4259-B1A1-27456F43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7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7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17"/>
  </w:style>
  <w:style w:type="paragraph" w:styleId="Footer">
    <w:name w:val="footer"/>
    <w:basedOn w:val="Normal"/>
    <w:link w:val="FooterChar"/>
    <w:uiPriority w:val="99"/>
    <w:unhideWhenUsed/>
    <w:rsid w:val="00497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585075"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lead cancer nurse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xfrm>
          <a:off x="754869" y="665934"/>
          <a:ext cx="1200206"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Line manager leadBreast CNS </a:t>
          </a:r>
        </a:p>
      </dgm:t>
    </dgm:pt>
    <dgm:pt modelId="{3CF30409-7618-4552-95CF-167DFD5BD4B9}" type="parTrans" cxnId="{6C5E49C0-A8F7-4E17-A999-7855134195AC}">
      <dgm:prSet/>
      <dgm:spPr>
        <a:xfrm>
          <a:off x="1955076"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xfrm>
          <a:off x="1585075" y="1330999"/>
          <a:ext cx="936710" cy="468355"/>
        </a:xfrm>
        <a:prstGeom prst="rect">
          <a:avLst/>
        </a:prstGeom>
        <a:solidFill>
          <a:srgbClr val="C0504D"/>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(POST HOLDER)</a:t>
          </a:r>
        </a:p>
      </dgm:t>
    </dgm:pt>
    <dgm:pt modelId="{D00D4758-E86F-4933-BAC1-3D8C8EE8BA8C}" type="parTrans" cxnId="{16EE83EE-6C24-426A-A615-4738B61FC674}">
      <dgm:prSet/>
      <dgm:spPr>
        <a:xfrm>
          <a:off x="2007710"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5C6C762A-41C6-487B-990B-C01341221498}">
      <dgm:prSet/>
      <dgm:spPr>
        <a:xfrm>
          <a:off x="2718495"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Breast Oncology Consultants </a:t>
          </a:r>
        </a:p>
      </dgm:t>
    </dgm:pt>
    <dgm:pt modelId="{BA0488BD-F610-4C49-8F62-7927216F4EEB}" type="parTrans" cxnId="{7FBB810C-C3D2-43E7-BD5A-00155727B4BF}">
      <dgm:prSet/>
      <dgm:spPr/>
    </dgm:pt>
    <dgm:pt modelId="{EAB5ACEE-DAC2-4453-8616-D9BD610263BE}" type="sibTrans" cxnId="{7FBB810C-C3D2-43E7-BD5A-00155727B4BF}">
      <dgm:prSet/>
      <dgm:spPr/>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128130">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B652920C-B747-45B3-BE08-A72A7636A86B}" type="pres">
      <dgm:prSet presAssocID="{5C6C762A-41C6-487B-990B-C01341221498}" presName="hierRoot1" presStyleCnt="0">
        <dgm:presLayoutVars>
          <dgm:hierBranch val="init"/>
        </dgm:presLayoutVars>
      </dgm:prSet>
      <dgm:spPr/>
    </dgm:pt>
    <dgm:pt modelId="{3221128E-9164-4251-B57E-72073705BBD0}" type="pres">
      <dgm:prSet presAssocID="{5C6C762A-41C6-487B-990B-C01341221498}" presName="rootComposite1" presStyleCnt="0"/>
      <dgm:spPr/>
    </dgm:pt>
    <dgm:pt modelId="{4C443E5E-E4C2-45B9-9A93-0C0F20B25CBB}" type="pres">
      <dgm:prSet presAssocID="{5C6C762A-41C6-487B-990B-C01341221498}" presName="rootText1" presStyleLbl="node0" presStyleIdx="1" presStyleCnt="2">
        <dgm:presLayoutVars>
          <dgm:chPref val="3"/>
        </dgm:presLayoutVars>
      </dgm:prSet>
      <dgm:spPr/>
    </dgm:pt>
    <dgm:pt modelId="{1530DA89-3C3C-42C7-A400-2C601A35CAD4}" type="pres">
      <dgm:prSet presAssocID="{5C6C762A-41C6-487B-990B-C01341221498}" presName="rootConnector1" presStyleLbl="node1" presStyleIdx="0" presStyleCnt="0"/>
      <dgm:spPr/>
    </dgm:pt>
    <dgm:pt modelId="{37242884-8A04-42CB-BB01-29F539F85EBA}" type="pres">
      <dgm:prSet presAssocID="{5C6C762A-41C6-487B-990B-C01341221498}" presName="hierChild2" presStyleCnt="0"/>
      <dgm:spPr/>
    </dgm:pt>
    <dgm:pt modelId="{D4147118-7B75-4FF1-9EBA-7B7451CA6A65}" type="pres">
      <dgm:prSet presAssocID="{5C6C762A-41C6-487B-990B-C01341221498}" presName="hierChild3" presStyleCnt="0"/>
      <dgm:spPr/>
    </dgm:pt>
  </dgm:ptLst>
  <dgm:cxnLst>
    <dgm:cxn modelId="{776EE802-6499-4BF1-BB40-97E74397FFE4}" type="presOf" srcId="{929FCF9F-1001-4EB5-99FA-C9D4C297908A}" destId="{F9E58CB6-E67C-44D6-A4A2-C8C137A3B5B6}" srcOrd="0" destOrd="0" presId="urn:microsoft.com/office/officeart/2005/8/layout/orgChart1"/>
    <dgm:cxn modelId="{7FBB810C-C3D2-43E7-BD5A-00155727B4BF}" srcId="{E4285E33-FE8F-4BE7-83AE-9A38EC440B8F}" destId="{5C6C762A-41C6-487B-990B-C01341221498}" srcOrd="1" destOrd="0" parTransId="{BA0488BD-F610-4C49-8F62-7927216F4EEB}" sibTransId="{EAB5ACEE-DAC2-4453-8616-D9BD610263BE}"/>
    <dgm:cxn modelId="{238CDE17-E83A-402F-A29F-DFA685D570E8}" type="presOf" srcId="{5C6C762A-41C6-487B-990B-C01341221498}" destId="{1530DA89-3C3C-42C7-A400-2C601A35CAD4}" srcOrd="1" destOrd="0" presId="urn:microsoft.com/office/officeart/2005/8/layout/orgChart1"/>
    <dgm:cxn modelId="{A4F0611D-57CB-4E7E-AC83-56B8DA3165C1}" type="presOf" srcId="{5C6C762A-41C6-487B-990B-C01341221498}" destId="{4C443E5E-E4C2-45B9-9A93-0C0F20B25CBB}"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CF91C6D6-223B-46FE-A83F-659DB83CBB4D}" type="presParOf" srcId="{09734486-6F2B-4545-B2C7-457BB8DFA850}" destId="{B652920C-B747-45B3-BE08-A72A7636A86B}" srcOrd="1" destOrd="0" presId="urn:microsoft.com/office/officeart/2005/8/layout/orgChart1"/>
    <dgm:cxn modelId="{53A6FD8A-A7F7-4AC7-9C2F-F9DFECA09321}" type="presParOf" srcId="{B652920C-B747-45B3-BE08-A72A7636A86B}" destId="{3221128E-9164-4251-B57E-72073705BBD0}" srcOrd="0" destOrd="0" presId="urn:microsoft.com/office/officeart/2005/8/layout/orgChart1"/>
    <dgm:cxn modelId="{96718B48-74FF-4E16-A478-64DC2E78602B}" type="presParOf" srcId="{3221128E-9164-4251-B57E-72073705BBD0}" destId="{4C443E5E-E4C2-45B9-9A93-0C0F20B25CBB}" srcOrd="0" destOrd="0" presId="urn:microsoft.com/office/officeart/2005/8/layout/orgChart1"/>
    <dgm:cxn modelId="{6F985DB5-3499-4110-A926-71489D60784D}" type="presParOf" srcId="{3221128E-9164-4251-B57E-72073705BBD0}" destId="{1530DA89-3C3C-42C7-A400-2C601A35CAD4}" srcOrd="1" destOrd="0" presId="urn:microsoft.com/office/officeart/2005/8/layout/orgChart1"/>
    <dgm:cxn modelId="{9DFD0C80-B54F-4C9F-826E-B61045BEC7F6}" type="presParOf" srcId="{B652920C-B747-45B3-BE08-A72A7636A86B}" destId="{37242884-8A04-42CB-BB01-29F539F85EBA}" srcOrd="1" destOrd="0" presId="urn:microsoft.com/office/officeart/2005/8/layout/orgChart1"/>
    <dgm:cxn modelId="{41FD084B-DA1D-4348-B232-96221C579C9E}" type="presParOf" srcId="{B652920C-B747-45B3-BE08-A72A7636A86B}" destId="{D4147118-7B75-4FF1-9EBA-7B7451CA6A65}"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955076"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007710"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585075"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lead cancer nurse </a:t>
          </a:r>
        </a:p>
      </dsp:txBody>
      <dsp:txXfrm>
        <a:off x="1585075" y="870"/>
        <a:ext cx="936710" cy="468355"/>
      </dsp:txXfrm>
    </dsp:sp>
    <dsp:sp modelId="{08265FAB-96E5-40FB-A6BC-04E376BD1431}">
      <dsp:nvSpPr>
        <dsp:cNvPr id="0" name=""/>
        <dsp:cNvSpPr/>
      </dsp:nvSpPr>
      <dsp:spPr>
        <a:xfrm>
          <a:off x="1585075" y="1330999"/>
          <a:ext cx="936710" cy="468355"/>
        </a:xfrm>
        <a:prstGeom prst="rect">
          <a:avLst/>
        </a:prstGeom>
        <a:solidFill>
          <a:srgbClr val="C0504D"/>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(POST HOLDER)</a:t>
          </a:r>
        </a:p>
      </dsp:txBody>
      <dsp:txXfrm>
        <a:off x="1585075" y="1330999"/>
        <a:ext cx="936710" cy="468355"/>
      </dsp:txXfrm>
    </dsp:sp>
    <dsp:sp modelId="{F9E58CB6-E67C-44D6-A4A2-C8C137A3B5B6}">
      <dsp:nvSpPr>
        <dsp:cNvPr id="0" name=""/>
        <dsp:cNvSpPr/>
      </dsp:nvSpPr>
      <dsp:spPr>
        <a:xfrm>
          <a:off x="754869" y="665934"/>
          <a:ext cx="1200206"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Line manager leadBreast CNS </a:t>
          </a:r>
        </a:p>
      </dsp:txBody>
      <dsp:txXfrm>
        <a:off x="754869" y="665934"/>
        <a:ext cx="1200206" cy="468355"/>
      </dsp:txXfrm>
    </dsp:sp>
    <dsp:sp modelId="{4C443E5E-E4C2-45B9-9A93-0C0F20B25CBB}">
      <dsp:nvSpPr>
        <dsp:cNvPr id="0" name=""/>
        <dsp:cNvSpPr/>
      </dsp:nvSpPr>
      <dsp:spPr>
        <a:xfrm>
          <a:off x="2718495"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Breast Oncology Consultants </a:t>
          </a:r>
        </a:p>
      </dsp:txBody>
      <dsp:txXfrm>
        <a:off x="2718495" y="870"/>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3689</Words>
  <Characters>21032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 Nicola (Royal Devon and Exeter Foundation Trust)</dc:creator>
  <cp:keywords/>
  <dc:description/>
  <cp:lastModifiedBy>RYDER, Laura (ROYAL DEVON UNIVERSITY HEALTHCARE NHS FOUNDATION TRUST)</cp:lastModifiedBy>
  <cp:revision>3</cp:revision>
  <dcterms:created xsi:type="dcterms:W3CDTF">2025-01-02T11:47:00Z</dcterms:created>
  <dcterms:modified xsi:type="dcterms:W3CDTF">2025-01-07T13:48:00Z</dcterms:modified>
</cp:coreProperties>
</file>