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558BF" w14:textId="77777777" w:rsidR="00213541" w:rsidRDefault="00E559B5" w:rsidP="004B4DA4">
      <w:pPr>
        <w:jc w:val="right"/>
      </w:pPr>
      <w:r>
        <w:rPr>
          <w:noProof/>
        </w:rPr>
        <w:drawing>
          <wp:anchor distT="0" distB="0" distL="114300" distR="114300" simplePos="0" relativeHeight="251666432" behindDoc="0" locked="0" layoutInCell="1" allowOverlap="1" wp14:anchorId="29DDF22D" wp14:editId="42A0687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52A9962" w14:textId="77777777" w:rsidR="00884334" w:rsidRPr="00884334" w:rsidRDefault="00884334" w:rsidP="00884334">
      <w:pPr>
        <w:spacing w:after="0" w:line="240" w:lineRule="auto"/>
        <w:ind w:left="-567" w:right="-472"/>
        <w:jc w:val="center"/>
        <w:rPr>
          <w:rFonts w:ascii="Arial" w:hAnsi="Arial" w:cs="Arial"/>
          <w:sz w:val="20"/>
        </w:rPr>
      </w:pPr>
    </w:p>
    <w:p w14:paraId="7E4B4A7F"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975DAC1" w14:textId="77777777" w:rsidR="00884334" w:rsidRDefault="00884334" w:rsidP="000C32E3">
      <w:pPr>
        <w:spacing w:after="0" w:line="240" w:lineRule="auto"/>
        <w:ind w:right="-472" w:firstLine="426"/>
        <w:jc w:val="center"/>
        <w:rPr>
          <w:rFonts w:ascii="Arial" w:hAnsi="Arial" w:cs="Arial"/>
          <w:color w:val="FF0000"/>
        </w:rPr>
      </w:pPr>
    </w:p>
    <w:p w14:paraId="2955F84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E890704" w14:textId="77777777" w:rsidTr="00884334">
        <w:tc>
          <w:tcPr>
            <w:tcW w:w="10206" w:type="dxa"/>
            <w:gridSpan w:val="2"/>
            <w:shd w:val="clear" w:color="auto" w:fill="002060"/>
          </w:tcPr>
          <w:p w14:paraId="62219CCB"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17ABD85" w14:textId="77777777" w:rsidTr="00884334">
        <w:tc>
          <w:tcPr>
            <w:tcW w:w="5500" w:type="dxa"/>
          </w:tcPr>
          <w:p w14:paraId="29DEF42E"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94A4660" w14:textId="77777777" w:rsidR="00213541" w:rsidRPr="00F607B2" w:rsidRDefault="00F87F60" w:rsidP="00F607B2">
            <w:pPr>
              <w:jc w:val="both"/>
              <w:rPr>
                <w:rFonts w:ascii="Arial" w:hAnsi="Arial" w:cs="Arial"/>
                <w:color w:val="FF0000"/>
              </w:rPr>
            </w:pPr>
            <w:r w:rsidRPr="00F87F60">
              <w:rPr>
                <w:rFonts w:ascii="Arial" w:hAnsi="Arial" w:cs="Arial"/>
                <w:color w:val="000000" w:themeColor="text1"/>
              </w:rPr>
              <w:t>Optometrist Advanced</w:t>
            </w:r>
          </w:p>
        </w:tc>
      </w:tr>
      <w:tr w:rsidR="00213541" w:rsidRPr="00F607B2" w14:paraId="17992C12" w14:textId="77777777" w:rsidTr="00884334">
        <w:tc>
          <w:tcPr>
            <w:tcW w:w="5500" w:type="dxa"/>
          </w:tcPr>
          <w:p w14:paraId="3CC57FB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FC0841C" w14:textId="77777777" w:rsidR="00213541" w:rsidRPr="00F607B2" w:rsidRDefault="00F87F60" w:rsidP="00F607B2">
            <w:pPr>
              <w:jc w:val="both"/>
              <w:rPr>
                <w:rFonts w:ascii="Arial" w:hAnsi="Arial" w:cs="Arial"/>
                <w:color w:val="FF0000"/>
              </w:rPr>
            </w:pPr>
            <w:r w:rsidRPr="00F87F60">
              <w:rPr>
                <w:rFonts w:ascii="Arial" w:hAnsi="Arial" w:cs="Arial"/>
                <w:color w:val="000000" w:themeColor="text1"/>
              </w:rPr>
              <w:t>Head of Service - Optometry</w:t>
            </w:r>
            <w:r w:rsidR="005033D7" w:rsidRPr="00F87F60">
              <w:rPr>
                <w:rFonts w:ascii="Arial" w:hAnsi="Arial" w:cs="Arial"/>
                <w:color w:val="000000" w:themeColor="text1"/>
              </w:rPr>
              <w:t xml:space="preserve"> </w:t>
            </w:r>
          </w:p>
        </w:tc>
      </w:tr>
      <w:tr w:rsidR="00655DA3" w:rsidRPr="00655DA3" w14:paraId="7C3434C6" w14:textId="77777777" w:rsidTr="00884334">
        <w:tc>
          <w:tcPr>
            <w:tcW w:w="5500" w:type="dxa"/>
          </w:tcPr>
          <w:p w14:paraId="6A3C78CA" w14:textId="77777777" w:rsidR="00213541" w:rsidRPr="00655DA3" w:rsidRDefault="00213541" w:rsidP="00F607B2">
            <w:pPr>
              <w:jc w:val="both"/>
              <w:rPr>
                <w:rFonts w:ascii="Arial" w:hAnsi="Arial" w:cs="Arial"/>
                <w:b/>
              </w:rPr>
            </w:pPr>
            <w:r w:rsidRPr="00655DA3">
              <w:rPr>
                <w:rFonts w:ascii="Arial" w:hAnsi="Arial" w:cs="Arial"/>
                <w:b/>
              </w:rPr>
              <w:t xml:space="preserve">Band </w:t>
            </w:r>
          </w:p>
        </w:tc>
        <w:tc>
          <w:tcPr>
            <w:tcW w:w="4706" w:type="dxa"/>
          </w:tcPr>
          <w:p w14:paraId="2CF2DDD0" w14:textId="5B08064F" w:rsidR="00213541" w:rsidRPr="00655DA3" w:rsidRDefault="00F87F60" w:rsidP="00F607B2">
            <w:pPr>
              <w:jc w:val="both"/>
              <w:rPr>
                <w:rFonts w:ascii="Arial" w:hAnsi="Arial" w:cs="Arial"/>
              </w:rPr>
            </w:pPr>
            <w:proofErr w:type="gramStart"/>
            <w:r w:rsidRPr="00655DA3">
              <w:rPr>
                <w:rFonts w:ascii="Arial" w:hAnsi="Arial" w:cs="Arial"/>
              </w:rPr>
              <w:t xml:space="preserve">Band </w:t>
            </w:r>
            <w:r w:rsidR="005033D7" w:rsidRPr="00655DA3">
              <w:rPr>
                <w:rFonts w:ascii="Arial" w:hAnsi="Arial" w:cs="Arial"/>
              </w:rPr>
              <w:t xml:space="preserve"> (</w:t>
            </w:r>
            <w:proofErr w:type="gramEnd"/>
            <w:r w:rsidR="005033D7" w:rsidRPr="00655DA3">
              <w:rPr>
                <w:rFonts w:ascii="Arial" w:hAnsi="Arial" w:cs="Arial"/>
              </w:rPr>
              <w:t>Subject to formal matching)</w:t>
            </w:r>
          </w:p>
        </w:tc>
      </w:tr>
      <w:tr w:rsidR="00655DA3" w:rsidRPr="00655DA3" w14:paraId="2B651658" w14:textId="77777777" w:rsidTr="00884334">
        <w:tc>
          <w:tcPr>
            <w:tcW w:w="5500" w:type="dxa"/>
          </w:tcPr>
          <w:p w14:paraId="79D98351" w14:textId="77777777" w:rsidR="00213541" w:rsidRPr="00655DA3" w:rsidRDefault="00213541" w:rsidP="00F607B2">
            <w:pPr>
              <w:jc w:val="both"/>
              <w:rPr>
                <w:rFonts w:ascii="Arial" w:hAnsi="Arial" w:cs="Arial"/>
                <w:b/>
              </w:rPr>
            </w:pPr>
            <w:r w:rsidRPr="00655DA3">
              <w:rPr>
                <w:rFonts w:ascii="Arial" w:hAnsi="Arial" w:cs="Arial"/>
                <w:b/>
              </w:rPr>
              <w:t xml:space="preserve">Department/Directorate </w:t>
            </w:r>
          </w:p>
        </w:tc>
        <w:tc>
          <w:tcPr>
            <w:tcW w:w="4706" w:type="dxa"/>
          </w:tcPr>
          <w:p w14:paraId="288FB024" w14:textId="77777777" w:rsidR="00213541" w:rsidRPr="00655DA3" w:rsidRDefault="00F87F60" w:rsidP="00F607B2">
            <w:pPr>
              <w:jc w:val="both"/>
              <w:rPr>
                <w:rFonts w:ascii="Arial" w:hAnsi="Arial" w:cs="Arial"/>
              </w:rPr>
            </w:pPr>
            <w:r w:rsidRPr="00655DA3">
              <w:rPr>
                <w:rFonts w:ascii="Arial" w:hAnsi="Arial" w:cs="Arial"/>
              </w:rPr>
              <w:t xml:space="preserve">Specialist Surgery </w:t>
            </w:r>
          </w:p>
        </w:tc>
      </w:tr>
    </w:tbl>
    <w:p w14:paraId="6016E976" w14:textId="77777777" w:rsidR="00884334" w:rsidRPr="00655DA3"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655DA3" w:rsidRPr="00655DA3" w14:paraId="31B8FBAF" w14:textId="77777777" w:rsidTr="00884334">
        <w:tc>
          <w:tcPr>
            <w:tcW w:w="10206" w:type="dxa"/>
            <w:shd w:val="clear" w:color="auto" w:fill="002060"/>
          </w:tcPr>
          <w:p w14:paraId="6A07363F" w14:textId="77777777" w:rsidR="00213541" w:rsidRPr="00655DA3" w:rsidRDefault="00213541" w:rsidP="00F607B2">
            <w:pPr>
              <w:jc w:val="both"/>
              <w:rPr>
                <w:rFonts w:ascii="Arial" w:hAnsi="Arial" w:cs="Arial"/>
                <w:b/>
              </w:rPr>
            </w:pPr>
            <w:r w:rsidRPr="00655DA3">
              <w:rPr>
                <w:rFonts w:ascii="Arial" w:hAnsi="Arial" w:cs="Arial"/>
                <w:b/>
              </w:rPr>
              <w:t xml:space="preserve">JOB PURPOSE </w:t>
            </w:r>
          </w:p>
        </w:tc>
      </w:tr>
      <w:tr w:rsidR="00655DA3" w:rsidRPr="00655DA3" w14:paraId="24F383CD" w14:textId="77777777" w:rsidTr="00884334">
        <w:trPr>
          <w:trHeight w:val="1838"/>
        </w:trPr>
        <w:tc>
          <w:tcPr>
            <w:tcW w:w="10206" w:type="dxa"/>
            <w:tcBorders>
              <w:bottom w:val="single" w:sz="4" w:space="0" w:color="auto"/>
            </w:tcBorders>
          </w:tcPr>
          <w:p w14:paraId="209C3886" w14:textId="77777777" w:rsidR="00F87F60" w:rsidRPr="00655DA3" w:rsidRDefault="00F87F60" w:rsidP="00F87F60">
            <w:pPr>
              <w:jc w:val="both"/>
              <w:rPr>
                <w:rFonts w:ascii="Arial" w:hAnsi="Arial" w:cs="Arial"/>
              </w:rPr>
            </w:pPr>
            <w:r w:rsidRPr="00655DA3">
              <w:rPr>
                <w:rFonts w:ascii="Arial" w:hAnsi="Arial" w:cs="Arial"/>
              </w:rPr>
              <w:t>To provide a range of core and specialist optometric services and extended roles supporting the Ophthalmology clinics at the West of England Eye Unit/ Nightingale Hospital/Axminster Hospital</w:t>
            </w:r>
            <w:r w:rsidR="00670CE3" w:rsidRPr="00655DA3">
              <w:rPr>
                <w:rFonts w:ascii="Arial" w:hAnsi="Arial" w:cs="Arial"/>
              </w:rPr>
              <w:t xml:space="preserve">/Tiverton </w:t>
            </w:r>
            <w:r w:rsidR="00FB3015" w:rsidRPr="00655DA3">
              <w:rPr>
                <w:rFonts w:ascii="Arial" w:hAnsi="Arial" w:cs="Arial"/>
              </w:rPr>
              <w:t>hospital</w:t>
            </w:r>
            <w:r w:rsidRPr="00655DA3">
              <w:rPr>
                <w:rFonts w:ascii="Arial" w:hAnsi="Arial" w:cs="Arial"/>
              </w:rPr>
              <w:t xml:space="preserve"> / North Devon District Hospital/ Bideford Hospital/ South </w:t>
            </w:r>
            <w:proofErr w:type="spellStart"/>
            <w:r w:rsidRPr="00655DA3">
              <w:rPr>
                <w:rFonts w:ascii="Arial" w:hAnsi="Arial" w:cs="Arial"/>
              </w:rPr>
              <w:t>Molton</w:t>
            </w:r>
            <w:proofErr w:type="spellEnd"/>
            <w:r w:rsidRPr="00655DA3">
              <w:rPr>
                <w:rFonts w:ascii="Arial" w:hAnsi="Arial" w:cs="Arial"/>
              </w:rPr>
              <w:t xml:space="preserve"> Eye Clinic and other community locations as required.</w:t>
            </w:r>
          </w:p>
          <w:p w14:paraId="24313F41" w14:textId="77777777" w:rsidR="00F87F60" w:rsidRPr="00655DA3" w:rsidRDefault="00F87F60" w:rsidP="00F87F60">
            <w:pPr>
              <w:jc w:val="both"/>
              <w:rPr>
                <w:rFonts w:ascii="Arial" w:hAnsi="Arial" w:cs="Arial"/>
              </w:rPr>
            </w:pPr>
          </w:p>
          <w:p w14:paraId="10545A89" w14:textId="77777777" w:rsidR="00F87F60" w:rsidRPr="00655DA3" w:rsidRDefault="00F87F60" w:rsidP="00F87F60">
            <w:pPr>
              <w:jc w:val="both"/>
              <w:rPr>
                <w:rFonts w:ascii="Arial" w:hAnsi="Arial" w:cs="Arial"/>
              </w:rPr>
            </w:pPr>
            <w:r w:rsidRPr="00655DA3">
              <w:rPr>
                <w:rFonts w:ascii="Arial" w:hAnsi="Arial" w:cs="Arial"/>
              </w:rPr>
              <w:t xml:space="preserve">To work as an autonomous practitioner in accordance with professional &amp; regulatory body guidelines and codes of practice (The College of Optometrists and General Optical Council) and statutory Trust requirements.  </w:t>
            </w:r>
          </w:p>
          <w:p w14:paraId="0F21FCE9" w14:textId="77777777" w:rsidR="00F87F60" w:rsidRPr="00655DA3" w:rsidRDefault="00FB3015" w:rsidP="00FB3015">
            <w:pPr>
              <w:tabs>
                <w:tab w:val="left" w:pos="7820"/>
              </w:tabs>
              <w:jc w:val="both"/>
              <w:rPr>
                <w:rFonts w:ascii="Arial" w:hAnsi="Arial" w:cs="Arial"/>
              </w:rPr>
            </w:pPr>
            <w:r w:rsidRPr="00655DA3">
              <w:rPr>
                <w:rFonts w:ascii="Arial" w:hAnsi="Arial" w:cs="Arial"/>
              </w:rPr>
              <w:tab/>
            </w:r>
          </w:p>
          <w:p w14:paraId="25F02088" w14:textId="77777777" w:rsidR="00F87F60" w:rsidRPr="00655DA3" w:rsidRDefault="00F87F60" w:rsidP="00F87F60">
            <w:pPr>
              <w:jc w:val="both"/>
              <w:rPr>
                <w:rFonts w:ascii="Arial" w:hAnsi="Arial" w:cs="Arial"/>
              </w:rPr>
            </w:pPr>
            <w:r w:rsidRPr="00655DA3">
              <w:rPr>
                <w:rFonts w:ascii="Arial" w:hAnsi="Arial" w:cs="Arial"/>
              </w:rPr>
              <w:t>To participate in undergraduate and post-graduate teaching programmes for student and qualified health professionals in the Eye Clinic.</w:t>
            </w:r>
          </w:p>
          <w:p w14:paraId="081CC97E" w14:textId="77777777" w:rsidR="00F87F60" w:rsidRPr="00655DA3" w:rsidRDefault="00F87F60" w:rsidP="00F87F60">
            <w:pPr>
              <w:jc w:val="both"/>
              <w:rPr>
                <w:rFonts w:ascii="Arial" w:hAnsi="Arial" w:cs="Arial"/>
              </w:rPr>
            </w:pPr>
          </w:p>
          <w:p w14:paraId="536A9035" w14:textId="77777777" w:rsidR="00F87F60" w:rsidRPr="00655DA3" w:rsidRDefault="00F87F60" w:rsidP="00F87F60">
            <w:pPr>
              <w:jc w:val="both"/>
              <w:rPr>
                <w:rFonts w:ascii="Arial" w:hAnsi="Arial" w:cs="Arial"/>
              </w:rPr>
            </w:pPr>
            <w:r w:rsidRPr="00655DA3">
              <w:rPr>
                <w:rFonts w:ascii="Arial" w:hAnsi="Arial" w:cs="Arial"/>
              </w:rPr>
              <w:t>To support clinical audit and research as required.</w:t>
            </w:r>
          </w:p>
          <w:p w14:paraId="3A2B2C41" w14:textId="77777777" w:rsidR="00F87F60" w:rsidRPr="00655DA3" w:rsidRDefault="00F87F60" w:rsidP="00F87F60">
            <w:pPr>
              <w:jc w:val="both"/>
              <w:rPr>
                <w:rFonts w:ascii="Arial" w:hAnsi="Arial" w:cs="Arial"/>
              </w:rPr>
            </w:pPr>
          </w:p>
          <w:p w14:paraId="254D7BC7" w14:textId="77777777" w:rsidR="00F87F60" w:rsidRPr="00655DA3" w:rsidRDefault="00F87F60" w:rsidP="00F87F60">
            <w:pPr>
              <w:jc w:val="both"/>
              <w:rPr>
                <w:rFonts w:ascii="Arial" w:hAnsi="Arial" w:cs="Arial"/>
              </w:rPr>
            </w:pPr>
            <w:r w:rsidRPr="00655DA3">
              <w:rPr>
                <w:rFonts w:ascii="Arial" w:hAnsi="Arial" w:cs="Arial"/>
              </w:rPr>
              <w:t>To undertake administrative duties as required ensuring safe and effective service delivery.</w:t>
            </w:r>
          </w:p>
          <w:p w14:paraId="289243AE" w14:textId="77777777" w:rsidR="00F87F60" w:rsidRPr="00655DA3" w:rsidRDefault="00F87F60" w:rsidP="00F87F60">
            <w:pPr>
              <w:jc w:val="both"/>
              <w:rPr>
                <w:rFonts w:ascii="Arial" w:hAnsi="Arial" w:cs="Arial"/>
              </w:rPr>
            </w:pPr>
          </w:p>
          <w:p w14:paraId="0E3B4181" w14:textId="77777777" w:rsidR="00213541" w:rsidRPr="00655DA3" w:rsidRDefault="00F87F60" w:rsidP="00F87F60">
            <w:pPr>
              <w:jc w:val="both"/>
              <w:rPr>
                <w:rFonts w:ascii="Arial" w:hAnsi="Arial" w:cs="Arial"/>
              </w:rPr>
            </w:pPr>
            <w:r w:rsidRPr="00655DA3">
              <w:rPr>
                <w:rFonts w:ascii="Arial" w:hAnsi="Arial" w:cs="Arial"/>
              </w:rPr>
              <w:t>To contribute to teaching of medical and non-medical staff within the Ophthalmology department.</w:t>
            </w:r>
          </w:p>
          <w:p w14:paraId="124CBCCB" w14:textId="77777777" w:rsidR="00F87F60" w:rsidRPr="00655DA3" w:rsidRDefault="00F87F60" w:rsidP="00F87F60">
            <w:pPr>
              <w:jc w:val="both"/>
              <w:rPr>
                <w:rFonts w:ascii="Arial" w:hAnsi="Arial" w:cs="Arial"/>
                <w:bCs/>
              </w:rPr>
            </w:pPr>
          </w:p>
        </w:tc>
      </w:tr>
      <w:tr w:rsidR="00884334" w:rsidRPr="00F607B2" w14:paraId="75DB7DC3" w14:textId="77777777" w:rsidTr="00C3126C">
        <w:tc>
          <w:tcPr>
            <w:tcW w:w="10206" w:type="dxa"/>
            <w:shd w:val="clear" w:color="auto" w:fill="002060"/>
          </w:tcPr>
          <w:p w14:paraId="2D1410F6"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125AB12A" w14:textId="77777777" w:rsidTr="00884334">
        <w:tc>
          <w:tcPr>
            <w:tcW w:w="10206" w:type="dxa"/>
            <w:tcBorders>
              <w:bottom w:val="single" w:sz="4" w:space="0" w:color="auto"/>
            </w:tcBorders>
          </w:tcPr>
          <w:p w14:paraId="00749E3A" w14:textId="77777777" w:rsidR="0026716D" w:rsidRPr="001A26FC" w:rsidRDefault="0026716D" w:rsidP="0026716D">
            <w:pPr>
              <w:pStyle w:val="paragraph"/>
              <w:spacing w:before="0" w:beforeAutospacing="0" w:after="0" w:afterAutospacing="0"/>
              <w:ind w:right="225"/>
              <w:textAlignment w:val="baseline"/>
              <w:rPr>
                <w:rFonts w:ascii="Segoe UI" w:hAnsi="Segoe UI" w:cs="Segoe UI"/>
                <w:bCs/>
                <w:sz w:val="18"/>
                <w:szCs w:val="18"/>
              </w:rPr>
            </w:pPr>
            <w:r w:rsidRPr="001A26FC">
              <w:rPr>
                <w:rStyle w:val="normaltextrun"/>
                <w:rFonts w:ascii="Arial" w:hAnsi="Arial" w:cs="Arial"/>
                <w:sz w:val="22"/>
                <w:szCs w:val="22"/>
              </w:rPr>
              <w:t>Areas of Responsibility: </w:t>
            </w:r>
            <w:r w:rsidR="00F87F60" w:rsidRPr="001A26FC">
              <w:rPr>
                <w:rStyle w:val="normaltextrun"/>
                <w:rFonts w:ascii="Arial" w:hAnsi="Arial" w:cs="Arial"/>
                <w:sz w:val="22"/>
                <w:szCs w:val="22"/>
              </w:rPr>
              <w:t xml:space="preserve">Core and </w:t>
            </w:r>
            <w:r w:rsidR="00F35D4A" w:rsidRPr="001A26FC">
              <w:rPr>
                <w:rStyle w:val="normaltextrun"/>
                <w:rFonts w:ascii="Arial" w:hAnsi="Arial" w:cs="Arial"/>
                <w:sz w:val="22"/>
                <w:szCs w:val="22"/>
              </w:rPr>
              <w:t>extended</w:t>
            </w:r>
            <w:r w:rsidR="00F87F60" w:rsidRPr="001A26FC">
              <w:rPr>
                <w:rStyle w:val="normaltextrun"/>
                <w:rFonts w:ascii="Arial" w:hAnsi="Arial" w:cs="Arial"/>
                <w:sz w:val="22"/>
                <w:szCs w:val="22"/>
              </w:rPr>
              <w:t xml:space="preserve"> optometry </w:t>
            </w:r>
            <w:r w:rsidR="00F35D4A" w:rsidRPr="001A26FC">
              <w:rPr>
                <w:rStyle w:val="normaltextrun"/>
                <w:rFonts w:ascii="Arial" w:hAnsi="Arial" w:cs="Arial"/>
                <w:sz w:val="22"/>
                <w:szCs w:val="22"/>
              </w:rPr>
              <w:t>roles</w:t>
            </w:r>
            <w:r w:rsidR="00F87F60" w:rsidRPr="001A26FC">
              <w:rPr>
                <w:rStyle w:val="normaltextrun"/>
                <w:rFonts w:ascii="Arial" w:hAnsi="Arial" w:cs="Arial"/>
                <w:sz w:val="22"/>
                <w:szCs w:val="22"/>
              </w:rPr>
              <w:t>, training, service development and administrative duties.</w:t>
            </w:r>
          </w:p>
          <w:p w14:paraId="14E6B844" w14:textId="77777777" w:rsidR="0026716D" w:rsidRPr="001A26FC" w:rsidRDefault="0026716D" w:rsidP="0026716D">
            <w:pPr>
              <w:pStyle w:val="paragraph"/>
              <w:spacing w:before="0" w:beforeAutospacing="0" w:after="0" w:afterAutospacing="0"/>
              <w:jc w:val="both"/>
              <w:textAlignment w:val="baseline"/>
              <w:rPr>
                <w:rFonts w:ascii="Segoe UI" w:hAnsi="Segoe UI" w:cs="Segoe UI"/>
                <w:sz w:val="18"/>
                <w:szCs w:val="18"/>
              </w:rPr>
            </w:pPr>
            <w:r w:rsidRPr="001A26FC">
              <w:rPr>
                <w:rStyle w:val="eop"/>
                <w:rFonts w:ascii="Arial" w:hAnsi="Arial" w:cs="Arial"/>
                <w:color w:val="FF0000"/>
                <w:sz w:val="22"/>
                <w:szCs w:val="22"/>
              </w:rPr>
              <w:t> </w:t>
            </w:r>
          </w:p>
          <w:p w14:paraId="7237CE16" w14:textId="77777777" w:rsidR="00ED356C" w:rsidRPr="001A26FC" w:rsidRDefault="001D629F" w:rsidP="008F7F1E">
            <w:pPr>
              <w:pStyle w:val="paragraph"/>
              <w:spacing w:before="0" w:beforeAutospacing="0" w:after="0" w:afterAutospacing="0"/>
              <w:jc w:val="both"/>
              <w:textAlignment w:val="baseline"/>
              <w:rPr>
                <w:rStyle w:val="normaltextrun"/>
                <w:rFonts w:ascii="Arial" w:hAnsi="Arial"/>
                <w:sz w:val="22"/>
              </w:rPr>
            </w:pPr>
            <w:r w:rsidRPr="001A26FC">
              <w:rPr>
                <w:rStyle w:val="normaltextrun"/>
                <w:rFonts w:ascii="Arial" w:hAnsi="Arial"/>
                <w:sz w:val="22"/>
              </w:rPr>
              <w:t>The post holder is required to deal effectively with staff of all levels throughout the Trust</w:t>
            </w:r>
            <w:r w:rsidR="00ED356C" w:rsidRPr="001A26FC">
              <w:rPr>
                <w:rStyle w:val="normaltextrun"/>
                <w:rFonts w:ascii="Arial" w:hAnsi="Arial"/>
                <w:sz w:val="22"/>
              </w:rPr>
              <w:t xml:space="preserve"> as and when they encounter on a day to day basis</w:t>
            </w:r>
            <w:r w:rsidR="00F87F60" w:rsidRPr="001A26FC">
              <w:rPr>
                <w:rStyle w:val="normaltextrun"/>
                <w:rFonts w:ascii="Arial" w:hAnsi="Arial"/>
                <w:sz w:val="22"/>
              </w:rPr>
              <w:t>.</w:t>
            </w:r>
            <w:r w:rsidR="00ED356C" w:rsidRPr="001A26FC">
              <w:rPr>
                <w:rStyle w:val="normaltextrun"/>
                <w:rFonts w:ascii="Arial" w:hAnsi="Arial"/>
                <w:sz w:val="22"/>
              </w:rPr>
              <w:t xml:space="preserve"> </w:t>
            </w:r>
          </w:p>
          <w:p w14:paraId="61EA0EF9" w14:textId="77777777" w:rsidR="00ED356C" w:rsidRPr="001A26FC" w:rsidRDefault="00ED356C" w:rsidP="008F7F1E">
            <w:pPr>
              <w:pStyle w:val="paragraph"/>
              <w:spacing w:before="0" w:beforeAutospacing="0" w:after="0" w:afterAutospacing="0"/>
              <w:jc w:val="both"/>
              <w:textAlignment w:val="baseline"/>
              <w:rPr>
                <w:rStyle w:val="normaltextrun"/>
                <w:rFonts w:ascii="Arial" w:hAnsi="Arial"/>
                <w:sz w:val="22"/>
              </w:rPr>
            </w:pPr>
            <w:r w:rsidRPr="001A26FC">
              <w:rPr>
                <w:rStyle w:val="normaltextrun"/>
                <w:rFonts w:ascii="Arial" w:hAnsi="Arial"/>
                <w:sz w:val="22"/>
              </w:rPr>
              <w:t xml:space="preserve">In </w:t>
            </w:r>
            <w:r w:rsidR="00F87F60" w:rsidRPr="001A26FC">
              <w:rPr>
                <w:rStyle w:val="normaltextrun"/>
                <w:rFonts w:ascii="Arial" w:hAnsi="Arial"/>
                <w:sz w:val="22"/>
              </w:rPr>
              <w:t>addition,</w:t>
            </w:r>
            <w:r w:rsidRPr="001A26FC">
              <w:rPr>
                <w:rStyle w:val="normaltextrun"/>
                <w:rFonts w:ascii="Arial" w:hAnsi="Arial"/>
                <w:sz w:val="22"/>
              </w:rPr>
              <w:t xml:space="preserve"> the post holder will deal with </w:t>
            </w:r>
            <w:r w:rsidR="001D629F" w:rsidRPr="001A26FC">
              <w:rPr>
                <w:rStyle w:val="normaltextrun"/>
                <w:rFonts w:ascii="Arial" w:hAnsi="Arial"/>
                <w:sz w:val="22"/>
              </w:rPr>
              <w:t xml:space="preserve">the wider </w:t>
            </w:r>
            <w:r w:rsidR="00831738" w:rsidRPr="001A26FC">
              <w:rPr>
                <w:rStyle w:val="normaltextrun"/>
                <w:rFonts w:ascii="Arial" w:hAnsi="Arial"/>
                <w:sz w:val="22"/>
              </w:rPr>
              <w:t>h</w:t>
            </w:r>
            <w:r w:rsidR="001D629F" w:rsidRPr="001A26FC">
              <w:rPr>
                <w:rStyle w:val="normaltextrun"/>
                <w:rFonts w:ascii="Arial" w:hAnsi="Arial"/>
                <w:sz w:val="22"/>
              </w:rPr>
              <w:t xml:space="preserve">ealthcare community, external organisations and the public. </w:t>
            </w:r>
          </w:p>
          <w:p w14:paraId="6B4D5B1E" w14:textId="77777777" w:rsidR="003A5DEC" w:rsidRPr="001A26FC" w:rsidRDefault="001D629F" w:rsidP="008F7F1E">
            <w:pPr>
              <w:pStyle w:val="paragraph"/>
              <w:spacing w:before="0" w:beforeAutospacing="0" w:after="0" w:afterAutospacing="0"/>
              <w:jc w:val="both"/>
              <w:textAlignment w:val="baseline"/>
              <w:rPr>
                <w:rStyle w:val="normaltextrun"/>
                <w:rFonts w:ascii="Arial" w:hAnsi="Arial"/>
                <w:sz w:val="22"/>
              </w:rPr>
            </w:pPr>
            <w:r w:rsidRPr="001A26FC">
              <w:rPr>
                <w:rStyle w:val="normaltextrun"/>
                <w:rFonts w:ascii="Arial" w:hAnsi="Arial"/>
                <w:sz w:val="22"/>
              </w:rPr>
              <w:t>This will include verbal, written and electronic media.</w:t>
            </w:r>
            <w:r w:rsidR="00ED356C" w:rsidRPr="001A26FC">
              <w:rPr>
                <w:rStyle w:val="normaltextrun"/>
                <w:rFonts w:ascii="Arial" w:hAnsi="Arial"/>
                <w:sz w:val="22"/>
              </w:rPr>
              <w:t xml:space="preserve"> </w:t>
            </w:r>
          </w:p>
          <w:p w14:paraId="11AD86FC"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9203967"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DC1DBF2" w14:textId="77777777" w:rsidTr="00C3126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44705AC" w14:textId="77777777" w:rsidR="00884334" w:rsidRDefault="00884334" w:rsidP="00F35D4A">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3B18ED8" w14:textId="77777777" w:rsidR="00884334" w:rsidRDefault="00884334" w:rsidP="00F35D4A">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3B82000C" w14:textId="77777777" w:rsidTr="00C3126C">
              <w:trPr>
                <w:jc w:val="center"/>
              </w:trPr>
              <w:tc>
                <w:tcPr>
                  <w:tcW w:w="5145" w:type="dxa"/>
                  <w:tcBorders>
                    <w:top w:val="nil"/>
                    <w:left w:val="single" w:sz="6" w:space="0" w:color="auto"/>
                    <w:bottom w:val="nil"/>
                    <w:right w:val="single" w:sz="6" w:space="0" w:color="auto"/>
                  </w:tcBorders>
                  <w:shd w:val="clear" w:color="auto" w:fill="auto"/>
                  <w:hideMark/>
                </w:tcPr>
                <w:p w14:paraId="011FA6D7" w14:textId="77777777" w:rsidR="00884334" w:rsidRPr="001A26FC"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1A26FC">
                    <w:rPr>
                      <w:rFonts w:ascii="Arial" w:hAnsi="Arial" w:cs="Arial"/>
                      <w:color w:val="000000"/>
                      <w:sz w:val="22"/>
                      <w:szCs w:val="22"/>
                    </w:rPr>
                    <w:t>Directorate Manager Specialist Surgery</w:t>
                  </w:r>
                </w:p>
              </w:tc>
              <w:tc>
                <w:tcPr>
                  <w:tcW w:w="3735" w:type="dxa"/>
                  <w:tcBorders>
                    <w:top w:val="nil"/>
                    <w:left w:val="nil"/>
                    <w:bottom w:val="nil"/>
                    <w:right w:val="single" w:sz="6" w:space="0" w:color="auto"/>
                  </w:tcBorders>
                  <w:shd w:val="clear" w:color="auto" w:fill="auto"/>
                  <w:hideMark/>
                </w:tcPr>
                <w:p w14:paraId="36502401" w14:textId="77777777" w:rsidR="00884334" w:rsidRPr="004953D0"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4953D0">
                    <w:rPr>
                      <w:rFonts w:ascii="Arial" w:hAnsi="Arial" w:cs="Arial"/>
                      <w:color w:val="000000"/>
                      <w:sz w:val="22"/>
                      <w:szCs w:val="22"/>
                    </w:rPr>
                    <w:t>All managers and profession allied to medicine</w:t>
                  </w:r>
                </w:p>
              </w:tc>
            </w:tr>
            <w:tr w:rsidR="00884334" w14:paraId="0DC159EB" w14:textId="77777777" w:rsidTr="00C3126C">
              <w:trPr>
                <w:jc w:val="center"/>
              </w:trPr>
              <w:tc>
                <w:tcPr>
                  <w:tcW w:w="5145" w:type="dxa"/>
                  <w:tcBorders>
                    <w:top w:val="nil"/>
                    <w:left w:val="single" w:sz="6" w:space="0" w:color="auto"/>
                    <w:bottom w:val="nil"/>
                    <w:right w:val="single" w:sz="6" w:space="0" w:color="auto"/>
                  </w:tcBorders>
                  <w:shd w:val="clear" w:color="auto" w:fill="auto"/>
                </w:tcPr>
                <w:p w14:paraId="0548AED2" w14:textId="77777777" w:rsidR="00884334" w:rsidRPr="001A26FC"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1A26FC">
                    <w:rPr>
                      <w:rFonts w:ascii="Arial" w:hAnsi="Arial" w:cs="Arial"/>
                      <w:color w:val="000000"/>
                      <w:sz w:val="22"/>
                      <w:szCs w:val="22"/>
                    </w:rPr>
                    <w:t>Clinical Service Manager Ophthalmology</w:t>
                  </w:r>
                </w:p>
                <w:p w14:paraId="50675553" w14:textId="77777777" w:rsidR="004953D0" w:rsidRPr="001A26FC"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1A26FC">
                    <w:rPr>
                      <w:rFonts w:ascii="Arial" w:hAnsi="Arial" w:cs="Arial"/>
                      <w:color w:val="000000"/>
                      <w:sz w:val="22"/>
                      <w:szCs w:val="22"/>
                    </w:rPr>
                    <w:t>Lead Clinician</w:t>
                  </w:r>
                </w:p>
              </w:tc>
              <w:tc>
                <w:tcPr>
                  <w:tcW w:w="3735" w:type="dxa"/>
                  <w:tcBorders>
                    <w:top w:val="nil"/>
                    <w:left w:val="nil"/>
                    <w:bottom w:val="nil"/>
                    <w:right w:val="single" w:sz="6" w:space="0" w:color="auto"/>
                  </w:tcBorders>
                  <w:shd w:val="clear" w:color="auto" w:fill="auto"/>
                </w:tcPr>
                <w:p w14:paraId="27414358" w14:textId="77777777" w:rsidR="00884334" w:rsidRPr="004953D0"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4953D0">
                    <w:rPr>
                      <w:rFonts w:ascii="Arial" w:hAnsi="Arial" w:cs="Arial"/>
                      <w:color w:val="000000"/>
                      <w:sz w:val="22"/>
                      <w:szCs w:val="22"/>
                    </w:rPr>
                    <w:t>Support services e.g. ROVIs/ROVICs/ECLOs</w:t>
                  </w:r>
                </w:p>
              </w:tc>
            </w:tr>
            <w:tr w:rsidR="00884334" w14:paraId="30BA3ABF" w14:textId="77777777" w:rsidTr="00C3126C">
              <w:trPr>
                <w:jc w:val="center"/>
              </w:trPr>
              <w:tc>
                <w:tcPr>
                  <w:tcW w:w="5145" w:type="dxa"/>
                  <w:tcBorders>
                    <w:top w:val="nil"/>
                    <w:left w:val="single" w:sz="6" w:space="0" w:color="auto"/>
                    <w:bottom w:val="nil"/>
                    <w:right w:val="single" w:sz="6" w:space="0" w:color="auto"/>
                  </w:tcBorders>
                  <w:shd w:val="clear" w:color="auto" w:fill="auto"/>
                </w:tcPr>
                <w:p w14:paraId="4DA342C5" w14:textId="77777777" w:rsidR="00884334" w:rsidRPr="001A26FC"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sidRPr="001A26FC">
                    <w:rPr>
                      <w:rFonts w:ascii="Arial" w:hAnsi="Arial" w:cs="Arial"/>
                      <w:color w:val="000000"/>
                      <w:sz w:val="22"/>
                      <w:szCs w:val="22"/>
                    </w:rPr>
                    <w:t>Head of service – Optometry, Medical Optometrist, Optometrist Advanced, Optometrist Specialist, Optometrist, Optometrist Entry, Dispensing optometrist, Orthoptists, Ophthalmic medical and nursing staff, Technical support staff, admin staff</w:t>
                  </w:r>
                </w:p>
              </w:tc>
              <w:tc>
                <w:tcPr>
                  <w:tcW w:w="3735" w:type="dxa"/>
                  <w:tcBorders>
                    <w:top w:val="nil"/>
                    <w:left w:val="nil"/>
                    <w:bottom w:val="nil"/>
                    <w:right w:val="single" w:sz="6" w:space="0" w:color="auto"/>
                  </w:tcBorders>
                  <w:shd w:val="clear" w:color="auto" w:fill="auto"/>
                </w:tcPr>
                <w:p w14:paraId="0B455477" w14:textId="77777777" w:rsidR="00884334"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Primary care services, GPs, Devon LOC</w:t>
                  </w:r>
                </w:p>
                <w:p w14:paraId="7DC604FC" w14:textId="77777777" w:rsidR="004953D0" w:rsidRPr="004953D0" w:rsidRDefault="004953D0" w:rsidP="00F35D4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Schools for children with SEND.</w:t>
                  </w:r>
                </w:p>
              </w:tc>
            </w:tr>
            <w:tr w:rsidR="00884334" w14:paraId="2AD14481" w14:textId="77777777" w:rsidTr="00C3126C">
              <w:trPr>
                <w:jc w:val="center"/>
              </w:trPr>
              <w:tc>
                <w:tcPr>
                  <w:tcW w:w="5145" w:type="dxa"/>
                  <w:tcBorders>
                    <w:top w:val="nil"/>
                    <w:left w:val="single" w:sz="6" w:space="0" w:color="auto"/>
                    <w:bottom w:val="single" w:sz="6" w:space="0" w:color="auto"/>
                    <w:right w:val="single" w:sz="6" w:space="0" w:color="auto"/>
                  </w:tcBorders>
                  <w:shd w:val="clear" w:color="auto" w:fill="auto"/>
                </w:tcPr>
                <w:p w14:paraId="736C8D52" w14:textId="77777777" w:rsidR="00884334" w:rsidRDefault="00884334" w:rsidP="00F35D4A">
                  <w:pPr>
                    <w:pStyle w:val="paragraph"/>
                    <w:spacing w:before="0" w:beforeAutospacing="0" w:after="0" w:afterAutospacing="0"/>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6767E1F" w14:textId="77777777" w:rsidR="00884334" w:rsidRPr="004953D0" w:rsidRDefault="00884334" w:rsidP="00F35D4A">
                  <w:pPr>
                    <w:pStyle w:val="paragraph"/>
                    <w:spacing w:before="0" w:beforeAutospacing="0" w:after="0" w:afterAutospacing="0"/>
                    <w:textAlignment w:val="baseline"/>
                    <w:rPr>
                      <w:rFonts w:ascii="Arial" w:hAnsi="Arial" w:cs="Arial"/>
                      <w:color w:val="000000"/>
                      <w:sz w:val="22"/>
                      <w:szCs w:val="22"/>
                    </w:rPr>
                  </w:pPr>
                </w:p>
              </w:tc>
            </w:tr>
          </w:tbl>
          <w:p w14:paraId="393DC927" w14:textId="77777777" w:rsidR="008E0D89" w:rsidRPr="00F607B2" w:rsidRDefault="008E0D89" w:rsidP="00F607B2">
            <w:pPr>
              <w:jc w:val="both"/>
              <w:rPr>
                <w:rFonts w:ascii="Arial" w:hAnsi="Arial" w:cs="Arial"/>
                <w:color w:val="FF0000"/>
              </w:rPr>
            </w:pPr>
          </w:p>
        </w:tc>
      </w:tr>
      <w:tr w:rsidR="0087013E" w:rsidRPr="00F607B2" w14:paraId="333473F9" w14:textId="77777777" w:rsidTr="00884334">
        <w:tc>
          <w:tcPr>
            <w:tcW w:w="10206" w:type="dxa"/>
            <w:shd w:val="clear" w:color="auto" w:fill="002060"/>
          </w:tcPr>
          <w:p w14:paraId="3C4B637D"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13B095EB" w14:textId="77777777" w:rsidTr="00884334">
        <w:tc>
          <w:tcPr>
            <w:tcW w:w="10206" w:type="dxa"/>
            <w:tcBorders>
              <w:bottom w:val="single" w:sz="4" w:space="0" w:color="auto"/>
            </w:tcBorders>
          </w:tcPr>
          <w:p w14:paraId="7E51EED2" w14:textId="77777777" w:rsidR="005033D7" w:rsidRDefault="005033D7" w:rsidP="00F607B2">
            <w:pPr>
              <w:jc w:val="both"/>
              <w:rPr>
                <w:rFonts w:ascii="Arial" w:hAnsi="Arial" w:cs="Arial"/>
              </w:rPr>
            </w:pPr>
          </w:p>
          <w:p w14:paraId="2843E68D" w14:textId="77777777" w:rsidR="005033D7" w:rsidRPr="00F35D4A" w:rsidRDefault="00F35D4A" w:rsidP="00F607B2">
            <w:pPr>
              <w:jc w:val="both"/>
              <w:rPr>
                <w:rStyle w:val="normaltextrun"/>
                <w:rFonts w:ascii="Arial" w:hAnsi="Arial" w:cs="Arial"/>
                <w:shd w:val="clear" w:color="auto" w:fill="FFFFFF"/>
              </w:rPr>
            </w:pPr>
            <w:r w:rsidRPr="00F35D4A">
              <w:rPr>
                <w:rStyle w:val="normaltextrun"/>
                <w:rFonts w:ascii="Arial" w:hAnsi="Arial" w:cs="Arial"/>
                <w:shd w:val="clear" w:color="auto" w:fill="FFFFFF"/>
              </w:rPr>
              <w:lastRenderedPageBreak/>
              <w:t>Solid line denotes line management</w:t>
            </w:r>
          </w:p>
          <w:p w14:paraId="4FF0773A" w14:textId="77777777" w:rsidR="00F35D4A" w:rsidRPr="00F35D4A" w:rsidRDefault="00F35D4A" w:rsidP="00F607B2">
            <w:pPr>
              <w:jc w:val="both"/>
              <w:rPr>
                <w:rFonts w:ascii="Arial" w:hAnsi="Arial" w:cs="Arial"/>
              </w:rPr>
            </w:pPr>
            <w:r w:rsidRPr="00F35D4A">
              <w:rPr>
                <w:rFonts w:ascii="Arial" w:hAnsi="Arial" w:cs="Arial"/>
              </w:rPr>
              <w:t>Dashed line denotes clinical supervision.</w:t>
            </w:r>
          </w:p>
          <w:p w14:paraId="571ADB43" w14:textId="77777777" w:rsidR="00390009" w:rsidRDefault="00390009" w:rsidP="00F607B2">
            <w:pPr>
              <w:jc w:val="both"/>
              <w:rPr>
                <w:rFonts w:ascii="Arial" w:hAnsi="Arial" w:cs="Arial"/>
              </w:rPr>
            </w:pPr>
          </w:p>
          <w:p w14:paraId="3C5A8876" w14:textId="77777777" w:rsidR="00390009" w:rsidRDefault="00390009" w:rsidP="00F607B2">
            <w:pPr>
              <w:jc w:val="both"/>
              <w:rPr>
                <w:rFonts w:ascii="Arial" w:hAnsi="Arial" w:cs="Arial"/>
              </w:rPr>
            </w:pPr>
            <w:r w:rsidRPr="00282300">
              <w:rPr>
                <w:rFonts w:ascii="Arial" w:hAnsi="Arial" w:cs="Arial"/>
                <w:noProof/>
                <w:lang w:eastAsia="en-GB"/>
              </w:rPr>
              <w:drawing>
                <wp:anchor distT="0" distB="0" distL="114300" distR="114300" simplePos="0" relativeHeight="251668480" behindDoc="1" locked="0" layoutInCell="1" allowOverlap="1" wp14:anchorId="1ED54978" wp14:editId="77705410">
                  <wp:simplePos x="0" y="0"/>
                  <wp:positionH relativeFrom="margin">
                    <wp:align>center</wp:align>
                  </wp:positionH>
                  <wp:positionV relativeFrom="paragraph">
                    <wp:posOffset>170180</wp:posOffset>
                  </wp:positionV>
                  <wp:extent cx="5248800" cy="3297600"/>
                  <wp:effectExtent l="0" t="0" r="0" b="55245"/>
                  <wp:wrapTight wrapText="bothSides">
                    <wp:wrapPolygon edited="0">
                      <wp:start x="4939" y="0"/>
                      <wp:lineTo x="4312" y="7986"/>
                      <wp:lineTo x="706" y="8485"/>
                      <wp:lineTo x="157" y="8735"/>
                      <wp:lineTo x="235" y="12104"/>
                      <wp:lineTo x="6351" y="14101"/>
                      <wp:lineTo x="9957" y="19965"/>
                      <wp:lineTo x="10192" y="21837"/>
                      <wp:lineTo x="14426" y="21837"/>
                      <wp:lineTo x="14505" y="15099"/>
                      <wp:lineTo x="14113" y="14600"/>
                      <wp:lineTo x="12701" y="13976"/>
                      <wp:lineTo x="12780" y="7487"/>
                      <wp:lineTo x="12309" y="6988"/>
                      <wp:lineTo x="10898" y="5990"/>
                      <wp:lineTo x="11055" y="3744"/>
                      <wp:lineTo x="10663" y="3244"/>
                      <wp:lineTo x="9173" y="1997"/>
                      <wp:lineTo x="9095" y="0"/>
                      <wp:lineTo x="4939"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31D8A7" w14:textId="77777777" w:rsidR="00390009" w:rsidRDefault="00390009" w:rsidP="00F607B2">
            <w:pPr>
              <w:jc w:val="both"/>
              <w:rPr>
                <w:rFonts w:ascii="Arial" w:hAnsi="Arial" w:cs="Arial"/>
              </w:rPr>
            </w:pPr>
          </w:p>
          <w:p w14:paraId="2B516AF1" w14:textId="77777777" w:rsidR="00390009" w:rsidRDefault="00D42778"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B55D0FE" wp14:editId="163F5866">
                      <wp:simplePos x="0" y="0"/>
                      <wp:positionH relativeFrom="column">
                        <wp:posOffset>4887077</wp:posOffset>
                      </wp:positionH>
                      <wp:positionV relativeFrom="paragraph">
                        <wp:posOffset>64119</wp:posOffset>
                      </wp:positionV>
                      <wp:extent cx="8006" cy="2866616"/>
                      <wp:effectExtent l="0" t="0" r="30480" b="29210"/>
                      <wp:wrapNone/>
                      <wp:docPr id="5" name="Straight Connector 5"/>
                      <wp:cNvGraphicFramePr/>
                      <a:graphic xmlns:a="http://schemas.openxmlformats.org/drawingml/2006/main">
                        <a:graphicData uri="http://schemas.microsoft.com/office/word/2010/wordprocessingShape">
                          <wps:wsp>
                            <wps:cNvCnPr/>
                            <wps:spPr>
                              <a:xfrm flipH="1">
                                <a:off x="0" y="0"/>
                                <a:ext cx="8006" cy="286661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CBD7BF9" id="Straight Connector 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84.8pt,5.05pt" to="385.45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" strokecolor="#4f81bd [3204]">
                      <v:stroke dashstyle="dash"/>
                    </v:lin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172EF668" wp14:editId="7FAFB3D7">
                      <wp:simplePos x="0" y="0"/>
                      <wp:positionH relativeFrom="column">
                        <wp:posOffset>2734309</wp:posOffset>
                      </wp:positionH>
                      <wp:positionV relativeFrom="paragraph">
                        <wp:posOffset>65405</wp:posOffset>
                      </wp:positionV>
                      <wp:extent cx="21621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162175"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E725DC3"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15.3pt,5.15pt" to="385.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" strokecolor="#4f81bd [3204]">
                      <v:stroke dashstyle="dash"/>
                    </v:line>
                  </w:pict>
                </mc:Fallback>
              </mc:AlternateContent>
            </w:r>
          </w:p>
          <w:p w14:paraId="6D806528" w14:textId="77777777" w:rsidR="000C32E3" w:rsidRDefault="000C32E3" w:rsidP="00F607B2">
            <w:pPr>
              <w:jc w:val="both"/>
              <w:rPr>
                <w:rFonts w:ascii="Arial" w:hAnsi="Arial" w:cs="Arial"/>
              </w:rPr>
            </w:pPr>
          </w:p>
          <w:p w14:paraId="71B5A5EA" w14:textId="77777777" w:rsidR="000C32E3" w:rsidRDefault="000C32E3" w:rsidP="00F607B2">
            <w:pPr>
              <w:jc w:val="both"/>
              <w:rPr>
                <w:rFonts w:ascii="Arial" w:hAnsi="Arial" w:cs="Arial"/>
              </w:rPr>
            </w:pPr>
          </w:p>
          <w:p w14:paraId="60AB01E9" w14:textId="77777777" w:rsidR="000C32E3" w:rsidRDefault="00F35D4A"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12934AED" wp14:editId="37AE177A">
                      <wp:simplePos x="0" y="0"/>
                      <wp:positionH relativeFrom="column">
                        <wp:posOffset>3151446</wp:posOffset>
                      </wp:positionH>
                      <wp:positionV relativeFrom="paragraph">
                        <wp:posOffset>118324</wp:posOffset>
                      </wp:positionV>
                      <wp:extent cx="106587" cy="0"/>
                      <wp:effectExtent l="38100" t="76200" r="27305" b="95250"/>
                      <wp:wrapNone/>
                      <wp:docPr id="12" name="Straight Arrow Connector 12"/>
                      <wp:cNvGraphicFramePr/>
                      <a:graphic xmlns:a="http://schemas.openxmlformats.org/drawingml/2006/main">
                        <a:graphicData uri="http://schemas.microsoft.com/office/word/2010/wordprocessingShape">
                          <wps:wsp>
                            <wps:cNvCnPr/>
                            <wps:spPr>
                              <a:xfrm flipH="1">
                                <a:off x="0" y="0"/>
                                <a:ext cx="1065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589C4D" id="_x0000_t32" coordsize="21600,21600" o:spt="32" o:oned="t" path="m,l21600,21600e" filled="f">
                      <v:path arrowok="t" fillok="f" o:connecttype="none"/>
                      <o:lock v:ext="edit" shapetype="t"/>
                    </v:shapetype>
                    <v:shape id="Straight Arrow Connector 12" o:spid="_x0000_s1026" type="#_x0000_t32" style="position:absolute;margin-left:248.15pt;margin-top:9.3pt;width:8.4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" strokecolor="#4579b8 [3044]">
                      <v:stroke endarrow="block"/>
                    </v:shape>
                  </w:pict>
                </mc:Fallback>
              </mc:AlternateContent>
            </w:r>
            <w:r w:rsidR="00D42778">
              <w:rPr>
                <w:rFonts w:ascii="Arial" w:hAnsi="Arial" w:cs="Arial"/>
                <w:noProof/>
              </w:rPr>
              <mc:AlternateContent>
                <mc:Choice Requires="wps">
                  <w:drawing>
                    <wp:anchor distT="0" distB="0" distL="114300" distR="114300" simplePos="0" relativeHeight="251671552" behindDoc="0" locked="0" layoutInCell="1" allowOverlap="1" wp14:anchorId="2CC771B2" wp14:editId="7A61935A">
                      <wp:simplePos x="0" y="0"/>
                      <wp:positionH relativeFrom="column">
                        <wp:posOffset>3164863</wp:posOffset>
                      </wp:positionH>
                      <wp:positionV relativeFrom="paragraph">
                        <wp:posOffset>103867</wp:posOffset>
                      </wp:positionV>
                      <wp:extent cx="1744653" cy="16830"/>
                      <wp:effectExtent l="0" t="0" r="27305" b="21590"/>
                      <wp:wrapNone/>
                      <wp:docPr id="6" name="Straight Arrow Connector 6"/>
                      <wp:cNvGraphicFramePr/>
                      <a:graphic xmlns:a="http://schemas.openxmlformats.org/drawingml/2006/main">
                        <a:graphicData uri="http://schemas.microsoft.com/office/word/2010/wordprocessingShape">
                          <wps:wsp>
                            <wps:cNvCnPr/>
                            <wps:spPr>
                              <a:xfrm flipH="1">
                                <a:off x="0" y="0"/>
                                <a:ext cx="1744653" cy="16830"/>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5E35494" id="Straight Arrow Connector 6" o:spid="_x0000_s1026" type="#_x0000_t32" style="position:absolute;margin-left:249.2pt;margin-top:8.2pt;width:137.35pt;height:1.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" strokecolor="#4f81bd [3204]">
                      <v:stroke dashstyle="dash"/>
                    </v:shape>
                  </w:pict>
                </mc:Fallback>
              </mc:AlternateContent>
            </w:r>
          </w:p>
          <w:p w14:paraId="1B7523E2" w14:textId="77777777" w:rsidR="000C32E3" w:rsidRDefault="000C32E3" w:rsidP="00F607B2">
            <w:pPr>
              <w:jc w:val="both"/>
              <w:rPr>
                <w:rFonts w:ascii="Arial" w:hAnsi="Arial" w:cs="Arial"/>
              </w:rPr>
            </w:pPr>
          </w:p>
          <w:p w14:paraId="77EE5F94" w14:textId="77777777" w:rsidR="000C32E3" w:rsidRDefault="000C32E3" w:rsidP="00F607B2">
            <w:pPr>
              <w:jc w:val="both"/>
              <w:rPr>
                <w:rFonts w:ascii="Arial" w:hAnsi="Arial" w:cs="Arial"/>
              </w:rPr>
            </w:pPr>
          </w:p>
          <w:p w14:paraId="0ED59FBD" w14:textId="77777777" w:rsidR="000C32E3" w:rsidRDefault="000C32E3" w:rsidP="00F607B2">
            <w:pPr>
              <w:jc w:val="both"/>
              <w:rPr>
                <w:rFonts w:ascii="Arial" w:hAnsi="Arial" w:cs="Arial"/>
              </w:rPr>
            </w:pPr>
          </w:p>
          <w:p w14:paraId="345DC996" w14:textId="77777777" w:rsidR="000C32E3" w:rsidRPr="00F607B2" w:rsidRDefault="00F35D4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C5ECDCC" wp14:editId="2C09C661">
                      <wp:simplePos x="0" y="0"/>
                      <wp:positionH relativeFrom="column">
                        <wp:posOffset>3579990</wp:posOffset>
                      </wp:positionH>
                      <wp:positionV relativeFrom="paragraph">
                        <wp:posOffset>44668</wp:posOffset>
                      </wp:positionV>
                      <wp:extent cx="84147" cy="0"/>
                      <wp:effectExtent l="38100" t="76200" r="11430" b="95250"/>
                      <wp:wrapNone/>
                      <wp:docPr id="13" name="Straight Arrow Connector 13"/>
                      <wp:cNvGraphicFramePr/>
                      <a:graphic xmlns:a="http://schemas.openxmlformats.org/drawingml/2006/main">
                        <a:graphicData uri="http://schemas.microsoft.com/office/word/2010/wordprocessingShape">
                          <wps:wsp>
                            <wps:cNvCnPr/>
                            <wps:spPr>
                              <a:xfrm flipH="1">
                                <a:off x="0" y="0"/>
                                <a:ext cx="841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F4A817" id="Straight Arrow Connector 13" o:spid="_x0000_s1026" type="#_x0000_t32" style="position:absolute;margin-left:281.9pt;margin-top:3.5pt;width:6.6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" strokecolor="#4579b8 [3044]">
                      <v:stroke endarrow="block"/>
                    </v:shape>
                  </w:pict>
                </mc:Fallback>
              </mc:AlternateContent>
            </w:r>
            <w:r w:rsidR="00D42778">
              <w:rPr>
                <w:rFonts w:ascii="Arial" w:hAnsi="Arial" w:cs="Arial"/>
                <w:noProof/>
              </w:rPr>
              <mc:AlternateContent>
                <mc:Choice Requires="wps">
                  <w:drawing>
                    <wp:anchor distT="0" distB="0" distL="114300" distR="114300" simplePos="0" relativeHeight="251672576" behindDoc="0" locked="0" layoutInCell="1" allowOverlap="1" wp14:anchorId="0E0C44B8" wp14:editId="07B4F348">
                      <wp:simplePos x="0" y="0"/>
                      <wp:positionH relativeFrom="column">
                        <wp:posOffset>3585600</wp:posOffset>
                      </wp:positionH>
                      <wp:positionV relativeFrom="paragraph">
                        <wp:posOffset>44668</wp:posOffset>
                      </wp:positionV>
                      <wp:extent cx="1309097"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1309097"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ECEA06" id="Straight Connector 8"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82.35pt,3.5pt" to="38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" strokecolor="#4f81bd [3204]">
                      <v:stroke dashstyle="dash"/>
                    </v:line>
                  </w:pict>
                </mc:Fallback>
              </mc:AlternateContent>
            </w:r>
          </w:p>
          <w:p w14:paraId="0D0B549D" w14:textId="77777777" w:rsidR="005033D7" w:rsidRPr="00F607B2" w:rsidRDefault="005033D7" w:rsidP="00F607B2">
            <w:pPr>
              <w:jc w:val="both"/>
              <w:rPr>
                <w:rFonts w:ascii="Arial" w:hAnsi="Arial" w:cs="Arial"/>
              </w:rPr>
            </w:pPr>
          </w:p>
          <w:p w14:paraId="06B9CBB4" w14:textId="77777777" w:rsidR="005033D7" w:rsidRPr="00F607B2" w:rsidRDefault="005033D7" w:rsidP="00F607B2">
            <w:pPr>
              <w:jc w:val="both"/>
              <w:rPr>
                <w:rFonts w:ascii="Arial" w:hAnsi="Arial" w:cs="Arial"/>
              </w:rPr>
            </w:pPr>
          </w:p>
          <w:p w14:paraId="20C86281" w14:textId="77777777" w:rsidR="005033D7" w:rsidRPr="00F607B2" w:rsidRDefault="00F35D4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43E5B99E" wp14:editId="5F0EBF88">
                      <wp:simplePos x="0" y="0"/>
                      <wp:positionH relativeFrom="column">
                        <wp:posOffset>3574380</wp:posOffset>
                      </wp:positionH>
                      <wp:positionV relativeFrom="paragraph">
                        <wp:posOffset>134904</wp:posOffset>
                      </wp:positionV>
                      <wp:extent cx="89430" cy="0"/>
                      <wp:effectExtent l="38100" t="76200" r="25400" b="95250"/>
                      <wp:wrapNone/>
                      <wp:docPr id="14" name="Straight Arrow Connector 14"/>
                      <wp:cNvGraphicFramePr/>
                      <a:graphic xmlns:a="http://schemas.openxmlformats.org/drawingml/2006/main">
                        <a:graphicData uri="http://schemas.microsoft.com/office/word/2010/wordprocessingShape">
                          <wps:wsp>
                            <wps:cNvCnPr/>
                            <wps:spPr>
                              <a:xfrm flipH="1">
                                <a:off x="0" y="0"/>
                                <a:ext cx="894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DF684" id="Straight Arrow Connector 14" o:spid="_x0000_s1026" type="#_x0000_t32" style="position:absolute;margin-left:281.45pt;margin-top:10.6pt;width:7.0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" strokecolor="#4579b8 [3044]">
                      <v:stroke endarrow="block"/>
                    </v:shape>
                  </w:pict>
                </mc:Fallback>
              </mc:AlternateContent>
            </w:r>
            <w:r w:rsidR="00D42778">
              <w:rPr>
                <w:rFonts w:ascii="Arial" w:hAnsi="Arial" w:cs="Arial"/>
                <w:noProof/>
              </w:rPr>
              <mc:AlternateContent>
                <mc:Choice Requires="wps">
                  <w:drawing>
                    <wp:anchor distT="0" distB="0" distL="114300" distR="114300" simplePos="0" relativeHeight="251673600" behindDoc="0" locked="0" layoutInCell="1" allowOverlap="1" wp14:anchorId="53D6BC24" wp14:editId="6FFC94F4">
                      <wp:simplePos x="0" y="0"/>
                      <wp:positionH relativeFrom="column">
                        <wp:posOffset>3574380</wp:posOffset>
                      </wp:positionH>
                      <wp:positionV relativeFrom="paragraph">
                        <wp:posOffset>134904</wp:posOffset>
                      </wp:positionV>
                      <wp:extent cx="1319955" cy="5610"/>
                      <wp:effectExtent l="0" t="0" r="13970" b="33020"/>
                      <wp:wrapNone/>
                      <wp:docPr id="9" name="Straight Connector 9"/>
                      <wp:cNvGraphicFramePr/>
                      <a:graphic xmlns:a="http://schemas.openxmlformats.org/drawingml/2006/main">
                        <a:graphicData uri="http://schemas.microsoft.com/office/word/2010/wordprocessingShape">
                          <wps:wsp>
                            <wps:cNvCnPr/>
                            <wps:spPr>
                              <a:xfrm flipH="1" flipV="1">
                                <a:off x="0" y="0"/>
                                <a:ext cx="1319955" cy="561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C0E033" id="Straight Connector 9"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281.45pt,10.6pt" to="385.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" strokecolor="#4f81bd [3204]">
                      <v:stroke dashstyle="dash"/>
                    </v:line>
                  </w:pict>
                </mc:Fallback>
              </mc:AlternateContent>
            </w:r>
          </w:p>
          <w:p w14:paraId="4277A57C" w14:textId="77777777" w:rsidR="005033D7" w:rsidRPr="00F607B2" w:rsidRDefault="005033D7" w:rsidP="00F607B2">
            <w:pPr>
              <w:jc w:val="both"/>
              <w:rPr>
                <w:rFonts w:ascii="Arial" w:hAnsi="Arial" w:cs="Arial"/>
              </w:rPr>
            </w:pPr>
          </w:p>
          <w:p w14:paraId="03146FDA" w14:textId="77777777" w:rsidR="003B43F4" w:rsidRDefault="003B43F4" w:rsidP="00F607B2">
            <w:pPr>
              <w:jc w:val="both"/>
              <w:rPr>
                <w:rFonts w:ascii="Arial" w:hAnsi="Arial" w:cs="Arial"/>
              </w:rPr>
            </w:pPr>
          </w:p>
          <w:p w14:paraId="42139D97" w14:textId="77777777" w:rsidR="000C32E3" w:rsidRDefault="000C32E3" w:rsidP="00F607B2">
            <w:pPr>
              <w:jc w:val="both"/>
              <w:rPr>
                <w:rFonts w:ascii="Arial" w:hAnsi="Arial" w:cs="Arial"/>
              </w:rPr>
            </w:pPr>
          </w:p>
          <w:p w14:paraId="059187D2" w14:textId="77777777" w:rsidR="000C32E3" w:rsidRDefault="00F35D4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47EB59B7" wp14:editId="2ADD8BBC">
                      <wp:simplePos x="0" y="0"/>
                      <wp:positionH relativeFrom="column">
                        <wp:posOffset>3983897</wp:posOffset>
                      </wp:positionH>
                      <wp:positionV relativeFrom="paragraph">
                        <wp:posOffset>58876</wp:posOffset>
                      </wp:positionV>
                      <wp:extent cx="134635"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1346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B368D" id="Straight Arrow Connector 15" o:spid="_x0000_s1026" type="#_x0000_t32" style="position:absolute;margin-left:313.7pt;margin-top:4.65pt;width:10.6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" strokecolor="#4579b8 [3044]">
                      <v:stroke endarrow="block"/>
                    </v:shape>
                  </w:pict>
                </mc:Fallback>
              </mc:AlternateContent>
            </w:r>
            <w:r w:rsidR="00D42778">
              <w:rPr>
                <w:rFonts w:ascii="Arial" w:hAnsi="Arial" w:cs="Arial"/>
                <w:noProof/>
              </w:rPr>
              <mc:AlternateContent>
                <mc:Choice Requires="wps">
                  <w:drawing>
                    <wp:anchor distT="0" distB="0" distL="114300" distR="114300" simplePos="0" relativeHeight="251674624" behindDoc="0" locked="0" layoutInCell="1" allowOverlap="1" wp14:anchorId="1046855D" wp14:editId="7C7700FF">
                      <wp:simplePos x="0" y="0"/>
                      <wp:positionH relativeFrom="column">
                        <wp:posOffset>3978286</wp:posOffset>
                      </wp:positionH>
                      <wp:positionV relativeFrom="paragraph">
                        <wp:posOffset>58767</wp:posOffset>
                      </wp:positionV>
                      <wp:extent cx="915623"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915623"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01C0"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5pt,4.65pt" to="385.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" strokecolor="#4f81bd [3204]">
                      <v:stroke dashstyle="dash"/>
                    </v:line>
                  </w:pict>
                </mc:Fallback>
              </mc:AlternateContent>
            </w:r>
          </w:p>
          <w:p w14:paraId="3B14453A" w14:textId="77777777" w:rsidR="000C32E3" w:rsidRPr="00F607B2" w:rsidRDefault="00F35D4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C6E2A06" wp14:editId="294F1DE5">
                      <wp:simplePos x="0" y="0"/>
                      <wp:positionH relativeFrom="column">
                        <wp:posOffset>4039994</wp:posOffset>
                      </wp:positionH>
                      <wp:positionV relativeFrom="paragraph">
                        <wp:posOffset>532340</wp:posOffset>
                      </wp:positionV>
                      <wp:extent cx="846451" cy="0"/>
                      <wp:effectExtent l="0" t="0" r="0" b="0"/>
                      <wp:wrapNone/>
                      <wp:docPr id="11" name="Straight Connector 11"/>
                      <wp:cNvGraphicFramePr/>
                      <a:graphic xmlns:a="http://schemas.openxmlformats.org/drawingml/2006/main">
                        <a:graphicData uri="http://schemas.microsoft.com/office/word/2010/wordprocessingShape">
                          <wps:wsp>
                            <wps:cNvCnPr/>
                            <wps:spPr>
                              <a:xfrm flipH="1" flipV="1">
                                <a:off x="0" y="0"/>
                                <a:ext cx="846451"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A2936" id="Straight Connector 1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1pt,41.9pt" to="384.7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" strokecolor="#4f81bd [3204]">
                      <v:stroke dashstyle="dash"/>
                    </v:lin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5B3A9B74" wp14:editId="726A92FF">
                      <wp:simplePos x="0" y="0"/>
                      <wp:positionH relativeFrom="column">
                        <wp:posOffset>4017555</wp:posOffset>
                      </wp:positionH>
                      <wp:positionV relativeFrom="paragraph">
                        <wp:posOffset>526520</wp:posOffset>
                      </wp:positionV>
                      <wp:extent cx="78538" cy="0"/>
                      <wp:effectExtent l="38100" t="76200" r="17145" b="95250"/>
                      <wp:wrapNone/>
                      <wp:docPr id="16" name="Straight Arrow Connector 16"/>
                      <wp:cNvGraphicFramePr/>
                      <a:graphic xmlns:a="http://schemas.openxmlformats.org/drawingml/2006/main">
                        <a:graphicData uri="http://schemas.microsoft.com/office/word/2010/wordprocessingShape">
                          <wps:wsp>
                            <wps:cNvCnPr/>
                            <wps:spPr>
                              <a:xfrm flipH="1">
                                <a:off x="0" y="0"/>
                                <a:ext cx="785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174D5" id="Straight Arrow Connector 16" o:spid="_x0000_s1026" type="#_x0000_t32" style="position:absolute;margin-left:316.35pt;margin-top:41.45pt;width:6.2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" strokecolor="#4579b8 [3044]">
                      <v:stroke endarrow="block"/>
                    </v:shape>
                  </w:pict>
                </mc:Fallback>
              </mc:AlternateContent>
            </w:r>
          </w:p>
        </w:tc>
      </w:tr>
      <w:tr w:rsidR="00F35D4A" w:rsidRPr="00F607B2" w14:paraId="186FE491" w14:textId="77777777" w:rsidTr="00C3126C">
        <w:tc>
          <w:tcPr>
            <w:tcW w:w="10206" w:type="dxa"/>
            <w:shd w:val="clear" w:color="auto" w:fill="002060"/>
          </w:tcPr>
          <w:p w14:paraId="787415A9" w14:textId="77777777" w:rsidR="00F35D4A" w:rsidRPr="00F607B2" w:rsidRDefault="00F35D4A" w:rsidP="00C3126C">
            <w:pPr>
              <w:jc w:val="both"/>
              <w:rPr>
                <w:rFonts w:ascii="Arial" w:hAnsi="Arial" w:cs="Arial"/>
              </w:rPr>
            </w:pPr>
            <w:r>
              <w:rPr>
                <w:rFonts w:ascii="Arial" w:hAnsi="Arial" w:cs="Arial"/>
                <w:b/>
              </w:rPr>
              <w:lastRenderedPageBreak/>
              <w:t>KEY RESULT AREAS/PRINCIPAL DUTIES AND RESPONSIBILITIES</w:t>
            </w:r>
          </w:p>
        </w:tc>
      </w:tr>
      <w:tr w:rsidR="00F35D4A" w:rsidRPr="00F607B2" w14:paraId="3A0AE916" w14:textId="77777777" w:rsidTr="00C3126C">
        <w:tc>
          <w:tcPr>
            <w:tcW w:w="10206" w:type="dxa"/>
            <w:shd w:val="clear" w:color="auto" w:fill="auto"/>
          </w:tcPr>
          <w:p w14:paraId="17A03F02" w14:textId="49ACDB2F" w:rsidR="00F35D4A" w:rsidRDefault="00A40EBB" w:rsidP="00A40EBB">
            <w:pPr>
              <w:pStyle w:val="ListParagraph"/>
              <w:numPr>
                <w:ilvl w:val="0"/>
                <w:numId w:val="27"/>
              </w:numPr>
              <w:rPr>
                <w:rFonts w:cs="Arial"/>
              </w:rPr>
            </w:pPr>
            <w:r>
              <w:rPr>
                <w:rFonts w:cs="Arial"/>
              </w:rPr>
              <w:t xml:space="preserve">To provide clinical care autonomously and in association with ophthalmologists, orthoptists, ophthalmic nurses and other professional and non-professional eye clinic staff. </w:t>
            </w:r>
          </w:p>
          <w:p w14:paraId="00D6F141" w14:textId="3A25664C" w:rsidR="00A40EBB" w:rsidRDefault="00A40EBB" w:rsidP="00A40EBB">
            <w:pPr>
              <w:pStyle w:val="ListParagraph"/>
              <w:numPr>
                <w:ilvl w:val="0"/>
                <w:numId w:val="27"/>
              </w:numPr>
              <w:rPr>
                <w:rFonts w:cs="Arial"/>
              </w:rPr>
            </w:pPr>
            <w:r>
              <w:rPr>
                <w:rFonts w:cs="Arial"/>
              </w:rPr>
              <w:t>To make clinical decision management decisions for patients requiring an advanced optometrists’ knowledge and experience.</w:t>
            </w:r>
          </w:p>
          <w:p w14:paraId="78FE3E60" w14:textId="06BAE33C" w:rsidR="00A40EBB" w:rsidRDefault="00A40EBB" w:rsidP="00A40EBB">
            <w:pPr>
              <w:pStyle w:val="ListParagraph"/>
              <w:numPr>
                <w:ilvl w:val="0"/>
                <w:numId w:val="27"/>
              </w:numPr>
              <w:rPr>
                <w:rFonts w:cs="Arial"/>
              </w:rPr>
            </w:pPr>
            <w:r>
              <w:rPr>
                <w:rFonts w:cs="Arial"/>
              </w:rPr>
              <w:t>To take on extended roles within the ophthalmology department, for example within medical retinal/macula</w:t>
            </w:r>
            <w:r w:rsidRPr="00045ECC">
              <w:rPr>
                <w:rFonts w:cs="Arial"/>
              </w:rPr>
              <w:t xml:space="preserve">, </w:t>
            </w:r>
            <w:r>
              <w:rPr>
                <w:rFonts w:cs="Arial"/>
              </w:rPr>
              <w:t>gl</w:t>
            </w:r>
            <w:r w:rsidRPr="00045ECC">
              <w:rPr>
                <w:rFonts w:cs="Arial"/>
              </w:rPr>
              <w:t xml:space="preserve">aucoma, </w:t>
            </w:r>
            <w:r>
              <w:rPr>
                <w:rFonts w:cs="Arial"/>
              </w:rPr>
              <w:t>corneal, paediatric</w:t>
            </w:r>
            <w:r w:rsidR="004F584F">
              <w:rPr>
                <w:rFonts w:cs="Arial"/>
              </w:rPr>
              <w:t xml:space="preserve"> and</w:t>
            </w:r>
            <w:r>
              <w:rPr>
                <w:rFonts w:cs="Arial"/>
              </w:rPr>
              <w:t xml:space="preserve"> cataract clinics</w:t>
            </w:r>
            <w:r w:rsidR="004F584F">
              <w:rPr>
                <w:rFonts w:cs="Arial"/>
              </w:rPr>
              <w:t>.</w:t>
            </w:r>
          </w:p>
          <w:p w14:paraId="4AAC292C" w14:textId="297BE315" w:rsidR="004F584F" w:rsidRDefault="004F584F" w:rsidP="00A40EBB">
            <w:pPr>
              <w:pStyle w:val="ListParagraph"/>
              <w:numPr>
                <w:ilvl w:val="0"/>
                <w:numId w:val="27"/>
              </w:numPr>
              <w:rPr>
                <w:rFonts w:cs="Arial"/>
              </w:rPr>
            </w:pPr>
            <w:r>
              <w:rPr>
                <w:rFonts w:cs="Arial"/>
              </w:rPr>
              <w:t>To participate and contribute to training and teaching or other professionals, non-professional eye clinic staff and students.</w:t>
            </w:r>
          </w:p>
          <w:p w14:paraId="10C37054" w14:textId="77BBC87C" w:rsidR="004F584F" w:rsidRDefault="005F303E" w:rsidP="00A40EBB">
            <w:pPr>
              <w:pStyle w:val="ListParagraph"/>
              <w:numPr>
                <w:ilvl w:val="0"/>
                <w:numId w:val="27"/>
              </w:numPr>
              <w:rPr>
                <w:rFonts w:cs="Arial"/>
              </w:rPr>
            </w:pPr>
            <w:r>
              <w:rPr>
                <w:rFonts w:cs="Arial"/>
              </w:rPr>
              <w:t>To lead a specialist area of core Optometry</w:t>
            </w:r>
          </w:p>
          <w:p w14:paraId="7A0722B9" w14:textId="7EB7EE73" w:rsidR="005F303E" w:rsidRDefault="005F303E" w:rsidP="00A40EBB">
            <w:pPr>
              <w:pStyle w:val="ListParagraph"/>
              <w:numPr>
                <w:ilvl w:val="0"/>
                <w:numId w:val="27"/>
              </w:numPr>
              <w:rPr>
                <w:rFonts w:cs="Arial"/>
              </w:rPr>
            </w:pPr>
            <w:r>
              <w:rPr>
                <w:rFonts w:cs="Arial"/>
              </w:rPr>
              <w:t>To adapt communication style appropriately to effectively communicate with all professional and non-professional staff both within and outside of the trust, patients, students and carers to promote the best patient care, and service delivery and development.</w:t>
            </w:r>
          </w:p>
          <w:p w14:paraId="7143AD55" w14:textId="6768F3A3" w:rsidR="005F303E" w:rsidRDefault="005F303E" w:rsidP="00A40EBB">
            <w:pPr>
              <w:pStyle w:val="ListParagraph"/>
              <w:numPr>
                <w:ilvl w:val="0"/>
                <w:numId w:val="27"/>
              </w:numPr>
              <w:rPr>
                <w:rFonts w:cs="Arial"/>
              </w:rPr>
            </w:pPr>
            <w:r>
              <w:rPr>
                <w:rFonts w:cs="Arial"/>
              </w:rPr>
              <w:t>To be responsible for managing own clinical workload in an adaptable manner and planning the service for sub specialist area of leadership.</w:t>
            </w:r>
          </w:p>
          <w:p w14:paraId="4057A415" w14:textId="646014BD" w:rsidR="005F303E" w:rsidRPr="00A40EBB" w:rsidRDefault="005F303E" w:rsidP="00655DA3">
            <w:pPr>
              <w:pStyle w:val="ListParagraph"/>
              <w:numPr>
                <w:ilvl w:val="0"/>
                <w:numId w:val="27"/>
              </w:numPr>
              <w:rPr>
                <w:rFonts w:cs="Arial"/>
              </w:rPr>
            </w:pPr>
            <w:r>
              <w:rPr>
                <w:rFonts w:cs="Arial"/>
              </w:rPr>
              <w:t xml:space="preserve">To </w:t>
            </w:r>
            <w:r w:rsidR="00435CA3">
              <w:rPr>
                <w:rFonts w:cs="Arial"/>
              </w:rPr>
              <w:t>contribute to the development of department policies, protocols, clinical guidelines and patient information.</w:t>
            </w:r>
          </w:p>
          <w:p w14:paraId="799DE945" w14:textId="77777777" w:rsidR="00F35D4A" w:rsidRPr="00F607B2" w:rsidRDefault="00F35D4A" w:rsidP="00C3126C">
            <w:pPr>
              <w:jc w:val="both"/>
              <w:rPr>
                <w:rFonts w:ascii="Arial" w:hAnsi="Arial" w:cs="Arial"/>
              </w:rPr>
            </w:pPr>
          </w:p>
        </w:tc>
      </w:tr>
      <w:tr w:rsidR="00EB350B" w:rsidRPr="00F607B2" w14:paraId="4EC78BE9" w14:textId="77777777" w:rsidTr="00884334">
        <w:tc>
          <w:tcPr>
            <w:tcW w:w="10206" w:type="dxa"/>
            <w:shd w:val="clear" w:color="auto" w:fill="002060"/>
          </w:tcPr>
          <w:p w14:paraId="4F9CD5E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8CB663E" w14:textId="77777777" w:rsidTr="00884334">
        <w:tc>
          <w:tcPr>
            <w:tcW w:w="10206" w:type="dxa"/>
            <w:shd w:val="clear" w:color="auto" w:fill="FFFFFF" w:themeFill="background1"/>
          </w:tcPr>
          <w:p w14:paraId="584F46EE" w14:textId="77777777" w:rsidR="00F35D4A" w:rsidRPr="001A26FC" w:rsidRDefault="00F35D4A" w:rsidP="00FF657B">
            <w:pPr>
              <w:pStyle w:val="ListParagraph"/>
              <w:numPr>
                <w:ilvl w:val="0"/>
                <w:numId w:val="28"/>
              </w:numPr>
              <w:spacing w:before="0"/>
              <w:contextualSpacing/>
              <w:rPr>
                <w:rFonts w:cs="Arial"/>
              </w:rPr>
            </w:pPr>
            <w:r w:rsidRPr="001A26FC">
              <w:rPr>
                <w:rFonts w:cs="Arial"/>
              </w:rPr>
              <w:t>To work as an autonomous practitioner with direct patient care</w:t>
            </w:r>
          </w:p>
          <w:p w14:paraId="7460F7C4" w14:textId="77777777" w:rsidR="00F35D4A" w:rsidRPr="001A26FC" w:rsidRDefault="00F35D4A" w:rsidP="00F35D4A">
            <w:pPr>
              <w:ind w:left="360"/>
              <w:rPr>
                <w:rFonts w:cs="Arial"/>
              </w:rPr>
            </w:pPr>
          </w:p>
          <w:p w14:paraId="470E1C34" w14:textId="77777777" w:rsidR="00F35D4A" w:rsidRPr="001A26FC" w:rsidRDefault="00F35D4A" w:rsidP="00FF657B">
            <w:pPr>
              <w:numPr>
                <w:ilvl w:val="0"/>
                <w:numId w:val="28"/>
              </w:numPr>
              <w:jc w:val="both"/>
              <w:rPr>
                <w:rFonts w:ascii="Arial" w:hAnsi="Arial" w:cs="Arial"/>
              </w:rPr>
            </w:pPr>
            <w:r w:rsidRPr="001A26FC">
              <w:rPr>
                <w:rFonts w:ascii="Arial" w:hAnsi="Arial" w:cs="Arial"/>
              </w:rPr>
              <w:t>To undertake specialist extended clinical optometry roles working to consultant approved protocols and management guidelines</w:t>
            </w:r>
          </w:p>
          <w:p w14:paraId="273FE646" w14:textId="24CF8D65" w:rsidR="00F35D4A" w:rsidRPr="00FF657B" w:rsidRDefault="00F35D4A" w:rsidP="00FF657B">
            <w:pPr>
              <w:tabs>
                <w:tab w:val="left" w:pos="1014"/>
              </w:tabs>
              <w:rPr>
                <w:rFonts w:cs="Arial"/>
              </w:rPr>
            </w:pPr>
          </w:p>
          <w:p w14:paraId="1B9ADDC7" w14:textId="77777777" w:rsidR="00F35D4A" w:rsidRPr="001A26FC" w:rsidRDefault="00F35D4A" w:rsidP="00FF657B">
            <w:pPr>
              <w:numPr>
                <w:ilvl w:val="0"/>
                <w:numId w:val="28"/>
              </w:numPr>
              <w:jc w:val="both"/>
              <w:rPr>
                <w:rFonts w:ascii="Arial" w:hAnsi="Arial" w:cs="Arial"/>
              </w:rPr>
            </w:pPr>
            <w:r w:rsidRPr="001A26FC">
              <w:rPr>
                <w:rFonts w:ascii="Arial" w:hAnsi="Arial" w:cs="Arial"/>
              </w:rPr>
              <w:lastRenderedPageBreak/>
              <w:t>To work alongside Ophthalmologists in the consultant led paediatric, glaucoma, medical retina/macula, corneal, emergency, pre and post-operative cataract clinics.</w:t>
            </w:r>
          </w:p>
          <w:p w14:paraId="1F3AEE64" w14:textId="77777777" w:rsidR="00670CE3" w:rsidRPr="001A26FC" w:rsidRDefault="00670CE3" w:rsidP="00670CE3">
            <w:pPr>
              <w:ind w:left="360"/>
              <w:rPr>
                <w:rFonts w:cs="Arial"/>
              </w:rPr>
            </w:pPr>
          </w:p>
          <w:p w14:paraId="32D836AA" w14:textId="250484F9" w:rsidR="00670CE3" w:rsidRDefault="00670CE3" w:rsidP="00FF657B">
            <w:pPr>
              <w:numPr>
                <w:ilvl w:val="0"/>
                <w:numId w:val="28"/>
              </w:numPr>
              <w:jc w:val="both"/>
              <w:rPr>
                <w:rFonts w:ascii="Arial" w:hAnsi="Arial" w:cs="Arial"/>
              </w:rPr>
            </w:pPr>
            <w:r w:rsidRPr="001A26FC">
              <w:rPr>
                <w:rFonts w:ascii="Arial" w:hAnsi="Arial" w:cs="Arial"/>
              </w:rPr>
              <w:t xml:space="preserve">To lead a specialist area of core Optometry </w:t>
            </w:r>
          </w:p>
          <w:p w14:paraId="2BB5E469" w14:textId="77777777" w:rsidR="00EB350B" w:rsidRPr="001A26FC" w:rsidRDefault="00EB350B" w:rsidP="00ED356C">
            <w:pPr>
              <w:rPr>
                <w:rFonts w:ascii="Arial" w:hAnsi="Arial" w:cs="Arial"/>
              </w:rPr>
            </w:pPr>
          </w:p>
          <w:p w14:paraId="7C086303" w14:textId="77777777" w:rsidR="00670CE3" w:rsidRPr="001A26FC" w:rsidRDefault="00670CE3" w:rsidP="00ED356C">
            <w:pPr>
              <w:rPr>
                <w:rFonts w:ascii="Arial" w:hAnsi="Arial" w:cs="Arial"/>
              </w:rPr>
            </w:pPr>
          </w:p>
        </w:tc>
      </w:tr>
      <w:tr w:rsidR="0087013E" w:rsidRPr="00F607B2" w14:paraId="4D21EA89" w14:textId="77777777" w:rsidTr="00884334">
        <w:tc>
          <w:tcPr>
            <w:tcW w:w="10206" w:type="dxa"/>
            <w:shd w:val="clear" w:color="auto" w:fill="002060"/>
          </w:tcPr>
          <w:p w14:paraId="5E1E57FA"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13F0B19A" w14:textId="77777777" w:rsidTr="00884334">
        <w:tc>
          <w:tcPr>
            <w:tcW w:w="10206" w:type="dxa"/>
            <w:tcBorders>
              <w:bottom w:val="single" w:sz="4" w:space="0" w:color="auto"/>
            </w:tcBorders>
          </w:tcPr>
          <w:p w14:paraId="292F6602" w14:textId="77777777" w:rsidR="00F35D4A" w:rsidRDefault="00F35D4A" w:rsidP="00F35D4A">
            <w:pPr>
              <w:jc w:val="both"/>
              <w:rPr>
                <w:rFonts w:ascii="Arial" w:hAnsi="Arial" w:cs="Arial"/>
              </w:rPr>
            </w:pPr>
          </w:p>
          <w:p w14:paraId="1A692535" w14:textId="42E71EB7" w:rsidR="00F35D4A" w:rsidRDefault="00F35D4A" w:rsidP="00FF657B">
            <w:pPr>
              <w:numPr>
                <w:ilvl w:val="0"/>
                <w:numId w:val="29"/>
              </w:numPr>
              <w:jc w:val="both"/>
              <w:rPr>
                <w:rFonts w:ascii="Arial" w:hAnsi="Arial" w:cs="Arial"/>
              </w:rPr>
            </w:pPr>
            <w:r w:rsidRPr="00B915AC">
              <w:rPr>
                <w:rFonts w:ascii="Arial" w:hAnsi="Arial" w:cs="Arial"/>
              </w:rPr>
              <w:t>To communicate effectively with the optometric team and promote goo</w:t>
            </w:r>
            <w:r>
              <w:rPr>
                <w:rFonts w:ascii="Arial" w:hAnsi="Arial" w:cs="Arial"/>
              </w:rPr>
              <w:t>d communication within the team</w:t>
            </w:r>
            <w:r w:rsidR="00C3126C">
              <w:rPr>
                <w:rFonts w:ascii="Arial" w:hAnsi="Arial" w:cs="Arial"/>
              </w:rPr>
              <w:t xml:space="preserve">. </w:t>
            </w:r>
            <w:r w:rsidR="006022D6">
              <w:rPr>
                <w:rFonts w:ascii="Arial" w:hAnsi="Arial" w:cs="Arial"/>
                <w:color w:val="FF0000"/>
              </w:rPr>
              <w:t xml:space="preserve"> </w:t>
            </w:r>
            <w:r w:rsidR="006022D6" w:rsidRPr="00655DA3">
              <w:rPr>
                <w:rFonts w:ascii="Arial" w:hAnsi="Arial" w:cs="Arial"/>
              </w:rPr>
              <w:t>To effectively discuss highly complex and sensitive ocular and medical conditions and clinical data with colleagues (doctors, orthoptists, optometrists, nurses etc.) to promote the best care for a patient.</w:t>
            </w:r>
          </w:p>
          <w:p w14:paraId="4EC52ADC" w14:textId="77777777" w:rsidR="00F35D4A" w:rsidRPr="00B915AC" w:rsidRDefault="00F35D4A" w:rsidP="00F35D4A">
            <w:pPr>
              <w:ind w:left="720"/>
              <w:jc w:val="both"/>
              <w:rPr>
                <w:rFonts w:ascii="Arial" w:hAnsi="Arial" w:cs="Arial"/>
              </w:rPr>
            </w:pPr>
          </w:p>
          <w:p w14:paraId="7D0A1422" w14:textId="52603A86" w:rsidR="00F35D4A" w:rsidRDefault="00F35D4A" w:rsidP="00FF657B">
            <w:pPr>
              <w:numPr>
                <w:ilvl w:val="0"/>
                <w:numId w:val="29"/>
              </w:numPr>
              <w:jc w:val="both"/>
              <w:rPr>
                <w:rFonts w:ascii="Arial" w:hAnsi="Arial" w:cs="Arial"/>
              </w:rPr>
            </w:pPr>
            <w:r w:rsidRPr="00B915AC">
              <w:rPr>
                <w:rFonts w:ascii="Arial" w:hAnsi="Arial" w:cs="Arial"/>
              </w:rPr>
              <w:t>To communicate effectively with all patients and carers to ensure understanding of their condition and gaining informed consent for assessment and recommended treatment</w:t>
            </w:r>
            <w:r w:rsidR="00C3126C">
              <w:rPr>
                <w:rFonts w:ascii="Arial" w:hAnsi="Arial" w:cs="Arial"/>
              </w:rPr>
              <w:t xml:space="preserve">. </w:t>
            </w:r>
            <w:r w:rsidR="006022D6" w:rsidRPr="00655DA3">
              <w:rPr>
                <w:rFonts w:ascii="Arial" w:hAnsi="Arial" w:cs="Arial"/>
              </w:rPr>
              <w:t>Adapting their communication style as required to promote the best understanding and support for the patient in the presence of difficult and upsetting information, complex medical conditions and potential communication barriers for example learning difficulties, dementia etc.</w:t>
            </w:r>
          </w:p>
          <w:p w14:paraId="06B350DE" w14:textId="77777777" w:rsidR="00F35D4A" w:rsidRPr="00B915AC" w:rsidRDefault="00F35D4A" w:rsidP="00F35D4A">
            <w:pPr>
              <w:jc w:val="both"/>
              <w:rPr>
                <w:rFonts w:ascii="Arial" w:hAnsi="Arial" w:cs="Arial"/>
              </w:rPr>
            </w:pPr>
          </w:p>
          <w:p w14:paraId="28321982" w14:textId="77777777" w:rsidR="00F35D4A" w:rsidRDefault="00F35D4A" w:rsidP="00FF657B">
            <w:pPr>
              <w:numPr>
                <w:ilvl w:val="0"/>
                <w:numId w:val="29"/>
              </w:numPr>
              <w:jc w:val="both"/>
              <w:rPr>
                <w:rFonts w:ascii="Arial" w:hAnsi="Arial" w:cs="Arial"/>
              </w:rPr>
            </w:pPr>
            <w:r w:rsidRPr="00B915AC">
              <w:rPr>
                <w:rFonts w:ascii="Arial" w:hAnsi="Arial" w:cs="Arial"/>
              </w:rPr>
              <w:t>To communicate effectively with health care &amp; other professionals involved with caring for the patient, to ensure their understanding of the nature of any ocular disorder and how it will impact upon their other h</w:t>
            </w:r>
            <w:r>
              <w:rPr>
                <w:rFonts w:ascii="Arial" w:hAnsi="Arial" w:cs="Arial"/>
              </w:rPr>
              <w:t>ealthcare needs and daily life</w:t>
            </w:r>
            <w:r w:rsidRPr="00B915AC">
              <w:rPr>
                <w:rFonts w:ascii="Arial" w:hAnsi="Arial" w:cs="Arial"/>
              </w:rPr>
              <w:t xml:space="preserve"> </w:t>
            </w:r>
          </w:p>
          <w:p w14:paraId="2509674C" w14:textId="77777777" w:rsidR="00F35D4A" w:rsidRPr="00B915AC" w:rsidRDefault="00F35D4A" w:rsidP="00F35D4A">
            <w:pPr>
              <w:jc w:val="both"/>
              <w:rPr>
                <w:rFonts w:ascii="Arial" w:hAnsi="Arial" w:cs="Arial"/>
              </w:rPr>
            </w:pPr>
          </w:p>
          <w:p w14:paraId="74CC84A1" w14:textId="77777777" w:rsidR="00F35D4A" w:rsidRDefault="00F35D4A" w:rsidP="00FF657B">
            <w:pPr>
              <w:numPr>
                <w:ilvl w:val="0"/>
                <w:numId w:val="29"/>
              </w:numPr>
              <w:jc w:val="both"/>
              <w:rPr>
                <w:rFonts w:ascii="Arial" w:hAnsi="Arial" w:cs="Arial"/>
              </w:rPr>
            </w:pPr>
            <w:r w:rsidRPr="00B915AC">
              <w:rPr>
                <w:rFonts w:ascii="Arial" w:hAnsi="Arial" w:cs="Arial"/>
              </w:rPr>
              <w:t>To communicate effectively with other colleagues both within the eye unit and externally concerning s</w:t>
            </w:r>
            <w:r>
              <w:rPr>
                <w:rFonts w:ascii="Arial" w:hAnsi="Arial" w:cs="Arial"/>
              </w:rPr>
              <w:t>ervice delivery and development</w:t>
            </w:r>
          </w:p>
          <w:p w14:paraId="65091344" w14:textId="77777777" w:rsidR="00F35D4A" w:rsidRPr="00B915AC" w:rsidRDefault="00F35D4A" w:rsidP="00F35D4A">
            <w:pPr>
              <w:jc w:val="both"/>
              <w:rPr>
                <w:rFonts w:ascii="Arial" w:hAnsi="Arial" w:cs="Arial"/>
              </w:rPr>
            </w:pPr>
          </w:p>
          <w:p w14:paraId="2834FE6E" w14:textId="77777777" w:rsidR="00F35D4A" w:rsidRDefault="00F35D4A" w:rsidP="00FF657B">
            <w:pPr>
              <w:numPr>
                <w:ilvl w:val="0"/>
                <w:numId w:val="29"/>
              </w:numPr>
              <w:jc w:val="both"/>
              <w:rPr>
                <w:rFonts w:ascii="Arial" w:hAnsi="Arial" w:cs="Arial"/>
              </w:rPr>
            </w:pPr>
            <w:r w:rsidRPr="00B915AC">
              <w:rPr>
                <w:rFonts w:ascii="Arial" w:hAnsi="Arial" w:cs="Arial"/>
              </w:rPr>
              <w:t xml:space="preserve">To contribute to the production and review </w:t>
            </w:r>
            <w:r>
              <w:rPr>
                <w:rFonts w:ascii="Arial" w:hAnsi="Arial" w:cs="Arial"/>
              </w:rPr>
              <w:t>of patient information leaflets</w:t>
            </w:r>
          </w:p>
          <w:p w14:paraId="14119CED" w14:textId="77777777" w:rsidR="00F35D4A" w:rsidRPr="00B915AC" w:rsidRDefault="00F35D4A" w:rsidP="00F35D4A">
            <w:pPr>
              <w:jc w:val="both"/>
              <w:rPr>
                <w:rFonts w:ascii="Arial" w:hAnsi="Arial" w:cs="Arial"/>
              </w:rPr>
            </w:pPr>
          </w:p>
          <w:p w14:paraId="02BDF735" w14:textId="77777777" w:rsidR="00F35D4A" w:rsidRPr="006740B7" w:rsidRDefault="00F35D4A" w:rsidP="00FF657B">
            <w:pPr>
              <w:numPr>
                <w:ilvl w:val="0"/>
                <w:numId w:val="29"/>
              </w:numPr>
              <w:jc w:val="both"/>
              <w:rPr>
                <w:rFonts w:ascii="Arial" w:hAnsi="Arial" w:cs="Arial"/>
                <w:sz w:val="20"/>
              </w:rPr>
            </w:pPr>
            <w:r w:rsidRPr="00B915AC">
              <w:rPr>
                <w:rFonts w:ascii="Arial" w:hAnsi="Arial" w:cs="Arial"/>
              </w:rPr>
              <w:t>To communicate effectively with visiting students. To provide them with teaching, advice and reassurance th</w:t>
            </w:r>
            <w:r>
              <w:rPr>
                <w:rFonts w:ascii="Arial" w:hAnsi="Arial" w:cs="Arial"/>
              </w:rPr>
              <w:t>roughout the training programme</w:t>
            </w:r>
          </w:p>
          <w:p w14:paraId="4CC16E31" w14:textId="77777777" w:rsidR="00F35D4A" w:rsidRDefault="00F35D4A" w:rsidP="00F35D4A">
            <w:pPr>
              <w:pStyle w:val="ListParagraph"/>
              <w:rPr>
                <w:rFonts w:cs="Arial"/>
                <w:sz w:val="20"/>
              </w:rPr>
            </w:pPr>
          </w:p>
          <w:p w14:paraId="33AD21A6" w14:textId="77777777" w:rsidR="00F35D4A" w:rsidRPr="00F35D4A" w:rsidRDefault="00F35D4A" w:rsidP="00FF657B">
            <w:pPr>
              <w:pStyle w:val="BodyA"/>
              <w:numPr>
                <w:ilvl w:val="0"/>
                <w:numId w:val="29"/>
              </w:numPr>
              <w:suppressAutoHyphens/>
              <w:spacing w:after="200" w:line="276" w:lineRule="auto"/>
              <w:jc w:val="both"/>
              <w:rPr>
                <w:rFonts w:ascii="Arial" w:hAnsi="Arial" w:cs="Arial"/>
                <w:lang w:val="en-US"/>
              </w:rPr>
            </w:pPr>
            <w:r w:rsidRPr="00017E77">
              <w:rPr>
                <w:rStyle w:val="normalchar1"/>
                <w:rFonts w:ascii="Arial" w:hAnsi="Arial" w:cs="Arial"/>
                <w:lang w:val="en-US"/>
              </w:rPr>
              <w:t>To refer on to Eye Clinic Liaison Officer</w:t>
            </w:r>
            <w:r w:rsidRPr="0040631A">
              <w:rPr>
                <w:rStyle w:val="normalchar1"/>
                <w:rFonts w:ascii="Arial" w:hAnsi="Arial" w:cs="Arial"/>
                <w:color w:val="auto"/>
                <w:lang w:val="en-US"/>
              </w:rPr>
              <w:t xml:space="preserve">/Advanced Ophthalmic Technician for patient support </w:t>
            </w:r>
            <w:r w:rsidRPr="00017E77">
              <w:rPr>
                <w:rStyle w:val="normalchar1"/>
                <w:rFonts w:ascii="Arial" w:hAnsi="Arial" w:cs="Arial"/>
                <w:lang w:val="en-US"/>
              </w:rPr>
              <w:t>and know when registration as sight impaired/severely sight impaired is appropriate</w:t>
            </w:r>
            <w:r>
              <w:rPr>
                <w:rStyle w:val="normalchar1"/>
                <w:rFonts w:ascii="Arial" w:hAnsi="Arial" w:cs="Arial"/>
                <w:lang w:val="en-US"/>
              </w:rPr>
              <w:t>.</w:t>
            </w:r>
          </w:p>
        </w:tc>
      </w:tr>
      <w:tr w:rsidR="0087013E" w:rsidRPr="00F607B2" w14:paraId="324B0E04" w14:textId="77777777" w:rsidTr="00884334">
        <w:tc>
          <w:tcPr>
            <w:tcW w:w="10206" w:type="dxa"/>
            <w:shd w:val="clear" w:color="auto" w:fill="002060"/>
          </w:tcPr>
          <w:p w14:paraId="13DA21B0"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7118B94B" w14:textId="77777777" w:rsidTr="00884334">
        <w:tc>
          <w:tcPr>
            <w:tcW w:w="10206" w:type="dxa"/>
            <w:tcBorders>
              <w:bottom w:val="single" w:sz="4" w:space="0" w:color="auto"/>
            </w:tcBorders>
          </w:tcPr>
          <w:p w14:paraId="5BE03BED" w14:textId="77777777" w:rsidR="008F3E84" w:rsidRDefault="008F3E84" w:rsidP="00655DA3">
            <w:pPr>
              <w:pStyle w:val="ListParagraph"/>
              <w:spacing w:before="0" w:after="200" w:line="276" w:lineRule="auto"/>
              <w:contextualSpacing/>
              <w:rPr>
                <w:rFonts w:cs="Arial"/>
              </w:rPr>
            </w:pPr>
          </w:p>
          <w:p w14:paraId="04658852" w14:textId="238C63E0" w:rsidR="00F35D4A" w:rsidRDefault="00F35D4A" w:rsidP="00FF657B">
            <w:pPr>
              <w:pStyle w:val="ListParagraph"/>
              <w:numPr>
                <w:ilvl w:val="0"/>
                <w:numId w:val="31"/>
              </w:numPr>
              <w:spacing w:before="0" w:after="200" w:line="276" w:lineRule="auto"/>
              <w:contextualSpacing/>
              <w:rPr>
                <w:rFonts w:cs="Arial"/>
              </w:rPr>
            </w:pPr>
            <w:r w:rsidRPr="003E1043">
              <w:rPr>
                <w:rFonts w:cs="Arial"/>
              </w:rPr>
              <w:t>To make patient-centred judgements on management in the presence of uncertainty (e.g. Patients unable to co-operate fully in clinical assessments)</w:t>
            </w:r>
          </w:p>
          <w:p w14:paraId="462B7599" w14:textId="77777777" w:rsidR="00F35D4A" w:rsidRPr="00F35D4A" w:rsidRDefault="00F35D4A" w:rsidP="00F35D4A">
            <w:pPr>
              <w:pStyle w:val="ListParagraph"/>
              <w:spacing w:before="0" w:after="200" w:line="276" w:lineRule="auto"/>
              <w:contextualSpacing/>
              <w:rPr>
                <w:rFonts w:cs="Arial"/>
              </w:rPr>
            </w:pPr>
          </w:p>
          <w:p w14:paraId="0C4B572F" w14:textId="77777777" w:rsidR="00F35D4A" w:rsidRDefault="00F35D4A" w:rsidP="00FF657B">
            <w:pPr>
              <w:pStyle w:val="ListParagraph"/>
              <w:numPr>
                <w:ilvl w:val="0"/>
                <w:numId w:val="31"/>
              </w:numPr>
              <w:spacing w:before="0" w:after="200" w:line="276" w:lineRule="auto"/>
              <w:contextualSpacing/>
              <w:rPr>
                <w:rFonts w:cs="Arial"/>
              </w:rPr>
            </w:pPr>
            <w:r>
              <w:rPr>
                <w:rFonts w:cs="Arial"/>
              </w:rPr>
              <w:t>Specialist clinical examinations will be comprehensive, acting within guidance from national recommendations to aid in the management of complex cases.</w:t>
            </w:r>
          </w:p>
          <w:p w14:paraId="415C6F6E" w14:textId="77777777" w:rsidR="00F35D4A" w:rsidRPr="00980B67" w:rsidRDefault="00F35D4A" w:rsidP="00F35D4A">
            <w:pPr>
              <w:jc w:val="both"/>
              <w:rPr>
                <w:rFonts w:ascii="Arial" w:hAnsi="Arial" w:cs="Arial"/>
              </w:rPr>
            </w:pPr>
          </w:p>
          <w:p w14:paraId="122BA222" w14:textId="77777777" w:rsidR="00F35D4A" w:rsidRPr="00A1240F" w:rsidRDefault="00F35D4A" w:rsidP="00FF657B">
            <w:pPr>
              <w:pStyle w:val="ListParagraph"/>
              <w:numPr>
                <w:ilvl w:val="0"/>
                <w:numId w:val="31"/>
              </w:numPr>
              <w:spacing w:before="0" w:after="200" w:line="276" w:lineRule="auto"/>
              <w:contextualSpacing/>
              <w:rPr>
                <w:rFonts w:cs="Arial"/>
              </w:rPr>
            </w:pPr>
            <w:r>
              <w:rPr>
                <w:rFonts w:cs="Arial"/>
              </w:rPr>
              <w:t>To analyse, interpret and act upon complex multifactorial patient-related information, in order to determine the most appropriate action where multiple clinical management options exist (e.g. Deciding alongside the Consultant Ophthalmologist whether to list a patient for surgery, laser, or adjust medication; and what impact the decision could have upon the patient’s sight, lifestyle, and well-being)</w:t>
            </w:r>
          </w:p>
          <w:p w14:paraId="2EF7BDA8" w14:textId="77777777" w:rsidR="00F35D4A" w:rsidRPr="00A1240F" w:rsidRDefault="00F35D4A" w:rsidP="00F35D4A">
            <w:pPr>
              <w:pStyle w:val="ListParagraph"/>
            </w:pPr>
          </w:p>
          <w:p w14:paraId="71339E8F" w14:textId="77777777" w:rsidR="0087013E" w:rsidRDefault="00F35D4A" w:rsidP="00F35D4A">
            <w:pPr>
              <w:jc w:val="both"/>
              <w:rPr>
                <w:rFonts w:ascii="Arial" w:hAnsi="Arial" w:cs="Arial"/>
              </w:rPr>
            </w:pPr>
            <w:r w:rsidRPr="00FD4274">
              <w:rPr>
                <w:rStyle w:val="normalchar1"/>
                <w:rFonts w:ascii="Arial" w:hAnsi="Arial" w:cs="Arial"/>
                <w:lang w:val="en-US"/>
              </w:rPr>
              <w:t>Make</w:t>
            </w:r>
            <w:r w:rsidRPr="00FD4274">
              <w:rPr>
                <w:rFonts w:ascii="Arial" w:hAnsi="Arial" w:cs="Arial"/>
              </w:rPr>
              <w:t xml:space="preserve"> requests </w:t>
            </w:r>
            <w:r>
              <w:rPr>
                <w:rFonts w:ascii="Arial" w:hAnsi="Arial" w:cs="Arial"/>
              </w:rPr>
              <w:t xml:space="preserve">via senior </w:t>
            </w:r>
            <w:r w:rsidRPr="00FD4274">
              <w:rPr>
                <w:rFonts w:ascii="Arial" w:hAnsi="Arial" w:cs="Arial"/>
              </w:rPr>
              <w:t xml:space="preserve">ophthalmologists </w:t>
            </w:r>
            <w:r>
              <w:rPr>
                <w:rFonts w:ascii="Arial" w:hAnsi="Arial" w:cs="Arial"/>
              </w:rPr>
              <w:t>for</w:t>
            </w:r>
            <w:r w:rsidRPr="00FD4274">
              <w:rPr>
                <w:rFonts w:ascii="Arial" w:hAnsi="Arial" w:cs="Arial"/>
              </w:rPr>
              <w:t xml:space="preserve"> appropriate patient investigations including CT/MRI, blood investigations, fluorescein angiography, </w:t>
            </w:r>
            <w:r>
              <w:rPr>
                <w:rFonts w:ascii="Arial" w:hAnsi="Arial" w:cs="Arial"/>
              </w:rPr>
              <w:t>indocyanine green angiography, stroke/TIA assessment etc.,</w:t>
            </w:r>
            <w:r w:rsidRPr="00FD4274">
              <w:rPr>
                <w:rFonts w:ascii="Arial" w:hAnsi="Arial" w:cs="Arial"/>
              </w:rPr>
              <w:t xml:space="preserve"> </w:t>
            </w:r>
            <w:r>
              <w:rPr>
                <w:rFonts w:ascii="Arial" w:hAnsi="Arial" w:cs="Arial"/>
              </w:rPr>
              <w:t xml:space="preserve">relating </w:t>
            </w:r>
            <w:r w:rsidRPr="00FD4274">
              <w:rPr>
                <w:rFonts w:ascii="Arial" w:hAnsi="Arial" w:cs="Arial"/>
              </w:rPr>
              <w:t xml:space="preserve">to the presenting pathology and </w:t>
            </w:r>
            <w:r>
              <w:rPr>
                <w:rFonts w:ascii="Arial" w:hAnsi="Arial" w:cs="Arial"/>
              </w:rPr>
              <w:t>to aid the diagnostic</w:t>
            </w:r>
            <w:r w:rsidRPr="00FD4274">
              <w:rPr>
                <w:rFonts w:ascii="Arial" w:hAnsi="Arial" w:cs="Arial"/>
              </w:rPr>
              <w:t xml:space="preserve"> process</w:t>
            </w:r>
            <w:r>
              <w:rPr>
                <w:rFonts w:ascii="Arial" w:hAnsi="Arial" w:cs="Arial"/>
              </w:rPr>
              <w:t xml:space="preserve"> or treatment plan</w:t>
            </w:r>
          </w:p>
          <w:p w14:paraId="6456CD8E" w14:textId="77777777" w:rsidR="00EA3E46" w:rsidRPr="00F607B2" w:rsidRDefault="00EA3E46" w:rsidP="00F35D4A">
            <w:pPr>
              <w:jc w:val="both"/>
              <w:rPr>
                <w:rFonts w:ascii="Arial" w:hAnsi="Arial" w:cs="Arial"/>
                <w:color w:val="FF0000"/>
              </w:rPr>
            </w:pPr>
          </w:p>
        </w:tc>
      </w:tr>
      <w:tr w:rsidR="0087013E" w:rsidRPr="00F607B2" w14:paraId="1DCDB090" w14:textId="77777777" w:rsidTr="00884334">
        <w:tc>
          <w:tcPr>
            <w:tcW w:w="10206" w:type="dxa"/>
            <w:shd w:val="clear" w:color="auto" w:fill="002060"/>
          </w:tcPr>
          <w:p w14:paraId="5C8963F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21151A8" w14:textId="77777777" w:rsidTr="00884334">
        <w:tc>
          <w:tcPr>
            <w:tcW w:w="10206" w:type="dxa"/>
            <w:tcBorders>
              <w:bottom w:val="single" w:sz="4" w:space="0" w:color="auto"/>
            </w:tcBorders>
          </w:tcPr>
          <w:p w14:paraId="41458858" w14:textId="77777777" w:rsidR="008F3E84" w:rsidRDefault="008F3E84" w:rsidP="00655DA3">
            <w:pPr>
              <w:ind w:left="720"/>
              <w:jc w:val="both"/>
              <w:rPr>
                <w:rFonts w:ascii="Arial" w:hAnsi="Arial" w:cs="Arial"/>
                <w:color w:val="000000" w:themeColor="text1"/>
              </w:rPr>
            </w:pPr>
          </w:p>
          <w:p w14:paraId="76FB3B02" w14:textId="7E7DF5A4" w:rsidR="00EA3E46" w:rsidRPr="00231181" w:rsidRDefault="00EA3E46" w:rsidP="00FF657B">
            <w:pPr>
              <w:numPr>
                <w:ilvl w:val="0"/>
                <w:numId w:val="30"/>
              </w:numPr>
              <w:jc w:val="both"/>
              <w:rPr>
                <w:rFonts w:ascii="Arial" w:hAnsi="Arial" w:cs="Arial"/>
                <w:color w:val="000000" w:themeColor="text1"/>
              </w:rPr>
            </w:pPr>
            <w:r w:rsidRPr="00231181">
              <w:rPr>
                <w:rFonts w:ascii="Arial" w:hAnsi="Arial" w:cs="Arial"/>
                <w:color w:val="000000" w:themeColor="text1"/>
              </w:rPr>
              <w:t>To be responsible for prioritising and managing own clinical workload</w:t>
            </w:r>
          </w:p>
          <w:p w14:paraId="6DFD7B22" w14:textId="77777777" w:rsidR="00EA3E46" w:rsidRPr="00231181" w:rsidRDefault="00EA3E46" w:rsidP="00655DA3">
            <w:pPr>
              <w:jc w:val="both"/>
              <w:rPr>
                <w:rFonts w:ascii="Arial" w:hAnsi="Arial" w:cs="Arial"/>
                <w:color w:val="000000" w:themeColor="text1"/>
              </w:rPr>
            </w:pPr>
          </w:p>
          <w:p w14:paraId="3069B75F" w14:textId="77777777" w:rsidR="00EA3E46" w:rsidRPr="00231181" w:rsidRDefault="00EA3E46" w:rsidP="00FF657B">
            <w:pPr>
              <w:numPr>
                <w:ilvl w:val="0"/>
                <w:numId w:val="30"/>
              </w:numPr>
              <w:spacing w:before="240"/>
              <w:contextualSpacing/>
              <w:jc w:val="both"/>
              <w:rPr>
                <w:rFonts w:ascii="Arial" w:hAnsi="Arial" w:cs="Arial"/>
                <w:color w:val="000000" w:themeColor="text1"/>
                <w:lang w:eastAsia="en-GB"/>
              </w:rPr>
            </w:pPr>
            <w:r w:rsidRPr="00231181">
              <w:rPr>
                <w:rFonts w:ascii="Arial" w:hAnsi="Arial" w:cs="Arial"/>
                <w:color w:val="000000" w:themeColor="text1"/>
                <w:lang w:eastAsia="en-GB"/>
              </w:rPr>
              <w:t>Working in a clinical environment, as a team member, considering ongoing variations in supervision and teaching requirements whilst continuing to deliver all aspects of sub-specialist care efficiently, without loss of effectiveness or clinical accuracy in order to ensure high clinical quality and productivity</w:t>
            </w:r>
          </w:p>
          <w:p w14:paraId="7EB25F0A" w14:textId="77777777" w:rsidR="00EA3E46" w:rsidRPr="00231181" w:rsidRDefault="00EA3E46" w:rsidP="00EA3E46">
            <w:pPr>
              <w:spacing w:before="240"/>
              <w:contextualSpacing/>
              <w:rPr>
                <w:rFonts w:ascii="Arial" w:hAnsi="Arial" w:cs="Arial"/>
                <w:color w:val="000000" w:themeColor="text1"/>
                <w:lang w:eastAsia="en-GB"/>
              </w:rPr>
            </w:pPr>
          </w:p>
          <w:p w14:paraId="1BF506A9" w14:textId="77777777" w:rsidR="00EA3E46" w:rsidRPr="00231181" w:rsidRDefault="00EA3E46" w:rsidP="00FF657B">
            <w:pPr>
              <w:numPr>
                <w:ilvl w:val="0"/>
                <w:numId w:val="30"/>
              </w:numPr>
              <w:spacing w:before="240"/>
              <w:contextualSpacing/>
              <w:jc w:val="both"/>
              <w:rPr>
                <w:rFonts w:ascii="Arial" w:hAnsi="Arial" w:cs="Arial"/>
                <w:color w:val="000000" w:themeColor="text1"/>
                <w:lang w:eastAsia="en-GB"/>
              </w:rPr>
            </w:pPr>
            <w:r w:rsidRPr="00231181">
              <w:rPr>
                <w:rFonts w:ascii="Arial" w:hAnsi="Arial" w:cs="Arial"/>
                <w:color w:val="000000" w:themeColor="text1"/>
                <w:lang w:eastAsia="en-GB"/>
              </w:rPr>
              <w:t>To practice within agreed protocols for both department and sub-specialist clinical areas as agreed with other Service Leaders</w:t>
            </w:r>
          </w:p>
          <w:p w14:paraId="220D36F8" w14:textId="77777777" w:rsidR="00EA3E46" w:rsidRPr="00231181" w:rsidRDefault="00EA3E46" w:rsidP="00EA3E46">
            <w:pPr>
              <w:spacing w:before="240"/>
              <w:contextualSpacing/>
              <w:rPr>
                <w:rFonts w:ascii="Arial" w:hAnsi="Arial" w:cs="Arial"/>
                <w:color w:val="000000" w:themeColor="text1"/>
                <w:lang w:eastAsia="en-GB"/>
              </w:rPr>
            </w:pPr>
          </w:p>
          <w:p w14:paraId="70029D0F" w14:textId="77777777" w:rsidR="00EA3E46" w:rsidRPr="00231181" w:rsidRDefault="00EA3E46" w:rsidP="00FF657B">
            <w:pPr>
              <w:numPr>
                <w:ilvl w:val="0"/>
                <w:numId w:val="30"/>
              </w:numPr>
              <w:spacing w:before="240"/>
              <w:contextualSpacing/>
              <w:jc w:val="both"/>
              <w:rPr>
                <w:rFonts w:ascii="Arial" w:hAnsi="Arial" w:cs="Arial"/>
                <w:color w:val="000000" w:themeColor="text1"/>
                <w:lang w:eastAsia="en-GB"/>
              </w:rPr>
            </w:pPr>
            <w:r w:rsidRPr="00231181">
              <w:rPr>
                <w:rFonts w:ascii="Arial" w:hAnsi="Arial" w:cs="Arial"/>
                <w:color w:val="000000" w:themeColor="text1"/>
                <w:lang w:eastAsia="en-GB"/>
              </w:rPr>
              <w:t>To indicate to the lead clinicians and management for improvements that can be made to the running of the service</w:t>
            </w:r>
          </w:p>
          <w:p w14:paraId="2F5047E7" w14:textId="77777777" w:rsidR="00EA3E46" w:rsidRPr="00231181" w:rsidRDefault="00EA3E46" w:rsidP="00EA3E46">
            <w:pPr>
              <w:contextualSpacing/>
              <w:rPr>
                <w:rFonts w:ascii="Arial" w:hAnsi="Arial" w:cs="Arial"/>
                <w:color w:val="000000" w:themeColor="text1"/>
                <w:lang w:eastAsia="en-GB"/>
              </w:rPr>
            </w:pPr>
          </w:p>
          <w:p w14:paraId="35E341B5" w14:textId="77777777" w:rsidR="0087013E" w:rsidRPr="00231181" w:rsidRDefault="00EA3E46" w:rsidP="00FF657B">
            <w:pPr>
              <w:numPr>
                <w:ilvl w:val="0"/>
                <w:numId w:val="30"/>
              </w:numPr>
              <w:contextualSpacing/>
              <w:jc w:val="both"/>
              <w:rPr>
                <w:rFonts w:ascii="Arial" w:hAnsi="Arial" w:cs="Arial"/>
                <w:color w:val="000000" w:themeColor="text1"/>
              </w:rPr>
            </w:pPr>
            <w:r w:rsidRPr="00231181">
              <w:rPr>
                <w:rFonts w:ascii="Arial" w:hAnsi="Arial" w:cs="Arial"/>
                <w:color w:val="000000" w:themeColor="text1"/>
                <w:lang w:eastAsia="en-GB"/>
              </w:rPr>
              <w:t>To meet professional requirements regarding the safety and management of patients</w:t>
            </w:r>
          </w:p>
          <w:p w14:paraId="6A5C9FF5" w14:textId="77777777" w:rsidR="00106FAC" w:rsidRPr="00655DA3" w:rsidRDefault="00106FAC" w:rsidP="00655DA3">
            <w:pPr>
              <w:ind w:left="360"/>
              <w:rPr>
                <w:rFonts w:cs="Arial"/>
                <w:color w:val="000000" w:themeColor="text1"/>
              </w:rPr>
            </w:pPr>
          </w:p>
          <w:p w14:paraId="20B0C0B1" w14:textId="0FB08217" w:rsidR="008F3E84" w:rsidRPr="00E172A9" w:rsidRDefault="00106FAC" w:rsidP="00FF657B">
            <w:pPr>
              <w:numPr>
                <w:ilvl w:val="0"/>
                <w:numId w:val="30"/>
              </w:numPr>
              <w:contextualSpacing/>
              <w:jc w:val="both"/>
              <w:rPr>
                <w:rFonts w:cs="Arial"/>
                <w:color w:val="000000" w:themeColor="text1"/>
              </w:rPr>
            </w:pPr>
            <w:r w:rsidRPr="00E172A9">
              <w:rPr>
                <w:rFonts w:ascii="Arial" w:hAnsi="Arial" w:cs="Arial"/>
                <w:color w:val="000000" w:themeColor="text1"/>
              </w:rPr>
              <w:t xml:space="preserve">To </w:t>
            </w:r>
            <w:r w:rsidR="00F13F82" w:rsidRPr="00E172A9">
              <w:rPr>
                <w:rFonts w:ascii="Arial" w:hAnsi="Arial" w:cs="Arial"/>
                <w:color w:val="000000" w:themeColor="text1"/>
              </w:rPr>
              <w:t xml:space="preserve">plan the </w:t>
            </w:r>
            <w:r w:rsidRPr="00E172A9">
              <w:rPr>
                <w:rFonts w:ascii="Arial" w:hAnsi="Arial" w:cs="Arial"/>
                <w:color w:val="000000" w:themeColor="text1"/>
              </w:rPr>
              <w:t>service</w:t>
            </w:r>
            <w:r w:rsidR="00F13F82" w:rsidRPr="00E172A9">
              <w:rPr>
                <w:rFonts w:ascii="Arial" w:hAnsi="Arial" w:cs="Arial"/>
                <w:color w:val="000000" w:themeColor="text1"/>
              </w:rPr>
              <w:t xml:space="preserve"> and programme of care</w:t>
            </w:r>
            <w:r w:rsidRPr="00E172A9">
              <w:rPr>
                <w:rFonts w:ascii="Arial" w:hAnsi="Arial" w:cs="Arial"/>
                <w:color w:val="000000" w:themeColor="text1"/>
              </w:rPr>
              <w:t xml:space="preserve"> </w:t>
            </w:r>
            <w:r w:rsidR="00F13F82" w:rsidRPr="00E172A9">
              <w:rPr>
                <w:rFonts w:ascii="Arial" w:hAnsi="Arial" w:cs="Arial"/>
                <w:color w:val="000000" w:themeColor="text1"/>
              </w:rPr>
              <w:t xml:space="preserve">for sub specialist area of leadership  </w:t>
            </w:r>
          </w:p>
          <w:p w14:paraId="1B2E1611" w14:textId="77777777" w:rsidR="00106FAC" w:rsidRPr="00231181" w:rsidRDefault="00106FAC" w:rsidP="00655DA3">
            <w:pPr>
              <w:contextualSpacing/>
              <w:jc w:val="both"/>
              <w:rPr>
                <w:rFonts w:ascii="Arial" w:hAnsi="Arial" w:cs="Arial"/>
                <w:color w:val="000000" w:themeColor="text1"/>
              </w:rPr>
            </w:pPr>
          </w:p>
        </w:tc>
      </w:tr>
      <w:tr w:rsidR="00D44AB0" w:rsidRPr="00F607B2" w14:paraId="45EBB0CD" w14:textId="77777777" w:rsidTr="00884334">
        <w:tc>
          <w:tcPr>
            <w:tcW w:w="10206" w:type="dxa"/>
            <w:shd w:val="clear" w:color="auto" w:fill="002060"/>
          </w:tcPr>
          <w:p w14:paraId="7D767ECE"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EA3E46" w:rsidRPr="00F607B2" w14:paraId="58D9EFEB" w14:textId="77777777" w:rsidTr="00884334">
        <w:tc>
          <w:tcPr>
            <w:tcW w:w="10206" w:type="dxa"/>
            <w:tcBorders>
              <w:bottom w:val="single" w:sz="4" w:space="0" w:color="auto"/>
            </w:tcBorders>
          </w:tcPr>
          <w:p w14:paraId="7DEA8DFF" w14:textId="77777777" w:rsidR="00EA3E46" w:rsidRDefault="00EA3E46" w:rsidP="00EA3E46">
            <w:pPr>
              <w:rPr>
                <w:rFonts w:ascii="Arial" w:eastAsia="Times New Roman" w:hAnsi="Arial" w:cs="Arial"/>
                <w:szCs w:val="24"/>
                <w:lang w:eastAsia="en-GB"/>
              </w:rPr>
            </w:pPr>
          </w:p>
          <w:p w14:paraId="2A567490" w14:textId="77777777" w:rsidR="00EA3E46" w:rsidRPr="00EA3E46" w:rsidRDefault="00EA3E46" w:rsidP="00EA3E46">
            <w:pPr>
              <w:ind w:left="360"/>
              <w:rPr>
                <w:rFonts w:ascii="Arial" w:hAnsi="Arial" w:cs="Arial"/>
              </w:rPr>
            </w:pPr>
            <w:r w:rsidRPr="00EA3E46">
              <w:rPr>
                <w:rFonts w:ascii="Arial" w:hAnsi="Arial" w:cs="Arial"/>
              </w:rPr>
              <w:t>Provide an extensive range of core, specialist and extended role optometry services.</w:t>
            </w:r>
          </w:p>
          <w:p w14:paraId="51C274C7" w14:textId="77777777" w:rsidR="00EA3E46" w:rsidRPr="00045ECC" w:rsidRDefault="00EA3E46" w:rsidP="00EA3E46">
            <w:pPr>
              <w:pStyle w:val="ListParagraph"/>
              <w:ind w:left="0"/>
              <w:rPr>
                <w:rFonts w:cs="Arial"/>
              </w:rPr>
            </w:pPr>
          </w:p>
          <w:p w14:paraId="2C06E689" w14:textId="77777777" w:rsidR="00EA3E46" w:rsidRPr="00045ECC" w:rsidRDefault="00EA3E46" w:rsidP="00EA3E46">
            <w:pPr>
              <w:ind w:left="360"/>
              <w:jc w:val="both"/>
              <w:rPr>
                <w:rFonts w:ascii="Arial" w:hAnsi="Arial" w:cs="Arial"/>
              </w:rPr>
            </w:pPr>
            <w:r w:rsidRPr="00045ECC">
              <w:rPr>
                <w:rFonts w:ascii="Arial" w:hAnsi="Arial" w:cs="Arial"/>
                <w:b/>
              </w:rPr>
              <w:t xml:space="preserve">  CORE ROLE</w:t>
            </w:r>
          </w:p>
          <w:p w14:paraId="1FC6F35B" w14:textId="77777777" w:rsidR="00EA3E46" w:rsidRPr="00045ECC" w:rsidRDefault="00EA3E46" w:rsidP="00FF657B">
            <w:pPr>
              <w:numPr>
                <w:ilvl w:val="1"/>
                <w:numId w:val="32"/>
              </w:numPr>
              <w:jc w:val="both"/>
              <w:rPr>
                <w:rFonts w:ascii="Arial" w:hAnsi="Arial" w:cs="Arial"/>
              </w:rPr>
            </w:pPr>
            <w:r w:rsidRPr="00045ECC">
              <w:rPr>
                <w:rFonts w:ascii="Arial" w:hAnsi="Arial" w:cs="Arial"/>
                <w:b/>
              </w:rPr>
              <w:t>Refraction</w:t>
            </w:r>
            <w:r w:rsidRPr="00045ECC">
              <w:rPr>
                <w:rFonts w:ascii="Arial" w:hAnsi="Arial" w:cs="Arial"/>
              </w:rPr>
              <w:t>: Routine and complex diagnostic and therapeutic refraction of adults</w:t>
            </w:r>
            <w:r>
              <w:rPr>
                <w:rFonts w:ascii="Arial" w:hAnsi="Arial" w:cs="Arial"/>
              </w:rPr>
              <w:t>,</w:t>
            </w:r>
            <w:r w:rsidRPr="00045ECC">
              <w:rPr>
                <w:rFonts w:ascii="Arial" w:hAnsi="Arial" w:cs="Arial"/>
              </w:rPr>
              <w:t xml:space="preserve"> children and babies and when required for a patient under anaesthesia in the operating theatre or recovery room</w:t>
            </w:r>
          </w:p>
          <w:p w14:paraId="2E72BEE1" w14:textId="77777777" w:rsidR="00EA3E46" w:rsidRPr="00045ECC" w:rsidRDefault="00EA3E46" w:rsidP="00FF657B">
            <w:pPr>
              <w:numPr>
                <w:ilvl w:val="1"/>
                <w:numId w:val="32"/>
              </w:numPr>
              <w:jc w:val="both"/>
              <w:rPr>
                <w:rFonts w:ascii="Arial" w:hAnsi="Arial" w:cs="Arial"/>
              </w:rPr>
            </w:pPr>
            <w:r w:rsidRPr="00045ECC">
              <w:rPr>
                <w:rFonts w:ascii="Arial" w:hAnsi="Arial" w:cs="Arial"/>
                <w:b/>
              </w:rPr>
              <w:t>Fundus and media examination</w:t>
            </w:r>
            <w:r w:rsidRPr="00045ECC">
              <w:rPr>
                <w:rFonts w:ascii="Arial" w:hAnsi="Arial" w:cs="Arial"/>
              </w:rPr>
              <w:t>: Using indirect and direct methods as appropriate</w:t>
            </w:r>
          </w:p>
          <w:p w14:paraId="031188E5" w14:textId="77777777" w:rsidR="00EA3E46" w:rsidRPr="00045ECC" w:rsidRDefault="00EA3E46" w:rsidP="00FF657B">
            <w:pPr>
              <w:numPr>
                <w:ilvl w:val="1"/>
                <w:numId w:val="32"/>
              </w:numPr>
              <w:jc w:val="both"/>
              <w:rPr>
                <w:rFonts w:ascii="Arial" w:hAnsi="Arial" w:cs="Arial"/>
              </w:rPr>
            </w:pPr>
            <w:r w:rsidRPr="00045ECC">
              <w:rPr>
                <w:rFonts w:ascii="Arial" w:hAnsi="Arial" w:cs="Arial"/>
                <w:b/>
              </w:rPr>
              <w:t>Medical contact lenses</w:t>
            </w:r>
            <w:r w:rsidRPr="00045ECC">
              <w:rPr>
                <w:rFonts w:ascii="Arial" w:hAnsi="Arial" w:cs="Arial"/>
              </w:rPr>
              <w:t xml:space="preserve">: Specialised assessment, fitting and aftercare of patients with complex corneal and refractive pathologies. Lenses such as, keratoconus, post-graft fittings and bandage. Assessment and correction and appropriate onward referral of contact lens related problems and pathologies  </w:t>
            </w:r>
          </w:p>
          <w:p w14:paraId="52BD73C9" w14:textId="77777777" w:rsidR="00EA3E46" w:rsidRPr="00045ECC" w:rsidRDefault="00EA3E46" w:rsidP="00FF657B">
            <w:pPr>
              <w:numPr>
                <w:ilvl w:val="1"/>
                <w:numId w:val="32"/>
              </w:numPr>
              <w:jc w:val="both"/>
              <w:rPr>
                <w:rFonts w:ascii="Arial" w:hAnsi="Arial" w:cs="Arial"/>
              </w:rPr>
            </w:pPr>
            <w:r w:rsidRPr="00045ECC">
              <w:rPr>
                <w:rFonts w:ascii="Arial" w:hAnsi="Arial" w:cs="Arial"/>
                <w:b/>
              </w:rPr>
              <w:t>Visual Impairment Rehabilitation</w:t>
            </w:r>
            <w:r w:rsidRPr="00045ECC">
              <w:rPr>
                <w:rFonts w:ascii="Arial" w:hAnsi="Arial" w:cs="Arial"/>
              </w:rPr>
              <w:t>: Assessment, prescribing and dispensing of complex low vision aids for the visually impaired. Signposting and appropriate onward referral for non-optical appliances. Clinical liaison with</w:t>
            </w:r>
            <w:r>
              <w:rPr>
                <w:rFonts w:ascii="Arial" w:hAnsi="Arial" w:cs="Arial"/>
              </w:rPr>
              <w:t xml:space="preserve"> ECLO, SSS,</w:t>
            </w:r>
            <w:r w:rsidRPr="00045ECC">
              <w:rPr>
                <w:rFonts w:ascii="Arial" w:hAnsi="Arial" w:cs="Arial"/>
              </w:rPr>
              <w:t xml:space="preserve"> social services, voluntary organisations, LOC and other service providers</w:t>
            </w:r>
            <w:r>
              <w:rPr>
                <w:rFonts w:ascii="Arial" w:hAnsi="Arial" w:cs="Arial"/>
              </w:rPr>
              <w:t xml:space="preserve"> as well as primary care optometrists.</w:t>
            </w:r>
          </w:p>
          <w:p w14:paraId="490FC182" w14:textId="77777777" w:rsidR="00EA3E46" w:rsidRPr="00045ECC" w:rsidRDefault="00EA3E46" w:rsidP="00FF657B">
            <w:pPr>
              <w:numPr>
                <w:ilvl w:val="1"/>
                <w:numId w:val="32"/>
              </w:numPr>
              <w:jc w:val="both"/>
              <w:rPr>
                <w:rFonts w:ascii="Arial" w:hAnsi="Arial" w:cs="Arial"/>
              </w:rPr>
            </w:pPr>
            <w:r w:rsidRPr="00045ECC">
              <w:rPr>
                <w:rFonts w:ascii="Arial" w:hAnsi="Arial" w:cs="Arial"/>
                <w:b/>
              </w:rPr>
              <w:t>Visual field assessment and analysis</w:t>
            </w:r>
            <w:r w:rsidRPr="00045ECC">
              <w:rPr>
                <w:rFonts w:ascii="Arial" w:hAnsi="Arial" w:cs="Arial"/>
              </w:rPr>
              <w:t>:  Humphrey</w:t>
            </w:r>
            <w:r w:rsidR="001A26FC">
              <w:rPr>
                <w:rFonts w:ascii="Arial" w:hAnsi="Arial" w:cs="Arial"/>
              </w:rPr>
              <w:t xml:space="preserve"> </w:t>
            </w:r>
            <w:r w:rsidRPr="00045ECC">
              <w:rPr>
                <w:rFonts w:ascii="Arial" w:hAnsi="Arial" w:cs="Arial"/>
              </w:rPr>
              <w:t>and Bjerrum fields. DVLA field testing</w:t>
            </w:r>
            <w:r>
              <w:rPr>
                <w:rFonts w:ascii="Arial" w:hAnsi="Arial" w:cs="Arial"/>
              </w:rPr>
              <w:t xml:space="preserve"> when required.</w:t>
            </w:r>
          </w:p>
          <w:p w14:paraId="7C7F80C0" w14:textId="77777777" w:rsidR="00EA3E46" w:rsidRPr="00045ECC" w:rsidRDefault="00EA3E46" w:rsidP="00FF657B">
            <w:pPr>
              <w:numPr>
                <w:ilvl w:val="1"/>
                <w:numId w:val="32"/>
              </w:numPr>
              <w:jc w:val="both"/>
              <w:rPr>
                <w:rFonts w:ascii="Arial" w:hAnsi="Arial" w:cs="Arial"/>
              </w:rPr>
            </w:pPr>
            <w:r w:rsidRPr="00045ECC">
              <w:rPr>
                <w:rFonts w:ascii="Arial" w:hAnsi="Arial" w:cs="Arial"/>
                <w:b/>
              </w:rPr>
              <w:t>Colour vision testing</w:t>
            </w:r>
            <w:r w:rsidRPr="00045ECC">
              <w:rPr>
                <w:rFonts w:ascii="Arial" w:hAnsi="Arial" w:cs="Arial"/>
              </w:rPr>
              <w:t xml:space="preserve">: Including use of 100 hue, D15 </w:t>
            </w:r>
          </w:p>
          <w:p w14:paraId="427B2E80" w14:textId="77777777" w:rsidR="00EA3E46" w:rsidRPr="00045ECC" w:rsidRDefault="00EA3E46" w:rsidP="00FF657B">
            <w:pPr>
              <w:numPr>
                <w:ilvl w:val="1"/>
                <w:numId w:val="32"/>
              </w:numPr>
              <w:jc w:val="both"/>
              <w:rPr>
                <w:rFonts w:ascii="Arial" w:hAnsi="Arial" w:cs="Arial"/>
              </w:rPr>
            </w:pPr>
            <w:r w:rsidRPr="00045ECC">
              <w:rPr>
                <w:rFonts w:ascii="Arial" w:hAnsi="Arial" w:cs="Arial"/>
                <w:b/>
              </w:rPr>
              <w:t xml:space="preserve">Standard and complex spectacle dispensing: </w:t>
            </w:r>
            <w:r w:rsidRPr="00045ECC">
              <w:rPr>
                <w:rFonts w:ascii="Arial" w:hAnsi="Arial" w:cs="Arial"/>
              </w:rPr>
              <w:t>Including</w:t>
            </w:r>
            <w:r w:rsidRPr="00045ECC">
              <w:rPr>
                <w:rFonts w:ascii="Arial" w:hAnsi="Arial" w:cs="Arial"/>
                <w:b/>
              </w:rPr>
              <w:t xml:space="preserve"> </w:t>
            </w:r>
            <w:r w:rsidRPr="00045ECC">
              <w:rPr>
                <w:rFonts w:ascii="Arial" w:hAnsi="Arial" w:cs="Arial"/>
              </w:rPr>
              <w:t>ptosis props, recumbent spectacles, paediatric dispensing and adjustment if this cannot be provided by the GOS</w:t>
            </w:r>
          </w:p>
          <w:p w14:paraId="0AB3BBF2" w14:textId="77777777" w:rsidR="00EA3E46" w:rsidRPr="00045ECC" w:rsidRDefault="00EA3E46" w:rsidP="00FF657B">
            <w:pPr>
              <w:numPr>
                <w:ilvl w:val="1"/>
                <w:numId w:val="32"/>
              </w:numPr>
              <w:jc w:val="both"/>
              <w:rPr>
                <w:rFonts w:ascii="Arial" w:hAnsi="Arial" w:cs="Arial"/>
              </w:rPr>
            </w:pPr>
            <w:r w:rsidRPr="00045ECC">
              <w:rPr>
                <w:rFonts w:ascii="Arial" w:hAnsi="Arial" w:cs="Arial"/>
                <w:b/>
              </w:rPr>
              <w:t xml:space="preserve">Additional Investigative techniques: </w:t>
            </w:r>
            <w:r w:rsidRPr="00045ECC">
              <w:rPr>
                <w:rFonts w:ascii="Arial" w:hAnsi="Arial" w:cs="Arial"/>
              </w:rPr>
              <w:t>Corneal topography/interpretation. IOL master for specialist protocols (Marfan’s screening)</w:t>
            </w:r>
          </w:p>
          <w:p w14:paraId="2C3DE56B" w14:textId="77777777" w:rsidR="00EA3E46" w:rsidRPr="00045ECC" w:rsidRDefault="00EA3E46" w:rsidP="00FF657B">
            <w:pPr>
              <w:numPr>
                <w:ilvl w:val="1"/>
                <w:numId w:val="32"/>
              </w:numPr>
              <w:jc w:val="both"/>
              <w:rPr>
                <w:rFonts w:ascii="Arial" w:hAnsi="Arial" w:cs="Arial"/>
              </w:rPr>
            </w:pPr>
            <w:r w:rsidRPr="00045ECC">
              <w:rPr>
                <w:rFonts w:ascii="Arial" w:hAnsi="Arial" w:cs="Arial"/>
                <w:b/>
              </w:rPr>
              <w:t xml:space="preserve">Orthoptic/optometry led paediatric refraction clinic. </w:t>
            </w:r>
            <w:r w:rsidRPr="00045ECC">
              <w:rPr>
                <w:rFonts w:ascii="Arial" w:hAnsi="Arial" w:cs="Arial"/>
              </w:rPr>
              <w:t>Working to set protocols to provide full co-managed care, and specialist paediatric assessment and advice referring to consultant when medical or surgical intervention is required</w:t>
            </w:r>
          </w:p>
          <w:p w14:paraId="5D96FDAE" w14:textId="77777777" w:rsidR="00EA3E46" w:rsidRDefault="00EA3E46" w:rsidP="00FF657B">
            <w:pPr>
              <w:numPr>
                <w:ilvl w:val="1"/>
                <w:numId w:val="32"/>
              </w:numPr>
              <w:jc w:val="both"/>
              <w:rPr>
                <w:rFonts w:ascii="Arial" w:hAnsi="Arial" w:cs="Arial"/>
              </w:rPr>
            </w:pPr>
            <w:r w:rsidRPr="00045ECC">
              <w:rPr>
                <w:rFonts w:ascii="Arial" w:hAnsi="Arial" w:cs="Arial"/>
                <w:b/>
              </w:rPr>
              <w:t>Glaucoma co</w:t>
            </w:r>
            <w:r>
              <w:rPr>
                <w:rFonts w:ascii="Arial" w:hAnsi="Arial" w:cs="Arial"/>
                <w:b/>
              </w:rPr>
              <w:t>-</w:t>
            </w:r>
            <w:r w:rsidRPr="00045ECC">
              <w:rPr>
                <w:rFonts w:ascii="Arial" w:hAnsi="Arial" w:cs="Arial"/>
                <w:b/>
              </w:rPr>
              <w:t>management</w:t>
            </w:r>
            <w:r w:rsidRPr="00045ECC">
              <w:rPr>
                <w:rFonts w:ascii="Arial" w:hAnsi="Arial" w:cs="Arial"/>
              </w:rPr>
              <w:t>: Working to the practitioner led shared care protocol for stable glaucoma and ocular hypertension patients</w:t>
            </w:r>
          </w:p>
          <w:p w14:paraId="273D5FA9" w14:textId="77777777" w:rsidR="006022D6" w:rsidRDefault="00EA3E46" w:rsidP="00FF657B">
            <w:pPr>
              <w:numPr>
                <w:ilvl w:val="1"/>
                <w:numId w:val="32"/>
              </w:numPr>
              <w:jc w:val="both"/>
              <w:rPr>
                <w:rFonts w:ascii="Arial" w:hAnsi="Arial" w:cs="Arial"/>
              </w:rPr>
            </w:pPr>
            <w:r>
              <w:rPr>
                <w:rFonts w:ascii="Arial" w:hAnsi="Arial" w:cs="Arial"/>
                <w:b/>
              </w:rPr>
              <w:t>Ectasia Monitoring:</w:t>
            </w:r>
            <w:r>
              <w:rPr>
                <w:rFonts w:ascii="Arial" w:hAnsi="Arial" w:cs="Arial"/>
              </w:rPr>
              <w:t xml:space="preserve"> Working to agreed protocols to monitor and/or refer patients with ectasia /corneal conditions.</w:t>
            </w:r>
          </w:p>
          <w:p w14:paraId="13F3AEE1" w14:textId="42854B24" w:rsidR="006022D6" w:rsidRPr="00655DA3" w:rsidRDefault="006022D6" w:rsidP="00FF657B">
            <w:pPr>
              <w:numPr>
                <w:ilvl w:val="1"/>
                <w:numId w:val="32"/>
              </w:numPr>
              <w:jc w:val="both"/>
              <w:rPr>
                <w:rStyle w:val="normalchar1"/>
                <w:rFonts w:ascii="Arial" w:hAnsi="Arial" w:cs="Arial"/>
              </w:rPr>
            </w:pPr>
            <w:r w:rsidRPr="00655DA3">
              <w:rPr>
                <w:rStyle w:val="normalchar1"/>
                <w:rFonts w:ascii="Arial" w:hAnsi="Arial" w:cs="Arial"/>
                <w:b/>
                <w:lang w:val="en-US"/>
              </w:rPr>
              <w:t xml:space="preserve">Imaging: </w:t>
            </w:r>
            <w:r w:rsidRPr="00655DA3">
              <w:rPr>
                <w:rStyle w:val="normalchar1"/>
                <w:rFonts w:ascii="Arial" w:hAnsi="Arial" w:cs="Arial"/>
                <w:lang w:val="en-US"/>
              </w:rPr>
              <w:t>Specialist knowledge of ocular imaging and psychophysical tests such as OCT/Tomography and visual fields to assess and manage complex ophthalmic patients</w:t>
            </w:r>
          </w:p>
          <w:p w14:paraId="57E1FEAA" w14:textId="77777777" w:rsidR="006022D6" w:rsidRDefault="006022D6" w:rsidP="00655DA3">
            <w:pPr>
              <w:ind w:left="1440"/>
              <w:jc w:val="both"/>
              <w:rPr>
                <w:rFonts w:ascii="Arial" w:hAnsi="Arial" w:cs="Arial"/>
              </w:rPr>
            </w:pPr>
          </w:p>
          <w:p w14:paraId="78ECC8EA" w14:textId="77777777" w:rsidR="00EA3E46" w:rsidRPr="00045ECC" w:rsidRDefault="00EA3E46" w:rsidP="00EA3E46">
            <w:pPr>
              <w:ind w:left="1440"/>
              <w:jc w:val="both"/>
              <w:rPr>
                <w:rFonts w:ascii="Arial" w:hAnsi="Arial" w:cs="Arial"/>
              </w:rPr>
            </w:pPr>
          </w:p>
          <w:p w14:paraId="2EE4B28B" w14:textId="77777777" w:rsidR="00EA3E46" w:rsidRDefault="00EA3E46" w:rsidP="00EA3E46">
            <w:pPr>
              <w:jc w:val="both"/>
              <w:rPr>
                <w:rFonts w:ascii="Arial" w:hAnsi="Arial" w:cs="Arial"/>
                <w:b/>
              </w:rPr>
            </w:pPr>
            <w:r w:rsidRPr="00045ECC">
              <w:rPr>
                <w:rFonts w:ascii="Arial" w:hAnsi="Arial" w:cs="Arial"/>
                <w:b/>
              </w:rPr>
              <w:t xml:space="preserve">        SPECIALIST </w:t>
            </w:r>
            <w:r>
              <w:rPr>
                <w:rFonts w:ascii="Arial" w:hAnsi="Arial" w:cs="Arial"/>
                <w:b/>
              </w:rPr>
              <w:t xml:space="preserve">EXTENDED </w:t>
            </w:r>
            <w:r w:rsidRPr="00045ECC">
              <w:rPr>
                <w:rFonts w:ascii="Arial" w:hAnsi="Arial" w:cs="Arial"/>
                <w:b/>
              </w:rPr>
              <w:t>ROLE</w:t>
            </w:r>
          </w:p>
          <w:p w14:paraId="16A249F4" w14:textId="77777777" w:rsidR="00EA3E46" w:rsidRPr="00045ECC" w:rsidRDefault="00EA3E46" w:rsidP="00EA3E46">
            <w:pPr>
              <w:jc w:val="both"/>
              <w:rPr>
                <w:rFonts w:ascii="Arial" w:hAnsi="Arial" w:cs="Arial"/>
                <w:b/>
              </w:rPr>
            </w:pPr>
          </w:p>
          <w:p w14:paraId="6AFBC5BE" w14:textId="361BDC06" w:rsidR="00EA3E46" w:rsidRPr="00FF657B" w:rsidRDefault="00FF657B" w:rsidP="00FF657B">
            <w:pPr>
              <w:pStyle w:val="ListParagraph"/>
              <w:numPr>
                <w:ilvl w:val="0"/>
                <w:numId w:val="36"/>
              </w:numPr>
              <w:rPr>
                <w:rFonts w:cs="Arial"/>
              </w:rPr>
            </w:pPr>
            <w:r>
              <w:rPr>
                <w:rFonts w:cs="Arial"/>
              </w:rPr>
              <w:lastRenderedPageBreak/>
              <w:t xml:space="preserve"> </w:t>
            </w:r>
            <w:r w:rsidR="00EA3E46" w:rsidRPr="00FF657B">
              <w:rPr>
                <w:rFonts w:cs="Arial"/>
              </w:rPr>
              <w:t>Scleral contact lens fitting including moulding procedures as necessary</w:t>
            </w:r>
          </w:p>
          <w:p w14:paraId="57DDFB64" w14:textId="77777777" w:rsidR="00EA3E46" w:rsidRPr="00045ECC" w:rsidRDefault="00EA3E46" w:rsidP="00FF657B">
            <w:pPr>
              <w:numPr>
                <w:ilvl w:val="0"/>
                <w:numId w:val="35"/>
              </w:numPr>
              <w:jc w:val="both"/>
              <w:rPr>
                <w:rFonts w:ascii="Arial" w:hAnsi="Arial" w:cs="Arial"/>
              </w:rPr>
            </w:pPr>
            <w:r w:rsidRPr="00045ECC">
              <w:rPr>
                <w:rFonts w:ascii="Arial" w:hAnsi="Arial" w:cs="Arial"/>
              </w:rPr>
              <w:t xml:space="preserve"> Paediatric contact lens fitting, management and follow up</w:t>
            </w:r>
          </w:p>
          <w:p w14:paraId="7A01FE6C" w14:textId="77777777" w:rsidR="00EA3E46" w:rsidRPr="00045ECC" w:rsidRDefault="00EA3E46" w:rsidP="00FF657B">
            <w:pPr>
              <w:numPr>
                <w:ilvl w:val="0"/>
                <w:numId w:val="35"/>
              </w:numPr>
              <w:jc w:val="both"/>
              <w:rPr>
                <w:rFonts w:ascii="Arial" w:hAnsi="Arial" w:cs="Arial"/>
              </w:rPr>
            </w:pPr>
            <w:r w:rsidRPr="00045ECC">
              <w:rPr>
                <w:rFonts w:ascii="Arial" w:hAnsi="Arial" w:cs="Arial"/>
              </w:rPr>
              <w:t xml:space="preserve"> Extended wear contact lens fitting and monitoring and follow up</w:t>
            </w:r>
          </w:p>
          <w:p w14:paraId="398A5FEF" w14:textId="77777777" w:rsidR="00EA3E46" w:rsidRPr="00045ECC" w:rsidRDefault="00EA3E46" w:rsidP="00FF657B">
            <w:pPr>
              <w:numPr>
                <w:ilvl w:val="0"/>
                <w:numId w:val="35"/>
              </w:numPr>
              <w:jc w:val="both"/>
              <w:rPr>
                <w:rFonts w:ascii="Arial" w:hAnsi="Arial" w:cs="Arial"/>
              </w:rPr>
            </w:pPr>
            <w:r w:rsidRPr="00045ECC">
              <w:rPr>
                <w:rFonts w:ascii="Arial" w:hAnsi="Arial" w:cs="Arial"/>
              </w:rPr>
              <w:t xml:space="preserve"> Autonomous refraction clinics at</w:t>
            </w:r>
            <w:r>
              <w:rPr>
                <w:rFonts w:ascii="Arial" w:hAnsi="Arial" w:cs="Arial"/>
              </w:rPr>
              <w:t xml:space="preserve"> Specialist Schools as required </w:t>
            </w:r>
          </w:p>
          <w:p w14:paraId="0C8F207B" w14:textId="77777777" w:rsidR="00EA3E46" w:rsidRDefault="00EA3E46" w:rsidP="00FF657B">
            <w:pPr>
              <w:numPr>
                <w:ilvl w:val="0"/>
                <w:numId w:val="35"/>
              </w:numPr>
              <w:jc w:val="both"/>
              <w:rPr>
                <w:rFonts w:ascii="Arial" w:hAnsi="Arial" w:cs="Arial"/>
              </w:rPr>
            </w:pPr>
            <w:r>
              <w:rPr>
                <w:rFonts w:ascii="Arial" w:hAnsi="Arial" w:cs="Arial"/>
              </w:rPr>
              <w:t xml:space="preserve"> </w:t>
            </w:r>
            <w:r w:rsidRPr="00045ECC">
              <w:rPr>
                <w:rFonts w:ascii="Arial" w:hAnsi="Arial" w:cs="Arial"/>
              </w:rPr>
              <w:t>Children’s Low Vision</w:t>
            </w:r>
          </w:p>
          <w:p w14:paraId="69DDBB30" w14:textId="77777777" w:rsidR="00EA3E46" w:rsidRDefault="00EA3E46" w:rsidP="00FF657B">
            <w:pPr>
              <w:numPr>
                <w:ilvl w:val="0"/>
                <w:numId w:val="35"/>
              </w:numPr>
              <w:jc w:val="both"/>
              <w:rPr>
                <w:rFonts w:ascii="Arial" w:hAnsi="Arial" w:cs="Arial"/>
              </w:rPr>
            </w:pPr>
            <w:r>
              <w:rPr>
                <w:rFonts w:ascii="Arial" w:hAnsi="Arial" w:cs="Arial"/>
              </w:rPr>
              <w:t xml:space="preserve"> Ectasia Diagnostic Clinic</w:t>
            </w:r>
          </w:p>
          <w:p w14:paraId="7A631C97" w14:textId="77777777" w:rsidR="00EA3E46" w:rsidRPr="00045ECC" w:rsidRDefault="00EA3E46" w:rsidP="00EA3E46">
            <w:pPr>
              <w:ind w:left="1380"/>
              <w:jc w:val="both"/>
              <w:rPr>
                <w:rFonts w:ascii="Arial" w:hAnsi="Arial" w:cs="Arial"/>
              </w:rPr>
            </w:pPr>
          </w:p>
          <w:p w14:paraId="474CCC3C" w14:textId="77777777" w:rsidR="00EA3E46" w:rsidRDefault="00EA3E46" w:rsidP="00EA3E46">
            <w:pPr>
              <w:jc w:val="both"/>
              <w:rPr>
                <w:rFonts w:ascii="Arial" w:hAnsi="Arial" w:cs="Arial"/>
                <w:b/>
              </w:rPr>
            </w:pPr>
            <w:r w:rsidRPr="00045ECC">
              <w:rPr>
                <w:rFonts w:ascii="Arial" w:hAnsi="Arial" w:cs="Arial"/>
              </w:rPr>
              <w:t xml:space="preserve">        </w:t>
            </w:r>
            <w:r w:rsidRPr="00045ECC">
              <w:rPr>
                <w:rFonts w:ascii="Arial" w:hAnsi="Arial" w:cs="Arial"/>
                <w:b/>
              </w:rPr>
              <w:t>EXTENDED ROLE</w:t>
            </w:r>
          </w:p>
          <w:p w14:paraId="6843EB8B" w14:textId="77777777" w:rsidR="00EA3E46" w:rsidRPr="00045ECC" w:rsidRDefault="00EA3E46" w:rsidP="00EA3E46">
            <w:pPr>
              <w:jc w:val="both"/>
              <w:rPr>
                <w:rFonts w:ascii="Arial" w:hAnsi="Arial" w:cs="Arial"/>
                <w:b/>
              </w:rPr>
            </w:pPr>
          </w:p>
          <w:p w14:paraId="10B013DB" w14:textId="77777777" w:rsidR="00EA3E46" w:rsidRPr="00045ECC" w:rsidRDefault="00EA3E46" w:rsidP="00FF657B">
            <w:pPr>
              <w:numPr>
                <w:ilvl w:val="0"/>
                <w:numId w:val="37"/>
              </w:numPr>
              <w:jc w:val="both"/>
              <w:rPr>
                <w:rFonts w:ascii="Arial" w:hAnsi="Arial" w:cs="Arial"/>
              </w:rPr>
            </w:pPr>
            <w:r w:rsidRPr="00045ECC">
              <w:rPr>
                <w:rFonts w:ascii="Arial" w:hAnsi="Arial" w:cs="Arial"/>
              </w:rPr>
              <w:t>To develop and undertake specialist extended clinical optometry roles in the diagnosis and management of patients with</w:t>
            </w:r>
            <w:r>
              <w:rPr>
                <w:rFonts w:ascii="Arial" w:hAnsi="Arial" w:cs="Arial"/>
              </w:rPr>
              <w:t>in the medical retinal/macula</w:t>
            </w:r>
            <w:r w:rsidRPr="00045ECC">
              <w:rPr>
                <w:rFonts w:ascii="Arial" w:hAnsi="Arial" w:cs="Arial"/>
              </w:rPr>
              <w:t xml:space="preserve">, </w:t>
            </w:r>
            <w:r>
              <w:rPr>
                <w:rFonts w:ascii="Arial" w:hAnsi="Arial" w:cs="Arial"/>
              </w:rPr>
              <w:t>gl</w:t>
            </w:r>
            <w:r w:rsidRPr="00045ECC">
              <w:rPr>
                <w:rFonts w:ascii="Arial" w:hAnsi="Arial" w:cs="Arial"/>
              </w:rPr>
              <w:t xml:space="preserve">aucoma, </w:t>
            </w:r>
            <w:r>
              <w:rPr>
                <w:rFonts w:ascii="Arial" w:hAnsi="Arial" w:cs="Arial"/>
              </w:rPr>
              <w:t>corneal, paediatric, cataract clinics;</w:t>
            </w:r>
            <w:r w:rsidRPr="00045ECC">
              <w:rPr>
                <w:rFonts w:ascii="Arial" w:hAnsi="Arial" w:cs="Arial"/>
              </w:rPr>
              <w:t xml:space="preserve"> </w:t>
            </w:r>
            <w:r>
              <w:rPr>
                <w:rFonts w:ascii="Arial" w:hAnsi="Arial" w:cs="Arial"/>
              </w:rPr>
              <w:t>working to C</w:t>
            </w:r>
            <w:r w:rsidRPr="00045ECC">
              <w:rPr>
                <w:rFonts w:ascii="Arial" w:hAnsi="Arial" w:cs="Arial"/>
              </w:rPr>
              <w:t>onsultant approved protocols and management guidelines</w:t>
            </w:r>
            <w:r>
              <w:rPr>
                <w:rFonts w:ascii="Arial" w:hAnsi="Arial" w:cs="Arial"/>
              </w:rPr>
              <w:t>.</w:t>
            </w:r>
          </w:p>
          <w:p w14:paraId="4DF682AA" w14:textId="77777777" w:rsidR="00EA3E46" w:rsidRPr="00045ECC" w:rsidRDefault="00EA3E46" w:rsidP="00FF657B">
            <w:pPr>
              <w:numPr>
                <w:ilvl w:val="0"/>
                <w:numId w:val="37"/>
              </w:numPr>
              <w:jc w:val="both"/>
              <w:rPr>
                <w:rFonts w:ascii="Arial" w:hAnsi="Arial" w:cs="Arial"/>
              </w:rPr>
            </w:pPr>
            <w:r w:rsidRPr="00045ECC">
              <w:rPr>
                <w:rFonts w:ascii="Arial" w:hAnsi="Arial" w:cs="Arial"/>
              </w:rPr>
              <w:t>To work alongside Ophthalmologists in the consultant led paediatric, glaucoma, medical retina/macula, anterior segment/corneal clinics</w:t>
            </w:r>
            <w:r>
              <w:rPr>
                <w:rFonts w:ascii="Arial" w:hAnsi="Arial" w:cs="Arial"/>
              </w:rPr>
              <w:t xml:space="preserve"> and/or cataract pre and post assessment clinics.</w:t>
            </w:r>
          </w:p>
          <w:p w14:paraId="04FF7FE4" w14:textId="77777777" w:rsidR="00EA3E46" w:rsidRPr="00F607B2" w:rsidRDefault="00EA3E46" w:rsidP="00EA3E46">
            <w:pPr>
              <w:jc w:val="both"/>
              <w:rPr>
                <w:rFonts w:ascii="Arial" w:hAnsi="Arial" w:cs="Arial"/>
              </w:rPr>
            </w:pPr>
          </w:p>
        </w:tc>
      </w:tr>
      <w:tr w:rsidR="00D44AB0" w:rsidRPr="00F607B2" w14:paraId="1B58327C" w14:textId="77777777" w:rsidTr="00884334">
        <w:tc>
          <w:tcPr>
            <w:tcW w:w="10206" w:type="dxa"/>
            <w:shd w:val="clear" w:color="auto" w:fill="002060"/>
          </w:tcPr>
          <w:p w14:paraId="3BD5FD0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F4DFB98" w14:textId="77777777" w:rsidTr="00884334">
        <w:tc>
          <w:tcPr>
            <w:tcW w:w="10206" w:type="dxa"/>
            <w:tcBorders>
              <w:bottom w:val="single" w:sz="4" w:space="0" w:color="auto"/>
            </w:tcBorders>
          </w:tcPr>
          <w:p w14:paraId="3788A3C8" w14:textId="77777777" w:rsidR="008F3E84" w:rsidRPr="00655DA3" w:rsidRDefault="008F3E84" w:rsidP="00655DA3">
            <w:pPr>
              <w:pStyle w:val="ListParagraph"/>
              <w:spacing w:before="0"/>
              <w:ind w:left="758"/>
              <w:contextualSpacing/>
              <w:rPr>
                <w:rFonts w:cs="Arial"/>
                <w:b/>
                <w:u w:val="single"/>
              </w:rPr>
            </w:pPr>
          </w:p>
          <w:p w14:paraId="21958315" w14:textId="0E719C5F" w:rsidR="00EA3E46" w:rsidRPr="00A1240F" w:rsidRDefault="00EA3E46" w:rsidP="00FF657B">
            <w:pPr>
              <w:pStyle w:val="ListParagraph"/>
              <w:numPr>
                <w:ilvl w:val="0"/>
                <w:numId w:val="39"/>
              </w:numPr>
              <w:spacing w:before="0"/>
              <w:contextualSpacing/>
              <w:rPr>
                <w:rFonts w:cs="Arial"/>
                <w:b/>
                <w:u w:val="single"/>
              </w:rPr>
            </w:pPr>
            <w:r w:rsidRPr="00B915AC">
              <w:rPr>
                <w:rFonts w:cs="Arial"/>
              </w:rPr>
              <w:t>To contribute to the development, implementation and review of optometric departmental policies, protocols and clin</w:t>
            </w:r>
            <w:r>
              <w:rPr>
                <w:rFonts w:cs="Arial"/>
              </w:rPr>
              <w:t>ical guidelines</w:t>
            </w:r>
          </w:p>
          <w:p w14:paraId="7FD293C4" w14:textId="77777777" w:rsidR="00EA3E46" w:rsidRPr="00A1240F" w:rsidRDefault="00EA3E46" w:rsidP="00EA3E46">
            <w:pPr>
              <w:ind w:left="398"/>
              <w:jc w:val="both"/>
              <w:rPr>
                <w:rFonts w:ascii="Arial" w:hAnsi="Arial" w:cs="Arial"/>
                <w:b/>
                <w:u w:val="single"/>
              </w:rPr>
            </w:pPr>
          </w:p>
          <w:p w14:paraId="4C7BCFEC" w14:textId="77777777" w:rsidR="00EA3E46" w:rsidRDefault="00EA3E46" w:rsidP="00FF657B">
            <w:pPr>
              <w:numPr>
                <w:ilvl w:val="0"/>
                <w:numId w:val="39"/>
              </w:numPr>
              <w:jc w:val="both"/>
              <w:rPr>
                <w:rFonts w:ascii="Arial" w:hAnsi="Arial" w:cs="Arial"/>
              </w:rPr>
            </w:pPr>
            <w:r w:rsidRPr="00BF4229">
              <w:rPr>
                <w:rFonts w:ascii="Arial" w:hAnsi="Arial" w:cs="Arial"/>
              </w:rPr>
              <w:t>Ensure that the service is delivered in accordance, professional, statutory body and Trust guidelines</w:t>
            </w:r>
          </w:p>
          <w:p w14:paraId="44E4652E" w14:textId="77777777" w:rsidR="00EA3E46" w:rsidRPr="00C24CD6" w:rsidRDefault="00EA3E46" w:rsidP="00EA3E46">
            <w:pPr>
              <w:jc w:val="both"/>
              <w:rPr>
                <w:rFonts w:ascii="Arial" w:hAnsi="Arial" w:cs="Arial"/>
              </w:rPr>
            </w:pPr>
          </w:p>
          <w:p w14:paraId="090A6464" w14:textId="77777777" w:rsidR="00EA3E46" w:rsidRDefault="00EA3E46" w:rsidP="00FF657B">
            <w:pPr>
              <w:numPr>
                <w:ilvl w:val="0"/>
                <w:numId w:val="39"/>
              </w:numPr>
              <w:jc w:val="both"/>
              <w:rPr>
                <w:rFonts w:ascii="Arial" w:hAnsi="Arial" w:cs="Arial"/>
              </w:rPr>
            </w:pPr>
            <w:r w:rsidRPr="00BF4229">
              <w:rPr>
                <w:rFonts w:ascii="Arial" w:hAnsi="Arial" w:cs="Arial"/>
              </w:rPr>
              <w:t>Maintain ongoing professional development with objectives and development plan determined by the appraisal system. Provide documentary evidence of Continuing Professional Development and registration w</w:t>
            </w:r>
            <w:r>
              <w:rPr>
                <w:rFonts w:ascii="Arial" w:hAnsi="Arial" w:cs="Arial"/>
              </w:rPr>
              <w:t>ith the General Optical Council</w:t>
            </w:r>
          </w:p>
          <w:p w14:paraId="6EB9F929" w14:textId="77777777" w:rsidR="00EA3E46" w:rsidRPr="00BF4229" w:rsidRDefault="00EA3E46" w:rsidP="00EA3E46">
            <w:pPr>
              <w:jc w:val="both"/>
              <w:rPr>
                <w:rFonts w:ascii="Arial" w:hAnsi="Arial" w:cs="Arial"/>
              </w:rPr>
            </w:pPr>
          </w:p>
          <w:p w14:paraId="6F9899DF" w14:textId="77777777" w:rsidR="00EA3E46" w:rsidRPr="00A1240F" w:rsidRDefault="00EA3E46" w:rsidP="00FF657B">
            <w:pPr>
              <w:pStyle w:val="ListParagraph"/>
              <w:numPr>
                <w:ilvl w:val="0"/>
                <w:numId w:val="39"/>
              </w:numPr>
              <w:spacing w:before="0"/>
              <w:contextualSpacing/>
              <w:rPr>
                <w:rFonts w:cs="Arial"/>
                <w:b/>
                <w:u w:val="single"/>
              </w:rPr>
            </w:pPr>
            <w:r>
              <w:rPr>
                <w:rFonts w:cs="Arial"/>
              </w:rPr>
              <w:t>To report</w:t>
            </w:r>
            <w:r w:rsidRPr="00B915AC">
              <w:rPr>
                <w:rFonts w:cs="Arial"/>
              </w:rPr>
              <w:t xml:space="preserve"> complaints relating to the optometry service</w:t>
            </w:r>
          </w:p>
          <w:p w14:paraId="4C53E324" w14:textId="77777777" w:rsidR="00EA3E46" w:rsidRPr="00A1240F" w:rsidRDefault="00EA3E46" w:rsidP="00EA3E46">
            <w:pPr>
              <w:jc w:val="both"/>
              <w:rPr>
                <w:rFonts w:ascii="Arial" w:hAnsi="Arial" w:cs="Arial"/>
                <w:b/>
                <w:u w:val="single"/>
              </w:rPr>
            </w:pPr>
          </w:p>
          <w:p w14:paraId="493DC1E8" w14:textId="77777777" w:rsidR="00EA3E46" w:rsidRDefault="00EA3E46" w:rsidP="00FF657B">
            <w:pPr>
              <w:numPr>
                <w:ilvl w:val="0"/>
                <w:numId w:val="39"/>
              </w:numPr>
              <w:jc w:val="both"/>
              <w:rPr>
                <w:rFonts w:ascii="Arial" w:hAnsi="Arial" w:cs="Arial"/>
              </w:rPr>
            </w:pPr>
            <w:r w:rsidRPr="00B915AC">
              <w:rPr>
                <w:rFonts w:ascii="Arial" w:hAnsi="Arial" w:cs="Arial"/>
              </w:rPr>
              <w:t>To contribute to</w:t>
            </w:r>
            <w:r>
              <w:rPr>
                <w:rFonts w:ascii="Arial" w:hAnsi="Arial" w:cs="Arial"/>
              </w:rPr>
              <w:t xml:space="preserve"> Clinical Governance guidelines</w:t>
            </w:r>
            <w:r w:rsidRPr="00B915AC">
              <w:rPr>
                <w:rFonts w:ascii="Arial" w:hAnsi="Arial" w:cs="Arial"/>
              </w:rPr>
              <w:t xml:space="preserve"> </w:t>
            </w:r>
          </w:p>
          <w:p w14:paraId="6144B559" w14:textId="77777777" w:rsidR="00EA3E46" w:rsidRDefault="00EA3E46" w:rsidP="00EA3E46">
            <w:pPr>
              <w:jc w:val="both"/>
              <w:rPr>
                <w:rFonts w:ascii="Arial" w:hAnsi="Arial" w:cs="Arial"/>
              </w:rPr>
            </w:pPr>
          </w:p>
          <w:p w14:paraId="23EE0FE5" w14:textId="77777777" w:rsidR="00EA3E46" w:rsidRPr="00BF4229" w:rsidRDefault="00EA3E46" w:rsidP="00FF657B">
            <w:pPr>
              <w:numPr>
                <w:ilvl w:val="0"/>
                <w:numId w:val="39"/>
              </w:numPr>
              <w:jc w:val="both"/>
              <w:rPr>
                <w:rFonts w:ascii="Arial" w:hAnsi="Arial" w:cs="Arial"/>
              </w:rPr>
            </w:pPr>
            <w:r w:rsidRPr="00BF4229">
              <w:rPr>
                <w:rFonts w:ascii="Arial" w:hAnsi="Arial" w:cs="Arial"/>
              </w:rPr>
              <w:t>To represent the department externally at local/regional meetings regarding optometry service</w:t>
            </w:r>
            <w:r>
              <w:rPr>
                <w:rFonts w:ascii="Arial" w:hAnsi="Arial" w:cs="Arial"/>
              </w:rPr>
              <w:t xml:space="preserve"> if required</w:t>
            </w:r>
          </w:p>
          <w:p w14:paraId="7EE481A1" w14:textId="77777777" w:rsidR="008F7D36" w:rsidRPr="00F607B2" w:rsidRDefault="008F7D36" w:rsidP="00F607B2">
            <w:pPr>
              <w:jc w:val="both"/>
              <w:rPr>
                <w:rFonts w:ascii="Arial" w:hAnsi="Arial" w:cs="Arial"/>
              </w:rPr>
            </w:pPr>
          </w:p>
        </w:tc>
      </w:tr>
      <w:tr w:rsidR="00D44AB0" w:rsidRPr="00F607B2" w14:paraId="2ABAB4C8" w14:textId="77777777" w:rsidTr="00884334">
        <w:tc>
          <w:tcPr>
            <w:tcW w:w="10206" w:type="dxa"/>
            <w:shd w:val="clear" w:color="auto" w:fill="002060"/>
          </w:tcPr>
          <w:p w14:paraId="0DB9C4AC"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FC05D2B" w14:textId="77777777" w:rsidTr="00884334">
        <w:tc>
          <w:tcPr>
            <w:tcW w:w="10206" w:type="dxa"/>
            <w:tcBorders>
              <w:bottom w:val="single" w:sz="4" w:space="0" w:color="auto"/>
            </w:tcBorders>
          </w:tcPr>
          <w:p w14:paraId="6A9ED425" w14:textId="77777777" w:rsidR="008F3E84" w:rsidRDefault="008F3E84" w:rsidP="00655DA3">
            <w:pPr>
              <w:pStyle w:val="ListParagraph"/>
              <w:spacing w:before="0"/>
              <w:ind w:left="758"/>
              <w:contextualSpacing/>
              <w:rPr>
                <w:rFonts w:cs="Arial"/>
              </w:rPr>
            </w:pPr>
          </w:p>
          <w:p w14:paraId="57B61C45" w14:textId="0FFFFD23" w:rsidR="00EA3E46" w:rsidRDefault="00EA3E46" w:rsidP="00FF657B">
            <w:pPr>
              <w:pStyle w:val="ListParagraph"/>
              <w:numPr>
                <w:ilvl w:val="0"/>
                <w:numId w:val="42"/>
              </w:numPr>
              <w:spacing w:before="0"/>
              <w:contextualSpacing/>
              <w:rPr>
                <w:rFonts w:cs="Arial"/>
              </w:rPr>
            </w:pPr>
            <w:r w:rsidRPr="00B915AC">
              <w:rPr>
                <w:rFonts w:cs="Arial"/>
              </w:rPr>
              <w:t>To contribute to the maintenance and ordering of sto</w:t>
            </w:r>
            <w:r>
              <w:rPr>
                <w:rFonts w:cs="Arial"/>
              </w:rPr>
              <w:t>ck in the optometry department</w:t>
            </w:r>
          </w:p>
          <w:p w14:paraId="00676514" w14:textId="77777777" w:rsidR="00EA3E46" w:rsidRPr="00EA3E46" w:rsidRDefault="00EA3E46" w:rsidP="00EA3E46">
            <w:pPr>
              <w:ind w:left="398"/>
              <w:rPr>
                <w:rFonts w:cs="Arial"/>
              </w:rPr>
            </w:pPr>
          </w:p>
          <w:p w14:paraId="199D53DC" w14:textId="77777777" w:rsidR="00EA3E46" w:rsidRPr="00A1240F" w:rsidRDefault="00EA3E46" w:rsidP="00FF657B">
            <w:pPr>
              <w:pStyle w:val="ListParagraph"/>
              <w:numPr>
                <w:ilvl w:val="0"/>
                <w:numId w:val="42"/>
              </w:numPr>
              <w:spacing w:before="0"/>
              <w:contextualSpacing/>
              <w:rPr>
                <w:rFonts w:cs="Arial"/>
                <w:b/>
                <w:u w:val="single"/>
              </w:rPr>
            </w:pPr>
            <w:r w:rsidRPr="00B915AC">
              <w:rPr>
                <w:rFonts w:cs="Arial"/>
              </w:rPr>
              <w:t xml:space="preserve">To ensure that optometric physical assets and stock are </w:t>
            </w:r>
            <w:r>
              <w:rPr>
                <w:rFonts w:cs="Arial"/>
              </w:rPr>
              <w:t>secure and maintained correctly</w:t>
            </w:r>
          </w:p>
          <w:p w14:paraId="43A6DD1D" w14:textId="77777777" w:rsidR="00EA3E46" w:rsidRPr="00A1240F" w:rsidRDefault="00EA3E46" w:rsidP="00EA3E46">
            <w:pPr>
              <w:jc w:val="both"/>
              <w:rPr>
                <w:rFonts w:ascii="Arial" w:hAnsi="Arial" w:cs="Arial"/>
                <w:b/>
                <w:u w:val="single"/>
              </w:rPr>
            </w:pPr>
          </w:p>
          <w:p w14:paraId="737D8099" w14:textId="77777777" w:rsidR="00EA3E46" w:rsidRPr="00B915AC" w:rsidRDefault="00EA3E46" w:rsidP="00FF657B">
            <w:pPr>
              <w:pStyle w:val="ListParagraph"/>
              <w:numPr>
                <w:ilvl w:val="0"/>
                <w:numId w:val="42"/>
              </w:numPr>
              <w:spacing w:before="0"/>
              <w:contextualSpacing/>
              <w:rPr>
                <w:rFonts w:cs="Arial"/>
                <w:b/>
                <w:u w:val="single"/>
              </w:rPr>
            </w:pPr>
            <w:r w:rsidRPr="00B915AC">
              <w:rPr>
                <w:rFonts w:cs="Arial"/>
              </w:rPr>
              <w:t>To promote cost reduction initiatives without affecting the q</w:t>
            </w:r>
            <w:r>
              <w:rPr>
                <w:rFonts w:cs="Arial"/>
              </w:rPr>
              <w:t>uality of the services provided</w:t>
            </w:r>
          </w:p>
          <w:p w14:paraId="30BB628C" w14:textId="77777777" w:rsidR="00D44AB0" w:rsidRPr="00F607B2" w:rsidRDefault="00D44AB0" w:rsidP="00F607B2">
            <w:pPr>
              <w:jc w:val="both"/>
              <w:rPr>
                <w:rFonts w:ascii="Arial" w:hAnsi="Arial" w:cs="Arial"/>
              </w:rPr>
            </w:pPr>
          </w:p>
        </w:tc>
      </w:tr>
      <w:tr w:rsidR="00D44AB0" w:rsidRPr="00F607B2" w14:paraId="1FD5D401" w14:textId="77777777" w:rsidTr="00884334">
        <w:tc>
          <w:tcPr>
            <w:tcW w:w="10206" w:type="dxa"/>
            <w:shd w:val="clear" w:color="auto" w:fill="002060"/>
          </w:tcPr>
          <w:p w14:paraId="31C2F8F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CD6C2D5" w14:textId="77777777" w:rsidTr="00884334">
        <w:tc>
          <w:tcPr>
            <w:tcW w:w="10206" w:type="dxa"/>
            <w:tcBorders>
              <w:bottom w:val="single" w:sz="4" w:space="0" w:color="auto"/>
            </w:tcBorders>
          </w:tcPr>
          <w:p w14:paraId="3DC6E404" w14:textId="77777777" w:rsidR="008F3E84" w:rsidRDefault="008F3E84" w:rsidP="00655DA3">
            <w:pPr>
              <w:pStyle w:val="ListParagraph"/>
              <w:spacing w:before="0"/>
              <w:contextualSpacing/>
              <w:jc w:val="left"/>
              <w:rPr>
                <w:rFonts w:cs="Arial"/>
              </w:rPr>
            </w:pPr>
          </w:p>
          <w:p w14:paraId="6932EDA6" w14:textId="45E3587F" w:rsidR="00EA3E46" w:rsidRPr="00231181" w:rsidRDefault="00EA3E46" w:rsidP="00FF657B">
            <w:pPr>
              <w:pStyle w:val="ListParagraph"/>
              <w:numPr>
                <w:ilvl w:val="0"/>
                <w:numId w:val="43"/>
              </w:numPr>
              <w:spacing w:before="0"/>
              <w:contextualSpacing/>
              <w:jc w:val="left"/>
              <w:rPr>
                <w:rFonts w:cs="Arial"/>
              </w:rPr>
            </w:pPr>
            <w:r w:rsidRPr="00231181">
              <w:rPr>
                <w:rFonts w:cs="Arial"/>
              </w:rPr>
              <w:t>To supervise entry level optometrists, less experienced optometrists, nurses and medical students</w:t>
            </w:r>
          </w:p>
          <w:p w14:paraId="61D3D77D" w14:textId="77777777" w:rsidR="00EA3E46" w:rsidRPr="00231181" w:rsidRDefault="00EA3E46" w:rsidP="00EA3E46">
            <w:pPr>
              <w:ind w:left="360"/>
              <w:rPr>
                <w:rFonts w:cs="Arial"/>
              </w:rPr>
            </w:pPr>
          </w:p>
          <w:p w14:paraId="16FEBC9D" w14:textId="77777777" w:rsidR="00EA3E46" w:rsidRPr="00231181" w:rsidRDefault="00EA3E46" w:rsidP="00FF657B">
            <w:pPr>
              <w:pStyle w:val="ListParagraph"/>
              <w:numPr>
                <w:ilvl w:val="0"/>
                <w:numId w:val="43"/>
              </w:numPr>
              <w:spacing w:before="0"/>
              <w:contextualSpacing/>
              <w:jc w:val="left"/>
              <w:rPr>
                <w:rFonts w:cs="Arial"/>
              </w:rPr>
            </w:pPr>
            <w:r w:rsidRPr="00231181">
              <w:rPr>
                <w:rFonts w:cs="Arial"/>
              </w:rPr>
              <w:t xml:space="preserve">To contribute to the development of training programmes  </w:t>
            </w:r>
          </w:p>
          <w:p w14:paraId="4596A395" w14:textId="77777777" w:rsidR="00EA3E46" w:rsidRPr="00231181" w:rsidRDefault="00EA3E46" w:rsidP="00EA3E46">
            <w:pPr>
              <w:rPr>
                <w:rFonts w:ascii="Arial" w:hAnsi="Arial" w:cs="Arial"/>
              </w:rPr>
            </w:pPr>
          </w:p>
          <w:p w14:paraId="3F0E6F15" w14:textId="0C811450" w:rsidR="00EA3E46" w:rsidRDefault="00EA3E46" w:rsidP="00FF657B">
            <w:pPr>
              <w:numPr>
                <w:ilvl w:val="0"/>
                <w:numId w:val="43"/>
              </w:numPr>
              <w:rPr>
                <w:rFonts w:ascii="Arial" w:hAnsi="Arial" w:cs="Arial"/>
              </w:rPr>
            </w:pPr>
            <w:r w:rsidRPr="00231181">
              <w:rPr>
                <w:rFonts w:ascii="Arial" w:hAnsi="Arial" w:cs="Arial"/>
              </w:rPr>
              <w:t>To contribute to the development of professional knowledge and skill of other staff in the Optometric team</w:t>
            </w:r>
          </w:p>
          <w:p w14:paraId="2927A358" w14:textId="77777777" w:rsidR="006022D6" w:rsidRPr="006022D6" w:rsidRDefault="006022D6" w:rsidP="00655DA3">
            <w:pPr>
              <w:ind w:left="360"/>
              <w:rPr>
                <w:rFonts w:cs="Arial"/>
              </w:rPr>
            </w:pPr>
          </w:p>
          <w:p w14:paraId="70B241C7" w14:textId="7EBF6680" w:rsidR="006022D6" w:rsidRDefault="006022D6" w:rsidP="00FF657B">
            <w:pPr>
              <w:numPr>
                <w:ilvl w:val="0"/>
                <w:numId w:val="43"/>
              </w:numPr>
              <w:spacing w:before="240"/>
              <w:contextualSpacing/>
              <w:jc w:val="both"/>
              <w:rPr>
                <w:rFonts w:ascii="Arial" w:hAnsi="Arial" w:cs="Arial"/>
                <w:color w:val="000000" w:themeColor="text1"/>
                <w:lang w:eastAsia="en-GB"/>
              </w:rPr>
            </w:pPr>
            <w:r w:rsidRPr="00231181">
              <w:rPr>
                <w:rFonts w:ascii="Arial" w:hAnsi="Arial" w:cs="Arial"/>
                <w:color w:val="000000" w:themeColor="text1"/>
                <w:lang w:eastAsia="en-GB"/>
              </w:rPr>
              <w:t>To contribute to the training of other team members to maintain professional standards</w:t>
            </w:r>
          </w:p>
          <w:p w14:paraId="59684C32" w14:textId="77777777" w:rsidR="006022D6" w:rsidRPr="00655DA3" w:rsidRDefault="006022D6" w:rsidP="00655DA3">
            <w:pPr>
              <w:ind w:left="360"/>
              <w:rPr>
                <w:rFonts w:cs="Arial"/>
                <w:color w:val="000000" w:themeColor="text1"/>
              </w:rPr>
            </w:pPr>
          </w:p>
          <w:p w14:paraId="0FCC3A28" w14:textId="752A362D" w:rsidR="006022D6" w:rsidRDefault="006022D6" w:rsidP="00FF657B">
            <w:pPr>
              <w:numPr>
                <w:ilvl w:val="0"/>
                <w:numId w:val="43"/>
              </w:numPr>
              <w:spacing w:before="240"/>
              <w:contextualSpacing/>
              <w:jc w:val="both"/>
              <w:rPr>
                <w:rFonts w:ascii="Arial" w:hAnsi="Arial" w:cs="Arial"/>
                <w:color w:val="000000" w:themeColor="text1"/>
                <w:lang w:eastAsia="en-GB"/>
              </w:rPr>
            </w:pPr>
            <w:r>
              <w:rPr>
                <w:rFonts w:ascii="Arial" w:hAnsi="Arial" w:cs="Arial"/>
                <w:color w:val="000000" w:themeColor="text1"/>
                <w:lang w:eastAsia="en-GB"/>
              </w:rPr>
              <w:t>To contribute to teaching programmes for entry level optometrists visiting the Eye Unit</w:t>
            </w:r>
          </w:p>
          <w:p w14:paraId="4D31B0D6" w14:textId="77777777" w:rsidR="006022D6" w:rsidRPr="00655DA3" w:rsidRDefault="006022D6" w:rsidP="00655DA3">
            <w:pPr>
              <w:ind w:left="360"/>
              <w:rPr>
                <w:rFonts w:cs="Arial"/>
                <w:color w:val="000000" w:themeColor="text1"/>
              </w:rPr>
            </w:pPr>
          </w:p>
          <w:p w14:paraId="6F6D3FB3" w14:textId="46D321C2" w:rsidR="006022D6" w:rsidRPr="00231181" w:rsidRDefault="006022D6" w:rsidP="00FF657B">
            <w:pPr>
              <w:numPr>
                <w:ilvl w:val="0"/>
                <w:numId w:val="38"/>
              </w:numPr>
              <w:spacing w:before="240"/>
              <w:contextualSpacing/>
              <w:jc w:val="both"/>
              <w:rPr>
                <w:rFonts w:ascii="Arial" w:hAnsi="Arial" w:cs="Arial"/>
                <w:color w:val="000000" w:themeColor="text1"/>
                <w:lang w:eastAsia="en-GB"/>
              </w:rPr>
            </w:pPr>
            <w:r>
              <w:rPr>
                <w:rFonts w:ascii="Arial" w:hAnsi="Arial" w:cs="Arial"/>
                <w:color w:val="000000" w:themeColor="text1"/>
                <w:lang w:eastAsia="en-GB"/>
              </w:rPr>
              <w:t>To participate in teaching programmes for other healthcare students and other professionals.</w:t>
            </w:r>
          </w:p>
          <w:p w14:paraId="01927532" w14:textId="77777777" w:rsidR="006022D6" w:rsidRPr="00231181" w:rsidRDefault="006022D6" w:rsidP="006022D6">
            <w:pPr>
              <w:spacing w:before="240"/>
              <w:contextualSpacing/>
              <w:rPr>
                <w:rFonts w:ascii="Arial" w:hAnsi="Arial" w:cs="Arial"/>
                <w:color w:val="000000" w:themeColor="text1"/>
                <w:lang w:eastAsia="en-GB"/>
              </w:rPr>
            </w:pPr>
          </w:p>
          <w:p w14:paraId="70A9F022" w14:textId="77777777" w:rsidR="006022D6" w:rsidRDefault="006022D6" w:rsidP="00FF657B">
            <w:pPr>
              <w:numPr>
                <w:ilvl w:val="0"/>
                <w:numId w:val="38"/>
              </w:numPr>
              <w:spacing w:before="240"/>
              <w:contextualSpacing/>
              <w:jc w:val="both"/>
              <w:rPr>
                <w:rFonts w:ascii="Arial" w:hAnsi="Arial" w:cs="Arial"/>
                <w:color w:val="000000" w:themeColor="text1"/>
                <w:lang w:eastAsia="en-GB"/>
              </w:rPr>
            </w:pPr>
            <w:r w:rsidRPr="00231181">
              <w:rPr>
                <w:rFonts w:ascii="Arial" w:hAnsi="Arial" w:cs="Arial"/>
                <w:color w:val="000000" w:themeColor="text1"/>
                <w:lang w:eastAsia="en-GB"/>
              </w:rPr>
              <w:t>To assist with supervision of optometric work when required, and patient-related administrative duties of optometrists</w:t>
            </w:r>
          </w:p>
          <w:p w14:paraId="74AD8C2F" w14:textId="40E7EC99" w:rsidR="006022D6" w:rsidRPr="001A26FC" w:rsidRDefault="006022D6" w:rsidP="006022D6">
            <w:pPr>
              <w:jc w:val="both"/>
              <w:rPr>
                <w:rFonts w:ascii="Arial" w:hAnsi="Arial" w:cs="Arial"/>
              </w:rPr>
            </w:pPr>
            <w:r w:rsidRPr="001A26FC">
              <w:rPr>
                <w:rFonts w:ascii="Arial" w:hAnsi="Arial" w:cs="Arial"/>
              </w:rPr>
              <w:t xml:space="preserve"> </w:t>
            </w:r>
          </w:p>
          <w:p w14:paraId="27C85E4F" w14:textId="77777777" w:rsidR="00D44AB0" w:rsidRPr="00231181" w:rsidRDefault="00D44AB0" w:rsidP="00655DA3">
            <w:pPr>
              <w:ind w:left="720"/>
              <w:rPr>
                <w:rFonts w:ascii="Arial" w:hAnsi="Arial" w:cs="Arial"/>
              </w:rPr>
            </w:pPr>
          </w:p>
        </w:tc>
      </w:tr>
      <w:tr w:rsidR="00D44AB0" w:rsidRPr="00F607B2" w14:paraId="3F8617FB" w14:textId="77777777" w:rsidTr="00884334">
        <w:tc>
          <w:tcPr>
            <w:tcW w:w="10206" w:type="dxa"/>
            <w:shd w:val="clear" w:color="auto" w:fill="002060"/>
          </w:tcPr>
          <w:p w14:paraId="65FD3FD1"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0376F177" w14:textId="77777777" w:rsidTr="00884334">
        <w:tc>
          <w:tcPr>
            <w:tcW w:w="10206" w:type="dxa"/>
            <w:tcBorders>
              <w:bottom w:val="single" w:sz="4" w:space="0" w:color="auto"/>
            </w:tcBorders>
          </w:tcPr>
          <w:p w14:paraId="69D10577" w14:textId="77777777" w:rsidR="008F3E84" w:rsidRDefault="008F3E84" w:rsidP="00655DA3">
            <w:pPr>
              <w:pStyle w:val="ListParagraph"/>
              <w:spacing w:before="0"/>
              <w:ind w:left="758"/>
              <w:contextualSpacing/>
              <w:rPr>
                <w:rFonts w:cs="Arial"/>
              </w:rPr>
            </w:pPr>
          </w:p>
          <w:p w14:paraId="1652D6F9" w14:textId="56468108" w:rsidR="00EA3E46" w:rsidRDefault="00EA3E46" w:rsidP="00FF657B">
            <w:pPr>
              <w:pStyle w:val="ListParagraph"/>
              <w:numPr>
                <w:ilvl w:val="0"/>
                <w:numId w:val="40"/>
              </w:numPr>
              <w:spacing w:before="0"/>
              <w:contextualSpacing/>
              <w:rPr>
                <w:rFonts w:cs="Arial"/>
              </w:rPr>
            </w:pPr>
            <w:r w:rsidRPr="00FC6183">
              <w:rPr>
                <w:rFonts w:cs="Arial"/>
              </w:rPr>
              <w:t>To keep full and complete patient records, on paper and/or by data entry to electronic patient records, of each patient’s examination results, diagnosis and management/treatment and to verify successful data entry of ancillary clinical information entered by supporting technical staff</w:t>
            </w:r>
          </w:p>
          <w:p w14:paraId="367EB31A" w14:textId="77777777" w:rsidR="00EA3E46" w:rsidRPr="00EA3E46" w:rsidRDefault="00EA3E46" w:rsidP="00EA3E46">
            <w:pPr>
              <w:rPr>
                <w:rStyle w:val="normalchar1"/>
                <w:rFonts w:ascii="Arial" w:hAnsi="Arial" w:cs="Arial"/>
              </w:rPr>
            </w:pPr>
          </w:p>
          <w:p w14:paraId="35A9CCF4" w14:textId="77777777" w:rsidR="00EA3E46" w:rsidRPr="00CD35CA" w:rsidRDefault="00EA3E46" w:rsidP="00FF657B">
            <w:pPr>
              <w:numPr>
                <w:ilvl w:val="0"/>
                <w:numId w:val="40"/>
              </w:numPr>
              <w:jc w:val="both"/>
              <w:rPr>
                <w:rStyle w:val="normalchar1"/>
                <w:rFonts w:ascii="Arial" w:hAnsi="Arial" w:cs="Arial"/>
              </w:rPr>
            </w:pPr>
            <w:r w:rsidRPr="00B915AC">
              <w:rPr>
                <w:rFonts w:ascii="Arial" w:hAnsi="Arial" w:cs="Arial"/>
              </w:rPr>
              <w:t>To maintain optometric patient database records</w:t>
            </w:r>
            <w:r>
              <w:rPr>
                <w:rFonts w:ascii="Arial" w:hAnsi="Arial" w:cs="Arial"/>
              </w:rPr>
              <w:t xml:space="preserve"> (e.g. Low Vision loans, Contact Lens patient information</w:t>
            </w:r>
            <w:r w:rsidRPr="00087BC3">
              <w:rPr>
                <w:rFonts w:cstheme="minorHAnsi"/>
              </w:rPr>
              <w:t xml:space="preserve">, </w:t>
            </w:r>
            <w:r w:rsidRPr="00087BC3">
              <w:rPr>
                <w:rFonts w:ascii="Arial" w:hAnsi="Arial" w:cs="Arial"/>
              </w:rPr>
              <w:t>ectasia monitoring)</w:t>
            </w:r>
          </w:p>
          <w:p w14:paraId="4E2884AE" w14:textId="77777777" w:rsidR="00D44AB0" w:rsidRPr="00F607B2" w:rsidRDefault="00D44AB0" w:rsidP="00F607B2">
            <w:pPr>
              <w:jc w:val="both"/>
              <w:rPr>
                <w:rFonts w:ascii="Arial" w:hAnsi="Arial" w:cs="Arial"/>
              </w:rPr>
            </w:pPr>
          </w:p>
        </w:tc>
      </w:tr>
      <w:tr w:rsidR="00D44AB0" w:rsidRPr="00F607B2" w14:paraId="52416F23" w14:textId="77777777" w:rsidTr="00884334">
        <w:tc>
          <w:tcPr>
            <w:tcW w:w="10206" w:type="dxa"/>
            <w:shd w:val="clear" w:color="auto" w:fill="002060"/>
          </w:tcPr>
          <w:p w14:paraId="051A0513"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EA3E46" w:rsidRPr="00F607B2" w14:paraId="2D40F352" w14:textId="77777777" w:rsidTr="00884334">
        <w:tc>
          <w:tcPr>
            <w:tcW w:w="10206" w:type="dxa"/>
            <w:tcBorders>
              <w:bottom w:val="single" w:sz="4" w:space="0" w:color="auto"/>
            </w:tcBorders>
          </w:tcPr>
          <w:p w14:paraId="29B42263" w14:textId="77777777" w:rsidR="008F3E84" w:rsidRDefault="008F3E84" w:rsidP="00655DA3">
            <w:pPr>
              <w:ind w:left="900"/>
              <w:jc w:val="both"/>
              <w:rPr>
                <w:rFonts w:ascii="Arial" w:hAnsi="Arial" w:cs="Arial"/>
              </w:rPr>
            </w:pPr>
          </w:p>
          <w:p w14:paraId="33516543" w14:textId="12CBA636" w:rsidR="00EA3E46" w:rsidRPr="001A26FC" w:rsidRDefault="00EA3E46" w:rsidP="00FF657B">
            <w:pPr>
              <w:numPr>
                <w:ilvl w:val="0"/>
                <w:numId w:val="41"/>
              </w:numPr>
              <w:jc w:val="both"/>
              <w:rPr>
                <w:rFonts w:ascii="Arial" w:hAnsi="Arial" w:cs="Arial"/>
              </w:rPr>
            </w:pPr>
            <w:r w:rsidRPr="001A26FC">
              <w:rPr>
                <w:rFonts w:ascii="Arial" w:hAnsi="Arial" w:cs="Arial"/>
              </w:rPr>
              <w:t>To personally participate in continuing professional development (CPD) as required by the General Optical Council</w:t>
            </w:r>
          </w:p>
          <w:p w14:paraId="54A6831F" w14:textId="77777777" w:rsidR="00EA3E46" w:rsidRPr="001A26FC" w:rsidRDefault="00EA3E46" w:rsidP="00EA3E46">
            <w:pPr>
              <w:ind w:left="900"/>
              <w:jc w:val="both"/>
              <w:rPr>
                <w:rFonts w:ascii="Arial" w:hAnsi="Arial" w:cs="Arial"/>
              </w:rPr>
            </w:pPr>
          </w:p>
          <w:p w14:paraId="1301168E" w14:textId="77777777" w:rsidR="00EA3E46" w:rsidRPr="001A26FC" w:rsidRDefault="00EA3E46" w:rsidP="00FF657B">
            <w:pPr>
              <w:numPr>
                <w:ilvl w:val="0"/>
                <w:numId w:val="41"/>
              </w:numPr>
              <w:jc w:val="both"/>
              <w:rPr>
                <w:rFonts w:ascii="Arial" w:hAnsi="Arial" w:cs="Arial"/>
              </w:rPr>
            </w:pPr>
            <w:r w:rsidRPr="001A26FC">
              <w:rPr>
                <w:rFonts w:ascii="Arial" w:hAnsi="Arial" w:cs="Arial"/>
              </w:rPr>
              <w:t>To contribute and participate in local optometric audit programmes necessary to improve patient care and service development</w:t>
            </w:r>
          </w:p>
          <w:p w14:paraId="2BCAF458" w14:textId="77777777" w:rsidR="00EA3E46" w:rsidRPr="001A26FC" w:rsidRDefault="00EA3E46" w:rsidP="00EA3E46">
            <w:pPr>
              <w:jc w:val="both"/>
              <w:rPr>
                <w:rFonts w:ascii="Arial" w:hAnsi="Arial" w:cs="Arial"/>
              </w:rPr>
            </w:pPr>
          </w:p>
          <w:p w14:paraId="11AEDB54" w14:textId="24A00487" w:rsidR="00EA3E46" w:rsidRPr="008F3E84" w:rsidRDefault="00EA3E46" w:rsidP="00FF657B">
            <w:pPr>
              <w:numPr>
                <w:ilvl w:val="0"/>
                <w:numId w:val="41"/>
              </w:numPr>
              <w:jc w:val="both"/>
              <w:rPr>
                <w:rFonts w:ascii="Arial" w:hAnsi="Arial" w:cs="Arial"/>
              </w:rPr>
            </w:pPr>
            <w:r w:rsidRPr="001A26FC">
              <w:rPr>
                <w:rFonts w:ascii="Arial" w:hAnsi="Arial" w:cs="Arial"/>
              </w:rPr>
              <w:t>To contribute to research trials as &amp; when necessary and maintain GCP training as required</w:t>
            </w:r>
          </w:p>
          <w:p w14:paraId="38371114" w14:textId="77777777" w:rsidR="00351E2F" w:rsidRPr="001A26FC" w:rsidRDefault="00351E2F" w:rsidP="00351E2F">
            <w:pPr>
              <w:jc w:val="both"/>
              <w:rPr>
                <w:rFonts w:ascii="Arial" w:hAnsi="Arial" w:cs="Arial"/>
              </w:rPr>
            </w:pPr>
          </w:p>
          <w:p w14:paraId="3396FDB7" w14:textId="77777777" w:rsidR="00EA3E46" w:rsidRPr="001A26FC" w:rsidRDefault="00EA3E46" w:rsidP="00FF657B">
            <w:pPr>
              <w:numPr>
                <w:ilvl w:val="0"/>
                <w:numId w:val="41"/>
              </w:numPr>
              <w:jc w:val="both"/>
              <w:rPr>
                <w:rFonts w:ascii="Arial" w:hAnsi="Arial" w:cs="Arial"/>
              </w:rPr>
            </w:pPr>
            <w:r w:rsidRPr="001A26FC">
              <w:rPr>
                <w:rFonts w:ascii="Arial" w:hAnsi="Arial" w:cs="Arial"/>
              </w:rPr>
              <w:t>To represent the department by presenting scientific material and the results of clinical audits if required</w:t>
            </w:r>
          </w:p>
          <w:p w14:paraId="429019F7" w14:textId="77777777" w:rsidR="00EA3E46" w:rsidRPr="001A26FC" w:rsidRDefault="00EA3E46" w:rsidP="00EA3E46">
            <w:pPr>
              <w:jc w:val="both"/>
              <w:rPr>
                <w:rFonts w:ascii="Arial" w:hAnsi="Arial" w:cs="Arial"/>
                <w:color w:val="FF0000"/>
              </w:rPr>
            </w:pPr>
          </w:p>
        </w:tc>
      </w:tr>
      <w:tr w:rsidR="00044290" w:rsidRPr="00F607B2" w14:paraId="7496EE69" w14:textId="77777777" w:rsidTr="00884334">
        <w:tc>
          <w:tcPr>
            <w:tcW w:w="10206" w:type="dxa"/>
            <w:tcBorders>
              <w:bottom w:val="single" w:sz="4" w:space="0" w:color="auto"/>
            </w:tcBorders>
            <w:shd w:val="clear" w:color="auto" w:fill="002060"/>
          </w:tcPr>
          <w:p w14:paraId="2FC35B6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A03F889" w14:textId="77777777" w:rsidTr="00884334">
        <w:tc>
          <w:tcPr>
            <w:tcW w:w="10206" w:type="dxa"/>
            <w:tcBorders>
              <w:bottom w:val="single" w:sz="4" w:space="0" w:color="auto"/>
            </w:tcBorders>
          </w:tcPr>
          <w:p w14:paraId="417B7FBC" w14:textId="77777777" w:rsidR="00351E2F" w:rsidRPr="00231181" w:rsidRDefault="00351E2F" w:rsidP="00351E2F">
            <w:pPr>
              <w:ind w:left="360"/>
              <w:rPr>
                <w:rFonts w:cs="Arial"/>
                <w:bCs/>
                <w:color w:val="000000" w:themeColor="text1"/>
              </w:rPr>
            </w:pPr>
          </w:p>
          <w:p w14:paraId="39E01AFA" w14:textId="77777777" w:rsidR="007D3A41" w:rsidRPr="00231181" w:rsidRDefault="00351E2F" w:rsidP="00FF657B">
            <w:pPr>
              <w:numPr>
                <w:ilvl w:val="0"/>
                <w:numId w:val="44"/>
              </w:numPr>
              <w:jc w:val="both"/>
              <w:rPr>
                <w:rFonts w:ascii="Arial" w:hAnsi="Arial" w:cs="Arial"/>
                <w:bCs/>
                <w:color w:val="000000" w:themeColor="text1"/>
              </w:rPr>
            </w:pPr>
            <w:r w:rsidRPr="00231181">
              <w:rPr>
                <w:rFonts w:ascii="Arial" w:hAnsi="Arial" w:cs="Arial"/>
                <w:bCs/>
                <w:color w:val="000000" w:themeColor="text1"/>
              </w:rPr>
              <w:t>Working at speed will be important in certain clinical situations e.g. EUA</w:t>
            </w:r>
            <w:r w:rsidR="00231181">
              <w:rPr>
                <w:rFonts w:ascii="Arial" w:hAnsi="Arial" w:cs="Arial"/>
                <w:bCs/>
                <w:color w:val="000000" w:themeColor="text1"/>
              </w:rPr>
              <w:t xml:space="preserve"> (Examination under anaesthetic)</w:t>
            </w:r>
          </w:p>
          <w:p w14:paraId="6577ADD4" w14:textId="77777777" w:rsidR="00106FAC" w:rsidRPr="00231181" w:rsidRDefault="00106FAC" w:rsidP="00231181">
            <w:pPr>
              <w:ind w:left="360"/>
              <w:rPr>
                <w:rFonts w:cs="Arial"/>
                <w:bCs/>
                <w:color w:val="000000" w:themeColor="text1"/>
              </w:rPr>
            </w:pPr>
          </w:p>
          <w:p w14:paraId="3B548305" w14:textId="77777777" w:rsidR="00106FAC" w:rsidRPr="00231181" w:rsidRDefault="00106FAC" w:rsidP="00FF657B">
            <w:pPr>
              <w:numPr>
                <w:ilvl w:val="0"/>
                <w:numId w:val="44"/>
              </w:numPr>
              <w:jc w:val="both"/>
              <w:rPr>
                <w:rFonts w:ascii="Arial" w:hAnsi="Arial" w:cs="Arial"/>
                <w:bCs/>
                <w:color w:val="000000" w:themeColor="text1"/>
              </w:rPr>
            </w:pPr>
            <w:r w:rsidRPr="00231181">
              <w:rPr>
                <w:rFonts w:ascii="Arial" w:hAnsi="Arial" w:cs="Arial"/>
                <w:bCs/>
                <w:color w:val="000000" w:themeColor="text1"/>
              </w:rPr>
              <w:t>Working with precision and accuracy when using specialist ophthalmic equipment for patient assessment.</w:t>
            </w:r>
          </w:p>
          <w:p w14:paraId="34332AF6" w14:textId="77777777" w:rsidR="00351E2F" w:rsidRPr="00231181" w:rsidRDefault="00351E2F" w:rsidP="00351E2F">
            <w:pPr>
              <w:jc w:val="both"/>
              <w:rPr>
                <w:rFonts w:ascii="Arial" w:hAnsi="Arial" w:cs="Arial"/>
                <w:bCs/>
                <w:color w:val="000000" w:themeColor="text1"/>
              </w:rPr>
            </w:pPr>
          </w:p>
        </w:tc>
      </w:tr>
      <w:tr w:rsidR="00263927" w:rsidRPr="00F607B2" w14:paraId="59009F78" w14:textId="77777777" w:rsidTr="00884334">
        <w:tc>
          <w:tcPr>
            <w:tcW w:w="10206" w:type="dxa"/>
            <w:tcBorders>
              <w:bottom w:val="single" w:sz="4" w:space="0" w:color="auto"/>
            </w:tcBorders>
            <w:shd w:val="clear" w:color="auto" w:fill="002060"/>
          </w:tcPr>
          <w:p w14:paraId="75625916"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A1DE571" w14:textId="77777777" w:rsidTr="00884334">
        <w:tc>
          <w:tcPr>
            <w:tcW w:w="10206" w:type="dxa"/>
            <w:tcBorders>
              <w:bottom w:val="single" w:sz="4" w:space="0" w:color="auto"/>
            </w:tcBorders>
          </w:tcPr>
          <w:p w14:paraId="3DC09F13" w14:textId="77777777" w:rsidR="008F3E84" w:rsidRDefault="008F3E84" w:rsidP="00655DA3">
            <w:pPr>
              <w:pStyle w:val="BodyText"/>
              <w:ind w:left="720"/>
              <w:jc w:val="both"/>
              <w:rPr>
                <w:rFonts w:ascii="Arial" w:hAnsi="Arial" w:cs="Arial"/>
                <w:b w:val="0"/>
                <w:bCs/>
                <w:sz w:val="22"/>
                <w:szCs w:val="22"/>
              </w:rPr>
            </w:pPr>
          </w:p>
          <w:p w14:paraId="07F2AFD0" w14:textId="4622BD2F" w:rsidR="00351E2F" w:rsidRDefault="00351E2F" w:rsidP="00FF657B">
            <w:pPr>
              <w:pStyle w:val="BodyText"/>
              <w:numPr>
                <w:ilvl w:val="0"/>
                <w:numId w:val="45"/>
              </w:numPr>
              <w:jc w:val="both"/>
              <w:rPr>
                <w:rFonts w:ascii="Arial" w:hAnsi="Arial" w:cs="Arial"/>
                <w:b w:val="0"/>
                <w:bCs/>
                <w:sz w:val="22"/>
                <w:szCs w:val="22"/>
              </w:rPr>
            </w:pPr>
            <w:r w:rsidRPr="00B915AC">
              <w:rPr>
                <w:rFonts w:ascii="Arial" w:hAnsi="Arial" w:cs="Arial"/>
                <w:b w:val="0"/>
                <w:bCs/>
                <w:sz w:val="22"/>
                <w:szCs w:val="22"/>
              </w:rPr>
              <w:t>Patient examination frequently requires uncomfortable working positions, e.g. leaning forward, kneeling, and working whilst maintaining awkward posture, especially with babies and patients</w:t>
            </w:r>
            <w:r>
              <w:rPr>
                <w:rFonts w:ascii="Arial" w:hAnsi="Arial" w:cs="Arial"/>
                <w:b w:val="0"/>
                <w:bCs/>
                <w:sz w:val="22"/>
                <w:szCs w:val="22"/>
              </w:rPr>
              <w:t xml:space="preserve"> with disabilities</w:t>
            </w:r>
            <w:r w:rsidRPr="00B915AC">
              <w:rPr>
                <w:rFonts w:ascii="Arial" w:hAnsi="Arial" w:cs="Arial"/>
                <w:b w:val="0"/>
                <w:bCs/>
                <w:sz w:val="22"/>
                <w:szCs w:val="22"/>
              </w:rPr>
              <w:t xml:space="preserve"> an</w:t>
            </w:r>
            <w:r>
              <w:rPr>
                <w:rFonts w:ascii="Arial" w:hAnsi="Arial" w:cs="Arial"/>
                <w:b w:val="0"/>
                <w:bCs/>
                <w:sz w:val="22"/>
                <w:szCs w:val="22"/>
              </w:rPr>
              <w:t>d whilst manipulating equipment</w:t>
            </w:r>
          </w:p>
          <w:p w14:paraId="044F83A6" w14:textId="77777777" w:rsidR="00351E2F" w:rsidRPr="00B915AC" w:rsidRDefault="00351E2F" w:rsidP="00351E2F">
            <w:pPr>
              <w:pStyle w:val="BodyText"/>
              <w:ind w:left="720"/>
              <w:jc w:val="both"/>
              <w:rPr>
                <w:rFonts w:ascii="Arial" w:hAnsi="Arial" w:cs="Arial"/>
                <w:b w:val="0"/>
                <w:bCs/>
                <w:sz w:val="22"/>
                <w:szCs w:val="22"/>
              </w:rPr>
            </w:pPr>
          </w:p>
          <w:p w14:paraId="797A3CE9" w14:textId="77777777" w:rsidR="00351E2F" w:rsidRDefault="00351E2F" w:rsidP="00FF657B">
            <w:pPr>
              <w:numPr>
                <w:ilvl w:val="0"/>
                <w:numId w:val="45"/>
              </w:numPr>
              <w:jc w:val="both"/>
              <w:rPr>
                <w:rFonts w:ascii="Arial" w:hAnsi="Arial" w:cs="Arial"/>
                <w:bCs/>
              </w:rPr>
            </w:pPr>
            <w:r w:rsidRPr="00B915AC">
              <w:rPr>
                <w:rFonts w:ascii="Arial" w:hAnsi="Arial" w:cs="Arial"/>
                <w:bCs/>
              </w:rPr>
              <w:t>Manual handling is regularly required to transfer patients from wheelchair to examination chair, pushing patients in wheelchairs and movement of equipmen</w:t>
            </w:r>
            <w:r>
              <w:rPr>
                <w:rFonts w:ascii="Arial" w:hAnsi="Arial" w:cs="Arial"/>
                <w:bCs/>
              </w:rPr>
              <w:t>t such as visual field machines</w:t>
            </w:r>
          </w:p>
          <w:p w14:paraId="617FAD08" w14:textId="77777777" w:rsidR="00C91114" w:rsidRPr="00F607B2" w:rsidRDefault="00C91114" w:rsidP="003E26C9">
            <w:pPr>
              <w:rPr>
                <w:rFonts w:ascii="Arial" w:hAnsi="Arial" w:cs="Arial"/>
                <w:color w:val="FF0000"/>
              </w:rPr>
            </w:pPr>
          </w:p>
        </w:tc>
      </w:tr>
      <w:tr w:rsidR="0084654F" w:rsidRPr="00F607B2" w14:paraId="35534B6D" w14:textId="77777777" w:rsidTr="00884334">
        <w:tc>
          <w:tcPr>
            <w:tcW w:w="10206" w:type="dxa"/>
            <w:tcBorders>
              <w:bottom w:val="single" w:sz="4" w:space="0" w:color="auto"/>
            </w:tcBorders>
            <w:shd w:val="clear" w:color="auto" w:fill="002060"/>
          </w:tcPr>
          <w:p w14:paraId="67F82293"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69928BB" w14:textId="77777777" w:rsidTr="00884334">
        <w:tc>
          <w:tcPr>
            <w:tcW w:w="10206" w:type="dxa"/>
            <w:tcBorders>
              <w:bottom w:val="single" w:sz="4" w:space="0" w:color="auto"/>
            </w:tcBorders>
          </w:tcPr>
          <w:p w14:paraId="135C7491" w14:textId="77777777" w:rsidR="008F3E84" w:rsidRDefault="008F3E84" w:rsidP="00655DA3">
            <w:pPr>
              <w:ind w:left="720"/>
              <w:jc w:val="both"/>
              <w:rPr>
                <w:rFonts w:ascii="Arial" w:hAnsi="Arial" w:cs="Arial"/>
                <w:bCs/>
                <w:color w:val="000000" w:themeColor="text1"/>
              </w:rPr>
            </w:pPr>
          </w:p>
          <w:p w14:paraId="57816F43" w14:textId="21A35E11" w:rsidR="00351E2F" w:rsidRDefault="00351E2F" w:rsidP="005D1A51">
            <w:pPr>
              <w:numPr>
                <w:ilvl w:val="0"/>
                <w:numId w:val="21"/>
              </w:numPr>
              <w:jc w:val="both"/>
              <w:rPr>
                <w:rFonts w:ascii="Arial" w:hAnsi="Arial" w:cs="Arial"/>
                <w:bCs/>
                <w:color w:val="000000" w:themeColor="text1"/>
              </w:rPr>
            </w:pPr>
            <w:r w:rsidRPr="00231181">
              <w:rPr>
                <w:rFonts w:ascii="Arial" w:hAnsi="Arial" w:cs="Arial"/>
                <w:bCs/>
                <w:color w:val="000000" w:themeColor="text1"/>
              </w:rPr>
              <w:t xml:space="preserve">Clinical work requires frequent concentration and mental effort to ensure correct investigation and precise measurements  </w:t>
            </w:r>
          </w:p>
          <w:p w14:paraId="3830E2B8" w14:textId="77777777" w:rsidR="005D1A51" w:rsidRDefault="005D1A51" w:rsidP="00655DA3">
            <w:pPr>
              <w:ind w:left="720"/>
              <w:jc w:val="both"/>
              <w:rPr>
                <w:rFonts w:ascii="Arial" w:hAnsi="Arial" w:cs="Arial"/>
                <w:bCs/>
                <w:color w:val="000000" w:themeColor="text1"/>
              </w:rPr>
            </w:pPr>
          </w:p>
          <w:p w14:paraId="4E7C62ED" w14:textId="3A5D4DAF" w:rsidR="005D1A51" w:rsidRPr="00231181" w:rsidRDefault="005D1A51" w:rsidP="005D1A51">
            <w:pPr>
              <w:pStyle w:val="ListParagraph"/>
              <w:numPr>
                <w:ilvl w:val="0"/>
                <w:numId w:val="21"/>
              </w:numPr>
              <w:spacing w:before="0"/>
              <w:contextualSpacing/>
              <w:rPr>
                <w:rFonts w:cs="Arial"/>
                <w:color w:val="000000" w:themeColor="text1"/>
              </w:rPr>
            </w:pPr>
            <w:r w:rsidRPr="00231181">
              <w:rPr>
                <w:rFonts w:cs="Arial"/>
                <w:color w:val="000000" w:themeColor="text1"/>
              </w:rPr>
              <w:t xml:space="preserve">Undertakes frequent </w:t>
            </w:r>
            <w:r>
              <w:rPr>
                <w:rFonts w:cs="Arial"/>
                <w:color w:val="000000" w:themeColor="text1"/>
              </w:rPr>
              <w:t xml:space="preserve">(at least half worked shifts) and prolonged (a requirement to concentrate continuously for more than half a shift) </w:t>
            </w:r>
            <w:r w:rsidRPr="00231181">
              <w:rPr>
                <w:rFonts w:cs="Arial"/>
                <w:color w:val="000000" w:themeColor="text1"/>
              </w:rPr>
              <w:t>concentration during a clinical session for the purpose of clinical decision making</w:t>
            </w:r>
            <w:r>
              <w:rPr>
                <w:rFonts w:cs="Arial"/>
                <w:color w:val="000000" w:themeColor="text1"/>
              </w:rPr>
              <w:t xml:space="preserve">. Carrying out clinics where simultaneous analysis of multiple data, records and analysis is required such as medical retina review and glaucoma clinic and </w:t>
            </w:r>
            <w:r w:rsidR="006022D6">
              <w:rPr>
                <w:rFonts w:cs="Arial"/>
                <w:color w:val="000000" w:themeColor="text1"/>
              </w:rPr>
              <w:t xml:space="preserve">a </w:t>
            </w:r>
            <w:r w:rsidR="006022D6">
              <w:rPr>
                <w:rFonts w:cs="Arial"/>
                <w:color w:val="000000" w:themeColor="text1"/>
              </w:rPr>
              <w:lastRenderedPageBreak/>
              <w:t xml:space="preserve">paediatric clinic when trying to assess a child at speed whilst keeping then calm and being mindful of their siblings </w:t>
            </w:r>
            <w:r w:rsidRPr="00231181">
              <w:rPr>
                <w:rFonts w:cs="Arial"/>
                <w:color w:val="000000" w:themeColor="text1"/>
              </w:rPr>
              <w:t xml:space="preserve">with occasional unpredictable interruption. </w:t>
            </w:r>
          </w:p>
          <w:p w14:paraId="1B962EF0" w14:textId="77777777" w:rsidR="00351E2F" w:rsidRPr="00231181" w:rsidRDefault="00351E2F" w:rsidP="00655DA3">
            <w:pPr>
              <w:pStyle w:val="BodyText"/>
              <w:jc w:val="both"/>
              <w:rPr>
                <w:rFonts w:ascii="Arial" w:hAnsi="Arial" w:cs="Arial"/>
                <w:b w:val="0"/>
                <w:bCs/>
                <w:color w:val="000000" w:themeColor="text1"/>
                <w:sz w:val="22"/>
                <w:szCs w:val="22"/>
              </w:rPr>
            </w:pPr>
          </w:p>
          <w:p w14:paraId="6B937F9B" w14:textId="77777777" w:rsidR="00351E2F" w:rsidRPr="00231181" w:rsidRDefault="00351E2F" w:rsidP="005D1A51">
            <w:pPr>
              <w:numPr>
                <w:ilvl w:val="0"/>
                <w:numId w:val="21"/>
              </w:numPr>
              <w:jc w:val="both"/>
              <w:rPr>
                <w:rFonts w:ascii="Arial" w:hAnsi="Arial" w:cs="Arial"/>
                <w:bCs/>
                <w:color w:val="000000" w:themeColor="text1"/>
              </w:rPr>
            </w:pPr>
            <w:r w:rsidRPr="00231181">
              <w:rPr>
                <w:rFonts w:ascii="Arial" w:hAnsi="Arial" w:cs="Arial"/>
                <w:bCs/>
                <w:color w:val="000000" w:themeColor="text1"/>
              </w:rPr>
              <w:t>Manag</w:t>
            </w:r>
            <w:r w:rsidR="008710FB" w:rsidRPr="00231181">
              <w:rPr>
                <w:rFonts w:ascii="Arial" w:hAnsi="Arial" w:cs="Arial"/>
                <w:bCs/>
                <w:color w:val="000000" w:themeColor="text1"/>
              </w:rPr>
              <w:t>ing</w:t>
            </w:r>
            <w:r w:rsidRPr="00231181">
              <w:rPr>
                <w:rFonts w:ascii="Arial" w:hAnsi="Arial" w:cs="Arial"/>
                <w:bCs/>
                <w:color w:val="000000" w:themeColor="text1"/>
              </w:rPr>
              <w:t xml:space="preserve"> competing demands of providing </w:t>
            </w:r>
            <w:r w:rsidR="008710FB" w:rsidRPr="00231181">
              <w:rPr>
                <w:rFonts w:ascii="Arial" w:hAnsi="Arial" w:cs="Arial"/>
                <w:bCs/>
                <w:color w:val="000000" w:themeColor="text1"/>
              </w:rPr>
              <w:t xml:space="preserve">the </w:t>
            </w:r>
            <w:r w:rsidRPr="00231181">
              <w:rPr>
                <w:rFonts w:ascii="Arial" w:hAnsi="Arial" w:cs="Arial"/>
                <w:bCs/>
                <w:color w:val="000000" w:themeColor="text1"/>
              </w:rPr>
              <w:t>service on a daily basis</w:t>
            </w:r>
          </w:p>
          <w:p w14:paraId="14935605" w14:textId="77777777" w:rsidR="00351E2F" w:rsidRPr="00231181" w:rsidRDefault="00351E2F" w:rsidP="008710FB">
            <w:pPr>
              <w:ind w:left="360"/>
              <w:rPr>
                <w:rFonts w:cs="Arial"/>
                <w:bCs/>
                <w:color w:val="000000" w:themeColor="text1"/>
              </w:rPr>
            </w:pPr>
          </w:p>
          <w:p w14:paraId="7357C944" w14:textId="77777777" w:rsidR="00351E2F" w:rsidRPr="00231181" w:rsidRDefault="008710FB" w:rsidP="005D1A51">
            <w:pPr>
              <w:numPr>
                <w:ilvl w:val="0"/>
                <w:numId w:val="21"/>
              </w:numPr>
              <w:jc w:val="both"/>
              <w:rPr>
                <w:rFonts w:ascii="Arial" w:hAnsi="Arial" w:cs="Arial"/>
                <w:bCs/>
                <w:color w:val="000000" w:themeColor="text1"/>
              </w:rPr>
            </w:pPr>
            <w:r w:rsidRPr="00231181">
              <w:rPr>
                <w:rFonts w:ascii="Arial" w:hAnsi="Arial" w:cs="Arial"/>
                <w:bCs/>
                <w:color w:val="000000" w:themeColor="text1"/>
              </w:rPr>
              <w:t>Provide a flexible approach in order to cover the duties of the department</w:t>
            </w:r>
          </w:p>
          <w:p w14:paraId="09D1328A" w14:textId="77777777" w:rsidR="008710FB" w:rsidRPr="00231181" w:rsidRDefault="008710FB" w:rsidP="008710FB">
            <w:pPr>
              <w:ind w:left="360"/>
              <w:rPr>
                <w:rFonts w:cs="Arial"/>
                <w:bCs/>
                <w:color w:val="000000" w:themeColor="text1"/>
              </w:rPr>
            </w:pPr>
          </w:p>
          <w:p w14:paraId="398C7CEC" w14:textId="77777777" w:rsidR="008710FB" w:rsidRPr="00231181" w:rsidRDefault="008710FB" w:rsidP="005D1A51">
            <w:pPr>
              <w:numPr>
                <w:ilvl w:val="0"/>
                <w:numId w:val="21"/>
              </w:numPr>
              <w:jc w:val="both"/>
              <w:rPr>
                <w:rFonts w:ascii="Arial" w:hAnsi="Arial" w:cs="Arial"/>
                <w:bCs/>
                <w:color w:val="000000" w:themeColor="text1"/>
              </w:rPr>
            </w:pPr>
            <w:r w:rsidRPr="00231181">
              <w:rPr>
                <w:rFonts w:ascii="Arial" w:hAnsi="Arial" w:cs="Arial"/>
                <w:bCs/>
                <w:color w:val="000000" w:themeColor="text1"/>
              </w:rPr>
              <w:t>Ability to frequently use and concentrate for long periods using IT systems</w:t>
            </w:r>
            <w:r w:rsidR="001A26FC" w:rsidRPr="00231181">
              <w:rPr>
                <w:rFonts w:ascii="Arial" w:hAnsi="Arial" w:cs="Arial"/>
                <w:bCs/>
                <w:color w:val="000000" w:themeColor="text1"/>
              </w:rPr>
              <w:t xml:space="preserve"> and ophthalmic diagnostic equipment.</w:t>
            </w:r>
          </w:p>
          <w:p w14:paraId="5DA14AB1" w14:textId="77777777" w:rsidR="008710FB" w:rsidRPr="00231181" w:rsidRDefault="008710FB" w:rsidP="008710FB">
            <w:pPr>
              <w:ind w:left="360"/>
              <w:rPr>
                <w:rFonts w:cs="Arial"/>
                <w:bCs/>
                <w:color w:val="000000" w:themeColor="text1"/>
              </w:rPr>
            </w:pPr>
          </w:p>
          <w:p w14:paraId="0FBB43CB" w14:textId="77777777" w:rsidR="008710FB" w:rsidRPr="00231181" w:rsidRDefault="008710FB" w:rsidP="005D1A51">
            <w:pPr>
              <w:numPr>
                <w:ilvl w:val="0"/>
                <w:numId w:val="21"/>
              </w:numPr>
              <w:jc w:val="both"/>
              <w:rPr>
                <w:rFonts w:ascii="Arial" w:hAnsi="Arial" w:cs="Arial"/>
                <w:bCs/>
                <w:color w:val="000000" w:themeColor="text1"/>
              </w:rPr>
            </w:pPr>
            <w:r w:rsidRPr="00231181">
              <w:rPr>
                <w:rFonts w:ascii="Arial" w:hAnsi="Arial" w:cs="Arial"/>
                <w:bCs/>
                <w:color w:val="000000" w:themeColor="text1"/>
              </w:rPr>
              <w:t>Frequently managing to maintain concentration despite interruptions during clinical assessment</w:t>
            </w:r>
          </w:p>
          <w:p w14:paraId="1E246DE8" w14:textId="77777777" w:rsidR="0084654F" w:rsidRPr="00231181" w:rsidRDefault="0084654F" w:rsidP="000C32E3">
            <w:pPr>
              <w:rPr>
                <w:rFonts w:ascii="Arial" w:hAnsi="Arial" w:cs="Arial"/>
                <w:color w:val="000000" w:themeColor="text1"/>
              </w:rPr>
            </w:pPr>
          </w:p>
        </w:tc>
      </w:tr>
      <w:tr w:rsidR="008142D3" w:rsidRPr="008142D3" w14:paraId="18244C5C" w14:textId="77777777" w:rsidTr="00884334">
        <w:tc>
          <w:tcPr>
            <w:tcW w:w="10206" w:type="dxa"/>
            <w:tcBorders>
              <w:bottom w:val="single" w:sz="4" w:space="0" w:color="auto"/>
            </w:tcBorders>
            <w:shd w:val="clear" w:color="auto" w:fill="002060"/>
          </w:tcPr>
          <w:p w14:paraId="6CBC8AC3"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2E9300F4" w14:textId="77777777" w:rsidTr="00884334">
        <w:tc>
          <w:tcPr>
            <w:tcW w:w="10206" w:type="dxa"/>
            <w:tcBorders>
              <w:bottom w:val="single" w:sz="4" w:space="0" w:color="auto"/>
            </w:tcBorders>
          </w:tcPr>
          <w:p w14:paraId="13C1F83D" w14:textId="77777777" w:rsidR="008F3E84" w:rsidRDefault="008F3E84" w:rsidP="00655DA3">
            <w:pPr>
              <w:pStyle w:val="Default"/>
              <w:spacing w:after="240"/>
              <w:rPr>
                <w:sz w:val="22"/>
                <w:szCs w:val="22"/>
              </w:rPr>
            </w:pPr>
          </w:p>
          <w:p w14:paraId="43922017" w14:textId="70AD6940" w:rsidR="008710FB" w:rsidRPr="001A26FC" w:rsidRDefault="00D96484" w:rsidP="00FF657B">
            <w:pPr>
              <w:pStyle w:val="Default"/>
              <w:numPr>
                <w:ilvl w:val="0"/>
                <w:numId w:val="46"/>
              </w:numPr>
              <w:spacing w:after="240"/>
              <w:rPr>
                <w:sz w:val="22"/>
                <w:szCs w:val="22"/>
              </w:rPr>
            </w:pPr>
            <w:r>
              <w:rPr>
                <w:sz w:val="22"/>
                <w:szCs w:val="22"/>
              </w:rPr>
              <w:t>Frequently (once a week or more) w</w:t>
            </w:r>
            <w:r w:rsidR="008710FB" w:rsidRPr="001A26FC">
              <w:rPr>
                <w:sz w:val="22"/>
                <w:szCs w:val="22"/>
              </w:rPr>
              <w:t xml:space="preserve">orking with patients who may have a poor visual prognosis or significant visual loss requiring support and empathy </w:t>
            </w:r>
            <w:r>
              <w:rPr>
                <w:sz w:val="22"/>
                <w:szCs w:val="22"/>
              </w:rPr>
              <w:t>(such as low vision clinics and glaucoma follow up clinics)</w:t>
            </w:r>
          </w:p>
          <w:p w14:paraId="57E5F4CF" w14:textId="22AB9CFD" w:rsidR="008710FB" w:rsidRPr="001A26FC" w:rsidRDefault="00D96484" w:rsidP="00FF657B">
            <w:pPr>
              <w:pStyle w:val="Default"/>
              <w:numPr>
                <w:ilvl w:val="0"/>
                <w:numId w:val="46"/>
              </w:numPr>
              <w:spacing w:after="240"/>
              <w:rPr>
                <w:sz w:val="22"/>
                <w:szCs w:val="22"/>
              </w:rPr>
            </w:pPr>
            <w:r>
              <w:rPr>
                <w:sz w:val="22"/>
                <w:szCs w:val="22"/>
              </w:rPr>
              <w:t>Frequently (once a week or more) d</w:t>
            </w:r>
            <w:r w:rsidR="008710FB" w:rsidRPr="001A26FC">
              <w:rPr>
                <w:sz w:val="22"/>
                <w:szCs w:val="22"/>
              </w:rPr>
              <w:t>elivering and working with patients in the aftermath of bad news</w:t>
            </w:r>
            <w:r>
              <w:rPr>
                <w:sz w:val="22"/>
                <w:szCs w:val="22"/>
              </w:rPr>
              <w:t xml:space="preserve"> (such as being told they are no longer within the visual standard required for driving or no longer eligible for treatment due to poor visual prognosis).</w:t>
            </w:r>
            <w:r w:rsidR="008710FB" w:rsidRPr="001A26FC">
              <w:rPr>
                <w:sz w:val="22"/>
                <w:szCs w:val="22"/>
              </w:rPr>
              <w:t xml:space="preserve"> </w:t>
            </w:r>
          </w:p>
          <w:p w14:paraId="55AB7B8F" w14:textId="77777777" w:rsidR="008710FB" w:rsidRPr="001A26FC" w:rsidRDefault="008710FB" w:rsidP="00FF657B">
            <w:pPr>
              <w:pStyle w:val="Default"/>
              <w:numPr>
                <w:ilvl w:val="0"/>
                <w:numId w:val="46"/>
              </w:numPr>
              <w:spacing w:after="240"/>
              <w:rPr>
                <w:sz w:val="22"/>
                <w:szCs w:val="22"/>
              </w:rPr>
            </w:pPr>
            <w:r w:rsidRPr="001A26FC">
              <w:rPr>
                <w:sz w:val="22"/>
                <w:szCs w:val="22"/>
              </w:rPr>
              <w:t xml:space="preserve">Maintain a professional approach at all times </w:t>
            </w:r>
          </w:p>
          <w:p w14:paraId="2EAFEFE5" w14:textId="77777777" w:rsidR="0084654F" w:rsidRPr="001A26FC" w:rsidRDefault="008710FB" w:rsidP="00FF657B">
            <w:pPr>
              <w:pStyle w:val="Default"/>
              <w:numPr>
                <w:ilvl w:val="0"/>
                <w:numId w:val="46"/>
              </w:numPr>
              <w:spacing w:after="240"/>
              <w:rPr>
                <w:sz w:val="22"/>
                <w:szCs w:val="22"/>
              </w:rPr>
            </w:pPr>
            <w:r w:rsidRPr="001A26FC">
              <w:rPr>
                <w:sz w:val="22"/>
                <w:szCs w:val="22"/>
              </w:rPr>
              <w:t xml:space="preserve">Ability to cope and deal with areas of conflict. </w:t>
            </w:r>
            <w:r w:rsidRPr="001A26FC">
              <w:t xml:space="preserve"> </w:t>
            </w:r>
          </w:p>
        </w:tc>
      </w:tr>
      <w:tr w:rsidR="0084654F" w:rsidRPr="00F607B2" w14:paraId="697C0AE4" w14:textId="77777777" w:rsidTr="00884334">
        <w:tc>
          <w:tcPr>
            <w:tcW w:w="10206" w:type="dxa"/>
            <w:tcBorders>
              <w:bottom w:val="single" w:sz="4" w:space="0" w:color="auto"/>
            </w:tcBorders>
            <w:shd w:val="clear" w:color="auto" w:fill="002060"/>
          </w:tcPr>
          <w:p w14:paraId="58986589"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1A26FC" w14:paraId="270333C4" w14:textId="77777777" w:rsidTr="00884334">
        <w:tc>
          <w:tcPr>
            <w:tcW w:w="10206" w:type="dxa"/>
            <w:tcBorders>
              <w:bottom w:val="single" w:sz="4" w:space="0" w:color="auto"/>
            </w:tcBorders>
          </w:tcPr>
          <w:p w14:paraId="7310E777" w14:textId="77777777" w:rsidR="008F3E84" w:rsidRDefault="008F3E84" w:rsidP="00655DA3">
            <w:pPr>
              <w:pStyle w:val="Default"/>
              <w:spacing w:after="240"/>
              <w:ind w:left="720"/>
              <w:jc w:val="both"/>
              <w:rPr>
                <w:color w:val="auto"/>
                <w:sz w:val="22"/>
              </w:rPr>
            </w:pPr>
          </w:p>
          <w:p w14:paraId="4E31529B" w14:textId="3BCD264F" w:rsidR="008F3E84" w:rsidRDefault="00D96484" w:rsidP="00D35E4C">
            <w:pPr>
              <w:pStyle w:val="Default"/>
              <w:numPr>
                <w:ilvl w:val="0"/>
                <w:numId w:val="47"/>
              </w:numPr>
              <w:spacing w:after="240"/>
              <w:jc w:val="both"/>
              <w:rPr>
                <w:color w:val="auto"/>
                <w:sz w:val="22"/>
              </w:rPr>
            </w:pPr>
            <w:r>
              <w:rPr>
                <w:color w:val="auto"/>
                <w:sz w:val="22"/>
              </w:rPr>
              <w:t xml:space="preserve">More than occasional </w:t>
            </w:r>
            <w:r w:rsidR="008710FB" w:rsidRPr="001A26FC">
              <w:rPr>
                <w:color w:val="auto"/>
                <w:sz w:val="22"/>
              </w:rPr>
              <w:t>contact with patients, body fluids, infection and unpleasant smells.</w:t>
            </w:r>
            <w:r>
              <w:rPr>
                <w:color w:val="auto"/>
                <w:sz w:val="22"/>
              </w:rPr>
              <w:t xml:space="preserve"> For example, contact with a patient’s tears during a contact lens fitting.</w:t>
            </w:r>
            <w:r w:rsidR="008710FB" w:rsidRPr="001A26FC">
              <w:rPr>
                <w:color w:val="auto"/>
                <w:sz w:val="22"/>
              </w:rPr>
              <w:t xml:space="preserve"> </w:t>
            </w:r>
          </w:p>
          <w:p w14:paraId="4843814F" w14:textId="1349D741" w:rsidR="00D35E4C" w:rsidRPr="00614B5C" w:rsidRDefault="00D35E4C" w:rsidP="00D35E4C">
            <w:pPr>
              <w:pStyle w:val="Default"/>
              <w:numPr>
                <w:ilvl w:val="0"/>
                <w:numId w:val="47"/>
              </w:numPr>
              <w:spacing w:after="240"/>
              <w:rPr>
                <w:sz w:val="22"/>
                <w:szCs w:val="22"/>
              </w:rPr>
            </w:pPr>
            <w:r w:rsidRPr="00614B5C">
              <w:rPr>
                <w:sz w:val="22"/>
                <w:szCs w:val="22"/>
              </w:rPr>
              <w:t xml:space="preserve">Working with patients with occasional challenging behaviour. </w:t>
            </w:r>
          </w:p>
          <w:p w14:paraId="2044BF40" w14:textId="6F084DFB" w:rsidR="008F3E84" w:rsidRPr="00165F18" w:rsidRDefault="008710FB" w:rsidP="00D35E4C">
            <w:pPr>
              <w:pStyle w:val="Default"/>
              <w:numPr>
                <w:ilvl w:val="0"/>
                <w:numId w:val="47"/>
              </w:numPr>
              <w:spacing w:after="240"/>
              <w:jc w:val="both"/>
              <w:rPr>
                <w:bCs/>
                <w:color w:val="000000" w:themeColor="text1"/>
                <w:sz w:val="22"/>
                <w:szCs w:val="22"/>
              </w:rPr>
            </w:pPr>
            <w:r w:rsidRPr="00165F18">
              <w:rPr>
                <w:sz w:val="22"/>
                <w:szCs w:val="22"/>
              </w:rPr>
              <w:t>There may</w:t>
            </w:r>
            <w:r w:rsidR="00D96484" w:rsidRPr="00165F18">
              <w:rPr>
                <w:sz w:val="22"/>
                <w:szCs w:val="22"/>
              </w:rPr>
              <w:t xml:space="preserve"> be occasional</w:t>
            </w:r>
            <w:r w:rsidRPr="00165F18">
              <w:rPr>
                <w:sz w:val="22"/>
                <w:szCs w:val="22"/>
              </w:rPr>
              <w:t xml:space="preserve"> exposure to fleas, lice, childhood illnesses etc. </w:t>
            </w:r>
          </w:p>
          <w:p w14:paraId="520BBA9E" w14:textId="3CC0789D" w:rsidR="0084654F" w:rsidRPr="001A26FC" w:rsidRDefault="00D96484" w:rsidP="00D35E4C">
            <w:pPr>
              <w:pStyle w:val="Default"/>
              <w:numPr>
                <w:ilvl w:val="0"/>
                <w:numId w:val="47"/>
              </w:numPr>
              <w:spacing w:after="240"/>
              <w:jc w:val="both"/>
              <w:rPr>
                <w:color w:val="auto"/>
              </w:rPr>
            </w:pPr>
            <w:r w:rsidRPr="00165F18">
              <w:rPr>
                <w:bCs/>
                <w:color w:val="000000" w:themeColor="text1"/>
                <w:sz w:val="22"/>
                <w:szCs w:val="22"/>
              </w:rPr>
              <w:t>Occasional exposure to patients with poor hygiene and exposure to chemicals</w:t>
            </w:r>
          </w:p>
        </w:tc>
      </w:tr>
      <w:tr w:rsidR="003B43F4" w:rsidRPr="00F607B2" w14:paraId="43C6D410" w14:textId="77777777" w:rsidTr="00884334">
        <w:tc>
          <w:tcPr>
            <w:tcW w:w="10206" w:type="dxa"/>
            <w:shd w:val="clear" w:color="auto" w:fill="002060"/>
          </w:tcPr>
          <w:p w14:paraId="40E59D0D"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FECC547" w14:textId="77777777" w:rsidTr="00884334">
        <w:tc>
          <w:tcPr>
            <w:tcW w:w="10206" w:type="dxa"/>
            <w:tcBorders>
              <w:bottom w:val="single" w:sz="4" w:space="0" w:color="auto"/>
            </w:tcBorders>
          </w:tcPr>
          <w:p w14:paraId="55CA3F89" w14:textId="77777777" w:rsidR="008F3E84" w:rsidRDefault="008F3E84" w:rsidP="00F607B2">
            <w:pPr>
              <w:jc w:val="both"/>
              <w:rPr>
                <w:rFonts w:ascii="Arial" w:hAnsi="Arial" w:cs="Arial"/>
              </w:rPr>
            </w:pPr>
          </w:p>
          <w:p w14:paraId="3DC24992" w14:textId="6448BEBD"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618D451F" w14:textId="77777777" w:rsidR="003B43F4" w:rsidRPr="00F607B2" w:rsidRDefault="003B43F4" w:rsidP="00F607B2">
            <w:pPr>
              <w:jc w:val="both"/>
              <w:rPr>
                <w:rFonts w:ascii="Arial" w:hAnsi="Arial" w:cs="Arial"/>
              </w:rPr>
            </w:pPr>
          </w:p>
          <w:p w14:paraId="03A1A35C"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B04C5E1" w14:textId="77777777" w:rsidR="003B43F4" w:rsidRPr="00F607B2" w:rsidRDefault="003B43F4" w:rsidP="00F607B2">
            <w:pPr>
              <w:jc w:val="both"/>
              <w:rPr>
                <w:rFonts w:ascii="Arial" w:hAnsi="Arial" w:cs="Arial"/>
              </w:rPr>
            </w:pPr>
          </w:p>
          <w:p w14:paraId="3128313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6DF3E05E" w14:textId="77777777" w:rsidR="003B43F4" w:rsidRPr="00F607B2" w:rsidRDefault="003B43F4" w:rsidP="00F607B2">
            <w:pPr>
              <w:jc w:val="both"/>
              <w:rPr>
                <w:rFonts w:ascii="Arial" w:hAnsi="Arial" w:cs="Arial"/>
                <w:b/>
              </w:rPr>
            </w:pPr>
          </w:p>
          <w:p w14:paraId="3FF35F7F"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6A373F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7A482A0"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D342171"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3F3ECD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4FD24A53"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517A37E7"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8BF8C6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77961EB"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6AE57CE" w14:textId="77777777" w:rsidR="008F7D36" w:rsidRDefault="008F7D36" w:rsidP="008F7D36">
            <w:pPr>
              <w:rPr>
                <w:rFonts w:cs="Arial"/>
              </w:rPr>
            </w:pPr>
          </w:p>
          <w:p w14:paraId="396B2EBC" w14:textId="77777777" w:rsidR="008F7D36" w:rsidRPr="008F7D36" w:rsidRDefault="008F7D36" w:rsidP="008F7D36">
            <w:pPr>
              <w:rPr>
                <w:rFonts w:cs="Arial"/>
              </w:rPr>
            </w:pPr>
          </w:p>
        </w:tc>
      </w:tr>
      <w:tr w:rsidR="00B735BB" w:rsidRPr="00F607B2" w14:paraId="08459205" w14:textId="77777777" w:rsidTr="00884334">
        <w:tc>
          <w:tcPr>
            <w:tcW w:w="10206" w:type="dxa"/>
            <w:shd w:val="clear" w:color="auto" w:fill="002060"/>
          </w:tcPr>
          <w:p w14:paraId="19590C9D"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8710FB" w:rsidRPr="008710FB" w14:paraId="4935B811" w14:textId="77777777" w:rsidTr="00884334">
        <w:tc>
          <w:tcPr>
            <w:tcW w:w="10206" w:type="dxa"/>
            <w:shd w:val="clear" w:color="auto" w:fill="auto"/>
          </w:tcPr>
          <w:p w14:paraId="1A3AAC5A" w14:textId="77777777" w:rsidR="008F3E84" w:rsidRDefault="008F3E84" w:rsidP="00F607B2">
            <w:pPr>
              <w:jc w:val="both"/>
              <w:rPr>
                <w:rFonts w:ascii="Arial" w:hAnsi="Arial" w:cs="Arial"/>
                <w:lang w:eastAsia="en-GB"/>
              </w:rPr>
            </w:pPr>
          </w:p>
          <w:p w14:paraId="6FFF7905" w14:textId="4AF453AB" w:rsidR="00B735BB" w:rsidRDefault="00B735BB" w:rsidP="00F607B2">
            <w:pPr>
              <w:jc w:val="both"/>
              <w:rPr>
                <w:rFonts w:ascii="Arial" w:hAnsi="Arial" w:cs="Arial"/>
                <w:lang w:eastAsia="en-GB"/>
              </w:rPr>
            </w:pPr>
            <w:r w:rsidRPr="008710F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6D29F4A" w14:textId="77777777" w:rsidR="00231181" w:rsidRPr="008710FB" w:rsidRDefault="00231181" w:rsidP="00F607B2">
            <w:pPr>
              <w:jc w:val="both"/>
              <w:rPr>
                <w:rFonts w:ascii="Arial" w:hAnsi="Arial" w:cs="Arial"/>
                <w:b/>
              </w:rPr>
            </w:pPr>
          </w:p>
        </w:tc>
      </w:tr>
      <w:tr w:rsidR="003B43F4" w:rsidRPr="00F607B2" w14:paraId="26A93BCA" w14:textId="77777777" w:rsidTr="00884334">
        <w:tc>
          <w:tcPr>
            <w:tcW w:w="10206" w:type="dxa"/>
            <w:shd w:val="clear" w:color="auto" w:fill="002060"/>
          </w:tcPr>
          <w:p w14:paraId="2CE34A61"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BF644D" w14:paraId="248C41A9" w14:textId="77777777" w:rsidTr="00884334">
        <w:tc>
          <w:tcPr>
            <w:tcW w:w="10206" w:type="dxa"/>
          </w:tcPr>
          <w:p w14:paraId="160B6B68" w14:textId="77777777" w:rsidR="008F3E84" w:rsidRDefault="008F3E84" w:rsidP="00F607B2">
            <w:pPr>
              <w:pStyle w:val="BodyText"/>
              <w:jc w:val="both"/>
              <w:rPr>
                <w:rFonts w:ascii="Arial" w:hAnsi="Arial" w:cs="Arial"/>
                <w:b w:val="0"/>
                <w:sz w:val="22"/>
                <w:szCs w:val="22"/>
              </w:rPr>
            </w:pPr>
          </w:p>
          <w:p w14:paraId="456771F9" w14:textId="57F2BB61" w:rsidR="0088512F" w:rsidRPr="00BF644D" w:rsidRDefault="008D6EE5" w:rsidP="00F607B2">
            <w:pPr>
              <w:pStyle w:val="BodyText"/>
              <w:jc w:val="both"/>
              <w:rPr>
                <w:rFonts w:ascii="Arial" w:hAnsi="Arial" w:cs="Arial"/>
                <w:b w:val="0"/>
                <w:sz w:val="22"/>
                <w:szCs w:val="22"/>
              </w:rPr>
            </w:pPr>
            <w:r w:rsidRPr="00BF644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F644D">
              <w:rPr>
                <w:rFonts w:ascii="Arial" w:hAnsi="Arial" w:cs="Arial"/>
                <w:b w:val="0"/>
                <w:sz w:val="22"/>
                <w:szCs w:val="22"/>
              </w:rPr>
              <w:t>m</w:t>
            </w:r>
            <w:r w:rsidRPr="00BF644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8C4323" w14:textId="77777777" w:rsidR="00B735BB" w:rsidRPr="00BF644D" w:rsidRDefault="00B735BB" w:rsidP="00B735BB">
            <w:pPr>
              <w:pStyle w:val="ListParagraph"/>
              <w:ind w:left="33"/>
              <w:rPr>
                <w:rFonts w:cs="Arial"/>
                <w:szCs w:val="22"/>
                <w:lang w:val="en-US"/>
              </w:rPr>
            </w:pPr>
            <w:r w:rsidRPr="00BF644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BF85BDA" w14:textId="77777777" w:rsidR="00BF644D" w:rsidRPr="00BF644D" w:rsidRDefault="00BF644D" w:rsidP="00BF644D">
            <w:pPr>
              <w:rPr>
                <w:rFonts w:ascii="Arial" w:hAnsi="Arial" w:cs="Arial"/>
              </w:rPr>
            </w:pPr>
          </w:p>
          <w:p w14:paraId="21E86E46" w14:textId="77777777" w:rsidR="00BF644D" w:rsidRPr="00BF644D" w:rsidRDefault="00BF644D" w:rsidP="00BF644D">
            <w:pPr>
              <w:rPr>
                <w:rFonts w:ascii="Arial" w:hAnsi="Arial" w:cs="Arial"/>
              </w:rPr>
            </w:pPr>
            <w:r w:rsidRPr="00BF644D">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6CDB301F" w14:textId="77777777" w:rsidR="00B735BB" w:rsidRPr="00BF644D" w:rsidRDefault="00B735BB" w:rsidP="0088512F">
            <w:pPr>
              <w:rPr>
                <w:rFonts w:ascii="Arial" w:eastAsia="Times New Roman" w:hAnsi="Arial" w:cs="Arial"/>
              </w:rPr>
            </w:pPr>
          </w:p>
          <w:p w14:paraId="2FD1F40C" w14:textId="77777777" w:rsidR="002B7A29" w:rsidRPr="00BF644D" w:rsidRDefault="002B7A29" w:rsidP="00BD7483">
            <w:pPr>
              <w:ind w:left="-709"/>
              <w:rPr>
                <w:rFonts w:ascii="Arial" w:hAnsi="Arial" w:cs="Arial"/>
              </w:rPr>
            </w:pPr>
            <w:r w:rsidRPr="00BF644D">
              <w:rPr>
                <w:rFonts w:ascii="Arial" w:hAnsi="Arial" w:cs="Arial"/>
                <w:i/>
                <w:iCs/>
                <w:color w:val="000000"/>
                <w:lang w:val="en-US" w:eastAsia="en-GB"/>
              </w:rPr>
              <w:t xml:space="preserve"> </w:t>
            </w:r>
          </w:p>
        </w:tc>
      </w:tr>
    </w:tbl>
    <w:p w14:paraId="33BFA6F2" w14:textId="77777777" w:rsidR="003B43F4" w:rsidRDefault="003B43F4" w:rsidP="00F607B2">
      <w:pPr>
        <w:spacing w:after="0" w:line="240" w:lineRule="auto"/>
        <w:jc w:val="both"/>
        <w:rPr>
          <w:rFonts w:ascii="Arial" w:hAnsi="Arial" w:cs="Arial"/>
        </w:rPr>
      </w:pPr>
    </w:p>
    <w:p w14:paraId="5A744E61"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3AEFCF7B" w14:textId="77777777" w:rsidR="008F7D36" w:rsidRDefault="008F7D36" w:rsidP="00F607B2">
      <w:pPr>
        <w:spacing w:after="0" w:line="240" w:lineRule="auto"/>
        <w:jc w:val="both"/>
        <w:rPr>
          <w:rFonts w:ascii="Arial" w:hAnsi="Arial" w:cs="Arial"/>
        </w:rPr>
      </w:pPr>
    </w:p>
    <w:p w14:paraId="1CF77F46"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DDA4EE2"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83D218B" w14:textId="77777777" w:rsidTr="008F7D36">
        <w:tc>
          <w:tcPr>
            <w:tcW w:w="1985" w:type="dxa"/>
          </w:tcPr>
          <w:p w14:paraId="1B11259F"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BDCFF5A" w14:textId="77777777" w:rsidR="008F7D36" w:rsidRPr="00F607B2" w:rsidRDefault="00EB2AEC" w:rsidP="00C3126C">
            <w:pPr>
              <w:jc w:val="both"/>
              <w:rPr>
                <w:rFonts w:ascii="Arial" w:hAnsi="Arial" w:cs="Arial"/>
              </w:rPr>
            </w:pPr>
            <w:r>
              <w:rPr>
                <w:rFonts w:ascii="Arial" w:hAnsi="Arial" w:cs="Arial"/>
              </w:rPr>
              <w:t>Optometrist Advanced – Band 7</w:t>
            </w:r>
          </w:p>
        </w:tc>
      </w:tr>
    </w:tbl>
    <w:p w14:paraId="0C3CC976" w14:textId="77777777" w:rsidR="008F7D36" w:rsidRDefault="008F7D36" w:rsidP="00F607B2">
      <w:pPr>
        <w:spacing w:after="0" w:line="240" w:lineRule="auto"/>
        <w:jc w:val="both"/>
        <w:rPr>
          <w:rFonts w:ascii="Arial" w:hAnsi="Arial" w:cs="Arial"/>
        </w:rPr>
      </w:pPr>
    </w:p>
    <w:p w14:paraId="13095FEE"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A62CC03" w14:textId="77777777" w:rsidTr="008F7D36">
        <w:tc>
          <w:tcPr>
            <w:tcW w:w="7641" w:type="dxa"/>
            <w:shd w:val="clear" w:color="auto" w:fill="002060"/>
          </w:tcPr>
          <w:p w14:paraId="69B1D971"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6EFB5CA"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51DFC3F"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A26FC" w:rsidRPr="001A26FC" w14:paraId="6AAD21D3" w14:textId="77777777" w:rsidTr="008F7D36">
        <w:tc>
          <w:tcPr>
            <w:tcW w:w="7641" w:type="dxa"/>
          </w:tcPr>
          <w:p w14:paraId="7B3961BC" w14:textId="77777777" w:rsidR="00EB2AEC" w:rsidRPr="001A26FC" w:rsidRDefault="00EB2AEC" w:rsidP="00EB2AEC">
            <w:pPr>
              <w:jc w:val="both"/>
              <w:rPr>
                <w:rFonts w:ascii="Arial" w:hAnsi="Arial" w:cs="Arial"/>
                <w:b/>
              </w:rPr>
            </w:pPr>
            <w:r w:rsidRPr="001A26FC">
              <w:rPr>
                <w:rFonts w:ascii="Arial" w:hAnsi="Arial" w:cs="Arial"/>
                <w:b/>
              </w:rPr>
              <w:t>QUALIFICATION/ SPECIAL TRAINING</w:t>
            </w:r>
          </w:p>
          <w:p w14:paraId="6367508C" w14:textId="77777777" w:rsidR="00EB2AEC" w:rsidRPr="001A26FC" w:rsidRDefault="00EB2AEC" w:rsidP="00EB2AEC">
            <w:pPr>
              <w:jc w:val="both"/>
              <w:rPr>
                <w:rFonts w:ascii="Arial" w:hAnsi="Arial" w:cs="Arial"/>
                <w:b/>
              </w:rPr>
            </w:pPr>
          </w:p>
          <w:p w14:paraId="0D89F064" w14:textId="77777777" w:rsidR="00EB2AEC" w:rsidRPr="001A26FC" w:rsidRDefault="00EB2AEC" w:rsidP="00EB2AEC">
            <w:pPr>
              <w:rPr>
                <w:rFonts w:ascii="Arial" w:hAnsi="Arial" w:cs="Arial"/>
              </w:rPr>
            </w:pPr>
            <w:r w:rsidRPr="001A26FC">
              <w:rPr>
                <w:rFonts w:ascii="Arial" w:hAnsi="Arial" w:cs="Arial"/>
              </w:rPr>
              <w:t>BSc (Hons) Optometry</w:t>
            </w:r>
          </w:p>
          <w:p w14:paraId="7FD7E485" w14:textId="77777777" w:rsidR="00EB2AEC" w:rsidRPr="001A26FC" w:rsidRDefault="00EB2AEC" w:rsidP="00EB2AEC">
            <w:pPr>
              <w:rPr>
                <w:rFonts w:ascii="Arial" w:hAnsi="Arial" w:cs="Arial"/>
              </w:rPr>
            </w:pPr>
          </w:p>
          <w:p w14:paraId="1866CB5D" w14:textId="77777777" w:rsidR="00EB2AEC" w:rsidRPr="001A26FC" w:rsidRDefault="00EB2AEC" w:rsidP="00EB2AEC">
            <w:pPr>
              <w:rPr>
                <w:rFonts w:ascii="Arial" w:hAnsi="Arial" w:cs="Arial"/>
              </w:rPr>
            </w:pPr>
            <w:r w:rsidRPr="001A26FC">
              <w:rPr>
                <w:rFonts w:ascii="Arial" w:hAnsi="Arial" w:cs="Arial"/>
              </w:rPr>
              <w:t>Registered with General Optical Council</w:t>
            </w:r>
          </w:p>
          <w:p w14:paraId="3A946ACE" w14:textId="77777777" w:rsidR="00EB2AEC" w:rsidRPr="001A26FC" w:rsidRDefault="00EB2AEC" w:rsidP="00EB2AEC">
            <w:pPr>
              <w:rPr>
                <w:rFonts w:ascii="Arial" w:hAnsi="Arial" w:cs="Arial"/>
              </w:rPr>
            </w:pPr>
          </w:p>
          <w:p w14:paraId="6AD22744" w14:textId="77777777" w:rsidR="00120CDF" w:rsidRPr="001A26FC" w:rsidRDefault="00EB2AEC" w:rsidP="00120CDF">
            <w:pPr>
              <w:pStyle w:val="Default"/>
              <w:jc w:val="both"/>
              <w:rPr>
                <w:color w:val="auto"/>
                <w:sz w:val="22"/>
                <w:szCs w:val="20"/>
              </w:rPr>
            </w:pPr>
            <w:r w:rsidRPr="001A26FC">
              <w:rPr>
                <w:color w:val="auto"/>
                <w:sz w:val="22"/>
                <w:szCs w:val="22"/>
              </w:rPr>
              <w:t xml:space="preserve">Further postgraduate Optometric qualification </w:t>
            </w:r>
            <w:r w:rsidR="00120CDF" w:rsidRPr="001A26FC">
              <w:rPr>
                <w:color w:val="auto"/>
                <w:sz w:val="22"/>
                <w:szCs w:val="22"/>
              </w:rPr>
              <w:t>or advanced clinical training and experience to Masters level or equivalent</w:t>
            </w:r>
          </w:p>
          <w:p w14:paraId="1B395204" w14:textId="77777777" w:rsidR="00EB2AEC" w:rsidRPr="001A26FC" w:rsidRDefault="00EB2AEC" w:rsidP="00EB2AEC">
            <w:pPr>
              <w:jc w:val="both"/>
              <w:rPr>
                <w:rFonts w:ascii="Arial" w:hAnsi="Arial" w:cs="Arial"/>
              </w:rPr>
            </w:pPr>
          </w:p>
          <w:p w14:paraId="010C361A" w14:textId="77777777" w:rsidR="00EB2AEC" w:rsidRPr="001A26FC" w:rsidRDefault="00EB2AEC" w:rsidP="00EB2AEC">
            <w:pPr>
              <w:jc w:val="both"/>
              <w:rPr>
                <w:rFonts w:ascii="Arial" w:hAnsi="Arial" w:cs="Arial"/>
              </w:rPr>
            </w:pPr>
            <w:r w:rsidRPr="001A26FC">
              <w:rPr>
                <w:rFonts w:ascii="Arial" w:hAnsi="Arial" w:cs="Arial"/>
              </w:rPr>
              <w:t xml:space="preserve">Independent Prescribing </w:t>
            </w:r>
          </w:p>
          <w:p w14:paraId="4C844455" w14:textId="77777777" w:rsidR="00EB2AEC" w:rsidRPr="001A26FC" w:rsidRDefault="00EB2AEC" w:rsidP="00EB2AEC">
            <w:pPr>
              <w:jc w:val="both"/>
              <w:rPr>
                <w:rFonts w:ascii="Arial" w:hAnsi="Arial" w:cs="Arial"/>
              </w:rPr>
            </w:pPr>
          </w:p>
        </w:tc>
        <w:tc>
          <w:tcPr>
            <w:tcW w:w="1398" w:type="dxa"/>
          </w:tcPr>
          <w:p w14:paraId="093E5643" w14:textId="77777777" w:rsidR="00EB2AEC" w:rsidRPr="001A26FC" w:rsidRDefault="00EB2AEC" w:rsidP="00EB2AEC">
            <w:pPr>
              <w:jc w:val="both"/>
              <w:rPr>
                <w:rFonts w:ascii="Arial" w:hAnsi="Arial" w:cs="Arial"/>
              </w:rPr>
            </w:pPr>
          </w:p>
          <w:p w14:paraId="377FFE10" w14:textId="77777777" w:rsidR="00EB2AEC" w:rsidRPr="001A26FC" w:rsidRDefault="00EB2AEC" w:rsidP="00EB2AEC">
            <w:pPr>
              <w:jc w:val="both"/>
              <w:rPr>
                <w:rFonts w:ascii="Arial" w:hAnsi="Arial" w:cs="Arial"/>
              </w:rPr>
            </w:pPr>
          </w:p>
          <w:p w14:paraId="44428EB8" w14:textId="77777777" w:rsidR="00EB2AEC" w:rsidRPr="001A26FC" w:rsidRDefault="00EB2AEC" w:rsidP="00EB2AEC">
            <w:pPr>
              <w:jc w:val="both"/>
              <w:rPr>
                <w:rFonts w:ascii="Arial" w:hAnsi="Arial" w:cs="Arial"/>
              </w:rPr>
            </w:pPr>
            <w:r w:rsidRPr="001A26FC">
              <w:rPr>
                <w:rFonts w:ascii="Arial" w:hAnsi="Arial" w:cs="Arial"/>
              </w:rPr>
              <w:t>E</w:t>
            </w:r>
          </w:p>
          <w:p w14:paraId="4869F9B1" w14:textId="77777777" w:rsidR="00EB2AEC" w:rsidRPr="001A26FC" w:rsidRDefault="00EB2AEC" w:rsidP="00EB2AEC">
            <w:pPr>
              <w:jc w:val="both"/>
              <w:rPr>
                <w:rFonts w:ascii="Arial" w:hAnsi="Arial" w:cs="Arial"/>
              </w:rPr>
            </w:pPr>
          </w:p>
          <w:p w14:paraId="249CD4C4" w14:textId="77777777" w:rsidR="00120CDF" w:rsidRPr="001A26FC" w:rsidRDefault="00EB2AEC" w:rsidP="00EB2AEC">
            <w:pPr>
              <w:jc w:val="both"/>
              <w:rPr>
                <w:rFonts w:ascii="Arial" w:hAnsi="Arial" w:cs="Arial"/>
              </w:rPr>
            </w:pPr>
            <w:r w:rsidRPr="001A26FC">
              <w:rPr>
                <w:rFonts w:ascii="Arial" w:hAnsi="Arial" w:cs="Arial"/>
              </w:rPr>
              <w:t>E</w:t>
            </w:r>
          </w:p>
          <w:p w14:paraId="2F9B3866" w14:textId="77777777" w:rsidR="00120CDF" w:rsidRPr="001A26FC" w:rsidRDefault="00120CDF" w:rsidP="00120CDF">
            <w:pPr>
              <w:rPr>
                <w:rFonts w:ascii="Arial" w:hAnsi="Arial" w:cs="Arial"/>
              </w:rPr>
            </w:pPr>
          </w:p>
          <w:p w14:paraId="70CF68AF" w14:textId="77777777" w:rsidR="00EB2AEC" w:rsidRPr="001A26FC" w:rsidRDefault="00120CDF" w:rsidP="00120CDF">
            <w:pPr>
              <w:rPr>
                <w:rFonts w:ascii="Arial" w:hAnsi="Arial" w:cs="Arial"/>
              </w:rPr>
            </w:pPr>
            <w:r w:rsidRPr="001A26FC">
              <w:rPr>
                <w:rFonts w:ascii="Arial" w:hAnsi="Arial" w:cs="Arial"/>
              </w:rPr>
              <w:t>E</w:t>
            </w:r>
          </w:p>
        </w:tc>
        <w:tc>
          <w:tcPr>
            <w:tcW w:w="1275" w:type="dxa"/>
          </w:tcPr>
          <w:p w14:paraId="5FEFF44A" w14:textId="77777777" w:rsidR="00EB2AEC" w:rsidRPr="001A26FC" w:rsidRDefault="00EB2AEC" w:rsidP="00EB2AEC">
            <w:pPr>
              <w:jc w:val="both"/>
              <w:rPr>
                <w:rFonts w:ascii="Arial" w:hAnsi="Arial" w:cs="Arial"/>
              </w:rPr>
            </w:pPr>
          </w:p>
          <w:p w14:paraId="137B9852" w14:textId="77777777" w:rsidR="00EB2AEC" w:rsidRPr="001A26FC" w:rsidRDefault="00EB2AEC" w:rsidP="00EB2AEC">
            <w:pPr>
              <w:jc w:val="both"/>
              <w:rPr>
                <w:rFonts w:ascii="Arial" w:hAnsi="Arial" w:cs="Arial"/>
              </w:rPr>
            </w:pPr>
          </w:p>
          <w:p w14:paraId="078F48AD" w14:textId="77777777" w:rsidR="00EB2AEC" w:rsidRPr="001A26FC" w:rsidRDefault="00EB2AEC" w:rsidP="00EB2AEC">
            <w:pPr>
              <w:jc w:val="both"/>
              <w:rPr>
                <w:rFonts w:ascii="Arial" w:hAnsi="Arial" w:cs="Arial"/>
              </w:rPr>
            </w:pPr>
          </w:p>
          <w:p w14:paraId="1EE3C1E2" w14:textId="77777777" w:rsidR="00EB2AEC" w:rsidRPr="001A26FC" w:rsidRDefault="00EB2AEC" w:rsidP="00EB2AEC">
            <w:pPr>
              <w:jc w:val="both"/>
              <w:rPr>
                <w:rFonts w:ascii="Arial" w:hAnsi="Arial" w:cs="Arial"/>
              </w:rPr>
            </w:pPr>
          </w:p>
          <w:p w14:paraId="2291B4F3" w14:textId="77777777" w:rsidR="00EB2AEC" w:rsidRPr="001A26FC" w:rsidRDefault="00EB2AEC" w:rsidP="00EB2AEC">
            <w:pPr>
              <w:jc w:val="both"/>
              <w:rPr>
                <w:rFonts w:ascii="Arial" w:hAnsi="Arial" w:cs="Arial"/>
              </w:rPr>
            </w:pPr>
          </w:p>
          <w:p w14:paraId="4AD78A72" w14:textId="77777777" w:rsidR="00EB2AEC" w:rsidRPr="001A26FC" w:rsidRDefault="00EB2AEC" w:rsidP="00EB2AEC">
            <w:pPr>
              <w:jc w:val="both"/>
              <w:rPr>
                <w:rFonts w:ascii="Arial" w:hAnsi="Arial" w:cs="Arial"/>
              </w:rPr>
            </w:pPr>
          </w:p>
          <w:p w14:paraId="49E70BC8" w14:textId="77777777" w:rsidR="00120CDF" w:rsidRPr="001A26FC" w:rsidRDefault="00120CDF" w:rsidP="00EB2AEC">
            <w:pPr>
              <w:jc w:val="both"/>
              <w:rPr>
                <w:rFonts w:ascii="Arial" w:hAnsi="Arial" w:cs="Arial"/>
              </w:rPr>
            </w:pPr>
          </w:p>
          <w:p w14:paraId="3FBBE5BA" w14:textId="77777777" w:rsidR="00EB2AEC" w:rsidRPr="001A26FC" w:rsidRDefault="00EB2AEC" w:rsidP="00EB2AEC">
            <w:pPr>
              <w:jc w:val="both"/>
              <w:rPr>
                <w:rFonts w:ascii="Arial" w:hAnsi="Arial" w:cs="Arial"/>
              </w:rPr>
            </w:pPr>
          </w:p>
          <w:p w14:paraId="2668E3E4" w14:textId="77777777" w:rsidR="00120CDF" w:rsidRPr="001A26FC" w:rsidRDefault="00120CDF" w:rsidP="00EB2AEC">
            <w:pPr>
              <w:jc w:val="both"/>
              <w:rPr>
                <w:rFonts w:ascii="Arial" w:hAnsi="Arial" w:cs="Arial"/>
              </w:rPr>
            </w:pPr>
          </w:p>
          <w:p w14:paraId="20FB7B12" w14:textId="77777777" w:rsidR="00EB2AEC" w:rsidRPr="001A26FC" w:rsidRDefault="00EB2AEC" w:rsidP="00EB2AEC">
            <w:pPr>
              <w:jc w:val="both"/>
              <w:rPr>
                <w:rFonts w:ascii="Arial" w:hAnsi="Arial" w:cs="Arial"/>
              </w:rPr>
            </w:pPr>
            <w:r w:rsidRPr="001A26FC">
              <w:rPr>
                <w:rFonts w:ascii="Arial" w:hAnsi="Arial" w:cs="Arial"/>
              </w:rPr>
              <w:t>D</w:t>
            </w:r>
          </w:p>
        </w:tc>
      </w:tr>
      <w:tr w:rsidR="00EB2AEC" w:rsidRPr="00F607B2" w14:paraId="7AB6D603" w14:textId="77777777" w:rsidTr="008F7D36">
        <w:tc>
          <w:tcPr>
            <w:tcW w:w="7641" w:type="dxa"/>
          </w:tcPr>
          <w:p w14:paraId="0EF79603" w14:textId="77777777" w:rsidR="00EB2AEC" w:rsidRDefault="00EB2AEC" w:rsidP="00EB2AEC">
            <w:pPr>
              <w:jc w:val="both"/>
              <w:rPr>
                <w:rFonts w:ascii="Arial" w:hAnsi="Arial" w:cs="Arial"/>
                <w:b/>
              </w:rPr>
            </w:pPr>
            <w:r w:rsidRPr="00F607B2">
              <w:rPr>
                <w:rFonts w:ascii="Arial" w:hAnsi="Arial" w:cs="Arial"/>
                <w:b/>
              </w:rPr>
              <w:t>KNOWLEDGE/SKILLS</w:t>
            </w:r>
          </w:p>
          <w:p w14:paraId="4B42BC51" w14:textId="77777777" w:rsidR="00EB2AEC" w:rsidRPr="007E1CA0" w:rsidRDefault="00EB2AEC" w:rsidP="00EB2AEC">
            <w:pPr>
              <w:jc w:val="both"/>
              <w:rPr>
                <w:rFonts w:ascii="Arial" w:hAnsi="Arial" w:cs="Arial"/>
              </w:rPr>
            </w:pPr>
          </w:p>
          <w:p w14:paraId="5A3F575A" w14:textId="77777777" w:rsidR="00EB2AEC" w:rsidRPr="007E1CA0" w:rsidRDefault="00EB2AEC" w:rsidP="00EB2AEC">
            <w:pPr>
              <w:rPr>
                <w:rFonts w:ascii="Arial" w:hAnsi="Arial" w:cs="Arial"/>
              </w:rPr>
            </w:pPr>
            <w:r w:rsidRPr="007E1CA0">
              <w:rPr>
                <w:rFonts w:ascii="Arial" w:hAnsi="Arial" w:cs="Arial"/>
              </w:rPr>
              <w:t>Knowledge/experience of an NHS Hospital Optometry department</w:t>
            </w:r>
          </w:p>
          <w:p w14:paraId="4B06EF10" w14:textId="77777777" w:rsidR="00EB2AEC" w:rsidRPr="007E1CA0" w:rsidRDefault="00EB2AEC" w:rsidP="00EB2AEC">
            <w:pPr>
              <w:rPr>
                <w:rFonts w:ascii="Arial" w:hAnsi="Arial" w:cs="Arial"/>
              </w:rPr>
            </w:pPr>
          </w:p>
          <w:p w14:paraId="640E0AB5" w14:textId="77777777" w:rsidR="00EB2AEC" w:rsidRPr="007E1CA0" w:rsidRDefault="00EB2AEC" w:rsidP="00EB2AEC">
            <w:pPr>
              <w:rPr>
                <w:rFonts w:ascii="Arial" w:hAnsi="Arial" w:cs="Arial"/>
              </w:rPr>
            </w:pPr>
            <w:r w:rsidRPr="007E1CA0">
              <w:rPr>
                <w:rFonts w:ascii="Arial" w:hAnsi="Arial" w:cs="Arial"/>
              </w:rPr>
              <w:t>Excellent communication skills</w:t>
            </w:r>
          </w:p>
          <w:p w14:paraId="09BDB00D" w14:textId="77777777" w:rsidR="00EB2AEC" w:rsidRPr="007E1CA0" w:rsidRDefault="00EB2AEC" w:rsidP="00EB2AEC">
            <w:pPr>
              <w:rPr>
                <w:rFonts w:ascii="Arial" w:hAnsi="Arial" w:cs="Arial"/>
              </w:rPr>
            </w:pPr>
          </w:p>
          <w:p w14:paraId="4D17A496" w14:textId="77777777" w:rsidR="00EB2AEC" w:rsidRPr="007E1CA0" w:rsidRDefault="00EB2AEC" w:rsidP="00EB2AEC">
            <w:pPr>
              <w:rPr>
                <w:rFonts w:ascii="Arial" w:hAnsi="Arial" w:cs="Arial"/>
              </w:rPr>
            </w:pPr>
            <w:r w:rsidRPr="007E1CA0">
              <w:rPr>
                <w:rFonts w:ascii="Arial" w:hAnsi="Arial" w:cs="Arial"/>
              </w:rPr>
              <w:t>Ability to demonstrate empathy and professionalism when delivering complex or distressing information</w:t>
            </w:r>
          </w:p>
          <w:p w14:paraId="1F11DB5F" w14:textId="77777777" w:rsidR="00EB2AEC" w:rsidRPr="007E1CA0" w:rsidRDefault="00EB2AEC" w:rsidP="00EB2AEC">
            <w:pPr>
              <w:rPr>
                <w:rFonts w:ascii="Arial" w:hAnsi="Arial" w:cs="Arial"/>
              </w:rPr>
            </w:pPr>
          </w:p>
          <w:p w14:paraId="0B198CED" w14:textId="77777777" w:rsidR="00EB2AEC" w:rsidRPr="007E1CA0" w:rsidRDefault="00EB2AEC" w:rsidP="00EB2AEC">
            <w:pPr>
              <w:rPr>
                <w:rFonts w:ascii="Arial" w:hAnsi="Arial" w:cs="Arial"/>
              </w:rPr>
            </w:pPr>
            <w:r w:rsidRPr="007E1CA0">
              <w:rPr>
                <w:rFonts w:ascii="Arial" w:hAnsi="Arial" w:cs="Arial"/>
              </w:rPr>
              <w:t xml:space="preserve">Good presentation skills </w:t>
            </w:r>
          </w:p>
          <w:p w14:paraId="6E402986" w14:textId="77777777" w:rsidR="00EB2AEC" w:rsidRPr="007E1CA0" w:rsidRDefault="00EB2AEC" w:rsidP="00EB2AEC">
            <w:pPr>
              <w:rPr>
                <w:rFonts w:ascii="Arial" w:hAnsi="Arial" w:cs="Arial"/>
              </w:rPr>
            </w:pPr>
          </w:p>
          <w:p w14:paraId="2E85FA2F" w14:textId="77777777" w:rsidR="00EB2AEC" w:rsidRPr="007E1CA0" w:rsidRDefault="00EB2AEC" w:rsidP="00EB2AEC">
            <w:pPr>
              <w:jc w:val="both"/>
              <w:rPr>
                <w:rFonts w:ascii="Arial" w:hAnsi="Arial" w:cs="Arial"/>
              </w:rPr>
            </w:pPr>
            <w:r w:rsidRPr="007E1CA0">
              <w:rPr>
                <w:rFonts w:ascii="Arial" w:hAnsi="Arial" w:cs="Arial"/>
              </w:rPr>
              <w:t>Computer Skills including MS Word. Excel and Outlook</w:t>
            </w:r>
          </w:p>
          <w:p w14:paraId="64DBA454" w14:textId="77777777" w:rsidR="00EB2AEC" w:rsidRPr="000C32E3" w:rsidRDefault="00EB2AEC" w:rsidP="00EB2AEC">
            <w:pPr>
              <w:jc w:val="both"/>
              <w:rPr>
                <w:rFonts w:ascii="Arial" w:hAnsi="Arial" w:cs="Arial"/>
                <w:color w:val="FF0000"/>
              </w:rPr>
            </w:pPr>
          </w:p>
        </w:tc>
        <w:tc>
          <w:tcPr>
            <w:tcW w:w="1398" w:type="dxa"/>
          </w:tcPr>
          <w:p w14:paraId="593C20C0" w14:textId="77777777" w:rsidR="00EB2AEC" w:rsidRDefault="00EB2AEC" w:rsidP="00EB2AEC">
            <w:pPr>
              <w:jc w:val="both"/>
              <w:rPr>
                <w:rFonts w:ascii="Arial" w:hAnsi="Arial" w:cs="Arial"/>
              </w:rPr>
            </w:pPr>
          </w:p>
          <w:p w14:paraId="72C157B7" w14:textId="77777777" w:rsidR="00EB2AEC" w:rsidRDefault="00EB2AEC" w:rsidP="00EB2AEC">
            <w:pPr>
              <w:jc w:val="both"/>
              <w:rPr>
                <w:rFonts w:ascii="Arial" w:hAnsi="Arial" w:cs="Arial"/>
              </w:rPr>
            </w:pPr>
          </w:p>
          <w:p w14:paraId="7E4EEBE2" w14:textId="77777777" w:rsidR="00EB2AEC" w:rsidRDefault="00EB2AEC" w:rsidP="00EB2AEC">
            <w:pPr>
              <w:jc w:val="both"/>
              <w:rPr>
                <w:rFonts w:ascii="Arial" w:hAnsi="Arial" w:cs="Arial"/>
              </w:rPr>
            </w:pPr>
          </w:p>
          <w:p w14:paraId="34BC263A" w14:textId="77777777" w:rsidR="00EB2AEC" w:rsidRDefault="00EB2AEC" w:rsidP="00EB2AEC">
            <w:pPr>
              <w:jc w:val="both"/>
              <w:rPr>
                <w:rFonts w:ascii="Arial" w:hAnsi="Arial" w:cs="Arial"/>
              </w:rPr>
            </w:pPr>
          </w:p>
          <w:p w14:paraId="311352EB" w14:textId="77777777" w:rsidR="00EB2AEC" w:rsidRDefault="00EB2AEC" w:rsidP="00EB2AEC">
            <w:pPr>
              <w:jc w:val="both"/>
              <w:rPr>
                <w:rFonts w:ascii="Arial" w:hAnsi="Arial" w:cs="Arial"/>
              </w:rPr>
            </w:pPr>
            <w:r>
              <w:rPr>
                <w:rFonts w:ascii="Arial" w:hAnsi="Arial" w:cs="Arial"/>
              </w:rPr>
              <w:t>E</w:t>
            </w:r>
          </w:p>
          <w:p w14:paraId="4D60BEA9" w14:textId="77777777" w:rsidR="00EB2AEC" w:rsidRDefault="00EB2AEC" w:rsidP="00EB2AEC">
            <w:pPr>
              <w:jc w:val="both"/>
              <w:rPr>
                <w:rFonts w:ascii="Arial" w:hAnsi="Arial" w:cs="Arial"/>
              </w:rPr>
            </w:pPr>
          </w:p>
          <w:p w14:paraId="137F4991" w14:textId="77777777" w:rsidR="00EB2AEC" w:rsidRDefault="00EB2AEC" w:rsidP="00EB2AEC">
            <w:pPr>
              <w:jc w:val="both"/>
              <w:rPr>
                <w:rFonts w:ascii="Arial" w:hAnsi="Arial" w:cs="Arial"/>
              </w:rPr>
            </w:pPr>
            <w:r>
              <w:rPr>
                <w:rFonts w:ascii="Arial" w:hAnsi="Arial" w:cs="Arial"/>
              </w:rPr>
              <w:t>E</w:t>
            </w:r>
          </w:p>
          <w:p w14:paraId="1535EFEF" w14:textId="77777777" w:rsidR="00EB2AEC" w:rsidRDefault="00EB2AEC" w:rsidP="00EB2AEC">
            <w:pPr>
              <w:jc w:val="both"/>
              <w:rPr>
                <w:rFonts w:ascii="Arial" w:hAnsi="Arial" w:cs="Arial"/>
              </w:rPr>
            </w:pPr>
          </w:p>
          <w:p w14:paraId="51425666" w14:textId="77777777" w:rsidR="00EB2AEC" w:rsidRDefault="00EB2AEC" w:rsidP="00EB2AEC">
            <w:pPr>
              <w:jc w:val="both"/>
              <w:rPr>
                <w:rFonts w:ascii="Arial" w:hAnsi="Arial" w:cs="Arial"/>
              </w:rPr>
            </w:pPr>
          </w:p>
          <w:p w14:paraId="78F97831" w14:textId="77777777" w:rsidR="00EB2AEC" w:rsidRDefault="00EB2AEC" w:rsidP="00EB2AEC">
            <w:pPr>
              <w:jc w:val="both"/>
              <w:rPr>
                <w:rFonts w:ascii="Arial" w:hAnsi="Arial" w:cs="Arial"/>
              </w:rPr>
            </w:pPr>
            <w:r>
              <w:rPr>
                <w:rFonts w:ascii="Arial" w:hAnsi="Arial" w:cs="Arial"/>
              </w:rPr>
              <w:t>E</w:t>
            </w:r>
          </w:p>
          <w:p w14:paraId="1584FAA5" w14:textId="77777777" w:rsidR="00EB2AEC" w:rsidRDefault="00EB2AEC" w:rsidP="00EB2AEC">
            <w:pPr>
              <w:jc w:val="both"/>
              <w:rPr>
                <w:rFonts w:ascii="Arial" w:hAnsi="Arial" w:cs="Arial"/>
              </w:rPr>
            </w:pPr>
          </w:p>
          <w:p w14:paraId="299055BF" w14:textId="77777777" w:rsidR="00EB2AEC" w:rsidRPr="00F607B2" w:rsidRDefault="00EB2AEC" w:rsidP="00EB2AEC">
            <w:pPr>
              <w:jc w:val="both"/>
              <w:rPr>
                <w:rFonts w:ascii="Arial" w:hAnsi="Arial" w:cs="Arial"/>
              </w:rPr>
            </w:pPr>
            <w:r>
              <w:rPr>
                <w:rFonts w:ascii="Arial" w:hAnsi="Arial" w:cs="Arial"/>
              </w:rPr>
              <w:t>E</w:t>
            </w:r>
          </w:p>
        </w:tc>
        <w:tc>
          <w:tcPr>
            <w:tcW w:w="1275" w:type="dxa"/>
          </w:tcPr>
          <w:p w14:paraId="21365702" w14:textId="77777777" w:rsidR="00EB2AEC" w:rsidRDefault="00EB2AEC" w:rsidP="00EB2AEC">
            <w:pPr>
              <w:jc w:val="both"/>
              <w:rPr>
                <w:rFonts w:ascii="Arial" w:hAnsi="Arial" w:cs="Arial"/>
              </w:rPr>
            </w:pPr>
          </w:p>
          <w:p w14:paraId="3CB49A4E" w14:textId="77777777" w:rsidR="00EB2AEC" w:rsidRDefault="00EB2AEC" w:rsidP="00EB2AEC">
            <w:pPr>
              <w:jc w:val="both"/>
              <w:rPr>
                <w:rFonts w:ascii="Arial" w:hAnsi="Arial" w:cs="Arial"/>
              </w:rPr>
            </w:pPr>
          </w:p>
          <w:p w14:paraId="77906D1C" w14:textId="77777777" w:rsidR="00EB2AEC" w:rsidRPr="00F607B2" w:rsidRDefault="00EB2AEC" w:rsidP="00EB2AEC">
            <w:pPr>
              <w:jc w:val="both"/>
              <w:rPr>
                <w:rFonts w:ascii="Arial" w:hAnsi="Arial" w:cs="Arial"/>
              </w:rPr>
            </w:pPr>
            <w:r>
              <w:rPr>
                <w:rFonts w:ascii="Arial" w:hAnsi="Arial" w:cs="Arial"/>
              </w:rPr>
              <w:t>D</w:t>
            </w:r>
          </w:p>
        </w:tc>
      </w:tr>
      <w:tr w:rsidR="00EB2AEC" w:rsidRPr="00F607B2" w14:paraId="76F1B222" w14:textId="77777777" w:rsidTr="008F7D36">
        <w:tc>
          <w:tcPr>
            <w:tcW w:w="7641" w:type="dxa"/>
          </w:tcPr>
          <w:p w14:paraId="533D2142" w14:textId="77777777" w:rsidR="00EB2AEC" w:rsidRDefault="00EB2AEC" w:rsidP="00EB2AEC">
            <w:pPr>
              <w:jc w:val="both"/>
              <w:rPr>
                <w:rFonts w:ascii="Arial" w:hAnsi="Arial" w:cs="Arial"/>
                <w:b/>
              </w:rPr>
            </w:pPr>
            <w:r w:rsidRPr="00F607B2">
              <w:rPr>
                <w:rFonts w:ascii="Arial" w:hAnsi="Arial" w:cs="Arial"/>
                <w:b/>
              </w:rPr>
              <w:t xml:space="preserve">EXPERIENCE </w:t>
            </w:r>
          </w:p>
          <w:p w14:paraId="6B31B7AB" w14:textId="77777777" w:rsidR="00EB2AEC" w:rsidRPr="00F607B2" w:rsidRDefault="00EB2AEC" w:rsidP="00EB2AEC">
            <w:pPr>
              <w:jc w:val="both"/>
              <w:rPr>
                <w:rFonts w:ascii="Arial" w:hAnsi="Arial" w:cs="Arial"/>
                <w:b/>
              </w:rPr>
            </w:pPr>
          </w:p>
          <w:p w14:paraId="6D5FFB07" w14:textId="51CF4DF0" w:rsidR="00EB2AEC" w:rsidRPr="007E1CA0" w:rsidRDefault="00D35E4C" w:rsidP="00EB2AEC">
            <w:pPr>
              <w:rPr>
                <w:rFonts w:ascii="Arial" w:hAnsi="Arial" w:cs="Arial"/>
              </w:rPr>
            </w:pPr>
            <w:bookmarkStart w:id="0" w:name="_GoBack"/>
            <w:bookmarkEnd w:id="0"/>
            <w:r w:rsidRPr="00614B5C">
              <w:rPr>
                <w:rFonts w:ascii="Arial" w:hAnsi="Arial" w:cs="Arial"/>
              </w:rPr>
              <w:t>Po</w:t>
            </w:r>
            <w:r w:rsidR="00EB2AEC" w:rsidRPr="00614B5C">
              <w:rPr>
                <w:rFonts w:ascii="Arial" w:hAnsi="Arial" w:cs="Arial"/>
              </w:rPr>
              <w:t>st qualification experience</w:t>
            </w:r>
          </w:p>
          <w:p w14:paraId="162E2891" w14:textId="77777777" w:rsidR="00EB2AEC" w:rsidRPr="007E1CA0" w:rsidRDefault="00EB2AEC" w:rsidP="00EB2AEC">
            <w:pPr>
              <w:jc w:val="both"/>
              <w:rPr>
                <w:rFonts w:ascii="Arial" w:hAnsi="Arial" w:cs="Arial"/>
              </w:rPr>
            </w:pPr>
          </w:p>
          <w:p w14:paraId="03D7013F" w14:textId="77777777" w:rsidR="00EB2AEC" w:rsidRPr="007E1CA0" w:rsidRDefault="00EB2AEC" w:rsidP="00EB2AEC">
            <w:pPr>
              <w:jc w:val="both"/>
              <w:rPr>
                <w:rFonts w:ascii="Arial" w:hAnsi="Arial" w:cs="Arial"/>
              </w:rPr>
            </w:pPr>
            <w:r w:rsidRPr="007E1CA0">
              <w:rPr>
                <w:rFonts w:ascii="Arial" w:hAnsi="Arial" w:cs="Arial"/>
              </w:rPr>
              <w:t>Previous experience in core and specialist roles</w:t>
            </w:r>
          </w:p>
          <w:p w14:paraId="6A5774B3" w14:textId="77777777" w:rsidR="00EB2AEC" w:rsidRPr="007E1CA0" w:rsidRDefault="00EB2AEC" w:rsidP="00EB2AEC">
            <w:pPr>
              <w:jc w:val="both"/>
              <w:rPr>
                <w:rFonts w:ascii="Arial" w:hAnsi="Arial" w:cs="Arial"/>
              </w:rPr>
            </w:pPr>
          </w:p>
          <w:p w14:paraId="3824D450" w14:textId="77777777" w:rsidR="00EB2AEC" w:rsidRPr="007E1CA0" w:rsidRDefault="00EB2AEC" w:rsidP="00EB2AEC">
            <w:pPr>
              <w:jc w:val="both"/>
              <w:rPr>
                <w:rFonts w:ascii="Arial" w:hAnsi="Arial" w:cs="Arial"/>
              </w:rPr>
            </w:pPr>
            <w:r w:rsidRPr="007E1CA0">
              <w:rPr>
                <w:rFonts w:ascii="Arial" w:hAnsi="Arial" w:cs="Arial"/>
              </w:rPr>
              <w:t>Previous experience of participation in clinical audit and research</w:t>
            </w:r>
          </w:p>
          <w:p w14:paraId="77F1E05E" w14:textId="77777777" w:rsidR="00EB2AEC" w:rsidRPr="00F607B2" w:rsidRDefault="00EB2AEC" w:rsidP="00EB2AEC">
            <w:pPr>
              <w:jc w:val="both"/>
              <w:rPr>
                <w:rFonts w:ascii="Arial" w:hAnsi="Arial" w:cs="Arial"/>
                <w:color w:val="FF0000"/>
              </w:rPr>
            </w:pPr>
          </w:p>
        </w:tc>
        <w:tc>
          <w:tcPr>
            <w:tcW w:w="1398" w:type="dxa"/>
          </w:tcPr>
          <w:p w14:paraId="15397827" w14:textId="77777777" w:rsidR="00EB2AEC" w:rsidRDefault="00EB2AEC" w:rsidP="00EB2AEC">
            <w:pPr>
              <w:jc w:val="both"/>
              <w:rPr>
                <w:rFonts w:ascii="Arial" w:hAnsi="Arial" w:cs="Arial"/>
              </w:rPr>
            </w:pPr>
          </w:p>
          <w:p w14:paraId="58C32956" w14:textId="77777777" w:rsidR="00EB2AEC" w:rsidRDefault="00EB2AEC" w:rsidP="00EB2AEC">
            <w:pPr>
              <w:jc w:val="both"/>
              <w:rPr>
                <w:rFonts w:ascii="Arial" w:hAnsi="Arial" w:cs="Arial"/>
              </w:rPr>
            </w:pPr>
          </w:p>
          <w:p w14:paraId="5215B8C9" w14:textId="77777777" w:rsidR="00EB2AEC" w:rsidRPr="00F607B2" w:rsidRDefault="00EB2AEC" w:rsidP="00EB2AEC">
            <w:pPr>
              <w:jc w:val="both"/>
              <w:rPr>
                <w:rFonts w:ascii="Arial" w:hAnsi="Arial" w:cs="Arial"/>
              </w:rPr>
            </w:pPr>
            <w:r>
              <w:rPr>
                <w:rFonts w:ascii="Arial" w:hAnsi="Arial" w:cs="Arial"/>
              </w:rPr>
              <w:t>E</w:t>
            </w:r>
          </w:p>
        </w:tc>
        <w:tc>
          <w:tcPr>
            <w:tcW w:w="1275" w:type="dxa"/>
          </w:tcPr>
          <w:p w14:paraId="265ECA1E" w14:textId="77777777" w:rsidR="00EB2AEC" w:rsidRDefault="00EB2AEC" w:rsidP="00EB2AEC">
            <w:pPr>
              <w:jc w:val="both"/>
              <w:rPr>
                <w:rFonts w:ascii="Arial" w:hAnsi="Arial" w:cs="Arial"/>
              </w:rPr>
            </w:pPr>
          </w:p>
          <w:p w14:paraId="1D7CA53C" w14:textId="77777777" w:rsidR="00EB2AEC" w:rsidRDefault="00EB2AEC" w:rsidP="00EB2AEC">
            <w:pPr>
              <w:jc w:val="both"/>
              <w:rPr>
                <w:rFonts w:ascii="Arial" w:hAnsi="Arial" w:cs="Arial"/>
              </w:rPr>
            </w:pPr>
          </w:p>
          <w:p w14:paraId="51DBBB73" w14:textId="77777777" w:rsidR="00EB2AEC" w:rsidRDefault="00EB2AEC" w:rsidP="00EB2AEC">
            <w:pPr>
              <w:jc w:val="both"/>
              <w:rPr>
                <w:rFonts w:ascii="Arial" w:hAnsi="Arial" w:cs="Arial"/>
              </w:rPr>
            </w:pPr>
          </w:p>
          <w:p w14:paraId="75B2FDA5" w14:textId="77777777" w:rsidR="00EB2AEC" w:rsidRDefault="00EB2AEC" w:rsidP="00EB2AEC">
            <w:pPr>
              <w:jc w:val="both"/>
              <w:rPr>
                <w:rFonts w:ascii="Arial" w:hAnsi="Arial" w:cs="Arial"/>
              </w:rPr>
            </w:pPr>
          </w:p>
          <w:p w14:paraId="6EB99F18" w14:textId="77777777" w:rsidR="00EB2AEC" w:rsidRDefault="00EB2AEC" w:rsidP="00EB2AEC">
            <w:pPr>
              <w:jc w:val="both"/>
              <w:rPr>
                <w:rFonts w:ascii="Arial" w:hAnsi="Arial" w:cs="Arial"/>
              </w:rPr>
            </w:pPr>
            <w:r>
              <w:rPr>
                <w:rFonts w:ascii="Arial" w:hAnsi="Arial" w:cs="Arial"/>
              </w:rPr>
              <w:t>D</w:t>
            </w:r>
          </w:p>
          <w:p w14:paraId="62195B2C" w14:textId="77777777" w:rsidR="00EB2AEC" w:rsidRDefault="00EB2AEC" w:rsidP="00EB2AEC">
            <w:pPr>
              <w:jc w:val="both"/>
              <w:rPr>
                <w:rFonts w:ascii="Arial" w:hAnsi="Arial" w:cs="Arial"/>
              </w:rPr>
            </w:pPr>
          </w:p>
          <w:p w14:paraId="01CB7FC7" w14:textId="77777777" w:rsidR="00EB2AEC" w:rsidRPr="00F607B2" w:rsidRDefault="00EB2AEC" w:rsidP="00EB2AEC">
            <w:pPr>
              <w:jc w:val="both"/>
              <w:rPr>
                <w:rFonts w:ascii="Arial" w:hAnsi="Arial" w:cs="Arial"/>
              </w:rPr>
            </w:pPr>
            <w:r>
              <w:rPr>
                <w:rFonts w:ascii="Arial" w:hAnsi="Arial" w:cs="Arial"/>
              </w:rPr>
              <w:t>D</w:t>
            </w:r>
          </w:p>
        </w:tc>
      </w:tr>
      <w:tr w:rsidR="00EB2AEC" w:rsidRPr="00F607B2" w14:paraId="2815AFEC" w14:textId="77777777" w:rsidTr="008F7D36">
        <w:tc>
          <w:tcPr>
            <w:tcW w:w="7641" w:type="dxa"/>
          </w:tcPr>
          <w:p w14:paraId="314BAF13" w14:textId="77777777" w:rsidR="00EB2AEC" w:rsidRPr="00F607B2" w:rsidRDefault="00EB2AEC" w:rsidP="00EB2AEC">
            <w:pPr>
              <w:jc w:val="both"/>
              <w:rPr>
                <w:rFonts w:ascii="Arial" w:hAnsi="Arial" w:cs="Arial"/>
                <w:b/>
              </w:rPr>
            </w:pPr>
            <w:r w:rsidRPr="00F607B2">
              <w:rPr>
                <w:rFonts w:ascii="Arial" w:hAnsi="Arial" w:cs="Arial"/>
                <w:b/>
              </w:rPr>
              <w:t xml:space="preserve">PERSONAL ATTRIBUTES </w:t>
            </w:r>
          </w:p>
          <w:p w14:paraId="3F884BE3" w14:textId="77777777" w:rsidR="00EB2AEC" w:rsidRDefault="00EB2AEC" w:rsidP="00EB2AEC">
            <w:pPr>
              <w:jc w:val="both"/>
              <w:rPr>
                <w:rFonts w:ascii="Arial" w:hAnsi="Arial" w:cs="Arial"/>
                <w:b/>
              </w:rPr>
            </w:pPr>
          </w:p>
          <w:p w14:paraId="6AD41117" w14:textId="77777777" w:rsidR="00EB2AEC" w:rsidRDefault="00EB2AEC" w:rsidP="00EB2AEC">
            <w:pPr>
              <w:rPr>
                <w:rFonts w:ascii="Arial" w:hAnsi="Arial" w:cs="Arial"/>
              </w:rPr>
            </w:pPr>
            <w:r w:rsidRPr="00565E0D">
              <w:rPr>
                <w:rFonts w:ascii="Arial" w:hAnsi="Arial" w:cs="Arial"/>
              </w:rPr>
              <w:t>Ability to liaise with multi-disciplinary team</w:t>
            </w:r>
          </w:p>
          <w:p w14:paraId="64A08016" w14:textId="77777777" w:rsidR="00EB2AEC" w:rsidRPr="00565E0D" w:rsidRDefault="00EB2AEC" w:rsidP="00EB2AEC">
            <w:pPr>
              <w:rPr>
                <w:rFonts w:ascii="Arial" w:hAnsi="Arial" w:cs="Arial"/>
              </w:rPr>
            </w:pPr>
          </w:p>
          <w:p w14:paraId="7C5EB902" w14:textId="77777777" w:rsidR="00EB2AEC" w:rsidRDefault="00EB2AEC" w:rsidP="00EB2AEC">
            <w:pPr>
              <w:rPr>
                <w:rFonts w:ascii="Arial" w:hAnsi="Arial" w:cs="Arial"/>
              </w:rPr>
            </w:pPr>
            <w:r w:rsidRPr="00565E0D">
              <w:rPr>
                <w:rFonts w:ascii="Arial" w:hAnsi="Arial" w:cs="Arial"/>
              </w:rPr>
              <w:t>Empathy with children</w:t>
            </w:r>
          </w:p>
          <w:p w14:paraId="58EC8CF1" w14:textId="77777777" w:rsidR="00EB2AEC" w:rsidRPr="00565E0D" w:rsidRDefault="00EB2AEC" w:rsidP="00EB2AEC">
            <w:pPr>
              <w:rPr>
                <w:rFonts w:ascii="Arial" w:hAnsi="Arial" w:cs="Arial"/>
              </w:rPr>
            </w:pPr>
          </w:p>
          <w:p w14:paraId="05E7E647" w14:textId="77777777" w:rsidR="00EB2AEC" w:rsidRDefault="001A26FC" w:rsidP="00EB2AEC">
            <w:pPr>
              <w:rPr>
                <w:rFonts w:ascii="Arial" w:hAnsi="Arial" w:cs="Arial"/>
              </w:rPr>
            </w:pPr>
            <w:r w:rsidRPr="00565E0D">
              <w:rPr>
                <w:rFonts w:ascii="Arial" w:hAnsi="Arial" w:cs="Arial"/>
              </w:rPr>
              <w:t>Well-motivated</w:t>
            </w:r>
            <w:r w:rsidR="00EB2AEC" w:rsidRPr="00565E0D">
              <w:rPr>
                <w:rFonts w:ascii="Arial" w:hAnsi="Arial" w:cs="Arial"/>
              </w:rPr>
              <w:t xml:space="preserve"> and enthusiastic</w:t>
            </w:r>
          </w:p>
          <w:p w14:paraId="2C79D469" w14:textId="77777777" w:rsidR="00EB2AEC" w:rsidRPr="00565E0D" w:rsidRDefault="00EB2AEC" w:rsidP="00EB2AEC">
            <w:pPr>
              <w:rPr>
                <w:rFonts w:ascii="Arial" w:hAnsi="Arial" w:cs="Arial"/>
              </w:rPr>
            </w:pPr>
          </w:p>
          <w:p w14:paraId="58D696D6" w14:textId="77777777" w:rsidR="00EB2AEC" w:rsidRPr="00565E0D" w:rsidRDefault="00EB2AEC" w:rsidP="00EB2AEC">
            <w:pPr>
              <w:jc w:val="both"/>
              <w:rPr>
                <w:rFonts w:ascii="Arial" w:hAnsi="Arial" w:cs="Arial"/>
              </w:rPr>
            </w:pPr>
            <w:r w:rsidRPr="00565E0D">
              <w:rPr>
                <w:rFonts w:ascii="Arial" w:hAnsi="Arial" w:cs="Arial"/>
              </w:rPr>
              <w:t>Flexible approach to working patterns</w:t>
            </w:r>
          </w:p>
          <w:p w14:paraId="3B656FA7" w14:textId="77777777" w:rsidR="00EB2AEC" w:rsidRDefault="00EB2AEC" w:rsidP="00EB2AEC">
            <w:pPr>
              <w:jc w:val="both"/>
              <w:rPr>
                <w:rFonts w:ascii="Arial" w:hAnsi="Arial" w:cs="Arial"/>
                <w:color w:val="FF0000"/>
              </w:rPr>
            </w:pPr>
            <w:r w:rsidRPr="00F607B2">
              <w:rPr>
                <w:rFonts w:ascii="Arial" w:hAnsi="Arial" w:cs="Arial"/>
                <w:color w:val="FF0000"/>
              </w:rPr>
              <w:t xml:space="preserve"> </w:t>
            </w:r>
          </w:p>
          <w:p w14:paraId="3D792053" w14:textId="77777777" w:rsidR="00EB2AEC" w:rsidRPr="00F607B2" w:rsidRDefault="00EB2AEC" w:rsidP="00EB2AEC">
            <w:pPr>
              <w:jc w:val="both"/>
              <w:rPr>
                <w:rFonts w:ascii="Arial" w:hAnsi="Arial" w:cs="Arial"/>
                <w:color w:val="FF0000"/>
              </w:rPr>
            </w:pPr>
          </w:p>
        </w:tc>
        <w:tc>
          <w:tcPr>
            <w:tcW w:w="1398" w:type="dxa"/>
          </w:tcPr>
          <w:p w14:paraId="6AD9F501" w14:textId="77777777" w:rsidR="00EB2AEC" w:rsidRDefault="00EB2AEC" w:rsidP="00EB2AEC">
            <w:pPr>
              <w:jc w:val="both"/>
              <w:rPr>
                <w:rFonts w:ascii="Arial" w:hAnsi="Arial" w:cs="Arial"/>
              </w:rPr>
            </w:pPr>
          </w:p>
          <w:p w14:paraId="469913EF" w14:textId="77777777" w:rsidR="00EB2AEC" w:rsidRDefault="00EB2AEC" w:rsidP="00EB2AEC">
            <w:pPr>
              <w:jc w:val="both"/>
              <w:rPr>
                <w:rFonts w:ascii="Arial" w:hAnsi="Arial" w:cs="Arial"/>
              </w:rPr>
            </w:pPr>
          </w:p>
          <w:p w14:paraId="799E994E" w14:textId="77777777" w:rsidR="00EB2AEC" w:rsidRDefault="00EB2AEC" w:rsidP="00EB2AEC">
            <w:pPr>
              <w:jc w:val="both"/>
              <w:rPr>
                <w:rFonts w:ascii="Arial" w:hAnsi="Arial" w:cs="Arial"/>
              </w:rPr>
            </w:pPr>
            <w:r>
              <w:rPr>
                <w:rFonts w:ascii="Arial" w:hAnsi="Arial" w:cs="Arial"/>
              </w:rPr>
              <w:t>E</w:t>
            </w:r>
          </w:p>
          <w:p w14:paraId="546C2B3D" w14:textId="77777777" w:rsidR="00EB2AEC" w:rsidRDefault="00EB2AEC" w:rsidP="00EB2AEC">
            <w:pPr>
              <w:jc w:val="both"/>
              <w:rPr>
                <w:rFonts w:ascii="Arial" w:hAnsi="Arial" w:cs="Arial"/>
              </w:rPr>
            </w:pPr>
          </w:p>
          <w:p w14:paraId="54C39E32" w14:textId="77777777" w:rsidR="00EB2AEC" w:rsidRDefault="00EB2AEC" w:rsidP="00EB2AEC">
            <w:pPr>
              <w:jc w:val="both"/>
              <w:rPr>
                <w:rFonts w:ascii="Arial" w:hAnsi="Arial" w:cs="Arial"/>
              </w:rPr>
            </w:pPr>
            <w:r>
              <w:rPr>
                <w:rFonts w:ascii="Arial" w:hAnsi="Arial" w:cs="Arial"/>
              </w:rPr>
              <w:t>E</w:t>
            </w:r>
          </w:p>
          <w:p w14:paraId="6F98D89A" w14:textId="77777777" w:rsidR="00EB2AEC" w:rsidRDefault="00EB2AEC" w:rsidP="00EB2AEC">
            <w:pPr>
              <w:jc w:val="both"/>
              <w:rPr>
                <w:rFonts w:ascii="Arial" w:hAnsi="Arial" w:cs="Arial"/>
              </w:rPr>
            </w:pPr>
          </w:p>
          <w:p w14:paraId="55BA7020" w14:textId="77777777" w:rsidR="00EB2AEC" w:rsidRDefault="00EB2AEC" w:rsidP="00EB2AEC">
            <w:pPr>
              <w:jc w:val="both"/>
              <w:rPr>
                <w:rFonts w:ascii="Arial" w:hAnsi="Arial" w:cs="Arial"/>
              </w:rPr>
            </w:pPr>
            <w:r>
              <w:rPr>
                <w:rFonts w:ascii="Arial" w:hAnsi="Arial" w:cs="Arial"/>
              </w:rPr>
              <w:t>E</w:t>
            </w:r>
          </w:p>
          <w:p w14:paraId="6C6C4FEB" w14:textId="77777777" w:rsidR="00EB2AEC" w:rsidRDefault="00EB2AEC" w:rsidP="00EB2AEC">
            <w:pPr>
              <w:jc w:val="both"/>
              <w:rPr>
                <w:rFonts w:ascii="Arial" w:hAnsi="Arial" w:cs="Arial"/>
              </w:rPr>
            </w:pPr>
          </w:p>
          <w:p w14:paraId="1242D17A" w14:textId="77777777" w:rsidR="00EB2AEC" w:rsidRPr="00F607B2" w:rsidRDefault="00EB2AEC" w:rsidP="00EB2AEC">
            <w:pPr>
              <w:jc w:val="both"/>
              <w:rPr>
                <w:rFonts w:ascii="Arial" w:hAnsi="Arial" w:cs="Arial"/>
              </w:rPr>
            </w:pPr>
            <w:r>
              <w:rPr>
                <w:rFonts w:ascii="Arial" w:hAnsi="Arial" w:cs="Arial"/>
              </w:rPr>
              <w:t>E</w:t>
            </w:r>
          </w:p>
        </w:tc>
        <w:tc>
          <w:tcPr>
            <w:tcW w:w="1275" w:type="dxa"/>
          </w:tcPr>
          <w:p w14:paraId="286AE666" w14:textId="77777777" w:rsidR="00EB2AEC" w:rsidRPr="00F607B2" w:rsidRDefault="00EB2AEC" w:rsidP="00EB2AEC">
            <w:pPr>
              <w:jc w:val="both"/>
              <w:rPr>
                <w:rFonts w:ascii="Arial" w:hAnsi="Arial" w:cs="Arial"/>
              </w:rPr>
            </w:pPr>
          </w:p>
        </w:tc>
      </w:tr>
      <w:tr w:rsidR="00EB2AEC" w:rsidRPr="00F607B2" w14:paraId="1F6CF90E" w14:textId="77777777" w:rsidTr="008F7D36">
        <w:tc>
          <w:tcPr>
            <w:tcW w:w="7641" w:type="dxa"/>
          </w:tcPr>
          <w:p w14:paraId="630AB48B" w14:textId="77777777" w:rsidR="00EB2AEC" w:rsidRPr="00F607B2" w:rsidRDefault="00EB2AEC" w:rsidP="00EB2AEC">
            <w:pPr>
              <w:jc w:val="both"/>
              <w:rPr>
                <w:rFonts w:ascii="Arial" w:hAnsi="Arial" w:cs="Arial"/>
                <w:b/>
              </w:rPr>
            </w:pPr>
            <w:r w:rsidRPr="00F607B2">
              <w:rPr>
                <w:rFonts w:ascii="Arial" w:hAnsi="Arial" w:cs="Arial"/>
                <w:b/>
              </w:rPr>
              <w:t xml:space="preserve">OTHER REQUIRMENTS </w:t>
            </w:r>
          </w:p>
          <w:p w14:paraId="2CBD2119" w14:textId="77777777" w:rsidR="00EB2AEC" w:rsidRDefault="00EB2AEC" w:rsidP="00EB2AEC">
            <w:pPr>
              <w:jc w:val="both"/>
              <w:rPr>
                <w:rFonts w:ascii="Arial" w:hAnsi="Arial" w:cs="Arial"/>
                <w:b/>
              </w:rPr>
            </w:pPr>
          </w:p>
          <w:p w14:paraId="6EAB856F" w14:textId="77777777" w:rsidR="00EB2AEC" w:rsidRPr="00565E0D" w:rsidRDefault="00EB2AEC" w:rsidP="00EB2AEC">
            <w:pPr>
              <w:jc w:val="both"/>
              <w:rPr>
                <w:rFonts w:ascii="Arial" w:hAnsi="Arial" w:cs="Arial"/>
              </w:rPr>
            </w:pPr>
            <w:r w:rsidRPr="00565E0D">
              <w:rPr>
                <w:rFonts w:ascii="Arial" w:hAnsi="Arial" w:cs="Arial"/>
              </w:rPr>
              <w:t>Need to travel to other sites as required</w:t>
            </w:r>
          </w:p>
          <w:p w14:paraId="452AECDC" w14:textId="77777777" w:rsidR="00EB2AEC" w:rsidRPr="00F607B2" w:rsidRDefault="00EB2AEC" w:rsidP="00EB2AEC">
            <w:pPr>
              <w:jc w:val="both"/>
              <w:rPr>
                <w:rFonts w:ascii="Arial" w:hAnsi="Arial" w:cs="Arial"/>
              </w:rPr>
            </w:pPr>
          </w:p>
        </w:tc>
        <w:tc>
          <w:tcPr>
            <w:tcW w:w="1398" w:type="dxa"/>
          </w:tcPr>
          <w:p w14:paraId="1ACD7F61" w14:textId="77777777" w:rsidR="00EB2AEC" w:rsidRDefault="00EB2AEC" w:rsidP="00EB2AEC">
            <w:pPr>
              <w:jc w:val="both"/>
              <w:rPr>
                <w:rFonts w:ascii="Arial" w:hAnsi="Arial" w:cs="Arial"/>
              </w:rPr>
            </w:pPr>
          </w:p>
          <w:p w14:paraId="589C5C57" w14:textId="77777777" w:rsidR="00EB2AEC" w:rsidRDefault="00EB2AEC" w:rsidP="00EB2AEC">
            <w:pPr>
              <w:jc w:val="both"/>
              <w:rPr>
                <w:rFonts w:ascii="Arial" w:hAnsi="Arial" w:cs="Arial"/>
              </w:rPr>
            </w:pPr>
          </w:p>
          <w:p w14:paraId="018F66FA" w14:textId="77777777" w:rsidR="00EB2AEC" w:rsidRPr="00F607B2" w:rsidRDefault="00EB2AEC" w:rsidP="00EB2AEC">
            <w:pPr>
              <w:jc w:val="both"/>
              <w:rPr>
                <w:rFonts w:ascii="Arial" w:hAnsi="Arial" w:cs="Arial"/>
              </w:rPr>
            </w:pPr>
            <w:r>
              <w:rPr>
                <w:rFonts w:ascii="Arial" w:hAnsi="Arial" w:cs="Arial"/>
              </w:rPr>
              <w:t>E</w:t>
            </w:r>
          </w:p>
        </w:tc>
        <w:tc>
          <w:tcPr>
            <w:tcW w:w="1275" w:type="dxa"/>
          </w:tcPr>
          <w:p w14:paraId="756E317A" w14:textId="77777777" w:rsidR="00EB2AEC" w:rsidRPr="00F607B2" w:rsidRDefault="00EB2AEC" w:rsidP="00EB2AEC">
            <w:pPr>
              <w:jc w:val="both"/>
              <w:rPr>
                <w:rFonts w:ascii="Arial" w:hAnsi="Arial" w:cs="Arial"/>
              </w:rPr>
            </w:pPr>
          </w:p>
        </w:tc>
      </w:tr>
    </w:tbl>
    <w:p w14:paraId="329B441C"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990BE97" w14:textId="77777777" w:rsidR="00431F44" w:rsidRPr="00F607B2" w:rsidRDefault="00431F44" w:rsidP="00EB2AE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AD2F48F" w14:textId="77777777" w:rsidTr="000C32E3">
        <w:tc>
          <w:tcPr>
            <w:tcW w:w="7338" w:type="dxa"/>
            <w:gridSpan w:val="2"/>
            <w:shd w:val="clear" w:color="auto" w:fill="002060"/>
          </w:tcPr>
          <w:p w14:paraId="10EC673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840AA4E"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3D25FCE" w14:textId="77777777" w:rsidR="00F607B2" w:rsidRDefault="00F607B2" w:rsidP="000C32E3">
            <w:pPr>
              <w:jc w:val="center"/>
              <w:rPr>
                <w:rFonts w:ascii="Arial" w:hAnsi="Arial" w:cs="Arial"/>
                <w:b/>
                <w:color w:val="FFFFFF" w:themeColor="background1"/>
              </w:rPr>
            </w:pPr>
          </w:p>
          <w:p w14:paraId="78B24A22"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251EE09" w14:textId="77777777" w:rsidTr="000C32E3">
        <w:tc>
          <w:tcPr>
            <w:tcW w:w="7338" w:type="dxa"/>
            <w:gridSpan w:val="2"/>
            <w:tcBorders>
              <w:bottom w:val="single" w:sz="4" w:space="0" w:color="auto"/>
            </w:tcBorders>
            <w:shd w:val="clear" w:color="auto" w:fill="002060"/>
          </w:tcPr>
          <w:p w14:paraId="39FCF5A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869E50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18549E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1716B3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72A718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85A50F0" w14:textId="77777777" w:rsidTr="000C32E3">
        <w:trPr>
          <w:trHeight w:val="288"/>
        </w:trPr>
        <w:tc>
          <w:tcPr>
            <w:tcW w:w="10314" w:type="dxa"/>
            <w:gridSpan w:val="6"/>
            <w:shd w:val="clear" w:color="auto" w:fill="auto"/>
          </w:tcPr>
          <w:p w14:paraId="0C2591E2" w14:textId="77777777" w:rsidR="00615705" w:rsidRPr="00F607B2" w:rsidRDefault="00615705" w:rsidP="000C32E3">
            <w:pPr>
              <w:jc w:val="center"/>
              <w:rPr>
                <w:rFonts w:ascii="Arial" w:hAnsi="Arial" w:cs="Arial"/>
                <w:b/>
              </w:rPr>
            </w:pPr>
          </w:p>
        </w:tc>
      </w:tr>
      <w:tr w:rsidR="00F607B2" w:rsidRPr="00F607B2" w14:paraId="1D3B4A8B" w14:textId="77777777" w:rsidTr="000C32E3">
        <w:trPr>
          <w:trHeight w:val="288"/>
        </w:trPr>
        <w:tc>
          <w:tcPr>
            <w:tcW w:w="7338" w:type="dxa"/>
            <w:gridSpan w:val="2"/>
            <w:shd w:val="clear" w:color="auto" w:fill="002060"/>
          </w:tcPr>
          <w:p w14:paraId="5BDFC5C0"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2B24A4A" w14:textId="77777777" w:rsidR="00F607B2" w:rsidRPr="00F607B2" w:rsidRDefault="00F607B2" w:rsidP="000C32E3">
            <w:pPr>
              <w:jc w:val="center"/>
              <w:rPr>
                <w:rFonts w:ascii="Arial" w:hAnsi="Arial" w:cs="Arial"/>
                <w:b/>
              </w:rPr>
            </w:pPr>
          </w:p>
        </w:tc>
        <w:tc>
          <w:tcPr>
            <w:tcW w:w="789" w:type="dxa"/>
            <w:shd w:val="clear" w:color="auto" w:fill="002060"/>
          </w:tcPr>
          <w:p w14:paraId="7CD8D62A" w14:textId="77777777" w:rsidR="00F607B2" w:rsidRPr="00F607B2" w:rsidRDefault="00F607B2" w:rsidP="000C32E3">
            <w:pPr>
              <w:jc w:val="center"/>
              <w:rPr>
                <w:rFonts w:ascii="Arial" w:hAnsi="Arial" w:cs="Arial"/>
                <w:b/>
              </w:rPr>
            </w:pPr>
          </w:p>
        </w:tc>
        <w:tc>
          <w:tcPr>
            <w:tcW w:w="709" w:type="dxa"/>
            <w:shd w:val="clear" w:color="auto" w:fill="002060"/>
          </w:tcPr>
          <w:p w14:paraId="259D0EEF" w14:textId="77777777" w:rsidR="00F607B2" w:rsidRPr="00F607B2" w:rsidRDefault="00F607B2" w:rsidP="000C32E3">
            <w:pPr>
              <w:jc w:val="center"/>
              <w:rPr>
                <w:rFonts w:ascii="Arial" w:hAnsi="Arial" w:cs="Arial"/>
                <w:b/>
              </w:rPr>
            </w:pPr>
          </w:p>
        </w:tc>
        <w:tc>
          <w:tcPr>
            <w:tcW w:w="708" w:type="dxa"/>
            <w:shd w:val="clear" w:color="auto" w:fill="002060"/>
          </w:tcPr>
          <w:p w14:paraId="15529C1A" w14:textId="77777777" w:rsidR="00F607B2" w:rsidRPr="00F607B2" w:rsidRDefault="00F607B2" w:rsidP="000C32E3">
            <w:pPr>
              <w:jc w:val="center"/>
              <w:rPr>
                <w:rFonts w:ascii="Arial" w:hAnsi="Arial" w:cs="Arial"/>
                <w:b/>
              </w:rPr>
            </w:pPr>
          </w:p>
        </w:tc>
      </w:tr>
      <w:tr w:rsidR="00EB2AEC" w:rsidRPr="00F607B2" w14:paraId="49AC31F1" w14:textId="77777777" w:rsidTr="000C32E3">
        <w:tc>
          <w:tcPr>
            <w:tcW w:w="6629" w:type="dxa"/>
          </w:tcPr>
          <w:p w14:paraId="06A779B6" w14:textId="77777777" w:rsidR="00EB2AEC" w:rsidRPr="00F607B2" w:rsidRDefault="00EB2AEC" w:rsidP="00EB2AEC">
            <w:pPr>
              <w:jc w:val="both"/>
              <w:rPr>
                <w:rFonts w:ascii="Arial" w:hAnsi="Arial" w:cs="Arial"/>
              </w:rPr>
            </w:pPr>
            <w:r w:rsidRPr="00F607B2">
              <w:rPr>
                <w:rFonts w:ascii="Arial" w:hAnsi="Arial" w:cs="Arial"/>
              </w:rPr>
              <w:t>Laboratory specimens</w:t>
            </w:r>
          </w:p>
        </w:tc>
        <w:tc>
          <w:tcPr>
            <w:tcW w:w="709" w:type="dxa"/>
          </w:tcPr>
          <w:p w14:paraId="61F4EBF8"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Borders>
              <w:bottom w:val="single" w:sz="4" w:space="0" w:color="auto"/>
            </w:tcBorders>
          </w:tcPr>
          <w:p w14:paraId="0C0D736C" w14:textId="77777777" w:rsidR="00EB2AEC" w:rsidRPr="00F607B2" w:rsidRDefault="00EB2AEC" w:rsidP="00EB2AEC">
            <w:pPr>
              <w:jc w:val="both"/>
              <w:rPr>
                <w:rFonts w:ascii="Arial" w:hAnsi="Arial" w:cs="Arial"/>
              </w:rPr>
            </w:pPr>
          </w:p>
        </w:tc>
        <w:tc>
          <w:tcPr>
            <w:tcW w:w="789" w:type="dxa"/>
            <w:tcBorders>
              <w:bottom w:val="single" w:sz="4" w:space="0" w:color="auto"/>
            </w:tcBorders>
          </w:tcPr>
          <w:p w14:paraId="7B11A00B" w14:textId="77777777" w:rsidR="00EB2AEC" w:rsidRPr="00F607B2" w:rsidRDefault="00EB2AEC" w:rsidP="00EB2AEC">
            <w:pPr>
              <w:jc w:val="both"/>
              <w:rPr>
                <w:rFonts w:ascii="Arial" w:hAnsi="Arial" w:cs="Arial"/>
              </w:rPr>
            </w:pPr>
          </w:p>
        </w:tc>
        <w:tc>
          <w:tcPr>
            <w:tcW w:w="709" w:type="dxa"/>
            <w:tcBorders>
              <w:bottom w:val="single" w:sz="4" w:space="0" w:color="auto"/>
            </w:tcBorders>
          </w:tcPr>
          <w:p w14:paraId="6E35AD78" w14:textId="77777777" w:rsidR="00EB2AEC" w:rsidRPr="00F607B2" w:rsidRDefault="00EB2AEC" w:rsidP="00EB2AEC">
            <w:pPr>
              <w:jc w:val="both"/>
              <w:rPr>
                <w:rFonts w:ascii="Arial" w:hAnsi="Arial" w:cs="Arial"/>
              </w:rPr>
            </w:pPr>
          </w:p>
        </w:tc>
        <w:tc>
          <w:tcPr>
            <w:tcW w:w="708" w:type="dxa"/>
            <w:tcBorders>
              <w:bottom w:val="single" w:sz="4" w:space="0" w:color="auto"/>
            </w:tcBorders>
          </w:tcPr>
          <w:p w14:paraId="1C4CCEF4" w14:textId="77777777" w:rsidR="00EB2AEC" w:rsidRPr="00F607B2" w:rsidRDefault="00EB2AEC" w:rsidP="00EB2AEC">
            <w:pPr>
              <w:jc w:val="both"/>
              <w:rPr>
                <w:rFonts w:ascii="Arial" w:hAnsi="Arial" w:cs="Arial"/>
              </w:rPr>
            </w:pPr>
          </w:p>
        </w:tc>
      </w:tr>
      <w:tr w:rsidR="00EB2AEC" w:rsidRPr="00F607B2" w14:paraId="223738C9" w14:textId="77777777" w:rsidTr="000C32E3">
        <w:tc>
          <w:tcPr>
            <w:tcW w:w="6629" w:type="dxa"/>
          </w:tcPr>
          <w:p w14:paraId="6E04D971" w14:textId="77777777" w:rsidR="00EB2AEC" w:rsidRPr="00F607B2" w:rsidRDefault="00EB2AEC" w:rsidP="00EB2AEC">
            <w:pPr>
              <w:jc w:val="both"/>
              <w:rPr>
                <w:rFonts w:ascii="Arial" w:hAnsi="Arial" w:cs="Arial"/>
              </w:rPr>
            </w:pPr>
            <w:r w:rsidRPr="00F607B2">
              <w:rPr>
                <w:rFonts w:ascii="Arial" w:hAnsi="Arial" w:cs="Arial"/>
              </w:rPr>
              <w:t>Contact with patients</w:t>
            </w:r>
          </w:p>
        </w:tc>
        <w:tc>
          <w:tcPr>
            <w:tcW w:w="709" w:type="dxa"/>
          </w:tcPr>
          <w:p w14:paraId="4B16BDA9" w14:textId="77777777" w:rsidR="00EB2AEC" w:rsidRPr="00F607B2" w:rsidRDefault="00EB2AEC" w:rsidP="00EB2AEC">
            <w:pPr>
              <w:jc w:val="both"/>
              <w:rPr>
                <w:rFonts w:ascii="Arial" w:hAnsi="Arial" w:cs="Arial"/>
              </w:rPr>
            </w:pPr>
            <w:r>
              <w:rPr>
                <w:rFonts w:ascii="Arial" w:hAnsi="Arial" w:cs="Arial"/>
              </w:rPr>
              <w:t>Y</w:t>
            </w:r>
          </w:p>
        </w:tc>
        <w:tc>
          <w:tcPr>
            <w:tcW w:w="770" w:type="dxa"/>
            <w:shd w:val="clear" w:color="auto" w:fill="002060"/>
          </w:tcPr>
          <w:p w14:paraId="4276CEBE" w14:textId="77777777" w:rsidR="00EB2AEC" w:rsidRPr="00F607B2" w:rsidRDefault="00EB2AEC" w:rsidP="00EB2AEC">
            <w:pPr>
              <w:jc w:val="both"/>
              <w:rPr>
                <w:rFonts w:ascii="Arial" w:hAnsi="Arial" w:cs="Arial"/>
              </w:rPr>
            </w:pPr>
          </w:p>
        </w:tc>
        <w:tc>
          <w:tcPr>
            <w:tcW w:w="789" w:type="dxa"/>
            <w:shd w:val="clear" w:color="auto" w:fill="002060"/>
          </w:tcPr>
          <w:p w14:paraId="62E61A66" w14:textId="77777777" w:rsidR="00EB2AEC" w:rsidRPr="00F607B2" w:rsidRDefault="00EB2AEC" w:rsidP="00EB2AEC">
            <w:pPr>
              <w:jc w:val="both"/>
              <w:rPr>
                <w:rFonts w:ascii="Arial" w:hAnsi="Arial" w:cs="Arial"/>
              </w:rPr>
            </w:pPr>
          </w:p>
        </w:tc>
        <w:tc>
          <w:tcPr>
            <w:tcW w:w="709" w:type="dxa"/>
            <w:shd w:val="clear" w:color="auto" w:fill="002060"/>
          </w:tcPr>
          <w:p w14:paraId="308FB0EB" w14:textId="77777777" w:rsidR="00EB2AEC" w:rsidRPr="00F607B2" w:rsidRDefault="00EB2AEC" w:rsidP="00EB2AEC">
            <w:pPr>
              <w:jc w:val="both"/>
              <w:rPr>
                <w:rFonts w:ascii="Arial" w:hAnsi="Arial" w:cs="Arial"/>
              </w:rPr>
            </w:pPr>
          </w:p>
        </w:tc>
        <w:tc>
          <w:tcPr>
            <w:tcW w:w="708" w:type="dxa"/>
            <w:shd w:val="clear" w:color="auto" w:fill="002060"/>
          </w:tcPr>
          <w:p w14:paraId="1382F680" w14:textId="77777777" w:rsidR="00EB2AEC" w:rsidRPr="00F607B2" w:rsidRDefault="00EB2AEC" w:rsidP="00EB2AEC">
            <w:pPr>
              <w:jc w:val="both"/>
              <w:rPr>
                <w:rFonts w:ascii="Arial" w:hAnsi="Arial" w:cs="Arial"/>
              </w:rPr>
            </w:pPr>
            <w:r>
              <w:rPr>
                <w:rFonts w:ascii="Arial" w:hAnsi="Arial" w:cs="Arial"/>
              </w:rPr>
              <w:t>F</w:t>
            </w:r>
          </w:p>
        </w:tc>
      </w:tr>
      <w:tr w:rsidR="00EB2AEC" w:rsidRPr="00F607B2" w14:paraId="1655BA60" w14:textId="77777777" w:rsidTr="000C32E3">
        <w:tc>
          <w:tcPr>
            <w:tcW w:w="6629" w:type="dxa"/>
          </w:tcPr>
          <w:p w14:paraId="3B8A37E8" w14:textId="77777777" w:rsidR="00EB2AEC" w:rsidRPr="00F607B2" w:rsidRDefault="00EB2AEC" w:rsidP="00EB2AEC">
            <w:pPr>
              <w:jc w:val="both"/>
              <w:rPr>
                <w:rFonts w:ascii="Arial" w:hAnsi="Arial" w:cs="Arial"/>
              </w:rPr>
            </w:pPr>
            <w:r w:rsidRPr="00F607B2">
              <w:rPr>
                <w:rFonts w:ascii="Arial" w:hAnsi="Arial" w:cs="Arial"/>
              </w:rPr>
              <w:t>Exposure Prone Procedures</w:t>
            </w:r>
          </w:p>
        </w:tc>
        <w:tc>
          <w:tcPr>
            <w:tcW w:w="709" w:type="dxa"/>
          </w:tcPr>
          <w:p w14:paraId="408FA4A9" w14:textId="77777777" w:rsidR="00EB2AEC" w:rsidRPr="00F607B2" w:rsidRDefault="00EB2AEC" w:rsidP="00EB2AEC">
            <w:pPr>
              <w:jc w:val="both"/>
              <w:rPr>
                <w:rFonts w:ascii="Arial" w:hAnsi="Arial" w:cs="Arial"/>
              </w:rPr>
            </w:pPr>
            <w:r>
              <w:rPr>
                <w:rFonts w:ascii="Arial" w:hAnsi="Arial" w:cs="Arial"/>
              </w:rPr>
              <w:t>Y</w:t>
            </w:r>
          </w:p>
        </w:tc>
        <w:tc>
          <w:tcPr>
            <w:tcW w:w="770" w:type="dxa"/>
          </w:tcPr>
          <w:p w14:paraId="61ACB804" w14:textId="77777777" w:rsidR="00EB2AEC" w:rsidRPr="00F607B2" w:rsidRDefault="00EB2AEC" w:rsidP="00EB2AEC">
            <w:pPr>
              <w:jc w:val="both"/>
              <w:rPr>
                <w:rFonts w:ascii="Arial" w:hAnsi="Arial" w:cs="Arial"/>
              </w:rPr>
            </w:pPr>
            <w:r>
              <w:rPr>
                <w:rFonts w:ascii="Arial" w:hAnsi="Arial" w:cs="Arial"/>
              </w:rPr>
              <w:t>R</w:t>
            </w:r>
          </w:p>
        </w:tc>
        <w:tc>
          <w:tcPr>
            <w:tcW w:w="789" w:type="dxa"/>
          </w:tcPr>
          <w:p w14:paraId="3A1C5C60" w14:textId="77777777" w:rsidR="00EB2AEC" w:rsidRPr="00F607B2" w:rsidRDefault="00EB2AEC" w:rsidP="00EB2AEC">
            <w:pPr>
              <w:jc w:val="both"/>
              <w:rPr>
                <w:rFonts w:ascii="Arial" w:hAnsi="Arial" w:cs="Arial"/>
              </w:rPr>
            </w:pPr>
          </w:p>
        </w:tc>
        <w:tc>
          <w:tcPr>
            <w:tcW w:w="709" w:type="dxa"/>
          </w:tcPr>
          <w:p w14:paraId="6D10B06E" w14:textId="77777777" w:rsidR="00EB2AEC" w:rsidRPr="00F607B2" w:rsidRDefault="00EB2AEC" w:rsidP="00EB2AEC">
            <w:pPr>
              <w:jc w:val="both"/>
              <w:rPr>
                <w:rFonts w:ascii="Arial" w:hAnsi="Arial" w:cs="Arial"/>
              </w:rPr>
            </w:pPr>
          </w:p>
        </w:tc>
        <w:tc>
          <w:tcPr>
            <w:tcW w:w="708" w:type="dxa"/>
          </w:tcPr>
          <w:p w14:paraId="344D58D5" w14:textId="77777777" w:rsidR="00EB2AEC" w:rsidRPr="00F607B2" w:rsidRDefault="00EB2AEC" w:rsidP="00EB2AEC">
            <w:pPr>
              <w:jc w:val="both"/>
              <w:rPr>
                <w:rFonts w:ascii="Arial" w:hAnsi="Arial" w:cs="Arial"/>
              </w:rPr>
            </w:pPr>
          </w:p>
        </w:tc>
      </w:tr>
      <w:tr w:rsidR="00EB2AEC" w:rsidRPr="00F607B2" w14:paraId="1AAA274B" w14:textId="77777777" w:rsidTr="000C32E3">
        <w:tc>
          <w:tcPr>
            <w:tcW w:w="6629" w:type="dxa"/>
          </w:tcPr>
          <w:p w14:paraId="71DBA3ED" w14:textId="77777777" w:rsidR="00EB2AEC" w:rsidRPr="00F607B2" w:rsidRDefault="00EB2AEC" w:rsidP="00EB2AEC">
            <w:pPr>
              <w:jc w:val="both"/>
              <w:rPr>
                <w:rFonts w:ascii="Arial" w:hAnsi="Arial" w:cs="Arial"/>
              </w:rPr>
            </w:pPr>
            <w:r w:rsidRPr="00F607B2">
              <w:rPr>
                <w:rFonts w:ascii="Arial" w:hAnsi="Arial" w:cs="Arial"/>
              </w:rPr>
              <w:t>Blood/body fluids</w:t>
            </w:r>
          </w:p>
        </w:tc>
        <w:tc>
          <w:tcPr>
            <w:tcW w:w="709" w:type="dxa"/>
          </w:tcPr>
          <w:p w14:paraId="122CBE00" w14:textId="77777777" w:rsidR="00EB2AEC" w:rsidRPr="00F607B2" w:rsidRDefault="00EB2AEC" w:rsidP="00EB2AEC">
            <w:pPr>
              <w:jc w:val="both"/>
              <w:rPr>
                <w:rFonts w:ascii="Arial" w:hAnsi="Arial" w:cs="Arial"/>
              </w:rPr>
            </w:pPr>
            <w:r>
              <w:rPr>
                <w:rFonts w:ascii="Arial" w:hAnsi="Arial" w:cs="Arial"/>
              </w:rPr>
              <w:t>Y</w:t>
            </w:r>
          </w:p>
        </w:tc>
        <w:tc>
          <w:tcPr>
            <w:tcW w:w="770" w:type="dxa"/>
          </w:tcPr>
          <w:p w14:paraId="5981C610" w14:textId="77777777" w:rsidR="00EB2AEC" w:rsidRPr="00F607B2" w:rsidRDefault="00EB2AEC" w:rsidP="00EB2AEC">
            <w:pPr>
              <w:jc w:val="both"/>
              <w:rPr>
                <w:rFonts w:ascii="Arial" w:hAnsi="Arial" w:cs="Arial"/>
              </w:rPr>
            </w:pPr>
          </w:p>
        </w:tc>
        <w:tc>
          <w:tcPr>
            <w:tcW w:w="789" w:type="dxa"/>
          </w:tcPr>
          <w:p w14:paraId="62983943" w14:textId="77777777" w:rsidR="00EB2AEC" w:rsidRPr="00F607B2" w:rsidRDefault="00EB2AEC" w:rsidP="00EB2AEC">
            <w:pPr>
              <w:jc w:val="both"/>
              <w:rPr>
                <w:rFonts w:ascii="Arial" w:hAnsi="Arial" w:cs="Arial"/>
              </w:rPr>
            </w:pPr>
          </w:p>
        </w:tc>
        <w:tc>
          <w:tcPr>
            <w:tcW w:w="709" w:type="dxa"/>
          </w:tcPr>
          <w:p w14:paraId="04D9BD4C" w14:textId="77777777" w:rsidR="00EB2AEC" w:rsidRPr="00F607B2" w:rsidRDefault="00EB2AEC" w:rsidP="00EB2AEC">
            <w:pPr>
              <w:jc w:val="both"/>
              <w:rPr>
                <w:rFonts w:ascii="Arial" w:hAnsi="Arial" w:cs="Arial"/>
              </w:rPr>
            </w:pPr>
          </w:p>
        </w:tc>
        <w:tc>
          <w:tcPr>
            <w:tcW w:w="708" w:type="dxa"/>
          </w:tcPr>
          <w:p w14:paraId="303FCD0D" w14:textId="77777777" w:rsidR="00EB2AEC" w:rsidRPr="00F607B2" w:rsidRDefault="00EB2AEC" w:rsidP="00EB2AEC">
            <w:pPr>
              <w:jc w:val="both"/>
              <w:rPr>
                <w:rFonts w:ascii="Arial" w:hAnsi="Arial" w:cs="Arial"/>
              </w:rPr>
            </w:pPr>
            <w:r>
              <w:rPr>
                <w:rFonts w:ascii="Arial" w:hAnsi="Arial" w:cs="Arial"/>
              </w:rPr>
              <w:t>F</w:t>
            </w:r>
          </w:p>
        </w:tc>
      </w:tr>
      <w:tr w:rsidR="00EB2AEC" w:rsidRPr="00F607B2" w14:paraId="78A82D06" w14:textId="77777777" w:rsidTr="000C32E3">
        <w:tc>
          <w:tcPr>
            <w:tcW w:w="6629" w:type="dxa"/>
            <w:tcBorders>
              <w:bottom w:val="single" w:sz="4" w:space="0" w:color="auto"/>
            </w:tcBorders>
          </w:tcPr>
          <w:p w14:paraId="0CB22B3C" w14:textId="77777777" w:rsidR="00EB2AEC" w:rsidRPr="00F607B2" w:rsidRDefault="00EB2AEC" w:rsidP="00EB2AE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A315F1C"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Borders>
              <w:bottom w:val="single" w:sz="4" w:space="0" w:color="auto"/>
            </w:tcBorders>
          </w:tcPr>
          <w:p w14:paraId="431A857F" w14:textId="77777777" w:rsidR="00EB2AEC" w:rsidRPr="00F607B2" w:rsidRDefault="00EB2AEC" w:rsidP="00EB2AEC">
            <w:pPr>
              <w:jc w:val="both"/>
              <w:rPr>
                <w:rFonts w:ascii="Arial" w:hAnsi="Arial" w:cs="Arial"/>
              </w:rPr>
            </w:pPr>
          </w:p>
        </w:tc>
        <w:tc>
          <w:tcPr>
            <w:tcW w:w="789" w:type="dxa"/>
            <w:tcBorders>
              <w:bottom w:val="single" w:sz="4" w:space="0" w:color="auto"/>
            </w:tcBorders>
          </w:tcPr>
          <w:p w14:paraId="6B80282F" w14:textId="77777777" w:rsidR="00EB2AEC" w:rsidRPr="00F607B2" w:rsidRDefault="00EB2AEC" w:rsidP="00EB2AEC">
            <w:pPr>
              <w:jc w:val="both"/>
              <w:rPr>
                <w:rFonts w:ascii="Arial" w:hAnsi="Arial" w:cs="Arial"/>
              </w:rPr>
            </w:pPr>
          </w:p>
        </w:tc>
        <w:tc>
          <w:tcPr>
            <w:tcW w:w="709" w:type="dxa"/>
            <w:tcBorders>
              <w:bottom w:val="single" w:sz="4" w:space="0" w:color="auto"/>
            </w:tcBorders>
          </w:tcPr>
          <w:p w14:paraId="2E92851E" w14:textId="77777777" w:rsidR="00EB2AEC" w:rsidRPr="00F607B2" w:rsidRDefault="00EB2AEC" w:rsidP="00EB2AEC">
            <w:pPr>
              <w:jc w:val="both"/>
              <w:rPr>
                <w:rFonts w:ascii="Arial" w:hAnsi="Arial" w:cs="Arial"/>
              </w:rPr>
            </w:pPr>
          </w:p>
        </w:tc>
        <w:tc>
          <w:tcPr>
            <w:tcW w:w="708" w:type="dxa"/>
            <w:tcBorders>
              <w:bottom w:val="single" w:sz="4" w:space="0" w:color="auto"/>
            </w:tcBorders>
          </w:tcPr>
          <w:p w14:paraId="4609950F" w14:textId="77777777" w:rsidR="00EB2AEC" w:rsidRPr="00F607B2" w:rsidRDefault="00EB2AEC" w:rsidP="00EB2AEC">
            <w:pPr>
              <w:jc w:val="both"/>
              <w:rPr>
                <w:rFonts w:ascii="Arial" w:hAnsi="Arial" w:cs="Arial"/>
              </w:rPr>
            </w:pPr>
          </w:p>
        </w:tc>
      </w:tr>
      <w:tr w:rsidR="00615705" w:rsidRPr="00F607B2" w14:paraId="7579BC66" w14:textId="77777777" w:rsidTr="000C32E3">
        <w:tc>
          <w:tcPr>
            <w:tcW w:w="10314" w:type="dxa"/>
            <w:gridSpan w:val="6"/>
            <w:shd w:val="clear" w:color="auto" w:fill="auto"/>
          </w:tcPr>
          <w:p w14:paraId="66D43171" w14:textId="77777777" w:rsidR="00615705" w:rsidRPr="00F607B2" w:rsidRDefault="00615705" w:rsidP="000C32E3">
            <w:pPr>
              <w:jc w:val="both"/>
              <w:rPr>
                <w:rFonts w:ascii="Arial" w:hAnsi="Arial" w:cs="Arial"/>
                <w:color w:val="002060"/>
              </w:rPr>
            </w:pPr>
          </w:p>
        </w:tc>
      </w:tr>
      <w:tr w:rsidR="00F607B2" w:rsidRPr="00F607B2" w14:paraId="1BEA717A" w14:textId="77777777" w:rsidTr="000C32E3">
        <w:tc>
          <w:tcPr>
            <w:tcW w:w="6629" w:type="dxa"/>
            <w:shd w:val="clear" w:color="auto" w:fill="002060"/>
          </w:tcPr>
          <w:p w14:paraId="5A3D9B0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8712CB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8CC5146"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156D580"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B497F1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D9C9AC6" w14:textId="77777777" w:rsidR="00F607B2" w:rsidRPr="00F607B2" w:rsidRDefault="00F607B2" w:rsidP="000C32E3">
            <w:pPr>
              <w:jc w:val="both"/>
              <w:rPr>
                <w:rFonts w:ascii="Arial" w:hAnsi="Arial" w:cs="Arial"/>
                <w:color w:val="002060"/>
              </w:rPr>
            </w:pPr>
          </w:p>
        </w:tc>
      </w:tr>
      <w:tr w:rsidR="00615705" w:rsidRPr="00F607B2" w14:paraId="613948BB" w14:textId="77777777" w:rsidTr="000C32E3">
        <w:tc>
          <w:tcPr>
            <w:tcW w:w="10314" w:type="dxa"/>
            <w:gridSpan w:val="6"/>
            <w:vAlign w:val="bottom"/>
          </w:tcPr>
          <w:p w14:paraId="0C101D1B" w14:textId="77777777" w:rsidR="00615705" w:rsidRPr="009D0DEA" w:rsidRDefault="00615705" w:rsidP="000C32E3">
            <w:pPr>
              <w:jc w:val="both"/>
              <w:rPr>
                <w:rFonts w:ascii="Arial" w:hAnsi="Arial" w:cs="Arial"/>
                <w:color w:val="FFFFFF" w:themeColor="background1"/>
              </w:rPr>
            </w:pPr>
          </w:p>
        </w:tc>
      </w:tr>
      <w:tr w:rsidR="00EB2AEC" w:rsidRPr="00F607B2" w14:paraId="1F70874E" w14:textId="77777777" w:rsidTr="000C32E3">
        <w:tc>
          <w:tcPr>
            <w:tcW w:w="6629" w:type="dxa"/>
            <w:vAlign w:val="bottom"/>
          </w:tcPr>
          <w:p w14:paraId="6DA8296A" w14:textId="77777777" w:rsidR="00EB2AEC" w:rsidRPr="00F607B2" w:rsidRDefault="00EB2AEC" w:rsidP="00EB2AE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749AE88"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shd w:val="clear" w:color="auto" w:fill="FFFFFF" w:themeFill="background1"/>
          </w:tcPr>
          <w:p w14:paraId="10B98E52" w14:textId="77777777" w:rsidR="00EB2AEC" w:rsidRPr="009D0DEA" w:rsidRDefault="00EB2AEC" w:rsidP="00EB2AEC">
            <w:pPr>
              <w:jc w:val="both"/>
              <w:rPr>
                <w:rFonts w:ascii="Arial" w:hAnsi="Arial" w:cs="Arial"/>
                <w:color w:val="FFFFFF" w:themeColor="background1"/>
              </w:rPr>
            </w:pPr>
          </w:p>
        </w:tc>
        <w:tc>
          <w:tcPr>
            <w:tcW w:w="789" w:type="dxa"/>
            <w:shd w:val="clear" w:color="auto" w:fill="FFFFFF" w:themeFill="background1"/>
          </w:tcPr>
          <w:p w14:paraId="39959D61" w14:textId="77777777" w:rsidR="00EB2AEC" w:rsidRPr="009D0DEA" w:rsidRDefault="00EB2AEC" w:rsidP="00EB2AEC">
            <w:pPr>
              <w:jc w:val="both"/>
              <w:rPr>
                <w:rFonts w:ascii="Arial" w:hAnsi="Arial" w:cs="Arial"/>
                <w:color w:val="FFFFFF" w:themeColor="background1"/>
              </w:rPr>
            </w:pPr>
          </w:p>
        </w:tc>
        <w:tc>
          <w:tcPr>
            <w:tcW w:w="709" w:type="dxa"/>
            <w:shd w:val="clear" w:color="auto" w:fill="FFFFFF" w:themeFill="background1"/>
          </w:tcPr>
          <w:p w14:paraId="3BC377EB" w14:textId="77777777" w:rsidR="00EB2AEC" w:rsidRPr="009D0DEA" w:rsidRDefault="00EB2AEC" w:rsidP="00EB2AEC">
            <w:pPr>
              <w:jc w:val="both"/>
              <w:rPr>
                <w:rFonts w:ascii="Arial" w:hAnsi="Arial" w:cs="Arial"/>
                <w:color w:val="FFFFFF" w:themeColor="background1"/>
              </w:rPr>
            </w:pPr>
          </w:p>
        </w:tc>
        <w:tc>
          <w:tcPr>
            <w:tcW w:w="708" w:type="dxa"/>
            <w:shd w:val="clear" w:color="auto" w:fill="FFFFFF" w:themeFill="background1"/>
          </w:tcPr>
          <w:p w14:paraId="54DC3881" w14:textId="77777777" w:rsidR="00EB2AEC" w:rsidRPr="009D0DEA" w:rsidRDefault="00EB2AEC" w:rsidP="00EB2AEC">
            <w:pPr>
              <w:jc w:val="both"/>
              <w:rPr>
                <w:rFonts w:ascii="Arial" w:hAnsi="Arial" w:cs="Arial"/>
                <w:color w:val="FFFFFF" w:themeColor="background1"/>
              </w:rPr>
            </w:pPr>
          </w:p>
        </w:tc>
      </w:tr>
      <w:tr w:rsidR="00EB2AEC" w:rsidRPr="00F607B2" w14:paraId="1C809773" w14:textId="77777777" w:rsidTr="000C32E3">
        <w:tc>
          <w:tcPr>
            <w:tcW w:w="6629" w:type="dxa"/>
            <w:vAlign w:val="bottom"/>
          </w:tcPr>
          <w:p w14:paraId="3B037807" w14:textId="77777777" w:rsidR="00EB2AEC" w:rsidRPr="00F607B2" w:rsidRDefault="00EB2AEC" w:rsidP="00EB2AE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F208355"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shd w:val="clear" w:color="auto" w:fill="FFFFFF" w:themeFill="background1"/>
          </w:tcPr>
          <w:p w14:paraId="6D5AFEBC" w14:textId="77777777" w:rsidR="00EB2AEC" w:rsidRPr="009D0DEA" w:rsidRDefault="00EB2AEC" w:rsidP="00EB2AEC">
            <w:pPr>
              <w:jc w:val="both"/>
              <w:rPr>
                <w:rFonts w:ascii="Arial" w:hAnsi="Arial" w:cs="Arial"/>
                <w:color w:val="FFFFFF" w:themeColor="background1"/>
              </w:rPr>
            </w:pPr>
          </w:p>
        </w:tc>
        <w:tc>
          <w:tcPr>
            <w:tcW w:w="789" w:type="dxa"/>
            <w:shd w:val="clear" w:color="auto" w:fill="FFFFFF" w:themeFill="background1"/>
          </w:tcPr>
          <w:p w14:paraId="56EB6E9A" w14:textId="77777777" w:rsidR="00EB2AEC" w:rsidRPr="009D0DEA" w:rsidRDefault="00EB2AEC" w:rsidP="00EB2AEC">
            <w:pPr>
              <w:jc w:val="both"/>
              <w:rPr>
                <w:rFonts w:ascii="Arial" w:hAnsi="Arial" w:cs="Arial"/>
                <w:color w:val="FFFFFF" w:themeColor="background1"/>
              </w:rPr>
            </w:pPr>
          </w:p>
        </w:tc>
        <w:tc>
          <w:tcPr>
            <w:tcW w:w="709" w:type="dxa"/>
            <w:shd w:val="clear" w:color="auto" w:fill="FFFFFF" w:themeFill="background1"/>
          </w:tcPr>
          <w:p w14:paraId="20FEF0F9" w14:textId="77777777" w:rsidR="00EB2AEC" w:rsidRPr="009D0DEA" w:rsidRDefault="00EB2AEC" w:rsidP="00EB2AEC">
            <w:pPr>
              <w:jc w:val="both"/>
              <w:rPr>
                <w:rFonts w:ascii="Arial" w:hAnsi="Arial" w:cs="Arial"/>
                <w:color w:val="FFFFFF" w:themeColor="background1"/>
              </w:rPr>
            </w:pPr>
          </w:p>
        </w:tc>
        <w:tc>
          <w:tcPr>
            <w:tcW w:w="708" w:type="dxa"/>
            <w:shd w:val="clear" w:color="auto" w:fill="FFFFFF" w:themeFill="background1"/>
          </w:tcPr>
          <w:p w14:paraId="6F6F50ED" w14:textId="77777777" w:rsidR="00EB2AEC" w:rsidRPr="009D0DEA" w:rsidRDefault="00EB2AEC" w:rsidP="00EB2AEC">
            <w:pPr>
              <w:jc w:val="both"/>
              <w:rPr>
                <w:rFonts w:ascii="Arial" w:hAnsi="Arial" w:cs="Arial"/>
                <w:color w:val="FFFFFF" w:themeColor="background1"/>
              </w:rPr>
            </w:pPr>
          </w:p>
        </w:tc>
      </w:tr>
      <w:tr w:rsidR="00EB2AEC" w:rsidRPr="00F607B2" w14:paraId="041B6149" w14:textId="77777777" w:rsidTr="000C32E3">
        <w:tc>
          <w:tcPr>
            <w:tcW w:w="6629" w:type="dxa"/>
          </w:tcPr>
          <w:p w14:paraId="0C3EDA4B" w14:textId="77777777" w:rsidR="00EB2AEC" w:rsidRPr="00F607B2" w:rsidRDefault="00EB2AEC" w:rsidP="00EB2AEC">
            <w:pPr>
              <w:jc w:val="both"/>
              <w:rPr>
                <w:rFonts w:ascii="Arial" w:hAnsi="Arial" w:cs="Arial"/>
              </w:rPr>
            </w:pPr>
            <w:r w:rsidRPr="00F607B2">
              <w:rPr>
                <w:rFonts w:ascii="Arial" w:hAnsi="Arial" w:cs="Arial"/>
              </w:rPr>
              <w:t xml:space="preserve">Chlorine based cleaning solutions </w:t>
            </w:r>
          </w:p>
          <w:p w14:paraId="6249159C" w14:textId="77777777" w:rsidR="00EB2AEC" w:rsidRPr="00F607B2" w:rsidRDefault="00EB2AEC" w:rsidP="00EB2AE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8CEDB83" w14:textId="77777777" w:rsidR="00EB2AEC" w:rsidRPr="00F607B2" w:rsidRDefault="00EB2AEC" w:rsidP="00EB2AEC">
            <w:pPr>
              <w:jc w:val="both"/>
              <w:rPr>
                <w:rFonts w:ascii="Arial" w:hAnsi="Arial" w:cs="Arial"/>
              </w:rPr>
            </w:pPr>
            <w:r>
              <w:rPr>
                <w:rFonts w:ascii="Arial" w:hAnsi="Arial" w:cs="Arial"/>
              </w:rPr>
              <w:t>Y</w:t>
            </w:r>
          </w:p>
        </w:tc>
        <w:tc>
          <w:tcPr>
            <w:tcW w:w="770" w:type="dxa"/>
            <w:shd w:val="clear" w:color="auto" w:fill="FFFFFF" w:themeFill="background1"/>
          </w:tcPr>
          <w:p w14:paraId="22C80244" w14:textId="77777777" w:rsidR="00EB2AEC" w:rsidRPr="009D0DEA" w:rsidRDefault="00EB2AEC" w:rsidP="00EB2AEC">
            <w:pPr>
              <w:jc w:val="both"/>
              <w:rPr>
                <w:rFonts w:ascii="Arial" w:hAnsi="Arial" w:cs="Arial"/>
                <w:color w:val="FFFFFF" w:themeColor="background1"/>
              </w:rPr>
            </w:pPr>
          </w:p>
        </w:tc>
        <w:tc>
          <w:tcPr>
            <w:tcW w:w="789" w:type="dxa"/>
            <w:shd w:val="clear" w:color="auto" w:fill="FFFFFF" w:themeFill="background1"/>
          </w:tcPr>
          <w:p w14:paraId="6E0B9DBA" w14:textId="77777777" w:rsidR="00EB2AEC" w:rsidRPr="009D0DEA" w:rsidRDefault="00EB2AEC" w:rsidP="00EB2AEC">
            <w:pPr>
              <w:jc w:val="both"/>
              <w:rPr>
                <w:rFonts w:ascii="Arial" w:hAnsi="Arial" w:cs="Arial"/>
                <w:color w:val="FFFFFF" w:themeColor="background1"/>
              </w:rPr>
            </w:pPr>
            <w:r w:rsidRPr="009E6756">
              <w:rPr>
                <w:rFonts w:ascii="Arial" w:hAnsi="Arial" w:cs="Arial"/>
              </w:rPr>
              <w:t>O</w:t>
            </w:r>
          </w:p>
        </w:tc>
        <w:tc>
          <w:tcPr>
            <w:tcW w:w="709" w:type="dxa"/>
            <w:shd w:val="clear" w:color="auto" w:fill="FFFFFF" w:themeFill="background1"/>
          </w:tcPr>
          <w:p w14:paraId="4EAEDD28" w14:textId="77777777" w:rsidR="00EB2AEC" w:rsidRPr="009D0DEA" w:rsidRDefault="00EB2AEC" w:rsidP="00EB2AEC">
            <w:pPr>
              <w:jc w:val="both"/>
              <w:rPr>
                <w:rFonts w:ascii="Arial" w:hAnsi="Arial" w:cs="Arial"/>
                <w:color w:val="FFFFFF" w:themeColor="background1"/>
              </w:rPr>
            </w:pPr>
          </w:p>
        </w:tc>
        <w:tc>
          <w:tcPr>
            <w:tcW w:w="708" w:type="dxa"/>
            <w:shd w:val="clear" w:color="auto" w:fill="FFFFFF" w:themeFill="background1"/>
          </w:tcPr>
          <w:p w14:paraId="256739A6" w14:textId="77777777" w:rsidR="00EB2AEC" w:rsidRPr="009D0DEA" w:rsidRDefault="00EB2AEC" w:rsidP="00EB2AEC">
            <w:pPr>
              <w:jc w:val="both"/>
              <w:rPr>
                <w:rFonts w:ascii="Arial" w:hAnsi="Arial" w:cs="Arial"/>
                <w:color w:val="FFFFFF" w:themeColor="background1"/>
              </w:rPr>
            </w:pPr>
          </w:p>
        </w:tc>
      </w:tr>
      <w:tr w:rsidR="00EB2AEC" w:rsidRPr="00F607B2" w14:paraId="68A8BFAA" w14:textId="77777777" w:rsidTr="000C32E3">
        <w:tc>
          <w:tcPr>
            <w:tcW w:w="6629" w:type="dxa"/>
          </w:tcPr>
          <w:p w14:paraId="296FE80A" w14:textId="77777777" w:rsidR="00EB2AEC" w:rsidRPr="00F607B2" w:rsidRDefault="00EB2AEC" w:rsidP="00EB2AEC">
            <w:pPr>
              <w:jc w:val="both"/>
              <w:rPr>
                <w:rFonts w:ascii="Arial" w:hAnsi="Arial" w:cs="Arial"/>
              </w:rPr>
            </w:pPr>
            <w:r w:rsidRPr="00F607B2">
              <w:rPr>
                <w:rFonts w:ascii="Arial" w:hAnsi="Arial" w:cs="Arial"/>
              </w:rPr>
              <w:t>Animals</w:t>
            </w:r>
          </w:p>
        </w:tc>
        <w:tc>
          <w:tcPr>
            <w:tcW w:w="709" w:type="dxa"/>
          </w:tcPr>
          <w:p w14:paraId="45259C27" w14:textId="77777777" w:rsidR="00EB2AEC" w:rsidRPr="00F607B2" w:rsidRDefault="00EB2AEC" w:rsidP="00EB2AEC">
            <w:pPr>
              <w:jc w:val="both"/>
              <w:rPr>
                <w:rFonts w:ascii="Arial" w:hAnsi="Arial" w:cs="Arial"/>
              </w:rPr>
            </w:pPr>
            <w:r>
              <w:rPr>
                <w:rFonts w:ascii="Arial" w:hAnsi="Arial" w:cs="Arial"/>
              </w:rPr>
              <w:t>Y</w:t>
            </w:r>
          </w:p>
        </w:tc>
        <w:tc>
          <w:tcPr>
            <w:tcW w:w="770" w:type="dxa"/>
            <w:shd w:val="clear" w:color="auto" w:fill="FFFFFF" w:themeFill="background1"/>
          </w:tcPr>
          <w:p w14:paraId="4EE459CF" w14:textId="77777777" w:rsidR="00EB2AEC" w:rsidRPr="009D0DEA" w:rsidRDefault="00EB2AEC" w:rsidP="00EB2AEC">
            <w:pPr>
              <w:jc w:val="both"/>
              <w:rPr>
                <w:rFonts w:ascii="Arial" w:hAnsi="Arial" w:cs="Arial"/>
                <w:color w:val="FFFFFF" w:themeColor="background1"/>
              </w:rPr>
            </w:pPr>
            <w:r w:rsidRPr="009E6756">
              <w:rPr>
                <w:rFonts w:ascii="Arial" w:hAnsi="Arial" w:cs="Arial"/>
              </w:rPr>
              <w:t>R</w:t>
            </w:r>
          </w:p>
        </w:tc>
        <w:tc>
          <w:tcPr>
            <w:tcW w:w="789" w:type="dxa"/>
            <w:shd w:val="clear" w:color="auto" w:fill="FFFFFF" w:themeFill="background1"/>
          </w:tcPr>
          <w:p w14:paraId="29564BA4" w14:textId="77777777" w:rsidR="00EB2AEC" w:rsidRPr="009D0DEA" w:rsidRDefault="00EB2AEC" w:rsidP="00EB2AEC">
            <w:pPr>
              <w:jc w:val="both"/>
              <w:rPr>
                <w:rFonts w:ascii="Arial" w:hAnsi="Arial" w:cs="Arial"/>
                <w:color w:val="FFFFFF" w:themeColor="background1"/>
              </w:rPr>
            </w:pPr>
          </w:p>
        </w:tc>
        <w:tc>
          <w:tcPr>
            <w:tcW w:w="709" w:type="dxa"/>
            <w:shd w:val="clear" w:color="auto" w:fill="FFFFFF" w:themeFill="background1"/>
          </w:tcPr>
          <w:p w14:paraId="6EA0AC91" w14:textId="77777777" w:rsidR="00EB2AEC" w:rsidRPr="009D0DEA" w:rsidRDefault="00EB2AEC" w:rsidP="00EB2AEC">
            <w:pPr>
              <w:jc w:val="both"/>
              <w:rPr>
                <w:rFonts w:ascii="Arial" w:hAnsi="Arial" w:cs="Arial"/>
                <w:color w:val="FFFFFF" w:themeColor="background1"/>
              </w:rPr>
            </w:pPr>
          </w:p>
        </w:tc>
        <w:tc>
          <w:tcPr>
            <w:tcW w:w="708" w:type="dxa"/>
            <w:shd w:val="clear" w:color="auto" w:fill="FFFFFF" w:themeFill="background1"/>
          </w:tcPr>
          <w:p w14:paraId="25091649" w14:textId="77777777" w:rsidR="00EB2AEC" w:rsidRPr="009D0DEA" w:rsidRDefault="00EB2AEC" w:rsidP="00EB2AEC">
            <w:pPr>
              <w:jc w:val="both"/>
              <w:rPr>
                <w:rFonts w:ascii="Arial" w:hAnsi="Arial" w:cs="Arial"/>
                <w:color w:val="FFFFFF" w:themeColor="background1"/>
              </w:rPr>
            </w:pPr>
          </w:p>
        </w:tc>
      </w:tr>
      <w:tr w:rsidR="00EB2AEC" w:rsidRPr="00F607B2" w14:paraId="6C82A5F2" w14:textId="77777777" w:rsidTr="000C32E3">
        <w:tc>
          <w:tcPr>
            <w:tcW w:w="6629" w:type="dxa"/>
            <w:tcBorders>
              <w:bottom w:val="single" w:sz="4" w:space="0" w:color="auto"/>
            </w:tcBorders>
          </w:tcPr>
          <w:p w14:paraId="2CCDD219" w14:textId="77777777" w:rsidR="00EB2AEC" w:rsidRPr="00F607B2" w:rsidRDefault="00EB2AEC" w:rsidP="00EB2AE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F01CDCA"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3340ADE1" w14:textId="77777777" w:rsidR="00EB2AEC" w:rsidRPr="009D0DEA" w:rsidRDefault="00EB2AEC" w:rsidP="00EB2AE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35B4F01" w14:textId="77777777" w:rsidR="00EB2AEC" w:rsidRPr="009D0DEA" w:rsidRDefault="00EB2AEC" w:rsidP="00EB2AE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0F2B107" w14:textId="77777777" w:rsidR="00EB2AEC" w:rsidRPr="009D0DEA" w:rsidRDefault="00EB2AEC" w:rsidP="00EB2AE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97E4751" w14:textId="77777777" w:rsidR="00EB2AEC" w:rsidRPr="009D0DEA" w:rsidRDefault="00EB2AEC" w:rsidP="00EB2AEC">
            <w:pPr>
              <w:jc w:val="both"/>
              <w:rPr>
                <w:rFonts w:ascii="Arial" w:hAnsi="Arial" w:cs="Arial"/>
                <w:color w:val="FFFFFF" w:themeColor="background1"/>
              </w:rPr>
            </w:pPr>
          </w:p>
        </w:tc>
      </w:tr>
      <w:tr w:rsidR="00615705" w:rsidRPr="00F607B2" w14:paraId="12D62018" w14:textId="77777777" w:rsidTr="000C32E3">
        <w:tc>
          <w:tcPr>
            <w:tcW w:w="7338" w:type="dxa"/>
            <w:gridSpan w:val="2"/>
            <w:shd w:val="clear" w:color="auto" w:fill="auto"/>
          </w:tcPr>
          <w:p w14:paraId="6B25259B"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0B208C58"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AB4C822"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046EBB17"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70C02DA" w14:textId="77777777" w:rsidR="00615705" w:rsidRPr="00F607B2" w:rsidRDefault="00615705" w:rsidP="000C32E3">
            <w:pPr>
              <w:jc w:val="both"/>
              <w:rPr>
                <w:rFonts w:ascii="Arial" w:hAnsi="Arial" w:cs="Arial"/>
                <w:b/>
                <w:color w:val="FFFFFF" w:themeColor="background1"/>
              </w:rPr>
            </w:pPr>
          </w:p>
        </w:tc>
      </w:tr>
      <w:tr w:rsidR="00F607B2" w:rsidRPr="00F607B2" w14:paraId="71298055" w14:textId="77777777" w:rsidTr="000C32E3">
        <w:tc>
          <w:tcPr>
            <w:tcW w:w="7338" w:type="dxa"/>
            <w:gridSpan w:val="2"/>
            <w:shd w:val="clear" w:color="auto" w:fill="002060"/>
          </w:tcPr>
          <w:p w14:paraId="3B99E35B"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9B3DB1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3E91B0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0BEF0A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822FBF9" w14:textId="77777777" w:rsidR="00F607B2" w:rsidRPr="00F607B2" w:rsidRDefault="00F607B2" w:rsidP="000C32E3">
            <w:pPr>
              <w:jc w:val="both"/>
              <w:rPr>
                <w:rFonts w:ascii="Arial" w:hAnsi="Arial" w:cs="Arial"/>
                <w:b/>
                <w:color w:val="FFFFFF" w:themeColor="background1"/>
              </w:rPr>
            </w:pPr>
          </w:p>
        </w:tc>
      </w:tr>
      <w:tr w:rsidR="00EB2AEC" w:rsidRPr="00F607B2" w14:paraId="42302FF3" w14:textId="77777777" w:rsidTr="000C32E3">
        <w:tc>
          <w:tcPr>
            <w:tcW w:w="6629" w:type="dxa"/>
          </w:tcPr>
          <w:p w14:paraId="602D26E7" w14:textId="77777777" w:rsidR="00EB2AEC" w:rsidRPr="00F607B2" w:rsidRDefault="00EB2AEC" w:rsidP="00EB2AEC">
            <w:pPr>
              <w:jc w:val="both"/>
              <w:rPr>
                <w:rFonts w:ascii="Arial" w:hAnsi="Arial" w:cs="Arial"/>
              </w:rPr>
            </w:pPr>
            <w:r w:rsidRPr="00F607B2">
              <w:rPr>
                <w:rFonts w:ascii="Arial" w:hAnsi="Arial" w:cs="Arial"/>
              </w:rPr>
              <w:t>Radiation (&gt;6mSv)</w:t>
            </w:r>
          </w:p>
        </w:tc>
        <w:tc>
          <w:tcPr>
            <w:tcW w:w="709" w:type="dxa"/>
          </w:tcPr>
          <w:p w14:paraId="3F3A46A8"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39B57399" w14:textId="77777777" w:rsidR="00EB2AEC" w:rsidRPr="00F607B2" w:rsidRDefault="00EB2AEC" w:rsidP="00EB2AEC">
            <w:pPr>
              <w:jc w:val="both"/>
              <w:rPr>
                <w:rFonts w:ascii="Arial" w:hAnsi="Arial" w:cs="Arial"/>
              </w:rPr>
            </w:pPr>
          </w:p>
        </w:tc>
        <w:tc>
          <w:tcPr>
            <w:tcW w:w="789" w:type="dxa"/>
          </w:tcPr>
          <w:p w14:paraId="012082E3" w14:textId="77777777" w:rsidR="00EB2AEC" w:rsidRPr="00F607B2" w:rsidRDefault="00EB2AEC" w:rsidP="00EB2AEC">
            <w:pPr>
              <w:jc w:val="both"/>
              <w:rPr>
                <w:rFonts w:ascii="Arial" w:hAnsi="Arial" w:cs="Arial"/>
              </w:rPr>
            </w:pPr>
          </w:p>
        </w:tc>
        <w:tc>
          <w:tcPr>
            <w:tcW w:w="709" w:type="dxa"/>
          </w:tcPr>
          <w:p w14:paraId="5749EAD2" w14:textId="77777777" w:rsidR="00EB2AEC" w:rsidRPr="00F607B2" w:rsidRDefault="00EB2AEC" w:rsidP="00EB2AEC">
            <w:pPr>
              <w:jc w:val="both"/>
              <w:rPr>
                <w:rFonts w:ascii="Arial" w:hAnsi="Arial" w:cs="Arial"/>
              </w:rPr>
            </w:pPr>
          </w:p>
        </w:tc>
        <w:tc>
          <w:tcPr>
            <w:tcW w:w="708" w:type="dxa"/>
          </w:tcPr>
          <w:p w14:paraId="49C26882" w14:textId="77777777" w:rsidR="00EB2AEC" w:rsidRPr="00F607B2" w:rsidRDefault="00EB2AEC" w:rsidP="00EB2AEC">
            <w:pPr>
              <w:jc w:val="both"/>
              <w:rPr>
                <w:rFonts w:ascii="Arial" w:hAnsi="Arial" w:cs="Arial"/>
              </w:rPr>
            </w:pPr>
          </w:p>
        </w:tc>
      </w:tr>
      <w:tr w:rsidR="00EB2AEC" w:rsidRPr="00F607B2" w14:paraId="45C9076C" w14:textId="77777777" w:rsidTr="000C32E3">
        <w:tc>
          <w:tcPr>
            <w:tcW w:w="6629" w:type="dxa"/>
            <w:vAlign w:val="bottom"/>
          </w:tcPr>
          <w:p w14:paraId="4DAC4642" w14:textId="77777777" w:rsidR="00EB2AEC" w:rsidRPr="00F607B2" w:rsidRDefault="00EB2AEC" w:rsidP="00EB2AEC">
            <w:pPr>
              <w:jc w:val="both"/>
              <w:rPr>
                <w:rFonts w:ascii="Arial" w:hAnsi="Arial" w:cs="Arial"/>
                <w:color w:val="000000"/>
              </w:rPr>
            </w:pPr>
            <w:r w:rsidRPr="00F607B2">
              <w:rPr>
                <w:rFonts w:ascii="Arial" w:hAnsi="Arial" w:cs="Arial"/>
                <w:color w:val="000000"/>
              </w:rPr>
              <w:t>Laser (Class 3R, 3B, 4)</w:t>
            </w:r>
          </w:p>
        </w:tc>
        <w:tc>
          <w:tcPr>
            <w:tcW w:w="709" w:type="dxa"/>
          </w:tcPr>
          <w:p w14:paraId="651028AB"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37F50808" w14:textId="77777777" w:rsidR="00EB2AEC" w:rsidRPr="00F607B2" w:rsidRDefault="00EB2AEC" w:rsidP="00EB2AEC">
            <w:pPr>
              <w:jc w:val="both"/>
              <w:rPr>
                <w:rFonts w:ascii="Arial" w:hAnsi="Arial" w:cs="Arial"/>
              </w:rPr>
            </w:pPr>
          </w:p>
        </w:tc>
        <w:tc>
          <w:tcPr>
            <w:tcW w:w="789" w:type="dxa"/>
          </w:tcPr>
          <w:p w14:paraId="4E41E190" w14:textId="77777777" w:rsidR="00EB2AEC" w:rsidRPr="00F607B2" w:rsidRDefault="00EB2AEC" w:rsidP="00EB2AEC">
            <w:pPr>
              <w:jc w:val="both"/>
              <w:rPr>
                <w:rFonts w:ascii="Arial" w:hAnsi="Arial" w:cs="Arial"/>
              </w:rPr>
            </w:pPr>
          </w:p>
        </w:tc>
        <w:tc>
          <w:tcPr>
            <w:tcW w:w="709" w:type="dxa"/>
          </w:tcPr>
          <w:p w14:paraId="5077362A" w14:textId="77777777" w:rsidR="00EB2AEC" w:rsidRPr="00F607B2" w:rsidRDefault="00EB2AEC" w:rsidP="00EB2AEC">
            <w:pPr>
              <w:jc w:val="both"/>
              <w:rPr>
                <w:rFonts w:ascii="Arial" w:hAnsi="Arial" w:cs="Arial"/>
              </w:rPr>
            </w:pPr>
          </w:p>
        </w:tc>
        <w:tc>
          <w:tcPr>
            <w:tcW w:w="708" w:type="dxa"/>
          </w:tcPr>
          <w:p w14:paraId="0865D5D5" w14:textId="77777777" w:rsidR="00EB2AEC" w:rsidRPr="00F607B2" w:rsidRDefault="00EB2AEC" w:rsidP="00EB2AEC">
            <w:pPr>
              <w:jc w:val="both"/>
              <w:rPr>
                <w:rFonts w:ascii="Arial" w:hAnsi="Arial" w:cs="Arial"/>
              </w:rPr>
            </w:pPr>
          </w:p>
        </w:tc>
      </w:tr>
      <w:tr w:rsidR="00EB2AEC" w:rsidRPr="00F607B2" w14:paraId="3810F89B" w14:textId="77777777" w:rsidTr="000C32E3">
        <w:tc>
          <w:tcPr>
            <w:tcW w:w="6629" w:type="dxa"/>
            <w:vAlign w:val="bottom"/>
          </w:tcPr>
          <w:p w14:paraId="4C2E992B" w14:textId="77777777" w:rsidR="00EB2AEC" w:rsidRPr="00F607B2" w:rsidRDefault="00EB2AEC" w:rsidP="00EB2AEC">
            <w:pPr>
              <w:jc w:val="both"/>
              <w:rPr>
                <w:rFonts w:ascii="Arial" w:hAnsi="Arial" w:cs="Arial"/>
                <w:color w:val="000000"/>
              </w:rPr>
            </w:pPr>
            <w:r w:rsidRPr="00F607B2">
              <w:rPr>
                <w:rFonts w:ascii="Arial" w:hAnsi="Arial" w:cs="Arial"/>
                <w:color w:val="000000"/>
              </w:rPr>
              <w:t>Dusty environment (&gt;4mg/m3)</w:t>
            </w:r>
          </w:p>
        </w:tc>
        <w:tc>
          <w:tcPr>
            <w:tcW w:w="709" w:type="dxa"/>
          </w:tcPr>
          <w:p w14:paraId="32B6E5C8"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2D99F75C" w14:textId="77777777" w:rsidR="00EB2AEC" w:rsidRPr="00F607B2" w:rsidRDefault="00EB2AEC" w:rsidP="00EB2AEC">
            <w:pPr>
              <w:jc w:val="both"/>
              <w:rPr>
                <w:rFonts w:ascii="Arial" w:hAnsi="Arial" w:cs="Arial"/>
              </w:rPr>
            </w:pPr>
          </w:p>
        </w:tc>
        <w:tc>
          <w:tcPr>
            <w:tcW w:w="789" w:type="dxa"/>
          </w:tcPr>
          <w:p w14:paraId="06B345C3" w14:textId="77777777" w:rsidR="00EB2AEC" w:rsidRPr="00F607B2" w:rsidRDefault="00EB2AEC" w:rsidP="00EB2AEC">
            <w:pPr>
              <w:jc w:val="both"/>
              <w:rPr>
                <w:rFonts w:ascii="Arial" w:hAnsi="Arial" w:cs="Arial"/>
              </w:rPr>
            </w:pPr>
          </w:p>
        </w:tc>
        <w:tc>
          <w:tcPr>
            <w:tcW w:w="709" w:type="dxa"/>
          </w:tcPr>
          <w:p w14:paraId="26880C4E" w14:textId="77777777" w:rsidR="00EB2AEC" w:rsidRPr="00F607B2" w:rsidRDefault="00EB2AEC" w:rsidP="00EB2AEC">
            <w:pPr>
              <w:jc w:val="both"/>
              <w:rPr>
                <w:rFonts w:ascii="Arial" w:hAnsi="Arial" w:cs="Arial"/>
              </w:rPr>
            </w:pPr>
          </w:p>
        </w:tc>
        <w:tc>
          <w:tcPr>
            <w:tcW w:w="708" w:type="dxa"/>
          </w:tcPr>
          <w:p w14:paraId="4C4CC43B" w14:textId="77777777" w:rsidR="00EB2AEC" w:rsidRPr="00F607B2" w:rsidRDefault="00EB2AEC" w:rsidP="00EB2AEC">
            <w:pPr>
              <w:jc w:val="both"/>
              <w:rPr>
                <w:rFonts w:ascii="Arial" w:hAnsi="Arial" w:cs="Arial"/>
              </w:rPr>
            </w:pPr>
          </w:p>
        </w:tc>
      </w:tr>
      <w:tr w:rsidR="00EB2AEC" w:rsidRPr="00F607B2" w14:paraId="2F80B3AE" w14:textId="77777777" w:rsidTr="000C32E3">
        <w:tc>
          <w:tcPr>
            <w:tcW w:w="6629" w:type="dxa"/>
          </w:tcPr>
          <w:p w14:paraId="7E1E1EBB" w14:textId="77777777" w:rsidR="00EB2AEC" w:rsidRPr="00F607B2" w:rsidRDefault="00EB2AEC" w:rsidP="00EB2AEC">
            <w:pPr>
              <w:jc w:val="both"/>
              <w:rPr>
                <w:rFonts w:ascii="Arial" w:hAnsi="Arial" w:cs="Arial"/>
              </w:rPr>
            </w:pPr>
            <w:r w:rsidRPr="00F607B2">
              <w:rPr>
                <w:rFonts w:ascii="Arial" w:hAnsi="Arial" w:cs="Arial"/>
              </w:rPr>
              <w:t>Noise (over 80dBA)</w:t>
            </w:r>
          </w:p>
        </w:tc>
        <w:tc>
          <w:tcPr>
            <w:tcW w:w="709" w:type="dxa"/>
          </w:tcPr>
          <w:p w14:paraId="648DF6A0"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353B3A5B" w14:textId="77777777" w:rsidR="00EB2AEC" w:rsidRPr="00F607B2" w:rsidRDefault="00EB2AEC" w:rsidP="00EB2AEC">
            <w:pPr>
              <w:jc w:val="both"/>
              <w:rPr>
                <w:rFonts w:ascii="Arial" w:hAnsi="Arial" w:cs="Arial"/>
              </w:rPr>
            </w:pPr>
          </w:p>
        </w:tc>
        <w:tc>
          <w:tcPr>
            <w:tcW w:w="789" w:type="dxa"/>
          </w:tcPr>
          <w:p w14:paraId="3C3A93EB" w14:textId="77777777" w:rsidR="00EB2AEC" w:rsidRPr="00F607B2" w:rsidRDefault="00EB2AEC" w:rsidP="00EB2AEC">
            <w:pPr>
              <w:jc w:val="both"/>
              <w:rPr>
                <w:rFonts w:ascii="Arial" w:hAnsi="Arial" w:cs="Arial"/>
              </w:rPr>
            </w:pPr>
          </w:p>
        </w:tc>
        <w:tc>
          <w:tcPr>
            <w:tcW w:w="709" w:type="dxa"/>
          </w:tcPr>
          <w:p w14:paraId="2E497690" w14:textId="77777777" w:rsidR="00EB2AEC" w:rsidRPr="00F607B2" w:rsidRDefault="00EB2AEC" w:rsidP="00EB2AEC">
            <w:pPr>
              <w:jc w:val="both"/>
              <w:rPr>
                <w:rFonts w:ascii="Arial" w:hAnsi="Arial" w:cs="Arial"/>
              </w:rPr>
            </w:pPr>
          </w:p>
        </w:tc>
        <w:tc>
          <w:tcPr>
            <w:tcW w:w="708" w:type="dxa"/>
          </w:tcPr>
          <w:p w14:paraId="53564422" w14:textId="77777777" w:rsidR="00EB2AEC" w:rsidRPr="00F607B2" w:rsidRDefault="00EB2AEC" w:rsidP="00EB2AEC">
            <w:pPr>
              <w:jc w:val="both"/>
              <w:rPr>
                <w:rFonts w:ascii="Arial" w:hAnsi="Arial" w:cs="Arial"/>
              </w:rPr>
            </w:pPr>
          </w:p>
        </w:tc>
      </w:tr>
      <w:tr w:rsidR="00EB2AEC" w:rsidRPr="00F607B2" w14:paraId="31ED5BF4" w14:textId="77777777" w:rsidTr="000C32E3">
        <w:tc>
          <w:tcPr>
            <w:tcW w:w="6629" w:type="dxa"/>
            <w:tcBorders>
              <w:bottom w:val="single" w:sz="4" w:space="0" w:color="auto"/>
            </w:tcBorders>
          </w:tcPr>
          <w:p w14:paraId="7779E031" w14:textId="77777777" w:rsidR="00EB2AEC" w:rsidRPr="00F607B2" w:rsidRDefault="00EB2AEC" w:rsidP="00EB2AE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99AAAAB"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Borders>
              <w:bottom w:val="single" w:sz="4" w:space="0" w:color="auto"/>
            </w:tcBorders>
          </w:tcPr>
          <w:p w14:paraId="5D922721" w14:textId="77777777" w:rsidR="00EB2AEC" w:rsidRPr="00F607B2" w:rsidRDefault="00EB2AEC" w:rsidP="00EB2AEC">
            <w:pPr>
              <w:jc w:val="both"/>
              <w:rPr>
                <w:rFonts w:ascii="Arial" w:hAnsi="Arial" w:cs="Arial"/>
              </w:rPr>
            </w:pPr>
          </w:p>
        </w:tc>
        <w:tc>
          <w:tcPr>
            <w:tcW w:w="789" w:type="dxa"/>
            <w:tcBorders>
              <w:bottom w:val="single" w:sz="4" w:space="0" w:color="auto"/>
            </w:tcBorders>
          </w:tcPr>
          <w:p w14:paraId="4AF401FE" w14:textId="77777777" w:rsidR="00EB2AEC" w:rsidRPr="00F607B2" w:rsidRDefault="00EB2AEC" w:rsidP="00EB2AEC">
            <w:pPr>
              <w:jc w:val="both"/>
              <w:rPr>
                <w:rFonts w:ascii="Arial" w:hAnsi="Arial" w:cs="Arial"/>
              </w:rPr>
            </w:pPr>
          </w:p>
        </w:tc>
        <w:tc>
          <w:tcPr>
            <w:tcW w:w="709" w:type="dxa"/>
            <w:tcBorders>
              <w:bottom w:val="single" w:sz="4" w:space="0" w:color="auto"/>
            </w:tcBorders>
          </w:tcPr>
          <w:p w14:paraId="0DFD416C" w14:textId="77777777" w:rsidR="00EB2AEC" w:rsidRPr="00F607B2" w:rsidRDefault="00EB2AEC" w:rsidP="00EB2AEC">
            <w:pPr>
              <w:jc w:val="both"/>
              <w:rPr>
                <w:rFonts w:ascii="Arial" w:hAnsi="Arial" w:cs="Arial"/>
              </w:rPr>
            </w:pPr>
          </w:p>
        </w:tc>
        <w:tc>
          <w:tcPr>
            <w:tcW w:w="708" w:type="dxa"/>
            <w:tcBorders>
              <w:bottom w:val="single" w:sz="4" w:space="0" w:color="auto"/>
            </w:tcBorders>
          </w:tcPr>
          <w:p w14:paraId="47C37F09" w14:textId="77777777" w:rsidR="00EB2AEC" w:rsidRPr="00F607B2" w:rsidRDefault="00EB2AEC" w:rsidP="00EB2AEC">
            <w:pPr>
              <w:jc w:val="both"/>
              <w:rPr>
                <w:rFonts w:ascii="Arial" w:hAnsi="Arial" w:cs="Arial"/>
              </w:rPr>
            </w:pPr>
          </w:p>
        </w:tc>
      </w:tr>
      <w:tr w:rsidR="00615705" w:rsidRPr="00F607B2" w14:paraId="26181855" w14:textId="77777777" w:rsidTr="000C32E3">
        <w:tc>
          <w:tcPr>
            <w:tcW w:w="10314" w:type="dxa"/>
            <w:gridSpan w:val="6"/>
            <w:shd w:val="clear" w:color="auto" w:fill="auto"/>
          </w:tcPr>
          <w:p w14:paraId="79ED77C1" w14:textId="77777777" w:rsidR="00615705" w:rsidRPr="00F607B2" w:rsidRDefault="00615705" w:rsidP="000C32E3">
            <w:pPr>
              <w:jc w:val="both"/>
              <w:rPr>
                <w:rFonts w:ascii="Arial" w:hAnsi="Arial" w:cs="Arial"/>
                <w:b/>
                <w:color w:val="FFFFFF" w:themeColor="background1"/>
              </w:rPr>
            </w:pPr>
          </w:p>
        </w:tc>
      </w:tr>
      <w:tr w:rsidR="00F607B2" w:rsidRPr="00F607B2" w14:paraId="1D65EA2D" w14:textId="77777777" w:rsidTr="000C32E3">
        <w:tc>
          <w:tcPr>
            <w:tcW w:w="7338" w:type="dxa"/>
            <w:gridSpan w:val="2"/>
            <w:shd w:val="clear" w:color="auto" w:fill="002060"/>
          </w:tcPr>
          <w:p w14:paraId="056A3A0B"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7415E35"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1C8098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2220D3A"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F626914" w14:textId="77777777" w:rsidR="00F607B2" w:rsidRPr="00F607B2" w:rsidRDefault="00F607B2" w:rsidP="000C32E3">
            <w:pPr>
              <w:jc w:val="both"/>
              <w:rPr>
                <w:rFonts w:ascii="Arial" w:hAnsi="Arial" w:cs="Arial"/>
                <w:b/>
                <w:color w:val="FFFFFF" w:themeColor="background1"/>
              </w:rPr>
            </w:pPr>
          </w:p>
        </w:tc>
      </w:tr>
      <w:tr w:rsidR="00EB2AEC" w:rsidRPr="00F607B2" w14:paraId="1EEEAD14" w14:textId="77777777" w:rsidTr="000C32E3">
        <w:tc>
          <w:tcPr>
            <w:tcW w:w="6629" w:type="dxa"/>
          </w:tcPr>
          <w:p w14:paraId="69D585E1" w14:textId="77777777" w:rsidR="00EB2AEC" w:rsidRPr="00F607B2" w:rsidRDefault="00EB2AEC" w:rsidP="00EB2AE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F7DF828" w14:textId="77777777" w:rsidR="00EB2AEC" w:rsidRPr="00F607B2" w:rsidRDefault="00EB2AEC" w:rsidP="00EB2AEC">
            <w:pPr>
              <w:jc w:val="both"/>
              <w:rPr>
                <w:rFonts w:ascii="Arial" w:hAnsi="Arial" w:cs="Arial"/>
              </w:rPr>
            </w:pPr>
            <w:r>
              <w:rPr>
                <w:rFonts w:ascii="Arial" w:hAnsi="Arial" w:cs="Arial"/>
              </w:rPr>
              <w:t>Y</w:t>
            </w:r>
          </w:p>
        </w:tc>
        <w:tc>
          <w:tcPr>
            <w:tcW w:w="770" w:type="dxa"/>
          </w:tcPr>
          <w:p w14:paraId="5EA5F431" w14:textId="77777777" w:rsidR="00EB2AEC" w:rsidRPr="00F607B2" w:rsidRDefault="00EB2AEC" w:rsidP="00EB2AEC">
            <w:pPr>
              <w:jc w:val="both"/>
              <w:rPr>
                <w:rFonts w:ascii="Arial" w:hAnsi="Arial" w:cs="Arial"/>
              </w:rPr>
            </w:pPr>
          </w:p>
        </w:tc>
        <w:tc>
          <w:tcPr>
            <w:tcW w:w="789" w:type="dxa"/>
          </w:tcPr>
          <w:p w14:paraId="1F95D797" w14:textId="77777777" w:rsidR="00EB2AEC" w:rsidRPr="00F607B2" w:rsidRDefault="00EB2AEC" w:rsidP="00EB2AEC">
            <w:pPr>
              <w:jc w:val="both"/>
              <w:rPr>
                <w:rFonts w:ascii="Arial" w:hAnsi="Arial" w:cs="Arial"/>
              </w:rPr>
            </w:pPr>
          </w:p>
        </w:tc>
        <w:tc>
          <w:tcPr>
            <w:tcW w:w="709" w:type="dxa"/>
          </w:tcPr>
          <w:p w14:paraId="527C82E3" w14:textId="77777777" w:rsidR="00EB2AEC" w:rsidRPr="00F607B2" w:rsidRDefault="00EB2AEC" w:rsidP="00EB2AEC">
            <w:pPr>
              <w:jc w:val="both"/>
              <w:rPr>
                <w:rFonts w:ascii="Arial" w:hAnsi="Arial" w:cs="Arial"/>
              </w:rPr>
            </w:pPr>
          </w:p>
        </w:tc>
        <w:tc>
          <w:tcPr>
            <w:tcW w:w="708" w:type="dxa"/>
          </w:tcPr>
          <w:p w14:paraId="0DB61FCD" w14:textId="77777777" w:rsidR="00EB2AEC" w:rsidRPr="00F607B2" w:rsidRDefault="00EB2AEC" w:rsidP="00EB2AEC">
            <w:pPr>
              <w:jc w:val="both"/>
              <w:rPr>
                <w:rFonts w:ascii="Arial" w:hAnsi="Arial" w:cs="Arial"/>
              </w:rPr>
            </w:pPr>
            <w:r>
              <w:rPr>
                <w:rFonts w:ascii="Arial" w:hAnsi="Arial" w:cs="Arial"/>
              </w:rPr>
              <w:t>F</w:t>
            </w:r>
          </w:p>
        </w:tc>
      </w:tr>
      <w:tr w:rsidR="00EB2AEC" w:rsidRPr="00F607B2" w14:paraId="1B79A144" w14:textId="77777777" w:rsidTr="000C32E3">
        <w:tc>
          <w:tcPr>
            <w:tcW w:w="6629" w:type="dxa"/>
          </w:tcPr>
          <w:p w14:paraId="4572952F" w14:textId="77777777" w:rsidR="00EB2AEC" w:rsidRPr="00F607B2" w:rsidRDefault="00EB2AEC" w:rsidP="00EB2AEC">
            <w:pPr>
              <w:jc w:val="both"/>
              <w:rPr>
                <w:rFonts w:ascii="Arial" w:hAnsi="Arial" w:cs="Arial"/>
              </w:rPr>
            </w:pPr>
            <w:r w:rsidRPr="00F607B2">
              <w:rPr>
                <w:rFonts w:ascii="Arial" w:hAnsi="Arial" w:cs="Arial"/>
              </w:rPr>
              <w:t>Heavy manual handling (&gt;10kg)</w:t>
            </w:r>
          </w:p>
        </w:tc>
        <w:tc>
          <w:tcPr>
            <w:tcW w:w="709" w:type="dxa"/>
          </w:tcPr>
          <w:p w14:paraId="57D1F966" w14:textId="77777777" w:rsidR="00EB2AEC" w:rsidRPr="00F607B2" w:rsidRDefault="00EB2AEC" w:rsidP="00EB2AEC">
            <w:pPr>
              <w:jc w:val="both"/>
              <w:rPr>
                <w:rFonts w:ascii="Arial" w:hAnsi="Arial" w:cs="Arial"/>
              </w:rPr>
            </w:pPr>
            <w:r>
              <w:rPr>
                <w:rFonts w:ascii="Arial" w:hAnsi="Arial" w:cs="Arial"/>
              </w:rPr>
              <w:t>Y</w:t>
            </w:r>
          </w:p>
        </w:tc>
        <w:tc>
          <w:tcPr>
            <w:tcW w:w="770" w:type="dxa"/>
          </w:tcPr>
          <w:p w14:paraId="2D59A947" w14:textId="77777777" w:rsidR="00EB2AEC" w:rsidRPr="00F607B2" w:rsidRDefault="00EB2AEC" w:rsidP="00EB2AEC">
            <w:pPr>
              <w:jc w:val="both"/>
              <w:rPr>
                <w:rFonts w:ascii="Arial" w:hAnsi="Arial" w:cs="Arial"/>
              </w:rPr>
            </w:pPr>
          </w:p>
        </w:tc>
        <w:tc>
          <w:tcPr>
            <w:tcW w:w="789" w:type="dxa"/>
          </w:tcPr>
          <w:p w14:paraId="63BFDFDC" w14:textId="77777777" w:rsidR="00EB2AEC" w:rsidRPr="00F607B2" w:rsidRDefault="00EB2AEC" w:rsidP="00EB2AEC">
            <w:pPr>
              <w:jc w:val="both"/>
              <w:rPr>
                <w:rFonts w:ascii="Arial" w:hAnsi="Arial" w:cs="Arial"/>
              </w:rPr>
            </w:pPr>
            <w:r>
              <w:rPr>
                <w:rFonts w:ascii="Arial" w:hAnsi="Arial" w:cs="Arial"/>
              </w:rPr>
              <w:t>O</w:t>
            </w:r>
          </w:p>
        </w:tc>
        <w:tc>
          <w:tcPr>
            <w:tcW w:w="709" w:type="dxa"/>
          </w:tcPr>
          <w:p w14:paraId="52FBD74F" w14:textId="77777777" w:rsidR="00EB2AEC" w:rsidRPr="00F607B2" w:rsidRDefault="00EB2AEC" w:rsidP="00EB2AEC">
            <w:pPr>
              <w:jc w:val="both"/>
              <w:rPr>
                <w:rFonts w:ascii="Arial" w:hAnsi="Arial" w:cs="Arial"/>
              </w:rPr>
            </w:pPr>
          </w:p>
        </w:tc>
        <w:tc>
          <w:tcPr>
            <w:tcW w:w="708" w:type="dxa"/>
          </w:tcPr>
          <w:p w14:paraId="227FCA1E" w14:textId="77777777" w:rsidR="00EB2AEC" w:rsidRPr="00F607B2" w:rsidRDefault="00EB2AEC" w:rsidP="00EB2AEC">
            <w:pPr>
              <w:jc w:val="both"/>
              <w:rPr>
                <w:rFonts w:ascii="Arial" w:hAnsi="Arial" w:cs="Arial"/>
              </w:rPr>
            </w:pPr>
          </w:p>
        </w:tc>
      </w:tr>
      <w:tr w:rsidR="00EB2AEC" w:rsidRPr="00F607B2" w14:paraId="1E3B2822" w14:textId="77777777" w:rsidTr="000C32E3">
        <w:tc>
          <w:tcPr>
            <w:tcW w:w="6629" w:type="dxa"/>
            <w:vAlign w:val="bottom"/>
          </w:tcPr>
          <w:p w14:paraId="242C624E" w14:textId="77777777" w:rsidR="00EB2AEC" w:rsidRPr="00F607B2" w:rsidRDefault="00EB2AEC" w:rsidP="00EB2AEC">
            <w:pPr>
              <w:jc w:val="both"/>
              <w:rPr>
                <w:rFonts w:ascii="Arial" w:hAnsi="Arial" w:cs="Arial"/>
                <w:color w:val="000000"/>
              </w:rPr>
            </w:pPr>
            <w:r w:rsidRPr="00F607B2">
              <w:rPr>
                <w:rFonts w:ascii="Arial" w:hAnsi="Arial" w:cs="Arial"/>
                <w:color w:val="000000"/>
              </w:rPr>
              <w:t>Driving</w:t>
            </w:r>
          </w:p>
        </w:tc>
        <w:tc>
          <w:tcPr>
            <w:tcW w:w="709" w:type="dxa"/>
          </w:tcPr>
          <w:p w14:paraId="55C41171"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5DDE0459" w14:textId="77777777" w:rsidR="00EB2AEC" w:rsidRPr="00F607B2" w:rsidRDefault="00EB2AEC" w:rsidP="00EB2AEC">
            <w:pPr>
              <w:jc w:val="both"/>
              <w:rPr>
                <w:rFonts w:ascii="Arial" w:hAnsi="Arial" w:cs="Arial"/>
              </w:rPr>
            </w:pPr>
          </w:p>
        </w:tc>
        <w:tc>
          <w:tcPr>
            <w:tcW w:w="789" w:type="dxa"/>
          </w:tcPr>
          <w:p w14:paraId="2959C48B" w14:textId="77777777" w:rsidR="00EB2AEC" w:rsidRPr="00F607B2" w:rsidRDefault="00EB2AEC" w:rsidP="00EB2AEC">
            <w:pPr>
              <w:jc w:val="both"/>
              <w:rPr>
                <w:rFonts w:ascii="Arial" w:hAnsi="Arial" w:cs="Arial"/>
              </w:rPr>
            </w:pPr>
          </w:p>
        </w:tc>
        <w:tc>
          <w:tcPr>
            <w:tcW w:w="709" w:type="dxa"/>
          </w:tcPr>
          <w:p w14:paraId="73D5C5C9" w14:textId="77777777" w:rsidR="00EB2AEC" w:rsidRPr="00F607B2" w:rsidRDefault="00EB2AEC" w:rsidP="00EB2AEC">
            <w:pPr>
              <w:jc w:val="both"/>
              <w:rPr>
                <w:rFonts w:ascii="Arial" w:hAnsi="Arial" w:cs="Arial"/>
              </w:rPr>
            </w:pPr>
          </w:p>
        </w:tc>
        <w:tc>
          <w:tcPr>
            <w:tcW w:w="708" w:type="dxa"/>
          </w:tcPr>
          <w:p w14:paraId="6B11A02F" w14:textId="77777777" w:rsidR="00EB2AEC" w:rsidRPr="00F607B2" w:rsidRDefault="00EB2AEC" w:rsidP="00EB2AEC">
            <w:pPr>
              <w:jc w:val="both"/>
              <w:rPr>
                <w:rFonts w:ascii="Arial" w:hAnsi="Arial" w:cs="Arial"/>
              </w:rPr>
            </w:pPr>
          </w:p>
        </w:tc>
      </w:tr>
      <w:tr w:rsidR="00EB2AEC" w:rsidRPr="00F607B2" w14:paraId="4428049D" w14:textId="77777777" w:rsidTr="000C32E3">
        <w:tc>
          <w:tcPr>
            <w:tcW w:w="6629" w:type="dxa"/>
            <w:vAlign w:val="bottom"/>
          </w:tcPr>
          <w:p w14:paraId="5E7F59F8" w14:textId="77777777" w:rsidR="00EB2AEC" w:rsidRPr="00F607B2" w:rsidRDefault="00EB2AEC" w:rsidP="00EB2AEC">
            <w:pPr>
              <w:jc w:val="both"/>
              <w:rPr>
                <w:rFonts w:ascii="Arial" w:hAnsi="Arial" w:cs="Arial"/>
                <w:color w:val="000000"/>
              </w:rPr>
            </w:pPr>
            <w:r w:rsidRPr="00F607B2">
              <w:rPr>
                <w:rFonts w:ascii="Arial" w:hAnsi="Arial" w:cs="Arial"/>
                <w:color w:val="000000"/>
              </w:rPr>
              <w:t>Food handling</w:t>
            </w:r>
          </w:p>
        </w:tc>
        <w:tc>
          <w:tcPr>
            <w:tcW w:w="709" w:type="dxa"/>
          </w:tcPr>
          <w:p w14:paraId="56AB7315"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0A6ACD5D" w14:textId="77777777" w:rsidR="00EB2AEC" w:rsidRPr="00F607B2" w:rsidRDefault="00EB2AEC" w:rsidP="00EB2AEC">
            <w:pPr>
              <w:jc w:val="both"/>
              <w:rPr>
                <w:rFonts w:ascii="Arial" w:hAnsi="Arial" w:cs="Arial"/>
              </w:rPr>
            </w:pPr>
          </w:p>
        </w:tc>
        <w:tc>
          <w:tcPr>
            <w:tcW w:w="789" w:type="dxa"/>
          </w:tcPr>
          <w:p w14:paraId="3E552F5E" w14:textId="77777777" w:rsidR="00EB2AEC" w:rsidRPr="00F607B2" w:rsidRDefault="00EB2AEC" w:rsidP="00EB2AEC">
            <w:pPr>
              <w:jc w:val="both"/>
              <w:rPr>
                <w:rFonts w:ascii="Arial" w:hAnsi="Arial" w:cs="Arial"/>
              </w:rPr>
            </w:pPr>
          </w:p>
        </w:tc>
        <w:tc>
          <w:tcPr>
            <w:tcW w:w="709" w:type="dxa"/>
          </w:tcPr>
          <w:p w14:paraId="65070708" w14:textId="77777777" w:rsidR="00EB2AEC" w:rsidRPr="00F607B2" w:rsidRDefault="00EB2AEC" w:rsidP="00EB2AEC">
            <w:pPr>
              <w:jc w:val="both"/>
              <w:rPr>
                <w:rFonts w:ascii="Arial" w:hAnsi="Arial" w:cs="Arial"/>
              </w:rPr>
            </w:pPr>
          </w:p>
        </w:tc>
        <w:tc>
          <w:tcPr>
            <w:tcW w:w="708" w:type="dxa"/>
          </w:tcPr>
          <w:p w14:paraId="59A5AE99" w14:textId="77777777" w:rsidR="00EB2AEC" w:rsidRPr="00F607B2" w:rsidRDefault="00EB2AEC" w:rsidP="00EB2AEC">
            <w:pPr>
              <w:jc w:val="both"/>
              <w:rPr>
                <w:rFonts w:ascii="Arial" w:hAnsi="Arial" w:cs="Arial"/>
              </w:rPr>
            </w:pPr>
          </w:p>
        </w:tc>
      </w:tr>
      <w:tr w:rsidR="00EB2AEC" w:rsidRPr="00F607B2" w14:paraId="704D23E1" w14:textId="77777777" w:rsidTr="000C32E3">
        <w:tc>
          <w:tcPr>
            <w:tcW w:w="6629" w:type="dxa"/>
            <w:vAlign w:val="bottom"/>
          </w:tcPr>
          <w:p w14:paraId="4E45DD7E" w14:textId="77777777" w:rsidR="00EB2AEC" w:rsidRPr="00F607B2" w:rsidRDefault="00EB2AEC" w:rsidP="00EB2AEC">
            <w:pPr>
              <w:jc w:val="both"/>
              <w:rPr>
                <w:rFonts w:ascii="Arial" w:hAnsi="Arial" w:cs="Arial"/>
                <w:color w:val="000000"/>
              </w:rPr>
            </w:pPr>
            <w:r w:rsidRPr="00F607B2">
              <w:rPr>
                <w:rFonts w:ascii="Arial" w:hAnsi="Arial" w:cs="Arial"/>
                <w:color w:val="000000"/>
              </w:rPr>
              <w:t>Night working</w:t>
            </w:r>
          </w:p>
        </w:tc>
        <w:tc>
          <w:tcPr>
            <w:tcW w:w="709" w:type="dxa"/>
          </w:tcPr>
          <w:p w14:paraId="694EF82C"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1593A22E" w14:textId="77777777" w:rsidR="00EB2AEC" w:rsidRPr="00F607B2" w:rsidRDefault="00EB2AEC" w:rsidP="00EB2AEC">
            <w:pPr>
              <w:jc w:val="both"/>
              <w:rPr>
                <w:rFonts w:ascii="Arial" w:hAnsi="Arial" w:cs="Arial"/>
              </w:rPr>
            </w:pPr>
          </w:p>
        </w:tc>
        <w:tc>
          <w:tcPr>
            <w:tcW w:w="789" w:type="dxa"/>
          </w:tcPr>
          <w:p w14:paraId="5BC16B4B" w14:textId="77777777" w:rsidR="00EB2AEC" w:rsidRPr="00F607B2" w:rsidRDefault="00EB2AEC" w:rsidP="00EB2AEC">
            <w:pPr>
              <w:jc w:val="both"/>
              <w:rPr>
                <w:rFonts w:ascii="Arial" w:hAnsi="Arial" w:cs="Arial"/>
              </w:rPr>
            </w:pPr>
          </w:p>
        </w:tc>
        <w:tc>
          <w:tcPr>
            <w:tcW w:w="709" w:type="dxa"/>
          </w:tcPr>
          <w:p w14:paraId="263DF902" w14:textId="77777777" w:rsidR="00EB2AEC" w:rsidRPr="00F607B2" w:rsidRDefault="00EB2AEC" w:rsidP="00EB2AEC">
            <w:pPr>
              <w:jc w:val="both"/>
              <w:rPr>
                <w:rFonts w:ascii="Arial" w:hAnsi="Arial" w:cs="Arial"/>
              </w:rPr>
            </w:pPr>
          </w:p>
        </w:tc>
        <w:tc>
          <w:tcPr>
            <w:tcW w:w="708" w:type="dxa"/>
          </w:tcPr>
          <w:p w14:paraId="3286969F" w14:textId="77777777" w:rsidR="00EB2AEC" w:rsidRPr="00F607B2" w:rsidRDefault="00EB2AEC" w:rsidP="00EB2AEC">
            <w:pPr>
              <w:jc w:val="both"/>
              <w:rPr>
                <w:rFonts w:ascii="Arial" w:hAnsi="Arial" w:cs="Arial"/>
              </w:rPr>
            </w:pPr>
          </w:p>
        </w:tc>
      </w:tr>
      <w:tr w:rsidR="00EB2AEC" w:rsidRPr="00F607B2" w14:paraId="6CD0F6DD" w14:textId="77777777" w:rsidTr="000C32E3">
        <w:tc>
          <w:tcPr>
            <w:tcW w:w="6629" w:type="dxa"/>
            <w:vAlign w:val="bottom"/>
          </w:tcPr>
          <w:p w14:paraId="5A6671F0" w14:textId="77777777" w:rsidR="00EB2AEC" w:rsidRPr="00F607B2" w:rsidRDefault="00EB2AEC" w:rsidP="00EB2AEC">
            <w:pPr>
              <w:jc w:val="both"/>
              <w:rPr>
                <w:rFonts w:ascii="Arial" w:hAnsi="Arial" w:cs="Arial"/>
                <w:color w:val="000000"/>
              </w:rPr>
            </w:pPr>
            <w:r w:rsidRPr="00F607B2">
              <w:rPr>
                <w:rFonts w:ascii="Arial" w:hAnsi="Arial" w:cs="Arial"/>
                <w:color w:val="000000"/>
              </w:rPr>
              <w:t>Electrical work</w:t>
            </w:r>
          </w:p>
        </w:tc>
        <w:tc>
          <w:tcPr>
            <w:tcW w:w="709" w:type="dxa"/>
          </w:tcPr>
          <w:p w14:paraId="272DE020"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25FC0098" w14:textId="77777777" w:rsidR="00EB2AEC" w:rsidRPr="00F607B2" w:rsidRDefault="00EB2AEC" w:rsidP="00EB2AEC">
            <w:pPr>
              <w:jc w:val="both"/>
              <w:rPr>
                <w:rFonts w:ascii="Arial" w:hAnsi="Arial" w:cs="Arial"/>
              </w:rPr>
            </w:pPr>
          </w:p>
        </w:tc>
        <w:tc>
          <w:tcPr>
            <w:tcW w:w="789" w:type="dxa"/>
          </w:tcPr>
          <w:p w14:paraId="4FAFA04F" w14:textId="77777777" w:rsidR="00EB2AEC" w:rsidRPr="00F607B2" w:rsidRDefault="00EB2AEC" w:rsidP="00EB2AEC">
            <w:pPr>
              <w:jc w:val="both"/>
              <w:rPr>
                <w:rFonts w:ascii="Arial" w:hAnsi="Arial" w:cs="Arial"/>
              </w:rPr>
            </w:pPr>
          </w:p>
        </w:tc>
        <w:tc>
          <w:tcPr>
            <w:tcW w:w="709" w:type="dxa"/>
          </w:tcPr>
          <w:p w14:paraId="1FA5CF6B" w14:textId="77777777" w:rsidR="00EB2AEC" w:rsidRPr="00F607B2" w:rsidRDefault="00EB2AEC" w:rsidP="00EB2AEC">
            <w:pPr>
              <w:jc w:val="both"/>
              <w:rPr>
                <w:rFonts w:ascii="Arial" w:hAnsi="Arial" w:cs="Arial"/>
              </w:rPr>
            </w:pPr>
          </w:p>
        </w:tc>
        <w:tc>
          <w:tcPr>
            <w:tcW w:w="708" w:type="dxa"/>
          </w:tcPr>
          <w:p w14:paraId="3712F1BF" w14:textId="77777777" w:rsidR="00EB2AEC" w:rsidRPr="00F607B2" w:rsidRDefault="00EB2AEC" w:rsidP="00EB2AEC">
            <w:pPr>
              <w:jc w:val="both"/>
              <w:rPr>
                <w:rFonts w:ascii="Arial" w:hAnsi="Arial" w:cs="Arial"/>
              </w:rPr>
            </w:pPr>
          </w:p>
        </w:tc>
      </w:tr>
      <w:tr w:rsidR="00EB2AEC" w:rsidRPr="00F607B2" w14:paraId="4A20C9B9" w14:textId="77777777" w:rsidTr="000C32E3">
        <w:tc>
          <w:tcPr>
            <w:tcW w:w="6629" w:type="dxa"/>
          </w:tcPr>
          <w:p w14:paraId="279B6B41" w14:textId="77777777" w:rsidR="00EB2AEC" w:rsidRPr="00F607B2" w:rsidRDefault="00EB2AEC" w:rsidP="00EB2AEC">
            <w:pPr>
              <w:jc w:val="both"/>
              <w:rPr>
                <w:rFonts w:ascii="Arial" w:hAnsi="Arial" w:cs="Arial"/>
              </w:rPr>
            </w:pPr>
            <w:r>
              <w:rPr>
                <w:rFonts w:ascii="Arial" w:hAnsi="Arial" w:cs="Arial"/>
              </w:rPr>
              <w:t xml:space="preserve">Physical Effort </w:t>
            </w:r>
          </w:p>
        </w:tc>
        <w:tc>
          <w:tcPr>
            <w:tcW w:w="709" w:type="dxa"/>
          </w:tcPr>
          <w:p w14:paraId="106E76E8" w14:textId="77777777" w:rsidR="00EB2AEC" w:rsidRDefault="00EB2AEC" w:rsidP="00EB2AEC">
            <w:r>
              <w:rPr>
                <w:rFonts w:ascii="Arial" w:hAnsi="Arial" w:cs="Arial"/>
              </w:rPr>
              <w:t>Y</w:t>
            </w:r>
          </w:p>
        </w:tc>
        <w:tc>
          <w:tcPr>
            <w:tcW w:w="770" w:type="dxa"/>
          </w:tcPr>
          <w:p w14:paraId="78D45109" w14:textId="77777777" w:rsidR="00EB2AEC" w:rsidRPr="00F607B2" w:rsidRDefault="00EB2AEC" w:rsidP="00EB2AEC">
            <w:pPr>
              <w:jc w:val="both"/>
              <w:rPr>
                <w:rFonts w:ascii="Arial" w:hAnsi="Arial" w:cs="Arial"/>
              </w:rPr>
            </w:pPr>
          </w:p>
        </w:tc>
        <w:tc>
          <w:tcPr>
            <w:tcW w:w="789" w:type="dxa"/>
          </w:tcPr>
          <w:p w14:paraId="0435AD4D" w14:textId="77777777" w:rsidR="00EB2AEC" w:rsidRPr="00F607B2" w:rsidRDefault="00EB2AEC" w:rsidP="00EB2AEC">
            <w:pPr>
              <w:jc w:val="both"/>
              <w:rPr>
                <w:rFonts w:ascii="Arial" w:hAnsi="Arial" w:cs="Arial"/>
              </w:rPr>
            </w:pPr>
          </w:p>
        </w:tc>
        <w:tc>
          <w:tcPr>
            <w:tcW w:w="709" w:type="dxa"/>
          </w:tcPr>
          <w:p w14:paraId="1A460D29" w14:textId="77777777" w:rsidR="00EB2AEC" w:rsidRPr="00F607B2" w:rsidRDefault="00EB2AEC" w:rsidP="00EB2AEC">
            <w:pPr>
              <w:jc w:val="both"/>
              <w:rPr>
                <w:rFonts w:ascii="Arial" w:hAnsi="Arial" w:cs="Arial"/>
              </w:rPr>
            </w:pPr>
            <w:r>
              <w:rPr>
                <w:rFonts w:ascii="Arial" w:hAnsi="Arial" w:cs="Arial"/>
              </w:rPr>
              <w:t>M</w:t>
            </w:r>
          </w:p>
        </w:tc>
        <w:tc>
          <w:tcPr>
            <w:tcW w:w="708" w:type="dxa"/>
          </w:tcPr>
          <w:p w14:paraId="0C739B7D" w14:textId="77777777" w:rsidR="00EB2AEC" w:rsidRPr="00F607B2" w:rsidRDefault="00EB2AEC" w:rsidP="00EB2AEC">
            <w:pPr>
              <w:jc w:val="both"/>
              <w:rPr>
                <w:rFonts w:ascii="Arial" w:hAnsi="Arial" w:cs="Arial"/>
              </w:rPr>
            </w:pPr>
          </w:p>
        </w:tc>
      </w:tr>
      <w:tr w:rsidR="00EB2AEC" w:rsidRPr="00F607B2" w14:paraId="296587F4" w14:textId="77777777" w:rsidTr="000C32E3">
        <w:tc>
          <w:tcPr>
            <w:tcW w:w="6629" w:type="dxa"/>
          </w:tcPr>
          <w:p w14:paraId="66E7AAB3" w14:textId="77777777" w:rsidR="00EB2AEC" w:rsidRPr="00F607B2" w:rsidRDefault="00EB2AEC" w:rsidP="00EB2AEC">
            <w:pPr>
              <w:jc w:val="both"/>
              <w:rPr>
                <w:rFonts w:ascii="Arial" w:hAnsi="Arial" w:cs="Arial"/>
              </w:rPr>
            </w:pPr>
            <w:r>
              <w:rPr>
                <w:rFonts w:ascii="Arial" w:hAnsi="Arial" w:cs="Arial"/>
              </w:rPr>
              <w:t xml:space="preserve">Mental Effort </w:t>
            </w:r>
          </w:p>
        </w:tc>
        <w:tc>
          <w:tcPr>
            <w:tcW w:w="709" w:type="dxa"/>
          </w:tcPr>
          <w:p w14:paraId="608C95D4" w14:textId="77777777" w:rsidR="00EB2AEC" w:rsidRDefault="00EB2AEC" w:rsidP="00EB2AEC">
            <w:r>
              <w:rPr>
                <w:rFonts w:ascii="Arial" w:hAnsi="Arial" w:cs="Arial"/>
              </w:rPr>
              <w:t>Y</w:t>
            </w:r>
          </w:p>
        </w:tc>
        <w:tc>
          <w:tcPr>
            <w:tcW w:w="770" w:type="dxa"/>
          </w:tcPr>
          <w:p w14:paraId="0C5CC913" w14:textId="77777777" w:rsidR="00EB2AEC" w:rsidRPr="00F607B2" w:rsidRDefault="00EB2AEC" w:rsidP="00EB2AEC">
            <w:pPr>
              <w:jc w:val="both"/>
              <w:rPr>
                <w:rFonts w:ascii="Arial" w:hAnsi="Arial" w:cs="Arial"/>
              </w:rPr>
            </w:pPr>
          </w:p>
        </w:tc>
        <w:tc>
          <w:tcPr>
            <w:tcW w:w="789" w:type="dxa"/>
          </w:tcPr>
          <w:p w14:paraId="5E9A9652" w14:textId="77777777" w:rsidR="00EB2AEC" w:rsidRPr="00F607B2" w:rsidRDefault="00EB2AEC" w:rsidP="00EB2AEC">
            <w:pPr>
              <w:jc w:val="both"/>
              <w:rPr>
                <w:rFonts w:ascii="Arial" w:hAnsi="Arial" w:cs="Arial"/>
              </w:rPr>
            </w:pPr>
          </w:p>
        </w:tc>
        <w:tc>
          <w:tcPr>
            <w:tcW w:w="709" w:type="dxa"/>
          </w:tcPr>
          <w:p w14:paraId="6B85BF5F" w14:textId="77777777" w:rsidR="00EB2AEC" w:rsidRPr="00F607B2" w:rsidRDefault="00EB2AEC" w:rsidP="00EB2AEC">
            <w:pPr>
              <w:jc w:val="both"/>
              <w:rPr>
                <w:rFonts w:ascii="Arial" w:hAnsi="Arial" w:cs="Arial"/>
              </w:rPr>
            </w:pPr>
          </w:p>
        </w:tc>
        <w:tc>
          <w:tcPr>
            <w:tcW w:w="708" w:type="dxa"/>
          </w:tcPr>
          <w:p w14:paraId="050B9BD2" w14:textId="77777777" w:rsidR="00EB2AEC" w:rsidRPr="00F607B2" w:rsidRDefault="00EB2AEC" w:rsidP="00EB2AEC">
            <w:pPr>
              <w:jc w:val="both"/>
              <w:rPr>
                <w:rFonts w:ascii="Arial" w:hAnsi="Arial" w:cs="Arial"/>
              </w:rPr>
            </w:pPr>
            <w:r>
              <w:rPr>
                <w:rFonts w:ascii="Arial" w:hAnsi="Arial" w:cs="Arial"/>
              </w:rPr>
              <w:t>F</w:t>
            </w:r>
          </w:p>
        </w:tc>
      </w:tr>
      <w:tr w:rsidR="00EB2AEC" w:rsidRPr="00F607B2" w14:paraId="70EC9DF3" w14:textId="77777777" w:rsidTr="000C32E3">
        <w:tc>
          <w:tcPr>
            <w:tcW w:w="6629" w:type="dxa"/>
          </w:tcPr>
          <w:p w14:paraId="371D6C1D" w14:textId="77777777" w:rsidR="00EB2AEC" w:rsidRPr="00F607B2" w:rsidRDefault="00EB2AEC" w:rsidP="00EB2AEC">
            <w:pPr>
              <w:jc w:val="both"/>
              <w:rPr>
                <w:rFonts w:ascii="Arial" w:hAnsi="Arial" w:cs="Arial"/>
              </w:rPr>
            </w:pPr>
            <w:r>
              <w:rPr>
                <w:rFonts w:ascii="Arial" w:hAnsi="Arial" w:cs="Arial"/>
              </w:rPr>
              <w:t xml:space="preserve">Emotional Effort </w:t>
            </w:r>
          </w:p>
        </w:tc>
        <w:tc>
          <w:tcPr>
            <w:tcW w:w="709" w:type="dxa"/>
          </w:tcPr>
          <w:p w14:paraId="7EC97185" w14:textId="77777777" w:rsidR="00EB2AEC" w:rsidRDefault="00EB2AEC" w:rsidP="00EB2AEC">
            <w:r>
              <w:rPr>
                <w:rFonts w:ascii="Arial" w:hAnsi="Arial" w:cs="Arial"/>
              </w:rPr>
              <w:t>Y</w:t>
            </w:r>
          </w:p>
        </w:tc>
        <w:tc>
          <w:tcPr>
            <w:tcW w:w="770" w:type="dxa"/>
          </w:tcPr>
          <w:p w14:paraId="1114E51E" w14:textId="77777777" w:rsidR="00EB2AEC" w:rsidRPr="00F607B2" w:rsidRDefault="00EB2AEC" w:rsidP="00EB2AEC">
            <w:pPr>
              <w:jc w:val="both"/>
              <w:rPr>
                <w:rFonts w:ascii="Arial" w:hAnsi="Arial" w:cs="Arial"/>
              </w:rPr>
            </w:pPr>
          </w:p>
        </w:tc>
        <w:tc>
          <w:tcPr>
            <w:tcW w:w="789" w:type="dxa"/>
          </w:tcPr>
          <w:p w14:paraId="69A675A8" w14:textId="77777777" w:rsidR="00EB2AEC" w:rsidRPr="00F607B2" w:rsidRDefault="00EB2AEC" w:rsidP="00EB2AEC">
            <w:pPr>
              <w:jc w:val="both"/>
              <w:rPr>
                <w:rFonts w:ascii="Arial" w:hAnsi="Arial" w:cs="Arial"/>
              </w:rPr>
            </w:pPr>
          </w:p>
        </w:tc>
        <w:tc>
          <w:tcPr>
            <w:tcW w:w="709" w:type="dxa"/>
          </w:tcPr>
          <w:p w14:paraId="31FC8BFE" w14:textId="77777777" w:rsidR="00EB2AEC" w:rsidRPr="00F607B2" w:rsidRDefault="00EB2AEC" w:rsidP="00EB2AEC">
            <w:pPr>
              <w:jc w:val="both"/>
              <w:rPr>
                <w:rFonts w:ascii="Arial" w:hAnsi="Arial" w:cs="Arial"/>
              </w:rPr>
            </w:pPr>
          </w:p>
        </w:tc>
        <w:tc>
          <w:tcPr>
            <w:tcW w:w="708" w:type="dxa"/>
          </w:tcPr>
          <w:p w14:paraId="40936092" w14:textId="77777777" w:rsidR="00EB2AEC" w:rsidRPr="00F607B2" w:rsidRDefault="00EB2AEC" w:rsidP="00EB2AEC">
            <w:pPr>
              <w:jc w:val="both"/>
              <w:rPr>
                <w:rFonts w:ascii="Arial" w:hAnsi="Arial" w:cs="Arial"/>
              </w:rPr>
            </w:pPr>
            <w:r>
              <w:rPr>
                <w:rFonts w:ascii="Arial" w:hAnsi="Arial" w:cs="Arial"/>
              </w:rPr>
              <w:t>F</w:t>
            </w:r>
          </w:p>
        </w:tc>
      </w:tr>
      <w:tr w:rsidR="00EB2AEC" w:rsidRPr="00F607B2" w14:paraId="688D459D" w14:textId="77777777" w:rsidTr="000C32E3">
        <w:tc>
          <w:tcPr>
            <w:tcW w:w="6629" w:type="dxa"/>
          </w:tcPr>
          <w:p w14:paraId="4074561C" w14:textId="77777777" w:rsidR="00EB2AEC" w:rsidRPr="00F607B2" w:rsidRDefault="00EB2AEC" w:rsidP="00EB2AEC">
            <w:pPr>
              <w:jc w:val="both"/>
              <w:rPr>
                <w:rFonts w:ascii="Arial" w:hAnsi="Arial" w:cs="Arial"/>
              </w:rPr>
            </w:pPr>
            <w:r w:rsidRPr="00F607B2">
              <w:rPr>
                <w:rFonts w:ascii="Arial" w:hAnsi="Arial" w:cs="Arial"/>
              </w:rPr>
              <w:t>Working in isolation</w:t>
            </w:r>
          </w:p>
        </w:tc>
        <w:tc>
          <w:tcPr>
            <w:tcW w:w="709" w:type="dxa"/>
          </w:tcPr>
          <w:p w14:paraId="4A183A20" w14:textId="77777777" w:rsidR="00EB2AEC" w:rsidRPr="00F607B2" w:rsidRDefault="00EB2AEC" w:rsidP="00EB2AEC">
            <w:pPr>
              <w:jc w:val="both"/>
              <w:rPr>
                <w:rFonts w:ascii="Arial" w:hAnsi="Arial" w:cs="Arial"/>
              </w:rPr>
            </w:pPr>
            <w:r w:rsidRPr="00F607B2">
              <w:rPr>
                <w:rFonts w:ascii="Arial" w:hAnsi="Arial" w:cs="Arial"/>
              </w:rPr>
              <w:t>N</w:t>
            </w:r>
          </w:p>
        </w:tc>
        <w:tc>
          <w:tcPr>
            <w:tcW w:w="770" w:type="dxa"/>
          </w:tcPr>
          <w:p w14:paraId="1E7AC22E" w14:textId="77777777" w:rsidR="00EB2AEC" w:rsidRPr="00F607B2" w:rsidRDefault="00EB2AEC" w:rsidP="00EB2AEC">
            <w:pPr>
              <w:jc w:val="both"/>
              <w:rPr>
                <w:rFonts w:ascii="Arial" w:hAnsi="Arial" w:cs="Arial"/>
              </w:rPr>
            </w:pPr>
          </w:p>
        </w:tc>
        <w:tc>
          <w:tcPr>
            <w:tcW w:w="789" w:type="dxa"/>
          </w:tcPr>
          <w:p w14:paraId="66782F68" w14:textId="77777777" w:rsidR="00EB2AEC" w:rsidRPr="00F607B2" w:rsidRDefault="00EB2AEC" w:rsidP="00EB2AEC">
            <w:pPr>
              <w:jc w:val="both"/>
              <w:rPr>
                <w:rFonts w:ascii="Arial" w:hAnsi="Arial" w:cs="Arial"/>
              </w:rPr>
            </w:pPr>
          </w:p>
        </w:tc>
        <w:tc>
          <w:tcPr>
            <w:tcW w:w="709" w:type="dxa"/>
          </w:tcPr>
          <w:p w14:paraId="2BBF9AAC" w14:textId="77777777" w:rsidR="00EB2AEC" w:rsidRPr="00F607B2" w:rsidRDefault="00EB2AEC" w:rsidP="00EB2AEC">
            <w:pPr>
              <w:jc w:val="both"/>
              <w:rPr>
                <w:rFonts w:ascii="Arial" w:hAnsi="Arial" w:cs="Arial"/>
              </w:rPr>
            </w:pPr>
          </w:p>
        </w:tc>
        <w:tc>
          <w:tcPr>
            <w:tcW w:w="708" w:type="dxa"/>
          </w:tcPr>
          <w:p w14:paraId="709D95EB" w14:textId="77777777" w:rsidR="00EB2AEC" w:rsidRPr="00F607B2" w:rsidRDefault="00EB2AEC" w:rsidP="00EB2AEC">
            <w:pPr>
              <w:jc w:val="both"/>
              <w:rPr>
                <w:rFonts w:ascii="Arial" w:hAnsi="Arial" w:cs="Arial"/>
              </w:rPr>
            </w:pPr>
          </w:p>
        </w:tc>
      </w:tr>
      <w:tr w:rsidR="00EB2AEC" w:rsidRPr="00F607B2" w14:paraId="280C492D" w14:textId="77777777" w:rsidTr="000C32E3">
        <w:tc>
          <w:tcPr>
            <w:tcW w:w="6629" w:type="dxa"/>
          </w:tcPr>
          <w:p w14:paraId="0EB491F2" w14:textId="77777777" w:rsidR="00EB2AEC" w:rsidRPr="00F607B2" w:rsidRDefault="00EB2AEC" w:rsidP="00EB2AEC">
            <w:pPr>
              <w:jc w:val="both"/>
              <w:rPr>
                <w:rFonts w:ascii="Arial" w:hAnsi="Arial" w:cs="Arial"/>
              </w:rPr>
            </w:pPr>
            <w:r w:rsidRPr="00F607B2">
              <w:rPr>
                <w:rFonts w:ascii="Arial" w:hAnsi="Arial" w:cs="Arial"/>
              </w:rPr>
              <w:t>Challenging behaviour</w:t>
            </w:r>
          </w:p>
        </w:tc>
        <w:tc>
          <w:tcPr>
            <w:tcW w:w="709" w:type="dxa"/>
          </w:tcPr>
          <w:p w14:paraId="404FB8B2" w14:textId="77777777" w:rsidR="00EB2AEC" w:rsidRPr="00F607B2" w:rsidRDefault="00EB2AEC" w:rsidP="00EB2AEC">
            <w:pPr>
              <w:jc w:val="both"/>
              <w:rPr>
                <w:rFonts w:ascii="Arial" w:hAnsi="Arial" w:cs="Arial"/>
              </w:rPr>
            </w:pPr>
            <w:r>
              <w:rPr>
                <w:rFonts w:ascii="Arial" w:hAnsi="Arial" w:cs="Arial"/>
              </w:rPr>
              <w:t>Y</w:t>
            </w:r>
          </w:p>
        </w:tc>
        <w:tc>
          <w:tcPr>
            <w:tcW w:w="770" w:type="dxa"/>
          </w:tcPr>
          <w:p w14:paraId="4D6D5EF4" w14:textId="77777777" w:rsidR="00EB2AEC" w:rsidRPr="00F607B2" w:rsidRDefault="00EB2AEC" w:rsidP="00EB2AEC">
            <w:pPr>
              <w:jc w:val="both"/>
              <w:rPr>
                <w:rFonts w:ascii="Arial" w:hAnsi="Arial" w:cs="Arial"/>
              </w:rPr>
            </w:pPr>
          </w:p>
        </w:tc>
        <w:tc>
          <w:tcPr>
            <w:tcW w:w="789" w:type="dxa"/>
          </w:tcPr>
          <w:p w14:paraId="77E08BC2" w14:textId="77777777" w:rsidR="00EB2AEC" w:rsidRPr="00F607B2" w:rsidRDefault="00EB2AEC" w:rsidP="00EB2AEC">
            <w:pPr>
              <w:jc w:val="both"/>
              <w:rPr>
                <w:rFonts w:ascii="Arial" w:hAnsi="Arial" w:cs="Arial"/>
              </w:rPr>
            </w:pPr>
            <w:r>
              <w:rPr>
                <w:rFonts w:ascii="Arial" w:hAnsi="Arial" w:cs="Arial"/>
              </w:rPr>
              <w:t>O</w:t>
            </w:r>
          </w:p>
        </w:tc>
        <w:tc>
          <w:tcPr>
            <w:tcW w:w="709" w:type="dxa"/>
          </w:tcPr>
          <w:p w14:paraId="7C5E7880" w14:textId="77777777" w:rsidR="00EB2AEC" w:rsidRPr="00F607B2" w:rsidRDefault="00EB2AEC" w:rsidP="00EB2AEC">
            <w:pPr>
              <w:jc w:val="both"/>
              <w:rPr>
                <w:rFonts w:ascii="Arial" w:hAnsi="Arial" w:cs="Arial"/>
              </w:rPr>
            </w:pPr>
          </w:p>
        </w:tc>
        <w:tc>
          <w:tcPr>
            <w:tcW w:w="708" w:type="dxa"/>
          </w:tcPr>
          <w:p w14:paraId="4F41BD69" w14:textId="77777777" w:rsidR="00EB2AEC" w:rsidRPr="00F607B2" w:rsidRDefault="00EB2AEC" w:rsidP="00EB2AEC">
            <w:pPr>
              <w:jc w:val="both"/>
              <w:rPr>
                <w:rFonts w:ascii="Arial" w:hAnsi="Arial" w:cs="Arial"/>
              </w:rPr>
            </w:pPr>
          </w:p>
        </w:tc>
      </w:tr>
    </w:tbl>
    <w:p w14:paraId="7A6009A1" w14:textId="77777777" w:rsidR="00A1395C" w:rsidRDefault="00A1395C" w:rsidP="00A1395C">
      <w:pPr>
        <w:tabs>
          <w:tab w:val="left" w:pos="1080"/>
        </w:tabs>
        <w:rPr>
          <w:rFonts w:ascii="Arial" w:hAnsi="Arial" w:cs="Arial"/>
        </w:rPr>
      </w:pPr>
    </w:p>
    <w:p w14:paraId="515E4DD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1944" w14:textId="77777777" w:rsidR="00655DA3" w:rsidRDefault="00655DA3" w:rsidP="008D6EE5">
      <w:pPr>
        <w:spacing w:after="0" w:line="240" w:lineRule="auto"/>
      </w:pPr>
      <w:r>
        <w:separator/>
      </w:r>
    </w:p>
  </w:endnote>
  <w:endnote w:type="continuationSeparator" w:id="0">
    <w:p w14:paraId="1C73657E" w14:textId="77777777" w:rsidR="00655DA3" w:rsidRDefault="00655DA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AAFE" w14:textId="6AC2EAE9" w:rsidR="00655DA3" w:rsidRDefault="00655DA3">
    <w:pPr>
      <w:pStyle w:val="Footer"/>
    </w:pPr>
    <w:r>
      <w:t>24</w:t>
    </w:r>
    <w:r w:rsidRPr="00655DA3">
      <w:rPr>
        <w:vertAlign w:val="superscript"/>
      </w:rPr>
      <w:t>th</w:t>
    </w:r>
    <w:r>
      <w:t xml:space="preserve"> July 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6E5D" w14:textId="77777777" w:rsidR="00655DA3" w:rsidRDefault="00655DA3" w:rsidP="008D6EE5">
      <w:pPr>
        <w:spacing w:after="0" w:line="240" w:lineRule="auto"/>
      </w:pPr>
      <w:r>
        <w:separator/>
      </w:r>
    </w:p>
  </w:footnote>
  <w:footnote w:type="continuationSeparator" w:id="0">
    <w:p w14:paraId="076A2DB6" w14:textId="77777777" w:rsidR="00655DA3" w:rsidRDefault="00655DA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D4EA" w14:textId="77777777" w:rsidR="00655DA3" w:rsidRDefault="00655DA3">
    <w:pPr>
      <w:pStyle w:val="Header"/>
    </w:pPr>
  </w:p>
  <w:p w14:paraId="4C10BE5E" w14:textId="77777777" w:rsidR="00655DA3" w:rsidRDefault="0065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26B"/>
    <w:multiLevelType w:val="hybridMultilevel"/>
    <w:tmpl w:val="A3EC048A"/>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D6A13"/>
    <w:multiLevelType w:val="hybridMultilevel"/>
    <w:tmpl w:val="A6D24BAE"/>
    <w:lvl w:ilvl="0" w:tplc="85F0EF30">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 w15:restartNumberingAfterBreak="0">
    <w:nsid w:val="08665629"/>
    <w:multiLevelType w:val="hybridMultilevel"/>
    <w:tmpl w:val="36E417C2"/>
    <w:lvl w:ilvl="0" w:tplc="08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E7191"/>
    <w:multiLevelType w:val="hybridMultilevel"/>
    <w:tmpl w:val="2E8E46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E3613"/>
    <w:multiLevelType w:val="hybridMultilevel"/>
    <w:tmpl w:val="C36ED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F6091"/>
    <w:multiLevelType w:val="hybridMultilevel"/>
    <w:tmpl w:val="0E902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E2A57"/>
    <w:multiLevelType w:val="hybridMultilevel"/>
    <w:tmpl w:val="2BAAA7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75D63"/>
    <w:multiLevelType w:val="hybridMultilevel"/>
    <w:tmpl w:val="C36ED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B3689"/>
    <w:multiLevelType w:val="hybridMultilevel"/>
    <w:tmpl w:val="AA9A504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356E5"/>
    <w:multiLevelType w:val="hybridMultilevel"/>
    <w:tmpl w:val="4EB627C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133EF3"/>
    <w:multiLevelType w:val="hybridMultilevel"/>
    <w:tmpl w:val="64DA6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54DF2"/>
    <w:multiLevelType w:val="hybridMultilevel"/>
    <w:tmpl w:val="18F867F4"/>
    <w:lvl w:ilvl="0" w:tplc="08090001">
      <w:start w:val="1"/>
      <w:numFmt w:val="bullet"/>
      <w:lvlText w:val=""/>
      <w:lvlJc w:val="left"/>
      <w:pPr>
        <w:tabs>
          <w:tab w:val="num" w:pos="758"/>
        </w:tabs>
        <w:ind w:left="758"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E42E8"/>
    <w:multiLevelType w:val="hybridMultilevel"/>
    <w:tmpl w:val="C8C600A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91C39"/>
    <w:multiLevelType w:val="hybridMultilevel"/>
    <w:tmpl w:val="BC1630EA"/>
    <w:lvl w:ilvl="0" w:tplc="FD589F1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F8047F"/>
    <w:multiLevelType w:val="hybridMultilevel"/>
    <w:tmpl w:val="FF38B3D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6626D8B"/>
    <w:multiLevelType w:val="hybridMultilevel"/>
    <w:tmpl w:val="9A2AB0F0"/>
    <w:lvl w:ilvl="0" w:tplc="08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9556E4"/>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F7D6D"/>
    <w:multiLevelType w:val="hybridMultilevel"/>
    <w:tmpl w:val="2BAE2216"/>
    <w:lvl w:ilvl="0" w:tplc="08090001">
      <w:start w:val="1"/>
      <w:numFmt w:val="bullet"/>
      <w:lvlText w:val=""/>
      <w:lvlJc w:val="left"/>
      <w:pPr>
        <w:tabs>
          <w:tab w:val="num" w:pos="758"/>
        </w:tabs>
        <w:ind w:left="758" w:hanging="360"/>
      </w:pPr>
      <w:rPr>
        <w:rFonts w:ascii="Symbol" w:hAnsi="Symbol" w:hint="default"/>
        <w:b w:val="0"/>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1" w15:restartNumberingAfterBreak="0">
    <w:nsid w:val="48F75CA8"/>
    <w:multiLevelType w:val="hybridMultilevel"/>
    <w:tmpl w:val="C36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E4576"/>
    <w:multiLevelType w:val="hybridMultilevel"/>
    <w:tmpl w:val="076038D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1761D"/>
    <w:multiLevelType w:val="hybridMultilevel"/>
    <w:tmpl w:val="1C3479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D055E"/>
    <w:multiLevelType w:val="hybridMultilevel"/>
    <w:tmpl w:val="3B36EB7A"/>
    <w:lvl w:ilvl="0" w:tplc="48F42746">
      <w:start w:val="1"/>
      <w:numFmt w:val="decimal"/>
      <w:lvlText w:val="%1."/>
      <w:lvlJc w:val="left"/>
      <w:pPr>
        <w:tabs>
          <w:tab w:val="num" w:pos="758"/>
        </w:tabs>
        <w:ind w:left="758" w:hanging="360"/>
      </w:pPr>
      <w:rPr>
        <w:rFonts w:ascii="Arial" w:eastAsiaTheme="minorHAnsi" w:hAnsi="Arial" w:cs="Arial"/>
        <w:b w:val="0"/>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5" w15:restartNumberingAfterBreak="0">
    <w:nsid w:val="4F7868B7"/>
    <w:multiLevelType w:val="hybridMultilevel"/>
    <w:tmpl w:val="1DE8AEE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86C27"/>
    <w:multiLevelType w:val="hybridMultilevel"/>
    <w:tmpl w:val="A608E9D8"/>
    <w:lvl w:ilvl="0" w:tplc="08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26D1F"/>
    <w:multiLevelType w:val="hybridMultilevel"/>
    <w:tmpl w:val="22382FD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A62640"/>
    <w:multiLevelType w:val="hybridMultilevel"/>
    <w:tmpl w:val="16A29F08"/>
    <w:lvl w:ilvl="0" w:tplc="DAD4B6F2">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53756C6A"/>
    <w:multiLevelType w:val="hybridMultilevel"/>
    <w:tmpl w:val="D5D4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C083E"/>
    <w:multiLevelType w:val="hybridMultilevel"/>
    <w:tmpl w:val="EA1A6DB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0CB2"/>
    <w:multiLevelType w:val="hybridMultilevel"/>
    <w:tmpl w:val="D5166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13E41"/>
    <w:multiLevelType w:val="hybridMultilevel"/>
    <w:tmpl w:val="06C03506"/>
    <w:lvl w:ilvl="0" w:tplc="08090001">
      <w:start w:val="1"/>
      <w:numFmt w:val="bullet"/>
      <w:lvlText w:val=""/>
      <w:lvlJc w:val="left"/>
      <w:pPr>
        <w:tabs>
          <w:tab w:val="num" w:pos="758"/>
        </w:tabs>
        <w:ind w:left="758"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9D4297"/>
    <w:multiLevelType w:val="hybridMultilevel"/>
    <w:tmpl w:val="B1E051E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45904"/>
    <w:multiLevelType w:val="hybridMultilevel"/>
    <w:tmpl w:val="7EC82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D3278C"/>
    <w:multiLevelType w:val="hybridMultilevel"/>
    <w:tmpl w:val="9F9A7D6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FF0342"/>
    <w:multiLevelType w:val="hybridMultilevel"/>
    <w:tmpl w:val="6652DBA8"/>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AD66EC"/>
    <w:multiLevelType w:val="hybridMultilevel"/>
    <w:tmpl w:val="6CD6ED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1F195E"/>
    <w:multiLevelType w:val="hybridMultilevel"/>
    <w:tmpl w:val="DE3AE5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B35F51"/>
    <w:multiLevelType w:val="hybridMultilevel"/>
    <w:tmpl w:val="D37AA822"/>
    <w:lvl w:ilvl="0" w:tplc="08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DE31B6"/>
    <w:multiLevelType w:val="hybridMultilevel"/>
    <w:tmpl w:val="808A954A"/>
    <w:lvl w:ilvl="0" w:tplc="85F0EF30">
      <w:start w:val="1"/>
      <w:numFmt w:val="lowerLetter"/>
      <w:lvlText w:val="%1."/>
      <w:lvlJc w:val="left"/>
      <w:pPr>
        <w:ind w:left="1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C7D69"/>
    <w:multiLevelType w:val="hybridMultilevel"/>
    <w:tmpl w:val="06EE31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EC3081"/>
    <w:multiLevelType w:val="hybridMultilevel"/>
    <w:tmpl w:val="6CD6ED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1A5AAE"/>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1"/>
  </w:num>
  <w:num w:numId="3">
    <w:abstractNumId w:val="5"/>
  </w:num>
  <w:num w:numId="4">
    <w:abstractNumId w:val="39"/>
  </w:num>
  <w:num w:numId="5">
    <w:abstractNumId w:val="34"/>
  </w:num>
  <w:num w:numId="6">
    <w:abstractNumId w:val="16"/>
  </w:num>
  <w:num w:numId="7">
    <w:abstractNumId w:val="14"/>
  </w:num>
  <w:num w:numId="8">
    <w:abstractNumId w:val="12"/>
  </w:num>
  <w:num w:numId="9">
    <w:abstractNumId w:val="7"/>
  </w:num>
  <w:num w:numId="10">
    <w:abstractNumId w:val="15"/>
  </w:num>
  <w:num w:numId="11">
    <w:abstractNumId w:val="8"/>
  </w:num>
  <w:num w:numId="12">
    <w:abstractNumId w:val="1"/>
  </w:num>
  <w:num w:numId="13">
    <w:abstractNumId w:val="43"/>
  </w:num>
  <w:num w:numId="14">
    <w:abstractNumId w:val="46"/>
  </w:num>
  <w:num w:numId="15">
    <w:abstractNumId w:val="24"/>
  </w:num>
  <w:num w:numId="16">
    <w:abstractNumId w:val="32"/>
  </w:num>
  <w:num w:numId="17">
    <w:abstractNumId w:val="19"/>
  </w:num>
  <w:num w:numId="18">
    <w:abstractNumId w:val="45"/>
  </w:num>
  <w:num w:numId="19">
    <w:abstractNumId w:val="9"/>
  </w:num>
  <w:num w:numId="20">
    <w:abstractNumId w:val="6"/>
  </w:num>
  <w:num w:numId="21">
    <w:abstractNumId w:val="11"/>
  </w:num>
  <w:num w:numId="22">
    <w:abstractNumId w:val="10"/>
  </w:num>
  <w:num w:numId="23">
    <w:abstractNumId w:val="25"/>
  </w:num>
  <w:num w:numId="24">
    <w:abstractNumId w:val="36"/>
  </w:num>
  <w:num w:numId="25">
    <w:abstractNumId w:val="28"/>
  </w:num>
  <w:num w:numId="26">
    <w:abstractNumId w:val="40"/>
  </w:num>
  <w:num w:numId="27">
    <w:abstractNumId w:val="29"/>
  </w:num>
  <w:num w:numId="28">
    <w:abstractNumId w:val="38"/>
  </w:num>
  <w:num w:numId="29">
    <w:abstractNumId w:val="27"/>
  </w:num>
  <w:num w:numId="30">
    <w:abstractNumId w:val="2"/>
  </w:num>
  <w:num w:numId="31">
    <w:abstractNumId w:val="41"/>
  </w:num>
  <w:num w:numId="32">
    <w:abstractNumId w:val="0"/>
  </w:num>
  <w:num w:numId="33">
    <w:abstractNumId w:val="26"/>
  </w:num>
  <w:num w:numId="34">
    <w:abstractNumId w:val="17"/>
  </w:num>
  <w:num w:numId="35">
    <w:abstractNumId w:val="35"/>
  </w:num>
  <w:num w:numId="36">
    <w:abstractNumId w:val="21"/>
  </w:num>
  <w:num w:numId="37">
    <w:abstractNumId w:val="37"/>
  </w:num>
  <w:num w:numId="38">
    <w:abstractNumId w:val="44"/>
  </w:num>
  <w:num w:numId="39">
    <w:abstractNumId w:val="33"/>
  </w:num>
  <w:num w:numId="40">
    <w:abstractNumId w:val="13"/>
  </w:num>
  <w:num w:numId="41">
    <w:abstractNumId w:val="18"/>
  </w:num>
  <w:num w:numId="42">
    <w:abstractNumId w:val="20"/>
  </w:num>
  <w:num w:numId="43">
    <w:abstractNumId w:val="4"/>
  </w:num>
  <w:num w:numId="44">
    <w:abstractNumId w:val="42"/>
  </w:num>
  <w:num w:numId="45">
    <w:abstractNumId w:val="30"/>
  </w:num>
  <w:num w:numId="46">
    <w:abstractNumId w:val="2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7EE"/>
    <w:rsid w:val="00044290"/>
    <w:rsid w:val="0005796B"/>
    <w:rsid w:val="000818B2"/>
    <w:rsid w:val="000B1833"/>
    <w:rsid w:val="000B254B"/>
    <w:rsid w:val="000C157D"/>
    <w:rsid w:val="000C1FB8"/>
    <w:rsid w:val="000C32E3"/>
    <w:rsid w:val="000D39EE"/>
    <w:rsid w:val="000E5016"/>
    <w:rsid w:val="000F4B28"/>
    <w:rsid w:val="00106FAC"/>
    <w:rsid w:val="00120CDF"/>
    <w:rsid w:val="00120D94"/>
    <w:rsid w:val="001568A8"/>
    <w:rsid w:val="00165F18"/>
    <w:rsid w:val="00172534"/>
    <w:rsid w:val="001A26FC"/>
    <w:rsid w:val="001B750B"/>
    <w:rsid w:val="001D2D93"/>
    <w:rsid w:val="001D629F"/>
    <w:rsid w:val="00213541"/>
    <w:rsid w:val="00231181"/>
    <w:rsid w:val="00244F91"/>
    <w:rsid w:val="00257597"/>
    <w:rsid w:val="00263927"/>
    <w:rsid w:val="0026428B"/>
    <w:rsid w:val="0026716D"/>
    <w:rsid w:val="00273101"/>
    <w:rsid w:val="002A7B87"/>
    <w:rsid w:val="002B7A29"/>
    <w:rsid w:val="002C2146"/>
    <w:rsid w:val="002D75B4"/>
    <w:rsid w:val="002E0803"/>
    <w:rsid w:val="002E3B93"/>
    <w:rsid w:val="0033014F"/>
    <w:rsid w:val="0033046E"/>
    <w:rsid w:val="00351E2F"/>
    <w:rsid w:val="00384D9D"/>
    <w:rsid w:val="00390009"/>
    <w:rsid w:val="003A1F4C"/>
    <w:rsid w:val="003A310F"/>
    <w:rsid w:val="003A5DEC"/>
    <w:rsid w:val="003A67E9"/>
    <w:rsid w:val="003B04AD"/>
    <w:rsid w:val="003B0EE4"/>
    <w:rsid w:val="003B43F4"/>
    <w:rsid w:val="003C5A3F"/>
    <w:rsid w:val="003E26C9"/>
    <w:rsid w:val="00403964"/>
    <w:rsid w:val="00405817"/>
    <w:rsid w:val="0040631A"/>
    <w:rsid w:val="00426AC6"/>
    <w:rsid w:val="00431F44"/>
    <w:rsid w:val="00433A07"/>
    <w:rsid w:val="00435CA3"/>
    <w:rsid w:val="00436141"/>
    <w:rsid w:val="004733A7"/>
    <w:rsid w:val="004913D6"/>
    <w:rsid w:val="004953D0"/>
    <w:rsid w:val="00495863"/>
    <w:rsid w:val="004B4DA4"/>
    <w:rsid w:val="004C2851"/>
    <w:rsid w:val="004E5CAD"/>
    <w:rsid w:val="004F584F"/>
    <w:rsid w:val="004F7CE0"/>
    <w:rsid w:val="005033D7"/>
    <w:rsid w:val="00531696"/>
    <w:rsid w:val="005776BB"/>
    <w:rsid w:val="00581759"/>
    <w:rsid w:val="00582311"/>
    <w:rsid w:val="005D1A51"/>
    <w:rsid w:val="005E26F3"/>
    <w:rsid w:val="005F2B85"/>
    <w:rsid w:val="005F303E"/>
    <w:rsid w:val="005F796C"/>
    <w:rsid w:val="006022D6"/>
    <w:rsid w:val="006048C9"/>
    <w:rsid w:val="00614B5C"/>
    <w:rsid w:val="00615705"/>
    <w:rsid w:val="00655528"/>
    <w:rsid w:val="00655DA3"/>
    <w:rsid w:val="00670CE3"/>
    <w:rsid w:val="00690102"/>
    <w:rsid w:val="006C38CB"/>
    <w:rsid w:val="006F4F61"/>
    <w:rsid w:val="006F5D1E"/>
    <w:rsid w:val="00705C05"/>
    <w:rsid w:val="00722312"/>
    <w:rsid w:val="00722BF9"/>
    <w:rsid w:val="007528E6"/>
    <w:rsid w:val="00783817"/>
    <w:rsid w:val="0078591E"/>
    <w:rsid w:val="0079132F"/>
    <w:rsid w:val="007A099A"/>
    <w:rsid w:val="007A7E74"/>
    <w:rsid w:val="007B321A"/>
    <w:rsid w:val="007D3A41"/>
    <w:rsid w:val="007E4D61"/>
    <w:rsid w:val="007F6012"/>
    <w:rsid w:val="00803402"/>
    <w:rsid w:val="008142D3"/>
    <w:rsid w:val="00822066"/>
    <w:rsid w:val="008254A5"/>
    <w:rsid w:val="0082771D"/>
    <w:rsid w:val="00830A69"/>
    <w:rsid w:val="00831738"/>
    <w:rsid w:val="0084654F"/>
    <w:rsid w:val="00863187"/>
    <w:rsid w:val="00863ED6"/>
    <w:rsid w:val="00864555"/>
    <w:rsid w:val="0087013E"/>
    <w:rsid w:val="008710FB"/>
    <w:rsid w:val="00884334"/>
    <w:rsid w:val="0088512F"/>
    <w:rsid w:val="008D6EE5"/>
    <w:rsid w:val="008E0D89"/>
    <w:rsid w:val="008E27FD"/>
    <w:rsid w:val="008F3E84"/>
    <w:rsid w:val="008F42C4"/>
    <w:rsid w:val="008F7D36"/>
    <w:rsid w:val="008F7F1E"/>
    <w:rsid w:val="00903405"/>
    <w:rsid w:val="00937E25"/>
    <w:rsid w:val="00942EF3"/>
    <w:rsid w:val="00955DBC"/>
    <w:rsid w:val="00987B17"/>
    <w:rsid w:val="009A2853"/>
    <w:rsid w:val="009D0DEA"/>
    <w:rsid w:val="009E7256"/>
    <w:rsid w:val="009F37F8"/>
    <w:rsid w:val="00A1395C"/>
    <w:rsid w:val="00A14A3C"/>
    <w:rsid w:val="00A37038"/>
    <w:rsid w:val="00A400B0"/>
    <w:rsid w:val="00A40EBB"/>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BF644D"/>
    <w:rsid w:val="00BF68E6"/>
    <w:rsid w:val="00C277DE"/>
    <w:rsid w:val="00C3126C"/>
    <w:rsid w:val="00C34542"/>
    <w:rsid w:val="00C4469F"/>
    <w:rsid w:val="00C849A4"/>
    <w:rsid w:val="00C91114"/>
    <w:rsid w:val="00C931B1"/>
    <w:rsid w:val="00CC1BBD"/>
    <w:rsid w:val="00CC2F4E"/>
    <w:rsid w:val="00CC5A10"/>
    <w:rsid w:val="00CD0B18"/>
    <w:rsid w:val="00CE0BB5"/>
    <w:rsid w:val="00CF69D0"/>
    <w:rsid w:val="00D050C9"/>
    <w:rsid w:val="00D244DD"/>
    <w:rsid w:val="00D25A77"/>
    <w:rsid w:val="00D354BD"/>
    <w:rsid w:val="00D35E4C"/>
    <w:rsid w:val="00D4237D"/>
    <w:rsid w:val="00D42778"/>
    <w:rsid w:val="00D44AB0"/>
    <w:rsid w:val="00D85E27"/>
    <w:rsid w:val="00D92B92"/>
    <w:rsid w:val="00D96484"/>
    <w:rsid w:val="00DA2099"/>
    <w:rsid w:val="00DC08BE"/>
    <w:rsid w:val="00DC1A0F"/>
    <w:rsid w:val="00DF2EEB"/>
    <w:rsid w:val="00DF348A"/>
    <w:rsid w:val="00E06039"/>
    <w:rsid w:val="00E172A9"/>
    <w:rsid w:val="00E31407"/>
    <w:rsid w:val="00E34ED3"/>
    <w:rsid w:val="00E35E30"/>
    <w:rsid w:val="00E41A10"/>
    <w:rsid w:val="00E559B5"/>
    <w:rsid w:val="00E77653"/>
    <w:rsid w:val="00E84EBF"/>
    <w:rsid w:val="00EA3E46"/>
    <w:rsid w:val="00EB2AEC"/>
    <w:rsid w:val="00EB350B"/>
    <w:rsid w:val="00ED356C"/>
    <w:rsid w:val="00ED47B0"/>
    <w:rsid w:val="00F13F82"/>
    <w:rsid w:val="00F27783"/>
    <w:rsid w:val="00F35D4A"/>
    <w:rsid w:val="00F607B2"/>
    <w:rsid w:val="00F739CD"/>
    <w:rsid w:val="00F73F8D"/>
    <w:rsid w:val="00F8071E"/>
    <w:rsid w:val="00F84A60"/>
    <w:rsid w:val="00F87F60"/>
    <w:rsid w:val="00F93B66"/>
    <w:rsid w:val="00FB3015"/>
    <w:rsid w:val="00FB502E"/>
    <w:rsid w:val="00FD326F"/>
    <w:rsid w:val="00FF5FB5"/>
    <w:rsid w:val="00FF657B"/>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9EEB4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normalchar1">
    <w:name w:val="normalchar1"/>
    <w:rsid w:val="00F35D4A"/>
  </w:style>
  <w:style w:type="paragraph" w:customStyle="1" w:styleId="BodyA">
    <w:name w:val="Body A"/>
    <w:rsid w:val="00F35D4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customStyle="1" w:styleId="Default">
    <w:name w:val="Default"/>
    <w:rsid w:val="00351E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82327" y="1337357"/>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Optometrist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218974" y="0"/>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Medical Optometrist</a:t>
          </a:r>
        </a:p>
      </dgm:t>
    </dgm:pt>
    <dgm:pt modelId="{3CF30409-7618-4552-95CF-167DFD5BD4B9}" type="parTrans" cxnId="{6C5E49C0-A8F7-4E17-A999-7855134195AC}">
      <dgm:prSet/>
      <dgm:spPr>
        <a:xfrm rot="16613067">
          <a:off x="464704" y="899157"/>
          <a:ext cx="1347070" cy="2663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46823BF6-2CA2-4562-8DC0-7B1F2EB23F14}" type="sibTrans" cxnId="{6C5E49C0-A8F7-4E17-A999-7855134195AC}">
      <dgm:prSet/>
      <dgm:spPr/>
      <dgm:t>
        <a:bodyPr/>
        <a:lstStyle/>
        <a:p>
          <a:endParaRPr lang="en-GB"/>
        </a:p>
      </dgm:t>
    </dgm:pt>
    <dgm:pt modelId="{518D2698-E77A-40DB-8ADC-8BE2F75F3DB9}">
      <dgm:prSet phldrT="[Text]"/>
      <dgm:spPr>
        <a:xfrm>
          <a:off x="1628549" y="515317"/>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OPTOMETRIST ADVANCED</a:t>
          </a:r>
        </a:p>
      </dgm:t>
    </dgm:pt>
    <dgm:pt modelId="{5AE3FAA9-6C02-4DE5-A42C-786B271FD6BC}" type="parTrans" cxnId="{D52F25C0-C443-41A7-B4D1-CC362EA16E52}">
      <dgm:prSet/>
      <dgm:spPr>
        <a:xfrm rot="18287186">
          <a:off x="842566" y="1156816"/>
          <a:ext cx="1000920" cy="2663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F3759CEC-E907-4C33-8EED-AA4C383BECCA}" type="sibTrans" cxnId="{D52F25C0-C443-41A7-B4D1-CC362EA16E52}">
      <dgm:prSet/>
      <dgm:spPr/>
      <dgm:t>
        <a:bodyPr/>
        <a:lstStyle/>
        <a:p>
          <a:endParaRPr lang="en-GB"/>
        </a:p>
      </dgm:t>
    </dgm:pt>
    <dgm:pt modelId="{C9B6CEC4-D0E5-4DF2-9057-50CC7C7D1571}">
      <dgm:prSet phldrT="[Text]"/>
      <dgm:spPr>
        <a:xfrm>
          <a:off x="2076224" y="1104616"/>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Optometrist Specialist</a:t>
          </a:r>
        </a:p>
      </dgm:t>
    </dgm:pt>
    <dgm:pt modelId="{D00D4758-E86F-4933-BAC1-3D8C8EE8BA8C}" type="parTrans" cxnId="{16EE83EE-6C24-426A-A615-4738B61FC674}">
      <dgm:prSet/>
      <dgm:spPr>
        <a:xfrm rot="20827851">
          <a:off x="1044380" y="1451466"/>
          <a:ext cx="1044967" cy="2663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C4C49A3C-1B68-429C-B70C-78D6AF3E3475}" type="sibTrans" cxnId="{16EE83EE-6C24-426A-A615-4738B61FC674}">
      <dgm:prSet/>
      <dgm:spPr/>
      <dgm:t>
        <a:bodyPr/>
        <a:lstStyle/>
        <a:p>
          <a:endParaRPr lang="en-GB"/>
        </a:p>
      </dgm:t>
    </dgm:pt>
    <dgm:pt modelId="{2DBDCD82-2CE9-4711-B02E-3FC53E12DB98}">
      <dgm:prSet phldrT="[Text]"/>
      <dgm:spPr>
        <a:xfrm>
          <a:off x="2066696" y="1684394"/>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Optometrist</a:t>
          </a:r>
        </a:p>
      </dgm:t>
    </dgm:pt>
    <dgm:pt modelId="{371D5B0E-8645-4D3B-8644-840491E93D41}" type="parTrans" cxnId="{AA8DEA6C-CD62-49F3-B0E4-AB6B3A1E85AA}">
      <dgm:prSet/>
      <dgm:spPr>
        <a:xfrm rot="1138611">
          <a:off x="1028503" y="1741354"/>
          <a:ext cx="1067193" cy="26630"/>
        </a:xfrm>
        <a:custGeom>
          <a:avLst/>
          <a:gdLst/>
          <a:ahLst/>
          <a:cxnLst/>
          <a:rect l="0" t="0" r="0" b="0"/>
          <a:pathLst>
            <a:path>
              <a:moveTo>
                <a:pt x="0" y="13315"/>
              </a:moveTo>
              <a:lnTo>
                <a:pt x="1067193"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9D25FD47-D274-4B56-8AE6-B3AB74BCB95A}" type="sibTrans" cxnId="{AA8DEA6C-CD62-49F3-B0E4-AB6B3A1E85AA}">
      <dgm:prSet/>
      <dgm:spPr/>
      <dgm:t>
        <a:bodyPr/>
        <a:lstStyle/>
        <a:p>
          <a:endParaRPr lang="en-GB"/>
        </a:p>
      </dgm:t>
    </dgm:pt>
    <dgm:pt modelId="{2C07E881-877C-446D-AB43-D8FB58815142}">
      <dgm:prSet phldrT="[Text]"/>
      <dgm:spPr>
        <a:xfrm>
          <a:off x="2476271" y="2245121"/>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Optometrist Entry</a:t>
          </a:r>
        </a:p>
      </dgm:t>
    </dgm:pt>
    <dgm:pt modelId="{00DEF894-E05E-4F1A-8F05-3ED1180C237D}" type="parTrans" cxnId="{B6CE23F9-C7DE-4AC5-88B8-7E0AD5E77FC1}">
      <dgm:prSet/>
      <dgm:spPr>
        <a:xfrm rot="1956730">
          <a:off x="924728" y="2021718"/>
          <a:ext cx="1684319" cy="26630"/>
        </a:xfrm>
        <a:custGeom>
          <a:avLst/>
          <a:gdLst/>
          <a:ahLst/>
          <a:cxnLst/>
          <a:rect l="0" t="0" r="0" b="0"/>
          <a:pathLst>
            <a:path>
              <a:moveTo>
                <a:pt x="0" y="13315"/>
              </a:moveTo>
              <a:lnTo>
                <a:pt x="1684319"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BF2115C3-03D3-46BB-8EB8-94593AE51DDE}" type="sibTrans" cxnId="{B6CE23F9-C7DE-4AC5-88B8-7E0AD5E77FC1}">
      <dgm:prSet/>
      <dgm:spPr/>
      <dgm:t>
        <a:bodyPr/>
        <a:lstStyle/>
        <a:p>
          <a:endParaRPr lang="en-GB"/>
        </a:p>
      </dgm:t>
    </dgm:pt>
    <dgm:pt modelId="{D7E041B0-5D1A-4B49-877B-FE8424175362}">
      <dgm:prSet phldrT="[Text]"/>
      <dgm:spPr>
        <a:xfrm>
          <a:off x="2504844" y="2808061"/>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Advanced Ophthalmic Technician</a:t>
          </a:r>
        </a:p>
      </dgm:t>
    </dgm:pt>
    <dgm:pt modelId="{1B479853-B7CC-4E77-A6EE-FA85AFA17402}" type="parTrans" cxnId="{D412B512-DDAF-4A7D-8453-3E4A49B78F8A}">
      <dgm:prSet/>
      <dgm:spPr>
        <a:xfrm rot="2727525">
          <a:off x="749457" y="2303188"/>
          <a:ext cx="2063433" cy="2663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E84A7C5C-2D62-4148-9A0D-E8C13834707E}" type="sibTrans" cxnId="{D412B512-DDAF-4A7D-8453-3E4A49B78F8A}">
      <dgm:prSet/>
      <dgm:spPr/>
      <dgm:t>
        <a:bodyPr/>
        <a:lstStyle/>
        <a:p>
          <a:endParaRPr lang="en-GB"/>
        </a:p>
      </dgm:t>
    </dgm:pt>
    <dgm:pt modelId="{D6886078-A914-45C0-AB16-92BE0C3E1B01}" type="pres">
      <dgm:prSet presAssocID="{E4285E33-FE8F-4BE7-83AE-9A38EC440B8F}" presName="mainComposite" presStyleCnt="0">
        <dgm:presLayoutVars>
          <dgm:chPref val="1"/>
          <dgm:dir/>
          <dgm:animOne val="branch"/>
          <dgm:animLvl val="lvl"/>
          <dgm:resizeHandles val="exact"/>
        </dgm:presLayoutVars>
      </dgm:prSet>
      <dgm:spPr/>
    </dgm:pt>
    <dgm:pt modelId="{F0955844-0594-4438-A7F0-F9E072BFC71F}" type="pres">
      <dgm:prSet presAssocID="{E4285E33-FE8F-4BE7-83AE-9A38EC440B8F}" presName="hierFlow" presStyleCnt="0"/>
      <dgm:spPr/>
    </dgm:pt>
    <dgm:pt modelId="{ACC13668-CDC3-400F-9AC2-C44720A4E024}" type="pres">
      <dgm:prSet presAssocID="{E4285E33-FE8F-4BE7-83AE-9A38EC440B8F}" presName="hierChild1" presStyleCnt="0">
        <dgm:presLayoutVars>
          <dgm:chPref val="1"/>
          <dgm:animOne val="branch"/>
          <dgm:animLvl val="lvl"/>
        </dgm:presLayoutVars>
      </dgm:prSet>
      <dgm:spPr/>
    </dgm:pt>
    <dgm:pt modelId="{1F0FDB29-B0BC-4222-BA08-679D8AAC8DF0}" type="pres">
      <dgm:prSet presAssocID="{3808B8D4-741B-4CAB-87E1-79A0BCD39AAF}" presName="Name17" presStyleCnt="0"/>
      <dgm:spPr/>
    </dgm:pt>
    <dgm:pt modelId="{44D1F991-CEA5-47FF-865D-0D7E6188ACC3}" type="pres">
      <dgm:prSet presAssocID="{3808B8D4-741B-4CAB-87E1-79A0BCD39AAF}" presName="level1Shape" presStyleLbl="node0" presStyleIdx="0" presStyleCnt="1" custLinFactX="-40651" custLinFactNeighborX="-100000" custLinFactNeighborY="-13674">
        <dgm:presLayoutVars>
          <dgm:chPref val="3"/>
        </dgm:presLayoutVars>
      </dgm:prSet>
      <dgm:spPr>
        <a:prstGeom prst="roundRect">
          <a:avLst>
            <a:gd name="adj" fmla="val 10000"/>
          </a:avLst>
        </a:prstGeom>
      </dgm:spPr>
    </dgm:pt>
    <dgm:pt modelId="{590DD539-D633-4758-BD9C-07A20CF1D542}" type="pres">
      <dgm:prSet presAssocID="{3808B8D4-741B-4CAB-87E1-79A0BCD39AAF}" presName="hierChild2" presStyleCnt="0"/>
      <dgm:spPr/>
    </dgm:pt>
    <dgm:pt modelId="{5584068E-9384-40B1-9E5F-42FC93C02C18}" type="pres">
      <dgm:prSet presAssocID="{3CF30409-7618-4552-95CF-167DFD5BD4B9}" presName="Name25" presStyleLbl="parChTrans1D2" presStyleIdx="0" presStyleCnt="6"/>
      <dgm:spPr>
        <a:custGeom>
          <a:avLst/>
          <a:gdLst/>
          <a:ahLst/>
          <a:cxnLst/>
          <a:rect l="0" t="0" r="0" b="0"/>
          <a:pathLst>
            <a:path>
              <a:moveTo>
                <a:pt x="0" y="13315"/>
              </a:moveTo>
              <a:lnTo>
                <a:pt x="1347070" y="13315"/>
              </a:lnTo>
            </a:path>
          </a:pathLst>
        </a:custGeom>
      </dgm:spPr>
    </dgm:pt>
    <dgm:pt modelId="{87EF2E2B-C9CD-4C2D-837A-7496C4388DE5}" type="pres">
      <dgm:prSet presAssocID="{3CF30409-7618-4552-95CF-167DFD5BD4B9}" presName="connTx" presStyleLbl="parChTrans1D2" presStyleIdx="0" presStyleCnt="6"/>
      <dgm:spPr/>
    </dgm:pt>
    <dgm:pt modelId="{1425AE0A-2AFE-4C2A-8D0F-BC8B4950244D}" type="pres">
      <dgm:prSet presAssocID="{929FCF9F-1001-4EB5-99FA-C9D4C297908A}" presName="Name30" presStyleCnt="0"/>
      <dgm:spPr/>
    </dgm:pt>
    <dgm:pt modelId="{EC9DDF97-D086-48A8-9C0C-82A25C2505CD}" type="pres">
      <dgm:prSet presAssocID="{929FCF9F-1001-4EB5-99FA-C9D4C297908A}" presName="level2Shape" presStyleLbl="asst1" presStyleIdx="0" presStyleCnt="1" custLinFactX="-64093" custLinFactNeighborX="-100000" custLinFactNeighborY="-454"/>
      <dgm:spPr>
        <a:prstGeom prst="roundRect">
          <a:avLst>
            <a:gd name="adj" fmla="val 10000"/>
          </a:avLst>
        </a:prstGeom>
      </dgm:spPr>
    </dgm:pt>
    <dgm:pt modelId="{B55D9921-76E8-472D-A74E-8A706EE2AC3B}" type="pres">
      <dgm:prSet presAssocID="{929FCF9F-1001-4EB5-99FA-C9D4C297908A}" presName="hierChild3" presStyleCnt="0"/>
      <dgm:spPr/>
    </dgm:pt>
    <dgm:pt modelId="{8B8A7127-B407-41ED-85BF-E53A22E2BDFD}" type="pres">
      <dgm:prSet presAssocID="{5AE3FAA9-6C02-4DE5-A42C-786B271FD6BC}" presName="Name25" presStyleLbl="parChTrans1D2" presStyleIdx="1" presStyleCnt="6"/>
      <dgm:spPr>
        <a:custGeom>
          <a:avLst/>
          <a:gdLst/>
          <a:ahLst/>
          <a:cxnLst/>
          <a:rect l="0" t="0" r="0" b="0"/>
          <a:pathLst>
            <a:path>
              <a:moveTo>
                <a:pt x="0" y="13315"/>
              </a:moveTo>
              <a:lnTo>
                <a:pt x="1000920" y="13315"/>
              </a:lnTo>
            </a:path>
          </a:pathLst>
        </a:custGeom>
      </dgm:spPr>
    </dgm:pt>
    <dgm:pt modelId="{11FCC396-2FD3-4342-B860-84282FFD1DF0}" type="pres">
      <dgm:prSet presAssocID="{5AE3FAA9-6C02-4DE5-A42C-786B271FD6BC}" presName="connTx" presStyleLbl="parChTrans1D2" presStyleIdx="1" presStyleCnt="6"/>
      <dgm:spPr/>
    </dgm:pt>
    <dgm:pt modelId="{DF19D7B1-998D-4923-B3BC-A8844BAF9F4B}" type="pres">
      <dgm:prSet presAssocID="{518D2698-E77A-40DB-8ADC-8BE2F75F3DB9}" presName="Name30" presStyleCnt="0"/>
      <dgm:spPr/>
    </dgm:pt>
    <dgm:pt modelId="{C264275D-CD53-47A6-8712-0EB1C92B36BC}" type="pres">
      <dgm:prSet presAssocID="{518D2698-E77A-40DB-8ADC-8BE2F75F3DB9}" presName="level2Shape" presStyleLbl="node2" presStyleIdx="0" presStyleCnt="5" custLinFactX="-22093" custLinFactNeighborX="-100000" custLinFactNeighborY="-9767"/>
      <dgm:spPr>
        <a:prstGeom prst="roundRect">
          <a:avLst>
            <a:gd name="adj" fmla="val 10000"/>
          </a:avLst>
        </a:prstGeom>
      </dgm:spPr>
    </dgm:pt>
    <dgm:pt modelId="{EE575F28-4B35-40FC-91DA-1AAAFB8EA1EB}" type="pres">
      <dgm:prSet presAssocID="{518D2698-E77A-40DB-8ADC-8BE2F75F3DB9}" presName="hierChild3" presStyleCnt="0"/>
      <dgm:spPr/>
    </dgm:pt>
    <dgm:pt modelId="{2A70352E-B8E5-474F-BB69-F3B2A4026B84}" type="pres">
      <dgm:prSet presAssocID="{D00D4758-E86F-4933-BAC1-3D8C8EE8BA8C}" presName="Name25" presStyleLbl="parChTrans1D2" presStyleIdx="2" presStyleCnt="6"/>
      <dgm:spPr>
        <a:custGeom>
          <a:avLst/>
          <a:gdLst/>
          <a:ahLst/>
          <a:cxnLst/>
          <a:rect l="0" t="0" r="0" b="0"/>
          <a:pathLst>
            <a:path>
              <a:moveTo>
                <a:pt x="0" y="13315"/>
              </a:moveTo>
              <a:lnTo>
                <a:pt x="1044967" y="13315"/>
              </a:lnTo>
            </a:path>
          </a:pathLst>
        </a:custGeom>
      </dgm:spPr>
    </dgm:pt>
    <dgm:pt modelId="{B5DD5076-EF4F-435E-8C1E-F1295E8F0BF4}" type="pres">
      <dgm:prSet presAssocID="{D00D4758-E86F-4933-BAC1-3D8C8EE8BA8C}" presName="connTx" presStyleLbl="parChTrans1D2" presStyleIdx="2" presStyleCnt="6"/>
      <dgm:spPr/>
    </dgm:pt>
    <dgm:pt modelId="{ECAC44FA-8827-4E3B-83A3-E6D671ED7D1B}" type="pres">
      <dgm:prSet presAssocID="{C9B6CEC4-D0E5-4DF2-9057-50CC7C7D1571}" presName="Name30" presStyleCnt="0"/>
      <dgm:spPr/>
    </dgm:pt>
    <dgm:pt modelId="{C5C235FA-A7E6-46ED-AD5C-486EDE101F1A}" type="pres">
      <dgm:prSet presAssocID="{C9B6CEC4-D0E5-4DF2-9057-50CC7C7D1571}" presName="level2Shape" presStyleLbl="node2" presStyleIdx="1" presStyleCnt="5" custLinFactNeighborX="-76186" custLinFactNeighborY="-3907"/>
      <dgm:spPr>
        <a:prstGeom prst="roundRect">
          <a:avLst>
            <a:gd name="adj" fmla="val 10000"/>
          </a:avLst>
        </a:prstGeom>
      </dgm:spPr>
    </dgm:pt>
    <dgm:pt modelId="{2CA8249E-0F2B-45A3-80D1-24A387831A79}" type="pres">
      <dgm:prSet presAssocID="{C9B6CEC4-D0E5-4DF2-9057-50CC7C7D1571}" presName="hierChild3" presStyleCnt="0"/>
      <dgm:spPr/>
    </dgm:pt>
    <dgm:pt modelId="{C563768C-A352-4B98-A019-3A574AA3BC4C}" type="pres">
      <dgm:prSet presAssocID="{371D5B0E-8645-4D3B-8644-840491E93D41}" presName="Name25" presStyleLbl="parChTrans1D2" presStyleIdx="3" presStyleCnt="6"/>
      <dgm:spPr>
        <a:custGeom>
          <a:avLst/>
          <a:gdLst/>
          <a:ahLst/>
          <a:cxnLst/>
          <a:rect l="0" t="0" r="0" b="0"/>
          <a:pathLst>
            <a:path>
              <a:moveTo>
                <a:pt x="0" y="13315"/>
              </a:moveTo>
              <a:lnTo>
                <a:pt x="1067193" y="13315"/>
              </a:lnTo>
            </a:path>
          </a:pathLst>
        </a:custGeom>
      </dgm:spPr>
    </dgm:pt>
    <dgm:pt modelId="{9F46234D-78B7-4832-9F74-F02600351E48}" type="pres">
      <dgm:prSet presAssocID="{371D5B0E-8645-4D3B-8644-840491E93D41}" presName="connTx" presStyleLbl="parChTrans1D2" presStyleIdx="3" presStyleCnt="6"/>
      <dgm:spPr/>
    </dgm:pt>
    <dgm:pt modelId="{E7D9103E-28FD-4016-8798-112BA8B3E248}" type="pres">
      <dgm:prSet presAssocID="{2DBDCD82-2CE9-4711-B02E-3FC53E12DB98}" presName="Name30" presStyleCnt="0"/>
      <dgm:spPr/>
    </dgm:pt>
    <dgm:pt modelId="{6B7094D1-9666-4638-8AE1-E035A9B09E1B}" type="pres">
      <dgm:prSet presAssocID="{2DBDCD82-2CE9-4711-B02E-3FC53E12DB98}" presName="level2Shape" presStyleLbl="node2" presStyleIdx="2" presStyleCnt="5" custLinFactNeighborX="-77163"/>
      <dgm:spPr>
        <a:prstGeom prst="roundRect">
          <a:avLst>
            <a:gd name="adj" fmla="val 10000"/>
          </a:avLst>
        </a:prstGeom>
      </dgm:spPr>
    </dgm:pt>
    <dgm:pt modelId="{F7D27CD2-7AC7-471B-B995-5FD4C797F757}" type="pres">
      <dgm:prSet presAssocID="{2DBDCD82-2CE9-4711-B02E-3FC53E12DB98}" presName="hierChild3" presStyleCnt="0"/>
      <dgm:spPr/>
    </dgm:pt>
    <dgm:pt modelId="{5D6D850B-D68E-4216-9126-3EA6C7905887}" type="pres">
      <dgm:prSet presAssocID="{00DEF894-E05E-4F1A-8F05-3ED1180C237D}" presName="Name25" presStyleLbl="parChTrans1D2" presStyleIdx="4" presStyleCnt="6"/>
      <dgm:spPr>
        <a:custGeom>
          <a:avLst/>
          <a:gdLst/>
          <a:ahLst/>
          <a:cxnLst/>
          <a:rect l="0" t="0" r="0" b="0"/>
          <a:pathLst>
            <a:path>
              <a:moveTo>
                <a:pt x="0" y="13315"/>
              </a:moveTo>
              <a:lnTo>
                <a:pt x="1684319" y="13315"/>
              </a:lnTo>
            </a:path>
          </a:pathLst>
        </a:custGeom>
      </dgm:spPr>
    </dgm:pt>
    <dgm:pt modelId="{8C527E7D-1F0C-41A9-B92B-5483987C361D}" type="pres">
      <dgm:prSet presAssocID="{00DEF894-E05E-4F1A-8F05-3ED1180C237D}" presName="connTx" presStyleLbl="parChTrans1D2" presStyleIdx="4" presStyleCnt="6"/>
      <dgm:spPr/>
    </dgm:pt>
    <dgm:pt modelId="{C02C068E-2104-490A-8A8E-B4273600068A}" type="pres">
      <dgm:prSet presAssocID="{2C07E881-877C-446D-AB43-D8FB58815142}" presName="Name30" presStyleCnt="0"/>
      <dgm:spPr/>
    </dgm:pt>
    <dgm:pt modelId="{7B4E49B4-A15C-474C-9B23-B668AEE9DD1C}" type="pres">
      <dgm:prSet presAssocID="{2C07E881-877C-446D-AB43-D8FB58815142}" presName="level2Shape" presStyleLbl="node2" presStyleIdx="3" presStyleCnt="5" custLinFactNeighborX="-35163"/>
      <dgm:spPr>
        <a:prstGeom prst="roundRect">
          <a:avLst>
            <a:gd name="adj" fmla="val 10000"/>
          </a:avLst>
        </a:prstGeom>
      </dgm:spPr>
    </dgm:pt>
    <dgm:pt modelId="{172E1D3C-4802-4E37-9ADC-A4E38DC0C5C8}" type="pres">
      <dgm:prSet presAssocID="{2C07E881-877C-446D-AB43-D8FB58815142}" presName="hierChild3" presStyleCnt="0"/>
      <dgm:spPr/>
    </dgm:pt>
    <dgm:pt modelId="{AE939F8D-5D11-4052-AA22-8F9DFD76D41A}" type="pres">
      <dgm:prSet presAssocID="{1B479853-B7CC-4E77-A6EE-FA85AFA17402}" presName="Name25" presStyleLbl="parChTrans1D2" presStyleIdx="5" presStyleCnt="6"/>
      <dgm:spPr>
        <a:custGeom>
          <a:avLst/>
          <a:gdLst/>
          <a:ahLst/>
          <a:cxnLst/>
          <a:rect l="0" t="0" r="0" b="0"/>
          <a:pathLst>
            <a:path>
              <a:moveTo>
                <a:pt x="0" y="13315"/>
              </a:moveTo>
              <a:lnTo>
                <a:pt x="2063433" y="13315"/>
              </a:lnTo>
            </a:path>
          </a:pathLst>
        </a:custGeom>
      </dgm:spPr>
    </dgm:pt>
    <dgm:pt modelId="{18F7F8D5-C44A-41F9-9203-6955642EEF3E}" type="pres">
      <dgm:prSet presAssocID="{1B479853-B7CC-4E77-A6EE-FA85AFA17402}" presName="connTx" presStyleLbl="parChTrans1D2" presStyleIdx="5" presStyleCnt="6"/>
      <dgm:spPr/>
    </dgm:pt>
    <dgm:pt modelId="{D2903F0C-FAC1-4B5D-8F65-C9D15C3254E4}" type="pres">
      <dgm:prSet presAssocID="{D7E041B0-5D1A-4B49-877B-FE8424175362}" presName="Name30" presStyleCnt="0"/>
      <dgm:spPr/>
    </dgm:pt>
    <dgm:pt modelId="{C6A8C612-DBB3-43FC-91D4-57DD0660045C}" type="pres">
      <dgm:prSet presAssocID="{D7E041B0-5D1A-4B49-877B-FE8424175362}" presName="level2Shape" presStyleLbl="node2" presStyleIdx="4" presStyleCnt="5" custLinFactNeighborX="-32233" custLinFactNeighborY="454"/>
      <dgm:spPr>
        <a:prstGeom prst="roundRect">
          <a:avLst>
            <a:gd name="adj" fmla="val 10000"/>
          </a:avLst>
        </a:prstGeom>
      </dgm:spPr>
    </dgm:pt>
    <dgm:pt modelId="{8AB3AB2C-51AA-47AB-A6C5-88341E2F9D96}" type="pres">
      <dgm:prSet presAssocID="{D7E041B0-5D1A-4B49-877B-FE8424175362}" presName="hierChild3" presStyleCnt="0"/>
      <dgm:spPr/>
    </dgm:pt>
    <dgm:pt modelId="{0DF820B4-B1EC-4A8D-B409-71828898CA3A}" type="pres">
      <dgm:prSet presAssocID="{E4285E33-FE8F-4BE7-83AE-9A38EC440B8F}" presName="bgShapesFlow" presStyleCnt="0"/>
      <dgm:spPr/>
    </dgm:pt>
  </dgm:ptLst>
  <dgm:cxnLst>
    <dgm:cxn modelId="{C67E5002-2F3D-42B2-87A5-62640E0E06F8}" type="presOf" srcId="{5AE3FAA9-6C02-4DE5-A42C-786B271FD6BC}" destId="{8B8A7127-B407-41ED-85BF-E53A22E2BDFD}" srcOrd="0" destOrd="0" presId="urn:microsoft.com/office/officeart/2005/8/layout/hierarchy5"/>
    <dgm:cxn modelId="{2C6CA70C-C2DB-4226-895B-40799F88DBBC}" type="presOf" srcId="{371D5B0E-8645-4D3B-8644-840491E93D41}" destId="{9F46234D-78B7-4832-9F74-F02600351E48}" srcOrd="1" destOrd="0" presId="urn:microsoft.com/office/officeart/2005/8/layout/hierarchy5"/>
    <dgm:cxn modelId="{E95DE60F-6B7B-4F06-89C4-0544DA220433}" type="presOf" srcId="{2C07E881-877C-446D-AB43-D8FB58815142}" destId="{7B4E49B4-A15C-474C-9B23-B668AEE9DD1C}" srcOrd="0" destOrd="0" presId="urn:microsoft.com/office/officeart/2005/8/layout/hierarchy5"/>
    <dgm:cxn modelId="{D2AE8911-F666-49E8-B4C9-1CF36A720363}" type="presOf" srcId="{3CF30409-7618-4552-95CF-167DFD5BD4B9}" destId="{5584068E-9384-40B1-9E5F-42FC93C02C18}" srcOrd="0" destOrd="0" presId="urn:microsoft.com/office/officeart/2005/8/layout/hierarchy5"/>
    <dgm:cxn modelId="{D412B512-DDAF-4A7D-8453-3E4A49B78F8A}" srcId="{3808B8D4-741B-4CAB-87E1-79A0BCD39AAF}" destId="{D7E041B0-5D1A-4B49-877B-FE8424175362}" srcOrd="5" destOrd="0" parTransId="{1B479853-B7CC-4E77-A6EE-FA85AFA17402}" sibTransId="{E84A7C5C-2D62-4148-9A0D-E8C13834707E}"/>
    <dgm:cxn modelId="{D1C4C81A-1E98-4068-B922-6E04008B49CF}" type="presOf" srcId="{518D2698-E77A-40DB-8ADC-8BE2F75F3DB9}" destId="{C264275D-CD53-47A6-8712-0EB1C92B36BC}" srcOrd="0" destOrd="0" presId="urn:microsoft.com/office/officeart/2005/8/layout/hierarchy5"/>
    <dgm:cxn modelId="{0AAED41B-37A5-4C73-B440-6E74A98BDD55}" type="presOf" srcId="{371D5B0E-8645-4D3B-8644-840491E93D41}" destId="{C563768C-A352-4B98-A019-3A574AA3BC4C}" srcOrd="0" destOrd="0" presId="urn:microsoft.com/office/officeart/2005/8/layout/hierarchy5"/>
    <dgm:cxn modelId="{7FA40F1E-EDD6-4E42-8447-70567AF77182}" type="presOf" srcId="{E4285E33-FE8F-4BE7-83AE-9A38EC440B8F}" destId="{D6886078-A914-45C0-AB16-92BE0C3E1B01}" srcOrd="0" destOrd="0" presId="urn:microsoft.com/office/officeart/2005/8/layout/hierarchy5"/>
    <dgm:cxn modelId="{00F6112E-0ED4-4634-9487-4114D6EADE67}" type="presOf" srcId="{D00D4758-E86F-4933-BAC1-3D8C8EE8BA8C}" destId="{B5DD5076-EF4F-435E-8C1E-F1295E8F0BF4}" srcOrd="1" destOrd="0" presId="urn:microsoft.com/office/officeart/2005/8/layout/hierarchy5"/>
    <dgm:cxn modelId="{3D5E4330-3D3A-4130-9CFE-A658C2710BD2}" type="presOf" srcId="{3CF30409-7618-4552-95CF-167DFD5BD4B9}" destId="{87EF2E2B-C9CD-4C2D-837A-7496C4388DE5}" srcOrd="1" destOrd="0" presId="urn:microsoft.com/office/officeart/2005/8/layout/hierarchy5"/>
    <dgm:cxn modelId="{C3AFF245-19AD-40D6-A5C7-5D5BDDA9C77F}" type="presOf" srcId="{1B479853-B7CC-4E77-A6EE-FA85AFA17402}" destId="{AE939F8D-5D11-4052-AA22-8F9DFD76D41A}" srcOrd="0" destOrd="0" presId="urn:microsoft.com/office/officeart/2005/8/layout/hierarchy5"/>
    <dgm:cxn modelId="{AA8DEA6C-CD62-49F3-B0E4-AB6B3A1E85AA}" srcId="{3808B8D4-741B-4CAB-87E1-79A0BCD39AAF}" destId="{2DBDCD82-2CE9-4711-B02E-3FC53E12DB98}" srcOrd="3" destOrd="0" parTransId="{371D5B0E-8645-4D3B-8644-840491E93D41}" sibTransId="{9D25FD47-D274-4B56-8AE6-B3AB74BCB95A}"/>
    <dgm:cxn modelId="{8C9E698E-A12B-48ED-BC5F-DA421F7D0334}" type="presOf" srcId="{D7E041B0-5D1A-4B49-877B-FE8424175362}" destId="{C6A8C612-DBB3-43FC-91D4-57DD0660045C}" srcOrd="0" destOrd="0" presId="urn:microsoft.com/office/officeart/2005/8/layout/hierarchy5"/>
    <dgm:cxn modelId="{7671AC9D-29F7-4A95-AEA1-27CC2EB23DF6}" type="presOf" srcId="{1B479853-B7CC-4E77-A6EE-FA85AFA17402}" destId="{18F7F8D5-C44A-41F9-9203-6955642EEF3E}" srcOrd="1" destOrd="0" presId="urn:microsoft.com/office/officeart/2005/8/layout/hierarchy5"/>
    <dgm:cxn modelId="{D92C28A1-BC6C-4EA2-82C5-E531E17E200D}" type="presOf" srcId="{D00D4758-E86F-4933-BAC1-3D8C8EE8BA8C}" destId="{2A70352E-B8E5-474F-BB69-F3B2A4026B84}" srcOrd="0" destOrd="0" presId="urn:microsoft.com/office/officeart/2005/8/layout/hierarchy5"/>
    <dgm:cxn modelId="{2558BDAC-67A1-4D5F-A5BD-370E8D422281}" type="presOf" srcId="{00DEF894-E05E-4F1A-8F05-3ED1180C237D}" destId="{8C527E7D-1F0C-41A9-B92B-5483987C361D}" srcOrd="1" destOrd="0" presId="urn:microsoft.com/office/officeart/2005/8/layout/hierarchy5"/>
    <dgm:cxn modelId="{7C9494B0-3AB0-4D8C-B323-36C1B95E8FD5}" type="presOf" srcId="{3808B8D4-741B-4CAB-87E1-79A0BCD39AAF}" destId="{44D1F991-CEA5-47FF-865D-0D7E6188ACC3}" srcOrd="0" destOrd="0" presId="urn:microsoft.com/office/officeart/2005/8/layout/hierarchy5"/>
    <dgm:cxn modelId="{0CCF76B7-5A9E-48C8-9E77-23C263719B61}" type="presOf" srcId="{2DBDCD82-2CE9-4711-B02E-3FC53E12DB98}" destId="{6B7094D1-9666-4638-8AE1-E035A9B09E1B}" srcOrd="0" destOrd="0" presId="urn:microsoft.com/office/officeart/2005/8/layout/hierarchy5"/>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822847C3-9324-4EF5-A746-076C185A2152}" type="presOf" srcId="{929FCF9F-1001-4EB5-99FA-C9D4C297908A}" destId="{EC9DDF97-D086-48A8-9C0C-82A25C2505CD}" srcOrd="0" destOrd="0" presId="urn:microsoft.com/office/officeart/2005/8/layout/hierarchy5"/>
    <dgm:cxn modelId="{D3282BD6-12DC-4714-A84E-124A9513DF76}" type="presOf" srcId="{5AE3FAA9-6C02-4DE5-A42C-786B271FD6BC}" destId="{11FCC396-2FD3-4342-B860-84282FFD1DF0}" srcOrd="1" destOrd="0" presId="urn:microsoft.com/office/officeart/2005/8/layout/hierarchy5"/>
    <dgm:cxn modelId="{16EE83EE-6C24-426A-A615-4738B61FC674}" srcId="{3808B8D4-741B-4CAB-87E1-79A0BCD39AAF}" destId="{C9B6CEC4-D0E5-4DF2-9057-50CC7C7D1571}" srcOrd="2" destOrd="0" parTransId="{D00D4758-E86F-4933-BAC1-3D8C8EE8BA8C}" sibTransId="{C4C49A3C-1B68-429C-B70C-78D6AF3E3475}"/>
    <dgm:cxn modelId="{E64346F5-B34B-4788-B47C-0B6964776EF8}" type="presOf" srcId="{C9B6CEC4-D0E5-4DF2-9057-50CC7C7D1571}" destId="{C5C235FA-A7E6-46ED-AD5C-486EDE101F1A}" srcOrd="0" destOrd="0" presId="urn:microsoft.com/office/officeart/2005/8/layout/hierarchy5"/>
    <dgm:cxn modelId="{B6CE23F9-C7DE-4AC5-88B8-7E0AD5E77FC1}" srcId="{3808B8D4-741B-4CAB-87E1-79A0BCD39AAF}" destId="{2C07E881-877C-446D-AB43-D8FB58815142}" srcOrd="4" destOrd="0" parTransId="{00DEF894-E05E-4F1A-8F05-3ED1180C237D}" sibTransId="{BF2115C3-03D3-46BB-8EB8-94593AE51DDE}"/>
    <dgm:cxn modelId="{D8D66BFF-E3B0-45EB-9BCF-E2E47D2D2F08}" type="presOf" srcId="{00DEF894-E05E-4F1A-8F05-3ED1180C237D}" destId="{5D6D850B-D68E-4216-9126-3EA6C7905887}" srcOrd="0" destOrd="0" presId="urn:microsoft.com/office/officeart/2005/8/layout/hierarchy5"/>
    <dgm:cxn modelId="{CF036378-166B-426F-9A61-4CE8CC101577}" type="presParOf" srcId="{D6886078-A914-45C0-AB16-92BE0C3E1B01}" destId="{F0955844-0594-4438-A7F0-F9E072BFC71F}" srcOrd="0" destOrd="0" presId="urn:microsoft.com/office/officeart/2005/8/layout/hierarchy5"/>
    <dgm:cxn modelId="{170B4969-EFF6-4934-A92C-487FC7239DE1}" type="presParOf" srcId="{F0955844-0594-4438-A7F0-F9E072BFC71F}" destId="{ACC13668-CDC3-400F-9AC2-C44720A4E024}" srcOrd="0" destOrd="0" presId="urn:microsoft.com/office/officeart/2005/8/layout/hierarchy5"/>
    <dgm:cxn modelId="{D548A852-984C-4E85-BDFD-272621D9A9A0}" type="presParOf" srcId="{ACC13668-CDC3-400F-9AC2-C44720A4E024}" destId="{1F0FDB29-B0BC-4222-BA08-679D8AAC8DF0}" srcOrd="0" destOrd="0" presId="urn:microsoft.com/office/officeart/2005/8/layout/hierarchy5"/>
    <dgm:cxn modelId="{2B49751B-4909-4A17-9810-AF7CDE13AC69}" type="presParOf" srcId="{1F0FDB29-B0BC-4222-BA08-679D8AAC8DF0}" destId="{44D1F991-CEA5-47FF-865D-0D7E6188ACC3}" srcOrd="0" destOrd="0" presId="urn:microsoft.com/office/officeart/2005/8/layout/hierarchy5"/>
    <dgm:cxn modelId="{B9FB74B8-9C4C-4A4D-AE47-DBD2AD69EC72}" type="presParOf" srcId="{1F0FDB29-B0BC-4222-BA08-679D8AAC8DF0}" destId="{590DD539-D633-4758-BD9C-07A20CF1D542}" srcOrd="1" destOrd="0" presId="urn:microsoft.com/office/officeart/2005/8/layout/hierarchy5"/>
    <dgm:cxn modelId="{AE4355CD-C2C9-4466-A8B0-D2645D73BB50}" type="presParOf" srcId="{590DD539-D633-4758-BD9C-07A20CF1D542}" destId="{5584068E-9384-40B1-9E5F-42FC93C02C18}" srcOrd="0" destOrd="0" presId="urn:microsoft.com/office/officeart/2005/8/layout/hierarchy5"/>
    <dgm:cxn modelId="{1DE35367-992C-4F0C-A130-9F38521A3D9A}" type="presParOf" srcId="{5584068E-9384-40B1-9E5F-42FC93C02C18}" destId="{87EF2E2B-C9CD-4C2D-837A-7496C4388DE5}" srcOrd="0" destOrd="0" presId="urn:microsoft.com/office/officeart/2005/8/layout/hierarchy5"/>
    <dgm:cxn modelId="{04F3E357-8D1C-46CC-BB80-64F8C476771A}" type="presParOf" srcId="{590DD539-D633-4758-BD9C-07A20CF1D542}" destId="{1425AE0A-2AFE-4C2A-8D0F-BC8B4950244D}" srcOrd="1" destOrd="0" presId="urn:microsoft.com/office/officeart/2005/8/layout/hierarchy5"/>
    <dgm:cxn modelId="{72596839-E2A5-4614-9356-7F37EFE336EC}" type="presParOf" srcId="{1425AE0A-2AFE-4C2A-8D0F-BC8B4950244D}" destId="{EC9DDF97-D086-48A8-9C0C-82A25C2505CD}" srcOrd="0" destOrd="0" presId="urn:microsoft.com/office/officeart/2005/8/layout/hierarchy5"/>
    <dgm:cxn modelId="{BDFFC48D-0BA8-405A-A12B-58D83D5AA807}" type="presParOf" srcId="{1425AE0A-2AFE-4C2A-8D0F-BC8B4950244D}" destId="{B55D9921-76E8-472D-A74E-8A706EE2AC3B}" srcOrd="1" destOrd="0" presId="urn:microsoft.com/office/officeart/2005/8/layout/hierarchy5"/>
    <dgm:cxn modelId="{DDF883AC-8436-466C-905A-32C91F3FF5FC}" type="presParOf" srcId="{590DD539-D633-4758-BD9C-07A20CF1D542}" destId="{8B8A7127-B407-41ED-85BF-E53A22E2BDFD}" srcOrd="2" destOrd="0" presId="urn:microsoft.com/office/officeart/2005/8/layout/hierarchy5"/>
    <dgm:cxn modelId="{D9D2E1EF-3698-427A-BDD6-4E21AAC8154B}" type="presParOf" srcId="{8B8A7127-B407-41ED-85BF-E53A22E2BDFD}" destId="{11FCC396-2FD3-4342-B860-84282FFD1DF0}" srcOrd="0" destOrd="0" presId="urn:microsoft.com/office/officeart/2005/8/layout/hierarchy5"/>
    <dgm:cxn modelId="{3778FD88-D1EA-42D5-B411-F44E45E5C745}" type="presParOf" srcId="{590DD539-D633-4758-BD9C-07A20CF1D542}" destId="{DF19D7B1-998D-4923-B3BC-A8844BAF9F4B}" srcOrd="3" destOrd="0" presId="urn:microsoft.com/office/officeart/2005/8/layout/hierarchy5"/>
    <dgm:cxn modelId="{F0C5CA06-55BC-4D99-A04C-0F249AF36BA6}" type="presParOf" srcId="{DF19D7B1-998D-4923-B3BC-A8844BAF9F4B}" destId="{C264275D-CD53-47A6-8712-0EB1C92B36BC}" srcOrd="0" destOrd="0" presId="urn:microsoft.com/office/officeart/2005/8/layout/hierarchy5"/>
    <dgm:cxn modelId="{EB43ABAA-B2C2-4BC9-B7C7-8F2ABB5C5B50}" type="presParOf" srcId="{DF19D7B1-998D-4923-B3BC-A8844BAF9F4B}" destId="{EE575F28-4B35-40FC-91DA-1AAAFB8EA1EB}" srcOrd="1" destOrd="0" presId="urn:microsoft.com/office/officeart/2005/8/layout/hierarchy5"/>
    <dgm:cxn modelId="{E2A37A26-92AC-4DE2-BBE8-1139B96787BF}" type="presParOf" srcId="{590DD539-D633-4758-BD9C-07A20CF1D542}" destId="{2A70352E-B8E5-474F-BB69-F3B2A4026B84}" srcOrd="4" destOrd="0" presId="urn:microsoft.com/office/officeart/2005/8/layout/hierarchy5"/>
    <dgm:cxn modelId="{0CCB273D-8754-410A-B285-72DDDBEBEB19}" type="presParOf" srcId="{2A70352E-B8E5-474F-BB69-F3B2A4026B84}" destId="{B5DD5076-EF4F-435E-8C1E-F1295E8F0BF4}" srcOrd="0" destOrd="0" presId="urn:microsoft.com/office/officeart/2005/8/layout/hierarchy5"/>
    <dgm:cxn modelId="{D1B626AA-FEA4-4F94-AD3E-A1128FE61CB9}" type="presParOf" srcId="{590DD539-D633-4758-BD9C-07A20CF1D542}" destId="{ECAC44FA-8827-4E3B-83A3-E6D671ED7D1B}" srcOrd="5" destOrd="0" presId="urn:microsoft.com/office/officeart/2005/8/layout/hierarchy5"/>
    <dgm:cxn modelId="{730CE6FA-8CC3-4BAE-8895-0794AAE7DCEA}" type="presParOf" srcId="{ECAC44FA-8827-4E3B-83A3-E6D671ED7D1B}" destId="{C5C235FA-A7E6-46ED-AD5C-486EDE101F1A}" srcOrd="0" destOrd="0" presId="urn:microsoft.com/office/officeart/2005/8/layout/hierarchy5"/>
    <dgm:cxn modelId="{65A7D78D-B106-4901-A2F1-3F639E62F558}" type="presParOf" srcId="{ECAC44FA-8827-4E3B-83A3-E6D671ED7D1B}" destId="{2CA8249E-0F2B-45A3-80D1-24A387831A79}" srcOrd="1" destOrd="0" presId="urn:microsoft.com/office/officeart/2005/8/layout/hierarchy5"/>
    <dgm:cxn modelId="{E93B6E4B-8CD5-41E4-8A90-CB21DFFB5457}" type="presParOf" srcId="{590DD539-D633-4758-BD9C-07A20CF1D542}" destId="{C563768C-A352-4B98-A019-3A574AA3BC4C}" srcOrd="6" destOrd="0" presId="urn:microsoft.com/office/officeart/2005/8/layout/hierarchy5"/>
    <dgm:cxn modelId="{BE31B16D-FAD1-42CC-AAAE-7BF493536ED1}" type="presParOf" srcId="{C563768C-A352-4B98-A019-3A574AA3BC4C}" destId="{9F46234D-78B7-4832-9F74-F02600351E48}" srcOrd="0" destOrd="0" presId="urn:microsoft.com/office/officeart/2005/8/layout/hierarchy5"/>
    <dgm:cxn modelId="{E6F4917E-B8AA-4672-AA19-40DE73EA1786}" type="presParOf" srcId="{590DD539-D633-4758-BD9C-07A20CF1D542}" destId="{E7D9103E-28FD-4016-8798-112BA8B3E248}" srcOrd="7" destOrd="0" presId="urn:microsoft.com/office/officeart/2005/8/layout/hierarchy5"/>
    <dgm:cxn modelId="{565FDC29-7307-46F9-A400-D8ACAEB853D8}" type="presParOf" srcId="{E7D9103E-28FD-4016-8798-112BA8B3E248}" destId="{6B7094D1-9666-4638-8AE1-E035A9B09E1B}" srcOrd="0" destOrd="0" presId="urn:microsoft.com/office/officeart/2005/8/layout/hierarchy5"/>
    <dgm:cxn modelId="{2FA6CC68-4005-4EED-BA4E-3AA46AA334CD}" type="presParOf" srcId="{E7D9103E-28FD-4016-8798-112BA8B3E248}" destId="{F7D27CD2-7AC7-471B-B995-5FD4C797F757}" srcOrd="1" destOrd="0" presId="urn:microsoft.com/office/officeart/2005/8/layout/hierarchy5"/>
    <dgm:cxn modelId="{0C36D24C-4746-40FA-B0BE-04E7AFEEB556}" type="presParOf" srcId="{590DD539-D633-4758-BD9C-07A20CF1D542}" destId="{5D6D850B-D68E-4216-9126-3EA6C7905887}" srcOrd="8" destOrd="0" presId="urn:microsoft.com/office/officeart/2005/8/layout/hierarchy5"/>
    <dgm:cxn modelId="{46C5308D-E02F-4883-8C9C-2D471A3AD3B8}" type="presParOf" srcId="{5D6D850B-D68E-4216-9126-3EA6C7905887}" destId="{8C527E7D-1F0C-41A9-B92B-5483987C361D}" srcOrd="0" destOrd="0" presId="urn:microsoft.com/office/officeart/2005/8/layout/hierarchy5"/>
    <dgm:cxn modelId="{AF1D75BF-7AFC-4BF2-AD3E-D280A36CC665}" type="presParOf" srcId="{590DD539-D633-4758-BD9C-07A20CF1D542}" destId="{C02C068E-2104-490A-8A8E-B4273600068A}" srcOrd="9" destOrd="0" presId="urn:microsoft.com/office/officeart/2005/8/layout/hierarchy5"/>
    <dgm:cxn modelId="{8688004F-674D-4D83-AD95-C51F6C9202A4}" type="presParOf" srcId="{C02C068E-2104-490A-8A8E-B4273600068A}" destId="{7B4E49B4-A15C-474C-9B23-B668AEE9DD1C}" srcOrd="0" destOrd="0" presId="urn:microsoft.com/office/officeart/2005/8/layout/hierarchy5"/>
    <dgm:cxn modelId="{00EA9688-F919-4375-9DBE-48C9A2FC5A7A}" type="presParOf" srcId="{C02C068E-2104-490A-8A8E-B4273600068A}" destId="{172E1D3C-4802-4E37-9ADC-A4E38DC0C5C8}" srcOrd="1" destOrd="0" presId="urn:microsoft.com/office/officeart/2005/8/layout/hierarchy5"/>
    <dgm:cxn modelId="{906FFF50-1900-4A51-BF54-9F80A19E0D32}" type="presParOf" srcId="{590DD539-D633-4758-BD9C-07A20CF1D542}" destId="{AE939F8D-5D11-4052-AA22-8F9DFD76D41A}" srcOrd="10" destOrd="0" presId="urn:microsoft.com/office/officeart/2005/8/layout/hierarchy5"/>
    <dgm:cxn modelId="{F5DDF15C-1EC1-4378-9EC8-4EC0E0A2524C}" type="presParOf" srcId="{AE939F8D-5D11-4052-AA22-8F9DFD76D41A}" destId="{18F7F8D5-C44A-41F9-9203-6955642EEF3E}" srcOrd="0" destOrd="0" presId="urn:microsoft.com/office/officeart/2005/8/layout/hierarchy5"/>
    <dgm:cxn modelId="{2017DF48-AB4D-4110-91F6-1C339F558DDB}" type="presParOf" srcId="{590DD539-D633-4758-BD9C-07A20CF1D542}" destId="{D2903F0C-FAC1-4B5D-8F65-C9D15C3254E4}" srcOrd="11" destOrd="0" presId="urn:microsoft.com/office/officeart/2005/8/layout/hierarchy5"/>
    <dgm:cxn modelId="{8F46C6A3-1D01-48E3-AFB1-EC24273F764C}" type="presParOf" srcId="{D2903F0C-FAC1-4B5D-8F65-C9D15C3254E4}" destId="{C6A8C612-DBB3-43FC-91D4-57DD0660045C}" srcOrd="0" destOrd="0" presId="urn:microsoft.com/office/officeart/2005/8/layout/hierarchy5"/>
    <dgm:cxn modelId="{D837CA52-5DA9-430A-B568-11E84A67A169}" type="presParOf" srcId="{D2903F0C-FAC1-4B5D-8F65-C9D15C3254E4}" destId="{8AB3AB2C-51AA-47AB-A6C5-88341E2F9D96}" srcOrd="1" destOrd="0" presId="urn:microsoft.com/office/officeart/2005/8/layout/hierarchy5"/>
    <dgm:cxn modelId="{510E9556-1D84-436E-9C1C-E9ECF02E4BDC}" type="presParOf" srcId="{D6886078-A914-45C0-AB16-92BE0C3E1B01}" destId="{0DF820B4-B1EC-4A8D-B409-71828898CA3A}"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1F991-CEA5-47FF-865D-0D7E6188ACC3}">
      <dsp:nvSpPr>
        <dsp:cNvPr id="0" name=""/>
        <dsp:cNvSpPr/>
      </dsp:nvSpPr>
      <dsp:spPr>
        <a:xfrm>
          <a:off x="81085" y="1338148"/>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Head Optometrist</a:t>
          </a:r>
        </a:p>
      </dsp:txBody>
      <dsp:txXfrm>
        <a:off x="95374" y="1352437"/>
        <a:ext cx="947176" cy="459299"/>
      </dsp:txXfrm>
    </dsp:sp>
    <dsp:sp modelId="{5584068E-9384-40B1-9E5F-42FC93C02C18}">
      <dsp:nvSpPr>
        <dsp:cNvPr id="0" name=""/>
        <dsp:cNvSpPr/>
      </dsp:nvSpPr>
      <dsp:spPr>
        <a:xfrm rot="16613067">
          <a:off x="463689" y="899697"/>
          <a:ext cx="1347867" cy="2663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00130" y="942427"/>
        <a:ext cx="0" cy="0"/>
      </dsp:txXfrm>
    </dsp:sp>
    <dsp:sp modelId="{EC9DDF97-D086-48A8-9C0C-82A25C2505CD}">
      <dsp:nvSpPr>
        <dsp:cNvPr id="0" name=""/>
        <dsp:cNvSpPr/>
      </dsp:nvSpPr>
      <dsp:spPr>
        <a:xfrm>
          <a:off x="1218405" y="0"/>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Medical Optometrist</a:t>
          </a:r>
        </a:p>
      </dsp:txBody>
      <dsp:txXfrm>
        <a:off x="1232694" y="14289"/>
        <a:ext cx="947176" cy="459299"/>
      </dsp:txXfrm>
    </dsp:sp>
    <dsp:sp modelId="{8B8A7127-B407-41ED-85BF-E53A22E2BDFD}">
      <dsp:nvSpPr>
        <dsp:cNvPr id="0" name=""/>
        <dsp:cNvSpPr/>
      </dsp:nvSpPr>
      <dsp:spPr>
        <a:xfrm rot="18287186">
          <a:off x="841774" y="1157508"/>
          <a:ext cx="1001513" cy="2663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307683" y="1177102"/>
        <a:ext cx="0" cy="0"/>
      </dsp:txXfrm>
    </dsp:sp>
    <dsp:sp modelId="{C264275D-CD53-47A6-8712-0EB1C92B36BC}">
      <dsp:nvSpPr>
        <dsp:cNvPr id="0" name=""/>
        <dsp:cNvSpPr/>
      </dsp:nvSpPr>
      <dsp:spPr>
        <a:xfrm>
          <a:off x="1628222" y="515621"/>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OPTOMETRIST ADVANCED</a:t>
          </a:r>
        </a:p>
      </dsp:txBody>
      <dsp:txXfrm>
        <a:off x="1642511" y="529910"/>
        <a:ext cx="947176" cy="459299"/>
      </dsp:txXfrm>
    </dsp:sp>
    <dsp:sp modelId="{2A70352E-B8E5-474F-BB69-F3B2A4026B84}">
      <dsp:nvSpPr>
        <dsp:cNvPr id="0" name=""/>
        <dsp:cNvSpPr/>
      </dsp:nvSpPr>
      <dsp:spPr>
        <a:xfrm rot="20827851">
          <a:off x="1043708" y="1452332"/>
          <a:ext cx="1045585" cy="2663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535196" y="1445987"/>
        <a:ext cx="0" cy="0"/>
      </dsp:txXfrm>
    </dsp:sp>
    <dsp:sp modelId="{C5C235FA-A7E6-46ED-AD5C-486EDE101F1A}">
      <dsp:nvSpPr>
        <dsp:cNvPr id="0" name=""/>
        <dsp:cNvSpPr/>
      </dsp:nvSpPr>
      <dsp:spPr>
        <a:xfrm>
          <a:off x="2076162" y="1105270"/>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Optometrist Specialist</a:t>
          </a:r>
        </a:p>
      </dsp:txBody>
      <dsp:txXfrm>
        <a:off x="2090451" y="1119559"/>
        <a:ext cx="947176" cy="459299"/>
      </dsp:txXfrm>
    </dsp:sp>
    <dsp:sp modelId="{C563768C-A352-4B98-A019-3A574AA3BC4C}">
      <dsp:nvSpPr>
        <dsp:cNvPr id="0" name=""/>
        <dsp:cNvSpPr/>
      </dsp:nvSpPr>
      <dsp:spPr>
        <a:xfrm rot="1138611">
          <a:off x="1027822" y="1742393"/>
          <a:ext cx="1067825" cy="26630"/>
        </a:xfrm>
        <a:custGeom>
          <a:avLst/>
          <a:gdLst/>
          <a:ahLst/>
          <a:cxnLst/>
          <a:rect l="0" t="0" r="0" b="0"/>
          <a:pathLst>
            <a:path>
              <a:moveTo>
                <a:pt x="0" y="13315"/>
              </a:moveTo>
              <a:lnTo>
                <a:pt x="1067193"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545171" y="1721782"/>
        <a:ext cx="0" cy="0"/>
      </dsp:txXfrm>
    </dsp:sp>
    <dsp:sp modelId="{6B7094D1-9666-4638-8AE1-E035A9B09E1B}">
      <dsp:nvSpPr>
        <dsp:cNvPr id="0" name=""/>
        <dsp:cNvSpPr/>
      </dsp:nvSpPr>
      <dsp:spPr>
        <a:xfrm>
          <a:off x="2066629" y="1685390"/>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Optometrist</a:t>
          </a:r>
        </a:p>
      </dsp:txBody>
      <dsp:txXfrm>
        <a:off x="2080918" y="1699679"/>
        <a:ext cx="947176" cy="459299"/>
      </dsp:txXfrm>
    </dsp:sp>
    <dsp:sp modelId="{5D6D850B-D68E-4216-9126-3EA6C7905887}">
      <dsp:nvSpPr>
        <dsp:cNvPr id="0" name=""/>
        <dsp:cNvSpPr/>
      </dsp:nvSpPr>
      <dsp:spPr>
        <a:xfrm rot="1956730">
          <a:off x="923985" y="2022922"/>
          <a:ext cx="1685316" cy="26630"/>
        </a:xfrm>
        <a:custGeom>
          <a:avLst/>
          <a:gdLst/>
          <a:ahLst/>
          <a:cxnLst/>
          <a:rect l="0" t="0" r="0" b="0"/>
          <a:pathLst>
            <a:path>
              <a:moveTo>
                <a:pt x="0" y="13315"/>
              </a:moveTo>
              <a:lnTo>
                <a:pt x="1684319"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753860" y="1978040"/>
        <a:ext cx="0" cy="0"/>
      </dsp:txXfrm>
    </dsp:sp>
    <dsp:sp modelId="{7B4E49B4-A15C-474C-9B23-B668AEE9DD1C}">
      <dsp:nvSpPr>
        <dsp:cNvPr id="0" name=""/>
        <dsp:cNvSpPr/>
      </dsp:nvSpPr>
      <dsp:spPr>
        <a:xfrm>
          <a:off x="2476446" y="2246449"/>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Optometrist Entry</a:t>
          </a:r>
        </a:p>
      </dsp:txBody>
      <dsp:txXfrm>
        <a:off x="2490735" y="2260738"/>
        <a:ext cx="947176" cy="459299"/>
      </dsp:txXfrm>
    </dsp:sp>
    <dsp:sp modelId="{AE939F8D-5D11-4052-AA22-8F9DFD76D41A}">
      <dsp:nvSpPr>
        <dsp:cNvPr id="0" name=""/>
        <dsp:cNvSpPr/>
      </dsp:nvSpPr>
      <dsp:spPr>
        <a:xfrm rot="2727525">
          <a:off x="748610" y="2304559"/>
          <a:ext cx="2064654" cy="2663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781521" y="2244880"/>
        <a:ext cx="0" cy="0"/>
      </dsp:txXfrm>
    </dsp:sp>
    <dsp:sp modelId="{C6A8C612-DBB3-43FC-91D4-57DD0660045C}">
      <dsp:nvSpPr>
        <dsp:cNvPr id="0" name=""/>
        <dsp:cNvSpPr/>
      </dsp:nvSpPr>
      <dsp:spPr>
        <a:xfrm>
          <a:off x="2505035" y="2809722"/>
          <a:ext cx="975754" cy="4878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Advanced Ophthalmic Technician</a:t>
          </a:r>
        </a:p>
      </dsp:txBody>
      <dsp:txXfrm>
        <a:off x="2519324" y="2824011"/>
        <a:ext cx="947176" cy="4592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4AA41E4-FD0A-4B38-A1D0-F7008B20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FROST, Louise (ROYAL DEVON UNIVERSITY HEALTHCARE NHS FOUNDATION TRUST)</cp:lastModifiedBy>
  <cp:revision>3</cp:revision>
  <cp:lastPrinted>2024-07-24T11:02:00Z</cp:lastPrinted>
  <dcterms:created xsi:type="dcterms:W3CDTF">2024-10-27T11:41:00Z</dcterms:created>
  <dcterms:modified xsi:type="dcterms:W3CDTF">2024-10-27T11:42:00Z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