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A2339E" w:rsidRPr="00085422" w:rsidRDefault="00A2339E"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A2339E" w:rsidRPr="00085422" w:rsidRDefault="00A2339E"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A2339E" w:rsidRDefault="00A2339E" w:rsidP="00431F44">
                            <w:pPr>
                              <w:pStyle w:val="NoSpacing"/>
                              <w:jc w:val="center"/>
                              <w:rPr>
                                <w:rFonts w:ascii="Arial" w:hAnsi="Arial" w:cs="Arial"/>
                                <w:sz w:val="56"/>
                                <w:szCs w:val="56"/>
                              </w:rPr>
                            </w:pPr>
                          </w:p>
                          <w:p w:rsidR="00A2339E" w:rsidRDefault="00A2339E" w:rsidP="00431F44">
                            <w:pPr>
                              <w:pStyle w:val="NoSpacing"/>
                              <w:jc w:val="center"/>
                              <w:rPr>
                                <w:rFonts w:ascii="Arial" w:hAnsi="Arial" w:cs="Arial"/>
                                <w:sz w:val="56"/>
                                <w:szCs w:val="56"/>
                              </w:rPr>
                            </w:pPr>
                          </w:p>
                          <w:p w:rsidR="00A2339E" w:rsidRDefault="00A2339E" w:rsidP="00431F44">
                            <w:pPr>
                              <w:pStyle w:val="NoSpacing"/>
                              <w:jc w:val="center"/>
                              <w:rPr>
                                <w:rFonts w:ascii="Arial" w:hAnsi="Arial" w:cs="Arial"/>
                                <w:sz w:val="56"/>
                                <w:szCs w:val="56"/>
                              </w:rPr>
                            </w:pP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J</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B</w:t>
                            </w:r>
                          </w:p>
                          <w:p w:rsidR="00A2339E" w:rsidRPr="00431F44" w:rsidRDefault="00A2339E" w:rsidP="00431F44">
                            <w:pPr>
                              <w:pStyle w:val="NoSpacing"/>
                              <w:jc w:val="center"/>
                              <w:rPr>
                                <w:rFonts w:ascii="Arial" w:hAnsi="Arial" w:cs="Arial"/>
                                <w:sz w:val="56"/>
                                <w:szCs w:val="56"/>
                              </w:rPr>
                            </w:pP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D</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E</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S</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C</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R</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P</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T</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N</w:t>
                            </w:r>
                          </w:p>
                          <w:p w:rsidR="00A2339E" w:rsidRPr="003860B6" w:rsidRDefault="00A2339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A2339E" w:rsidRDefault="00A2339E" w:rsidP="00431F44">
                      <w:pPr>
                        <w:pStyle w:val="NoSpacing"/>
                        <w:jc w:val="center"/>
                        <w:rPr>
                          <w:rFonts w:ascii="Arial" w:hAnsi="Arial" w:cs="Arial"/>
                          <w:sz w:val="56"/>
                          <w:szCs w:val="56"/>
                        </w:rPr>
                      </w:pPr>
                    </w:p>
                    <w:p w:rsidR="00A2339E" w:rsidRDefault="00A2339E" w:rsidP="00431F44">
                      <w:pPr>
                        <w:pStyle w:val="NoSpacing"/>
                        <w:jc w:val="center"/>
                        <w:rPr>
                          <w:rFonts w:ascii="Arial" w:hAnsi="Arial" w:cs="Arial"/>
                          <w:sz w:val="56"/>
                          <w:szCs w:val="56"/>
                        </w:rPr>
                      </w:pPr>
                    </w:p>
                    <w:p w:rsidR="00A2339E" w:rsidRDefault="00A2339E" w:rsidP="00431F44">
                      <w:pPr>
                        <w:pStyle w:val="NoSpacing"/>
                        <w:jc w:val="center"/>
                        <w:rPr>
                          <w:rFonts w:ascii="Arial" w:hAnsi="Arial" w:cs="Arial"/>
                          <w:sz w:val="56"/>
                          <w:szCs w:val="56"/>
                        </w:rPr>
                      </w:pP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J</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B</w:t>
                      </w:r>
                    </w:p>
                    <w:p w:rsidR="00A2339E" w:rsidRPr="00431F44" w:rsidRDefault="00A2339E" w:rsidP="00431F44">
                      <w:pPr>
                        <w:pStyle w:val="NoSpacing"/>
                        <w:jc w:val="center"/>
                        <w:rPr>
                          <w:rFonts w:ascii="Arial" w:hAnsi="Arial" w:cs="Arial"/>
                          <w:sz w:val="56"/>
                          <w:szCs w:val="56"/>
                        </w:rPr>
                      </w:pP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D</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E</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S</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C</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R</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P</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T</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N</w:t>
                      </w:r>
                    </w:p>
                    <w:p w:rsidR="00A2339E" w:rsidRPr="003860B6" w:rsidRDefault="00A2339E"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517"/>
        <w:gridCol w:w="4263"/>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Default="00D13EBF" w:rsidP="009F575A">
            <w:pPr>
              <w:jc w:val="both"/>
              <w:rPr>
                <w:rFonts w:ascii="Arial" w:hAnsi="Arial" w:cs="Arial"/>
              </w:rPr>
            </w:pPr>
            <w:r>
              <w:rPr>
                <w:rFonts w:ascii="Arial" w:hAnsi="Arial" w:cs="Arial"/>
              </w:rPr>
              <w:t xml:space="preserve">Non-Medical </w:t>
            </w:r>
            <w:r w:rsidR="00C72A89">
              <w:rPr>
                <w:rFonts w:ascii="Arial" w:hAnsi="Arial" w:cs="Arial"/>
              </w:rPr>
              <w:t>Secretary</w:t>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9F575A" w:rsidRDefault="00C72A89" w:rsidP="009F575A">
            <w:pPr>
              <w:jc w:val="both"/>
              <w:rPr>
                <w:rFonts w:ascii="Arial" w:hAnsi="Arial" w:cs="Arial"/>
              </w:rPr>
            </w:pPr>
            <w:r>
              <w:rPr>
                <w:rFonts w:ascii="Arial" w:hAnsi="Arial" w:cs="Arial"/>
              </w:rPr>
              <w:t>Administrative Line Manager/Department Line Manager</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C72A89" w:rsidP="009F575A">
            <w:pPr>
              <w:jc w:val="both"/>
              <w:rPr>
                <w:rFonts w:ascii="Arial" w:hAnsi="Arial" w:cs="Arial"/>
              </w:rPr>
            </w:pPr>
            <w:r>
              <w:rPr>
                <w:rFonts w:ascii="Arial" w:hAnsi="Arial" w:cs="Arial"/>
              </w:rPr>
              <w:t>3</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C72A89" w:rsidP="009F575A">
            <w:pPr>
              <w:jc w:val="both"/>
              <w:rPr>
                <w:rFonts w:ascii="Arial" w:hAnsi="Arial" w:cs="Arial"/>
              </w:rPr>
            </w:pPr>
            <w:r>
              <w:rPr>
                <w:rFonts w:ascii="Arial" w:hAnsi="Arial" w:cs="Arial"/>
              </w:rPr>
              <w:t>Finance</w:t>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4875D5" w:rsidRDefault="00F76367" w:rsidP="004875D5">
            <w:pPr>
              <w:jc w:val="both"/>
              <w:rPr>
                <w:rFonts w:ascii="Arial" w:eastAsia="Times New Roman" w:hAnsi="Arial" w:cs="Arial"/>
                <w:lang w:eastAsia="en-GB"/>
              </w:rPr>
            </w:pPr>
            <w:r w:rsidRPr="00F76367">
              <w:rPr>
                <w:rFonts w:ascii="Arial" w:eastAsia="Times New Roman" w:hAnsi="Arial" w:cs="Arial"/>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151F58" w:rsidRPr="00F76367" w:rsidRDefault="00151F58" w:rsidP="004875D5">
            <w:pPr>
              <w:jc w:val="both"/>
              <w:rPr>
                <w:rFonts w:ascii="Arial" w:eastAsia="Times New Roman" w:hAnsi="Arial" w:cs="Arial"/>
                <w:lang w:eastAsia="en-GB"/>
              </w:rPr>
            </w:pPr>
          </w:p>
          <w:p w:rsidR="00151F58" w:rsidRPr="006713A1" w:rsidRDefault="00151F58" w:rsidP="00151F58">
            <w:pPr>
              <w:numPr>
                <w:ilvl w:val="0"/>
                <w:numId w:val="21"/>
              </w:numPr>
              <w:rPr>
                <w:rFonts w:ascii="Arial" w:hAnsi="Arial" w:cs="Arial"/>
              </w:rPr>
            </w:pPr>
            <w:r w:rsidRPr="006713A1">
              <w:rPr>
                <w:rFonts w:ascii="Arial" w:hAnsi="Arial" w:cs="Arial"/>
              </w:rPr>
              <w:t>To provide a good quality professional secretarial service to senior managers</w:t>
            </w:r>
          </w:p>
          <w:p w:rsidR="00151F58" w:rsidRPr="006713A1" w:rsidRDefault="00151F58" w:rsidP="00151F58">
            <w:pPr>
              <w:numPr>
                <w:ilvl w:val="0"/>
                <w:numId w:val="21"/>
              </w:numPr>
              <w:rPr>
                <w:rFonts w:ascii="Arial" w:hAnsi="Arial" w:cs="Arial"/>
              </w:rPr>
            </w:pPr>
            <w:r w:rsidRPr="006713A1">
              <w:rPr>
                <w:rFonts w:ascii="Arial" w:hAnsi="Arial" w:cs="Arial"/>
              </w:rPr>
              <w:t>To provide support/cover to other secretaries within the team</w:t>
            </w:r>
          </w:p>
          <w:p w:rsidR="00151F58" w:rsidRPr="006713A1" w:rsidRDefault="002E631C" w:rsidP="00151F58">
            <w:pPr>
              <w:numPr>
                <w:ilvl w:val="0"/>
                <w:numId w:val="21"/>
              </w:numPr>
              <w:rPr>
                <w:rFonts w:ascii="Arial" w:hAnsi="Arial" w:cs="Arial"/>
              </w:rPr>
            </w:pPr>
            <w:r w:rsidRPr="006713A1">
              <w:rPr>
                <w:rFonts w:ascii="Arial" w:hAnsi="Arial" w:cs="Arial"/>
              </w:rPr>
              <w:t>Specifically,</w:t>
            </w:r>
            <w:r w:rsidR="00151F58" w:rsidRPr="006713A1">
              <w:rPr>
                <w:rFonts w:ascii="Arial" w:hAnsi="Arial" w:cs="Arial"/>
              </w:rPr>
              <w:t xml:space="preserve"> this post will work with colleagues and team leaders to ensure that they provide a professional, efficient, accurate and timely service</w:t>
            </w:r>
          </w:p>
          <w:p w:rsidR="00151F58" w:rsidRPr="00151F58" w:rsidRDefault="00151F58" w:rsidP="00151F58">
            <w:pPr>
              <w:pStyle w:val="BodyTextIndent"/>
              <w:numPr>
                <w:ilvl w:val="0"/>
                <w:numId w:val="20"/>
              </w:numPr>
              <w:contextualSpacing/>
              <w:jc w:val="both"/>
              <w:rPr>
                <w:rFonts w:ascii="Arial" w:hAnsi="Arial" w:cs="Arial"/>
              </w:rPr>
            </w:pPr>
            <w:r w:rsidRPr="003A10ED">
              <w:rPr>
                <w:rFonts w:ascii="Arial" w:hAnsi="Arial" w:cs="Arial"/>
              </w:rPr>
              <w:t>Ensure the professional image of the Trust is maintained at all times</w:t>
            </w:r>
            <w:r w:rsidRPr="003A10ED">
              <w:rPr>
                <w:rFonts w:ascii="Arial" w:hAnsi="Arial" w:cs="Arial"/>
                <w:b/>
              </w:rPr>
              <w:t xml:space="preserve">  </w:t>
            </w:r>
          </w:p>
          <w:p w:rsidR="004875D5" w:rsidRPr="0009658B" w:rsidRDefault="004875D5" w:rsidP="004875D5">
            <w:pPr>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C72A89" w:rsidRDefault="00C72A89" w:rsidP="00C72A89">
            <w:pPr>
              <w:jc w:val="both"/>
              <w:rPr>
                <w:rFonts w:ascii="Arial" w:hAnsi="Arial" w:cs="Arial"/>
                <w:b/>
              </w:rPr>
            </w:pPr>
            <w:r>
              <w:rPr>
                <w:rFonts w:ascii="Arial" w:hAnsi="Arial" w:cs="Arial"/>
                <w:b/>
              </w:rPr>
              <w:t>3.</w:t>
            </w:r>
            <w:r>
              <w:rPr>
                <w:rFonts w:ascii="Arial" w:hAnsi="Arial" w:cs="Arial"/>
                <w:b/>
              </w:rPr>
              <w:tab/>
              <w:t xml:space="preserve">KEY WORKING RELATIONS </w:t>
            </w:r>
            <w:r w:rsidRPr="00EA28D9">
              <w:rPr>
                <w:rFonts w:ascii="Arial" w:hAnsi="Arial" w:cs="Arial"/>
                <w:b/>
              </w:rPr>
              <w:t>(Examples below are not exhaustive)</w:t>
            </w:r>
          </w:p>
          <w:p w:rsidR="001445DD" w:rsidRDefault="001445DD" w:rsidP="00C72A89">
            <w:pPr>
              <w:numPr>
                <w:ilvl w:val="0"/>
                <w:numId w:val="3"/>
              </w:numPr>
              <w:jc w:val="both"/>
              <w:rPr>
                <w:rFonts w:ascii="Arial" w:hAnsi="Arial" w:cs="Arial"/>
              </w:rPr>
            </w:pPr>
            <w:r>
              <w:rPr>
                <w:rFonts w:ascii="Arial" w:hAnsi="Arial" w:cs="Arial"/>
              </w:rPr>
              <w:t>Director of Operational Finance</w:t>
            </w:r>
          </w:p>
          <w:p w:rsidR="001445DD" w:rsidRDefault="001445DD" w:rsidP="00C72A89">
            <w:pPr>
              <w:numPr>
                <w:ilvl w:val="0"/>
                <w:numId w:val="3"/>
              </w:numPr>
              <w:jc w:val="both"/>
              <w:rPr>
                <w:rFonts w:ascii="Arial" w:hAnsi="Arial" w:cs="Arial"/>
              </w:rPr>
            </w:pPr>
            <w:r>
              <w:rPr>
                <w:rFonts w:ascii="Arial" w:hAnsi="Arial" w:cs="Arial"/>
              </w:rPr>
              <w:t>Associate Director of Finance</w:t>
            </w:r>
          </w:p>
          <w:p w:rsidR="00C72A89" w:rsidRDefault="00C72A89" w:rsidP="00C72A89">
            <w:pPr>
              <w:numPr>
                <w:ilvl w:val="0"/>
                <w:numId w:val="3"/>
              </w:numPr>
              <w:jc w:val="both"/>
              <w:rPr>
                <w:rFonts w:ascii="Arial" w:hAnsi="Arial" w:cs="Arial"/>
              </w:rPr>
            </w:pPr>
            <w:r w:rsidRPr="006713A1">
              <w:rPr>
                <w:rFonts w:ascii="Arial" w:hAnsi="Arial" w:cs="Arial"/>
              </w:rPr>
              <w:t>Senior Management Teams</w:t>
            </w:r>
          </w:p>
          <w:p w:rsidR="00C72A89" w:rsidRPr="006713A1" w:rsidRDefault="00C72A89" w:rsidP="00C72A89">
            <w:pPr>
              <w:numPr>
                <w:ilvl w:val="0"/>
                <w:numId w:val="3"/>
              </w:numPr>
              <w:jc w:val="both"/>
              <w:rPr>
                <w:rFonts w:ascii="Arial" w:hAnsi="Arial" w:cs="Arial"/>
              </w:rPr>
            </w:pPr>
            <w:r w:rsidRPr="006713A1">
              <w:rPr>
                <w:rFonts w:ascii="Arial" w:hAnsi="Arial" w:cs="Arial"/>
              </w:rPr>
              <w:t>Trust Executive members</w:t>
            </w:r>
          </w:p>
          <w:p w:rsidR="00C72A89" w:rsidRPr="006713A1" w:rsidRDefault="00C72A89" w:rsidP="00C72A89">
            <w:pPr>
              <w:numPr>
                <w:ilvl w:val="0"/>
                <w:numId w:val="3"/>
              </w:numPr>
              <w:jc w:val="both"/>
              <w:rPr>
                <w:rFonts w:ascii="Arial" w:hAnsi="Arial" w:cs="Arial"/>
              </w:rPr>
            </w:pPr>
            <w:r w:rsidRPr="006713A1">
              <w:rPr>
                <w:rFonts w:ascii="Arial" w:hAnsi="Arial" w:cs="Arial"/>
              </w:rPr>
              <w:t>Non-Executive Directors</w:t>
            </w:r>
          </w:p>
          <w:p w:rsidR="00C72A89" w:rsidRPr="006713A1" w:rsidRDefault="00C72A89" w:rsidP="00C72A89">
            <w:pPr>
              <w:numPr>
                <w:ilvl w:val="0"/>
                <w:numId w:val="3"/>
              </w:numPr>
              <w:jc w:val="both"/>
              <w:rPr>
                <w:rFonts w:ascii="Arial" w:hAnsi="Arial" w:cs="Arial"/>
              </w:rPr>
            </w:pPr>
            <w:r w:rsidRPr="006713A1">
              <w:rPr>
                <w:rFonts w:ascii="Arial" w:hAnsi="Arial" w:cs="Arial"/>
              </w:rPr>
              <w:t>Board of Governors</w:t>
            </w:r>
          </w:p>
          <w:p w:rsidR="00C72A89" w:rsidRPr="003A10ED" w:rsidRDefault="00C72A89" w:rsidP="00C72A89">
            <w:pPr>
              <w:numPr>
                <w:ilvl w:val="0"/>
                <w:numId w:val="3"/>
              </w:numPr>
              <w:jc w:val="both"/>
              <w:rPr>
                <w:rFonts w:ascii="Arial" w:hAnsi="Arial" w:cs="Arial"/>
              </w:rPr>
            </w:pPr>
            <w:r w:rsidRPr="003A10ED">
              <w:rPr>
                <w:rFonts w:ascii="Arial" w:hAnsi="Arial" w:cs="Arial"/>
              </w:rPr>
              <w:t>Administration and secretarial teams across the Trust</w:t>
            </w:r>
          </w:p>
          <w:p w:rsidR="00C72A89" w:rsidRPr="006713A1" w:rsidRDefault="00C72A89" w:rsidP="00C72A89">
            <w:pPr>
              <w:numPr>
                <w:ilvl w:val="0"/>
                <w:numId w:val="3"/>
              </w:numPr>
              <w:jc w:val="both"/>
              <w:rPr>
                <w:rFonts w:ascii="Arial" w:hAnsi="Arial" w:cs="Arial"/>
              </w:rPr>
            </w:pPr>
            <w:r w:rsidRPr="006713A1">
              <w:rPr>
                <w:rFonts w:ascii="Arial" w:hAnsi="Arial" w:cs="Arial"/>
              </w:rPr>
              <w:t>External NHS organisations</w:t>
            </w:r>
          </w:p>
          <w:p w:rsidR="00C72A89" w:rsidRPr="00C72A89" w:rsidRDefault="00C72A89" w:rsidP="00C72A89">
            <w:pPr>
              <w:numPr>
                <w:ilvl w:val="0"/>
                <w:numId w:val="3"/>
              </w:numPr>
              <w:jc w:val="both"/>
              <w:rPr>
                <w:rFonts w:ascii="Arial" w:hAnsi="Arial" w:cs="Arial"/>
              </w:rPr>
            </w:pPr>
            <w:r w:rsidRPr="006713A1">
              <w:rPr>
                <w:rFonts w:ascii="Arial" w:hAnsi="Arial" w:cs="Arial"/>
              </w:rPr>
              <w:t>External organisations/providers</w:t>
            </w:r>
          </w:p>
          <w:p w:rsidR="006403B8" w:rsidRDefault="006403B8" w:rsidP="00F607B2">
            <w:pPr>
              <w:jc w:val="both"/>
              <w:rPr>
                <w:rFonts w:ascii="Arial" w:hAnsi="Arial" w:cs="Arial"/>
                <w:color w:val="FF0000"/>
              </w:rPr>
            </w:pPr>
          </w:p>
          <w:p w:rsidR="00D13EBF" w:rsidRDefault="00D13EBF" w:rsidP="00F607B2">
            <w:pPr>
              <w:jc w:val="both"/>
              <w:rPr>
                <w:rFonts w:ascii="Arial" w:hAnsi="Arial" w:cs="Arial"/>
                <w:color w:val="FF0000"/>
              </w:rPr>
            </w:pPr>
          </w:p>
          <w:p w:rsidR="00D13EBF" w:rsidRDefault="00D13EBF" w:rsidP="00F607B2">
            <w:pPr>
              <w:jc w:val="both"/>
              <w:rPr>
                <w:rFonts w:ascii="Arial" w:hAnsi="Arial" w:cs="Arial"/>
                <w:color w:val="FF0000"/>
              </w:rPr>
            </w:pPr>
          </w:p>
          <w:p w:rsidR="00D13EBF" w:rsidRDefault="00D13EBF" w:rsidP="00F607B2">
            <w:pPr>
              <w:jc w:val="both"/>
              <w:rPr>
                <w:rFonts w:ascii="Arial" w:hAnsi="Arial" w:cs="Arial"/>
                <w:color w:val="FF0000"/>
              </w:rPr>
            </w:pPr>
          </w:p>
          <w:p w:rsidR="00D13EBF" w:rsidRDefault="00D13EBF" w:rsidP="00F607B2">
            <w:pPr>
              <w:jc w:val="both"/>
              <w:rPr>
                <w:rFonts w:ascii="Arial" w:hAnsi="Arial" w:cs="Arial"/>
                <w:color w:val="FF0000"/>
              </w:rPr>
            </w:pPr>
          </w:p>
          <w:p w:rsidR="00D13EBF" w:rsidRDefault="00D13EBF" w:rsidP="00F607B2">
            <w:pPr>
              <w:jc w:val="both"/>
              <w:rPr>
                <w:rFonts w:ascii="Arial" w:hAnsi="Arial" w:cs="Arial"/>
                <w:color w:val="FF0000"/>
              </w:rPr>
            </w:pPr>
          </w:p>
          <w:p w:rsidR="00D13EBF" w:rsidRPr="00F607B2" w:rsidRDefault="00D13EBF"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D1949">
        <w:tc>
          <w:tcPr>
            <w:tcW w:w="9128" w:type="dxa"/>
            <w:gridSpan w:val="2"/>
            <w:tcBorders>
              <w:bottom w:val="single" w:sz="4" w:space="0" w:color="auto"/>
            </w:tcBorders>
          </w:tcPr>
          <w:p w:rsidR="00C72A89" w:rsidRDefault="00D13EBF" w:rsidP="00C72A89">
            <w:pPr>
              <w:jc w:val="both"/>
              <w:rPr>
                <w:rFonts w:ascii="Arial" w:hAnsi="Arial" w:cs="Arial"/>
              </w:rPr>
            </w:pPr>
            <w:r w:rsidRPr="001445DD">
              <w:rPr>
                <w:rFonts w:ascii="Arial" w:hAnsi="Arial" w:cs="Arial"/>
                <w:noProof/>
              </w:rPr>
              <mc:AlternateContent>
                <mc:Choice Requires="wps">
                  <w:drawing>
                    <wp:anchor distT="45720" distB="45720" distL="114300" distR="114300" simplePos="0" relativeHeight="251674624" behindDoc="0" locked="0" layoutInCell="1" allowOverlap="1" wp14:anchorId="4CCBCD72" wp14:editId="419564E2">
                      <wp:simplePos x="0" y="0"/>
                      <wp:positionH relativeFrom="column">
                        <wp:posOffset>1503680</wp:posOffset>
                      </wp:positionH>
                      <wp:positionV relativeFrom="paragraph">
                        <wp:posOffset>149860</wp:posOffset>
                      </wp:positionV>
                      <wp:extent cx="2555240" cy="419100"/>
                      <wp:effectExtent l="0" t="0" r="1651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419100"/>
                              </a:xfrm>
                              <a:prstGeom prst="rect">
                                <a:avLst/>
                              </a:prstGeom>
                              <a:solidFill>
                                <a:srgbClr val="FFFFFF"/>
                              </a:solidFill>
                              <a:ln w="9525">
                                <a:solidFill>
                                  <a:srgbClr val="000000"/>
                                </a:solidFill>
                                <a:miter lim="800000"/>
                                <a:headEnd/>
                                <a:tailEnd/>
                              </a:ln>
                            </wps:spPr>
                            <wps:txbx>
                              <w:txbxContent>
                                <w:p w:rsidR="002E631C" w:rsidRPr="002E631C" w:rsidRDefault="002E631C" w:rsidP="002E631C">
                                  <w:pPr>
                                    <w:jc w:val="center"/>
                                    <w:rPr>
                                      <w:b/>
                                    </w:rPr>
                                  </w:pPr>
                                  <w:r w:rsidRPr="002E631C">
                                    <w:rPr>
                                      <w:b/>
                                    </w:rPr>
                                    <w:t>Head of Contracting and Income</w:t>
                                  </w:r>
                                </w:p>
                                <w:p w:rsidR="00D13EBF" w:rsidRPr="00D13EBF" w:rsidRDefault="00D13EBF" w:rsidP="00D13EBF">
                                  <w:pPr>
                                    <w:jc w:val="cente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CD72" id="_x0000_s1028" type="#_x0000_t202" style="position:absolute;left:0;text-align:left;margin-left:118.4pt;margin-top:11.8pt;width:201.2pt;height: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">
                      <v:textbox>
                        <w:txbxContent>
                          <w:p w:rsidR="002E631C" w:rsidRPr="002E631C" w:rsidRDefault="002E631C" w:rsidP="002E631C">
                            <w:pPr>
                              <w:jc w:val="center"/>
                              <w:rPr>
                                <w:b/>
                              </w:rPr>
                            </w:pPr>
                            <w:r w:rsidRPr="002E631C">
                              <w:rPr>
                                <w:b/>
                              </w:rPr>
                              <w:t>Head of Contracting and Income</w:t>
                            </w:r>
                          </w:p>
                          <w:p w:rsidR="00D13EBF" w:rsidRPr="00D13EBF" w:rsidRDefault="00D13EBF" w:rsidP="00D13EBF">
                            <w:pPr>
                              <w:jc w:val="center"/>
                              <w:rPr>
                                <w:rFonts w:ascii="Arial" w:hAnsi="Arial" w:cs="Arial"/>
                                <w:b/>
                                <w:sz w:val="20"/>
                                <w:szCs w:val="20"/>
                              </w:rPr>
                            </w:pPr>
                          </w:p>
                        </w:txbxContent>
                      </v:textbox>
                      <w10:wrap type="square"/>
                    </v:shape>
                  </w:pict>
                </mc:Fallback>
              </mc:AlternateContent>
            </w:r>
          </w:p>
          <w:p w:rsidR="00D13EBF" w:rsidRDefault="00D13EBF" w:rsidP="00C72A89">
            <w:pPr>
              <w:jc w:val="both"/>
              <w:rPr>
                <w:rFonts w:ascii="Arial" w:hAnsi="Arial" w:cs="Arial"/>
              </w:rPr>
            </w:pPr>
          </w:p>
          <w:p w:rsidR="00D13EBF" w:rsidRDefault="00D13EBF" w:rsidP="00C72A89">
            <w:pPr>
              <w:jc w:val="both"/>
              <w:rPr>
                <w:rFonts w:ascii="Arial" w:hAnsi="Arial" w:cs="Arial"/>
              </w:rPr>
            </w:pPr>
          </w:p>
          <w:p w:rsidR="00D13EBF" w:rsidRDefault="00D13EBF" w:rsidP="00C72A89">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2675255</wp:posOffset>
                      </wp:positionH>
                      <wp:positionV relativeFrom="paragraph">
                        <wp:posOffset>91440</wp:posOffset>
                      </wp:positionV>
                      <wp:extent cx="9525" cy="138430"/>
                      <wp:effectExtent l="76200" t="0" r="66675" b="52070"/>
                      <wp:wrapNone/>
                      <wp:docPr id="7" name="Straight Arrow Connector 7"/>
                      <wp:cNvGraphicFramePr/>
                      <a:graphic xmlns:a="http://schemas.openxmlformats.org/drawingml/2006/main">
                        <a:graphicData uri="http://schemas.microsoft.com/office/word/2010/wordprocessingShape">
                          <wps:wsp>
                            <wps:cNvCnPr/>
                            <wps:spPr>
                              <a:xfrm>
                                <a:off x="0" y="0"/>
                                <a:ext cx="9525" cy="138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325C2C" id="_x0000_t32" coordsize="21600,21600" o:spt="32" o:oned="t" path="m,l21600,21600e" filled="f">
                      <v:path arrowok="t" fillok="f" o:connecttype="none"/>
                      <o:lock v:ext="edit" shapetype="t"/>
                    </v:shapetype>
                    <v:shape id="Straight Arrow Connector 7" o:spid="_x0000_s1026" type="#_x0000_t32" style="position:absolute;margin-left:210.65pt;margin-top:7.2pt;width:.75pt;height:10.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" strokecolor="#4579b8 [3044]">
                      <v:stroke endarrow="block"/>
                    </v:shape>
                  </w:pict>
                </mc:Fallback>
              </mc:AlternateContent>
            </w:r>
          </w:p>
          <w:p w:rsidR="00D13EBF" w:rsidRDefault="00D13EBF" w:rsidP="00C72A89">
            <w:pPr>
              <w:jc w:val="both"/>
              <w:rPr>
                <w:rFonts w:ascii="Arial" w:hAnsi="Arial" w:cs="Arial"/>
              </w:rPr>
            </w:pPr>
            <w:r w:rsidRPr="001445DD">
              <w:rPr>
                <w:rFonts w:ascii="Arial" w:hAnsi="Arial" w:cs="Arial"/>
                <w:noProof/>
              </w:rPr>
              <mc:AlternateContent>
                <mc:Choice Requires="wps">
                  <w:drawing>
                    <wp:anchor distT="45720" distB="45720" distL="114300" distR="114300" simplePos="0" relativeHeight="251668480" behindDoc="0" locked="0" layoutInCell="1" allowOverlap="1">
                      <wp:simplePos x="0" y="0"/>
                      <wp:positionH relativeFrom="column">
                        <wp:posOffset>1513205</wp:posOffset>
                      </wp:positionH>
                      <wp:positionV relativeFrom="paragraph">
                        <wp:posOffset>87630</wp:posOffset>
                      </wp:positionV>
                      <wp:extent cx="2536190" cy="1404620"/>
                      <wp:effectExtent l="0" t="0" r="1651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1404620"/>
                              </a:xfrm>
                              <a:prstGeom prst="rect">
                                <a:avLst/>
                              </a:prstGeom>
                              <a:solidFill>
                                <a:srgbClr val="FFFFFF"/>
                              </a:solidFill>
                              <a:ln w="9525">
                                <a:solidFill>
                                  <a:srgbClr val="000000"/>
                                </a:solidFill>
                                <a:miter lim="800000"/>
                                <a:headEnd/>
                                <a:tailEnd/>
                              </a:ln>
                            </wps:spPr>
                            <wps:txbx>
                              <w:txbxContent>
                                <w:p w:rsidR="001445DD" w:rsidRPr="00D13EBF" w:rsidRDefault="00D13EBF" w:rsidP="00D13EBF">
                                  <w:pPr>
                                    <w:jc w:val="center"/>
                                    <w:rPr>
                                      <w:rFonts w:ascii="Arial" w:hAnsi="Arial" w:cs="Arial"/>
                                      <w:b/>
                                      <w:sz w:val="20"/>
                                      <w:szCs w:val="20"/>
                                    </w:rPr>
                                  </w:pPr>
                                  <w:r w:rsidRPr="00D13EBF">
                                    <w:rPr>
                                      <w:rFonts w:ascii="Arial" w:hAnsi="Arial" w:cs="Arial"/>
                                      <w:b/>
                                      <w:sz w:val="20"/>
                                      <w:szCs w:val="20"/>
                                    </w:rPr>
                                    <w:t>Non-Medical Secretary Team Leader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9.15pt;margin-top:6.9pt;width:199.7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">
                      <v:textbox style="mso-fit-shape-to-text:t">
                        <w:txbxContent>
                          <w:p w:rsidR="001445DD" w:rsidRPr="00D13EBF" w:rsidRDefault="00D13EBF" w:rsidP="00D13EBF">
                            <w:pPr>
                              <w:jc w:val="center"/>
                              <w:rPr>
                                <w:rFonts w:ascii="Arial" w:hAnsi="Arial" w:cs="Arial"/>
                                <w:b/>
                                <w:sz w:val="20"/>
                                <w:szCs w:val="20"/>
                              </w:rPr>
                            </w:pPr>
                            <w:r w:rsidRPr="00D13EBF">
                              <w:rPr>
                                <w:rFonts w:ascii="Arial" w:hAnsi="Arial" w:cs="Arial"/>
                                <w:b/>
                                <w:sz w:val="20"/>
                                <w:szCs w:val="20"/>
                              </w:rPr>
                              <w:t>Non-Medical Secretary Team Leader</w:t>
                            </w:r>
                          </w:p>
                        </w:txbxContent>
                      </v:textbox>
                      <w10:wrap type="square"/>
                    </v:shape>
                  </w:pict>
                </mc:Fallback>
              </mc:AlternateContent>
            </w:r>
          </w:p>
          <w:p w:rsidR="00D13EBF" w:rsidRDefault="00D13EBF" w:rsidP="00C72A89">
            <w:pPr>
              <w:jc w:val="both"/>
              <w:rPr>
                <w:rFonts w:ascii="Arial" w:hAnsi="Arial" w:cs="Arial"/>
              </w:rPr>
            </w:pPr>
          </w:p>
          <w:p w:rsidR="00D13EBF" w:rsidRDefault="00D13EBF" w:rsidP="00C72A89">
            <w:pPr>
              <w:jc w:val="both"/>
              <w:rPr>
                <w:rFonts w:ascii="Arial" w:hAnsi="Arial" w:cs="Arial"/>
              </w:rPr>
            </w:pPr>
          </w:p>
          <w:p w:rsidR="00D13EBF" w:rsidRDefault="00D13EBF" w:rsidP="00C72A89">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218269FF" wp14:editId="232926B8">
                      <wp:simplePos x="0" y="0"/>
                      <wp:positionH relativeFrom="column">
                        <wp:posOffset>2675255</wp:posOffset>
                      </wp:positionH>
                      <wp:positionV relativeFrom="paragraph">
                        <wp:posOffset>25400</wp:posOffset>
                      </wp:positionV>
                      <wp:extent cx="361950" cy="428625"/>
                      <wp:effectExtent l="0" t="0" r="76200" b="47625"/>
                      <wp:wrapNone/>
                      <wp:docPr id="9" name="Straight Arrow Connector 9"/>
                      <wp:cNvGraphicFramePr/>
                      <a:graphic xmlns:a="http://schemas.openxmlformats.org/drawingml/2006/main">
                        <a:graphicData uri="http://schemas.microsoft.com/office/word/2010/wordprocessingShape">
                          <wps:wsp>
                            <wps:cNvCnPr/>
                            <wps:spPr>
                              <a:xfrm>
                                <a:off x="0" y="0"/>
                                <a:ext cx="361950" cy="428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55719A" id="Straight Arrow Connector 9" o:spid="_x0000_s1026" type="#_x0000_t32" style="position:absolute;margin-left:210.65pt;margin-top:2pt;width:28.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" strokecolor="#4a7ebb">
                      <v:stroke endarrow="block"/>
                    </v:shap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5E124672" wp14:editId="7E255A07">
                      <wp:simplePos x="0" y="0"/>
                      <wp:positionH relativeFrom="column">
                        <wp:posOffset>2284730</wp:posOffset>
                      </wp:positionH>
                      <wp:positionV relativeFrom="paragraph">
                        <wp:posOffset>29846</wp:posOffset>
                      </wp:positionV>
                      <wp:extent cx="342900" cy="372110"/>
                      <wp:effectExtent l="38100" t="0" r="19050" b="66040"/>
                      <wp:wrapNone/>
                      <wp:docPr id="8" name="Straight Arrow Connector 8"/>
                      <wp:cNvGraphicFramePr/>
                      <a:graphic xmlns:a="http://schemas.openxmlformats.org/drawingml/2006/main">
                        <a:graphicData uri="http://schemas.microsoft.com/office/word/2010/wordprocessingShape">
                          <wps:wsp>
                            <wps:cNvCnPr/>
                            <wps:spPr>
                              <a:xfrm flipH="1">
                                <a:off x="0" y="0"/>
                                <a:ext cx="342900" cy="3721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73FE68" id="Straight Arrow Connector 8" o:spid="_x0000_s1026" type="#_x0000_t32" style="position:absolute;margin-left:179.9pt;margin-top:2.35pt;width:27pt;height:29.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" strokecolor="#4a7ebb">
                      <v:stroke endarrow="block"/>
                    </v:shape>
                  </w:pict>
                </mc:Fallback>
              </mc:AlternateContent>
            </w:r>
          </w:p>
          <w:p w:rsidR="00D13EBF" w:rsidRDefault="00D13EBF" w:rsidP="00C72A89">
            <w:pPr>
              <w:jc w:val="both"/>
              <w:rPr>
                <w:rFonts w:ascii="Arial" w:hAnsi="Arial" w:cs="Arial"/>
              </w:rPr>
            </w:pPr>
            <w:r w:rsidRPr="001445DD">
              <w:rPr>
                <w:rFonts w:ascii="Arial" w:hAnsi="Arial" w:cs="Arial"/>
                <w:noProof/>
              </w:rPr>
              <mc:AlternateContent>
                <mc:Choice Requires="wps">
                  <w:drawing>
                    <wp:anchor distT="45720" distB="45720" distL="114300" distR="114300" simplePos="0" relativeHeight="251676672" behindDoc="0" locked="0" layoutInCell="1" allowOverlap="1" wp14:anchorId="4F678F93" wp14:editId="52FBD5BD">
                      <wp:simplePos x="0" y="0"/>
                      <wp:positionH relativeFrom="column">
                        <wp:posOffset>26035</wp:posOffset>
                      </wp:positionH>
                      <wp:positionV relativeFrom="paragraph">
                        <wp:posOffset>93345</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13EBF" w:rsidRPr="00D13EBF" w:rsidRDefault="00D13EBF" w:rsidP="00D13EBF">
                                  <w:pPr>
                                    <w:jc w:val="center"/>
                                    <w:rPr>
                                      <w:rFonts w:ascii="Arial" w:hAnsi="Arial" w:cs="Arial"/>
                                      <w:b/>
                                      <w:sz w:val="20"/>
                                      <w:szCs w:val="20"/>
                                    </w:rPr>
                                  </w:pPr>
                                  <w:r w:rsidRPr="00D13EBF">
                                    <w:rPr>
                                      <w:rFonts w:ascii="Arial" w:hAnsi="Arial" w:cs="Arial"/>
                                      <w:b/>
                                      <w:sz w:val="20"/>
                                      <w:szCs w:val="20"/>
                                    </w:rPr>
                                    <w:t>Finance Secretary (post holder)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678F93" id="_x0000_s1030" type="#_x0000_t202" style="position:absolute;left:0;text-align:left;margin-left:2.05pt;margin-top:7.35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cY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">
                      <v:textbox style="mso-fit-shape-to-text:t">
                        <w:txbxContent>
                          <w:p w:rsidR="00D13EBF" w:rsidRPr="00D13EBF" w:rsidRDefault="00D13EBF" w:rsidP="00D13EBF">
                            <w:pPr>
                              <w:jc w:val="center"/>
                              <w:rPr>
                                <w:rFonts w:ascii="Arial" w:hAnsi="Arial" w:cs="Arial"/>
                                <w:b/>
                                <w:sz w:val="20"/>
                                <w:szCs w:val="20"/>
                              </w:rPr>
                            </w:pPr>
                            <w:r w:rsidRPr="00D13EBF">
                              <w:rPr>
                                <w:rFonts w:ascii="Arial" w:hAnsi="Arial" w:cs="Arial"/>
                                <w:b/>
                                <w:sz w:val="20"/>
                                <w:szCs w:val="20"/>
                              </w:rPr>
                              <w:t>Finance Secretary (post holder)</w:t>
                            </w:r>
                          </w:p>
                        </w:txbxContent>
                      </v:textbox>
                      <w10:wrap type="square"/>
                    </v:shape>
                  </w:pict>
                </mc:Fallback>
              </mc:AlternateContent>
            </w:r>
            <w:r w:rsidRPr="001445DD">
              <w:rPr>
                <w:rFonts w:ascii="Arial" w:hAnsi="Arial" w:cs="Arial"/>
                <w:noProof/>
              </w:rPr>
              <mc:AlternateContent>
                <mc:Choice Requires="wps">
                  <w:drawing>
                    <wp:anchor distT="45720" distB="45720" distL="114300" distR="114300" simplePos="0" relativeHeight="251672576" behindDoc="0" locked="0" layoutInCell="1" allowOverlap="1" wp14:anchorId="0F236336" wp14:editId="5BA1D1AD">
                      <wp:simplePos x="0" y="0"/>
                      <wp:positionH relativeFrom="column">
                        <wp:posOffset>3026410</wp:posOffset>
                      </wp:positionH>
                      <wp:positionV relativeFrom="paragraph">
                        <wp:posOffset>148590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13EBF" w:rsidRPr="006B5892" w:rsidRDefault="00D13EBF" w:rsidP="00D13EBF">
                                  <w:pPr>
                                    <w:jc w:val="center"/>
                                    <w:rPr>
                                      <w:rFonts w:ascii="Arial" w:hAnsi="Arial" w:cs="Arial"/>
                                      <w:b/>
                                      <w:sz w:val="20"/>
                                      <w:szCs w:val="20"/>
                                    </w:rPr>
                                  </w:pPr>
                                  <w:r w:rsidRPr="006B5892">
                                    <w:rPr>
                                      <w:rFonts w:ascii="Arial" w:hAnsi="Arial" w:cs="Arial"/>
                                      <w:b/>
                                      <w:sz w:val="20"/>
                                      <w:szCs w:val="20"/>
                                    </w:rPr>
                                    <w:t>Finance Admin/Receptionist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236336" id="_x0000_s1031" type="#_x0000_t202" style="position:absolute;left:0;text-align:left;margin-left:238.3pt;margin-top:11.7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CFJgIAAEw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">
                      <v:textbox style="mso-fit-shape-to-text:t">
                        <w:txbxContent>
                          <w:p w:rsidR="00D13EBF" w:rsidRPr="006B5892" w:rsidRDefault="00D13EBF" w:rsidP="00D13EBF">
                            <w:pPr>
                              <w:jc w:val="center"/>
                              <w:rPr>
                                <w:rFonts w:ascii="Arial" w:hAnsi="Arial" w:cs="Arial"/>
                                <w:b/>
                                <w:sz w:val="20"/>
                                <w:szCs w:val="20"/>
                              </w:rPr>
                            </w:pPr>
                            <w:r w:rsidRPr="006B5892">
                              <w:rPr>
                                <w:rFonts w:ascii="Arial" w:hAnsi="Arial" w:cs="Arial"/>
                                <w:b/>
                                <w:sz w:val="20"/>
                                <w:szCs w:val="20"/>
                              </w:rPr>
                              <w:t>Finance Admin/Receptionist</w:t>
                            </w:r>
                          </w:p>
                        </w:txbxContent>
                      </v:textbox>
                      <w10:wrap type="square"/>
                    </v:shape>
                  </w:pict>
                </mc:Fallback>
              </mc:AlternateContent>
            </w:r>
          </w:p>
          <w:p w:rsidR="001445DD" w:rsidRDefault="001445DD" w:rsidP="00C72A89">
            <w:pPr>
              <w:jc w:val="both"/>
              <w:rPr>
                <w:rFonts w:ascii="Arial" w:hAnsi="Arial" w:cs="Arial"/>
              </w:rPr>
            </w:pPr>
          </w:p>
          <w:p w:rsidR="004875D5" w:rsidRPr="00F607B2" w:rsidRDefault="004875D5" w:rsidP="003034FD">
            <w:pPr>
              <w:rPr>
                <w:rFonts w:ascii="Arial" w:hAnsi="Arial" w:cs="Arial"/>
              </w:rPr>
            </w:pPr>
          </w:p>
          <w:p w:rsidR="003B43F4" w:rsidRPr="00F607B2" w:rsidRDefault="003B43F4"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D1949">
        <w:tc>
          <w:tcPr>
            <w:tcW w:w="9128" w:type="dxa"/>
            <w:gridSpan w:val="2"/>
            <w:tcBorders>
              <w:bottom w:val="single" w:sz="4" w:space="0" w:color="auto"/>
            </w:tcBorders>
          </w:tcPr>
          <w:p w:rsidR="00151F58" w:rsidRPr="00D13EBF" w:rsidRDefault="00151F58" w:rsidP="00151F58">
            <w:pPr>
              <w:rPr>
                <w:rFonts w:ascii="Arial" w:hAnsi="Arial" w:cs="Arial"/>
                <w:b/>
                <w:u w:val="single"/>
              </w:rPr>
            </w:pPr>
            <w:r w:rsidRPr="00D13EBF">
              <w:rPr>
                <w:rFonts w:ascii="Arial" w:hAnsi="Arial" w:cs="Arial"/>
                <w:b/>
                <w:u w:val="single"/>
              </w:rPr>
              <w:t>Administrative functions</w:t>
            </w:r>
          </w:p>
          <w:p w:rsidR="00151F58" w:rsidRPr="00D13EBF" w:rsidRDefault="00151F58" w:rsidP="00151F58">
            <w:pPr>
              <w:numPr>
                <w:ilvl w:val="0"/>
                <w:numId w:val="18"/>
              </w:numPr>
              <w:jc w:val="both"/>
              <w:rPr>
                <w:rFonts w:ascii="Arial" w:hAnsi="Arial" w:cs="Arial"/>
              </w:rPr>
            </w:pPr>
            <w:r w:rsidRPr="00D13EBF">
              <w:rPr>
                <w:rFonts w:ascii="Arial" w:hAnsi="Arial" w:cs="Arial"/>
              </w:rPr>
              <w:t xml:space="preserve">To </w:t>
            </w:r>
            <w:r w:rsidR="000E2DE3">
              <w:rPr>
                <w:rFonts w:ascii="Arial" w:hAnsi="Arial" w:cs="Arial"/>
              </w:rPr>
              <w:t xml:space="preserve">assist in </w:t>
            </w:r>
            <w:r w:rsidRPr="00D13EBF">
              <w:rPr>
                <w:rFonts w:ascii="Arial" w:hAnsi="Arial" w:cs="Arial"/>
              </w:rPr>
              <w:t>manag</w:t>
            </w:r>
            <w:r w:rsidR="000E2DE3">
              <w:rPr>
                <w:rFonts w:ascii="Arial" w:hAnsi="Arial" w:cs="Arial"/>
              </w:rPr>
              <w:t>ing</w:t>
            </w:r>
            <w:r w:rsidRPr="00D13EBF">
              <w:rPr>
                <w:rFonts w:ascii="Arial" w:hAnsi="Arial" w:cs="Arial"/>
              </w:rPr>
              <w:t xml:space="preserve"> Senior Managers and team diaries</w:t>
            </w:r>
          </w:p>
          <w:p w:rsidR="00151F58" w:rsidRPr="00D13EBF" w:rsidRDefault="00151F58" w:rsidP="00151F58">
            <w:pPr>
              <w:numPr>
                <w:ilvl w:val="0"/>
                <w:numId w:val="18"/>
              </w:numPr>
              <w:jc w:val="both"/>
              <w:rPr>
                <w:rFonts w:ascii="Arial" w:hAnsi="Arial" w:cs="Arial"/>
              </w:rPr>
            </w:pPr>
            <w:r w:rsidRPr="00D13EBF">
              <w:rPr>
                <w:rFonts w:ascii="Arial" w:hAnsi="Arial" w:cs="Arial"/>
              </w:rPr>
              <w:t xml:space="preserve">To organise and co-ordinate meetings including sourcing of suitable venue, time, equipment or virtually via Microsoft Teams </w:t>
            </w:r>
          </w:p>
          <w:p w:rsidR="00151F58" w:rsidRDefault="00151F58" w:rsidP="00151F58">
            <w:pPr>
              <w:numPr>
                <w:ilvl w:val="0"/>
                <w:numId w:val="18"/>
              </w:numPr>
              <w:jc w:val="both"/>
              <w:rPr>
                <w:rFonts w:ascii="Arial" w:hAnsi="Arial" w:cs="Arial"/>
              </w:rPr>
            </w:pPr>
            <w:r w:rsidRPr="00D13EBF">
              <w:rPr>
                <w:rFonts w:ascii="Arial" w:hAnsi="Arial" w:cs="Arial"/>
              </w:rPr>
              <w:t>To provide minute/note taking at meetings, ensuring typed notes are circulated to attendees within the timeframes stipulated within Trust policies/standard operating procedures.</w:t>
            </w:r>
          </w:p>
          <w:p w:rsidR="000E2DE3" w:rsidRPr="000E2DE3" w:rsidRDefault="000E2DE3" w:rsidP="000E2DE3">
            <w:pPr>
              <w:numPr>
                <w:ilvl w:val="0"/>
                <w:numId w:val="18"/>
              </w:numPr>
              <w:jc w:val="both"/>
              <w:rPr>
                <w:rFonts w:ascii="Arial" w:hAnsi="Arial" w:cs="Arial"/>
              </w:rPr>
            </w:pPr>
            <w:r>
              <w:rPr>
                <w:rFonts w:ascii="Arial" w:hAnsi="Arial" w:cs="Arial"/>
              </w:rPr>
              <w:t>To create excel spreadsheets using information pulled in from various sources</w:t>
            </w:r>
          </w:p>
          <w:p w:rsidR="00151F58" w:rsidRPr="00D13EBF" w:rsidRDefault="00151F58" w:rsidP="00151F58">
            <w:pPr>
              <w:numPr>
                <w:ilvl w:val="0"/>
                <w:numId w:val="18"/>
              </w:numPr>
              <w:jc w:val="both"/>
              <w:rPr>
                <w:rFonts w:ascii="Arial" w:hAnsi="Arial" w:cs="Arial"/>
              </w:rPr>
            </w:pPr>
            <w:r w:rsidRPr="00D13EBF">
              <w:rPr>
                <w:rFonts w:ascii="Arial" w:hAnsi="Arial" w:cs="Arial"/>
              </w:rPr>
              <w:t xml:space="preserve">To ensure that all documentation is produced to an excellent standard. This may include audio typing and personal dictation. </w:t>
            </w:r>
          </w:p>
          <w:p w:rsidR="00151F58" w:rsidRPr="00D13EBF" w:rsidRDefault="00151F58" w:rsidP="00151F58">
            <w:pPr>
              <w:numPr>
                <w:ilvl w:val="0"/>
                <w:numId w:val="18"/>
              </w:numPr>
              <w:jc w:val="both"/>
              <w:rPr>
                <w:rFonts w:ascii="Arial" w:hAnsi="Arial" w:cs="Arial"/>
              </w:rPr>
            </w:pPr>
            <w:r w:rsidRPr="00D13EBF">
              <w:rPr>
                <w:rFonts w:ascii="Arial" w:hAnsi="Arial" w:cs="Arial"/>
              </w:rPr>
              <w:t>To maintain records and filing systems in line with Trust policies.</w:t>
            </w:r>
          </w:p>
          <w:p w:rsidR="00151F58" w:rsidRPr="00D13EBF" w:rsidRDefault="00151F58" w:rsidP="00151F58">
            <w:pPr>
              <w:numPr>
                <w:ilvl w:val="0"/>
                <w:numId w:val="18"/>
              </w:numPr>
              <w:jc w:val="both"/>
              <w:rPr>
                <w:rFonts w:ascii="Arial" w:hAnsi="Arial" w:cs="Arial"/>
              </w:rPr>
            </w:pPr>
            <w:r w:rsidRPr="00D13EBF">
              <w:rPr>
                <w:rFonts w:ascii="Arial" w:hAnsi="Arial" w:cs="Arial"/>
              </w:rPr>
              <w:t>To operate an effective bring forward system, ensuring necessary range of papers are available to management team.</w:t>
            </w:r>
          </w:p>
          <w:p w:rsidR="00151F58" w:rsidRPr="00D13EBF" w:rsidRDefault="00151F58" w:rsidP="00151F58">
            <w:pPr>
              <w:numPr>
                <w:ilvl w:val="0"/>
                <w:numId w:val="18"/>
              </w:numPr>
              <w:jc w:val="both"/>
              <w:rPr>
                <w:rFonts w:ascii="Arial" w:hAnsi="Arial" w:cs="Arial"/>
              </w:rPr>
            </w:pPr>
            <w:r w:rsidRPr="00D13EBF">
              <w:rPr>
                <w:rFonts w:ascii="Arial" w:hAnsi="Arial" w:cs="Arial"/>
              </w:rPr>
              <w:t>To undertake photocopying and distribution of papers as required.</w:t>
            </w:r>
          </w:p>
          <w:p w:rsidR="00151F58" w:rsidRDefault="00151F58" w:rsidP="00151F58">
            <w:pPr>
              <w:numPr>
                <w:ilvl w:val="0"/>
                <w:numId w:val="18"/>
              </w:numPr>
              <w:jc w:val="both"/>
              <w:rPr>
                <w:rFonts w:ascii="Arial" w:hAnsi="Arial" w:cs="Arial"/>
              </w:rPr>
            </w:pPr>
            <w:r w:rsidRPr="00D13EBF">
              <w:rPr>
                <w:rFonts w:ascii="Arial" w:hAnsi="Arial" w:cs="Arial"/>
              </w:rPr>
              <w:t>To set up and maintain accurate and effective filing systems both paper based and electronic filing systems</w:t>
            </w:r>
          </w:p>
          <w:p w:rsidR="00D13EBF" w:rsidRPr="00D13EBF" w:rsidRDefault="00D13EBF" w:rsidP="00151F58">
            <w:pPr>
              <w:numPr>
                <w:ilvl w:val="0"/>
                <w:numId w:val="18"/>
              </w:numPr>
              <w:jc w:val="both"/>
              <w:rPr>
                <w:rFonts w:ascii="Arial" w:hAnsi="Arial" w:cs="Arial"/>
              </w:rPr>
            </w:pPr>
            <w:r>
              <w:rPr>
                <w:rFonts w:ascii="Arial" w:hAnsi="Arial" w:cs="Arial"/>
              </w:rPr>
              <w:t>To cover reception/location duties as required</w:t>
            </w:r>
          </w:p>
          <w:p w:rsidR="003034FD" w:rsidRDefault="003034FD" w:rsidP="004875D5">
            <w:pPr>
              <w:rPr>
                <w:rFonts w:ascii="Arial" w:hAnsi="Arial" w:cs="Arial"/>
                <w:color w:val="FF0000"/>
              </w:rPr>
            </w:pPr>
          </w:p>
          <w:p w:rsidR="003034FD" w:rsidRPr="004875D5" w:rsidRDefault="003034FD" w:rsidP="004875D5">
            <w:pPr>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151F58" w:rsidRDefault="00151F58" w:rsidP="00151F58">
            <w:pPr>
              <w:jc w:val="both"/>
              <w:rPr>
                <w:rFonts w:ascii="Arial" w:hAnsi="Arial" w:cs="Arial"/>
                <w:b/>
                <w:u w:val="single"/>
              </w:rPr>
            </w:pPr>
            <w:r w:rsidRPr="009F124A">
              <w:rPr>
                <w:rFonts w:ascii="Arial" w:hAnsi="Arial" w:cs="Arial"/>
                <w:b/>
                <w:u w:val="single"/>
              </w:rPr>
              <w:t>Communication</w:t>
            </w:r>
          </w:p>
          <w:p w:rsidR="00151F58" w:rsidRPr="006713A1" w:rsidRDefault="00151F58" w:rsidP="00151F58">
            <w:pPr>
              <w:numPr>
                <w:ilvl w:val="0"/>
                <w:numId w:val="19"/>
              </w:numPr>
              <w:jc w:val="both"/>
              <w:rPr>
                <w:rFonts w:ascii="Arial" w:hAnsi="Arial" w:cs="Arial"/>
              </w:rPr>
            </w:pPr>
            <w:r w:rsidRPr="006713A1">
              <w:rPr>
                <w:rFonts w:ascii="Arial" w:hAnsi="Arial" w:cs="Arial"/>
              </w:rPr>
              <w:t>To communicate with staff, external organisations and colleagues in a courteous, professional and timely manner at all times</w:t>
            </w:r>
          </w:p>
          <w:p w:rsidR="00151F58" w:rsidRPr="006713A1" w:rsidRDefault="00151F58" w:rsidP="00151F58">
            <w:pPr>
              <w:numPr>
                <w:ilvl w:val="0"/>
                <w:numId w:val="19"/>
              </w:numPr>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rsidR="00151F58" w:rsidRPr="006713A1" w:rsidRDefault="00151F58" w:rsidP="00151F58">
            <w:pPr>
              <w:numPr>
                <w:ilvl w:val="0"/>
                <w:numId w:val="19"/>
              </w:numPr>
              <w:jc w:val="both"/>
              <w:rPr>
                <w:rFonts w:ascii="Arial" w:hAnsi="Arial" w:cs="Arial"/>
              </w:rPr>
            </w:pPr>
            <w:r w:rsidRPr="006713A1">
              <w:rPr>
                <w:rFonts w:ascii="Arial" w:hAnsi="Arial" w:cs="Arial"/>
              </w:rPr>
              <w:t>To contact staff when meetings need to be rescheduled</w:t>
            </w:r>
          </w:p>
          <w:p w:rsidR="00151F58" w:rsidRPr="003A10ED" w:rsidRDefault="00151F58" w:rsidP="00151F58">
            <w:pPr>
              <w:numPr>
                <w:ilvl w:val="0"/>
                <w:numId w:val="19"/>
              </w:numPr>
              <w:tabs>
                <w:tab w:val="left" w:pos="648"/>
              </w:tabs>
              <w:rPr>
                <w:rFonts w:ascii="Arial" w:hAnsi="Arial" w:cs="Arial"/>
              </w:rPr>
            </w:pPr>
            <w:r w:rsidRPr="003A10ED">
              <w:rPr>
                <w:rFonts w:ascii="Arial" w:hAnsi="Arial" w:cs="Arial"/>
              </w:rPr>
              <w:t>Make and receive telephone calls both external and internal according to Trust standards</w:t>
            </w:r>
          </w:p>
          <w:p w:rsidR="00151F58" w:rsidRPr="003A10ED" w:rsidRDefault="00151F58" w:rsidP="00151F58">
            <w:pPr>
              <w:numPr>
                <w:ilvl w:val="0"/>
                <w:numId w:val="19"/>
              </w:numPr>
              <w:tabs>
                <w:tab w:val="left" w:pos="648"/>
              </w:tabs>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rsidR="00151F58" w:rsidRPr="003A10ED" w:rsidRDefault="00151F58" w:rsidP="00151F58">
            <w:pPr>
              <w:numPr>
                <w:ilvl w:val="0"/>
                <w:numId w:val="19"/>
              </w:numPr>
              <w:tabs>
                <w:tab w:val="left" w:pos="648"/>
              </w:tabs>
              <w:rPr>
                <w:rFonts w:ascii="Arial" w:hAnsi="Arial" w:cs="Arial"/>
              </w:rPr>
            </w:pPr>
            <w:r w:rsidRPr="003A10ED">
              <w:rPr>
                <w:rFonts w:ascii="Arial" w:hAnsi="Arial" w:cs="Arial"/>
              </w:rPr>
              <w:t>Communicate effectively including discussion and written communication</w:t>
            </w:r>
          </w:p>
          <w:p w:rsidR="00151F58" w:rsidRPr="003A10ED" w:rsidRDefault="00151F58" w:rsidP="00151F58">
            <w:pPr>
              <w:numPr>
                <w:ilvl w:val="0"/>
                <w:numId w:val="19"/>
              </w:numPr>
              <w:jc w:val="both"/>
              <w:rPr>
                <w:rFonts w:ascii="Arial" w:hAnsi="Arial" w:cs="Arial"/>
              </w:rPr>
            </w:pPr>
            <w:r w:rsidRPr="003A10ED">
              <w:rPr>
                <w:rFonts w:ascii="Arial" w:hAnsi="Arial" w:cs="Arial"/>
              </w:rPr>
              <w:t xml:space="preserve">Proactively manage email communication in line with the RD&amp;E’s Email Best Practice guidance </w:t>
            </w:r>
          </w:p>
          <w:p w:rsidR="00151F58" w:rsidRPr="003A10ED" w:rsidRDefault="00151F58" w:rsidP="00151F58">
            <w:pPr>
              <w:numPr>
                <w:ilvl w:val="0"/>
                <w:numId w:val="19"/>
              </w:numPr>
              <w:tabs>
                <w:tab w:val="left" w:pos="648"/>
              </w:tabs>
              <w:rPr>
                <w:rFonts w:ascii="Arial" w:hAnsi="Arial" w:cs="Arial"/>
              </w:rPr>
            </w:pPr>
            <w:r w:rsidRPr="003A10ED">
              <w:rPr>
                <w:rFonts w:ascii="Arial" w:hAnsi="Arial" w:cs="Arial"/>
              </w:rPr>
              <w:t>Provide excellent customer care, in a calm and professional manner – some situations may be challenging</w:t>
            </w:r>
          </w:p>
          <w:p w:rsidR="00151F58" w:rsidRDefault="00151F58" w:rsidP="00151F58">
            <w:pPr>
              <w:numPr>
                <w:ilvl w:val="0"/>
                <w:numId w:val="19"/>
              </w:numPr>
              <w:tabs>
                <w:tab w:val="left" w:pos="648"/>
              </w:tabs>
              <w:rPr>
                <w:rFonts w:ascii="Arial" w:hAnsi="Arial" w:cs="Arial"/>
              </w:rPr>
            </w:pPr>
            <w:r w:rsidRPr="003A10ED">
              <w:rPr>
                <w:rFonts w:ascii="Arial" w:hAnsi="Arial" w:cs="Arial"/>
              </w:rPr>
              <w:t>Organise and/or support meetings through effective communication</w:t>
            </w:r>
          </w:p>
          <w:p w:rsidR="00D13EBF" w:rsidRPr="003A10ED" w:rsidRDefault="00D13EBF" w:rsidP="00151F58">
            <w:pPr>
              <w:numPr>
                <w:ilvl w:val="0"/>
                <w:numId w:val="19"/>
              </w:numPr>
              <w:tabs>
                <w:tab w:val="left" w:pos="648"/>
              </w:tabs>
              <w:rPr>
                <w:rFonts w:ascii="Arial" w:hAnsi="Arial" w:cs="Arial"/>
              </w:rPr>
            </w:pPr>
            <w:r>
              <w:rPr>
                <w:rFonts w:ascii="Arial" w:hAnsi="Arial" w:cs="Arial"/>
              </w:rPr>
              <w:t>To ensure sensitivity and confidentiality at all times</w:t>
            </w:r>
          </w:p>
          <w:p w:rsidR="005A0C38" w:rsidRDefault="005A0C38" w:rsidP="004875D5">
            <w:pPr>
              <w:pStyle w:val="ListParagraph"/>
              <w:ind w:left="360"/>
              <w:jc w:val="both"/>
              <w:rPr>
                <w:rFonts w:ascii="Arial" w:hAnsi="Arial" w:cs="Arial"/>
              </w:rPr>
            </w:pPr>
          </w:p>
          <w:p w:rsidR="003034FD" w:rsidRDefault="003034FD" w:rsidP="003034FD">
            <w:pPr>
              <w:jc w:val="both"/>
              <w:rPr>
                <w:rFonts w:ascii="Arial" w:hAnsi="Arial" w:cs="Arial"/>
              </w:rPr>
            </w:pPr>
          </w:p>
          <w:p w:rsidR="00151F58" w:rsidRDefault="00151F58" w:rsidP="003034FD">
            <w:pPr>
              <w:jc w:val="both"/>
              <w:rPr>
                <w:rFonts w:ascii="Arial" w:hAnsi="Arial" w:cs="Arial"/>
              </w:rPr>
            </w:pPr>
          </w:p>
          <w:p w:rsidR="00151F58" w:rsidRPr="003034FD" w:rsidRDefault="00151F58" w:rsidP="003034FD">
            <w:pPr>
              <w:jc w:val="both"/>
              <w:rPr>
                <w:rFonts w:ascii="Arial" w:hAnsi="Arial" w:cs="Arial"/>
              </w:rPr>
            </w:pPr>
          </w:p>
        </w:tc>
      </w:tr>
      <w:tr w:rsidR="0087013E" w:rsidRPr="00F607B2" w:rsidTr="000D1949">
        <w:tc>
          <w:tcPr>
            <w:tcW w:w="9128" w:type="dxa"/>
            <w:gridSpan w:val="2"/>
            <w:shd w:val="clear" w:color="auto" w:fill="002060"/>
          </w:tcPr>
          <w:p w:rsidR="0087013E" w:rsidRPr="001671CA" w:rsidRDefault="001671CA" w:rsidP="00F607B2">
            <w:pPr>
              <w:jc w:val="both"/>
              <w:rPr>
                <w:rFonts w:ascii="Arial" w:hAnsi="Arial" w:cs="Arial"/>
                <w:b/>
              </w:rPr>
            </w:pPr>
            <w:r w:rsidRPr="001671CA">
              <w:rPr>
                <w:rFonts w:ascii="Arial" w:hAnsi="Arial" w:cs="Arial"/>
                <w:b/>
              </w:rPr>
              <w:lastRenderedPageBreak/>
              <w:t>GOVERNANCE</w:t>
            </w:r>
          </w:p>
        </w:tc>
      </w:tr>
      <w:tr w:rsidR="0087013E" w:rsidRPr="00F607B2" w:rsidTr="000D1949">
        <w:tc>
          <w:tcPr>
            <w:tcW w:w="9128" w:type="dxa"/>
            <w:gridSpan w:val="2"/>
            <w:tcBorders>
              <w:bottom w:val="single" w:sz="4" w:space="0" w:color="auto"/>
            </w:tcBorders>
          </w:tcPr>
          <w:p w:rsidR="001671CA" w:rsidRPr="003A10ED" w:rsidRDefault="001671CA" w:rsidP="001671CA">
            <w:pPr>
              <w:numPr>
                <w:ilvl w:val="0"/>
                <w:numId w:val="22"/>
              </w:numPr>
              <w:tabs>
                <w:tab w:val="num" w:pos="360"/>
              </w:tabs>
              <w:ind w:left="360"/>
              <w:jc w:val="both"/>
              <w:rPr>
                <w:rFonts w:ascii="Arial" w:hAnsi="Arial" w:cs="Arial"/>
              </w:rPr>
            </w:pPr>
            <w:r w:rsidRPr="003A10ED">
              <w:rPr>
                <w:rFonts w:ascii="Arial" w:hAnsi="Arial" w:cs="Arial"/>
              </w:rPr>
              <w:t>Undertake training as required to maintain competency/comply with trust policies</w:t>
            </w:r>
          </w:p>
          <w:p w:rsidR="001671CA" w:rsidRPr="003A10ED" w:rsidRDefault="001671CA" w:rsidP="001671CA">
            <w:pPr>
              <w:numPr>
                <w:ilvl w:val="0"/>
                <w:numId w:val="22"/>
              </w:numPr>
              <w:tabs>
                <w:tab w:val="num" w:pos="360"/>
              </w:tabs>
              <w:ind w:left="360"/>
              <w:jc w:val="both"/>
              <w:rPr>
                <w:rFonts w:ascii="Arial" w:hAnsi="Arial" w:cs="Arial"/>
              </w:rPr>
            </w:pPr>
            <w:r w:rsidRPr="003A10ED">
              <w:rPr>
                <w:rFonts w:ascii="Arial" w:hAnsi="Arial" w:cs="Arial"/>
              </w:rPr>
              <w:t>Work within Trust policies – including those for confidentiality, data protection, health and safety fire protection, and annual appraisal</w:t>
            </w:r>
          </w:p>
          <w:p w:rsidR="003034FD" w:rsidRPr="001671CA" w:rsidRDefault="001671CA" w:rsidP="004875D5">
            <w:pPr>
              <w:numPr>
                <w:ilvl w:val="0"/>
                <w:numId w:val="22"/>
              </w:numPr>
              <w:tabs>
                <w:tab w:val="num" w:pos="360"/>
              </w:tabs>
              <w:ind w:left="360"/>
              <w:jc w:val="both"/>
              <w:rPr>
                <w:rFonts w:ascii="Arial" w:hAnsi="Arial" w:cs="Arial"/>
              </w:rPr>
            </w:pPr>
            <w:r w:rsidRPr="003A10ED">
              <w:rPr>
                <w:rFonts w:ascii="Arial" w:hAnsi="Arial" w:cs="Arial"/>
              </w:rPr>
              <w:t>Adhere to the Trust Access Policy, Key Performance Indicators, government targets and standard operational policies and procedures</w:t>
            </w:r>
          </w:p>
          <w:p w:rsidR="003034FD" w:rsidRPr="004875D5" w:rsidRDefault="003034FD" w:rsidP="004875D5">
            <w:pPr>
              <w:jc w:val="both"/>
              <w:rPr>
                <w:rFonts w:ascii="Arial" w:hAnsi="Arial" w:cs="Arial"/>
                <w:color w:val="FF0000"/>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5A0C3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1D22A7" w:rsidRDefault="001D22A7">
      <w:r>
        <w:lastRenderedPageBreak/>
        <w:br w:type="page"/>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P</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E</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R</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S</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N</w:t>
                                  </w:r>
                                </w:p>
                                <w:p w:rsidR="00A2339E" w:rsidRPr="00431F44" w:rsidRDefault="00A2339E" w:rsidP="00431F44">
                                  <w:pPr>
                                    <w:pStyle w:val="NoSpacing"/>
                                    <w:jc w:val="center"/>
                                    <w:rPr>
                                      <w:rFonts w:ascii="Arial" w:hAnsi="Arial" w:cs="Arial"/>
                                      <w:sz w:val="56"/>
                                      <w:szCs w:val="56"/>
                                    </w:rPr>
                                  </w:pP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S</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P</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E</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C</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F</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C</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A</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T</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N</w:t>
                                  </w:r>
                                </w:p>
                                <w:p w:rsidR="00A2339E" w:rsidRPr="003860B6" w:rsidRDefault="00A2339E" w:rsidP="008D6EE5">
                                  <w:pPr>
                                    <w:pStyle w:val="NoSpacing"/>
                                    <w:rPr>
                                      <w:rFonts w:ascii="Arial" w:hAnsi="Arial" w:cs="Arial"/>
                                      <w:sz w:val="72"/>
                                      <w:szCs w:val="72"/>
                                    </w:rPr>
                                  </w:pPr>
                                </w:p>
                                <w:p w:rsidR="00A2339E" w:rsidRPr="003860B6" w:rsidRDefault="00A2339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32"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PDGjqCkCAABLBAAADgAAAAAAAAAAAAAAAAAuAgAAZHJz&#10;L2Uyb0RvYy54bWxQSwECLQAUAAYACAAAACEAOuQkU+EAAAAKAQAADwAAAAAAAAAAAAAAAACDBAAA&#10;ZHJzL2Rvd25yZXYueG1sUEsFBgAAAAAEAAQA8wAAAJEFAAAAAA==&#10;" fillcolor="#002060">
                      <v:textbox>
                        <w:txbxContent>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P</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E</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R</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S</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N</w:t>
                            </w:r>
                          </w:p>
                          <w:p w:rsidR="00A2339E" w:rsidRPr="00431F44" w:rsidRDefault="00A2339E" w:rsidP="00431F44">
                            <w:pPr>
                              <w:pStyle w:val="NoSpacing"/>
                              <w:jc w:val="center"/>
                              <w:rPr>
                                <w:rFonts w:ascii="Arial" w:hAnsi="Arial" w:cs="Arial"/>
                                <w:sz w:val="56"/>
                                <w:szCs w:val="56"/>
                              </w:rPr>
                            </w:pP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S</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P</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E</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C</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F</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C</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A</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T</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I</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O</w:t>
                            </w:r>
                          </w:p>
                          <w:p w:rsidR="00A2339E" w:rsidRPr="00431F44" w:rsidRDefault="00A2339E" w:rsidP="00431F44">
                            <w:pPr>
                              <w:pStyle w:val="NoSpacing"/>
                              <w:jc w:val="center"/>
                              <w:rPr>
                                <w:rFonts w:ascii="Arial" w:hAnsi="Arial" w:cs="Arial"/>
                                <w:sz w:val="56"/>
                                <w:szCs w:val="56"/>
                              </w:rPr>
                            </w:pPr>
                            <w:r w:rsidRPr="00431F44">
                              <w:rPr>
                                <w:rFonts w:ascii="Arial" w:hAnsi="Arial" w:cs="Arial"/>
                                <w:sz w:val="56"/>
                                <w:szCs w:val="56"/>
                              </w:rPr>
                              <w:t>N</w:t>
                            </w:r>
                          </w:p>
                          <w:p w:rsidR="00A2339E" w:rsidRPr="003860B6" w:rsidRDefault="00A2339E" w:rsidP="008D6EE5">
                            <w:pPr>
                              <w:pStyle w:val="NoSpacing"/>
                              <w:rPr>
                                <w:rFonts w:ascii="Arial" w:hAnsi="Arial" w:cs="Arial"/>
                                <w:sz w:val="72"/>
                                <w:szCs w:val="72"/>
                              </w:rPr>
                            </w:pPr>
                          </w:p>
                          <w:p w:rsidR="00A2339E" w:rsidRPr="003860B6" w:rsidRDefault="00A2339E"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E85785" w:rsidP="00F607B2">
            <w:pPr>
              <w:jc w:val="both"/>
              <w:rPr>
                <w:rFonts w:ascii="Arial" w:hAnsi="Arial" w:cs="Arial"/>
              </w:rPr>
            </w:pPr>
            <w:r>
              <w:rPr>
                <w:rFonts w:ascii="Arial" w:hAnsi="Arial" w:cs="Arial"/>
              </w:rPr>
              <w:t>Non-Medical Secretary</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B90CFE" w:rsidP="00F607B2">
            <w:pPr>
              <w:jc w:val="both"/>
              <w:rPr>
                <w:rFonts w:ascii="Arial" w:hAnsi="Arial" w:cs="Arial"/>
              </w:rPr>
            </w:pPr>
            <w:r>
              <w:rPr>
                <w:rFonts w:ascii="Arial" w:hAnsi="Arial" w:cs="Arial"/>
              </w:rPr>
              <w:t>3</w:t>
            </w:r>
          </w:p>
        </w:tc>
      </w:tr>
    </w:tbl>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ayout w:type="fixed"/>
        <w:tblLook w:val="04A0" w:firstRow="1" w:lastRow="0" w:firstColumn="1" w:lastColumn="0" w:noHBand="0" w:noVBand="1"/>
      </w:tblPr>
      <w:tblGrid>
        <w:gridCol w:w="6374"/>
        <w:gridCol w:w="1418"/>
        <w:gridCol w:w="1247"/>
      </w:tblGrid>
      <w:tr w:rsidR="001D2D93" w:rsidRPr="00F607B2" w:rsidTr="001A3514">
        <w:tc>
          <w:tcPr>
            <w:tcW w:w="6374"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418"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47" w:type="dxa"/>
            <w:shd w:val="clear" w:color="auto" w:fill="002060"/>
          </w:tcPr>
          <w:p w:rsidR="00B90CFE" w:rsidRPr="00F607B2" w:rsidRDefault="001D2D93" w:rsidP="00F607B2">
            <w:pPr>
              <w:jc w:val="both"/>
              <w:rPr>
                <w:rFonts w:ascii="Arial" w:hAnsi="Arial" w:cs="Arial"/>
                <w:b/>
              </w:rPr>
            </w:pPr>
            <w:r w:rsidRPr="00F607B2">
              <w:rPr>
                <w:rFonts w:ascii="Arial" w:hAnsi="Arial" w:cs="Arial"/>
                <w:b/>
              </w:rPr>
              <w:t>Desirable</w:t>
            </w:r>
            <w:r w:rsidR="00B90CFE">
              <w:rPr>
                <w:rFonts w:ascii="Arial" w:hAnsi="Arial" w:cs="Arial"/>
                <w:b/>
              </w:rPr>
              <w:t xml:space="preserve"> at:</w:t>
            </w:r>
          </w:p>
        </w:tc>
      </w:tr>
      <w:tr w:rsidR="00D77E2D" w:rsidRPr="00F607B2" w:rsidTr="001A3514">
        <w:tc>
          <w:tcPr>
            <w:tcW w:w="6374" w:type="dxa"/>
          </w:tcPr>
          <w:p w:rsidR="00D77E2D" w:rsidRPr="00771056" w:rsidRDefault="00D77E2D" w:rsidP="00D77E2D">
            <w:pPr>
              <w:ind w:left="1026" w:hanging="1026"/>
              <w:rPr>
                <w:rFonts w:ascii="Arial" w:hAnsi="Arial" w:cs="Arial"/>
                <w:b/>
                <w:u w:val="single"/>
              </w:rPr>
            </w:pPr>
            <w:r w:rsidRPr="00771056">
              <w:rPr>
                <w:rFonts w:ascii="Arial" w:hAnsi="Arial" w:cs="Arial"/>
                <w:b/>
                <w:u w:val="single"/>
              </w:rPr>
              <w:t>QUALIFICATIONS / TRAINING:</w:t>
            </w:r>
          </w:p>
          <w:p w:rsidR="00D77E2D" w:rsidRPr="00771056" w:rsidRDefault="00D77E2D" w:rsidP="00D77E2D">
            <w:pPr>
              <w:rPr>
                <w:rFonts w:ascii="Arial" w:hAnsi="Arial" w:cs="Arial"/>
              </w:rPr>
            </w:pPr>
            <w:r w:rsidRPr="00771056">
              <w:rPr>
                <w:rFonts w:ascii="Arial" w:hAnsi="Arial" w:cs="Arial"/>
              </w:rPr>
              <w:t xml:space="preserve">Minimum </w:t>
            </w:r>
            <w:r>
              <w:rPr>
                <w:rFonts w:ascii="Arial" w:hAnsi="Arial" w:cs="Arial"/>
              </w:rPr>
              <w:t xml:space="preserve">of 3 </w:t>
            </w:r>
            <w:r w:rsidRPr="00771056">
              <w:rPr>
                <w:rFonts w:ascii="Arial" w:hAnsi="Arial" w:cs="Arial"/>
              </w:rPr>
              <w:t>qualifications</w:t>
            </w:r>
            <w:r>
              <w:rPr>
                <w:rFonts w:ascii="Arial" w:hAnsi="Arial" w:cs="Arial"/>
              </w:rPr>
              <w:t>, to include GCSE grade A-C/4-9 or equivalent in Maths and English</w:t>
            </w:r>
          </w:p>
          <w:p w:rsidR="00D77E2D" w:rsidRPr="00771056" w:rsidRDefault="00D77E2D" w:rsidP="00D77E2D">
            <w:pPr>
              <w:rPr>
                <w:rFonts w:ascii="Arial" w:hAnsi="Arial" w:cs="Arial"/>
              </w:rPr>
            </w:pPr>
            <w:r w:rsidRPr="00771056">
              <w:rPr>
                <w:rFonts w:ascii="Arial" w:hAnsi="Arial" w:cs="Arial"/>
              </w:rPr>
              <w:t>RSA III Typing or equivalent</w:t>
            </w:r>
          </w:p>
          <w:p w:rsidR="00D77E2D" w:rsidRPr="00771056" w:rsidRDefault="00D77E2D" w:rsidP="00D77E2D">
            <w:pPr>
              <w:rPr>
                <w:rFonts w:ascii="Arial" w:hAnsi="Arial" w:cs="Arial"/>
              </w:rPr>
            </w:pPr>
            <w:r w:rsidRPr="00771056">
              <w:rPr>
                <w:rFonts w:ascii="Arial" w:hAnsi="Arial" w:cs="Arial"/>
              </w:rPr>
              <w:t>Audio Typing qualification</w:t>
            </w:r>
            <w:r>
              <w:rPr>
                <w:rFonts w:ascii="Arial" w:hAnsi="Arial" w:cs="Arial"/>
              </w:rPr>
              <w:t xml:space="preserve"> or equivalent experience</w:t>
            </w:r>
          </w:p>
          <w:p w:rsidR="00D77E2D" w:rsidRPr="00771056" w:rsidRDefault="00D77E2D" w:rsidP="00D77E2D">
            <w:pPr>
              <w:rPr>
                <w:rFonts w:ascii="Arial" w:hAnsi="Arial" w:cs="Arial"/>
              </w:rPr>
            </w:pPr>
            <w:r w:rsidRPr="00771056">
              <w:rPr>
                <w:rFonts w:ascii="Arial" w:hAnsi="Arial" w:cs="Arial"/>
              </w:rPr>
              <w:t>NVQ Level 3 in Business Admin or equiv.</w:t>
            </w:r>
          </w:p>
          <w:p w:rsidR="00D77E2D" w:rsidRPr="00E76999" w:rsidRDefault="00D77E2D" w:rsidP="00D77E2D">
            <w:pPr>
              <w:rPr>
                <w:rFonts w:ascii="Arial" w:hAnsi="Arial" w:cs="Arial"/>
              </w:rPr>
            </w:pPr>
            <w:r w:rsidRPr="00771056">
              <w:rPr>
                <w:rFonts w:ascii="Arial" w:hAnsi="Arial" w:cs="Arial"/>
              </w:rPr>
              <w:t>Clinical Document Management (CDM)</w:t>
            </w:r>
          </w:p>
          <w:p w:rsidR="00D77E2D" w:rsidRDefault="00D77E2D" w:rsidP="00D77E2D">
            <w:pPr>
              <w:ind w:left="1026" w:hanging="1026"/>
              <w:rPr>
                <w:rFonts w:ascii="Arial" w:hAnsi="Arial" w:cs="Arial"/>
                <w:b/>
                <w:u w:val="single"/>
              </w:rPr>
            </w:pPr>
            <w:r w:rsidRPr="00771056">
              <w:rPr>
                <w:rFonts w:ascii="Arial" w:hAnsi="Arial" w:cs="Arial"/>
              </w:rPr>
              <w:t>ECDL, CLAIT or equivalent</w:t>
            </w:r>
          </w:p>
          <w:p w:rsidR="00D77E2D" w:rsidRPr="00771056" w:rsidRDefault="00D77E2D" w:rsidP="00B90CFE">
            <w:pPr>
              <w:ind w:left="1026" w:hanging="1026"/>
              <w:rPr>
                <w:rFonts w:ascii="Arial" w:hAnsi="Arial" w:cs="Arial"/>
                <w:b/>
                <w:u w:val="single"/>
              </w:rPr>
            </w:pPr>
          </w:p>
        </w:tc>
        <w:tc>
          <w:tcPr>
            <w:tcW w:w="1418" w:type="dxa"/>
          </w:tcPr>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r w:rsidRPr="0000237B">
              <w:rPr>
                <w:rFonts w:ascii="Arial" w:hAnsi="Arial" w:cs="Arial"/>
                <w:b/>
              </w:rPr>
              <w:t>E</w:t>
            </w: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r>
              <w:rPr>
                <w:rFonts w:ascii="Arial" w:hAnsi="Arial" w:cs="Arial"/>
                <w:b/>
              </w:rPr>
              <w:t>E</w:t>
            </w:r>
          </w:p>
          <w:p w:rsidR="00D77E2D" w:rsidRDefault="00E85785"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Pr="00E76999" w:rsidRDefault="00D77E2D" w:rsidP="00D77E2D">
            <w:pPr>
              <w:ind w:left="1026" w:hanging="1026"/>
              <w:jc w:val="center"/>
              <w:rPr>
                <w:rFonts w:ascii="Arial" w:hAnsi="Arial" w:cs="Arial"/>
                <w:b/>
              </w:rPr>
            </w:pPr>
          </w:p>
          <w:p w:rsidR="00D77E2D" w:rsidRPr="00844889" w:rsidRDefault="00D77E2D" w:rsidP="00D77E2D">
            <w:pPr>
              <w:jc w:val="center"/>
              <w:rPr>
                <w:rFonts w:ascii="Arial" w:hAnsi="Arial" w:cs="Arial"/>
                <w:sz w:val="20"/>
              </w:rPr>
            </w:pPr>
          </w:p>
        </w:tc>
        <w:tc>
          <w:tcPr>
            <w:tcW w:w="1247" w:type="dxa"/>
          </w:tcPr>
          <w:p w:rsidR="00D77E2D" w:rsidRDefault="00D77E2D" w:rsidP="00F607B2">
            <w:pPr>
              <w:jc w:val="both"/>
              <w:rPr>
                <w:rFonts w:ascii="Arial" w:hAnsi="Arial" w:cs="Arial"/>
                <w:sz w:val="20"/>
              </w:rPr>
            </w:pP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p>
          <w:p w:rsidR="00D77E2D" w:rsidRDefault="00E85785" w:rsidP="00D77E2D">
            <w:pPr>
              <w:ind w:left="1026" w:hanging="1026"/>
              <w:jc w:val="center"/>
              <w:rPr>
                <w:rFonts w:ascii="Arial" w:hAnsi="Arial" w:cs="Arial"/>
                <w:b/>
              </w:rPr>
            </w:pPr>
            <w:r>
              <w:rPr>
                <w:rFonts w:ascii="Arial" w:hAnsi="Arial" w:cs="Arial"/>
                <w:b/>
              </w:rPr>
              <w:t>D</w:t>
            </w:r>
          </w:p>
          <w:p w:rsidR="00D77E2D" w:rsidRDefault="00D77E2D" w:rsidP="00D77E2D">
            <w:pPr>
              <w:ind w:left="1026" w:hanging="1026"/>
              <w:jc w:val="center"/>
              <w:rPr>
                <w:rFonts w:ascii="Arial" w:hAnsi="Arial" w:cs="Arial"/>
                <w:b/>
              </w:rPr>
            </w:pPr>
          </w:p>
          <w:p w:rsidR="00D77E2D" w:rsidRPr="00E76999" w:rsidRDefault="00E85785" w:rsidP="00D77E2D">
            <w:pPr>
              <w:ind w:left="1026" w:hanging="1026"/>
              <w:jc w:val="center"/>
              <w:rPr>
                <w:rFonts w:ascii="Arial" w:hAnsi="Arial" w:cs="Arial"/>
                <w:b/>
              </w:rPr>
            </w:pPr>
            <w:r>
              <w:rPr>
                <w:rFonts w:ascii="Arial" w:hAnsi="Arial" w:cs="Arial"/>
                <w:b/>
              </w:rPr>
              <w:t>D</w:t>
            </w:r>
          </w:p>
          <w:p w:rsidR="00D77E2D" w:rsidRPr="00E85785" w:rsidRDefault="00E85785" w:rsidP="00D77E2D">
            <w:pPr>
              <w:jc w:val="center"/>
              <w:rPr>
                <w:rFonts w:ascii="Arial" w:hAnsi="Arial" w:cs="Arial"/>
                <w:b/>
                <w:sz w:val="20"/>
              </w:rPr>
            </w:pPr>
            <w:r w:rsidRPr="00E85785">
              <w:rPr>
                <w:rFonts w:ascii="Arial" w:hAnsi="Arial" w:cs="Arial"/>
                <w:b/>
                <w:sz w:val="20"/>
              </w:rPr>
              <w:t>D</w:t>
            </w:r>
          </w:p>
        </w:tc>
      </w:tr>
      <w:tr w:rsidR="00D77E2D" w:rsidRPr="00F607B2" w:rsidTr="001A3514">
        <w:tc>
          <w:tcPr>
            <w:tcW w:w="6374" w:type="dxa"/>
          </w:tcPr>
          <w:p w:rsidR="00D77E2D" w:rsidRPr="00395782" w:rsidRDefault="00D77E2D" w:rsidP="00D77E2D">
            <w:pPr>
              <w:ind w:left="1026" w:hanging="1026"/>
              <w:rPr>
                <w:rFonts w:ascii="Arial" w:hAnsi="Arial" w:cs="Arial"/>
                <w:b/>
                <w:u w:val="single"/>
              </w:rPr>
            </w:pPr>
            <w:r w:rsidRPr="00395782">
              <w:rPr>
                <w:rFonts w:ascii="Arial" w:hAnsi="Arial" w:cs="Arial"/>
                <w:b/>
                <w:u w:val="single"/>
              </w:rPr>
              <w:t>KNOWLEDGE / SKILLS:</w:t>
            </w:r>
          </w:p>
          <w:p w:rsidR="00D77E2D" w:rsidRPr="00395782" w:rsidRDefault="00D77E2D" w:rsidP="00D77E2D">
            <w:pPr>
              <w:rPr>
                <w:rFonts w:ascii="Arial" w:hAnsi="Arial" w:cs="Arial"/>
              </w:rPr>
            </w:pPr>
            <w:r w:rsidRPr="00395782">
              <w:rPr>
                <w:rFonts w:ascii="Arial" w:hAnsi="Arial" w:cs="Arial"/>
              </w:rPr>
              <w:t>Excellent planning &amp; organisational skills</w:t>
            </w:r>
          </w:p>
          <w:p w:rsidR="00D77E2D" w:rsidRDefault="00D77E2D" w:rsidP="00D77E2D">
            <w:pPr>
              <w:rPr>
                <w:rFonts w:ascii="Arial" w:hAnsi="Arial" w:cs="Arial"/>
              </w:rPr>
            </w:pPr>
            <w:r w:rsidRPr="00395782">
              <w:rPr>
                <w:rFonts w:ascii="Arial" w:hAnsi="Arial" w:cs="Arial"/>
              </w:rPr>
              <w:t>Ability to prioritise workload to respond to changing demand</w:t>
            </w:r>
          </w:p>
          <w:p w:rsidR="00D77E2D" w:rsidRPr="00395782" w:rsidRDefault="00D77E2D" w:rsidP="00D77E2D">
            <w:pPr>
              <w:rPr>
                <w:rFonts w:ascii="Arial" w:hAnsi="Arial" w:cs="Arial"/>
              </w:rPr>
            </w:pPr>
            <w:r>
              <w:rPr>
                <w:rFonts w:ascii="Arial" w:hAnsi="Arial" w:cs="Arial"/>
              </w:rPr>
              <w:t>Ability to co-ordinate complex diary management</w:t>
            </w:r>
          </w:p>
          <w:p w:rsidR="00D77E2D" w:rsidRPr="00717093" w:rsidRDefault="00D77E2D" w:rsidP="00D77E2D">
            <w:pPr>
              <w:rPr>
                <w:rFonts w:ascii="Arial" w:hAnsi="Arial" w:cs="Arial"/>
              </w:rPr>
            </w:pPr>
            <w:r w:rsidRPr="00717093">
              <w:rPr>
                <w:rFonts w:ascii="Arial" w:hAnsi="Arial" w:cs="Arial"/>
              </w:rPr>
              <w:t>Ability to liaise and communicate with staff at all levels</w:t>
            </w:r>
          </w:p>
          <w:p w:rsidR="00D77E2D" w:rsidRPr="001440F5" w:rsidRDefault="00D77E2D" w:rsidP="00D77E2D">
            <w:pPr>
              <w:rPr>
                <w:rFonts w:ascii="Arial" w:hAnsi="Arial" w:cs="Arial"/>
                <w:highlight w:val="cyan"/>
              </w:rPr>
            </w:pPr>
            <w:r w:rsidRPr="00717093">
              <w:rPr>
                <w:rFonts w:ascii="Arial" w:hAnsi="Arial" w:cs="Arial"/>
              </w:rPr>
              <w:t>Motivation and negotiation skills</w:t>
            </w:r>
          </w:p>
          <w:p w:rsidR="00D77E2D" w:rsidRPr="00717093" w:rsidRDefault="00D77E2D" w:rsidP="00D77E2D">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rsidR="00D77E2D" w:rsidRPr="00717093" w:rsidRDefault="00D77E2D" w:rsidP="00D77E2D">
            <w:pPr>
              <w:rPr>
                <w:rFonts w:ascii="Arial" w:hAnsi="Arial" w:cs="Arial"/>
                <w:sz w:val="36"/>
              </w:rPr>
            </w:pPr>
            <w:r w:rsidRPr="00717093">
              <w:rPr>
                <w:rFonts w:ascii="Arial" w:hAnsi="Arial" w:cs="Arial"/>
              </w:rPr>
              <w:t>Ability to promote good working liaisons (staff, patients, relatives)</w:t>
            </w:r>
          </w:p>
          <w:p w:rsidR="00D77E2D" w:rsidRPr="00717093" w:rsidRDefault="00D77E2D" w:rsidP="00D77E2D">
            <w:pPr>
              <w:rPr>
                <w:rFonts w:ascii="Arial" w:hAnsi="Arial" w:cs="Arial"/>
                <w:szCs w:val="14"/>
              </w:rPr>
            </w:pPr>
            <w:r w:rsidRPr="00717093">
              <w:rPr>
                <w:rFonts w:ascii="Arial" w:hAnsi="Arial" w:cs="Arial"/>
                <w:szCs w:val="14"/>
              </w:rPr>
              <w:t xml:space="preserve">Extracting information / Listening Skills </w:t>
            </w:r>
          </w:p>
          <w:p w:rsidR="00D77E2D" w:rsidRPr="00717093" w:rsidRDefault="00D77E2D" w:rsidP="00D77E2D">
            <w:pPr>
              <w:rPr>
                <w:rFonts w:ascii="Arial" w:hAnsi="Arial" w:cs="Arial"/>
                <w:szCs w:val="14"/>
              </w:rPr>
            </w:pPr>
            <w:r w:rsidRPr="00717093">
              <w:rPr>
                <w:rFonts w:ascii="Arial" w:hAnsi="Arial" w:cs="Arial"/>
                <w:szCs w:val="14"/>
              </w:rPr>
              <w:t xml:space="preserve">Ability to handle complex enquiries - distressed &amp; anxious patients </w:t>
            </w:r>
          </w:p>
          <w:p w:rsidR="00D77E2D" w:rsidRPr="00717093" w:rsidRDefault="00D77E2D" w:rsidP="00D77E2D">
            <w:pPr>
              <w:rPr>
                <w:rFonts w:ascii="Arial" w:hAnsi="Arial" w:cs="Arial"/>
                <w:szCs w:val="14"/>
              </w:rPr>
            </w:pPr>
            <w:r w:rsidRPr="00717093">
              <w:rPr>
                <w:rFonts w:ascii="Arial" w:hAnsi="Arial" w:cs="Arial"/>
                <w:szCs w:val="14"/>
              </w:rPr>
              <w:t xml:space="preserve">Ability to deal with challenging behaviour </w:t>
            </w:r>
          </w:p>
          <w:p w:rsidR="00D77E2D" w:rsidRPr="00717093" w:rsidRDefault="00D77E2D" w:rsidP="00D77E2D">
            <w:pPr>
              <w:rPr>
                <w:rFonts w:ascii="Arial" w:hAnsi="Arial" w:cs="Arial"/>
                <w:szCs w:val="14"/>
              </w:rPr>
            </w:pPr>
            <w:r w:rsidRPr="00717093">
              <w:rPr>
                <w:rFonts w:ascii="Arial" w:hAnsi="Arial" w:cs="Arial"/>
                <w:szCs w:val="14"/>
              </w:rPr>
              <w:t xml:space="preserve">Ability to provide excellent customer care </w:t>
            </w:r>
          </w:p>
          <w:p w:rsidR="00D77E2D" w:rsidRPr="00717093" w:rsidRDefault="00D77E2D" w:rsidP="00D77E2D">
            <w:pPr>
              <w:rPr>
                <w:rFonts w:ascii="Arial" w:hAnsi="Arial" w:cs="Arial"/>
                <w:szCs w:val="14"/>
              </w:rPr>
            </w:pPr>
            <w:r w:rsidRPr="00717093">
              <w:rPr>
                <w:rFonts w:ascii="Arial" w:hAnsi="Arial" w:cs="Arial"/>
                <w:szCs w:val="14"/>
              </w:rPr>
              <w:t xml:space="preserve">Knowledge of IT databases and computer systems </w:t>
            </w:r>
          </w:p>
          <w:p w:rsidR="00D77E2D" w:rsidRPr="00717093" w:rsidRDefault="00D77E2D" w:rsidP="00D77E2D">
            <w:pPr>
              <w:rPr>
                <w:rFonts w:ascii="Arial" w:hAnsi="Arial" w:cs="Arial"/>
                <w:szCs w:val="14"/>
              </w:rPr>
            </w:pPr>
            <w:r w:rsidRPr="00717093">
              <w:rPr>
                <w:rFonts w:ascii="Arial" w:hAnsi="Arial" w:cs="Arial"/>
                <w:szCs w:val="14"/>
              </w:rPr>
              <w:t xml:space="preserve">Comprehensive PC skills - databases, word-processing, email, Excel </w:t>
            </w:r>
          </w:p>
          <w:p w:rsidR="00D77E2D" w:rsidRPr="00717093" w:rsidRDefault="00D77E2D" w:rsidP="00D77E2D">
            <w:pPr>
              <w:rPr>
                <w:rFonts w:ascii="Arial" w:hAnsi="Arial" w:cs="Arial"/>
                <w:szCs w:val="14"/>
              </w:rPr>
            </w:pPr>
            <w:r w:rsidRPr="00717093">
              <w:rPr>
                <w:rFonts w:ascii="Arial" w:hAnsi="Arial" w:cs="Arial"/>
                <w:szCs w:val="14"/>
              </w:rPr>
              <w:t>Understanding of hospital IT systems</w:t>
            </w:r>
          </w:p>
          <w:p w:rsidR="00D77E2D" w:rsidRPr="00717093" w:rsidRDefault="00D77E2D" w:rsidP="00D77E2D">
            <w:pPr>
              <w:rPr>
                <w:rFonts w:ascii="Arial" w:hAnsi="Arial" w:cs="Arial"/>
                <w:szCs w:val="14"/>
              </w:rPr>
            </w:pPr>
            <w:r w:rsidRPr="00717093">
              <w:rPr>
                <w:rFonts w:ascii="Arial" w:hAnsi="Arial" w:cs="Arial"/>
                <w:szCs w:val="14"/>
              </w:rPr>
              <w:t>Knowledge of PAS or equivalent information system</w:t>
            </w:r>
          </w:p>
          <w:p w:rsidR="00D77E2D" w:rsidRPr="00717093" w:rsidRDefault="00D77E2D" w:rsidP="00D77E2D">
            <w:pPr>
              <w:rPr>
                <w:rFonts w:ascii="Arial" w:hAnsi="Arial" w:cs="Arial"/>
                <w:szCs w:val="14"/>
              </w:rPr>
            </w:pPr>
            <w:r w:rsidRPr="00717093">
              <w:rPr>
                <w:rFonts w:ascii="Arial" w:hAnsi="Arial" w:cs="Arial"/>
                <w:szCs w:val="14"/>
              </w:rPr>
              <w:t xml:space="preserve">Analytical skills &amp; ability to problem solve </w:t>
            </w:r>
          </w:p>
          <w:p w:rsidR="00D77E2D" w:rsidRPr="00717093" w:rsidRDefault="00D77E2D" w:rsidP="00D77E2D">
            <w:pPr>
              <w:rPr>
                <w:rFonts w:ascii="Arial" w:hAnsi="Arial" w:cs="Arial"/>
                <w:szCs w:val="14"/>
              </w:rPr>
            </w:pPr>
            <w:r w:rsidRPr="00717093">
              <w:rPr>
                <w:rFonts w:ascii="Arial" w:hAnsi="Arial" w:cs="Arial"/>
                <w:szCs w:val="14"/>
              </w:rPr>
              <w:t xml:space="preserve">Proven strong administration skills </w:t>
            </w:r>
          </w:p>
          <w:p w:rsidR="00D77E2D" w:rsidRPr="00717093" w:rsidRDefault="00D77E2D" w:rsidP="00D77E2D">
            <w:pPr>
              <w:rPr>
                <w:rFonts w:ascii="Arial" w:hAnsi="Arial" w:cs="Arial"/>
                <w:szCs w:val="14"/>
              </w:rPr>
            </w:pPr>
            <w:r w:rsidRPr="00717093">
              <w:rPr>
                <w:rFonts w:ascii="Arial" w:hAnsi="Arial" w:cs="Arial"/>
                <w:szCs w:val="14"/>
              </w:rPr>
              <w:t xml:space="preserve">Accurate data entry </w:t>
            </w:r>
          </w:p>
          <w:p w:rsidR="00D77E2D" w:rsidRDefault="00D77E2D" w:rsidP="00D77E2D">
            <w:pPr>
              <w:rPr>
                <w:rFonts w:ascii="Arial" w:hAnsi="Arial" w:cs="Arial"/>
                <w:szCs w:val="14"/>
              </w:rPr>
            </w:pPr>
            <w:r w:rsidRPr="00717093">
              <w:rPr>
                <w:rFonts w:ascii="Arial" w:hAnsi="Arial" w:cs="Arial"/>
                <w:szCs w:val="14"/>
              </w:rPr>
              <w:t xml:space="preserve">Excellent telephone manner </w:t>
            </w:r>
          </w:p>
          <w:p w:rsidR="00D77E2D" w:rsidRPr="00717093" w:rsidRDefault="00D77E2D" w:rsidP="00D77E2D">
            <w:pPr>
              <w:rPr>
                <w:rFonts w:ascii="Arial" w:hAnsi="Arial" w:cs="Arial"/>
                <w:szCs w:val="14"/>
              </w:rPr>
            </w:pPr>
            <w:r>
              <w:rPr>
                <w:rFonts w:ascii="Arial" w:hAnsi="Arial" w:cs="Arial"/>
                <w:szCs w:val="14"/>
              </w:rPr>
              <w:t xml:space="preserve">Accurate </w:t>
            </w:r>
            <w:r w:rsidR="00E85785">
              <w:rPr>
                <w:rFonts w:ascii="Arial" w:hAnsi="Arial" w:cs="Arial"/>
                <w:szCs w:val="14"/>
              </w:rPr>
              <w:t>t</w:t>
            </w:r>
            <w:r>
              <w:rPr>
                <w:rFonts w:ascii="Arial" w:hAnsi="Arial" w:cs="Arial"/>
                <w:szCs w:val="14"/>
              </w:rPr>
              <w:t>yping</w:t>
            </w:r>
            <w:r w:rsidR="00E85785">
              <w:rPr>
                <w:rFonts w:ascii="Arial" w:hAnsi="Arial" w:cs="Arial"/>
                <w:szCs w:val="14"/>
              </w:rPr>
              <w:t xml:space="preserve"> skills</w:t>
            </w:r>
          </w:p>
          <w:p w:rsidR="00D77E2D" w:rsidRPr="00717093" w:rsidRDefault="00D77E2D" w:rsidP="00D77E2D">
            <w:pPr>
              <w:rPr>
                <w:rFonts w:ascii="Arial" w:hAnsi="Arial" w:cs="Arial"/>
                <w:szCs w:val="14"/>
              </w:rPr>
            </w:pPr>
            <w:r w:rsidRPr="00717093">
              <w:rPr>
                <w:rFonts w:ascii="Arial" w:hAnsi="Arial" w:cs="Arial"/>
                <w:szCs w:val="14"/>
              </w:rPr>
              <w:t>Knowledge of Trust procedures</w:t>
            </w:r>
          </w:p>
          <w:p w:rsidR="00D77E2D" w:rsidRPr="00C8308E" w:rsidRDefault="00D77E2D" w:rsidP="00D77E2D">
            <w:pPr>
              <w:jc w:val="both"/>
              <w:rPr>
                <w:rFonts w:ascii="Arial" w:eastAsia="Times New Roman" w:hAnsi="Arial" w:cs="Arial"/>
              </w:rPr>
            </w:pPr>
            <w:r w:rsidRPr="00717093">
              <w:rPr>
                <w:rFonts w:ascii="Arial" w:hAnsi="Arial" w:cs="Arial"/>
                <w:szCs w:val="14"/>
              </w:rPr>
              <w:t>Able to work independently, with minimum supervision</w:t>
            </w:r>
          </w:p>
        </w:tc>
        <w:tc>
          <w:tcPr>
            <w:tcW w:w="1418" w:type="dxa"/>
          </w:tcPr>
          <w:p w:rsidR="00D77E2D" w:rsidRDefault="00D77E2D" w:rsidP="00D77E2D">
            <w:pPr>
              <w:ind w:left="1026" w:hanging="1026"/>
              <w:jc w:val="center"/>
              <w:rPr>
                <w:rFonts w:ascii="Arial" w:hAnsi="Arial" w:cs="Arial"/>
                <w:b/>
              </w:rPr>
            </w:pPr>
          </w:p>
          <w:p w:rsidR="00E85785" w:rsidRDefault="00E85785" w:rsidP="00E85785">
            <w:pPr>
              <w:ind w:left="1026" w:hanging="1026"/>
              <w:jc w:val="center"/>
              <w:rPr>
                <w:rFonts w:ascii="Arial" w:hAnsi="Arial" w:cs="Arial"/>
                <w:b/>
              </w:rPr>
            </w:pPr>
            <w:r>
              <w:rPr>
                <w:rFonts w:ascii="Arial" w:hAnsi="Arial" w:cs="Arial"/>
                <w:b/>
              </w:rPr>
              <w:t>E</w:t>
            </w:r>
          </w:p>
          <w:p w:rsidR="00D77E2D" w:rsidRDefault="00E85785" w:rsidP="00D77E2D">
            <w:pPr>
              <w:ind w:left="1026" w:hanging="1026"/>
              <w:jc w:val="center"/>
              <w:rPr>
                <w:rFonts w:ascii="Arial" w:hAnsi="Arial" w:cs="Arial"/>
                <w:b/>
              </w:rPr>
            </w:pPr>
            <w:r>
              <w:rPr>
                <w:rFonts w:ascii="Arial" w:hAnsi="Arial" w:cs="Arial"/>
                <w:b/>
              </w:rPr>
              <w:t>E</w:t>
            </w:r>
          </w:p>
          <w:p w:rsidR="00D77E2D" w:rsidRDefault="00E85785" w:rsidP="00D77E2D">
            <w:pPr>
              <w:ind w:left="1026" w:hanging="1026"/>
              <w:jc w:val="center"/>
              <w:rPr>
                <w:rFonts w:ascii="Arial" w:hAnsi="Arial" w:cs="Arial"/>
                <w:b/>
              </w:rPr>
            </w:pPr>
            <w:r>
              <w:rPr>
                <w:rFonts w:ascii="Arial" w:hAnsi="Arial" w:cs="Arial"/>
                <w:b/>
              </w:rPr>
              <w:t>E</w:t>
            </w:r>
          </w:p>
          <w:p w:rsidR="00D77E2D" w:rsidRDefault="00E85785" w:rsidP="00D77E2D">
            <w:pPr>
              <w:ind w:left="1026" w:hanging="1026"/>
              <w:jc w:val="center"/>
              <w:rPr>
                <w:rFonts w:ascii="Arial" w:hAnsi="Arial" w:cs="Arial"/>
                <w:b/>
              </w:rPr>
            </w:pPr>
            <w:r>
              <w:rPr>
                <w:rFonts w:ascii="Arial" w:hAnsi="Arial" w:cs="Arial"/>
                <w:b/>
              </w:rPr>
              <w:t>E</w:t>
            </w:r>
          </w:p>
          <w:p w:rsidR="00E85785" w:rsidRDefault="00E85785" w:rsidP="00E85785">
            <w:pPr>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E85785"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p>
          <w:p w:rsidR="00D77E2D" w:rsidRDefault="00E85785"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p>
          <w:p w:rsidR="00D77E2D" w:rsidRDefault="00E85785"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D77E2D" w:rsidP="00D77E2D">
            <w:pPr>
              <w:ind w:left="1026" w:hanging="1026"/>
              <w:jc w:val="center"/>
              <w:rPr>
                <w:rFonts w:ascii="Arial" w:hAnsi="Arial" w:cs="Arial"/>
                <w:b/>
              </w:rPr>
            </w:pPr>
            <w:r>
              <w:rPr>
                <w:rFonts w:ascii="Arial" w:hAnsi="Arial" w:cs="Arial"/>
                <w:b/>
              </w:rPr>
              <w:t>E</w:t>
            </w:r>
          </w:p>
          <w:p w:rsidR="00D77E2D" w:rsidRDefault="00E85785" w:rsidP="00D77E2D">
            <w:pPr>
              <w:ind w:left="1026" w:hanging="1026"/>
              <w:jc w:val="center"/>
              <w:rPr>
                <w:rFonts w:ascii="Arial" w:hAnsi="Arial" w:cs="Arial"/>
                <w:b/>
              </w:rPr>
            </w:pPr>
            <w:r>
              <w:rPr>
                <w:rFonts w:ascii="Arial" w:hAnsi="Arial" w:cs="Arial"/>
                <w:b/>
              </w:rPr>
              <w:t>E</w:t>
            </w:r>
          </w:p>
          <w:p w:rsidR="00D77E2D" w:rsidRPr="0000237B" w:rsidRDefault="00D77E2D" w:rsidP="00D77E2D">
            <w:pPr>
              <w:ind w:left="1026" w:hanging="1026"/>
              <w:jc w:val="center"/>
              <w:rPr>
                <w:rFonts w:ascii="Arial" w:hAnsi="Arial" w:cs="Arial"/>
                <w:b/>
              </w:rPr>
            </w:pPr>
          </w:p>
        </w:tc>
        <w:tc>
          <w:tcPr>
            <w:tcW w:w="1247" w:type="dxa"/>
          </w:tcPr>
          <w:p w:rsidR="00D77E2D" w:rsidRDefault="00D77E2D" w:rsidP="00D77E2D">
            <w:pPr>
              <w:jc w:val="both"/>
              <w:rPr>
                <w:rFonts w:ascii="Arial" w:hAnsi="Arial" w:cs="Arial"/>
              </w:rPr>
            </w:pP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p>
          <w:p w:rsidR="00D77E2D" w:rsidRDefault="00D77E2D" w:rsidP="00D77E2D">
            <w:pPr>
              <w:ind w:left="1026" w:hanging="1026"/>
              <w:jc w:val="center"/>
              <w:rPr>
                <w:rFonts w:ascii="Arial" w:hAnsi="Arial" w:cs="Arial"/>
                <w:b/>
              </w:rPr>
            </w:pPr>
          </w:p>
          <w:p w:rsidR="00D77E2D" w:rsidRDefault="00D77E2D"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rPr>
            </w:pPr>
          </w:p>
          <w:p w:rsidR="00E85785" w:rsidRDefault="00E85785" w:rsidP="00D77E2D">
            <w:pPr>
              <w:jc w:val="center"/>
              <w:rPr>
                <w:rFonts w:ascii="Arial" w:hAnsi="Arial" w:cs="Arial"/>
                <w:b/>
              </w:rPr>
            </w:pPr>
            <w:r w:rsidRPr="00E85785">
              <w:rPr>
                <w:rFonts w:ascii="Arial" w:hAnsi="Arial" w:cs="Arial"/>
                <w:b/>
              </w:rPr>
              <w:t>D</w:t>
            </w:r>
          </w:p>
          <w:p w:rsidR="00E85785" w:rsidRDefault="00E85785" w:rsidP="00D77E2D">
            <w:pPr>
              <w:jc w:val="center"/>
              <w:rPr>
                <w:rFonts w:ascii="Arial" w:hAnsi="Arial" w:cs="Arial"/>
                <w:b/>
              </w:rPr>
            </w:pPr>
            <w:r>
              <w:rPr>
                <w:rFonts w:ascii="Arial" w:hAnsi="Arial" w:cs="Arial"/>
                <w:b/>
              </w:rPr>
              <w:t>D</w:t>
            </w:r>
          </w:p>
          <w:p w:rsidR="00E85785" w:rsidRPr="00E85785" w:rsidRDefault="00E85785" w:rsidP="00D77E2D">
            <w:pPr>
              <w:jc w:val="center"/>
              <w:rPr>
                <w:rFonts w:ascii="Arial" w:hAnsi="Arial" w:cs="Arial"/>
                <w:b/>
              </w:rPr>
            </w:pPr>
          </w:p>
          <w:p w:rsidR="00E85785" w:rsidRPr="00F607B2" w:rsidRDefault="00E85785" w:rsidP="00D77E2D">
            <w:pPr>
              <w:jc w:val="center"/>
              <w:rPr>
                <w:rFonts w:ascii="Arial" w:hAnsi="Arial" w:cs="Arial"/>
              </w:rPr>
            </w:pPr>
          </w:p>
        </w:tc>
      </w:tr>
      <w:tr w:rsidR="00D77E2D" w:rsidRPr="00F607B2" w:rsidTr="001A3514">
        <w:tc>
          <w:tcPr>
            <w:tcW w:w="6374" w:type="dxa"/>
          </w:tcPr>
          <w:p w:rsidR="00D77E2D" w:rsidRPr="00F607B2" w:rsidRDefault="00D77E2D" w:rsidP="00D77E2D">
            <w:pPr>
              <w:jc w:val="both"/>
              <w:rPr>
                <w:rFonts w:ascii="Arial" w:hAnsi="Arial" w:cs="Arial"/>
                <w:b/>
              </w:rPr>
            </w:pPr>
            <w:r w:rsidRPr="00F607B2">
              <w:rPr>
                <w:rFonts w:ascii="Arial" w:hAnsi="Arial" w:cs="Arial"/>
                <w:b/>
              </w:rPr>
              <w:t xml:space="preserve">EXPERIENCE </w:t>
            </w:r>
          </w:p>
          <w:p w:rsidR="00D77E2D" w:rsidRPr="00C8308E" w:rsidRDefault="00D77E2D" w:rsidP="00D77E2D">
            <w:pPr>
              <w:rPr>
                <w:rFonts w:ascii="Arial" w:eastAsia="Times New Roman" w:hAnsi="Arial" w:cs="Arial"/>
              </w:rPr>
            </w:pPr>
            <w:r w:rsidRPr="00C8308E">
              <w:rPr>
                <w:rFonts w:ascii="Arial" w:eastAsia="Times New Roman" w:hAnsi="Arial" w:cs="Arial"/>
              </w:rPr>
              <w:t>Previous secretarial or administrative experience</w:t>
            </w:r>
          </w:p>
          <w:p w:rsidR="00D77E2D" w:rsidRPr="00C8308E" w:rsidRDefault="00D77E2D" w:rsidP="00D77E2D">
            <w:pPr>
              <w:jc w:val="both"/>
              <w:rPr>
                <w:rFonts w:ascii="Arial" w:eastAsia="Times New Roman" w:hAnsi="Arial" w:cs="Arial"/>
              </w:rPr>
            </w:pPr>
            <w:r w:rsidRPr="00C8308E">
              <w:rPr>
                <w:rFonts w:ascii="Arial" w:eastAsia="Times New Roman" w:hAnsi="Arial" w:cs="Arial"/>
              </w:rPr>
              <w:t>Previous experience of taking minutes for meetings</w:t>
            </w:r>
          </w:p>
          <w:p w:rsidR="00D77E2D" w:rsidRPr="001A3514" w:rsidRDefault="001A3514" w:rsidP="00D77E2D">
            <w:pPr>
              <w:jc w:val="both"/>
              <w:rPr>
                <w:rFonts w:ascii="Arial" w:eastAsia="Times New Roman" w:hAnsi="Arial" w:cs="Arial"/>
              </w:rPr>
            </w:pPr>
            <w:r w:rsidRPr="001A3514">
              <w:rPr>
                <w:rFonts w:ascii="Arial" w:eastAsia="Times New Roman" w:hAnsi="Arial" w:cs="Arial"/>
              </w:rPr>
              <w:t>Ability</w:t>
            </w:r>
            <w:r>
              <w:rPr>
                <w:rFonts w:ascii="Arial" w:eastAsia="Times New Roman" w:hAnsi="Arial" w:cs="Arial"/>
              </w:rPr>
              <w:t xml:space="preserve"> to manage unpredicted workload which requires frequent and prolonged periods of concentration</w:t>
            </w:r>
          </w:p>
        </w:tc>
        <w:tc>
          <w:tcPr>
            <w:tcW w:w="1418" w:type="dxa"/>
          </w:tcPr>
          <w:p w:rsidR="00D77E2D" w:rsidRDefault="00D77E2D" w:rsidP="00D77E2D">
            <w:pPr>
              <w:jc w:val="center"/>
              <w:rPr>
                <w:rFonts w:ascii="Arial" w:hAnsi="Arial" w:cs="Arial"/>
                <w:b/>
              </w:rPr>
            </w:pPr>
          </w:p>
          <w:p w:rsidR="00D77E2D" w:rsidRDefault="00D77E2D" w:rsidP="00D77E2D">
            <w:pPr>
              <w:jc w:val="center"/>
              <w:rPr>
                <w:rFonts w:ascii="Arial" w:hAnsi="Arial" w:cs="Arial"/>
                <w:b/>
              </w:rPr>
            </w:pPr>
            <w:r>
              <w:rPr>
                <w:rFonts w:ascii="Arial" w:hAnsi="Arial" w:cs="Arial"/>
                <w:b/>
              </w:rPr>
              <w:t>E</w:t>
            </w:r>
          </w:p>
          <w:p w:rsidR="00D77E2D" w:rsidRDefault="00D77E2D" w:rsidP="00D77E2D">
            <w:pPr>
              <w:jc w:val="center"/>
              <w:rPr>
                <w:rFonts w:ascii="Arial" w:hAnsi="Arial" w:cs="Arial"/>
                <w:b/>
              </w:rPr>
            </w:pPr>
          </w:p>
          <w:p w:rsidR="00D77E2D" w:rsidRDefault="00E85785" w:rsidP="00D77E2D">
            <w:pPr>
              <w:jc w:val="center"/>
              <w:rPr>
                <w:rFonts w:ascii="Arial" w:hAnsi="Arial" w:cs="Arial"/>
                <w:b/>
              </w:rPr>
            </w:pPr>
            <w:r>
              <w:rPr>
                <w:rFonts w:ascii="Arial" w:hAnsi="Arial" w:cs="Arial"/>
                <w:b/>
              </w:rPr>
              <w:t>E</w:t>
            </w:r>
          </w:p>
          <w:p w:rsidR="00D77E2D" w:rsidRPr="005A6798" w:rsidRDefault="00D77E2D" w:rsidP="00D77E2D">
            <w:pPr>
              <w:jc w:val="center"/>
              <w:rPr>
                <w:rFonts w:ascii="Arial" w:hAnsi="Arial" w:cs="Arial"/>
                <w:b/>
              </w:rPr>
            </w:pPr>
          </w:p>
          <w:p w:rsidR="00D77E2D" w:rsidRPr="00C8308E" w:rsidRDefault="00D77E2D" w:rsidP="00D77E2D">
            <w:pPr>
              <w:jc w:val="center"/>
              <w:rPr>
                <w:rFonts w:ascii="Arial" w:hAnsi="Arial" w:cs="Arial"/>
                <w:b/>
              </w:rPr>
            </w:pPr>
          </w:p>
        </w:tc>
        <w:tc>
          <w:tcPr>
            <w:tcW w:w="1247" w:type="dxa"/>
          </w:tcPr>
          <w:p w:rsidR="00D77E2D" w:rsidRDefault="00D77E2D" w:rsidP="00D77E2D">
            <w:pPr>
              <w:jc w:val="center"/>
              <w:rPr>
                <w:rFonts w:ascii="Arial" w:hAnsi="Arial" w:cs="Arial"/>
                <w:b/>
              </w:rPr>
            </w:pPr>
          </w:p>
          <w:p w:rsidR="00E85785" w:rsidRDefault="00E85785" w:rsidP="00D77E2D">
            <w:pPr>
              <w:jc w:val="center"/>
              <w:rPr>
                <w:rFonts w:ascii="Arial" w:hAnsi="Arial" w:cs="Arial"/>
                <w:b/>
              </w:rPr>
            </w:pPr>
          </w:p>
          <w:p w:rsidR="00D77E2D" w:rsidRDefault="00D77E2D" w:rsidP="00D77E2D">
            <w:pPr>
              <w:jc w:val="center"/>
              <w:rPr>
                <w:rFonts w:ascii="Arial" w:hAnsi="Arial" w:cs="Arial"/>
                <w:b/>
              </w:rPr>
            </w:pPr>
            <w:r>
              <w:rPr>
                <w:rFonts w:ascii="Arial" w:hAnsi="Arial" w:cs="Arial"/>
                <w:b/>
              </w:rPr>
              <w:t>D</w:t>
            </w:r>
          </w:p>
          <w:p w:rsidR="001A3514" w:rsidRPr="005A6798" w:rsidRDefault="001A3514" w:rsidP="00D77E2D">
            <w:pPr>
              <w:jc w:val="center"/>
              <w:rPr>
                <w:rFonts w:ascii="Arial" w:hAnsi="Arial" w:cs="Arial"/>
                <w:b/>
              </w:rPr>
            </w:pPr>
          </w:p>
        </w:tc>
      </w:tr>
      <w:tr w:rsidR="00D77E2D" w:rsidRPr="00F607B2" w:rsidTr="001A3514">
        <w:tc>
          <w:tcPr>
            <w:tcW w:w="6374" w:type="dxa"/>
          </w:tcPr>
          <w:p w:rsidR="00D77E2D" w:rsidRPr="00F607B2" w:rsidRDefault="00D77E2D" w:rsidP="00D77E2D">
            <w:pPr>
              <w:jc w:val="both"/>
              <w:rPr>
                <w:rFonts w:ascii="Arial" w:hAnsi="Arial" w:cs="Arial"/>
                <w:b/>
              </w:rPr>
            </w:pPr>
            <w:r w:rsidRPr="00F607B2">
              <w:rPr>
                <w:rFonts w:ascii="Arial" w:hAnsi="Arial" w:cs="Arial"/>
                <w:b/>
              </w:rPr>
              <w:t xml:space="preserve">PERSONAL ATTRIBUTES </w:t>
            </w:r>
          </w:p>
          <w:p w:rsidR="001A3514" w:rsidRPr="00717093" w:rsidRDefault="001A3514" w:rsidP="001A3514">
            <w:pPr>
              <w:rPr>
                <w:rFonts w:ascii="Arial" w:hAnsi="Arial" w:cs="Arial"/>
              </w:rPr>
            </w:pPr>
            <w:r w:rsidRPr="00717093">
              <w:rPr>
                <w:rFonts w:ascii="Arial" w:hAnsi="Arial" w:cs="Arial"/>
              </w:rPr>
              <w:t xml:space="preserve">Enthusiastic highly motivated &amp; committed to delivering a service </w:t>
            </w:r>
          </w:p>
          <w:p w:rsidR="001A3514" w:rsidRPr="00717093" w:rsidRDefault="001A3514" w:rsidP="001A3514">
            <w:pPr>
              <w:rPr>
                <w:rFonts w:ascii="Arial" w:hAnsi="Arial" w:cs="Arial"/>
              </w:rPr>
            </w:pPr>
            <w:r w:rsidRPr="00717093">
              <w:rPr>
                <w:rFonts w:ascii="Arial" w:hAnsi="Arial" w:cs="Arial"/>
              </w:rPr>
              <w:t>Understand team work and work within a team</w:t>
            </w:r>
          </w:p>
          <w:p w:rsidR="001A3514" w:rsidRPr="00717093" w:rsidRDefault="001A3514" w:rsidP="001A3514">
            <w:pPr>
              <w:rPr>
                <w:rFonts w:ascii="Arial" w:hAnsi="Arial" w:cs="Arial"/>
              </w:rPr>
            </w:pPr>
            <w:r w:rsidRPr="00717093">
              <w:rPr>
                <w:rFonts w:ascii="Arial" w:hAnsi="Arial" w:cs="Arial"/>
              </w:rPr>
              <w:t>Able to plan and organise workload</w:t>
            </w:r>
          </w:p>
          <w:p w:rsidR="001A3514" w:rsidRPr="00717093" w:rsidRDefault="001A3514" w:rsidP="001A3514">
            <w:pPr>
              <w:rPr>
                <w:rFonts w:ascii="Arial" w:hAnsi="Arial" w:cs="Arial"/>
              </w:rPr>
            </w:pPr>
            <w:r w:rsidRPr="00717093">
              <w:rPr>
                <w:rFonts w:ascii="Arial" w:hAnsi="Arial" w:cs="Arial"/>
              </w:rPr>
              <w:t>Able to prioritise own work load and meet deadlines</w:t>
            </w:r>
          </w:p>
          <w:p w:rsidR="001A3514" w:rsidRPr="00717093" w:rsidRDefault="001A3514" w:rsidP="001A3514">
            <w:pPr>
              <w:rPr>
                <w:rFonts w:ascii="Arial" w:hAnsi="Arial" w:cs="Arial"/>
              </w:rPr>
            </w:pPr>
            <w:r w:rsidRPr="00717093">
              <w:rPr>
                <w:rFonts w:ascii="Arial" w:hAnsi="Arial" w:cs="Arial"/>
              </w:rPr>
              <w:lastRenderedPageBreak/>
              <w:t>Ability to work un-supervised</w:t>
            </w:r>
          </w:p>
          <w:p w:rsidR="001A3514" w:rsidRPr="00717093" w:rsidRDefault="001A3514" w:rsidP="001A3514">
            <w:pPr>
              <w:rPr>
                <w:rFonts w:ascii="Arial" w:hAnsi="Arial" w:cs="Arial"/>
              </w:rPr>
            </w:pPr>
            <w:r w:rsidRPr="00717093">
              <w:rPr>
                <w:rFonts w:ascii="Arial" w:hAnsi="Arial" w:cs="Arial"/>
              </w:rPr>
              <w:t>Can remain calm and professional in a busy environment</w:t>
            </w:r>
          </w:p>
          <w:p w:rsidR="001A3514" w:rsidRPr="00717093" w:rsidRDefault="001A3514" w:rsidP="001A3514">
            <w:pPr>
              <w:rPr>
                <w:rFonts w:ascii="Arial" w:hAnsi="Arial" w:cs="Arial"/>
              </w:rPr>
            </w:pPr>
            <w:r w:rsidRPr="00717093">
              <w:rPr>
                <w:rFonts w:ascii="Arial" w:hAnsi="Arial" w:cs="Arial"/>
              </w:rPr>
              <w:t>Empathetic, but able to understand professional boundaries</w:t>
            </w:r>
          </w:p>
          <w:p w:rsidR="00D77E2D" w:rsidRDefault="001A3514" w:rsidP="001A3514">
            <w:pPr>
              <w:jc w:val="both"/>
              <w:rPr>
                <w:rFonts w:ascii="Arial" w:hAnsi="Arial" w:cs="Arial"/>
              </w:rPr>
            </w:pPr>
            <w:r w:rsidRPr="00717093">
              <w:rPr>
                <w:rFonts w:ascii="Arial" w:hAnsi="Arial" w:cs="Arial"/>
              </w:rPr>
              <w:t>Smart appearance</w:t>
            </w:r>
          </w:p>
          <w:p w:rsidR="001A3514" w:rsidRPr="00717093" w:rsidRDefault="001A3514" w:rsidP="001A3514">
            <w:pPr>
              <w:rPr>
                <w:rFonts w:ascii="Arial" w:hAnsi="Arial" w:cs="Arial"/>
              </w:rPr>
            </w:pPr>
            <w:r w:rsidRPr="00717093">
              <w:rPr>
                <w:rFonts w:ascii="Arial" w:hAnsi="Arial" w:cs="Arial"/>
              </w:rPr>
              <w:t>Welcoming friendly and approachable manner</w:t>
            </w:r>
          </w:p>
          <w:p w:rsidR="001A3514" w:rsidRPr="00717093" w:rsidRDefault="001A3514" w:rsidP="001A3514">
            <w:pPr>
              <w:rPr>
                <w:rFonts w:ascii="Arial" w:hAnsi="Arial" w:cs="Arial"/>
              </w:rPr>
            </w:pPr>
            <w:r w:rsidRPr="00717093">
              <w:rPr>
                <w:rFonts w:ascii="Arial" w:hAnsi="Arial" w:cs="Arial"/>
              </w:rPr>
              <w:t>An adaptable approach to work</w:t>
            </w:r>
          </w:p>
          <w:p w:rsidR="001A3514" w:rsidRPr="00867B02" w:rsidRDefault="001A3514" w:rsidP="001A3514">
            <w:pPr>
              <w:rPr>
                <w:rFonts w:ascii="Arial" w:hAnsi="Arial" w:cs="Arial"/>
              </w:rPr>
            </w:pPr>
            <w:r w:rsidRPr="00867B02">
              <w:rPr>
                <w:rFonts w:ascii="Arial" w:hAnsi="Arial" w:cs="Arial"/>
              </w:rPr>
              <w:t>Flexible approach to working hours</w:t>
            </w:r>
          </w:p>
          <w:p w:rsidR="001A3514" w:rsidRPr="00867B02" w:rsidRDefault="001A3514" w:rsidP="001A3514">
            <w:pPr>
              <w:rPr>
                <w:rFonts w:ascii="Arial" w:hAnsi="Arial" w:cs="Arial"/>
              </w:rPr>
            </w:pPr>
            <w:r w:rsidRPr="00867B02">
              <w:rPr>
                <w:rFonts w:ascii="Arial" w:hAnsi="Arial" w:cs="Arial"/>
              </w:rPr>
              <w:t>Commitment to continual development to inc. relevant new systems, policies and procedures</w:t>
            </w:r>
          </w:p>
          <w:p w:rsidR="001A3514" w:rsidRPr="00867B02" w:rsidRDefault="001A3514" w:rsidP="001A3514">
            <w:pPr>
              <w:rPr>
                <w:rFonts w:ascii="Arial" w:hAnsi="Arial" w:cs="Arial"/>
              </w:rPr>
            </w:pPr>
            <w:r w:rsidRPr="00867B02">
              <w:rPr>
                <w:rFonts w:ascii="Arial" w:hAnsi="Arial" w:cs="Arial"/>
              </w:rPr>
              <w:t>Adheres to relevant   Trust policies &amp; procedures</w:t>
            </w:r>
          </w:p>
          <w:p w:rsidR="001A3514" w:rsidRDefault="001A3514" w:rsidP="001A3514">
            <w:pPr>
              <w:jc w:val="both"/>
              <w:rPr>
                <w:rFonts w:ascii="Arial" w:hAnsi="Arial" w:cs="Arial"/>
              </w:rPr>
            </w:pPr>
            <w:r w:rsidRPr="00867B02">
              <w:rPr>
                <w:rFonts w:ascii="Arial" w:hAnsi="Arial" w:cs="Arial"/>
              </w:rPr>
              <w:t>Adheres to confidentiality &amp; data protection requirements</w:t>
            </w:r>
          </w:p>
          <w:p w:rsidR="001A3514" w:rsidRPr="00F607B2" w:rsidRDefault="001A3514" w:rsidP="001A3514">
            <w:pPr>
              <w:jc w:val="both"/>
              <w:rPr>
                <w:rFonts w:ascii="Arial" w:hAnsi="Arial" w:cs="Arial"/>
                <w:color w:val="FF0000"/>
              </w:rPr>
            </w:pPr>
          </w:p>
        </w:tc>
        <w:tc>
          <w:tcPr>
            <w:tcW w:w="1418" w:type="dxa"/>
          </w:tcPr>
          <w:p w:rsidR="00D77E2D" w:rsidRDefault="00D77E2D" w:rsidP="00D77E2D">
            <w:pPr>
              <w:jc w:val="both"/>
              <w:rPr>
                <w:rFonts w:ascii="Arial" w:hAnsi="Arial" w:cs="Arial"/>
              </w:rPr>
            </w:pPr>
          </w:p>
          <w:p w:rsidR="00D77E2D" w:rsidRDefault="00D77E2D" w:rsidP="00D77E2D">
            <w:pPr>
              <w:jc w:val="center"/>
              <w:rPr>
                <w:rFonts w:ascii="Arial" w:hAnsi="Arial" w:cs="Arial"/>
                <w:b/>
              </w:rPr>
            </w:pPr>
            <w:r>
              <w:rPr>
                <w:rFonts w:ascii="Arial" w:hAnsi="Arial" w:cs="Arial"/>
                <w:b/>
              </w:rPr>
              <w:t>E</w:t>
            </w:r>
          </w:p>
          <w:p w:rsidR="00D77E2D" w:rsidRDefault="00D77E2D" w:rsidP="00D77E2D">
            <w:pPr>
              <w:jc w:val="center"/>
              <w:rPr>
                <w:rFonts w:ascii="Arial" w:hAnsi="Arial" w:cs="Arial"/>
                <w:b/>
              </w:rPr>
            </w:pPr>
          </w:p>
          <w:p w:rsidR="00D77E2D" w:rsidRDefault="00D77E2D" w:rsidP="00D77E2D">
            <w:pPr>
              <w:jc w:val="center"/>
              <w:rPr>
                <w:rFonts w:ascii="Arial" w:hAnsi="Arial" w:cs="Arial"/>
                <w:b/>
              </w:rPr>
            </w:pPr>
            <w:r>
              <w:rPr>
                <w:rFonts w:ascii="Arial" w:hAnsi="Arial" w:cs="Arial"/>
                <w:b/>
              </w:rPr>
              <w:t>E</w:t>
            </w:r>
          </w:p>
          <w:p w:rsidR="00D77E2D" w:rsidRDefault="00D77E2D" w:rsidP="00D77E2D">
            <w:pPr>
              <w:jc w:val="center"/>
              <w:rPr>
                <w:rFonts w:ascii="Arial" w:hAnsi="Arial" w:cs="Arial"/>
                <w:b/>
              </w:rPr>
            </w:pPr>
            <w:r>
              <w:rPr>
                <w:rFonts w:ascii="Arial" w:hAnsi="Arial" w:cs="Arial"/>
                <w:b/>
              </w:rPr>
              <w:t>E</w:t>
            </w:r>
          </w:p>
          <w:p w:rsidR="00D77E2D" w:rsidRDefault="00D77E2D" w:rsidP="00D77E2D">
            <w:pPr>
              <w:jc w:val="center"/>
              <w:rPr>
                <w:rFonts w:ascii="Arial" w:hAnsi="Arial" w:cs="Arial"/>
                <w:b/>
              </w:rPr>
            </w:pPr>
            <w:r>
              <w:rPr>
                <w:rFonts w:ascii="Arial" w:hAnsi="Arial" w:cs="Arial"/>
                <w:b/>
              </w:rPr>
              <w:t>E</w:t>
            </w:r>
          </w:p>
          <w:p w:rsidR="00D77E2D" w:rsidRDefault="00D77E2D" w:rsidP="00D77E2D">
            <w:pPr>
              <w:jc w:val="center"/>
              <w:rPr>
                <w:rFonts w:ascii="Arial" w:hAnsi="Arial" w:cs="Arial"/>
                <w:b/>
              </w:rPr>
            </w:pPr>
            <w:r>
              <w:rPr>
                <w:rFonts w:ascii="Arial" w:hAnsi="Arial" w:cs="Arial"/>
                <w:b/>
              </w:rPr>
              <w:lastRenderedPageBreak/>
              <w:t>E</w:t>
            </w:r>
          </w:p>
          <w:p w:rsidR="00D77E2D" w:rsidRDefault="00D77E2D" w:rsidP="00D77E2D">
            <w:pPr>
              <w:jc w:val="center"/>
              <w:rPr>
                <w:rFonts w:ascii="Arial" w:hAnsi="Arial" w:cs="Arial"/>
                <w:b/>
              </w:rPr>
            </w:pPr>
            <w:r>
              <w:rPr>
                <w:rFonts w:ascii="Arial" w:hAnsi="Arial" w:cs="Arial"/>
                <w:b/>
              </w:rPr>
              <w:t>E</w:t>
            </w:r>
          </w:p>
          <w:p w:rsidR="00D77E2D" w:rsidRDefault="001A3514" w:rsidP="00D77E2D">
            <w:pPr>
              <w:jc w:val="center"/>
              <w:rPr>
                <w:rFonts w:ascii="Arial" w:hAnsi="Arial" w:cs="Arial"/>
                <w:b/>
              </w:rPr>
            </w:pPr>
            <w:r>
              <w:rPr>
                <w:rFonts w:ascii="Arial" w:hAnsi="Arial" w:cs="Arial"/>
                <w:b/>
              </w:rPr>
              <w:t>E</w:t>
            </w:r>
          </w:p>
          <w:p w:rsidR="001A3514" w:rsidRPr="0000237B" w:rsidRDefault="001A3514" w:rsidP="001A3514">
            <w:pPr>
              <w:ind w:left="1026" w:hanging="1026"/>
              <w:jc w:val="center"/>
              <w:rPr>
                <w:rFonts w:ascii="Arial" w:hAnsi="Arial" w:cs="Arial"/>
                <w:b/>
              </w:rPr>
            </w:pPr>
            <w:r w:rsidRPr="0000237B">
              <w:rPr>
                <w:rFonts w:ascii="Arial" w:hAnsi="Arial" w:cs="Arial"/>
                <w:b/>
              </w:rPr>
              <w:t>E</w:t>
            </w:r>
          </w:p>
          <w:p w:rsidR="001A3514" w:rsidRPr="0000237B" w:rsidRDefault="001A3514" w:rsidP="001A3514">
            <w:pPr>
              <w:ind w:left="1026" w:hanging="1026"/>
              <w:jc w:val="center"/>
              <w:rPr>
                <w:rFonts w:ascii="Arial" w:hAnsi="Arial" w:cs="Arial"/>
                <w:b/>
              </w:rPr>
            </w:pPr>
            <w:r w:rsidRPr="0000237B">
              <w:rPr>
                <w:rFonts w:ascii="Arial" w:hAnsi="Arial" w:cs="Arial"/>
                <w:b/>
              </w:rPr>
              <w:t>E</w:t>
            </w:r>
          </w:p>
          <w:p w:rsidR="00350378" w:rsidRDefault="00350378" w:rsidP="001A3514">
            <w:pPr>
              <w:ind w:left="1026" w:hanging="1026"/>
              <w:jc w:val="center"/>
              <w:rPr>
                <w:rFonts w:ascii="Arial" w:hAnsi="Arial" w:cs="Arial"/>
                <w:b/>
              </w:rPr>
            </w:pPr>
            <w:r>
              <w:rPr>
                <w:rFonts w:ascii="Arial" w:hAnsi="Arial" w:cs="Arial"/>
                <w:b/>
              </w:rPr>
              <w:t>E</w:t>
            </w:r>
          </w:p>
          <w:p w:rsidR="001A3514" w:rsidRDefault="001A3514" w:rsidP="001A3514">
            <w:pPr>
              <w:ind w:left="1026" w:hanging="1026"/>
              <w:jc w:val="center"/>
              <w:rPr>
                <w:rFonts w:ascii="Arial" w:hAnsi="Arial" w:cs="Arial"/>
                <w:b/>
              </w:rPr>
            </w:pPr>
          </w:p>
          <w:p w:rsidR="001A3514" w:rsidRDefault="001A3514" w:rsidP="001A3514">
            <w:pPr>
              <w:ind w:left="1026" w:hanging="1026"/>
              <w:jc w:val="center"/>
              <w:rPr>
                <w:rFonts w:ascii="Arial" w:hAnsi="Arial" w:cs="Arial"/>
                <w:b/>
              </w:rPr>
            </w:pPr>
            <w:r>
              <w:rPr>
                <w:rFonts w:ascii="Arial" w:hAnsi="Arial" w:cs="Arial"/>
                <w:b/>
              </w:rPr>
              <w:t>E</w:t>
            </w:r>
          </w:p>
          <w:p w:rsidR="001A3514" w:rsidRDefault="001A3514" w:rsidP="001A3514">
            <w:pPr>
              <w:ind w:left="1026" w:hanging="1026"/>
              <w:jc w:val="center"/>
              <w:rPr>
                <w:rFonts w:ascii="Arial" w:hAnsi="Arial" w:cs="Arial"/>
                <w:b/>
              </w:rPr>
            </w:pPr>
          </w:p>
          <w:p w:rsidR="001A3514" w:rsidRDefault="001A3514" w:rsidP="001A3514">
            <w:pPr>
              <w:ind w:left="1026" w:hanging="1026"/>
              <w:jc w:val="center"/>
              <w:rPr>
                <w:rFonts w:ascii="Arial" w:hAnsi="Arial" w:cs="Arial"/>
                <w:b/>
              </w:rPr>
            </w:pPr>
            <w:r>
              <w:rPr>
                <w:rFonts w:ascii="Arial" w:hAnsi="Arial" w:cs="Arial"/>
                <w:b/>
              </w:rPr>
              <w:t>E</w:t>
            </w:r>
          </w:p>
          <w:p w:rsidR="001A3514" w:rsidRPr="005A6798" w:rsidRDefault="001A3514" w:rsidP="001A3514">
            <w:pPr>
              <w:jc w:val="center"/>
              <w:rPr>
                <w:rFonts w:ascii="Arial" w:hAnsi="Arial" w:cs="Arial"/>
                <w:b/>
              </w:rPr>
            </w:pPr>
            <w:r>
              <w:rPr>
                <w:rFonts w:ascii="Arial" w:hAnsi="Arial" w:cs="Arial"/>
                <w:b/>
              </w:rPr>
              <w:t>E</w:t>
            </w:r>
          </w:p>
        </w:tc>
        <w:tc>
          <w:tcPr>
            <w:tcW w:w="1247" w:type="dxa"/>
          </w:tcPr>
          <w:p w:rsidR="00D77E2D" w:rsidRDefault="00D77E2D" w:rsidP="001A3514">
            <w:pPr>
              <w:jc w:val="center"/>
              <w:rPr>
                <w:rFonts w:ascii="Arial" w:hAnsi="Arial" w:cs="Arial"/>
              </w:rPr>
            </w:pPr>
          </w:p>
          <w:p w:rsidR="00350378" w:rsidRDefault="00350378" w:rsidP="001A3514">
            <w:pPr>
              <w:jc w:val="center"/>
              <w:rPr>
                <w:rFonts w:ascii="Arial" w:hAnsi="Arial" w:cs="Arial"/>
              </w:rPr>
            </w:pPr>
          </w:p>
          <w:p w:rsidR="00350378" w:rsidRDefault="00350378"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Default="00E85785" w:rsidP="001A3514">
            <w:pPr>
              <w:jc w:val="center"/>
              <w:rPr>
                <w:rFonts w:ascii="Arial" w:hAnsi="Arial" w:cs="Arial"/>
              </w:rPr>
            </w:pPr>
          </w:p>
          <w:p w:rsidR="00E85785" w:rsidRPr="00E85785" w:rsidRDefault="00E85785" w:rsidP="001A3514">
            <w:pPr>
              <w:jc w:val="center"/>
              <w:rPr>
                <w:rFonts w:ascii="Arial" w:hAnsi="Arial" w:cs="Arial"/>
                <w:b/>
              </w:rPr>
            </w:pPr>
            <w:r w:rsidRPr="00E85785">
              <w:rPr>
                <w:rFonts w:ascii="Arial" w:hAnsi="Arial" w:cs="Arial"/>
                <w:b/>
              </w:rPr>
              <w:t>D</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p>
    <w:p w:rsidR="00350378" w:rsidRDefault="00350378">
      <w:pPr>
        <w:rPr>
          <w:rFonts w:ascii="Arial" w:hAnsi="Arial" w:cs="Arial"/>
        </w:rPr>
      </w:pPr>
    </w:p>
    <w:p w:rsidR="00350378" w:rsidRDefault="00350378">
      <w:pPr>
        <w:rPr>
          <w:rFonts w:ascii="Arial" w:hAnsi="Arial" w:cs="Arial"/>
        </w:rPr>
      </w:pPr>
    </w:p>
    <w:p w:rsidR="00350378" w:rsidRDefault="00350378">
      <w:pPr>
        <w:rPr>
          <w:rFonts w:ascii="Arial" w:hAnsi="Arial" w:cs="Arial"/>
        </w:rPr>
      </w:pPr>
    </w:p>
    <w:p w:rsidR="00350378" w:rsidRDefault="00350378">
      <w:pPr>
        <w:rPr>
          <w:rFonts w:ascii="Arial" w:hAnsi="Arial" w:cs="Arial"/>
        </w:rPr>
      </w:pPr>
    </w:p>
    <w:p w:rsidR="00350378" w:rsidRDefault="00350378">
      <w:pPr>
        <w:rPr>
          <w:rFonts w:ascii="Arial" w:hAnsi="Arial" w:cs="Arial"/>
        </w:rPr>
      </w:pPr>
    </w:p>
    <w:p w:rsidR="004B6C6D" w:rsidRDefault="004B6C6D">
      <w:pPr>
        <w:rPr>
          <w:rFonts w:ascii="Arial" w:hAnsi="Arial" w:cs="Arial"/>
        </w:rPr>
      </w:pPr>
      <w:r>
        <w:rPr>
          <w:rFonts w:ascii="Arial" w:hAnsi="Arial" w:cs="Arial"/>
        </w:rPr>
        <w:tab/>
      </w:r>
    </w:p>
    <w:tbl>
      <w:tblPr>
        <w:tblpPr w:leftFromText="180" w:rightFromText="180" w:vertAnchor="text" w:horzAnchor="margin" w:tblpX="418" w:tblpY="230"/>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53"/>
        <w:gridCol w:w="349"/>
        <w:gridCol w:w="2693"/>
        <w:gridCol w:w="426"/>
        <w:gridCol w:w="3402"/>
        <w:gridCol w:w="425"/>
      </w:tblGrid>
      <w:tr w:rsidR="004B6C6D" w:rsidTr="004B6C6D">
        <w:trPr>
          <w:trHeight w:val="223"/>
        </w:trPr>
        <w:tc>
          <w:tcPr>
            <w:tcW w:w="9348" w:type="dxa"/>
            <w:gridSpan w:val="6"/>
            <w:tcBorders>
              <w:top w:val="single" w:sz="6" w:space="0" w:color="auto"/>
              <w:left w:val="single" w:sz="6" w:space="0" w:color="auto"/>
              <w:bottom w:val="single" w:sz="6" w:space="0" w:color="auto"/>
              <w:right w:val="single" w:sz="6" w:space="0" w:color="auto"/>
            </w:tcBorders>
            <w:shd w:val="pct5" w:color="auto" w:fill="auto"/>
            <w:hideMark/>
          </w:tcPr>
          <w:p w:rsidR="004B6C6D" w:rsidRDefault="004B6C6D" w:rsidP="004B6C6D">
            <w:pPr>
              <w:jc w:val="center"/>
              <w:rPr>
                <w:rFonts w:ascii="Arial" w:hAnsi="Arial" w:cs="Arial"/>
                <w:sz w:val="20"/>
                <w:szCs w:val="20"/>
              </w:rPr>
            </w:pPr>
            <w:r>
              <w:rPr>
                <w:rFonts w:ascii="Arial" w:hAnsi="Arial" w:cs="Arial"/>
                <w:b/>
                <w:sz w:val="20"/>
                <w:szCs w:val="20"/>
              </w:rPr>
              <w:t>Hazards within the role, used by Occupational Health for risk assessment</w:t>
            </w:r>
          </w:p>
        </w:tc>
      </w:tr>
      <w:tr w:rsidR="004B6C6D" w:rsidTr="004B6C6D">
        <w:trPr>
          <w:trHeight w:val="235"/>
        </w:trPr>
        <w:tc>
          <w:tcPr>
            <w:tcW w:w="205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Laboratory specimens</w:t>
            </w:r>
          </w:p>
        </w:tc>
        <w:tc>
          <w:tcPr>
            <w:tcW w:w="349"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Clinical contact with patients</w:t>
            </w:r>
          </w:p>
        </w:tc>
        <w:tc>
          <w:tcPr>
            <w:tcW w:w="426"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Dealing with violence &amp; aggression of patients/relatives</w:t>
            </w:r>
          </w:p>
        </w:tc>
        <w:tc>
          <w:tcPr>
            <w:tcW w:w="425"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r>
      <w:tr w:rsidR="004B6C6D" w:rsidTr="004B6C6D">
        <w:trPr>
          <w:trHeight w:val="223"/>
        </w:trPr>
        <w:tc>
          <w:tcPr>
            <w:tcW w:w="205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Blood / Body Fluids</w:t>
            </w:r>
          </w:p>
        </w:tc>
        <w:tc>
          <w:tcPr>
            <w:tcW w:w="349"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Dusty environment</w:t>
            </w:r>
          </w:p>
        </w:tc>
        <w:tc>
          <w:tcPr>
            <w:tcW w:w="426"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 xml:space="preserve">VDU Use </w:t>
            </w:r>
          </w:p>
        </w:tc>
        <w:tc>
          <w:tcPr>
            <w:tcW w:w="425"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sym w:font="Wingdings 2" w:char="F050"/>
            </w:r>
          </w:p>
        </w:tc>
      </w:tr>
      <w:tr w:rsidR="004B6C6D" w:rsidTr="004B6C6D">
        <w:trPr>
          <w:trHeight w:val="238"/>
        </w:trPr>
        <w:tc>
          <w:tcPr>
            <w:tcW w:w="205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Radiation / Lasers</w:t>
            </w:r>
          </w:p>
        </w:tc>
        <w:tc>
          <w:tcPr>
            <w:tcW w:w="349"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Challenging behaviour</w:t>
            </w:r>
          </w:p>
        </w:tc>
        <w:tc>
          <w:tcPr>
            <w:tcW w:w="426"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sym w:font="Wingdings 2" w:char="F050"/>
            </w:r>
          </w:p>
        </w:tc>
        <w:tc>
          <w:tcPr>
            <w:tcW w:w="3402"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Manual Handling</w:t>
            </w:r>
          </w:p>
        </w:tc>
        <w:tc>
          <w:tcPr>
            <w:tcW w:w="425"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sym w:font="Wingdings 2" w:char="F050"/>
            </w:r>
          </w:p>
        </w:tc>
      </w:tr>
      <w:tr w:rsidR="004B6C6D" w:rsidTr="004B6C6D">
        <w:trPr>
          <w:trHeight w:val="223"/>
        </w:trPr>
        <w:tc>
          <w:tcPr>
            <w:tcW w:w="205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Solvents</w:t>
            </w:r>
          </w:p>
        </w:tc>
        <w:tc>
          <w:tcPr>
            <w:tcW w:w="349"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Driving</w:t>
            </w:r>
          </w:p>
        </w:tc>
        <w:tc>
          <w:tcPr>
            <w:tcW w:w="426"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Noise / Vibration</w:t>
            </w:r>
          </w:p>
        </w:tc>
        <w:tc>
          <w:tcPr>
            <w:tcW w:w="425"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r>
      <w:tr w:rsidR="004B6C6D" w:rsidTr="004B6C6D">
        <w:trPr>
          <w:trHeight w:val="223"/>
        </w:trPr>
        <w:tc>
          <w:tcPr>
            <w:tcW w:w="205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Respiratory sensitisers</w:t>
            </w:r>
          </w:p>
        </w:tc>
        <w:tc>
          <w:tcPr>
            <w:tcW w:w="349"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Food Handling</w:t>
            </w:r>
          </w:p>
        </w:tc>
        <w:tc>
          <w:tcPr>
            <w:tcW w:w="426"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Working in isolation</w:t>
            </w:r>
          </w:p>
        </w:tc>
        <w:tc>
          <w:tcPr>
            <w:tcW w:w="425"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r>
      <w:tr w:rsidR="004B6C6D" w:rsidTr="004B6C6D">
        <w:trPr>
          <w:trHeight w:val="238"/>
        </w:trPr>
        <w:tc>
          <w:tcPr>
            <w:tcW w:w="205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Cytotoxic drugs</w:t>
            </w:r>
          </w:p>
        </w:tc>
        <w:tc>
          <w:tcPr>
            <w:tcW w:w="349"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Electrical work</w:t>
            </w:r>
          </w:p>
        </w:tc>
        <w:tc>
          <w:tcPr>
            <w:tcW w:w="426"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hideMark/>
          </w:tcPr>
          <w:p w:rsidR="004B6C6D" w:rsidRDefault="004B6C6D" w:rsidP="004B6C6D">
            <w:pPr>
              <w:rPr>
                <w:rFonts w:ascii="Arial" w:hAnsi="Arial" w:cs="Arial"/>
                <w:sz w:val="20"/>
                <w:szCs w:val="20"/>
              </w:rPr>
            </w:pPr>
            <w:r>
              <w:rPr>
                <w:rFonts w:ascii="Arial" w:hAnsi="Arial" w:cs="Arial"/>
                <w:sz w:val="20"/>
                <w:szCs w:val="20"/>
              </w:rPr>
              <w:t>Night working</w:t>
            </w:r>
          </w:p>
        </w:tc>
        <w:tc>
          <w:tcPr>
            <w:tcW w:w="425" w:type="dxa"/>
            <w:tcBorders>
              <w:top w:val="single" w:sz="6" w:space="0" w:color="auto"/>
              <w:left w:val="single" w:sz="6" w:space="0" w:color="auto"/>
              <w:bottom w:val="single" w:sz="6" w:space="0" w:color="auto"/>
              <w:right w:val="single" w:sz="6" w:space="0" w:color="auto"/>
            </w:tcBorders>
          </w:tcPr>
          <w:p w:rsidR="004B6C6D" w:rsidRDefault="004B6C6D" w:rsidP="004B6C6D">
            <w:pPr>
              <w:rPr>
                <w:rFonts w:ascii="Arial" w:hAnsi="Arial" w:cs="Arial"/>
                <w:sz w:val="20"/>
                <w:szCs w:val="20"/>
              </w:rPr>
            </w:pPr>
          </w:p>
        </w:tc>
      </w:tr>
    </w:tbl>
    <w:p w:rsidR="00350378" w:rsidRDefault="00350378">
      <w:pPr>
        <w:rPr>
          <w:rFonts w:ascii="Arial" w:hAnsi="Arial" w:cs="Arial"/>
        </w:rPr>
      </w:pPr>
    </w:p>
    <w:p w:rsidR="00350378" w:rsidRDefault="00350378">
      <w:pPr>
        <w:rPr>
          <w:rFonts w:ascii="Arial" w:hAnsi="Arial" w:cs="Arial"/>
        </w:rPr>
      </w:pPr>
    </w:p>
    <w:p w:rsidR="00350378" w:rsidRPr="005A6798" w:rsidRDefault="00350378">
      <w:pPr>
        <w:rPr>
          <w:rFonts w:ascii="Arial" w:hAnsi="Arial" w:cs="Arial"/>
        </w:rPr>
      </w:pPr>
    </w:p>
    <w:sectPr w:rsidR="00350378" w:rsidRPr="005A6798" w:rsidSect="00A1395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0D4" w:rsidRDefault="00AA30D4" w:rsidP="008D6EE5">
      <w:pPr>
        <w:spacing w:after="0" w:line="240" w:lineRule="auto"/>
      </w:pPr>
      <w:r>
        <w:separator/>
      </w:r>
    </w:p>
  </w:endnote>
  <w:endnote w:type="continuationSeparator" w:id="0">
    <w:p w:rsidR="00AA30D4" w:rsidRDefault="00AA30D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39E" w:rsidRDefault="00A2339E">
    <w:pPr>
      <w:pStyle w:val="Footer"/>
    </w:pPr>
    <w:r>
      <w:rPr>
        <w:noProof/>
        <w:lang w:eastAsia="en-GB"/>
      </w:rPr>
      <w:drawing>
        <wp:anchor distT="0" distB="0" distL="114300" distR="114300" simplePos="0" relativeHeight="251681792" behindDoc="1" locked="0" layoutInCell="1" allowOverlap="1" wp14:anchorId="0FF3F429" wp14:editId="1CEA7029">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68DD8F43" wp14:editId="16CDEA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74A1D067" wp14:editId="7EC4F01B">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643C4334" wp14:editId="76EB046B">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0D4" w:rsidRDefault="00AA30D4" w:rsidP="008D6EE5">
      <w:pPr>
        <w:spacing w:after="0" w:line="240" w:lineRule="auto"/>
      </w:pPr>
      <w:r>
        <w:separator/>
      </w:r>
    </w:p>
  </w:footnote>
  <w:footnote w:type="continuationSeparator" w:id="0">
    <w:p w:rsidR="00AA30D4" w:rsidRDefault="00AA30D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39E" w:rsidRDefault="00A2339E" w:rsidP="00F120E0">
    <w:pPr>
      <w:pStyle w:val="Header"/>
      <w:jc w:val="center"/>
    </w:pPr>
    <w:r>
      <w:rPr>
        <w:noProof/>
        <w:lang w:eastAsia="en-GB"/>
      </w:rPr>
      <w:drawing>
        <wp:anchor distT="0" distB="0" distL="114300" distR="114300" simplePos="0" relativeHeight="251683840" behindDoc="0" locked="0" layoutInCell="1" allowOverlap="1" wp14:anchorId="36292322" wp14:editId="633592EF">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F35060"/>
    <w:multiLevelType w:val="hybridMultilevel"/>
    <w:tmpl w:val="791EDD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2A03B67"/>
    <w:multiLevelType w:val="hybridMultilevel"/>
    <w:tmpl w:val="508C8A8C"/>
    <w:lvl w:ilvl="0" w:tplc="8D86B54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33244"/>
    <w:multiLevelType w:val="hybridMultilevel"/>
    <w:tmpl w:val="50B82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D51DDA"/>
    <w:multiLevelType w:val="hybridMultilevel"/>
    <w:tmpl w:val="ECA2B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4124FB"/>
    <w:multiLevelType w:val="hybridMultilevel"/>
    <w:tmpl w:val="B71C47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C661A"/>
    <w:multiLevelType w:val="hybridMultilevel"/>
    <w:tmpl w:val="5A36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6915C9B"/>
    <w:multiLevelType w:val="hybridMultilevel"/>
    <w:tmpl w:val="FB220332"/>
    <w:lvl w:ilvl="0" w:tplc="F49A7D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E961C9"/>
    <w:multiLevelType w:val="hybridMultilevel"/>
    <w:tmpl w:val="FC6EA67E"/>
    <w:lvl w:ilvl="0" w:tplc="B8924E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A5316A"/>
    <w:multiLevelType w:val="hybridMultilevel"/>
    <w:tmpl w:val="C76C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F655B"/>
    <w:multiLevelType w:val="hybridMultilevel"/>
    <w:tmpl w:val="3544B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CD0514"/>
    <w:multiLevelType w:val="hybridMultilevel"/>
    <w:tmpl w:val="12546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19649A"/>
    <w:multiLevelType w:val="hybridMultilevel"/>
    <w:tmpl w:val="DE20018A"/>
    <w:lvl w:ilvl="0" w:tplc="57D291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E404E9"/>
    <w:multiLevelType w:val="hybridMultilevel"/>
    <w:tmpl w:val="3B92C4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2B2440"/>
    <w:multiLevelType w:val="hybridMultilevel"/>
    <w:tmpl w:val="DA14E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1"/>
  </w:num>
  <w:num w:numId="4">
    <w:abstractNumId w:val="6"/>
  </w:num>
  <w:num w:numId="5">
    <w:abstractNumId w:val="16"/>
  </w:num>
  <w:num w:numId="6">
    <w:abstractNumId w:val="1"/>
  </w:num>
  <w:num w:numId="7">
    <w:abstractNumId w:val="8"/>
  </w:num>
  <w:num w:numId="8">
    <w:abstractNumId w:val="20"/>
  </w:num>
  <w:num w:numId="9">
    <w:abstractNumId w:val="21"/>
  </w:num>
  <w:num w:numId="10">
    <w:abstractNumId w:val="4"/>
  </w:num>
  <w:num w:numId="11">
    <w:abstractNumId w:val="5"/>
  </w:num>
  <w:num w:numId="12">
    <w:abstractNumId w:val="18"/>
  </w:num>
  <w:num w:numId="13">
    <w:abstractNumId w:val="14"/>
  </w:num>
  <w:num w:numId="14">
    <w:abstractNumId w:val="17"/>
  </w:num>
  <w:num w:numId="15">
    <w:abstractNumId w:val="19"/>
  </w:num>
  <w:num w:numId="16">
    <w:abstractNumId w:val="9"/>
  </w:num>
  <w:num w:numId="17">
    <w:abstractNumId w:val="3"/>
  </w:num>
  <w:num w:numId="18">
    <w:abstractNumId w:val="0"/>
  </w:num>
  <w:num w:numId="19">
    <w:abstractNumId w:val="7"/>
  </w:num>
  <w:num w:numId="20">
    <w:abstractNumId w:val="10"/>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1BA3"/>
    <w:rsid w:val="00085422"/>
    <w:rsid w:val="00091DED"/>
    <w:rsid w:val="0009658B"/>
    <w:rsid w:val="000A60DF"/>
    <w:rsid w:val="000D1949"/>
    <w:rsid w:val="000E0435"/>
    <w:rsid w:val="000E1891"/>
    <w:rsid w:val="000E2DE3"/>
    <w:rsid w:val="000E5016"/>
    <w:rsid w:val="000F4B28"/>
    <w:rsid w:val="00120D94"/>
    <w:rsid w:val="00122B07"/>
    <w:rsid w:val="00142D9B"/>
    <w:rsid w:val="001445DD"/>
    <w:rsid w:val="00151F58"/>
    <w:rsid w:val="001671CA"/>
    <w:rsid w:val="00172534"/>
    <w:rsid w:val="001A3514"/>
    <w:rsid w:val="001B750B"/>
    <w:rsid w:val="001D22A7"/>
    <w:rsid w:val="001D2D93"/>
    <w:rsid w:val="0021030B"/>
    <w:rsid w:val="00213541"/>
    <w:rsid w:val="00235A3D"/>
    <w:rsid w:val="002748D8"/>
    <w:rsid w:val="00274EF2"/>
    <w:rsid w:val="002C1D0E"/>
    <w:rsid w:val="002C2146"/>
    <w:rsid w:val="002C33B0"/>
    <w:rsid w:val="002E4BD6"/>
    <w:rsid w:val="002E631C"/>
    <w:rsid w:val="002F7517"/>
    <w:rsid w:val="003034FD"/>
    <w:rsid w:val="0034055D"/>
    <w:rsid w:val="00350378"/>
    <w:rsid w:val="003B04AD"/>
    <w:rsid w:val="003B43F4"/>
    <w:rsid w:val="003F3BE0"/>
    <w:rsid w:val="00431F44"/>
    <w:rsid w:val="004610FB"/>
    <w:rsid w:val="00471CDE"/>
    <w:rsid w:val="004875D5"/>
    <w:rsid w:val="00495863"/>
    <w:rsid w:val="004A2EE4"/>
    <w:rsid w:val="004B6C6D"/>
    <w:rsid w:val="005033D7"/>
    <w:rsid w:val="00507C6A"/>
    <w:rsid w:val="005110D4"/>
    <w:rsid w:val="00512C8E"/>
    <w:rsid w:val="00522ABA"/>
    <w:rsid w:val="00531696"/>
    <w:rsid w:val="005346F1"/>
    <w:rsid w:val="005A0C38"/>
    <w:rsid w:val="005A6798"/>
    <w:rsid w:val="005B4D0A"/>
    <w:rsid w:val="005C60C9"/>
    <w:rsid w:val="005D1096"/>
    <w:rsid w:val="005E750F"/>
    <w:rsid w:val="00615705"/>
    <w:rsid w:val="006403B8"/>
    <w:rsid w:val="00667AB7"/>
    <w:rsid w:val="006873D8"/>
    <w:rsid w:val="006968B7"/>
    <w:rsid w:val="006B5892"/>
    <w:rsid w:val="006C38CB"/>
    <w:rsid w:val="006F4F61"/>
    <w:rsid w:val="006F5D1E"/>
    <w:rsid w:val="00740421"/>
    <w:rsid w:val="00746CCE"/>
    <w:rsid w:val="00756B18"/>
    <w:rsid w:val="00785497"/>
    <w:rsid w:val="00793EB7"/>
    <w:rsid w:val="007A1406"/>
    <w:rsid w:val="00840735"/>
    <w:rsid w:val="00844889"/>
    <w:rsid w:val="0085794B"/>
    <w:rsid w:val="00863ED6"/>
    <w:rsid w:val="0087013E"/>
    <w:rsid w:val="00884BB0"/>
    <w:rsid w:val="008B21F8"/>
    <w:rsid w:val="008C4001"/>
    <w:rsid w:val="008D6EE5"/>
    <w:rsid w:val="008E09BF"/>
    <w:rsid w:val="008F144A"/>
    <w:rsid w:val="008F2288"/>
    <w:rsid w:val="008F2F9F"/>
    <w:rsid w:val="00967D18"/>
    <w:rsid w:val="009902A7"/>
    <w:rsid w:val="009A052E"/>
    <w:rsid w:val="009A2853"/>
    <w:rsid w:val="009D0DEA"/>
    <w:rsid w:val="009F575A"/>
    <w:rsid w:val="00A11D76"/>
    <w:rsid w:val="00A1395C"/>
    <w:rsid w:val="00A2339E"/>
    <w:rsid w:val="00A400B0"/>
    <w:rsid w:val="00A90CC7"/>
    <w:rsid w:val="00AA30D4"/>
    <w:rsid w:val="00AB017E"/>
    <w:rsid w:val="00AB2037"/>
    <w:rsid w:val="00AC177C"/>
    <w:rsid w:val="00AE08A2"/>
    <w:rsid w:val="00B310A7"/>
    <w:rsid w:val="00B90CFE"/>
    <w:rsid w:val="00C03EDD"/>
    <w:rsid w:val="00C0612D"/>
    <w:rsid w:val="00C2266E"/>
    <w:rsid w:val="00C72A89"/>
    <w:rsid w:val="00C8308E"/>
    <w:rsid w:val="00CC2F4E"/>
    <w:rsid w:val="00CD5CFA"/>
    <w:rsid w:val="00CF1310"/>
    <w:rsid w:val="00D05400"/>
    <w:rsid w:val="00D13EBF"/>
    <w:rsid w:val="00D244DD"/>
    <w:rsid w:val="00D375E7"/>
    <w:rsid w:val="00D44AB0"/>
    <w:rsid w:val="00D609D8"/>
    <w:rsid w:val="00D727F5"/>
    <w:rsid w:val="00D77E2D"/>
    <w:rsid w:val="00D85E27"/>
    <w:rsid w:val="00D95F4C"/>
    <w:rsid w:val="00DD015B"/>
    <w:rsid w:val="00E06039"/>
    <w:rsid w:val="00E43123"/>
    <w:rsid w:val="00E85785"/>
    <w:rsid w:val="00EA28D9"/>
    <w:rsid w:val="00EC7F13"/>
    <w:rsid w:val="00F120E0"/>
    <w:rsid w:val="00F31F51"/>
    <w:rsid w:val="00F607B2"/>
    <w:rsid w:val="00F739CD"/>
    <w:rsid w:val="00F7636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5969A-A2DE-43B0-B27D-438F5B52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 w:type="paragraph" w:styleId="BodyTextIndent">
    <w:name w:val="Body Text Indent"/>
    <w:basedOn w:val="Normal"/>
    <w:link w:val="BodyTextIndentChar"/>
    <w:uiPriority w:val="99"/>
    <w:unhideWhenUsed/>
    <w:rsid w:val="00151F58"/>
    <w:pPr>
      <w:spacing w:after="120"/>
      <w:ind w:left="283"/>
    </w:pPr>
  </w:style>
  <w:style w:type="character" w:customStyle="1" w:styleId="BodyTextIndentChar">
    <w:name w:val="Body Text Indent Char"/>
    <w:basedOn w:val="DefaultParagraphFont"/>
    <w:link w:val="BodyTextIndent"/>
    <w:uiPriority w:val="99"/>
    <w:rsid w:val="0015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4193">
      <w:bodyDiv w:val="1"/>
      <w:marLeft w:val="0"/>
      <w:marRight w:val="0"/>
      <w:marTop w:val="0"/>
      <w:marBottom w:val="0"/>
      <w:divBdr>
        <w:top w:val="none" w:sz="0" w:space="0" w:color="auto"/>
        <w:left w:val="none" w:sz="0" w:space="0" w:color="auto"/>
        <w:bottom w:val="none" w:sz="0" w:space="0" w:color="auto"/>
        <w:right w:val="none" w:sz="0" w:space="0" w:color="auto"/>
      </w:divBdr>
    </w:div>
    <w:div w:id="18243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jpeg"/><Relationship Id="rId1" Type="http://schemas.openxmlformats.org/officeDocument/2006/relationships/image" Target="media/image2.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AFD5-84E8-4D69-AE4D-4A59BAE0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JOLLY, Lynn (ROYAL DEVON UNIVERSITY HEALTHCARE NHS FOUNDATION TRUST)</cp:lastModifiedBy>
  <cp:revision>2</cp:revision>
  <cp:lastPrinted>2023-06-06T09:43:00Z</cp:lastPrinted>
  <dcterms:created xsi:type="dcterms:W3CDTF">2023-06-12T12:06:00Z</dcterms:created>
  <dcterms:modified xsi:type="dcterms:W3CDTF">2023-06-12T12:06:00Z</dcterms:modified>
</cp:coreProperties>
</file>