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615705">
      <w:r>
        <w:rPr>
          <w:noProof/>
          <w:lang w:eastAsia="en-GB"/>
        </w:rPr>
        <mc:AlternateContent>
          <mc:Choice Requires="wps">
            <w:drawing>
              <wp:anchor distT="0" distB="0" distL="114300" distR="114300" simplePos="0" relativeHeight="251666432" behindDoc="0" locked="0" layoutInCell="1" allowOverlap="1" wp14:anchorId="6F7BEA9E" wp14:editId="7FE494C6">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3B10B1" w:rsidRPr="00085422" w:rsidRDefault="003B10B1" w:rsidP="00085422">
                            <w:pPr>
                              <w:jc w:val="center"/>
                              <w:rPr>
                                <w:i/>
                                <w:color w:val="002060"/>
                                <w:sz w:val="32"/>
                                <w:szCs w:val="32"/>
                              </w:rPr>
                            </w:pPr>
                            <w:r w:rsidRPr="00085422">
                              <w:rPr>
                                <w:rFonts w:ascii="Arial" w:hAnsi="Arial" w:cs="Arial"/>
                                <w:b/>
                                <w:i/>
                                <w:color w:val="002060"/>
                                <w:sz w:val="32"/>
                                <w:szCs w:val="32"/>
                              </w:rPr>
                              <w:t xml:space="preserve">“Our vision is to provide safe, high quality seamless service delivered with courtesy and respect. To achieve our </w:t>
                            </w:r>
                            <w:proofErr w:type="gramStart"/>
                            <w:r w:rsidRPr="00085422">
                              <w:rPr>
                                <w:rFonts w:ascii="Arial" w:hAnsi="Arial" w:cs="Arial"/>
                                <w:b/>
                                <w:i/>
                                <w:color w:val="002060"/>
                                <w:sz w:val="32"/>
                                <w:szCs w:val="32"/>
                              </w:rPr>
                              <w:t>vision</w:t>
                            </w:r>
                            <w:proofErr w:type="gramEnd"/>
                            <w:r w:rsidRPr="00085422">
                              <w:rPr>
                                <w:rFonts w:ascii="Arial" w:hAnsi="Arial" w:cs="Arial"/>
                                <w:b/>
                                <w:i/>
                                <w:color w:val="002060"/>
                                <w:sz w:val="32"/>
                                <w:szCs w:val="32"/>
                              </w:rPr>
                              <w:t xml:space="preserve">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5/CgIAAPM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" filled="f" stroked="f">
                <v:textbox>
                  <w:txbxContent>
                    <w:p w:rsidR="003B10B1" w:rsidRPr="00085422" w:rsidRDefault="003B10B1" w:rsidP="00085422">
                      <w:pPr>
                        <w:jc w:val="center"/>
                        <w:rPr>
                          <w:i/>
                          <w:color w:val="002060"/>
                          <w:sz w:val="32"/>
                          <w:szCs w:val="32"/>
                        </w:rPr>
                      </w:pPr>
                      <w:r w:rsidRPr="00085422">
                        <w:rPr>
                          <w:rFonts w:ascii="Arial" w:hAnsi="Arial" w:cs="Arial"/>
                          <w:b/>
                          <w:i/>
                          <w:color w:val="002060"/>
                          <w:sz w:val="32"/>
                          <w:szCs w:val="32"/>
                        </w:rPr>
                        <w:t xml:space="preserve">“Our vision is to provide safe, high quality seamless service delivered with courtesy and respect. To achieve our </w:t>
                      </w:r>
                      <w:proofErr w:type="gramStart"/>
                      <w:r w:rsidRPr="00085422">
                        <w:rPr>
                          <w:rFonts w:ascii="Arial" w:hAnsi="Arial" w:cs="Arial"/>
                          <w:b/>
                          <w:i/>
                          <w:color w:val="002060"/>
                          <w:sz w:val="32"/>
                          <w:szCs w:val="32"/>
                        </w:rPr>
                        <w:t>vision</w:t>
                      </w:r>
                      <w:proofErr w:type="gramEnd"/>
                      <w:r w:rsidRPr="00085422">
                        <w:rPr>
                          <w:rFonts w:ascii="Arial" w:hAnsi="Arial" w:cs="Arial"/>
                          <w:b/>
                          <w:i/>
                          <w:color w:val="002060"/>
                          <w:sz w:val="32"/>
                          <w:szCs w:val="32"/>
                        </w:rPr>
                        <w:t xml:space="preserve"> we expect all our staff to uphold our Trust</w:t>
                      </w:r>
                      <w:r>
                        <w:rPr>
                          <w:rFonts w:ascii="Arial" w:hAnsi="Arial" w:cs="Arial"/>
                          <w:b/>
                          <w:i/>
                          <w:color w:val="002060"/>
                          <w:sz w:val="32"/>
                          <w:szCs w:val="32"/>
                        </w:rPr>
                        <w:t xml:space="preserve"> Values”</w:t>
                      </w:r>
                    </w:p>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3B10B1" w:rsidRDefault="003B10B1" w:rsidP="00431F44">
                            <w:pPr>
                              <w:pStyle w:val="NoSpacing"/>
                              <w:jc w:val="center"/>
                              <w:rPr>
                                <w:rFonts w:ascii="Arial" w:hAnsi="Arial" w:cs="Arial"/>
                                <w:sz w:val="56"/>
                                <w:szCs w:val="56"/>
                              </w:rPr>
                            </w:pPr>
                          </w:p>
                          <w:p w:rsidR="003B10B1" w:rsidRDefault="003B10B1" w:rsidP="00431F44">
                            <w:pPr>
                              <w:pStyle w:val="NoSpacing"/>
                              <w:jc w:val="center"/>
                              <w:rPr>
                                <w:rFonts w:ascii="Arial" w:hAnsi="Arial" w:cs="Arial"/>
                                <w:sz w:val="56"/>
                                <w:szCs w:val="56"/>
                              </w:rPr>
                            </w:pPr>
                          </w:p>
                          <w:p w:rsidR="003B10B1" w:rsidRDefault="003B10B1" w:rsidP="00431F44">
                            <w:pPr>
                              <w:pStyle w:val="NoSpacing"/>
                              <w:jc w:val="center"/>
                              <w:rPr>
                                <w:rFonts w:ascii="Arial" w:hAnsi="Arial" w:cs="Arial"/>
                                <w:sz w:val="56"/>
                                <w:szCs w:val="56"/>
                              </w:rPr>
                            </w:pP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J</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O</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B</w:t>
                            </w:r>
                          </w:p>
                          <w:p w:rsidR="003B10B1" w:rsidRPr="00431F44" w:rsidRDefault="003B10B1" w:rsidP="00431F44">
                            <w:pPr>
                              <w:pStyle w:val="NoSpacing"/>
                              <w:jc w:val="center"/>
                              <w:rPr>
                                <w:rFonts w:ascii="Arial" w:hAnsi="Arial" w:cs="Arial"/>
                                <w:sz w:val="56"/>
                                <w:szCs w:val="56"/>
                              </w:rPr>
                            </w:pP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D</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E</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S</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C</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R</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P</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T</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O</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N</w:t>
                            </w:r>
                          </w:p>
                          <w:p w:rsidR="003B10B1" w:rsidRPr="003860B6" w:rsidRDefault="003B10B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3B10B1" w:rsidRDefault="003B10B1" w:rsidP="00431F44">
                      <w:pPr>
                        <w:pStyle w:val="NoSpacing"/>
                        <w:jc w:val="center"/>
                        <w:rPr>
                          <w:rFonts w:ascii="Arial" w:hAnsi="Arial" w:cs="Arial"/>
                          <w:sz w:val="56"/>
                          <w:szCs w:val="56"/>
                        </w:rPr>
                      </w:pPr>
                    </w:p>
                    <w:p w:rsidR="003B10B1" w:rsidRDefault="003B10B1" w:rsidP="00431F44">
                      <w:pPr>
                        <w:pStyle w:val="NoSpacing"/>
                        <w:jc w:val="center"/>
                        <w:rPr>
                          <w:rFonts w:ascii="Arial" w:hAnsi="Arial" w:cs="Arial"/>
                          <w:sz w:val="56"/>
                          <w:szCs w:val="56"/>
                        </w:rPr>
                      </w:pPr>
                    </w:p>
                    <w:p w:rsidR="003B10B1" w:rsidRDefault="003B10B1" w:rsidP="00431F44">
                      <w:pPr>
                        <w:pStyle w:val="NoSpacing"/>
                        <w:jc w:val="center"/>
                        <w:rPr>
                          <w:rFonts w:ascii="Arial" w:hAnsi="Arial" w:cs="Arial"/>
                          <w:sz w:val="56"/>
                          <w:szCs w:val="56"/>
                        </w:rPr>
                      </w:pP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J</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O</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B</w:t>
                      </w:r>
                    </w:p>
                    <w:p w:rsidR="003B10B1" w:rsidRPr="00431F44" w:rsidRDefault="003B10B1" w:rsidP="00431F44">
                      <w:pPr>
                        <w:pStyle w:val="NoSpacing"/>
                        <w:jc w:val="center"/>
                        <w:rPr>
                          <w:rFonts w:ascii="Arial" w:hAnsi="Arial" w:cs="Arial"/>
                          <w:sz w:val="56"/>
                          <w:szCs w:val="56"/>
                        </w:rPr>
                      </w:pP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D</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E</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S</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C</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R</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P</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T</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O</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N</w:t>
                      </w:r>
                    </w:p>
                    <w:p w:rsidR="003B10B1" w:rsidRPr="003860B6" w:rsidRDefault="003B10B1" w:rsidP="00213541">
                      <w:pPr>
                        <w:pStyle w:val="NoSpacing"/>
                        <w:rPr>
                          <w:rFonts w:ascii="Arial" w:hAnsi="Arial" w:cs="Arial"/>
                          <w:sz w:val="72"/>
                          <w:szCs w:val="72"/>
                        </w:rPr>
                      </w:pP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3B15BB">
            <w:pPr>
              <w:rPr>
                <w:rFonts w:ascii="Arial" w:hAnsi="Arial" w:cs="Arial"/>
                <w:b/>
              </w:rPr>
            </w:pPr>
            <w:r w:rsidRPr="00F607B2">
              <w:rPr>
                <w:rFonts w:ascii="Arial" w:hAnsi="Arial" w:cs="Arial"/>
                <w:b/>
              </w:rPr>
              <w:t>JOB DETAILS</w:t>
            </w:r>
          </w:p>
        </w:tc>
      </w:tr>
      <w:tr w:rsidR="00213541" w:rsidRPr="00F607B2" w:rsidTr="00213541">
        <w:tc>
          <w:tcPr>
            <w:tcW w:w="4507" w:type="dxa"/>
          </w:tcPr>
          <w:p w:rsidR="00213541" w:rsidRPr="00F607B2" w:rsidRDefault="00213541" w:rsidP="003B15BB">
            <w:pPr>
              <w:jc w:val="center"/>
              <w:rPr>
                <w:rFonts w:ascii="Arial" w:hAnsi="Arial" w:cs="Arial"/>
                <w:b/>
              </w:rPr>
            </w:pPr>
            <w:r w:rsidRPr="00F607B2">
              <w:rPr>
                <w:rFonts w:ascii="Arial" w:hAnsi="Arial" w:cs="Arial"/>
                <w:b/>
              </w:rPr>
              <w:t>Job Title</w:t>
            </w:r>
          </w:p>
        </w:tc>
        <w:tc>
          <w:tcPr>
            <w:tcW w:w="4621" w:type="dxa"/>
          </w:tcPr>
          <w:p w:rsidR="00213541" w:rsidRPr="00F607B2" w:rsidRDefault="00F07049" w:rsidP="003B15BB">
            <w:pPr>
              <w:jc w:val="center"/>
              <w:rPr>
                <w:rFonts w:ascii="Arial" w:hAnsi="Arial" w:cs="Arial"/>
                <w:color w:val="FF0000"/>
              </w:rPr>
            </w:pPr>
            <w:r w:rsidRPr="00F07049">
              <w:rPr>
                <w:rFonts w:ascii="Arial" w:hAnsi="Arial" w:cs="Arial"/>
              </w:rPr>
              <w:t>Catering Supervisor</w:t>
            </w:r>
          </w:p>
        </w:tc>
      </w:tr>
      <w:tr w:rsidR="00213541" w:rsidRPr="00F607B2" w:rsidTr="00213541">
        <w:tc>
          <w:tcPr>
            <w:tcW w:w="4507" w:type="dxa"/>
          </w:tcPr>
          <w:p w:rsidR="00213541" w:rsidRPr="00F607B2" w:rsidRDefault="00213541" w:rsidP="003B15BB">
            <w:pPr>
              <w:jc w:val="center"/>
              <w:rPr>
                <w:rFonts w:ascii="Arial" w:hAnsi="Arial" w:cs="Arial"/>
                <w:b/>
              </w:rPr>
            </w:pPr>
            <w:r w:rsidRPr="00F607B2">
              <w:rPr>
                <w:rFonts w:ascii="Arial" w:hAnsi="Arial" w:cs="Arial"/>
                <w:b/>
              </w:rPr>
              <w:t>Reports to</w:t>
            </w:r>
          </w:p>
        </w:tc>
        <w:tc>
          <w:tcPr>
            <w:tcW w:w="4621" w:type="dxa"/>
          </w:tcPr>
          <w:p w:rsidR="00213541" w:rsidRPr="00F607B2" w:rsidRDefault="00F07049" w:rsidP="003B15BB">
            <w:pPr>
              <w:jc w:val="center"/>
              <w:rPr>
                <w:rFonts w:ascii="Arial" w:hAnsi="Arial" w:cs="Arial"/>
                <w:color w:val="FF0000"/>
              </w:rPr>
            </w:pPr>
            <w:proofErr w:type="gramStart"/>
            <w:r w:rsidRPr="00F07049">
              <w:rPr>
                <w:rFonts w:ascii="Arial" w:hAnsi="Arial" w:cs="Arial"/>
              </w:rPr>
              <w:t>Catering  Management</w:t>
            </w:r>
            <w:proofErr w:type="gramEnd"/>
          </w:p>
        </w:tc>
      </w:tr>
      <w:tr w:rsidR="00213541" w:rsidRPr="00F607B2" w:rsidTr="00213541">
        <w:tc>
          <w:tcPr>
            <w:tcW w:w="4507" w:type="dxa"/>
          </w:tcPr>
          <w:p w:rsidR="00213541" w:rsidRPr="00F607B2" w:rsidRDefault="00213541" w:rsidP="003B15BB">
            <w:pPr>
              <w:jc w:val="center"/>
              <w:rPr>
                <w:rFonts w:ascii="Arial" w:hAnsi="Arial" w:cs="Arial"/>
                <w:b/>
              </w:rPr>
            </w:pPr>
            <w:r w:rsidRPr="00F607B2">
              <w:rPr>
                <w:rFonts w:ascii="Arial" w:hAnsi="Arial" w:cs="Arial"/>
                <w:b/>
              </w:rPr>
              <w:t>Band</w:t>
            </w:r>
          </w:p>
        </w:tc>
        <w:tc>
          <w:tcPr>
            <w:tcW w:w="4621" w:type="dxa"/>
          </w:tcPr>
          <w:p w:rsidR="00213541" w:rsidRPr="00F607B2" w:rsidRDefault="00F07049" w:rsidP="003B15BB">
            <w:pPr>
              <w:jc w:val="center"/>
              <w:rPr>
                <w:rFonts w:ascii="Arial" w:hAnsi="Arial" w:cs="Arial"/>
                <w:color w:val="FF0000"/>
              </w:rPr>
            </w:pPr>
            <w:r w:rsidRPr="00F07049">
              <w:rPr>
                <w:rFonts w:ascii="Arial" w:hAnsi="Arial" w:cs="Arial"/>
              </w:rPr>
              <w:t>Band 3</w:t>
            </w:r>
          </w:p>
        </w:tc>
      </w:tr>
      <w:tr w:rsidR="00213541" w:rsidRPr="00F607B2" w:rsidTr="003B15BB">
        <w:trPr>
          <w:trHeight w:val="70"/>
        </w:trPr>
        <w:tc>
          <w:tcPr>
            <w:tcW w:w="4507" w:type="dxa"/>
          </w:tcPr>
          <w:p w:rsidR="00213541" w:rsidRPr="00F607B2" w:rsidRDefault="00213541" w:rsidP="003B15BB">
            <w:pPr>
              <w:jc w:val="center"/>
              <w:rPr>
                <w:rFonts w:ascii="Arial" w:hAnsi="Arial" w:cs="Arial"/>
                <w:b/>
              </w:rPr>
            </w:pPr>
            <w:r w:rsidRPr="00F607B2">
              <w:rPr>
                <w:rFonts w:ascii="Arial" w:hAnsi="Arial" w:cs="Arial"/>
                <w:b/>
              </w:rPr>
              <w:t>Department/Directorate</w:t>
            </w:r>
          </w:p>
        </w:tc>
        <w:tc>
          <w:tcPr>
            <w:tcW w:w="4621" w:type="dxa"/>
          </w:tcPr>
          <w:p w:rsidR="00213541" w:rsidRPr="00F607B2" w:rsidRDefault="00BD1CA8" w:rsidP="003B15BB">
            <w:pPr>
              <w:jc w:val="center"/>
              <w:rPr>
                <w:rFonts w:ascii="Arial" w:hAnsi="Arial" w:cs="Arial"/>
                <w:color w:val="FF0000"/>
              </w:rPr>
            </w:pPr>
            <w:r>
              <w:rPr>
                <w:rFonts w:ascii="Arial" w:hAnsi="Arial" w:cs="Arial"/>
              </w:rPr>
              <w:t>Catering / Estates and Facilities Management (EFM)</w:t>
            </w:r>
          </w:p>
        </w:tc>
      </w:tr>
    </w:tbl>
    <w:p w:rsidR="00213541" w:rsidRPr="00F607B2" w:rsidRDefault="00213541" w:rsidP="00F607B2">
      <w:pPr>
        <w:spacing w:after="0" w:line="240" w:lineRule="auto"/>
        <w:jc w:val="both"/>
        <w:rPr>
          <w:rFonts w:ascii="Arial" w:hAnsi="Arial" w:cs="Arial"/>
        </w:rPr>
      </w:pPr>
    </w:p>
    <w:tbl>
      <w:tblPr>
        <w:tblStyle w:val="TableGrid"/>
        <w:tblW w:w="9516" w:type="dxa"/>
        <w:tblInd w:w="534" w:type="dxa"/>
        <w:tblLook w:val="04A0" w:firstRow="1" w:lastRow="0" w:firstColumn="1" w:lastColumn="0" w:noHBand="0" w:noVBand="1"/>
      </w:tblPr>
      <w:tblGrid>
        <w:gridCol w:w="5456"/>
        <w:gridCol w:w="4060"/>
      </w:tblGrid>
      <w:tr w:rsidR="00213541" w:rsidRPr="00F607B2" w:rsidTr="00BD1CA8">
        <w:tc>
          <w:tcPr>
            <w:tcW w:w="951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BD1CA8">
        <w:tc>
          <w:tcPr>
            <w:tcW w:w="9516" w:type="dxa"/>
            <w:gridSpan w:val="2"/>
            <w:tcBorders>
              <w:bottom w:val="single" w:sz="4" w:space="0" w:color="auto"/>
            </w:tcBorders>
          </w:tcPr>
          <w:p w:rsidR="003B10B1" w:rsidRPr="00F607B2" w:rsidRDefault="003B10B1" w:rsidP="003B10B1">
            <w:pPr>
              <w:jc w:val="both"/>
              <w:rPr>
                <w:rFonts w:ascii="Arial" w:hAnsi="Arial" w:cs="Arial"/>
                <w:color w:val="FF0000"/>
              </w:rPr>
            </w:pPr>
            <w:r>
              <w:rPr>
                <w:rFonts w:ascii="Arial" w:hAnsi="Arial" w:cs="Arial"/>
              </w:rPr>
              <w:t>To monitor and control services to ensure we are providing an efficient, quality service which meets the needs of our diverse customer base, and to organise and supervise staff on a daily basis and ensure that all duties and responsibilities are carried out in accordance with all Health and Safety procedures.</w:t>
            </w:r>
          </w:p>
          <w:p w:rsidR="00213541" w:rsidRPr="00F607B2" w:rsidRDefault="00213541" w:rsidP="00F07049">
            <w:pPr>
              <w:jc w:val="both"/>
              <w:rPr>
                <w:rFonts w:ascii="Arial" w:hAnsi="Arial" w:cs="Arial"/>
                <w:color w:val="FF0000"/>
              </w:rPr>
            </w:pPr>
          </w:p>
        </w:tc>
      </w:tr>
      <w:tr w:rsidR="00213541" w:rsidRPr="00F607B2" w:rsidTr="00BD1CA8">
        <w:tc>
          <w:tcPr>
            <w:tcW w:w="545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060" w:type="dxa"/>
            <w:shd w:val="clear" w:color="auto" w:fill="002060"/>
          </w:tcPr>
          <w:p w:rsidR="00213541" w:rsidRPr="00F607B2" w:rsidRDefault="00213541" w:rsidP="00F607B2">
            <w:pPr>
              <w:jc w:val="both"/>
              <w:rPr>
                <w:rFonts w:ascii="Arial" w:hAnsi="Arial" w:cs="Arial"/>
              </w:rPr>
            </w:pPr>
          </w:p>
        </w:tc>
      </w:tr>
      <w:tr w:rsidR="00213541" w:rsidRPr="00F607B2" w:rsidTr="00BD1CA8">
        <w:tc>
          <w:tcPr>
            <w:tcW w:w="9516" w:type="dxa"/>
            <w:gridSpan w:val="2"/>
            <w:tcBorders>
              <w:bottom w:val="single" w:sz="4" w:space="0" w:color="auto"/>
            </w:tcBorders>
          </w:tcPr>
          <w:p w:rsidR="003B15BB" w:rsidRDefault="003B15BB" w:rsidP="003B15BB">
            <w:pPr>
              <w:jc w:val="center"/>
              <w:rPr>
                <w:rFonts w:ascii="Arial" w:hAnsi="Arial" w:cs="Arial"/>
              </w:rPr>
            </w:pPr>
          </w:p>
          <w:p w:rsidR="004265FB" w:rsidRDefault="004265FB" w:rsidP="003B15BB">
            <w:pPr>
              <w:jc w:val="center"/>
              <w:rPr>
                <w:rFonts w:ascii="Arial" w:hAnsi="Arial" w:cs="Arial"/>
              </w:rPr>
            </w:pPr>
            <w:r>
              <w:rPr>
                <w:rFonts w:ascii="Arial" w:hAnsi="Arial" w:cs="Arial"/>
              </w:rPr>
              <w:t>Service Manager - Facilities</w:t>
            </w:r>
          </w:p>
          <w:p w:rsidR="004265FB" w:rsidRDefault="004265FB" w:rsidP="003B15BB">
            <w:pPr>
              <w:jc w:val="center"/>
              <w:rPr>
                <w:rFonts w:ascii="Arial" w:hAnsi="Arial" w:cs="Arial"/>
              </w:rPr>
            </w:pPr>
            <w:r>
              <w:rPr>
                <w:rFonts w:ascii="Arial" w:hAnsi="Arial" w:cs="Arial"/>
              </w:rPr>
              <w:t>Patient Meal Service Manager</w:t>
            </w:r>
          </w:p>
          <w:p w:rsidR="004265FB" w:rsidRDefault="004265FB" w:rsidP="003B15BB">
            <w:pPr>
              <w:jc w:val="center"/>
              <w:rPr>
                <w:rFonts w:ascii="Arial" w:hAnsi="Arial" w:cs="Arial"/>
              </w:rPr>
            </w:pPr>
            <w:r>
              <w:rPr>
                <w:rFonts w:ascii="Arial" w:hAnsi="Arial" w:cs="Arial"/>
              </w:rPr>
              <w:t>Retail Catering Manager</w:t>
            </w:r>
          </w:p>
          <w:p w:rsidR="00BD1CA8" w:rsidRDefault="00BD1CA8" w:rsidP="003B15BB">
            <w:pPr>
              <w:jc w:val="center"/>
              <w:rPr>
                <w:rFonts w:ascii="Arial" w:hAnsi="Arial" w:cs="Arial"/>
              </w:rPr>
            </w:pPr>
            <w:r>
              <w:rPr>
                <w:rFonts w:ascii="Arial" w:hAnsi="Arial" w:cs="Arial"/>
              </w:rPr>
              <w:t>Catering Team Leaders</w:t>
            </w:r>
          </w:p>
          <w:p w:rsidR="00BD1CA8" w:rsidRDefault="00BD1CA8" w:rsidP="003B15BB">
            <w:pPr>
              <w:jc w:val="center"/>
              <w:rPr>
                <w:rFonts w:ascii="Arial" w:hAnsi="Arial" w:cs="Arial"/>
              </w:rPr>
            </w:pPr>
            <w:r>
              <w:rPr>
                <w:rFonts w:ascii="Arial" w:hAnsi="Arial" w:cs="Arial"/>
              </w:rPr>
              <w:t>Ward Housekeepers</w:t>
            </w:r>
          </w:p>
          <w:p w:rsidR="00BD1CA8" w:rsidRDefault="00BD1CA8" w:rsidP="003B15BB">
            <w:pPr>
              <w:jc w:val="center"/>
              <w:rPr>
                <w:rFonts w:ascii="Arial" w:hAnsi="Arial" w:cs="Arial"/>
              </w:rPr>
            </w:pPr>
            <w:r>
              <w:rPr>
                <w:rFonts w:ascii="Arial" w:hAnsi="Arial" w:cs="Arial"/>
              </w:rPr>
              <w:t>Office Administrators</w:t>
            </w:r>
          </w:p>
          <w:p w:rsidR="00BD1CA8" w:rsidRDefault="00BD1CA8" w:rsidP="003B15BB">
            <w:pPr>
              <w:jc w:val="center"/>
              <w:rPr>
                <w:rFonts w:ascii="Arial" w:hAnsi="Arial" w:cs="Arial"/>
              </w:rPr>
            </w:pPr>
            <w:proofErr w:type="gramStart"/>
            <w:r>
              <w:rPr>
                <w:rFonts w:ascii="Arial" w:hAnsi="Arial" w:cs="Arial"/>
              </w:rPr>
              <w:t>Catering  Supervisors</w:t>
            </w:r>
            <w:proofErr w:type="gramEnd"/>
          </w:p>
          <w:p w:rsidR="00BD1CA8" w:rsidRDefault="00BD1CA8" w:rsidP="003B15BB">
            <w:pPr>
              <w:jc w:val="center"/>
              <w:rPr>
                <w:rFonts w:ascii="Arial" w:hAnsi="Arial" w:cs="Arial"/>
              </w:rPr>
            </w:pPr>
            <w:r>
              <w:rPr>
                <w:rFonts w:ascii="Arial" w:hAnsi="Arial" w:cs="Arial"/>
              </w:rPr>
              <w:t>Diet</w:t>
            </w:r>
            <w:r w:rsidR="004265FB">
              <w:rPr>
                <w:rFonts w:ascii="Arial" w:hAnsi="Arial" w:cs="Arial"/>
              </w:rPr>
              <w:t xml:space="preserve"> </w:t>
            </w:r>
            <w:r>
              <w:rPr>
                <w:rFonts w:ascii="Arial" w:hAnsi="Arial" w:cs="Arial"/>
              </w:rPr>
              <w:t xml:space="preserve">/ </w:t>
            </w:r>
            <w:proofErr w:type="gramStart"/>
            <w:r>
              <w:rPr>
                <w:rFonts w:ascii="Arial" w:hAnsi="Arial" w:cs="Arial"/>
              </w:rPr>
              <w:t>PMS  Chefs</w:t>
            </w:r>
            <w:proofErr w:type="gramEnd"/>
          </w:p>
          <w:p w:rsidR="00213541" w:rsidRDefault="002C1E06" w:rsidP="003B15BB">
            <w:pPr>
              <w:jc w:val="center"/>
              <w:rPr>
                <w:rFonts w:ascii="Arial" w:hAnsi="Arial" w:cs="Arial"/>
              </w:rPr>
            </w:pPr>
            <w:r w:rsidRPr="002C1E06">
              <w:rPr>
                <w:rFonts w:ascii="Arial" w:hAnsi="Arial" w:cs="Arial"/>
              </w:rPr>
              <w:t>Catering Assistants</w:t>
            </w:r>
          </w:p>
          <w:p w:rsidR="00BD1CA8" w:rsidRPr="00F607B2" w:rsidRDefault="00BD1CA8" w:rsidP="00BD1CA8">
            <w:pPr>
              <w:rPr>
                <w:rFonts w:ascii="Arial" w:hAnsi="Arial" w:cs="Arial"/>
                <w:color w:val="FF0000"/>
              </w:rPr>
            </w:pPr>
          </w:p>
        </w:tc>
      </w:tr>
    </w:tbl>
    <w:p w:rsidR="001973A1" w:rsidRDefault="001973A1">
      <w:pPr>
        <w:sectPr w:rsidR="001973A1" w:rsidSect="00667AB7">
          <w:headerReference w:type="default" r:id="rId8"/>
          <w:footerReference w:type="default" r:id="rId9"/>
          <w:pgSz w:w="11906" w:h="16838"/>
          <w:pgMar w:top="1440" w:right="1440" w:bottom="1440" w:left="1440" w:header="284" w:footer="708" w:gutter="0"/>
          <w:cols w:space="708"/>
          <w:docGrid w:linePitch="360"/>
        </w:sectPr>
      </w:pPr>
    </w:p>
    <w:tbl>
      <w:tblPr>
        <w:tblStyle w:val="TableGrid"/>
        <w:tblW w:w="10368" w:type="dxa"/>
        <w:tblInd w:w="-318" w:type="dxa"/>
        <w:tblLook w:val="04A0" w:firstRow="1" w:lastRow="0" w:firstColumn="1" w:lastColumn="0" w:noHBand="0" w:noVBand="1"/>
      </w:tblPr>
      <w:tblGrid>
        <w:gridCol w:w="10368"/>
      </w:tblGrid>
      <w:tr w:rsidR="0087013E" w:rsidRPr="00F607B2" w:rsidTr="001973A1">
        <w:tc>
          <w:tcPr>
            <w:tcW w:w="10368"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1973A1">
        <w:tc>
          <w:tcPr>
            <w:tcW w:w="10368" w:type="dxa"/>
            <w:tcBorders>
              <w:bottom w:val="single" w:sz="4" w:space="0" w:color="auto"/>
            </w:tcBorders>
          </w:tcPr>
          <w:p w:rsidR="005033D7" w:rsidRPr="00F607B2" w:rsidRDefault="005033D7" w:rsidP="00F607B2">
            <w:pPr>
              <w:jc w:val="both"/>
              <w:rPr>
                <w:rFonts w:ascii="Arial" w:hAnsi="Arial" w:cs="Arial"/>
              </w:rPr>
            </w:pPr>
          </w:p>
          <w:p w:rsidR="00667473" w:rsidRPr="00F607B2" w:rsidRDefault="00734282" w:rsidP="00734282">
            <w:pPr>
              <w:jc w:val="both"/>
              <w:rPr>
                <w:rFonts w:ascii="Arial" w:hAnsi="Arial" w:cs="Arial"/>
              </w:rPr>
            </w:pPr>
            <w:r>
              <w:rPr>
                <w:noProof/>
                <w:lang w:eastAsia="en-GB"/>
              </w:rPr>
              <w:drawing>
                <wp:inline distT="0" distB="0" distL="0" distR="0" wp14:anchorId="00A38ACD" wp14:editId="1D1092AC">
                  <wp:extent cx="6381750" cy="3665220"/>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87013E" w:rsidRPr="00F607B2" w:rsidTr="001973A1">
        <w:tc>
          <w:tcPr>
            <w:tcW w:w="10368" w:type="dxa"/>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1973A1">
        <w:tc>
          <w:tcPr>
            <w:tcW w:w="10368" w:type="dxa"/>
            <w:tcBorders>
              <w:bottom w:val="single" w:sz="4" w:space="0" w:color="auto"/>
            </w:tcBorders>
          </w:tcPr>
          <w:p w:rsidR="0058493B" w:rsidRPr="00190767" w:rsidRDefault="003B10B1" w:rsidP="00792A7B">
            <w:pPr>
              <w:pStyle w:val="ListParagraph"/>
              <w:numPr>
                <w:ilvl w:val="0"/>
                <w:numId w:val="2"/>
              </w:numPr>
              <w:jc w:val="both"/>
              <w:rPr>
                <w:rFonts w:ascii="Arial" w:hAnsi="Arial" w:cs="Arial"/>
                <w:color w:val="0F243E" w:themeColor="text2" w:themeShade="80"/>
              </w:rPr>
            </w:pPr>
            <w:proofErr w:type="spellStart"/>
            <w:r w:rsidRPr="00190767">
              <w:rPr>
                <w:rFonts w:ascii="Arial" w:hAnsi="Arial" w:cs="Arial"/>
                <w:color w:val="0F243E" w:themeColor="text2" w:themeShade="80"/>
              </w:rPr>
              <w:t>Supervison</w:t>
            </w:r>
            <w:proofErr w:type="spellEnd"/>
            <w:r w:rsidRPr="00190767">
              <w:rPr>
                <w:rFonts w:ascii="Arial" w:hAnsi="Arial" w:cs="Arial"/>
                <w:color w:val="0F243E" w:themeColor="text2" w:themeShade="80"/>
              </w:rPr>
              <w:t xml:space="preserve"> of catering assistants</w:t>
            </w:r>
          </w:p>
          <w:p w:rsidR="003B10B1" w:rsidRPr="00190767" w:rsidRDefault="003B10B1" w:rsidP="00792A7B">
            <w:pPr>
              <w:pStyle w:val="ListParagraph"/>
              <w:numPr>
                <w:ilvl w:val="0"/>
                <w:numId w:val="2"/>
              </w:numPr>
              <w:jc w:val="both"/>
              <w:rPr>
                <w:rFonts w:ascii="Arial" w:hAnsi="Arial" w:cs="Arial"/>
                <w:color w:val="0F243E" w:themeColor="text2" w:themeShade="80"/>
              </w:rPr>
            </w:pPr>
            <w:r w:rsidRPr="00190767">
              <w:rPr>
                <w:rFonts w:ascii="Arial" w:hAnsi="Arial" w:cs="Arial"/>
                <w:color w:val="0F243E" w:themeColor="text2" w:themeShade="80"/>
              </w:rPr>
              <w:t xml:space="preserve">Security of trust property </w:t>
            </w:r>
            <w:r w:rsidR="00190767" w:rsidRPr="00190767">
              <w:rPr>
                <w:rFonts w:ascii="Arial" w:hAnsi="Arial" w:cs="Arial"/>
                <w:color w:val="0F243E" w:themeColor="text2" w:themeShade="80"/>
              </w:rPr>
              <w:t>– provisions and monies.</w:t>
            </w:r>
          </w:p>
          <w:p w:rsidR="00190767" w:rsidRPr="00F607B2" w:rsidRDefault="00190767" w:rsidP="00190767">
            <w:pPr>
              <w:pStyle w:val="ListParagraph"/>
              <w:ind w:left="360"/>
              <w:jc w:val="both"/>
              <w:rPr>
                <w:rFonts w:ascii="Arial" w:hAnsi="Arial" w:cs="Arial"/>
                <w:color w:val="FF0000"/>
              </w:rPr>
            </w:pPr>
          </w:p>
        </w:tc>
      </w:tr>
      <w:tr w:rsidR="0087013E" w:rsidRPr="00F607B2" w:rsidTr="001973A1">
        <w:tc>
          <w:tcPr>
            <w:tcW w:w="10368"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1973A1">
        <w:tc>
          <w:tcPr>
            <w:tcW w:w="10368" w:type="dxa"/>
            <w:tcBorders>
              <w:bottom w:val="single" w:sz="4" w:space="0" w:color="auto"/>
            </w:tcBorders>
          </w:tcPr>
          <w:p w:rsidR="004265FB" w:rsidRPr="003E743B" w:rsidRDefault="004265FB" w:rsidP="004265FB">
            <w:pPr>
              <w:pStyle w:val="ListParagraph"/>
              <w:numPr>
                <w:ilvl w:val="0"/>
                <w:numId w:val="1"/>
              </w:numPr>
              <w:jc w:val="both"/>
              <w:rPr>
                <w:rFonts w:ascii="Arial" w:hAnsi="Arial" w:cs="Arial"/>
              </w:rPr>
            </w:pPr>
            <w:r w:rsidRPr="003E743B">
              <w:rPr>
                <w:rFonts w:ascii="Arial" w:hAnsi="Arial" w:cs="Arial"/>
              </w:rPr>
              <w:t xml:space="preserve">To ensure effective communications are maintained between all internal and external departments </w:t>
            </w:r>
            <w:r w:rsidR="003B10B1">
              <w:rPr>
                <w:rFonts w:ascii="Arial" w:hAnsi="Arial" w:cs="Arial"/>
              </w:rPr>
              <w:t xml:space="preserve">including meal orders and </w:t>
            </w:r>
            <w:proofErr w:type="spellStart"/>
            <w:r w:rsidR="003B10B1">
              <w:rPr>
                <w:rFonts w:ascii="Arial" w:hAnsi="Arial" w:cs="Arial"/>
              </w:rPr>
              <w:t>provisons</w:t>
            </w:r>
            <w:proofErr w:type="spellEnd"/>
            <w:r w:rsidR="003B10B1">
              <w:rPr>
                <w:rFonts w:ascii="Arial" w:hAnsi="Arial" w:cs="Arial"/>
              </w:rPr>
              <w:t xml:space="preserve"> </w:t>
            </w:r>
            <w:r w:rsidRPr="003E743B">
              <w:rPr>
                <w:rFonts w:ascii="Arial" w:hAnsi="Arial" w:cs="Arial"/>
              </w:rPr>
              <w:t>ordering, ensuring that all information is recorded and communicated.</w:t>
            </w:r>
          </w:p>
          <w:p w:rsidR="0087013E" w:rsidRPr="00190767" w:rsidRDefault="004265FB" w:rsidP="004265FB">
            <w:pPr>
              <w:pStyle w:val="ListParagraph"/>
              <w:numPr>
                <w:ilvl w:val="0"/>
                <w:numId w:val="1"/>
              </w:numPr>
              <w:jc w:val="both"/>
              <w:rPr>
                <w:rFonts w:ascii="Arial" w:hAnsi="Arial" w:cs="Arial"/>
              </w:rPr>
            </w:pPr>
            <w:r w:rsidRPr="003E743B">
              <w:rPr>
                <w:rFonts w:ascii="Arial" w:hAnsi="Arial" w:cs="Arial"/>
              </w:rPr>
              <w:t>To liaise with the Kitchen and Ward Housekeeper to ensure the food distribution systems are of the agreed standard in terms of timeliness, hygiene and quality of service.</w:t>
            </w:r>
            <w:r w:rsidR="005033D7" w:rsidRPr="004265FB">
              <w:rPr>
                <w:rFonts w:ascii="Arial" w:hAnsi="Arial" w:cs="Arial"/>
                <w:color w:val="FF0000"/>
              </w:rPr>
              <w:t xml:space="preserve"> </w:t>
            </w:r>
          </w:p>
          <w:p w:rsidR="00190767" w:rsidRDefault="00190767" w:rsidP="004265FB">
            <w:pPr>
              <w:pStyle w:val="ListParagraph"/>
              <w:numPr>
                <w:ilvl w:val="0"/>
                <w:numId w:val="1"/>
              </w:numPr>
              <w:jc w:val="both"/>
              <w:rPr>
                <w:rFonts w:ascii="Arial" w:hAnsi="Arial" w:cs="Arial"/>
              </w:rPr>
            </w:pPr>
            <w:r>
              <w:rPr>
                <w:rFonts w:ascii="Arial" w:hAnsi="Arial" w:cs="Arial"/>
              </w:rPr>
              <w:t>To communicate with other supervisors, team leaders and managers on issues within the service</w:t>
            </w:r>
            <w:r w:rsidR="00C029FC">
              <w:rPr>
                <w:rFonts w:ascii="Arial" w:hAnsi="Arial" w:cs="Arial"/>
              </w:rPr>
              <w:t>.</w:t>
            </w:r>
          </w:p>
          <w:p w:rsidR="00C029FC" w:rsidRPr="004265FB" w:rsidRDefault="00C029FC" w:rsidP="00C029FC">
            <w:pPr>
              <w:pStyle w:val="ListParagraph"/>
              <w:ind w:left="360"/>
              <w:jc w:val="both"/>
              <w:rPr>
                <w:rFonts w:ascii="Arial" w:hAnsi="Arial" w:cs="Arial"/>
              </w:rPr>
            </w:pPr>
          </w:p>
        </w:tc>
      </w:tr>
      <w:tr w:rsidR="0087013E" w:rsidRPr="00F607B2" w:rsidTr="001973A1">
        <w:tc>
          <w:tcPr>
            <w:tcW w:w="10368"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1973A1">
        <w:tc>
          <w:tcPr>
            <w:tcW w:w="10368" w:type="dxa"/>
            <w:tcBorders>
              <w:bottom w:val="single" w:sz="4" w:space="0" w:color="auto"/>
            </w:tcBorders>
          </w:tcPr>
          <w:p w:rsidR="003B10B1" w:rsidRDefault="004265FB" w:rsidP="004265FB">
            <w:pPr>
              <w:pStyle w:val="ListParagraph"/>
              <w:numPr>
                <w:ilvl w:val="0"/>
                <w:numId w:val="2"/>
              </w:numPr>
              <w:jc w:val="both"/>
              <w:rPr>
                <w:rFonts w:ascii="Arial" w:hAnsi="Arial" w:cs="Arial"/>
              </w:rPr>
            </w:pPr>
            <w:r w:rsidRPr="003E743B">
              <w:rPr>
                <w:rFonts w:ascii="Arial" w:hAnsi="Arial" w:cs="Arial"/>
              </w:rPr>
              <w:t>To ensure that specific responsibilities attributed to all staff within the Food Safety Management System (FSMS) are adhered to and that appropriate records maintained to demonstrate compliance.</w:t>
            </w:r>
          </w:p>
          <w:p w:rsidR="0087013E" w:rsidRPr="004265FB" w:rsidRDefault="00531696" w:rsidP="003B10B1">
            <w:pPr>
              <w:pStyle w:val="ListParagraph"/>
              <w:ind w:left="360"/>
              <w:jc w:val="both"/>
              <w:rPr>
                <w:rFonts w:ascii="Arial" w:hAnsi="Arial" w:cs="Arial"/>
              </w:rPr>
            </w:pPr>
            <w:r w:rsidRPr="004265FB">
              <w:rPr>
                <w:rFonts w:ascii="Arial" w:hAnsi="Arial" w:cs="Arial"/>
                <w:color w:val="FF0000"/>
              </w:rPr>
              <w:t xml:space="preserve"> </w:t>
            </w:r>
          </w:p>
        </w:tc>
      </w:tr>
      <w:tr w:rsidR="0087013E" w:rsidRPr="00F607B2" w:rsidTr="001973A1">
        <w:tc>
          <w:tcPr>
            <w:tcW w:w="10368"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1973A1">
        <w:tc>
          <w:tcPr>
            <w:tcW w:w="10368" w:type="dxa"/>
            <w:tcBorders>
              <w:bottom w:val="single" w:sz="4" w:space="0" w:color="auto"/>
            </w:tcBorders>
          </w:tcPr>
          <w:p w:rsidR="0087013E" w:rsidRDefault="00364276" w:rsidP="00792A7B">
            <w:pPr>
              <w:pStyle w:val="ListParagraph"/>
              <w:numPr>
                <w:ilvl w:val="0"/>
                <w:numId w:val="6"/>
              </w:numPr>
              <w:rPr>
                <w:rFonts w:ascii="Arial" w:hAnsi="Arial" w:cs="Arial"/>
              </w:rPr>
            </w:pPr>
            <w:r w:rsidRPr="00364276">
              <w:rPr>
                <w:rFonts w:ascii="Arial" w:hAnsi="Arial" w:cs="Arial"/>
              </w:rPr>
              <w:t xml:space="preserve">The </w:t>
            </w:r>
            <w:r w:rsidR="003B10B1">
              <w:rPr>
                <w:rFonts w:ascii="Arial" w:hAnsi="Arial" w:cs="Arial"/>
              </w:rPr>
              <w:t xml:space="preserve">Catering </w:t>
            </w:r>
            <w:r w:rsidRPr="00364276">
              <w:rPr>
                <w:rFonts w:ascii="Arial" w:hAnsi="Arial" w:cs="Arial"/>
              </w:rPr>
              <w:t xml:space="preserve">Supervisor ensures that all </w:t>
            </w:r>
            <w:r w:rsidR="003B10B1">
              <w:rPr>
                <w:rFonts w:ascii="Arial" w:hAnsi="Arial" w:cs="Arial"/>
              </w:rPr>
              <w:t>areas</w:t>
            </w:r>
            <w:r w:rsidRPr="00364276">
              <w:rPr>
                <w:rFonts w:ascii="Arial" w:hAnsi="Arial" w:cs="Arial"/>
              </w:rPr>
              <w:t xml:space="preserve"> are staffed with the appropriate catering staff and that all food and beverage requirements are served to meet all the </w:t>
            </w:r>
            <w:proofErr w:type="gramStart"/>
            <w:r w:rsidR="003B10B1">
              <w:rPr>
                <w:rFonts w:ascii="Arial" w:hAnsi="Arial" w:cs="Arial"/>
              </w:rPr>
              <w:t xml:space="preserve">customers </w:t>
            </w:r>
            <w:r w:rsidRPr="00364276">
              <w:rPr>
                <w:rFonts w:ascii="Arial" w:hAnsi="Arial" w:cs="Arial"/>
              </w:rPr>
              <w:t xml:space="preserve"> dietary</w:t>
            </w:r>
            <w:proofErr w:type="gramEnd"/>
            <w:r w:rsidRPr="00364276">
              <w:rPr>
                <w:rFonts w:ascii="Arial" w:hAnsi="Arial" w:cs="Arial"/>
              </w:rPr>
              <w:t xml:space="preserve"> requirements.</w:t>
            </w:r>
          </w:p>
          <w:p w:rsidR="003B10B1" w:rsidRPr="003B10B1" w:rsidRDefault="00792A7B" w:rsidP="003B10B1">
            <w:pPr>
              <w:pStyle w:val="ListParagraph"/>
              <w:numPr>
                <w:ilvl w:val="0"/>
                <w:numId w:val="6"/>
              </w:numPr>
              <w:jc w:val="both"/>
              <w:rPr>
                <w:rFonts w:ascii="Arial" w:hAnsi="Arial" w:cs="Arial"/>
              </w:rPr>
            </w:pPr>
            <w:r w:rsidRPr="003E743B">
              <w:rPr>
                <w:rFonts w:ascii="Arial" w:hAnsi="Arial" w:cs="Arial"/>
              </w:rPr>
              <w:t>To ensure cleaning schedules are adhered to on a daily basis and maintained to show compliance</w:t>
            </w:r>
            <w:r w:rsidR="003B10B1">
              <w:rPr>
                <w:rFonts w:ascii="Arial" w:hAnsi="Arial" w:cs="Arial"/>
              </w:rPr>
              <w:t xml:space="preserve"> with the FSMS.</w:t>
            </w:r>
          </w:p>
        </w:tc>
      </w:tr>
      <w:tr w:rsidR="0087013E" w:rsidRPr="00F607B2" w:rsidTr="001973A1">
        <w:tc>
          <w:tcPr>
            <w:tcW w:w="10368" w:type="dxa"/>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1973A1">
        <w:tc>
          <w:tcPr>
            <w:tcW w:w="10368" w:type="dxa"/>
            <w:tcBorders>
              <w:bottom w:val="single" w:sz="4" w:space="0" w:color="auto"/>
            </w:tcBorders>
          </w:tcPr>
          <w:p w:rsidR="0087013E" w:rsidRDefault="00792A7B" w:rsidP="00792A7B">
            <w:pPr>
              <w:pStyle w:val="ListParagraph"/>
              <w:numPr>
                <w:ilvl w:val="0"/>
                <w:numId w:val="14"/>
              </w:numPr>
              <w:jc w:val="both"/>
              <w:rPr>
                <w:rFonts w:ascii="Arial" w:hAnsi="Arial" w:cs="Arial"/>
              </w:rPr>
            </w:pPr>
            <w:r>
              <w:rPr>
                <w:rFonts w:ascii="Arial" w:hAnsi="Arial" w:cs="Arial"/>
              </w:rPr>
              <w:t>Standard keyboard skills required.</w:t>
            </w:r>
          </w:p>
          <w:p w:rsidR="00E22864" w:rsidRPr="00792A7B" w:rsidRDefault="00E22864" w:rsidP="00792A7B">
            <w:pPr>
              <w:pStyle w:val="ListParagraph"/>
              <w:numPr>
                <w:ilvl w:val="0"/>
                <w:numId w:val="14"/>
              </w:numPr>
              <w:jc w:val="both"/>
              <w:rPr>
                <w:rFonts w:ascii="Arial" w:hAnsi="Arial" w:cs="Arial"/>
              </w:rPr>
            </w:pPr>
            <w:r>
              <w:rPr>
                <w:rFonts w:ascii="Arial" w:hAnsi="Arial" w:cs="Arial"/>
              </w:rPr>
              <w:t xml:space="preserve">Requirement to be able to operate </w:t>
            </w:r>
            <w:r w:rsidR="003B10B1">
              <w:rPr>
                <w:rFonts w:ascii="Arial" w:hAnsi="Arial" w:cs="Arial"/>
              </w:rPr>
              <w:t>and move trolleys and other mobile equipment including Meal Regeneration trolleys</w:t>
            </w:r>
          </w:p>
        </w:tc>
      </w:tr>
      <w:tr w:rsidR="00D44AB0" w:rsidRPr="00F607B2" w:rsidTr="001973A1">
        <w:tc>
          <w:tcPr>
            <w:tcW w:w="1036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1973A1">
        <w:tc>
          <w:tcPr>
            <w:tcW w:w="10368" w:type="dxa"/>
            <w:tcBorders>
              <w:bottom w:val="single" w:sz="4" w:space="0" w:color="auto"/>
            </w:tcBorders>
          </w:tcPr>
          <w:p w:rsidR="0087013E" w:rsidRPr="00D05400" w:rsidRDefault="00792A7B" w:rsidP="00D05400">
            <w:pPr>
              <w:pStyle w:val="ListParagraph"/>
              <w:numPr>
                <w:ilvl w:val="0"/>
                <w:numId w:val="1"/>
              </w:numPr>
              <w:jc w:val="both"/>
              <w:rPr>
                <w:rFonts w:ascii="Arial" w:hAnsi="Arial" w:cs="Arial"/>
              </w:rPr>
            </w:pPr>
            <w:r w:rsidRPr="00792A7B">
              <w:rPr>
                <w:rFonts w:ascii="Arial" w:hAnsi="Arial" w:cs="Arial"/>
              </w:rPr>
              <w:lastRenderedPageBreak/>
              <w:t>Contact with patients</w:t>
            </w:r>
            <w:r>
              <w:rPr>
                <w:rFonts w:ascii="Arial" w:hAnsi="Arial" w:cs="Arial"/>
              </w:rPr>
              <w:t xml:space="preserve"> may be required </w:t>
            </w:r>
            <w:r w:rsidR="003B10B1">
              <w:rPr>
                <w:rFonts w:ascii="Arial" w:hAnsi="Arial" w:cs="Arial"/>
              </w:rPr>
              <w:t>during the course of your normal responsibilities in th</w:t>
            </w:r>
            <w:r w:rsidR="00C029FC">
              <w:rPr>
                <w:rFonts w:ascii="Arial" w:hAnsi="Arial" w:cs="Arial"/>
              </w:rPr>
              <w:t>e</w:t>
            </w:r>
            <w:r w:rsidR="003B10B1">
              <w:rPr>
                <w:rFonts w:ascii="Arial" w:hAnsi="Arial" w:cs="Arial"/>
              </w:rPr>
              <w:t xml:space="preserve"> outlets </w:t>
            </w:r>
            <w:r w:rsidR="00C029FC">
              <w:rPr>
                <w:rFonts w:ascii="Arial" w:hAnsi="Arial" w:cs="Arial"/>
              </w:rPr>
              <w:t>o</w:t>
            </w:r>
            <w:r w:rsidR="003B10B1">
              <w:rPr>
                <w:rFonts w:ascii="Arial" w:hAnsi="Arial" w:cs="Arial"/>
              </w:rPr>
              <w:t>r ward environment</w:t>
            </w:r>
          </w:p>
        </w:tc>
      </w:tr>
      <w:tr w:rsidR="00D44AB0" w:rsidRPr="00F607B2" w:rsidTr="001973A1">
        <w:tc>
          <w:tcPr>
            <w:tcW w:w="1036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1973A1">
        <w:tc>
          <w:tcPr>
            <w:tcW w:w="10368" w:type="dxa"/>
            <w:tcBorders>
              <w:bottom w:val="single" w:sz="4" w:space="0" w:color="auto"/>
            </w:tcBorders>
          </w:tcPr>
          <w:p w:rsidR="004265FB" w:rsidRPr="00792A7B" w:rsidRDefault="004265FB" w:rsidP="00792A7B">
            <w:pPr>
              <w:pStyle w:val="ListParagraph"/>
              <w:numPr>
                <w:ilvl w:val="0"/>
                <w:numId w:val="1"/>
              </w:numPr>
              <w:jc w:val="both"/>
              <w:rPr>
                <w:rFonts w:ascii="Arial" w:hAnsi="Arial" w:cs="Arial"/>
              </w:rPr>
            </w:pPr>
            <w:r w:rsidRPr="003E743B">
              <w:rPr>
                <w:rFonts w:ascii="Arial" w:hAnsi="Arial" w:cs="Arial"/>
              </w:rPr>
              <w:t>To ensure that relevant Food Hygiene, Health and Safety and other Statutory Legislation is adhered to at all times and that all stipulated records are maintained.</w:t>
            </w:r>
          </w:p>
          <w:p w:rsidR="00D44AB0" w:rsidRPr="00D05400" w:rsidRDefault="00792A7B" w:rsidP="004265FB">
            <w:pPr>
              <w:pStyle w:val="ListParagraph"/>
              <w:numPr>
                <w:ilvl w:val="0"/>
                <w:numId w:val="1"/>
              </w:numPr>
              <w:jc w:val="both"/>
              <w:rPr>
                <w:rFonts w:ascii="Arial" w:hAnsi="Arial" w:cs="Arial"/>
              </w:rPr>
            </w:pPr>
            <w:r>
              <w:rPr>
                <w:rFonts w:ascii="Arial" w:hAnsi="Arial" w:cs="Arial"/>
              </w:rPr>
              <w:t>To follow Department and Trust Policies.  May be required to comment</w:t>
            </w:r>
            <w:r w:rsidR="00E22864">
              <w:rPr>
                <w:rFonts w:ascii="Arial" w:hAnsi="Arial" w:cs="Arial"/>
              </w:rPr>
              <w:t xml:space="preserve"> or suggest changes to</w:t>
            </w:r>
            <w:r>
              <w:rPr>
                <w:rFonts w:ascii="Arial" w:hAnsi="Arial" w:cs="Arial"/>
              </w:rPr>
              <w:t xml:space="preserve"> Department policies/procedures.</w:t>
            </w:r>
          </w:p>
        </w:tc>
      </w:tr>
      <w:tr w:rsidR="00D44AB0" w:rsidRPr="00F607B2" w:rsidTr="001973A1">
        <w:tc>
          <w:tcPr>
            <w:tcW w:w="1036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1973A1">
        <w:tc>
          <w:tcPr>
            <w:tcW w:w="10368" w:type="dxa"/>
            <w:tcBorders>
              <w:bottom w:val="single" w:sz="4" w:space="0" w:color="auto"/>
            </w:tcBorders>
          </w:tcPr>
          <w:p w:rsidR="004265FB" w:rsidRPr="004265FB" w:rsidRDefault="004265FB" w:rsidP="00792A7B">
            <w:pPr>
              <w:pStyle w:val="ListParagraph"/>
              <w:numPr>
                <w:ilvl w:val="0"/>
                <w:numId w:val="3"/>
              </w:numPr>
              <w:jc w:val="both"/>
              <w:rPr>
                <w:rFonts w:ascii="Arial" w:hAnsi="Arial" w:cs="Arial"/>
              </w:rPr>
            </w:pPr>
            <w:r w:rsidRPr="003E743B">
              <w:rPr>
                <w:rFonts w:ascii="Arial" w:hAnsi="Arial" w:cs="Arial"/>
              </w:rPr>
              <w:t xml:space="preserve">To receive and issue all stores materials (Food / Non-Food Items), ensuring that all deliveries and issues are checked against an order and are subsequently dealt with in accordance with </w:t>
            </w:r>
            <w:r w:rsidRPr="004265FB">
              <w:rPr>
                <w:rFonts w:ascii="Arial" w:hAnsi="Arial" w:cs="Arial"/>
              </w:rPr>
              <w:t>stores procedures ensuring:</w:t>
            </w:r>
          </w:p>
          <w:p w:rsidR="004265FB" w:rsidRPr="003E743B" w:rsidRDefault="004265FB" w:rsidP="00792A7B">
            <w:pPr>
              <w:pStyle w:val="ListParagraph"/>
              <w:numPr>
                <w:ilvl w:val="0"/>
                <w:numId w:val="3"/>
              </w:numPr>
              <w:jc w:val="both"/>
              <w:rPr>
                <w:rFonts w:ascii="Arial" w:hAnsi="Arial" w:cs="Arial"/>
              </w:rPr>
            </w:pPr>
            <w:r w:rsidRPr="003E743B">
              <w:rPr>
                <w:rFonts w:ascii="Arial" w:hAnsi="Arial" w:cs="Arial"/>
              </w:rPr>
              <w:t>Quality of all products (i.e. not damaged), correct amounts</w:t>
            </w:r>
          </w:p>
          <w:p w:rsidR="004265FB" w:rsidRPr="003E743B" w:rsidRDefault="004265FB" w:rsidP="00792A7B">
            <w:pPr>
              <w:pStyle w:val="ListParagraph"/>
              <w:numPr>
                <w:ilvl w:val="0"/>
                <w:numId w:val="3"/>
              </w:numPr>
              <w:jc w:val="both"/>
              <w:rPr>
                <w:rFonts w:ascii="Arial" w:hAnsi="Arial" w:cs="Arial"/>
              </w:rPr>
            </w:pPr>
            <w:r w:rsidRPr="003E743B">
              <w:rPr>
                <w:rFonts w:ascii="Arial" w:hAnsi="Arial" w:cs="Arial"/>
              </w:rPr>
              <w:t>Checking Sell/Use By dates</w:t>
            </w:r>
          </w:p>
          <w:p w:rsidR="004265FB" w:rsidRPr="004265FB" w:rsidRDefault="004265FB" w:rsidP="00792A7B">
            <w:pPr>
              <w:pStyle w:val="ListParagraph"/>
              <w:numPr>
                <w:ilvl w:val="0"/>
                <w:numId w:val="3"/>
              </w:numPr>
              <w:jc w:val="both"/>
              <w:rPr>
                <w:rFonts w:ascii="Arial" w:hAnsi="Arial" w:cs="Arial"/>
              </w:rPr>
            </w:pPr>
            <w:r w:rsidRPr="003E743B">
              <w:rPr>
                <w:rFonts w:ascii="Arial" w:hAnsi="Arial" w:cs="Arial"/>
              </w:rPr>
              <w:t>Stock is rotated prior to storage</w:t>
            </w:r>
          </w:p>
          <w:p w:rsidR="0063719E" w:rsidRDefault="0063719E" w:rsidP="00792A7B">
            <w:pPr>
              <w:pStyle w:val="ListParagraph"/>
              <w:numPr>
                <w:ilvl w:val="0"/>
                <w:numId w:val="3"/>
              </w:numPr>
              <w:jc w:val="both"/>
              <w:rPr>
                <w:rFonts w:ascii="Arial" w:hAnsi="Arial" w:cs="Arial"/>
                <w:color w:val="000000" w:themeColor="text1"/>
              </w:rPr>
            </w:pPr>
            <w:r w:rsidRPr="0063719E">
              <w:rPr>
                <w:rFonts w:ascii="Arial" w:hAnsi="Arial" w:cs="Arial"/>
                <w:color w:val="000000" w:themeColor="text1"/>
              </w:rPr>
              <w:t>To ensure that the Quality and quantity of all commodities received within the Patients Meal Service section are as specified and to rectify any problems with management as they arise.</w:t>
            </w:r>
          </w:p>
          <w:p w:rsidR="00792A7B" w:rsidRPr="00792A7B" w:rsidRDefault="00792A7B" w:rsidP="00792A7B">
            <w:pPr>
              <w:pStyle w:val="ListParagraph"/>
              <w:numPr>
                <w:ilvl w:val="0"/>
                <w:numId w:val="3"/>
              </w:numPr>
              <w:jc w:val="both"/>
              <w:rPr>
                <w:rFonts w:ascii="Arial" w:hAnsi="Arial" w:cs="Arial"/>
              </w:rPr>
            </w:pPr>
            <w:r w:rsidRPr="003E743B">
              <w:rPr>
                <w:rFonts w:ascii="Arial" w:hAnsi="Arial" w:cs="Arial"/>
              </w:rPr>
              <w:t>To maintain a requisitioning system of ordering from stores, requirements from Wards to ensure patient's expectations are met.</w:t>
            </w:r>
          </w:p>
          <w:p w:rsidR="0063719E" w:rsidRPr="0063719E" w:rsidRDefault="0063719E" w:rsidP="00792A7B">
            <w:pPr>
              <w:pStyle w:val="ListParagraph"/>
              <w:numPr>
                <w:ilvl w:val="0"/>
                <w:numId w:val="3"/>
              </w:numPr>
              <w:jc w:val="both"/>
              <w:rPr>
                <w:rFonts w:ascii="Arial" w:hAnsi="Arial" w:cs="Arial"/>
                <w:color w:val="000000" w:themeColor="text1"/>
              </w:rPr>
            </w:pPr>
            <w:r w:rsidRPr="0063719E">
              <w:rPr>
                <w:rFonts w:ascii="Arial" w:hAnsi="Arial" w:cs="Arial"/>
                <w:color w:val="000000" w:themeColor="text1"/>
              </w:rPr>
              <w:t>To monitor and control all issues to other departments whilst ensuring that all appropriate records are maintained.</w:t>
            </w:r>
          </w:p>
          <w:p w:rsidR="0063719E" w:rsidRPr="0063719E" w:rsidRDefault="0063719E" w:rsidP="00792A7B">
            <w:pPr>
              <w:pStyle w:val="ListParagraph"/>
              <w:numPr>
                <w:ilvl w:val="0"/>
                <w:numId w:val="3"/>
              </w:numPr>
              <w:jc w:val="both"/>
              <w:rPr>
                <w:rFonts w:ascii="Arial" w:hAnsi="Arial" w:cs="Arial"/>
                <w:color w:val="000000" w:themeColor="text1"/>
              </w:rPr>
            </w:pPr>
            <w:r w:rsidRPr="0063719E">
              <w:rPr>
                <w:rFonts w:ascii="Arial" w:hAnsi="Arial" w:cs="Arial"/>
                <w:color w:val="000000" w:themeColor="text1"/>
              </w:rPr>
              <w:t>To monitor and control wastage to agreed levels within all areas of responsibility to the agreed acceptable levels whilst being proactive in the prevention of waste and maintenance of appropriate records as directed by management.</w:t>
            </w:r>
          </w:p>
          <w:p w:rsidR="00D44AB0" w:rsidRDefault="0063719E" w:rsidP="00792A7B">
            <w:pPr>
              <w:pStyle w:val="ListParagraph"/>
              <w:numPr>
                <w:ilvl w:val="0"/>
                <w:numId w:val="3"/>
              </w:numPr>
              <w:jc w:val="both"/>
              <w:rPr>
                <w:rFonts w:ascii="Arial" w:hAnsi="Arial" w:cs="Arial"/>
                <w:color w:val="000000" w:themeColor="text1"/>
              </w:rPr>
            </w:pPr>
            <w:r w:rsidRPr="0063719E">
              <w:rPr>
                <w:rFonts w:ascii="Arial" w:hAnsi="Arial" w:cs="Arial"/>
                <w:color w:val="000000" w:themeColor="text1"/>
              </w:rPr>
              <w:t>To control staffing levels as directed by management ensuring that all annual leave, sickness and absence records are maintained.</w:t>
            </w:r>
          </w:p>
          <w:p w:rsidR="0063719E" w:rsidRPr="004265FB" w:rsidRDefault="004265FB" w:rsidP="00792A7B">
            <w:pPr>
              <w:pStyle w:val="ListParagraph"/>
              <w:numPr>
                <w:ilvl w:val="0"/>
                <w:numId w:val="3"/>
              </w:numPr>
              <w:jc w:val="both"/>
              <w:rPr>
                <w:rFonts w:ascii="Arial" w:hAnsi="Arial" w:cs="Arial"/>
              </w:rPr>
            </w:pPr>
            <w:r w:rsidRPr="003E743B">
              <w:rPr>
                <w:rFonts w:ascii="Arial" w:hAnsi="Arial" w:cs="Arial"/>
              </w:rPr>
              <w:t>To liaise with the Estates Department to ensure fabric, plant and equipment within the section is maintained in a safe manner and in accordance with relevant standards.</w:t>
            </w:r>
          </w:p>
        </w:tc>
      </w:tr>
      <w:tr w:rsidR="00D44AB0" w:rsidRPr="00F607B2" w:rsidTr="001973A1">
        <w:tc>
          <w:tcPr>
            <w:tcW w:w="1036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1973A1">
        <w:tc>
          <w:tcPr>
            <w:tcW w:w="10368" w:type="dxa"/>
            <w:tcBorders>
              <w:bottom w:val="single" w:sz="4" w:space="0" w:color="auto"/>
            </w:tcBorders>
          </w:tcPr>
          <w:p w:rsidR="004265FB" w:rsidRPr="004265FB" w:rsidRDefault="004265FB" w:rsidP="004265FB">
            <w:pPr>
              <w:pStyle w:val="ListParagraph"/>
              <w:numPr>
                <w:ilvl w:val="0"/>
                <w:numId w:val="4"/>
              </w:numPr>
              <w:jc w:val="both"/>
              <w:rPr>
                <w:rFonts w:ascii="Arial" w:hAnsi="Arial" w:cs="Arial"/>
              </w:rPr>
            </w:pPr>
            <w:r w:rsidRPr="003E743B">
              <w:rPr>
                <w:rFonts w:ascii="Arial" w:hAnsi="Arial" w:cs="Arial"/>
              </w:rPr>
              <w:t>To supervise the day to day catering support facility ensuring staffing levels is appropriate and that all implemented controls and systems are monitored, recorded and a service of the highest quality is provided to patients.</w:t>
            </w:r>
          </w:p>
          <w:p w:rsidR="00372BAB" w:rsidRPr="00372BAB" w:rsidRDefault="00372BAB" w:rsidP="004265FB">
            <w:pPr>
              <w:pStyle w:val="ListParagraph"/>
              <w:numPr>
                <w:ilvl w:val="0"/>
                <w:numId w:val="4"/>
              </w:numPr>
              <w:jc w:val="both"/>
              <w:rPr>
                <w:rFonts w:ascii="Arial" w:hAnsi="Arial" w:cs="Arial"/>
              </w:rPr>
            </w:pPr>
            <w:r w:rsidRPr="00372BAB">
              <w:rPr>
                <w:rFonts w:ascii="Arial" w:hAnsi="Arial" w:cs="Arial"/>
              </w:rPr>
              <w:t>In conjunction with the Catering Management to provide appropriate staffing levels and skill mix to ensure a cost-effective service.</w:t>
            </w:r>
          </w:p>
          <w:p w:rsidR="00372BAB" w:rsidRPr="00372BAB" w:rsidRDefault="00372BAB" w:rsidP="004265FB">
            <w:pPr>
              <w:pStyle w:val="ListParagraph"/>
              <w:numPr>
                <w:ilvl w:val="0"/>
                <w:numId w:val="4"/>
              </w:numPr>
              <w:jc w:val="both"/>
              <w:rPr>
                <w:rFonts w:ascii="Arial" w:hAnsi="Arial" w:cs="Arial"/>
              </w:rPr>
            </w:pPr>
            <w:r w:rsidRPr="00372BAB">
              <w:rPr>
                <w:rFonts w:ascii="Arial" w:hAnsi="Arial" w:cs="Arial"/>
              </w:rPr>
              <w:t>To ensure that all Statutory Training is afforded to all staff and that all-necessary recommended records are maintained.</w:t>
            </w:r>
          </w:p>
          <w:p w:rsidR="00E22864" w:rsidRDefault="00372BAB" w:rsidP="004265FB">
            <w:pPr>
              <w:pStyle w:val="ListParagraph"/>
              <w:numPr>
                <w:ilvl w:val="0"/>
                <w:numId w:val="4"/>
              </w:numPr>
              <w:jc w:val="both"/>
              <w:rPr>
                <w:rFonts w:ascii="Arial" w:hAnsi="Arial" w:cs="Arial"/>
              </w:rPr>
            </w:pPr>
            <w:r w:rsidRPr="00372BAB">
              <w:rPr>
                <w:rFonts w:ascii="Arial" w:hAnsi="Arial" w:cs="Arial"/>
              </w:rPr>
              <w:t xml:space="preserve">To record catering staff annual leave in accordance with departmental policy. </w:t>
            </w:r>
          </w:p>
          <w:p w:rsidR="00372BAB" w:rsidRPr="00372BAB" w:rsidRDefault="00372BAB" w:rsidP="004265FB">
            <w:pPr>
              <w:pStyle w:val="ListParagraph"/>
              <w:numPr>
                <w:ilvl w:val="0"/>
                <w:numId w:val="4"/>
              </w:numPr>
              <w:jc w:val="both"/>
              <w:rPr>
                <w:rFonts w:ascii="Arial" w:hAnsi="Arial" w:cs="Arial"/>
              </w:rPr>
            </w:pPr>
            <w:r w:rsidRPr="00372BAB">
              <w:rPr>
                <w:rFonts w:ascii="Arial" w:hAnsi="Arial" w:cs="Arial"/>
              </w:rPr>
              <w:t>To carry out and document return to work interviews.</w:t>
            </w:r>
          </w:p>
          <w:p w:rsidR="00372BAB" w:rsidRPr="00372BAB" w:rsidRDefault="00372BAB" w:rsidP="004265FB">
            <w:pPr>
              <w:pStyle w:val="ListParagraph"/>
              <w:numPr>
                <w:ilvl w:val="0"/>
                <w:numId w:val="4"/>
              </w:numPr>
              <w:jc w:val="both"/>
              <w:rPr>
                <w:rFonts w:ascii="Arial" w:hAnsi="Arial" w:cs="Arial"/>
              </w:rPr>
            </w:pPr>
            <w:r w:rsidRPr="00372BAB">
              <w:rPr>
                <w:rFonts w:ascii="Arial" w:hAnsi="Arial" w:cs="Arial"/>
              </w:rPr>
              <w:t>To ensure all staff understands the duties allocated to them, that they are trained to carry out those duties and that they do so efficiently.</w:t>
            </w:r>
          </w:p>
          <w:p w:rsidR="00372BAB" w:rsidRPr="00372BAB" w:rsidRDefault="00372BAB" w:rsidP="004265FB">
            <w:pPr>
              <w:pStyle w:val="ListParagraph"/>
              <w:numPr>
                <w:ilvl w:val="0"/>
                <w:numId w:val="4"/>
              </w:numPr>
              <w:jc w:val="both"/>
              <w:rPr>
                <w:rFonts w:ascii="Arial" w:hAnsi="Arial" w:cs="Arial"/>
              </w:rPr>
            </w:pPr>
            <w:r w:rsidRPr="00372BAB">
              <w:rPr>
                <w:rFonts w:ascii="Arial" w:hAnsi="Arial" w:cs="Arial"/>
              </w:rPr>
              <w:t>To ensure that staff are knowledgeable with regards to menu, portion size/control and presentation.</w:t>
            </w:r>
          </w:p>
          <w:p w:rsidR="00D44AB0" w:rsidRPr="00372BAB" w:rsidRDefault="00372BAB" w:rsidP="004265FB">
            <w:pPr>
              <w:pStyle w:val="ListParagraph"/>
              <w:numPr>
                <w:ilvl w:val="0"/>
                <w:numId w:val="4"/>
              </w:numPr>
              <w:jc w:val="both"/>
              <w:rPr>
                <w:rFonts w:ascii="Arial" w:hAnsi="Arial" w:cs="Arial"/>
              </w:rPr>
            </w:pPr>
            <w:r w:rsidRPr="00372BAB">
              <w:rPr>
                <w:rFonts w:ascii="Arial" w:hAnsi="Arial" w:cs="Arial"/>
              </w:rPr>
              <w:t>To participate in and assist with the induction of all new employees within the section; and ensure they attend all stipulated statutory and other departmental training. To further ensure that all staff is released to attend all training.</w:t>
            </w:r>
          </w:p>
          <w:p w:rsidR="00372BAB" w:rsidRPr="00372BAB" w:rsidRDefault="00372BAB" w:rsidP="00372BAB">
            <w:pPr>
              <w:jc w:val="both"/>
              <w:rPr>
                <w:rFonts w:ascii="Arial" w:hAnsi="Arial" w:cs="Arial"/>
              </w:rPr>
            </w:pPr>
          </w:p>
        </w:tc>
      </w:tr>
      <w:tr w:rsidR="00D44AB0" w:rsidRPr="00F607B2" w:rsidTr="001973A1">
        <w:tc>
          <w:tcPr>
            <w:tcW w:w="1036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1973A1">
        <w:tc>
          <w:tcPr>
            <w:tcW w:w="10368" w:type="dxa"/>
            <w:tcBorders>
              <w:bottom w:val="single" w:sz="4" w:space="0" w:color="auto"/>
            </w:tcBorders>
          </w:tcPr>
          <w:p w:rsidR="003D748E" w:rsidRPr="00E22864" w:rsidRDefault="003D748E" w:rsidP="003D748E">
            <w:pPr>
              <w:pStyle w:val="ListParagraph"/>
              <w:numPr>
                <w:ilvl w:val="0"/>
                <w:numId w:val="5"/>
              </w:numPr>
              <w:jc w:val="both"/>
              <w:rPr>
                <w:rFonts w:ascii="Arial" w:hAnsi="Arial" w:cs="Arial"/>
              </w:rPr>
            </w:pPr>
            <w:r w:rsidRPr="003D748E">
              <w:rPr>
                <w:rFonts w:ascii="Arial" w:hAnsi="Arial" w:cs="Arial"/>
              </w:rPr>
              <w:t>To assist in the provision of an effective communication system for information sharing within the kitchen.</w:t>
            </w:r>
          </w:p>
        </w:tc>
      </w:tr>
      <w:tr w:rsidR="00D44AB0" w:rsidRPr="00F607B2" w:rsidTr="001973A1">
        <w:tc>
          <w:tcPr>
            <w:tcW w:w="1036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1973A1">
        <w:tc>
          <w:tcPr>
            <w:tcW w:w="10368" w:type="dxa"/>
            <w:tcBorders>
              <w:bottom w:val="single" w:sz="4" w:space="0" w:color="auto"/>
            </w:tcBorders>
          </w:tcPr>
          <w:p w:rsidR="00D44AB0" w:rsidRPr="00F82FE7" w:rsidRDefault="00E22864" w:rsidP="00F82FE7">
            <w:pPr>
              <w:pStyle w:val="ListParagraph"/>
              <w:numPr>
                <w:ilvl w:val="0"/>
                <w:numId w:val="5"/>
              </w:numPr>
              <w:jc w:val="both"/>
              <w:rPr>
                <w:rFonts w:ascii="Arial" w:hAnsi="Arial" w:cs="Arial"/>
                <w:color w:val="FF0000"/>
              </w:rPr>
            </w:pPr>
            <w:r w:rsidRPr="00F82FE7">
              <w:rPr>
                <w:rFonts w:ascii="Arial" w:hAnsi="Arial" w:cs="Arial"/>
              </w:rPr>
              <w:t>To complete audits and surveys as and when required, i.e. Food Safety Audits, Staff Surveys.</w:t>
            </w:r>
            <w:r w:rsidR="0005796B" w:rsidRPr="00F82FE7">
              <w:rPr>
                <w:rFonts w:ascii="Arial" w:hAnsi="Arial" w:cs="Arial"/>
              </w:rPr>
              <w:t xml:space="preserve"> </w:t>
            </w:r>
          </w:p>
        </w:tc>
      </w:tr>
      <w:tr w:rsidR="00D44AB0" w:rsidRPr="00F607B2" w:rsidTr="001973A1">
        <w:tc>
          <w:tcPr>
            <w:tcW w:w="1036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1973A1">
        <w:trPr>
          <w:trHeight w:val="605"/>
        </w:trPr>
        <w:tc>
          <w:tcPr>
            <w:tcW w:w="10368" w:type="dxa"/>
          </w:tcPr>
          <w:p w:rsidR="00495863" w:rsidRDefault="00F82FE7" w:rsidP="00F82FE7">
            <w:pPr>
              <w:pStyle w:val="ListParagraph"/>
              <w:numPr>
                <w:ilvl w:val="0"/>
                <w:numId w:val="1"/>
              </w:numPr>
              <w:jc w:val="both"/>
              <w:rPr>
                <w:rFonts w:ascii="Arial" w:hAnsi="Arial" w:cs="Arial"/>
              </w:rPr>
            </w:pPr>
            <w:r>
              <w:rPr>
                <w:rFonts w:ascii="Arial" w:hAnsi="Arial" w:cs="Arial"/>
              </w:rPr>
              <w:lastRenderedPageBreak/>
              <w:t>To follow Department and Trust policies and procedures.</w:t>
            </w:r>
          </w:p>
          <w:p w:rsidR="00F82FE7" w:rsidRPr="00F82FE7" w:rsidRDefault="00F82FE7" w:rsidP="00F82FE7">
            <w:pPr>
              <w:pStyle w:val="ListParagraph"/>
              <w:numPr>
                <w:ilvl w:val="0"/>
                <w:numId w:val="1"/>
              </w:numPr>
              <w:jc w:val="both"/>
              <w:rPr>
                <w:rFonts w:ascii="Arial" w:hAnsi="Arial" w:cs="Arial"/>
              </w:rPr>
            </w:pPr>
            <w:r>
              <w:rPr>
                <w:rFonts w:ascii="Arial" w:hAnsi="Arial" w:cs="Arial"/>
              </w:rPr>
              <w:t>Prioritise own work load to ensure that schedules are met.  Work is managed</w:t>
            </w:r>
          </w:p>
        </w:tc>
      </w:tr>
      <w:tr w:rsidR="003B43F4" w:rsidRPr="00F607B2" w:rsidTr="001973A1">
        <w:tc>
          <w:tcPr>
            <w:tcW w:w="10368"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973A1">
        <w:tc>
          <w:tcPr>
            <w:tcW w:w="10368" w:type="dxa"/>
            <w:tcBorders>
              <w:bottom w:val="single" w:sz="4" w:space="0" w:color="auto"/>
            </w:tcBorders>
          </w:tcPr>
          <w:p w:rsidR="003B43F4" w:rsidRPr="00D05400" w:rsidRDefault="003B43F4" w:rsidP="00D05400">
            <w:pPr>
              <w:pStyle w:val="ListParagraph"/>
              <w:numPr>
                <w:ilvl w:val="0"/>
                <w:numId w:val="1"/>
              </w:numPr>
              <w:jc w:val="both"/>
              <w:rPr>
                <w:rFonts w:ascii="Arial" w:hAnsi="Arial" w:cs="Arial"/>
              </w:rPr>
            </w:pPr>
            <w:r w:rsidRPr="00D05400">
              <w:rPr>
                <w:rFonts w:ascii="Arial" w:hAnsi="Arial" w:cs="Arial"/>
              </w:rPr>
              <w:t>To take part in regular performance appraisal.</w:t>
            </w:r>
          </w:p>
          <w:p w:rsidR="003B43F4" w:rsidRPr="00D05400" w:rsidRDefault="003B43F4" w:rsidP="00D05400">
            <w:pPr>
              <w:pStyle w:val="ListParagraph"/>
              <w:numPr>
                <w:ilvl w:val="0"/>
                <w:numId w:val="1"/>
              </w:numPr>
              <w:jc w:val="both"/>
              <w:rPr>
                <w:rFonts w:ascii="Arial" w:hAnsi="Arial" w:cs="Arial"/>
              </w:rPr>
            </w:pPr>
            <w:r w:rsidRPr="00D05400">
              <w:rPr>
                <w:rFonts w:ascii="Arial" w:hAnsi="Arial" w:cs="Arial"/>
              </w:rPr>
              <w:t>To undertake any training required in order to maintain competency including mandatory training, e.g. Manual Handling</w:t>
            </w:r>
          </w:p>
          <w:p w:rsidR="003B43F4" w:rsidRPr="00D05400" w:rsidRDefault="003B43F4" w:rsidP="00D05400">
            <w:pPr>
              <w:pStyle w:val="ListParagraph"/>
              <w:numPr>
                <w:ilvl w:val="0"/>
                <w:numId w:val="1"/>
              </w:numPr>
              <w:jc w:val="both"/>
              <w:rPr>
                <w:rFonts w:ascii="Arial" w:hAnsi="Arial" w:cs="Arial"/>
              </w:rPr>
            </w:pPr>
            <w:r w:rsidRPr="00D05400">
              <w:rPr>
                <w:rFonts w:ascii="Arial" w:hAnsi="Arial" w:cs="Arial"/>
              </w:rPr>
              <w:t xml:space="preserve">To contribute to and work within a safe working environment </w:t>
            </w:r>
          </w:p>
          <w:p w:rsidR="003B43F4" w:rsidRPr="00D05400" w:rsidRDefault="003B43F4" w:rsidP="00D05400">
            <w:pPr>
              <w:pStyle w:val="ListParagraph"/>
              <w:numPr>
                <w:ilvl w:val="0"/>
                <w:numId w:val="1"/>
              </w:numPr>
              <w:jc w:val="both"/>
              <w:rPr>
                <w:rFonts w:ascii="Arial" w:hAnsi="Arial" w:cs="Arial"/>
              </w:rPr>
            </w:pPr>
            <w:r w:rsidRPr="00D05400">
              <w:rPr>
                <w:rFonts w:ascii="Arial" w:hAnsi="Arial" w:cs="Arial"/>
              </w:rPr>
              <w:t>The post holder is expected to comply with Trust Infection Control Policies and conduct him/herself at all times in such a manner as to minimise the risk of healthcare associated infection</w:t>
            </w:r>
          </w:p>
          <w:p w:rsidR="003B43F4" w:rsidRDefault="003B43F4" w:rsidP="00D05400">
            <w:pPr>
              <w:pStyle w:val="ListParagraph"/>
              <w:numPr>
                <w:ilvl w:val="0"/>
                <w:numId w:val="1"/>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05400">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3B10B1">
            <w:pPr>
              <w:pStyle w:val="ListParagraph"/>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p>
        </w:tc>
      </w:tr>
      <w:tr w:rsidR="003B43F4" w:rsidRPr="00F607B2" w:rsidTr="001973A1">
        <w:tc>
          <w:tcPr>
            <w:tcW w:w="10368"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1973A1">
        <w:tc>
          <w:tcPr>
            <w:tcW w:w="10368" w:type="dxa"/>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BE31F0">
            <w:pPr>
              <w:jc w:val="both"/>
              <w:rPr>
                <w:rFonts w:ascii="Arial" w:hAnsi="Arial" w:cs="Arial"/>
              </w:rPr>
            </w:pPr>
          </w:p>
        </w:tc>
      </w:tr>
      <w:tr w:rsidR="003B43F4" w:rsidRPr="00F607B2" w:rsidTr="001973A1">
        <w:tc>
          <w:tcPr>
            <w:tcW w:w="10368"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1973A1">
        <w:tc>
          <w:tcPr>
            <w:tcW w:w="10368" w:type="dxa"/>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CE151F" w:rsidRPr="00F607B2" w:rsidRDefault="00CE151F" w:rsidP="00F607B2">
            <w:pPr>
              <w:jc w:val="both"/>
              <w:rPr>
                <w:rFonts w:ascii="Arial" w:hAnsi="Arial" w:cs="Arial"/>
              </w:rPr>
            </w:pPr>
          </w:p>
        </w:tc>
      </w:tr>
      <w:tr w:rsidR="003B43F4" w:rsidRPr="00F607B2" w:rsidTr="001973A1">
        <w:tc>
          <w:tcPr>
            <w:tcW w:w="10368"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1973A1">
        <w:tc>
          <w:tcPr>
            <w:tcW w:w="10368" w:type="dxa"/>
          </w:tcPr>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5346F1"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1D22A7" w:rsidRDefault="001D22A7">
      <w:r>
        <w:br w:type="page"/>
      </w:r>
    </w:p>
    <w:tbl>
      <w:tblPr>
        <w:tblStyle w:val="TableGrid"/>
        <w:tblW w:w="9128" w:type="dxa"/>
        <w:tblInd w:w="534" w:type="dxa"/>
        <w:tblLook w:val="04A0" w:firstRow="1" w:lastRow="0" w:firstColumn="1" w:lastColumn="0" w:noHBand="0" w:noVBand="1"/>
      </w:tblPr>
      <w:tblGrid>
        <w:gridCol w:w="1275"/>
        <w:gridCol w:w="7853"/>
      </w:tblGrid>
      <w:tr w:rsidR="003B43F4" w:rsidRPr="00F607B2" w:rsidTr="00F607B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603ACD35" wp14:editId="4ADF5A32">
                      <wp:simplePos x="0" y="0"/>
                      <wp:positionH relativeFrom="column">
                        <wp:posOffset>-958215</wp:posOffset>
                      </wp:positionH>
                      <wp:positionV relativeFrom="paragraph">
                        <wp:posOffset>3810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P</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E</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R</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S</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O</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N</w:t>
                                  </w:r>
                                </w:p>
                                <w:p w:rsidR="003B10B1" w:rsidRPr="00431F44" w:rsidRDefault="003B10B1" w:rsidP="00431F44">
                                  <w:pPr>
                                    <w:pStyle w:val="NoSpacing"/>
                                    <w:jc w:val="center"/>
                                    <w:rPr>
                                      <w:rFonts w:ascii="Arial" w:hAnsi="Arial" w:cs="Arial"/>
                                      <w:sz w:val="56"/>
                                      <w:szCs w:val="56"/>
                                    </w:rPr>
                                  </w:pP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S</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P</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E</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C</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F</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C</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A</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T</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O</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N</w:t>
                                  </w:r>
                                </w:p>
                                <w:p w:rsidR="003B10B1" w:rsidRPr="003860B6" w:rsidRDefault="003B10B1" w:rsidP="008D6EE5">
                                  <w:pPr>
                                    <w:pStyle w:val="NoSpacing"/>
                                    <w:rPr>
                                      <w:rFonts w:ascii="Arial" w:hAnsi="Arial" w:cs="Arial"/>
                                      <w:sz w:val="72"/>
                                      <w:szCs w:val="72"/>
                                    </w:rPr>
                                  </w:pPr>
                                </w:p>
                                <w:p w:rsidR="003B10B1" w:rsidRPr="003860B6" w:rsidRDefault="003B10B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ACD35" id="_x0000_s1028" type="#_x0000_t202" style="position:absolute;left:0;text-align:left;margin-left:-75.45pt;margin-top:.3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" fillcolor="#002060">
                      <v:textbox>
                        <w:txbxContent>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P</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E</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R</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S</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O</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N</w:t>
                            </w:r>
                          </w:p>
                          <w:p w:rsidR="003B10B1" w:rsidRPr="00431F44" w:rsidRDefault="003B10B1" w:rsidP="00431F44">
                            <w:pPr>
                              <w:pStyle w:val="NoSpacing"/>
                              <w:jc w:val="center"/>
                              <w:rPr>
                                <w:rFonts w:ascii="Arial" w:hAnsi="Arial" w:cs="Arial"/>
                                <w:sz w:val="56"/>
                                <w:szCs w:val="56"/>
                              </w:rPr>
                            </w:pP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S</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P</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E</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C</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F</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C</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A</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T</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O</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N</w:t>
                            </w:r>
                          </w:p>
                          <w:p w:rsidR="003B10B1" w:rsidRPr="003860B6" w:rsidRDefault="003B10B1" w:rsidP="008D6EE5">
                            <w:pPr>
                              <w:pStyle w:val="NoSpacing"/>
                              <w:rPr>
                                <w:rFonts w:ascii="Arial" w:hAnsi="Arial" w:cs="Arial"/>
                                <w:sz w:val="72"/>
                                <w:szCs w:val="72"/>
                              </w:rPr>
                            </w:pPr>
                          </w:p>
                          <w:p w:rsidR="003B10B1" w:rsidRPr="003860B6" w:rsidRDefault="003B10B1"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7853" w:type="dxa"/>
          </w:tcPr>
          <w:p w:rsidR="003B43F4" w:rsidRPr="00F607B2" w:rsidRDefault="00BE31F0" w:rsidP="00F607B2">
            <w:pPr>
              <w:jc w:val="both"/>
              <w:rPr>
                <w:rFonts w:ascii="Arial" w:hAnsi="Arial" w:cs="Arial"/>
              </w:rPr>
            </w:pPr>
            <w:r>
              <w:rPr>
                <w:rFonts w:ascii="Arial" w:hAnsi="Arial" w:cs="Arial"/>
              </w:rPr>
              <w:t>Catering Supervisor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BE31F0" w:rsidP="00F607B2">
            <w:pPr>
              <w:jc w:val="both"/>
              <w:rPr>
                <w:rFonts w:ascii="Arial" w:hAnsi="Arial" w:cs="Arial"/>
              </w:rPr>
            </w:pPr>
            <w:r>
              <w:rPr>
                <w:rFonts w:ascii="Arial" w:hAnsi="Arial" w:cs="Arial"/>
              </w:rPr>
              <w:t>3</w:t>
            </w:r>
          </w:p>
        </w:tc>
      </w:tr>
    </w:tbl>
    <w:p w:rsidR="003B43F4" w:rsidRPr="00F607B2" w:rsidRDefault="003B43F4" w:rsidP="00F607B2">
      <w:pPr>
        <w:spacing w:after="0" w:line="240" w:lineRule="auto"/>
        <w:jc w:val="both"/>
        <w:rPr>
          <w:rFonts w:ascii="Arial" w:hAnsi="Arial" w:cs="Arial"/>
        </w:rPr>
      </w:pPr>
    </w:p>
    <w:p w:rsidR="001D2D93" w:rsidRPr="00F607B2"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BE31F0" w:rsidRDefault="00BE31F0" w:rsidP="00F607B2">
            <w:pPr>
              <w:jc w:val="both"/>
              <w:rPr>
                <w:rFonts w:ascii="Arial" w:hAnsi="Arial" w:cs="Arial"/>
                <w:b/>
              </w:rPr>
            </w:pPr>
          </w:p>
          <w:p w:rsidR="00BE31F0" w:rsidRPr="00BE31F0" w:rsidRDefault="00BE31F0" w:rsidP="00BE31F0">
            <w:pPr>
              <w:pStyle w:val="ListParagraph"/>
              <w:numPr>
                <w:ilvl w:val="0"/>
                <w:numId w:val="7"/>
              </w:numPr>
              <w:jc w:val="both"/>
              <w:rPr>
                <w:rFonts w:ascii="Arial" w:hAnsi="Arial" w:cs="Arial"/>
              </w:rPr>
            </w:pPr>
            <w:r w:rsidRPr="00BE31F0">
              <w:rPr>
                <w:rFonts w:ascii="Arial" w:hAnsi="Arial" w:cs="Arial"/>
              </w:rPr>
              <w:t>Good Basic education/ Numerate and Literate</w:t>
            </w:r>
          </w:p>
          <w:p w:rsidR="00BE31F0" w:rsidRPr="00BE31F0" w:rsidRDefault="00BE31F0" w:rsidP="00BE31F0">
            <w:pPr>
              <w:pStyle w:val="ListParagraph"/>
              <w:numPr>
                <w:ilvl w:val="0"/>
                <w:numId w:val="7"/>
              </w:numPr>
              <w:jc w:val="both"/>
              <w:rPr>
                <w:rFonts w:ascii="Arial" w:hAnsi="Arial" w:cs="Arial"/>
              </w:rPr>
            </w:pPr>
            <w:r w:rsidRPr="00BE31F0">
              <w:rPr>
                <w:rFonts w:ascii="Arial" w:hAnsi="Arial" w:cs="Arial"/>
              </w:rPr>
              <w:t>Basic Food Hygiene Certificate</w:t>
            </w:r>
          </w:p>
          <w:p w:rsidR="00BE31F0" w:rsidRPr="00BE31F0" w:rsidRDefault="00BE31F0" w:rsidP="00BE31F0">
            <w:pPr>
              <w:pStyle w:val="ListParagraph"/>
              <w:numPr>
                <w:ilvl w:val="0"/>
                <w:numId w:val="7"/>
              </w:numPr>
              <w:jc w:val="both"/>
              <w:rPr>
                <w:rFonts w:ascii="Arial" w:hAnsi="Arial" w:cs="Arial"/>
              </w:rPr>
            </w:pPr>
            <w:r w:rsidRPr="00BE31F0">
              <w:rPr>
                <w:rFonts w:ascii="Arial" w:hAnsi="Arial" w:cs="Arial"/>
              </w:rPr>
              <w:t>Manual Handling</w:t>
            </w:r>
          </w:p>
          <w:p w:rsidR="001D2D93" w:rsidRPr="00BE31F0" w:rsidRDefault="00BE31F0" w:rsidP="00BE31F0">
            <w:pPr>
              <w:pStyle w:val="ListParagraph"/>
              <w:numPr>
                <w:ilvl w:val="0"/>
                <w:numId w:val="7"/>
              </w:numPr>
              <w:jc w:val="both"/>
              <w:rPr>
                <w:rFonts w:ascii="Arial" w:hAnsi="Arial" w:cs="Arial"/>
              </w:rPr>
            </w:pPr>
            <w:proofErr w:type="gramStart"/>
            <w:r w:rsidRPr="00BE31F0">
              <w:rPr>
                <w:rFonts w:ascii="Arial" w:hAnsi="Arial" w:cs="Arial"/>
              </w:rPr>
              <w:t>N.V.Q  Level</w:t>
            </w:r>
            <w:proofErr w:type="gramEnd"/>
            <w:r w:rsidRPr="00BE31F0">
              <w:rPr>
                <w:rFonts w:ascii="Arial" w:hAnsi="Arial" w:cs="Arial"/>
              </w:rPr>
              <w:t xml:space="preserve"> 3 in Hospitality Supervision</w:t>
            </w:r>
            <w:r w:rsidR="006A0E4F">
              <w:rPr>
                <w:rFonts w:ascii="Arial" w:hAnsi="Arial" w:cs="Arial"/>
              </w:rPr>
              <w:t xml:space="preserve"> or equivalent experience</w:t>
            </w:r>
            <w:bookmarkStart w:id="0" w:name="_GoBack"/>
            <w:bookmarkEnd w:id="0"/>
          </w:p>
          <w:p w:rsidR="00BE31F0" w:rsidRPr="00BE31F0" w:rsidRDefault="00BE31F0" w:rsidP="00BE31F0">
            <w:pPr>
              <w:pStyle w:val="ListParagraph"/>
              <w:jc w:val="both"/>
              <w:rPr>
                <w:rFonts w:ascii="Arial" w:hAnsi="Arial" w:cs="Arial"/>
                <w:color w:val="FF0000"/>
              </w:rPr>
            </w:pPr>
          </w:p>
        </w:tc>
        <w:tc>
          <w:tcPr>
            <w:tcW w:w="1183" w:type="dxa"/>
          </w:tcPr>
          <w:p w:rsidR="001D2D93" w:rsidRDefault="001D2D93" w:rsidP="00F607B2">
            <w:pPr>
              <w:jc w:val="both"/>
              <w:rPr>
                <w:rFonts w:ascii="Arial" w:hAnsi="Arial" w:cs="Arial"/>
              </w:rPr>
            </w:pPr>
          </w:p>
          <w:p w:rsidR="00512A15" w:rsidRDefault="00512A15" w:rsidP="00F607B2">
            <w:pPr>
              <w:jc w:val="both"/>
              <w:rPr>
                <w:rFonts w:ascii="Arial" w:hAnsi="Arial" w:cs="Arial"/>
              </w:rPr>
            </w:pP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D</w:t>
            </w:r>
          </w:p>
          <w:p w:rsidR="00512A15" w:rsidRDefault="00512A15" w:rsidP="00F607B2">
            <w:pPr>
              <w:jc w:val="both"/>
              <w:rPr>
                <w:rFonts w:ascii="Arial" w:hAnsi="Arial" w:cs="Arial"/>
              </w:rPr>
            </w:pPr>
            <w:r>
              <w:rPr>
                <w:rFonts w:ascii="Arial" w:hAnsi="Arial" w:cs="Arial"/>
              </w:rPr>
              <w:t>D</w:t>
            </w:r>
          </w:p>
          <w:p w:rsidR="00512A15" w:rsidRDefault="006A0E4F" w:rsidP="00F607B2">
            <w:pPr>
              <w:jc w:val="both"/>
              <w:rPr>
                <w:rFonts w:ascii="Arial" w:hAnsi="Arial" w:cs="Arial"/>
              </w:rPr>
            </w:pPr>
            <w:r>
              <w:rPr>
                <w:rFonts w:ascii="Arial" w:hAnsi="Arial" w:cs="Arial"/>
              </w:rPr>
              <w:t>E</w:t>
            </w:r>
          </w:p>
          <w:p w:rsidR="00512A15" w:rsidRPr="00F607B2" w:rsidRDefault="00512A15" w:rsidP="00F607B2">
            <w:pPr>
              <w:jc w:val="both"/>
              <w:rPr>
                <w:rFonts w:ascii="Arial" w:hAnsi="Arial" w:cs="Arial"/>
              </w:rPr>
            </w:pPr>
          </w:p>
        </w:tc>
        <w:tc>
          <w:tcPr>
            <w:tcW w:w="1276" w:type="dxa"/>
          </w:tcPr>
          <w:p w:rsidR="001D2D93" w:rsidRDefault="001D2D93" w:rsidP="00F607B2">
            <w:pPr>
              <w:jc w:val="both"/>
              <w:rPr>
                <w:rFonts w:ascii="Arial" w:hAnsi="Arial" w:cs="Arial"/>
              </w:rPr>
            </w:pPr>
          </w:p>
          <w:p w:rsidR="00512A15" w:rsidRDefault="00512A15" w:rsidP="00F607B2">
            <w:pPr>
              <w:jc w:val="both"/>
              <w:rPr>
                <w:rFonts w:ascii="Arial" w:hAnsi="Arial" w:cs="Arial"/>
              </w:rPr>
            </w:pP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Pr="00F607B2" w:rsidRDefault="00512A1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0E5016" w:rsidRPr="00F607B2" w:rsidRDefault="000E5016" w:rsidP="00F607B2">
            <w:pPr>
              <w:jc w:val="both"/>
              <w:rPr>
                <w:rFonts w:ascii="Arial" w:hAnsi="Arial" w:cs="Arial"/>
                <w:b/>
              </w:rPr>
            </w:pPr>
          </w:p>
          <w:p w:rsidR="00512A15" w:rsidRPr="00512A15" w:rsidRDefault="00512A15" w:rsidP="00512A15">
            <w:pPr>
              <w:pStyle w:val="ListParagraph"/>
              <w:numPr>
                <w:ilvl w:val="0"/>
                <w:numId w:val="8"/>
              </w:numPr>
              <w:jc w:val="both"/>
              <w:rPr>
                <w:rFonts w:ascii="Arial" w:hAnsi="Arial" w:cs="Arial"/>
              </w:rPr>
            </w:pPr>
            <w:r w:rsidRPr="00512A15">
              <w:rPr>
                <w:rFonts w:ascii="Arial" w:hAnsi="Arial" w:cs="Arial"/>
              </w:rPr>
              <w:t>Good Customer Service/able to demonstrate experience</w:t>
            </w:r>
          </w:p>
          <w:p w:rsidR="00512A15" w:rsidRPr="00512A15" w:rsidRDefault="00512A15" w:rsidP="00512A15">
            <w:pPr>
              <w:pStyle w:val="ListParagraph"/>
              <w:numPr>
                <w:ilvl w:val="0"/>
                <w:numId w:val="8"/>
              </w:numPr>
              <w:jc w:val="both"/>
              <w:rPr>
                <w:rFonts w:ascii="Arial" w:hAnsi="Arial" w:cs="Arial"/>
              </w:rPr>
            </w:pPr>
            <w:r w:rsidRPr="00512A15">
              <w:rPr>
                <w:rFonts w:ascii="Arial" w:hAnsi="Arial" w:cs="Arial"/>
              </w:rPr>
              <w:t>Ability to work on own/ use initiative</w:t>
            </w:r>
          </w:p>
          <w:p w:rsidR="00512A15" w:rsidRPr="00512A15" w:rsidRDefault="00512A15" w:rsidP="00512A15">
            <w:pPr>
              <w:pStyle w:val="ListParagraph"/>
              <w:numPr>
                <w:ilvl w:val="0"/>
                <w:numId w:val="8"/>
              </w:numPr>
              <w:jc w:val="both"/>
              <w:rPr>
                <w:rFonts w:ascii="Arial" w:hAnsi="Arial" w:cs="Arial"/>
              </w:rPr>
            </w:pPr>
            <w:r w:rsidRPr="00512A15">
              <w:rPr>
                <w:rFonts w:ascii="Arial" w:hAnsi="Arial" w:cs="Arial"/>
              </w:rPr>
              <w:t>Good Team Player</w:t>
            </w:r>
          </w:p>
          <w:p w:rsidR="00512A15" w:rsidRPr="00512A15" w:rsidRDefault="00512A15" w:rsidP="00512A15">
            <w:pPr>
              <w:pStyle w:val="ListParagraph"/>
              <w:numPr>
                <w:ilvl w:val="0"/>
                <w:numId w:val="8"/>
              </w:numPr>
              <w:jc w:val="both"/>
              <w:rPr>
                <w:rFonts w:ascii="Arial" w:hAnsi="Arial" w:cs="Arial"/>
              </w:rPr>
            </w:pPr>
            <w:r w:rsidRPr="00512A15">
              <w:rPr>
                <w:rFonts w:ascii="Arial" w:hAnsi="Arial" w:cs="Arial"/>
              </w:rPr>
              <w:t>Understanding the importance of Health and Safety</w:t>
            </w:r>
          </w:p>
          <w:p w:rsidR="00512A15" w:rsidRPr="00512A15" w:rsidRDefault="00512A15" w:rsidP="00512A15">
            <w:pPr>
              <w:pStyle w:val="ListParagraph"/>
              <w:numPr>
                <w:ilvl w:val="0"/>
                <w:numId w:val="8"/>
              </w:numPr>
              <w:jc w:val="both"/>
              <w:rPr>
                <w:rFonts w:ascii="Arial" w:hAnsi="Arial" w:cs="Arial"/>
              </w:rPr>
            </w:pPr>
            <w:r w:rsidRPr="00512A15">
              <w:rPr>
                <w:rFonts w:ascii="Arial" w:hAnsi="Arial" w:cs="Arial"/>
              </w:rPr>
              <w:t>Aware of current food trends</w:t>
            </w:r>
          </w:p>
          <w:p w:rsidR="00512A15" w:rsidRPr="00CE151F" w:rsidRDefault="00512A15" w:rsidP="00512A15">
            <w:pPr>
              <w:pStyle w:val="ListParagraph"/>
              <w:numPr>
                <w:ilvl w:val="0"/>
                <w:numId w:val="8"/>
              </w:numPr>
              <w:jc w:val="both"/>
              <w:rPr>
                <w:rFonts w:ascii="Arial" w:hAnsi="Arial" w:cs="Arial"/>
              </w:rPr>
            </w:pPr>
            <w:r w:rsidRPr="00512A15">
              <w:rPr>
                <w:rFonts w:ascii="Arial" w:hAnsi="Arial" w:cs="Arial"/>
              </w:rPr>
              <w:t>Understanding the concept of quality</w:t>
            </w:r>
          </w:p>
          <w:p w:rsidR="00512A15" w:rsidRPr="00F607B2" w:rsidRDefault="00512A15" w:rsidP="00512A15">
            <w:pPr>
              <w:jc w:val="both"/>
              <w:rPr>
                <w:rFonts w:ascii="Arial" w:hAnsi="Arial" w:cs="Arial"/>
                <w:b/>
              </w:rPr>
            </w:pPr>
          </w:p>
        </w:tc>
        <w:tc>
          <w:tcPr>
            <w:tcW w:w="1183" w:type="dxa"/>
          </w:tcPr>
          <w:p w:rsidR="001D2D93" w:rsidRDefault="001D2D93" w:rsidP="00F607B2">
            <w:pPr>
              <w:jc w:val="both"/>
              <w:rPr>
                <w:rFonts w:ascii="Arial" w:hAnsi="Arial" w:cs="Arial"/>
              </w:rPr>
            </w:pPr>
          </w:p>
          <w:p w:rsidR="00512A15" w:rsidRDefault="00512A15" w:rsidP="00F607B2">
            <w:pPr>
              <w:jc w:val="both"/>
              <w:rPr>
                <w:rFonts w:ascii="Arial" w:hAnsi="Arial" w:cs="Arial"/>
              </w:rPr>
            </w:pP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Pr="00F607B2" w:rsidRDefault="00512A15" w:rsidP="00F607B2">
            <w:pPr>
              <w:jc w:val="both"/>
              <w:rPr>
                <w:rFonts w:ascii="Arial" w:hAnsi="Arial" w:cs="Arial"/>
              </w:rPr>
            </w:pPr>
          </w:p>
        </w:tc>
        <w:tc>
          <w:tcPr>
            <w:tcW w:w="1276" w:type="dxa"/>
          </w:tcPr>
          <w:p w:rsidR="001D2D93" w:rsidRDefault="001D2D93" w:rsidP="00F607B2">
            <w:pPr>
              <w:jc w:val="both"/>
              <w:rPr>
                <w:rFonts w:ascii="Arial" w:hAnsi="Arial" w:cs="Arial"/>
              </w:rPr>
            </w:pPr>
          </w:p>
          <w:p w:rsidR="00512A15" w:rsidRDefault="00512A15" w:rsidP="00F607B2">
            <w:pPr>
              <w:jc w:val="both"/>
              <w:rPr>
                <w:rFonts w:ascii="Arial" w:hAnsi="Arial" w:cs="Arial"/>
              </w:rPr>
            </w:pP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Pr="00F607B2" w:rsidRDefault="00512A1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0E5016" w:rsidRPr="00F607B2" w:rsidRDefault="000E5016" w:rsidP="00F607B2">
            <w:pPr>
              <w:jc w:val="both"/>
              <w:rPr>
                <w:rFonts w:ascii="Arial" w:hAnsi="Arial" w:cs="Arial"/>
                <w:b/>
              </w:rPr>
            </w:pPr>
          </w:p>
          <w:p w:rsidR="00512A15" w:rsidRPr="00512A15" w:rsidRDefault="00512A15" w:rsidP="00512A15">
            <w:pPr>
              <w:pStyle w:val="ListParagraph"/>
              <w:numPr>
                <w:ilvl w:val="0"/>
                <w:numId w:val="9"/>
              </w:numPr>
              <w:jc w:val="both"/>
              <w:rPr>
                <w:rFonts w:ascii="Arial" w:hAnsi="Arial" w:cs="Arial"/>
              </w:rPr>
            </w:pPr>
            <w:r w:rsidRPr="00512A15">
              <w:rPr>
                <w:rFonts w:ascii="Arial" w:hAnsi="Arial" w:cs="Arial"/>
              </w:rPr>
              <w:t>Working in a Catering Environment</w:t>
            </w:r>
          </w:p>
          <w:p w:rsidR="00512A15" w:rsidRPr="00512A15" w:rsidRDefault="00512A15" w:rsidP="00512A15">
            <w:pPr>
              <w:pStyle w:val="ListParagraph"/>
              <w:numPr>
                <w:ilvl w:val="0"/>
                <w:numId w:val="9"/>
              </w:numPr>
              <w:jc w:val="both"/>
              <w:rPr>
                <w:rFonts w:ascii="Arial" w:hAnsi="Arial" w:cs="Arial"/>
              </w:rPr>
            </w:pPr>
            <w:r w:rsidRPr="00512A15">
              <w:rPr>
                <w:rFonts w:ascii="Arial" w:hAnsi="Arial" w:cs="Arial"/>
              </w:rPr>
              <w:t>Confident using Catering Equipment</w:t>
            </w:r>
          </w:p>
          <w:p w:rsidR="00512A15" w:rsidRPr="00512A15" w:rsidRDefault="00512A15" w:rsidP="00512A15">
            <w:pPr>
              <w:pStyle w:val="ListParagraph"/>
              <w:numPr>
                <w:ilvl w:val="0"/>
                <w:numId w:val="9"/>
              </w:numPr>
              <w:jc w:val="both"/>
              <w:rPr>
                <w:rFonts w:ascii="Arial" w:hAnsi="Arial" w:cs="Arial"/>
              </w:rPr>
            </w:pPr>
            <w:r w:rsidRPr="00512A15">
              <w:rPr>
                <w:rFonts w:ascii="Arial" w:hAnsi="Arial" w:cs="Arial"/>
              </w:rPr>
              <w:t>Working with members of public</w:t>
            </w:r>
          </w:p>
          <w:p w:rsidR="00512A15" w:rsidRPr="00512A15" w:rsidRDefault="00512A15" w:rsidP="00512A15">
            <w:pPr>
              <w:pStyle w:val="ListParagraph"/>
              <w:numPr>
                <w:ilvl w:val="0"/>
                <w:numId w:val="9"/>
              </w:numPr>
              <w:jc w:val="both"/>
              <w:rPr>
                <w:rFonts w:ascii="Arial" w:hAnsi="Arial" w:cs="Arial"/>
              </w:rPr>
            </w:pPr>
            <w:r w:rsidRPr="00512A15">
              <w:rPr>
                <w:rFonts w:ascii="Arial" w:hAnsi="Arial" w:cs="Arial"/>
              </w:rPr>
              <w:t>Experience both in preparation and service of food</w:t>
            </w:r>
          </w:p>
          <w:p w:rsidR="000E5016" w:rsidRPr="00512A15" w:rsidRDefault="00512A15" w:rsidP="00512A15">
            <w:pPr>
              <w:pStyle w:val="ListParagraph"/>
              <w:numPr>
                <w:ilvl w:val="0"/>
                <w:numId w:val="9"/>
              </w:numPr>
              <w:jc w:val="both"/>
              <w:rPr>
                <w:rFonts w:ascii="Arial" w:hAnsi="Arial" w:cs="Arial"/>
              </w:rPr>
            </w:pPr>
            <w:r w:rsidRPr="00512A15">
              <w:rPr>
                <w:rFonts w:ascii="Arial" w:hAnsi="Arial" w:cs="Arial"/>
              </w:rPr>
              <w:t>Day to Day Supervisory Experience</w:t>
            </w:r>
          </w:p>
          <w:p w:rsidR="00512A15" w:rsidRPr="00F607B2" w:rsidRDefault="00512A15" w:rsidP="00512A15">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512A15" w:rsidRDefault="00512A15" w:rsidP="00F607B2">
            <w:pPr>
              <w:jc w:val="both"/>
              <w:rPr>
                <w:rFonts w:ascii="Arial" w:hAnsi="Arial" w:cs="Arial"/>
              </w:rPr>
            </w:pPr>
          </w:p>
          <w:p w:rsidR="00512A15" w:rsidRDefault="00512A15" w:rsidP="00F607B2">
            <w:pPr>
              <w:jc w:val="both"/>
              <w:rPr>
                <w:rFonts w:ascii="Arial" w:hAnsi="Arial" w:cs="Arial"/>
              </w:rPr>
            </w:pPr>
            <w:r>
              <w:rPr>
                <w:rFonts w:ascii="Arial" w:hAnsi="Arial" w:cs="Arial"/>
              </w:rPr>
              <w:t>D</w:t>
            </w:r>
          </w:p>
          <w:p w:rsidR="00512A15" w:rsidRDefault="00512A15" w:rsidP="00F607B2">
            <w:pPr>
              <w:jc w:val="both"/>
              <w:rPr>
                <w:rFonts w:ascii="Arial" w:hAnsi="Arial" w:cs="Arial"/>
              </w:rPr>
            </w:pPr>
            <w:r>
              <w:rPr>
                <w:rFonts w:ascii="Arial" w:hAnsi="Arial" w:cs="Arial"/>
              </w:rPr>
              <w:t>D</w:t>
            </w:r>
          </w:p>
          <w:p w:rsidR="00512A15" w:rsidRDefault="00512A15" w:rsidP="00F607B2">
            <w:pPr>
              <w:jc w:val="both"/>
              <w:rPr>
                <w:rFonts w:ascii="Arial" w:hAnsi="Arial" w:cs="Arial"/>
              </w:rPr>
            </w:pPr>
            <w:r>
              <w:rPr>
                <w:rFonts w:ascii="Arial" w:hAnsi="Arial" w:cs="Arial"/>
              </w:rPr>
              <w:t>D</w:t>
            </w:r>
          </w:p>
          <w:p w:rsidR="00512A15" w:rsidRDefault="00512A15" w:rsidP="00F607B2">
            <w:pPr>
              <w:jc w:val="both"/>
              <w:rPr>
                <w:rFonts w:ascii="Arial" w:hAnsi="Arial" w:cs="Arial"/>
              </w:rPr>
            </w:pPr>
            <w:r>
              <w:rPr>
                <w:rFonts w:ascii="Arial" w:hAnsi="Arial" w:cs="Arial"/>
              </w:rPr>
              <w:t>D</w:t>
            </w:r>
          </w:p>
          <w:p w:rsidR="00512A15" w:rsidRPr="00F607B2" w:rsidRDefault="00512A1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512A15" w:rsidRDefault="00512A15" w:rsidP="00F607B2">
            <w:pPr>
              <w:jc w:val="both"/>
              <w:rPr>
                <w:rFonts w:ascii="Arial" w:hAnsi="Arial" w:cs="Arial"/>
              </w:rPr>
            </w:pP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Pr="00F607B2" w:rsidRDefault="00512A1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0E5016" w:rsidRPr="00F607B2" w:rsidRDefault="000E5016" w:rsidP="00F607B2">
            <w:pPr>
              <w:jc w:val="both"/>
              <w:rPr>
                <w:rFonts w:ascii="Arial" w:hAnsi="Arial" w:cs="Arial"/>
                <w:b/>
              </w:rPr>
            </w:pPr>
          </w:p>
          <w:p w:rsidR="00512A15" w:rsidRPr="00512A15" w:rsidRDefault="00512A15" w:rsidP="00512A15">
            <w:pPr>
              <w:pStyle w:val="ListParagraph"/>
              <w:numPr>
                <w:ilvl w:val="0"/>
                <w:numId w:val="10"/>
              </w:numPr>
              <w:jc w:val="both"/>
              <w:rPr>
                <w:rFonts w:ascii="Arial" w:hAnsi="Arial" w:cs="Arial"/>
              </w:rPr>
            </w:pPr>
            <w:r w:rsidRPr="00512A15">
              <w:rPr>
                <w:rFonts w:ascii="Arial" w:hAnsi="Arial" w:cs="Arial"/>
              </w:rPr>
              <w:t>Polite and Articulate</w:t>
            </w:r>
          </w:p>
          <w:p w:rsidR="00512A15" w:rsidRPr="00512A15" w:rsidRDefault="00512A15" w:rsidP="00512A15">
            <w:pPr>
              <w:pStyle w:val="ListParagraph"/>
              <w:numPr>
                <w:ilvl w:val="0"/>
                <w:numId w:val="10"/>
              </w:numPr>
              <w:jc w:val="both"/>
              <w:rPr>
                <w:rFonts w:ascii="Arial" w:hAnsi="Arial" w:cs="Arial"/>
              </w:rPr>
            </w:pPr>
            <w:r w:rsidRPr="00512A15">
              <w:rPr>
                <w:rFonts w:ascii="Arial" w:hAnsi="Arial" w:cs="Arial"/>
              </w:rPr>
              <w:t>Smart and Presentable Appearance</w:t>
            </w:r>
          </w:p>
          <w:p w:rsidR="00512A15" w:rsidRPr="00512A15" w:rsidRDefault="00512A15" w:rsidP="00512A15">
            <w:pPr>
              <w:pStyle w:val="ListParagraph"/>
              <w:numPr>
                <w:ilvl w:val="0"/>
                <w:numId w:val="10"/>
              </w:numPr>
              <w:jc w:val="both"/>
              <w:rPr>
                <w:rFonts w:ascii="Arial" w:hAnsi="Arial" w:cs="Arial"/>
              </w:rPr>
            </w:pPr>
            <w:r w:rsidRPr="00512A15">
              <w:rPr>
                <w:rFonts w:ascii="Arial" w:hAnsi="Arial" w:cs="Arial"/>
              </w:rPr>
              <w:t xml:space="preserve">High </w:t>
            </w:r>
            <w:proofErr w:type="gramStart"/>
            <w:r w:rsidRPr="00512A15">
              <w:rPr>
                <w:rFonts w:ascii="Arial" w:hAnsi="Arial" w:cs="Arial"/>
              </w:rPr>
              <w:t>Standard  Personal</w:t>
            </w:r>
            <w:proofErr w:type="gramEnd"/>
            <w:r w:rsidRPr="00512A15">
              <w:rPr>
                <w:rFonts w:ascii="Arial" w:hAnsi="Arial" w:cs="Arial"/>
              </w:rPr>
              <w:t xml:space="preserve"> Hygiene</w:t>
            </w:r>
          </w:p>
          <w:p w:rsidR="00512A15" w:rsidRPr="00512A15" w:rsidRDefault="00512A15" w:rsidP="00512A15">
            <w:pPr>
              <w:pStyle w:val="ListParagraph"/>
              <w:numPr>
                <w:ilvl w:val="0"/>
                <w:numId w:val="10"/>
              </w:numPr>
              <w:jc w:val="both"/>
              <w:rPr>
                <w:rFonts w:ascii="Arial" w:hAnsi="Arial" w:cs="Arial"/>
              </w:rPr>
            </w:pPr>
            <w:r w:rsidRPr="00512A15">
              <w:rPr>
                <w:rFonts w:ascii="Arial" w:hAnsi="Arial" w:cs="Arial"/>
              </w:rPr>
              <w:t>Flexible Attitude</w:t>
            </w:r>
          </w:p>
          <w:p w:rsidR="00512A15" w:rsidRPr="00512A15" w:rsidRDefault="00512A15" w:rsidP="00512A15">
            <w:pPr>
              <w:pStyle w:val="ListParagraph"/>
              <w:numPr>
                <w:ilvl w:val="0"/>
                <w:numId w:val="10"/>
              </w:numPr>
              <w:jc w:val="both"/>
              <w:rPr>
                <w:rFonts w:ascii="Arial" w:hAnsi="Arial" w:cs="Arial"/>
              </w:rPr>
            </w:pPr>
            <w:r w:rsidRPr="00512A15">
              <w:rPr>
                <w:rFonts w:ascii="Arial" w:hAnsi="Arial" w:cs="Arial"/>
              </w:rPr>
              <w:t>Professional Attitude</w:t>
            </w:r>
          </w:p>
          <w:p w:rsidR="000E5016" w:rsidRPr="00512A15" w:rsidRDefault="00512A15" w:rsidP="00512A15">
            <w:pPr>
              <w:pStyle w:val="ListParagraph"/>
              <w:numPr>
                <w:ilvl w:val="0"/>
                <w:numId w:val="10"/>
              </w:numPr>
              <w:jc w:val="both"/>
              <w:rPr>
                <w:rFonts w:ascii="Arial" w:hAnsi="Arial" w:cs="Arial"/>
              </w:rPr>
            </w:pPr>
            <w:r w:rsidRPr="00512A15">
              <w:rPr>
                <w:rFonts w:ascii="Arial" w:hAnsi="Arial" w:cs="Arial"/>
              </w:rPr>
              <w:t>Excellent interpersonal skills and communicator</w:t>
            </w:r>
          </w:p>
          <w:p w:rsidR="00512A15" w:rsidRPr="00F607B2" w:rsidRDefault="00512A15" w:rsidP="00512A15">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512A15" w:rsidRDefault="00512A15" w:rsidP="00F607B2">
            <w:pPr>
              <w:jc w:val="both"/>
              <w:rPr>
                <w:rFonts w:ascii="Arial" w:hAnsi="Arial" w:cs="Arial"/>
              </w:rPr>
            </w:pP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Pr="00F607B2" w:rsidRDefault="00512A15" w:rsidP="00F607B2">
            <w:pPr>
              <w:jc w:val="both"/>
              <w:rPr>
                <w:rFonts w:ascii="Arial" w:hAnsi="Arial" w:cs="Arial"/>
              </w:rPr>
            </w:pPr>
          </w:p>
        </w:tc>
        <w:tc>
          <w:tcPr>
            <w:tcW w:w="1276" w:type="dxa"/>
          </w:tcPr>
          <w:p w:rsidR="001D2D93" w:rsidRDefault="001D2D93" w:rsidP="00F607B2">
            <w:pPr>
              <w:jc w:val="both"/>
              <w:rPr>
                <w:rFonts w:ascii="Arial" w:hAnsi="Arial" w:cs="Arial"/>
              </w:rPr>
            </w:pPr>
          </w:p>
          <w:p w:rsidR="00512A15" w:rsidRDefault="00512A15" w:rsidP="00F607B2">
            <w:pPr>
              <w:jc w:val="both"/>
              <w:rPr>
                <w:rFonts w:ascii="Arial" w:hAnsi="Arial" w:cs="Arial"/>
              </w:rPr>
            </w:pP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Pr="00F607B2" w:rsidRDefault="00512A1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F607B2" w:rsidRDefault="000E5016" w:rsidP="00F607B2">
            <w:pPr>
              <w:jc w:val="both"/>
              <w:rPr>
                <w:rFonts w:ascii="Arial" w:hAnsi="Arial" w:cs="Arial"/>
                <w:b/>
              </w:rPr>
            </w:pPr>
          </w:p>
          <w:p w:rsidR="00512A15" w:rsidRPr="00512A15" w:rsidRDefault="00512A15" w:rsidP="00512A15">
            <w:pPr>
              <w:pStyle w:val="ListParagraph"/>
              <w:numPr>
                <w:ilvl w:val="0"/>
                <w:numId w:val="11"/>
              </w:numPr>
              <w:jc w:val="both"/>
              <w:rPr>
                <w:rFonts w:ascii="Arial" w:hAnsi="Arial" w:cs="Arial"/>
              </w:rPr>
            </w:pPr>
            <w:r w:rsidRPr="00512A15">
              <w:rPr>
                <w:rFonts w:ascii="Arial" w:hAnsi="Arial" w:cs="Arial"/>
              </w:rPr>
              <w:t>Customer focussed</w:t>
            </w:r>
          </w:p>
          <w:p w:rsidR="00512A15" w:rsidRPr="00512A15" w:rsidRDefault="00512A15" w:rsidP="00512A15">
            <w:pPr>
              <w:pStyle w:val="ListParagraph"/>
              <w:numPr>
                <w:ilvl w:val="0"/>
                <w:numId w:val="11"/>
              </w:numPr>
              <w:jc w:val="both"/>
              <w:rPr>
                <w:rFonts w:ascii="Arial" w:hAnsi="Arial" w:cs="Arial"/>
              </w:rPr>
            </w:pPr>
            <w:r w:rsidRPr="00512A15">
              <w:rPr>
                <w:rFonts w:ascii="Arial" w:hAnsi="Arial" w:cs="Arial"/>
              </w:rPr>
              <w:t>Ability to work under pressure</w:t>
            </w:r>
          </w:p>
          <w:p w:rsidR="00512A15" w:rsidRPr="00512A15" w:rsidRDefault="00512A15" w:rsidP="00512A15">
            <w:pPr>
              <w:pStyle w:val="ListParagraph"/>
              <w:numPr>
                <w:ilvl w:val="0"/>
                <w:numId w:val="11"/>
              </w:numPr>
              <w:jc w:val="both"/>
              <w:rPr>
                <w:rFonts w:ascii="Arial" w:hAnsi="Arial" w:cs="Arial"/>
              </w:rPr>
            </w:pPr>
            <w:r w:rsidRPr="00512A15">
              <w:rPr>
                <w:rFonts w:ascii="Arial" w:hAnsi="Arial" w:cs="Arial"/>
              </w:rPr>
              <w:t>Commercially aware</w:t>
            </w:r>
          </w:p>
          <w:p w:rsidR="00512A15" w:rsidRPr="00512A15" w:rsidRDefault="00512A15" w:rsidP="00512A15">
            <w:pPr>
              <w:pStyle w:val="ListParagraph"/>
              <w:numPr>
                <w:ilvl w:val="0"/>
                <w:numId w:val="11"/>
              </w:numPr>
              <w:jc w:val="both"/>
              <w:rPr>
                <w:rFonts w:ascii="Arial" w:hAnsi="Arial" w:cs="Arial"/>
              </w:rPr>
            </w:pPr>
            <w:r w:rsidRPr="00512A15">
              <w:rPr>
                <w:rFonts w:ascii="Arial" w:hAnsi="Arial" w:cs="Arial"/>
              </w:rPr>
              <w:t>To follow departmental regulations</w:t>
            </w:r>
          </w:p>
          <w:p w:rsidR="00512A15" w:rsidRPr="00512A15" w:rsidRDefault="00512A15" w:rsidP="00512A15">
            <w:pPr>
              <w:pStyle w:val="ListParagraph"/>
              <w:numPr>
                <w:ilvl w:val="0"/>
                <w:numId w:val="11"/>
              </w:numPr>
              <w:jc w:val="both"/>
              <w:rPr>
                <w:rFonts w:ascii="Arial" w:hAnsi="Arial" w:cs="Arial"/>
              </w:rPr>
            </w:pPr>
            <w:r w:rsidRPr="00512A15">
              <w:rPr>
                <w:rFonts w:ascii="Arial" w:hAnsi="Arial" w:cs="Arial"/>
              </w:rPr>
              <w:t>Team Worker</w:t>
            </w:r>
          </w:p>
          <w:p w:rsidR="000E5016" w:rsidRDefault="00512A15" w:rsidP="00512A15">
            <w:pPr>
              <w:pStyle w:val="ListParagraph"/>
              <w:numPr>
                <w:ilvl w:val="0"/>
                <w:numId w:val="11"/>
              </w:numPr>
              <w:jc w:val="both"/>
              <w:rPr>
                <w:rFonts w:ascii="Arial" w:hAnsi="Arial" w:cs="Arial"/>
              </w:rPr>
            </w:pPr>
            <w:r w:rsidRPr="00512A15">
              <w:rPr>
                <w:rFonts w:ascii="Arial" w:hAnsi="Arial" w:cs="Arial"/>
              </w:rPr>
              <w:t>Ability to quickly assimilate training</w:t>
            </w:r>
          </w:p>
          <w:p w:rsidR="00512A15" w:rsidRPr="00512A15" w:rsidRDefault="00512A15" w:rsidP="00512A15">
            <w:pPr>
              <w:pStyle w:val="ListParagraph"/>
              <w:jc w:val="both"/>
              <w:rPr>
                <w:rFonts w:ascii="Arial" w:hAnsi="Arial" w:cs="Arial"/>
              </w:rPr>
            </w:pPr>
          </w:p>
        </w:tc>
        <w:tc>
          <w:tcPr>
            <w:tcW w:w="1183" w:type="dxa"/>
          </w:tcPr>
          <w:p w:rsidR="001D2D93" w:rsidRDefault="001D2D93" w:rsidP="00F607B2">
            <w:pPr>
              <w:jc w:val="both"/>
              <w:rPr>
                <w:rFonts w:ascii="Arial" w:hAnsi="Arial" w:cs="Arial"/>
              </w:rPr>
            </w:pPr>
          </w:p>
          <w:p w:rsidR="00A31ECC" w:rsidRDefault="00A31ECC" w:rsidP="00F607B2">
            <w:pPr>
              <w:jc w:val="both"/>
              <w:rPr>
                <w:rFonts w:ascii="Arial" w:hAnsi="Arial" w:cs="Arial"/>
              </w:rPr>
            </w:pPr>
          </w:p>
          <w:p w:rsidR="00A31ECC" w:rsidRDefault="00A31ECC" w:rsidP="00F607B2">
            <w:pPr>
              <w:jc w:val="both"/>
              <w:rPr>
                <w:rFonts w:ascii="Arial" w:hAnsi="Arial" w:cs="Arial"/>
              </w:rPr>
            </w:pPr>
            <w:r>
              <w:rPr>
                <w:rFonts w:ascii="Arial" w:hAnsi="Arial" w:cs="Arial"/>
              </w:rPr>
              <w:t>E</w:t>
            </w:r>
          </w:p>
          <w:p w:rsidR="00A31ECC" w:rsidRDefault="00A31ECC" w:rsidP="00F607B2">
            <w:pPr>
              <w:jc w:val="both"/>
              <w:rPr>
                <w:rFonts w:ascii="Arial" w:hAnsi="Arial" w:cs="Arial"/>
              </w:rPr>
            </w:pPr>
            <w:r>
              <w:rPr>
                <w:rFonts w:ascii="Arial" w:hAnsi="Arial" w:cs="Arial"/>
              </w:rPr>
              <w:t>E</w:t>
            </w:r>
          </w:p>
          <w:p w:rsidR="00A31ECC" w:rsidRDefault="00A31ECC" w:rsidP="00F607B2">
            <w:pPr>
              <w:jc w:val="both"/>
              <w:rPr>
                <w:rFonts w:ascii="Arial" w:hAnsi="Arial" w:cs="Arial"/>
              </w:rPr>
            </w:pPr>
            <w:r>
              <w:rPr>
                <w:rFonts w:ascii="Arial" w:hAnsi="Arial" w:cs="Arial"/>
              </w:rPr>
              <w:t>E</w:t>
            </w:r>
          </w:p>
          <w:p w:rsidR="00A31ECC" w:rsidRDefault="00A31ECC" w:rsidP="00F607B2">
            <w:pPr>
              <w:jc w:val="both"/>
              <w:rPr>
                <w:rFonts w:ascii="Arial" w:hAnsi="Arial" w:cs="Arial"/>
              </w:rPr>
            </w:pPr>
            <w:r>
              <w:rPr>
                <w:rFonts w:ascii="Arial" w:hAnsi="Arial" w:cs="Arial"/>
              </w:rPr>
              <w:t>E</w:t>
            </w:r>
          </w:p>
          <w:p w:rsidR="00A31ECC" w:rsidRDefault="00A31ECC" w:rsidP="00F607B2">
            <w:pPr>
              <w:jc w:val="both"/>
              <w:rPr>
                <w:rFonts w:ascii="Arial" w:hAnsi="Arial" w:cs="Arial"/>
              </w:rPr>
            </w:pPr>
            <w:r>
              <w:rPr>
                <w:rFonts w:ascii="Arial" w:hAnsi="Arial" w:cs="Arial"/>
              </w:rPr>
              <w:t>E</w:t>
            </w:r>
          </w:p>
          <w:p w:rsidR="00A31ECC" w:rsidRPr="00F607B2" w:rsidRDefault="00A31ECC" w:rsidP="00F607B2">
            <w:pPr>
              <w:jc w:val="both"/>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A31ECC" w:rsidRDefault="00A31ECC" w:rsidP="00F607B2">
            <w:pPr>
              <w:jc w:val="both"/>
              <w:rPr>
                <w:rFonts w:ascii="Arial" w:hAnsi="Arial" w:cs="Arial"/>
              </w:rPr>
            </w:pPr>
          </w:p>
          <w:p w:rsidR="00A31ECC" w:rsidRDefault="00A31ECC" w:rsidP="00F607B2">
            <w:pPr>
              <w:jc w:val="both"/>
              <w:rPr>
                <w:rFonts w:ascii="Arial" w:hAnsi="Arial" w:cs="Arial"/>
              </w:rPr>
            </w:pPr>
            <w:r>
              <w:rPr>
                <w:rFonts w:ascii="Arial" w:hAnsi="Arial" w:cs="Arial"/>
              </w:rPr>
              <w:t>E</w:t>
            </w:r>
          </w:p>
          <w:p w:rsidR="00A31ECC" w:rsidRDefault="00A31ECC" w:rsidP="00F607B2">
            <w:pPr>
              <w:jc w:val="both"/>
              <w:rPr>
                <w:rFonts w:ascii="Arial" w:hAnsi="Arial" w:cs="Arial"/>
              </w:rPr>
            </w:pPr>
            <w:r>
              <w:rPr>
                <w:rFonts w:ascii="Arial" w:hAnsi="Arial" w:cs="Arial"/>
              </w:rPr>
              <w:t>E</w:t>
            </w:r>
          </w:p>
          <w:p w:rsidR="00A31ECC" w:rsidRDefault="00A31ECC" w:rsidP="00F607B2">
            <w:pPr>
              <w:jc w:val="both"/>
              <w:rPr>
                <w:rFonts w:ascii="Arial" w:hAnsi="Arial" w:cs="Arial"/>
              </w:rPr>
            </w:pPr>
            <w:r>
              <w:rPr>
                <w:rFonts w:ascii="Arial" w:hAnsi="Arial" w:cs="Arial"/>
              </w:rPr>
              <w:t>E</w:t>
            </w:r>
          </w:p>
          <w:p w:rsidR="00A31ECC" w:rsidRDefault="00A31ECC" w:rsidP="00F607B2">
            <w:pPr>
              <w:jc w:val="both"/>
              <w:rPr>
                <w:rFonts w:ascii="Arial" w:hAnsi="Arial" w:cs="Arial"/>
              </w:rPr>
            </w:pPr>
            <w:r>
              <w:rPr>
                <w:rFonts w:ascii="Arial" w:hAnsi="Arial" w:cs="Arial"/>
              </w:rPr>
              <w:t>E</w:t>
            </w:r>
          </w:p>
          <w:p w:rsidR="00A31ECC" w:rsidRDefault="00A31ECC" w:rsidP="00F607B2">
            <w:pPr>
              <w:jc w:val="both"/>
              <w:rPr>
                <w:rFonts w:ascii="Arial" w:hAnsi="Arial" w:cs="Arial"/>
              </w:rPr>
            </w:pPr>
            <w:r>
              <w:rPr>
                <w:rFonts w:ascii="Arial" w:hAnsi="Arial" w:cs="Arial"/>
              </w:rPr>
              <w:t>E</w:t>
            </w:r>
          </w:p>
          <w:p w:rsidR="00A31ECC" w:rsidRPr="00F607B2" w:rsidRDefault="00A31ECC" w:rsidP="00F607B2">
            <w:pPr>
              <w:jc w:val="both"/>
              <w:rPr>
                <w:rFonts w:ascii="Arial" w:hAnsi="Arial" w:cs="Arial"/>
              </w:rPr>
            </w:pPr>
            <w:r>
              <w:rPr>
                <w:rFonts w:ascii="Arial" w:hAnsi="Arial" w:cs="Arial"/>
              </w:rPr>
              <w:t>E</w:t>
            </w:r>
          </w:p>
        </w:tc>
      </w:tr>
    </w:tbl>
    <w:p w:rsidR="008D6EE5" w:rsidRPr="00F607B2" w:rsidRDefault="008D6EE5" w:rsidP="00F607B2">
      <w:pPr>
        <w:spacing w:after="0" w:line="240" w:lineRule="auto"/>
        <w:jc w:val="both"/>
        <w:rPr>
          <w:rFonts w:ascii="Arial" w:hAnsi="Arial" w:cs="Arial"/>
        </w:rPr>
      </w:pPr>
    </w:p>
    <w:p w:rsidR="00EC7F13" w:rsidRDefault="00EC7F13">
      <w:pPr>
        <w:rPr>
          <w:rFonts w:ascii="Arial" w:hAnsi="Arial" w:cs="Arial"/>
        </w:rPr>
      </w:pPr>
      <w:r>
        <w:rPr>
          <w:rFonts w:ascii="Arial" w:hAnsi="Arial" w:cs="Arial"/>
        </w:rPr>
        <w:br w:type="page"/>
      </w: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40189D">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40189D"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40189D"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40189D"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40189D"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40189D" w:rsidP="00F607B2">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40189D"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40189D"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667AB7">
          <w:pgSz w:w="11906" w:h="16838"/>
          <w:pgMar w:top="1440" w:right="1440" w:bottom="1440" w:left="1440" w:header="284" w:footer="708" w:gutter="0"/>
          <w:cols w:space="708"/>
          <w:docGrid w:linePitch="360"/>
        </w:sectPr>
      </w:pPr>
    </w:p>
    <w:p w:rsidR="00A1395C" w:rsidRPr="00A11D76" w:rsidRDefault="00A11D76" w:rsidP="00840735">
      <w:pPr>
        <w:spacing w:after="0" w:line="240" w:lineRule="auto"/>
        <w:ind w:left="-851"/>
        <w:rPr>
          <w:rFonts w:ascii="Arial" w:eastAsia="Times New Roman" w:hAnsi="Arial" w:cs="Arial"/>
          <w:b/>
          <w:sz w:val="24"/>
          <w:szCs w:val="24"/>
        </w:rPr>
      </w:pPr>
      <w:r>
        <w:rPr>
          <w:rFonts w:ascii="Arial" w:eastAsia="Times New Roman" w:hAnsi="Arial" w:cs="Arial"/>
          <w:b/>
          <w:sz w:val="24"/>
          <w:szCs w:val="24"/>
        </w:rPr>
        <w:lastRenderedPageBreak/>
        <w:t xml:space="preserve">COMPETENCY REQUIREMENTS   </w:t>
      </w:r>
      <w:r w:rsidR="00A1395C" w:rsidRPr="00A1395C">
        <w:rPr>
          <w:rFonts w:ascii="Arial" w:eastAsia="Times New Roman" w:hAnsi="Arial" w:cs="Arial"/>
          <w:sz w:val="20"/>
          <w:szCs w:val="20"/>
        </w:rPr>
        <w:t>To be completed for all new positions</w:t>
      </w:r>
    </w:p>
    <w:p w:rsidR="00D95F4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Please tick which of these essential learni</w:t>
      </w:r>
      <w:r w:rsidR="00A11D76">
        <w:rPr>
          <w:rFonts w:ascii="Arial" w:eastAsia="Times New Roman" w:hAnsi="Arial" w:cs="Arial"/>
          <w:sz w:val="20"/>
          <w:szCs w:val="20"/>
        </w:rPr>
        <w:t>ng s is applicable to this role.</w:t>
      </w:r>
    </w:p>
    <w:p w:rsidR="00A1395C" w:rsidRPr="00A1395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tbl>
      <w:tblPr>
        <w:tblW w:w="1560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567"/>
        <w:gridCol w:w="2267"/>
        <w:gridCol w:w="2690"/>
        <w:gridCol w:w="6"/>
        <w:gridCol w:w="561"/>
        <w:gridCol w:w="7"/>
        <w:gridCol w:w="3681"/>
        <w:gridCol w:w="9"/>
        <w:gridCol w:w="560"/>
        <w:gridCol w:w="10"/>
      </w:tblGrid>
      <w:tr w:rsidR="00512C8E" w:rsidRPr="00A1395C" w:rsidTr="00C0612D">
        <w:trPr>
          <w:gridAfter w:val="1"/>
          <w:wAfter w:w="10" w:type="dxa"/>
        </w:trPr>
        <w:tc>
          <w:tcPr>
            <w:tcW w:w="5245" w:type="dxa"/>
            <w:gridSpan w:val="2"/>
            <w:tcBorders>
              <w:top w:val="single" w:sz="12" w:space="0" w:color="auto"/>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42186641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0" w:type="dxa"/>
            <w:tcBorders>
              <w:top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737759152"/>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569"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34613921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0"/>
                    <w:szCs w:val="20"/>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sdt>
          <w:sdtPr>
            <w:rPr>
              <w:rFonts w:ascii="Arial" w:eastAsia="Times New Roman" w:hAnsi="Arial" w:cs="Arial"/>
              <w:sz w:val="36"/>
              <w:szCs w:val="36"/>
            </w:rPr>
            <w:id w:val="1678774261"/>
            <w14:checkbox>
              <w14:checked w14:val="1"/>
              <w14:checkedState w14:val="2612" w14:font="MS Gothic"/>
              <w14:uncheckedState w14:val="2610" w14:font="MS Gothic"/>
            </w14:checkbox>
          </w:sdtPr>
          <w:sdtEndPr/>
          <w:sdtContent>
            <w:tc>
              <w:tcPr>
                <w:tcW w:w="567" w:type="dxa"/>
                <w:tcBorders>
                  <w:righ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tc>
          </w:sdtContent>
        </w:sdt>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0102705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9941224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09676136"/>
              <w14:checkbox>
                <w14:checked w14:val="0"/>
                <w14:checkedState w14:val="2612" w14:font="MS Gothic"/>
                <w14:uncheckedState w14:val="2610" w14:font="MS Gothic"/>
              </w14:checkbox>
            </w:sdtPr>
            <w:sdtEndPr/>
            <w:sdtContent>
              <w:p w:rsidR="00512C8E" w:rsidRPr="00A1395C" w:rsidRDefault="00CE151F"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3471895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Record management and the NHS</w:t>
            </w:r>
            <w:r w:rsidR="00512C8E" w:rsidRPr="00A1395C">
              <w:rPr>
                <w:rFonts w:ascii="Arial" w:eastAsia="Times New Roman" w:hAnsi="Arial" w:cs="Arial"/>
                <w:sz w:val="20"/>
                <w:szCs w:val="20"/>
              </w:rPr>
              <w:t xml:space="preserve"> code of practice</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356112833"/>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Height w:val="562"/>
        </w:trPr>
        <w:tc>
          <w:tcPr>
            <w:tcW w:w="2694"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99895648"/>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7348743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95936578"/>
              <w14:checkbox>
                <w14:checked w14:val="0"/>
                <w14:checkedState w14:val="2612" w14:font="MS Gothic"/>
                <w14:uncheckedState w14:val="2610" w14:font="MS Gothic"/>
              </w14:checkbox>
            </w:sdtPr>
            <w:sdtEndPr/>
            <w:sdtContent>
              <w:p w:rsidR="00512C8E" w:rsidRPr="00A1395C" w:rsidRDefault="00512C8E" w:rsidP="000E1891">
                <w:pPr>
                  <w:tabs>
                    <w:tab w:val="left" w:pos="459"/>
                    <w:tab w:val="left" w:pos="601"/>
                  </w:tabs>
                  <w:spacing w:after="0" w:line="240" w:lineRule="auto"/>
                  <w:ind w:right="578"/>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nil"/>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94091412"/>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Annual Update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57284889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77857469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72787888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r w:rsidRPr="00A1395C">
              <w:rPr>
                <w:rFonts w:ascii="Arial" w:eastAsia="Times New Roman" w:hAnsi="Arial" w:cs="Arial"/>
                <w:sz w:val="20"/>
                <w:szCs w:val="20"/>
              </w:rPr>
              <w:t>Safeguarding Adults Awareness</w:t>
            </w: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Pr>
                <w:rFonts w:ascii="Arial" w:eastAsia="Times New Roman" w:hAnsi="Arial" w:cs="Arial"/>
                <w:sz w:val="20"/>
                <w:szCs w:val="20"/>
              </w:rPr>
              <w:t>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34154656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PUCLAS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1553988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34032676"/>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366984350"/>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88643962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61031490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2267" w:type="dxa"/>
            <w:vMerge w:val="restart"/>
            <w:tcBorders>
              <w:left w:val="single" w:sz="12" w:space="0" w:color="auto"/>
            </w:tcBorders>
            <w:shd w:val="clear" w:color="auto" w:fill="auto"/>
            <w:vAlign w:val="center"/>
          </w:tcPr>
          <w:p w:rsidR="00C03EDD" w:rsidRPr="00091DED" w:rsidRDefault="00C03EDD" w:rsidP="000E1891">
            <w:pPr>
              <w:spacing w:after="0" w:line="240" w:lineRule="auto"/>
              <w:rPr>
                <w:rFonts w:ascii="Arial" w:eastAsia="Times New Roman" w:hAnsi="Arial" w:cs="Arial"/>
                <w:sz w:val="20"/>
                <w:szCs w:val="20"/>
              </w:rPr>
            </w:pPr>
            <w:r w:rsidRPr="00091DED">
              <w:rPr>
                <w:rFonts w:ascii="Arial" w:eastAsia="Times New Roman" w:hAnsi="Arial" w:cs="Arial"/>
                <w:sz w:val="20"/>
                <w:szCs w:val="20"/>
              </w:rPr>
              <w:t>Safeguarding Children</w:t>
            </w: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1</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0597780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182193143"/>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90148078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2</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68694322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026300837"/>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val="restart"/>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clinical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2316715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3</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67815444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564706305"/>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housekeeping</w:t>
            </w:r>
            <w:r w:rsidR="006968B7">
              <w:rPr>
                <w:rFonts w:ascii="Arial" w:eastAsia="Times New Roman" w:hAnsi="Arial" w:cs="Arial"/>
                <w:sz w:val="20"/>
                <w:szCs w:val="20"/>
              </w:rPr>
              <w:t xml:space="preserve">, </w:t>
            </w:r>
            <w:proofErr w:type="spellStart"/>
            <w:r w:rsidR="006968B7">
              <w:rPr>
                <w:rFonts w:ascii="Arial" w:eastAsia="Times New Roman" w:hAnsi="Arial" w:cs="Arial"/>
                <w:sz w:val="20"/>
                <w:szCs w:val="20"/>
              </w:rPr>
              <w:t>portering</w:t>
            </w:r>
            <w:proofErr w:type="spellEnd"/>
            <w:r w:rsidR="006968B7">
              <w:rPr>
                <w:rFonts w:ascii="Arial" w:eastAsia="Times New Roman" w:hAnsi="Arial" w:cs="Arial"/>
                <w:sz w:val="20"/>
                <w:szCs w:val="20"/>
              </w:rPr>
              <w:t xml:space="preserve"> and waste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170061517"/>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4</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2050413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80557675"/>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bottom w:val="single" w:sz="4"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w:t>
            </w:r>
            <w:r w:rsidR="006968B7">
              <w:rPr>
                <w:rFonts w:ascii="Arial" w:eastAsia="Times New Roman" w:hAnsi="Arial" w:cs="Arial"/>
                <w:sz w:val="20"/>
                <w:szCs w:val="20"/>
              </w:rPr>
              <w:t>inciples for Non-clinical waste handlers (Basic)</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39211867"/>
              <w14:checkbox>
                <w14:checked w14:val="1"/>
                <w14:checkedState w14:val="2612" w14:font="MS Gothic"/>
                <w14:uncheckedState w14:val="2610" w14:font="MS Gothic"/>
              </w14:checkbox>
            </w:sdtPr>
            <w:sdtEndPr/>
            <w:sdtContent>
              <w:p w:rsidR="00C03EDD" w:rsidRPr="00A1395C" w:rsidRDefault="00CE151F"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5</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56383407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highlight w:val="green"/>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2908991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trHeight w:val="367"/>
        </w:trPr>
        <w:tc>
          <w:tcPr>
            <w:tcW w:w="2694" w:type="dxa"/>
            <w:vMerge w:val="restart"/>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Falls, slips, trips &amp; falls</w:t>
            </w: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977757811"/>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tc>
        <w:tc>
          <w:tcPr>
            <w:tcW w:w="2696" w:type="dxa"/>
            <w:gridSpan w:val="2"/>
            <w:tcBorders>
              <w:top w:val="nil"/>
              <w:bottom w:val="nil"/>
            </w:tcBorders>
            <w:shd w:val="clear" w:color="auto" w:fill="auto"/>
            <w:vAlign w:val="center"/>
          </w:tcPr>
          <w:p w:rsidR="00C03EDD" w:rsidRPr="00A1395C" w:rsidRDefault="008B21F8" w:rsidP="008B21F8">
            <w:pPr>
              <w:spacing w:after="0" w:line="240" w:lineRule="auto"/>
            </w:pPr>
            <w:r>
              <w:t>Group 6</w:t>
            </w:r>
          </w:p>
        </w:tc>
        <w:tc>
          <w:tcPr>
            <w:tcW w:w="568"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1921985343"/>
              <w14:checkbox>
                <w14:checked w14:val="0"/>
                <w14:checkedState w14:val="2612" w14:font="MS Gothic"/>
                <w14:uncheckedState w14:val="2610" w14:font="MS Gothic"/>
              </w14:checkbox>
            </w:sdtPr>
            <w:sdtEndPr/>
            <w:sdtContent>
              <w:p w:rsidR="00C03EDD" w:rsidRPr="00091DED" w:rsidRDefault="00C03EDD" w:rsidP="0021030B">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90" w:type="dxa"/>
            <w:gridSpan w:val="2"/>
            <w:tcBorders>
              <w:top w:val="nil"/>
              <w:left w:val="single" w:sz="12" w:space="0" w:color="auto"/>
              <w:bottom w:val="nil"/>
            </w:tcBorders>
            <w:shd w:val="clear" w:color="auto" w:fill="auto"/>
            <w:vAlign w:val="center"/>
          </w:tcPr>
          <w:p w:rsidR="00C03EDD" w:rsidRPr="00A1395C" w:rsidRDefault="00C03EDD" w:rsidP="0021030B"/>
        </w:tc>
        <w:tc>
          <w:tcPr>
            <w:tcW w:w="570"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5529187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363"/>
        </w:trPr>
        <w:tc>
          <w:tcPr>
            <w:tcW w:w="2694" w:type="dxa"/>
            <w:vMerge/>
            <w:tcBorders>
              <w:left w:val="single" w:sz="12" w:space="0" w:color="auto"/>
              <w:bottom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13804871"/>
              <w14:checkbox>
                <w14:checked w14:val="1"/>
                <w14:checkedState w14:val="2612" w14:font="MS Gothic"/>
                <w14:uncheckedState w14:val="2610" w14:font="MS Gothic"/>
              </w14:checkbox>
            </w:sdtPr>
            <w:sdtEndPr/>
            <w:sdtContent>
              <w:p w:rsidR="00C03EDD" w:rsidRPr="00A1395C" w:rsidRDefault="00CE151F"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Not mapped this one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29706975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50617374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525"/>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6430999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8</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09590948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right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4"/>
                <w:szCs w:val="24"/>
              </w:rPr>
            </w:pPr>
          </w:p>
        </w:tc>
        <w:tc>
          <w:tcPr>
            <w:tcW w:w="569" w:type="dxa"/>
            <w:gridSpan w:val="2"/>
            <w:tcBorders>
              <w:left w:val="single" w:sz="4" w:space="0" w:color="auto"/>
              <w:right w:val="single" w:sz="12" w:space="0" w:color="auto"/>
            </w:tcBorders>
            <w:shd w:val="clear" w:color="auto" w:fill="auto"/>
            <w:vAlign w:val="center"/>
          </w:tcPr>
          <w:sdt>
            <w:sdtPr>
              <w:rPr>
                <w:rFonts w:ascii="Arial" w:eastAsia="Times New Roman" w:hAnsi="Arial" w:cs="Arial"/>
                <w:sz w:val="36"/>
                <w:szCs w:val="36"/>
              </w:rPr>
              <w:id w:val="-1662228581"/>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bl>
    <w:p w:rsidR="00EC7F13" w:rsidRDefault="00EC7F13" w:rsidP="003643EA">
      <w:pPr>
        <w:rPr>
          <w:rFonts w:ascii="Arial" w:eastAsia="Times New Roman" w:hAnsi="Arial" w:cs="Arial"/>
        </w:rPr>
      </w:pPr>
    </w:p>
    <w:sectPr w:rsidR="00EC7F13" w:rsidSect="003643EA">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0B1" w:rsidRDefault="003B10B1" w:rsidP="008D6EE5">
      <w:pPr>
        <w:spacing w:after="0" w:line="240" w:lineRule="auto"/>
      </w:pPr>
      <w:r>
        <w:separator/>
      </w:r>
    </w:p>
  </w:endnote>
  <w:endnote w:type="continuationSeparator" w:id="0">
    <w:p w:rsidR="003B10B1" w:rsidRDefault="003B10B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B1" w:rsidRDefault="003B10B1">
    <w:pPr>
      <w:pStyle w:val="Footer"/>
    </w:pPr>
    <w:r>
      <w:rPr>
        <w:noProof/>
        <w:lang w:eastAsia="en-GB"/>
      </w:rPr>
      <w:drawing>
        <wp:anchor distT="0" distB="0" distL="114300" distR="114300" simplePos="0" relativeHeight="251663360" behindDoc="1" locked="0" layoutInCell="1" allowOverlap="1" wp14:anchorId="0D4DA5E2" wp14:editId="76E174A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244917E" wp14:editId="5B8E676A">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012222C8" wp14:editId="159CFAE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251EB6C" wp14:editId="5BC1777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B1" w:rsidRDefault="003B10B1">
    <w:pPr>
      <w:pStyle w:val="Footer"/>
    </w:pPr>
    <w:r>
      <w:rPr>
        <w:noProof/>
        <w:lang w:eastAsia="en-GB"/>
      </w:rPr>
      <w:drawing>
        <wp:anchor distT="0" distB="0" distL="114300" distR="114300" simplePos="0" relativeHeight="251681792" behindDoc="1" locked="0" layoutInCell="1" allowOverlap="1" wp14:anchorId="5C53465C" wp14:editId="01BF0DE5">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1984AED6" wp14:editId="1233F468">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6E33E7C9" wp14:editId="584FF81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0EED5DC1" wp14:editId="43326EF5">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0B1" w:rsidRDefault="003B10B1" w:rsidP="008D6EE5">
      <w:pPr>
        <w:spacing w:after="0" w:line="240" w:lineRule="auto"/>
      </w:pPr>
      <w:r>
        <w:separator/>
      </w:r>
    </w:p>
  </w:footnote>
  <w:footnote w:type="continuationSeparator" w:id="0">
    <w:p w:rsidR="003B10B1" w:rsidRDefault="003B10B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B1" w:rsidRDefault="003B10B1" w:rsidP="00667AB7">
    <w:pPr>
      <w:pStyle w:val="Header"/>
      <w:jc w:val="right"/>
    </w:pPr>
    <w:r>
      <w:rPr>
        <w:noProof/>
        <w:lang w:eastAsia="en-GB"/>
      </w:rPr>
      <w:drawing>
        <wp:anchor distT="0" distB="0" distL="114300" distR="114300" simplePos="0" relativeHeight="251669504" behindDoc="0" locked="0" layoutInCell="1" allowOverlap="1" wp14:anchorId="38559C28" wp14:editId="47546FB1">
          <wp:simplePos x="0" y="0"/>
          <wp:positionH relativeFrom="column">
            <wp:posOffset>4248150</wp:posOffset>
          </wp:positionH>
          <wp:positionV relativeFrom="paragraph">
            <wp:posOffset>-27940</wp:posOffset>
          </wp:positionV>
          <wp:extent cx="2219325" cy="72707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10B1" w:rsidRDefault="003B1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B1" w:rsidRDefault="003B10B1" w:rsidP="00F120E0">
    <w:pPr>
      <w:pStyle w:val="Header"/>
      <w:jc w:val="center"/>
    </w:pPr>
    <w:r>
      <w:rPr>
        <w:noProof/>
        <w:lang w:eastAsia="en-GB"/>
      </w:rPr>
      <w:drawing>
        <wp:anchor distT="0" distB="0" distL="114300" distR="114300" simplePos="0" relativeHeight="251683840" behindDoc="0" locked="0" layoutInCell="1" allowOverlap="1" wp14:anchorId="7718D37A" wp14:editId="0E75E808">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1F47"/>
    <w:multiLevelType w:val="hybridMultilevel"/>
    <w:tmpl w:val="4288ABBE"/>
    <w:lvl w:ilvl="0" w:tplc="10C47C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C7CBD"/>
    <w:multiLevelType w:val="hybridMultilevel"/>
    <w:tmpl w:val="AC024854"/>
    <w:lvl w:ilvl="0" w:tplc="10C47C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D45028"/>
    <w:multiLevelType w:val="hybridMultilevel"/>
    <w:tmpl w:val="934A0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5A751F"/>
    <w:multiLevelType w:val="hybridMultilevel"/>
    <w:tmpl w:val="E262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356C6"/>
    <w:multiLevelType w:val="hybridMultilevel"/>
    <w:tmpl w:val="4F329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779E7"/>
    <w:multiLevelType w:val="hybridMultilevel"/>
    <w:tmpl w:val="DD64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15C9B"/>
    <w:multiLevelType w:val="hybridMultilevel"/>
    <w:tmpl w:val="8FF63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FC5769"/>
    <w:multiLevelType w:val="hybridMultilevel"/>
    <w:tmpl w:val="23E43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571165"/>
    <w:multiLevelType w:val="hybridMultilevel"/>
    <w:tmpl w:val="01CA0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936CF5"/>
    <w:multiLevelType w:val="hybridMultilevel"/>
    <w:tmpl w:val="2C4EF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C63D5F"/>
    <w:multiLevelType w:val="hybridMultilevel"/>
    <w:tmpl w:val="6888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7F10C1"/>
    <w:multiLevelType w:val="hybridMultilevel"/>
    <w:tmpl w:val="6BB45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191356"/>
    <w:multiLevelType w:val="hybridMultilevel"/>
    <w:tmpl w:val="02EC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34755C"/>
    <w:multiLevelType w:val="hybridMultilevel"/>
    <w:tmpl w:val="40CE7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EC5D77"/>
    <w:multiLevelType w:val="hybridMultilevel"/>
    <w:tmpl w:val="7EFAD320"/>
    <w:lvl w:ilvl="0" w:tplc="0E96F99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2"/>
  </w:num>
  <w:num w:numId="4">
    <w:abstractNumId w:val="9"/>
  </w:num>
  <w:num w:numId="5">
    <w:abstractNumId w:val="14"/>
  </w:num>
  <w:num w:numId="6">
    <w:abstractNumId w:val="7"/>
  </w:num>
  <w:num w:numId="7">
    <w:abstractNumId w:val="12"/>
  </w:num>
  <w:num w:numId="8">
    <w:abstractNumId w:val="4"/>
  </w:num>
  <w:num w:numId="9">
    <w:abstractNumId w:val="3"/>
  </w:num>
  <w:num w:numId="10">
    <w:abstractNumId w:val="5"/>
  </w:num>
  <w:num w:numId="11">
    <w:abstractNumId w:val="10"/>
  </w:num>
  <w:num w:numId="12">
    <w:abstractNumId w:val="1"/>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422"/>
    <w:rsid w:val="00091DED"/>
    <w:rsid w:val="000D1949"/>
    <w:rsid w:val="000E1891"/>
    <w:rsid w:val="000E5016"/>
    <w:rsid w:val="000F4B28"/>
    <w:rsid w:val="00120D94"/>
    <w:rsid w:val="00142D9B"/>
    <w:rsid w:val="00172534"/>
    <w:rsid w:val="00190767"/>
    <w:rsid w:val="001973A1"/>
    <w:rsid w:val="001B673A"/>
    <w:rsid w:val="001B750B"/>
    <w:rsid w:val="001D22A7"/>
    <w:rsid w:val="001D2D93"/>
    <w:rsid w:val="0021030B"/>
    <w:rsid w:val="00213541"/>
    <w:rsid w:val="002C1E06"/>
    <w:rsid w:val="002C2146"/>
    <w:rsid w:val="002F7517"/>
    <w:rsid w:val="0034055D"/>
    <w:rsid w:val="00364276"/>
    <w:rsid w:val="003643EA"/>
    <w:rsid w:val="00372BAB"/>
    <w:rsid w:val="003B04AD"/>
    <w:rsid w:val="003B10B1"/>
    <w:rsid w:val="003B15BB"/>
    <w:rsid w:val="003B43F4"/>
    <w:rsid w:val="003D748E"/>
    <w:rsid w:val="003E743B"/>
    <w:rsid w:val="0040189D"/>
    <w:rsid w:val="004265FB"/>
    <w:rsid w:val="00431F44"/>
    <w:rsid w:val="00471CDE"/>
    <w:rsid w:val="00495863"/>
    <w:rsid w:val="004A2EE4"/>
    <w:rsid w:val="005033D7"/>
    <w:rsid w:val="00507C6A"/>
    <w:rsid w:val="00512A15"/>
    <w:rsid w:val="00512C8E"/>
    <w:rsid w:val="00531696"/>
    <w:rsid w:val="005346F1"/>
    <w:rsid w:val="0058493B"/>
    <w:rsid w:val="005A3267"/>
    <w:rsid w:val="005B4D0A"/>
    <w:rsid w:val="005C60C9"/>
    <w:rsid w:val="00615705"/>
    <w:rsid w:val="0063719E"/>
    <w:rsid w:val="00645AE2"/>
    <w:rsid w:val="00667473"/>
    <w:rsid w:val="00667AB7"/>
    <w:rsid w:val="006968B7"/>
    <w:rsid w:val="006A0E4F"/>
    <w:rsid w:val="006C38CB"/>
    <w:rsid w:val="006F4F61"/>
    <w:rsid w:val="006F5D1E"/>
    <w:rsid w:val="00734282"/>
    <w:rsid w:val="00756B18"/>
    <w:rsid w:val="00785497"/>
    <w:rsid w:val="00792A7B"/>
    <w:rsid w:val="00793EB7"/>
    <w:rsid w:val="007E2C03"/>
    <w:rsid w:val="00840735"/>
    <w:rsid w:val="00863ED6"/>
    <w:rsid w:val="0087013E"/>
    <w:rsid w:val="00884BB0"/>
    <w:rsid w:val="008B21F8"/>
    <w:rsid w:val="008D6EE5"/>
    <w:rsid w:val="008F2F9F"/>
    <w:rsid w:val="00957B0F"/>
    <w:rsid w:val="00967D18"/>
    <w:rsid w:val="009902A7"/>
    <w:rsid w:val="009A052E"/>
    <w:rsid w:val="009A2853"/>
    <w:rsid w:val="009D0DEA"/>
    <w:rsid w:val="00A11D76"/>
    <w:rsid w:val="00A1395C"/>
    <w:rsid w:val="00A31ECC"/>
    <w:rsid w:val="00A400B0"/>
    <w:rsid w:val="00AC177C"/>
    <w:rsid w:val="00AE08A2"/>
    <w:rsid w:val="00BD1CA8"/>
    <w:rsid w:val="00BD59E0"/>
    <w:rsid w:val="00BE31F0"/>
    <w:rsid w:val="00C029FC"/>
    <w:rsid w:val="00C03EDD"/>
    <w:rsid w:val="00C0612D"/>
    <w:rsid w:val="00C51F27"/>
    <w:rsid w:val="00CC2F4E"/>
    <w:rsid w:val="00CE151F"/>
    <w:rsid w:val="00D05400"/>
    <w:rsid w:val="00D244DD"/>
    <w:rsid w:val="00D44AB0"/>
    <w:rsid w:val="00D85E27"/>
    <w:rsid w:val="00D95F4C"/>
    <w:rsid w:val="00DD015B"/>
    <w:rsid w:val="00E06039"/>
    <w:rsid w:val="00E22864"/>
    <w:rsid w:val="00E43123"/>
    <w:rsid w:val="00EA1B50"/>
    <w:rsid w:val="00EC7F13"/>
    <w:rsid w:val="00F07049"/>
    <w:rsid w:val="00F120E0"/>
    <w:rsid w:val="00F22708"/>
    <w:rsid w:val="00F31F51"/>
    <w:rsid w:val="00F607B2"/>
    <w:rsid w:val="00F739CD"/>
    <w:rsid w:val="00F82FE7"/>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B03075"/>
  <w15:docId w15:val="{F2915029-2C9B-45F9-8193-39139DBC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05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3808B8D4-741B-4CAB-87E1-79A0BCD39AAF}">
      <dgm:prSet phldrT="[Text]"/>
      <dgm:spPr/>
      <dgm:t>
        <a:bodyPr/>
        <a:lstStyle/>
        <a:p>
          <a:r>
            <a:rPr lang="en-GB"/>
            <a:t>Service Manager Facilities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dgm:t>
        <a:bodyPr/>
        <a:lstStyle/>
        <a:p>
          <a:r>
            <a:rPr lang="en-GB" b="0"/>
            <a:t>PMS / Retail Catering Managers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E7A7336-96BD-4678-85B3-144548124D9C}">
      <dgm:prSet/>
      <dgm:spPr/>
      <dgm:t>
        <a:bodyPr/>
        <a:lstStyle/>
        <a:p>
          <a:r>
            <a:rPr lang="en-GB"/>
            <a:t>Admin Team Leader</a:t>
          </a:r>
        </a:p>
      </dgm:t>
    </dgm:pt>
    <dgm:pt modelId="{DAF3F415-28E5-4733-9ECC-C4EFE37E76BA}" type="parTrans" cxnId="{99BAB240-B726-4286-9970-02086DD644B7}">
      <dgm:prSet/>
      <dgm:spPr/>
      <dgm:t>
        <a:bodyPr/>
        <a:lstStyle/>
        <a:p>
          <a:endParaRPr lang="en-GB"/>
        </a:p>
      </dgm:t>
    </dgm:pt>
    <dgm:pt modelId="{0C40C9EA-07DA-4F85-B5A8-08F322695736}" type="sibTrans" cxnId="{99BAB240-B726-4286-9970-02086DD644B7}">
      <dgm:prSet/>
      <dgm:spPr/>
      <dgm:t>
        <a:bodyPr/>
        <a:lstStyle/>
        <a:p>
          <a:endParaRPr lang="en-GB"/>
        </a:p>
      </dgm:t>
    </dgm:pt>
    <dgm:pt modelId="{737D91D8-309E-43C3-BABA-ADAD39B16C6B}">
      <dgm:prSet/>
      <dgm:spPr/>
      <dgm:t>
        <a:bodyPr/>
        <a:lstStyle/>
        <a:p>
          <a:r>
            <a:rPr lang="en-GB"/>
            <a:t>Admin Staff</a:t>
          </a:r>
        </a:p>
      </dgm:t>
    </dgm:pt>
    <dgm:pt modelId="{4456E76E-2E1A-46E8-8057-8724376EDD95}" type="parTrans" cxnId="{F5EA6400-2E85-47E2-9310-5BE22C927F02}">
      <dgm:prSet/>
      <dgm:spPr/>
      <dgm:t>
        <a:bodyPr/>
        <a:lstStyle/>
        <a:p>
          <a:endParaRPr lang="en-GB"/>
        </a:p>
      </dgm:t>
    </dgm:pt>
    <dgm:pt modelId="{286ABCC1-4E1A-487A-B19E-4BAA47F18666}" type="sibTrans" cxnId="{F5EA6400-2E85-47E2-9310-5BE22C927F02}">
      <dgm:prSet/>
      <dgm:spPr/>
      <dgm:t>
        <a:bodyPr/>
        <a:lstStyle/>
        <a:p>
          <a:endParaRPr lang="en-GB"/>
        </a:p>
      </dgm:t>
    </dgm:pt>
    <dgm:pt modelId="{FCC69E4D-3D3B-42B7-814B-87AA1D5F6C14}">
      <dgm:prSet/>
      <dgm:spPr/>
      <dgm:t>
        <a:bodyPr/>
        <a:lstStyle/>
        <a:p>
          <a:r>
            <a:rPr lang="en-GB"/>
            <a:t>Catering Supervisors </a:t>
          </a:r>
        </a:p>
      </dgm:t>
    </dgm:pt>
    <dgm:pt modelId="{B3CF4285-8169-490A-A850-E5E041FBC9BD}" type="parTrans" cxnId="{DBC4A615-4580-471B-8D7A-7F652EF05CA3}">
      <dgm:prSet/>
      <dgm:spPr/>
      <dgm:t>
        <a:bodyPr/>
        <a:lstStyle/>
        <a:p>
          <a:endParaRPr lang="en-GB"/>
        </a:p>
      </dgm:t>
    </dgm:pt>
    <dgm:pt modelId="{059443F0-3570-422B-A787-999B32CAAEB7}" type="sibTrans" cxnId="{DBC4A615-4580-471B-8D7A-7F652EF05CA3}">
      <dgm:prSet/>
      <dgm:spPr/>
      <dgm:t>
        <a:bodyPr/>
        <a:lstStyle/>
        <a:p>
          <a:endParaRPr lang="en-GB"/>
        </a:p>
      </dgm:t>
    </dgm:pt>
    <dgm:pt modelId="{9622F5EF-3FF7-4956-A086-397FEEDCCCD5}">
      <dgm:prSet/>
      <dgm:spPr/>
      <dgm:t>
        <a:bodyPr/>
        <a:lstStyle/>
        <a:p>
          <a:pPr algn="ctr"/>
          <a:r>
            <a:rPr lang="en-GB"/>
            <a:t>Catering Assistants</a:t>
          </a:r>
        </a:p>
      </dgm:t>
    </dgm:pt>
    <dgm:pt modelId="{245A34ED-8E66-496A-8112-D3CC4959307B}" type="parTrans" cxnId="{AA0A5B73-8BCC-4B98-8151-B7BF01BDF47C}">
      <dgm:prSet/>
      <dgm:spPr/>
      <dgm:t>
        <a:bodyPr/>
        <a:lstStyle/>
        <a:p>
          <a:endParaRPr lang="en-GB"/>
        </a:p>
      </dgm:t>
    </dgm:pt>
    <dgm:pt modelId="{C8CA5897-6DCB-4656-B509-D67BBDDCF8DD}" type="sibTrans" cxnId="{AA0A5B73-8BCC-4B98-8151-B7BF01BDF47C}">
      <dgm:prSet/>
      <dgm:spPr/>
      <dgm:t>
        <a:bodyPr/>
        <a:lstStyle/>
        <a:p>
          <a:endParaRPr lang="en-GB"/>
        </a:p>
      </dgm:t>
    </dgm:pt>
    <dgm:pt modelId="{11BBD64B-8C64-4025-AD67-921723103D11}">
      <dgm:prSet/>
      <dgm:spPr/>
      <dgm:t>
        <a:bodyPr/>
        <a:lstStyle/>
        <a:p>
          <a:r>
            <a:rPr lang="en-GB"/>
            <a:t>Team Leaders</a:t>
          </a:r>
        </a:p>
      </dgm:t>
    </dgm:pt>
    <dgm:pt modelId="{8B02A74B-3E3E-4482-91B7-C1C14EABDB2F}" type="parTrans" cxnId="{1BA5C9ED-425E-483B-8EC2-5D8FCED1304B}">
      <dgm:prSet/>
      <dgm:spPr/>
      <dgm:t>
        <a:bodyPr/>
        <a:lstStyle/>
        <a:p>
          <a:endParaRPr lang="en-GB"/>
        </a:p>
      </dgm:t>
    </dgm:pt>
    <dgm:pt modelId="{95313EB3-CC34-485C-8F28-05652338E10C}" type="sibTrans" cxnId="{1BA5C9ED-425E-483B-8EC2-5D8FCED1304B}">
      <dgm:prSet/>
      <dgm:spPr/>
      <dgm:t>
        <a:bodyPr/>
        <a:lstStyle/>
        <a:p>
          <a:endParaRPr lang="en-GB"/>
        </a:p>
      </dgm:t>
    </dgm:pt>
    <dgm:pt modelId="{D8CCE884-D3AB-4E82-8822-DD4BD3228856}">
      <dgm:prSet/>
      <dgm:spPr/>
      <dgm:t>
        <a:bodyPr/>
        <a:lstStyle/>
        <a:p>
          <a:r>
            <a:rPr lang="en-GB"/>
            <a:t>Stores Team</a:t>
          </a:r>
        </a:p>
      </dgm:t>
    </dgm:pt>
    <dgm:pt modelId="{515786DE-52EB-48C8-AD15-BABAE737FD14}" type="parTrans" cxnId="{B9B3F7E2-8669-4441-AFE0-E5B759AD669E}">
      <dgm:prSet/>
      <dgm:spPr/>
      <dgm:t>
        <a:bodyPr/>
        <a:lstStyle/>
        <a:p>
          <a:endParaRPr lang="en-GB"/>
        </a:p>
      </dgm:t>
    </dgm:pt>
    <dgm:pt modelId="{6B3E877A-97FE-4965-AA4C-9075453CCB81}" type="sibTrans" cxnId="{B9B3F7E2-8669-4441-AFE0-E5B759AD669E}">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27EA09FB-AA94-47EF-87E7-1CD9C2FBC2AE}" type="pres">
      <dgm:prSet presAssocID="{8B02A74B-3E3E-4482-91B7-C1C14EABDB2F}" presName="Name35" presStyleLbl="parChTrans1D3" presStyleIdx="0" presStyleCnt="2"/>
      <dgm:spPr/>
    </dgm:pt>
    <dgm:pt modelId="{0418AF0F-62D5-4E89-A18F-EF602C65A33F}" type="pres">
      <dgm:prSet presAssocID="{11BBD64B-8C64-4025-AD67-921723103D11}" presName="hierRoot2" presStyleCnt="0">
        <dgm:presLayoutVars>
          <dgm:hierBranch val="init"/>
        </dgm:presLayoutVars>
      </dgm:prSet>
      <dgm:spPr/>
    </dgm:pt>
    <dgm:pt modelId="{3DB5293D-19EF-4E7A-8A0B-A6294226DFF7}" type="pres">
      <dgm:prSet presAssocID="{11BBD64B-8C64-4025-AD67-921723103D11}" presName="rootComposite" presStyleCnt="0"/>
      <dgm:spPr/>
    </dgm:pt>
    <dgm:pt modelId="{C0C0D243-2126-4CB8-A2A5-9853B14770CC}" type="pres">
      <dgm:prSet presAssocID="{11BBD64B-8C64-4025-AD67-921723103D11}" presName="rootText" presStyleLbl="node3" presStyleIdx="0" presStyleCnt="2" custLinFactNeighborX="-896" custLinFactNeighborY="-1795">
        <dgm:presLayoutVars>
          <dgm:chPref val="3"/>
        </dgm:presLayoutVars>
      </dgm:prSet>
      <dgm:spPr/>
    </dgm:pt>
    <dgm:pt modelId="{E6F0943C-C4A5-49BD-8E6F-FF267450B267}" type="pres">
      <dgm:prSet presAssocID="{11BBD64B-8C64-4025-AD67-921723103D11}" presName="rootConnector" presStyleLbl="node3" presStyleIdx="0" presStyleCnt="2"/>
      <dgm:spPr/>
    </dgm:pt>
    <dgm:pt modelId="{E4F267CC-6F6B-4C44-9AA0-C3693819507C}" type="pres">
      <dgm:prSet presAssocID="{11BBD64B-8C64-4025-AD67-921723103D11}" presName="hierChild4" presStyleCnt="0"/>
      <dgm:spPr/>
    </dgm:pt>
    <dgm:pt modelId="{9F8F3CE2-2478-4AA5-AC73-FA268C88BCE5}" type="pres">
      <dgm:prSet presAssocID="{B3CF4285-8169-490A-A850-E5E041FBC9BD}" presName="Name37" presStyleLbl="parChTrans1D4" presStyleIdx="0" presStyleCnt="4"/>
      <dgm:spPr/>
    </dgm:pt>
    <dgm:pt modelId="{32450CE5-8668-48AA-BD34-E3D56891BB58}" type="pres">
      <dgm:prSet presAssocID="{FCC69E4D-3D3B-42B7-814B-87AA1D5F6C14}" presName="hierRoot2" presStyleCnt="0">
        <dgm:presLayoutVars>
          <dgm:hierBranch/>
        </dgm:presLayoutVars>
      </dgm:prSet>
      <dgm:spPr/>
    </dgm:pt>
    <dgm:pt modelId="{EFE86686-4627-4DA0-900B-7DD4F774E874}" type="pres">
      <dgm:prSet presAssocID="{FCC69E4D-3D3B-42B7-814B-87AA1D5F6C14}" presName="rootComposite" presStyleCnt="0"/>
      <dgm:spPr/>
    </dgm:pt>
    <dgm:pt modelId="{6482D67E-A823-431F-9823-6DD83AEF8A34}" type="pres">
      <dgm:prSet presAssocID="{FCC69E4D-3D3B-42B7-814B-87AA1D5F6C14}" presName="rootText" presStyleLbl="node4" presStyleIdx="0" presStyleCnt="4" custLinFactNeighborX="-92279" custLinFactNeighborY="-8975">
        <dgm:presLayoutVars>
          <dgm:chPref val="3"/>
        </dgm:presLayoutVars>
      </dgm:prSet>
      <dgm:spPr/>
    </dgm:pt>
    <dgm:pt modelId="{EB75F573-9272-4080-BA21-C84AA9C4DEBE}" type="pres">
      <dgm:prSet presAssocID="{FCC69E4D-3D3B-42B7-814B-87AA1D5F6C14}" presName="rootConnector" presStyleLbl="node4" presStyleIdx="0" presStyleCnt="4"/>
      <dgm:spPr/>
    </dgm:pt>
    <dgm:pt modelId="{79853A34-A4B8-4258-B1C6-24E3185ABB6A}" type="pres">
      <dgm:prSet presAssocID="{FCC69E4D-3D3B-42B7-814B-87AA1D5F6C14}" presName="hierChild4" presStyleCnt="0"/>
      <dgm:spPr/>
    </dgm:pt>
    <dgm:pt modelId="{34D8CAC0-E7CF-4DF6-ADF5-CCC9769F7E81}" type="pres">
      <dgm:prSet presAssocID="{245A34ED-8E66-496A-8112-D3CC4959307B}" presName="Name35" presStyleLbl="parChTrans1D4" presStyleIdx="1" presStyleCnt="4"/>
      <dgm:spPr/>
    </dgm:pt>
    <dgm:pt modelId="{24E6D038-10D8-4CDB-AF64-5EF2CDFF7047}" type="pres">
      <dgm:prSet presAssocID="{9622F5EF-3FF7-4956-A086-397FEEDCCCD5}" presName="hierRoot2" presStyleCnt="0">
        <dgm:presLayoutVars>
          <dgm:hierBranch val="init"/>
        </dgm:presLayoutVars>
      </dgm:prSet>
      <dgm:spPr/>
    </dgm:pt>
    <dgm:pt modelId="{F088931C-E42D-4EEE-AD68-E523BFC0F8D8}" type="pres">
      <dgm:prSet presAssocID="{9622F5EF-3FF7-4956-A086-397FEEDCCCD5}" presName="rootComposite" presStyleCnt="0"/>
      <dgm:spPr/>
    </dgm:pt>
    <dgm:pt modelId="{D2B6D160-8D37-4D8C-B10C-96C6FC7985E5}" type="pres">
      <dgm:prSet presAssocID="{9622F5EF-3FF7-4956-A086-397FEEDCCCD5}" presName="rootText" presStyleLbl="node4" presStyleIdx="1" presStyleCnt="4" custLinFactNeighborX="-92279" custLinFactNeighborY="-14335">
        <dgm:presLayoutVars>
          <dgm:chPref val="3"/>
        </dgm:presLayoutVars>
      </dgm:prSet>
      <dgm:spPr/>
    </dgm:pt>
    <dgm:pt modelId="{3A85F817-9998-4773-8B8C-DD5C6430FDF4}" type="pres">
      <dgm:prSet presAssocID="{9622F5EF-3FF7-4956-A086-397FEEDCCCD5}" presName="rootConnector" presStyleLbl="node4" presStyleIdx="1" presStyleCnt="4"/>
      <dgm:spPr/>
    </dgm:pt>
    <dgm:pt modelId="{5D9EF40F-F5DC-4F0B-B51E-B6DDB73B2AFD}" type="pres">
      <dgm:prSet presAssocID="{9622F5EF-3FF7-4956-A086-397FEEDCCCD5}" presName="hierChild4" presStyleCnt="0"/>
      <dgm:spPr/>
    </dgm:pt>
    <dgm:pt modelId="{1D4D6775-908E-47F1-8002-1770A2A72634}" type="pres">
      <dgm:prSet presAssocID="{9622F5EF-3FF7-4956-A086-397FEEDCCCD5}" presName="hierChild5" presStyleCnt="0"/>
      <dgm:spPr/>
    </dgm:pt>
    <dgm:pt modelId="{EF2D8EF9-ADB8-4A1F-AEE9-D6914C02B422}" type="pres">
      <dgm:prSet presAssocID="{FCC69E4D-3D3B-42B7-814B-87AA1D5F6C14}" presName="hierChild5" presStyleCnt="0"/>
      <dgm:spPr/>
    </dgm:pt>
    <dgm:pt modelId="{E168EA23-1962-40D5-806A-048D7289E949}" type="pres">
      <dgm:prSet presAssocID="{11BBD64B-8C64-4025-AD67-921723103D11}" presName="hierChild5" presStyleCnt="0"/>
      <dgm:spPr/>
    </dgm:pt>
    <dgm:pt modelId="{8B220276-DEB3-4C9F-8AFC-9446D0A6947E}" type="pres">
      <dgm:prSet presAssocID="{DAF3F415-28E5-4733-9ECC-C4EFE37E76BA}" presName="Name35" presStyleLbl="parChTrans1D3" presStyleIdx="1" presStyleCnt="2"/>
      <dgm:spPr/>
    </dgm:pt>
    <dgm:pt modelId="{EC8EF883-1113-4172-B3AC-3A449B791319}" type="pres">
      <dgm:prSet presAssocID="{0E7A7336-96BD-4678-85B3-144548124D9C}" presName="hierRoot2" presStyleCnt="0">
        <dgm:presLayoutVars>
          <dgm:hierBranch/>
        </dgm:presLayoutVars>
      </dgm:prSet>
      <dgm:spPr/>
    </dgm:pt>
    <dgm:pt modelId="{09CA33C7-CCE2-49D5-9B43-39D3C6840120}" type="pres">
      <dgm:prSet presAssocID="{0E7A7336-96BD-4678-85B3-144548124D9C}" presName="rootComposite" presStyleCnt="0"/>
      <dgm:spPr/>
    </dgm:pt>
    <dgm:pt modelId="{B1237B79-0D63-4F61-9AA7-5184E273EF0F}" type="pres">
      <dgm:prSet presAssocID="{0E7A7336-96BD-4678-85B3-144548124D9C}" presName="rootText" presStyleLbl="node3" presStyleIdx="1" presStyleCnt="2" custLinFactX="23635" custLinFactNeighborX="100000" custLinFactNeighborY="-1793">
        <dgm:presLayoutVars>
          <dgm:chPref val="3"/>
        </dgm:presLayoutVars>
      </dgm:prSet>
      <dgm:spPr/>
    </dgm:pt>
    <dgm:pt modelId="{D2DC526E-F084-4F81-8504-B74273B68E2F}" type="pres">
      <dgm:prSet presAssocID="{0E7A7336-96BD-4678-85B3-144548124D9C}" presName="rootConnector" presStyleLbl="node3" presStyleIdx="1" presStyleCnt="2"/>
      <dgm:spPr/>
    </dgm:pt>
    <dgm:pt modelId="{8DA21733-0349-4097-AA8A-F79986B47755}" type="pres">
      <dgm:prSet presAssocID="{0E7A7336-96BD-4678-85B3-144548124D9C}" presName="hierChild4" presStyleCnt="0"/>
      <dgm:spPr/>
    </dgm:pt>
    <dgm:pt modelId="{2BBD3412-2F8B-4FE7-9D4E-E33408AD8E45}" type="pres">
      <dgm:prSet presAssocID="{4456E76E-2E1A-46E8-8057-8724376EDD95}" presName="Name35" presStyleLbl="parChTrans1D4" presStyleIdx="2" presStyleCnt="4"/>
      <dgm:spPr/>
    </dgm:pt>
    <dgm:pt modelId="{75B15A0E-E0F6-4751-9749-3D8F860CFD64}" type="pres">
      <dgm:prSet presAssocID="{737D91D8-309E-43C3-BABA-ADAD39B16C6B}" presName="hierRoot2" presStyleCnt="0">
        <dgm:presLayoutVars>
          <dgm:hierBranch val="init"/>
        </dgm:presLayoutVars>
      </dgm:prSet>
      <dgm:spPr/>
    </dgm:pt>
    <dgm:pt modelId="{DA4DC3C4-FF6F-49B5-9147-0B143A6CE0EC}" type="pres">
      <dgm:prSet presAssocID="{737D91D8-309E-43C3-BABA-ADAD39B16C6B}" presName="rootComposite" presStyleCnt="0"/>
      <dgm:spPr/>
    </dgm:pt>
    <dgm:pt modelId="{8364D8EC-1013-4DB6-B6B8-A76E8162D634}" type="pres">
      <dgm:prSet presAssocID="{737D91D8-309E-43C3-BABA-ADAD39B16C6B}" presName="rootText" presStyleLbl="node4" presStyleIdx="2" presStyleCnt="4" custLinFactX="27246" custLinFactNeighborX="100000" custLinFactNeighborY="-177">
        <dgm:presLayoutVars>
          <dgm:chPref val="3"/>
        </dgm:presLayoutVars>
      </dgm:prSet>
      <dgm:spPr/>
    </dgm:pt>
    <dgm:pt modelId="{A15C6D71-C271-4245-86E2-63111698F13A}" type="pres">
      <dgm:prSet presAssocID="{737D91D8-309E-43C3-BABA-ADAD39B16C6B}" presName="rootConnector" presStyleLbl="node4" presStyleIdx="2" presStyleCnt="4"/>
      <dgm:spPr/>
    </dgm:pt>
    <dgm:pt modelId="{4DFC0859-B232-4A2C-8116-C8C5ECB36BA7}" type="pres">
      <dgm:prSet presAssocID="{737D91D8-309E-43C3-BABA-ADAD39B16C6B}" presName="hierChild4" presStyleCnt="0"/>
      <dgm:spPr/>
    </dgm:pt>
    <dgm:pt modelId="{759461A4-3CBF-46EF-AFF5-EDBB69776791}" type="pres">
      <dgm:prSet presAssocID="{737D91D8-309E-43C3-BABA-ADAD39B16C6B}" presName="hierChild5" presStyleCnt="0"/>
      <dgm:spPr/>
    </dgm:pt>
    <dgm:pt modelId="{E5078C8C-DB21-4513-924C-08B67A8E07DD}" type="pres">
      <dgm:prSet presAssocID="{515786DE-52EB-48C8-AD15-BABAE737FD14}" presName="Name35" presStyleLbl="parChTrans1D4" presStyleIdx="3" presStyleCnt="4"/>
      <dgm:spPr/>
    </dgm:pt>
    <dgm:pt modelId="{8F1C5999-9FE8-4079-BB22-C3647738B89D}" type="pres">
      <dgm:prSet presAssocID="{D8CCE884-D3AB-4E82-8822-DD4BD3228856}" presName="hierRoot2" presStyleCnt="0">
        <dgm:presLayoutVars>
          <dgm:hierBranch val="init"/>
        </dgm:presLayoutVars>
      </dgm:prSet>
      <dgm:spPr/>
    </dgm:pt>
    <dgm:pt modelId="{9BAD4249-5B81-4EC8-831E-B3A9961D294D}" type="pres">
      <dgm:prSet presAssocID="{D8CCE884-D3AB-4E82-8822-DD4BD3228856}" presName="rootComposite" presStyleCnt="0"/>
      <dgm:spPr/>
    </dgm:pt>
    <dgm:pt modelId="{1EFBA9DC-D8BA-4643-8A8E-63F76C495157}" type="pres">
      <dgm:prSet presAssocID="{D8CCE884-D3AB-4E82-8822-DD4BD3228856}" presName="rootText" presStyleLbl="node4" presStyleIdx="3" presStyleCnt="4" custLinFactX="32640" custLinFactNeighborX="100000" custLinFactNeighborY="-122">
        <dgm:presLayoutVars>
          <dgm:chPref val="3"/>
        </dgm:presLayoutVars>
      </dgm:prSet>
      <dgm:spPr/>
    </dgm:pt>
    <dgm:pt modelId="{90A18AB0-5251-41A7-859C-61C07C985CCB}" type="pres">
      <dgm:prSet presAssocID="{D8CCE884-D3AB-4E82-8822-DD4BD3228856}" presName="rootConnector" presStyleLbl="node4" presStyleIdx="3" presStyleCnt="4"/>
      <dgm:spPr/>
    </dgm:pt>
    <dgm:pt modelId="{6C735B5D-7FA8-448A-86CA-1B943B9DABCE}" type="pres">
      <dgm:prSet presAssocID="{D8CCE884-D3AB-4E82-8822-DD4BD3228856}" presName="hierChild4" presStyleCnt="0"/>
      <dgm:spPr/>
    </dgm:pt>
    <dgm:pt modelId="{B5BC7C4E-C462-417E-8B00-EE106DCB30F5}" type="pres">
      <dgm:prSet presAssocID="{D8CCE884-D3AB-4E82-8822-DD4BD3228856}" presName="hierChild5" presStyleCnt="0"/>
      <dgm:spPr/>
    </dgm:pt>
    <dgm:pt modelId="{AB826A66-CFE7-4F67-AEB4-B7CC2EF79E64}" type="pres">
      <dgm:prSet presAssocID="{0E7A7336-96BD-4678-85B3-144548124D9C}"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F5EA6400-2E85-47E2-9310-5BE22C927F02}" srcId="{0E7A7336-96BD-4678-85B3-144548124D9C}" destId="{737D91D8-309E-43C3-BABA-ADAD39B16C6B}" srcOrd="0" destOrd="0" parTransId="{4456E76E-2E1A-46E8-8057-8724376EDD95}" sibTransId="{286ABCC1-4E1A-487A-B19E-4BAA47F18666}"/>
    <dgm:cxn modelId="{A018B500-88AC-47D0-BF4E-1EAC31911FD6}" type="presOf" srcId="{737D91D8-309E-43C3-BABA-ADAD39B16C6B}" destId="{8364D8EC-1013-4DB6-B6B8-A76E8162D634}" srcOrd="0" destOrd="0" presId="urn:microsoft.com/office/officeart/2005/8/layout/orgChart1"/>
    <dgm:cxn modelId="{E7CD8B0A-D45C-4156-96B8-A75340DD30DF}" type="presOf" srcId="{9622F5EF-3FF7-4956-A086-397FEEDCCCD5}" destId="{D2B6D160-8D37-4D8C-B10C-96C6FC7985E5}" srcOrd="0" destOrd="0" presId="urn:microsoft.com/office/officeart/2005/8/layout/orgChart1"/>
    <dgm:cxn modelId="{E8AD7E0B-1F12-4A55-ADD9-79A26E8C3607}" type="presOf" srcId="{FCC69E4D-3D3B-42B7-814B-87AA1D5F6C14}" destId="{EB75F573-9272-4080-BA21-C84AA9C4DEBE}" srcOrd="1" destOrd="0" presId="urn:microsoft.com/office/officeart/2005/8/layout/orgChart1"/>
    <dgm:cxn modelId="{DBC4A615-4580-471B-8D7A-7F652EF05CA3}" srcId="{11BBD64B-8C64-4025-AD67-921723103D11}" destId="{FCC69E4D-3D3B-42B7-814B-87AA1D5F6C14}" srcOrd="0" destOrd="0" parTransId="{B3CF4285-8169-490A-A850-E5E041FBC9BD}" sibTransId="{059443F0-3570-422B-A787-999B32CAAEB7}"/>
    <dgm:cxn modelId="{E2189416-C5B5-4755-9FC6-AF6EBDD431CA}" type="presOf" srcId="{737D91D8-309E-43C3-BABA-ADAD39B16C6B}" destId="{A15C6D71-C271-4245-86E2-63111698F13A}" srcOrd="1" destOrd="0" presId="urn:microsoft.com/office/officeart/2005/8/layout/orgChart1"/>
    <dgm:cxn modelId="{19383F1B-7F33-467E-861B-86B42365D4CC}" type="presOf" srcId="{B3CF4285-8169-490A-A850-E5E041FBC9BD}" destId="{9F8F3CE2-2478-4AA5-AC73-FA268C88BCE5}" srcOrd="0" destOrd="0" presId="urn:microsoft.com/office/officeart/2005/8/layout/orgChart1"/>
    <dgm:cxn modelId="{88AA2421-4B15-40FE-A97A-CFDD00D91706}" type="presOf" srcId="{0E7A7336-96BD-4678-85B3-144548124D9C}" destId="{D2DC526E-F084-4F81-8504-B74273B68E2F}" srcOrd="1" destOrd="0" presId="urn:microsoft.com/office/officeart/2005/8/layout/orgChart1"/>
    <dgm:cxn modelId="{3DF5DD21-A0D9-4C11-8F28-8C5AB4937942}" type="presOf" srcId="{515786DE-52EB-48C8-AD15-BABAE737FD14}" destId="{E5078C8C-DB21-4513-924C-08B67A8E07DD}" srcOrd="0" destOrd="0" presId="urn:microsoft.com/office/officeart/2005/8/layout/orgChart1"/>
    <dgm:cxn modelId="{99BAB240-B726-4286-9970-02086DD644B7}" srcId="{C9B6CEC4-D0E5-4DF2-9057-50CC7C7D1571}" destId="{0E7A7336-96BD-4678-85B3-144548124D9C}" srcOrd="1" destOrd="0" parTransId="{DAF3F415-28E5-4733-9ECC-C4EFE37E76BA}" sibTransId="{0C40C9EA-07DA-4F85-B5A8-08F322695736}"/>
    <dgm:cxn modelId="{44A49F5E-EE3C-4073-869B-9FAD56C38E1A}" type="presOf" srcId="{FCC69E4D-3D3B-42B7-814B-87AA1D5F6C14}" destId="{6482D67E-A823-431F-9823-6DD83AEF8A34}" srcOrd="0" destOrd="0" presId="urn:microsoft.com/office/officeart/2005/8/layout/orgChart1"/>
    <dgm:cxn modelId="{69D35264-39EE-4963-A166-BD2A0C51379F}" type="presOf" srcId="{3808B8D4-741B-4CAB-87E1-79A0BCD39AAF}" destId="{50CDA985-68BC-4E7B-9FD2-E7D70CDD9289}" srcOrd="1" destOrd="0" presId="urn:microsoft.com/office/officeart/2005/8/layout/orgChart1"/>
    <dgm:cxn modelId="{22DF9E45-1F9C-458F-8F59-FE22A5A82AC8}" type="presOf" srcId="{4456E76E-2E1A-46E8-8057-8724376EDD95}" destId="{2BBD3412-2F8B-4FE7-9D4E-E33408AD8E45}" srcOrd="0" destOrd="0" presId="urn:microsoft.com/office/officeart/2005/8/layout/orgChart1"/>
    <dgm:cxn modelId="{5E784347-E3F8-4025-BEC0-B963D59DBFB0}" type="presOf" srcId="{D00D4758-E86F-4933-BAC1-3D8C8EE8BA8C}" destId="{240CBCA4-0E06-4CD4-B023-31E877119A6F}" srcOrd="0" destOrd="0" presId="urn:microsoft.com/office/officeart/2005/8/layout/orgChart1"/>
    <dgm:cxn modelId="{33256A71-41B0-4C73-8941-E6A9125A40F7}" type="presOf" srcId="{D8CCE884-D3AB-4E82-8822-DD4BD3228856}" destId="{1EFBA9DC-D8BA-4643-8A8E-63F76C495157}" srcOrd="0" destOrd="0" presId="urn:microsoft.com/office/officeart/2005/8/layout/orgChart1"/>
    <dgm:cxn modelId="{5E7E2872-0CD8-4B86-BED4-73095DA5FB58}" type="presOf" srcId="{3808B8D4-741B-4CAB-87E1-79A0BCD39AAF}" destId="{29BCE5BD-138A-4337-9C8B-6ABB46BB85B0}" srcOrd="0" destOrd="0" presId="urn:microsoft.com/office/officeart/2005/8/layout/orgChart1"/>
    <dgm:cxn modelId="{AA0A5B73-8BCC-4B98-8151-B7BF01BDF47C}" srcId="{FCC69E4D-3D3B-42B7-814B-87AA1D5F6C14}" destId="{9622F5EF-3FF7-4956-A086-397FEEDCCCD5}" srcOrd="0" destOrd="0" parTransId="{245A34ED-8E66-496A-8112-D3CC4959307B}" sibTransId="{C8CA5897-6DCB-4656-B509-D67BBDDCF8DD}"/>
    <dgm:cxn modelId="{B95AF653-3BCB-43BC-8C41-5A33DF610149}" type="presOf" srcId="{C9B6CEC4-D0E5-4DF2-9057-50CC7C7D1571}" destId="{681295D2-8EE3-4886-8AB5-84AD2DC94CC1}" srcOrd="1" destOrd="0" presId="urn:microsoft.com/office/officeart/2005/8/layout/orgChart1"/>
    <dgm:cxn modelId="{F2DA3475-943F-4FB4-957C-B3782367CD13}" type="presOf" srcId="{245A34ED-8E66-496A-8112-D3CC4959307B}" destId="{34D8CAC0-E7CF-4DF6-ADF5-CCC9769F7E81}" srcOrd="0" destOrd="0" presId="urn:microsoft.com/office/officeart/2005/8/layout/orgChart1"/>
    <dgm:cxn modelId="{F8620F86-5C01-4B36-AD6D-1EA17FD8C174}" type="presOf" srcId="{11BBD64B-8C64-4025-AD67-921723103D11}" destId="{E6F0943C-C4A5-49BD-8E6F-FF267450B267}" srcOrd="1" destOrd="0" presId="urn:microsoft.com/office/officeart/2005/8/layout/orgChart1"/>
    <dgm:cxn modelId="{24575694-1772-4D11-AA82-6FDB7A9D900E}" type="presOf" srcId="{8B02A74B-3E3E-4482-91B7-C1C14EABDB2F}" destId="{27EA09FB-AA94-47EF-87E7-1CD9C2FBC2AE}" srcOrd="0" destOrd="0" presId="urn:microsoft.com/office/officeart/2005/8/layout/orgChart1"/>
    <dgm:cxn modelId="{442CF597-83A2-4F23-83F3-7722EB85F1BD}" type="presOf" srcId="{D8CCE884-D3AB-4E82-8822-DD4BD3228856}" destId="{90A18AB0-5251-41A7-859C-61C07C985CCB}"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EDF27AC3-2F1A-4462-BD2C-4C71FE80ECC7}" type="presOf" srcId="{0E7A7336-96BD-4678-85B3-144548124D9C}" destId="{B1237B79-0D63-4F61-9AA7-5184E273EF0F}" srcOrd="0" destOrd="0" presId="urn:microsoft.com/office/officeart/2005/8/layout/orgChart1"/>
    <dgm:cxn modelId="{54E91DC4-5948-4890-9072-C1513C2E1239}" type="presOf" srcId="{DAF3F415-28E5-4733-9ECC-C4EFE37E76BA}" destId="{8B220276-DEB3-4C9F-8AFC-9446D0A6947E}" srcOrd="0" destOrd="0" presId="urn:microsoft.com/office/officeart/2005/8/layout/orgChart1"/>
    <dgm:cxn modelId="{245743CB-0F62-4031-8775-B3B166ADBC72}" type="presOf" srcId="{9622F5EF-3FF7-4956-A086-397FEEDCCCD5}" destId="{3A85F817-9998-4773-8B8C-DD5C6430FDF4}" srcOrd="1" destOrd="0" presId="urn:microsoft.com/office/officeart/2005/8/layout/orgChart1"/>
    <dgm:cxn modelId="{668EA4DB-772A-4540-9FEA-088AE5212DA3}" type="presOf" srcId="{E4285E33-FE8F-4BE7-83AE-9A38EC440B8F}" destId="{09734486-6F2B-4545-B2C7-457BB8DFA850}" srcOrd="0" destOrd="0" presId="urn:microsoft.com/office/officeart/2005/8/layout/orgChart1"/>
    <dgm:cxn modelId="{B9B3F7E2-8669-4441-AFE0-E5B759AD669E}" srcId="{0E7A7336-96BD-4678-85B3-144548124D9C}" destId="{D8CCE884-D3AB-4E82-8822-DD4BD3228856}" srcOrd="1" destOrd="0" parTransId="{515786DE-52EB-48C8-AD15-BABAE737FD14}" sibTransId="{6B3E877A-97FE-4965-AA4C-9075453CCB81}"/>
    <dgm:cxn modelId="{1BA5C9ED-425E-483B-8EC2-5D8FCED1304B}" srcId="{C9B6CEC4-D0E5-4DF2-9057-50CC7C7D1571}" destId="{11BBD64B-8C64-4025-AD67-921723103D11}" srcOrd="0" destOrd="0" parTransId="{8B02A74B-3E3E-4482-91B7-C1C14EABDB2F}" sibTransId="{95313EB3-CC34-485C-8F28-05652338E10C}"/>
    <dgm:cxn modelId="{16EE83EE-6C24-426A-A615-4738B61FC674}" srcId="{3808B8D4-741B-4CAB-87E1-79A0BCD39AAF}" destId="{C9B6CEC4-D0E5-4DF2-9057-50CC7C7D1571}" srcOrd="0" destOrd="0" parTransId="{D00D4758-E86F-4933-BAC1-3D8C8EE8BA8C}" sibTransId="{C4C49A3C-1B68-429C-B70C-78D6AF3E3475}"/>
    <dgm:cxn modelId="{645F61F4-7DF6-4979-8722-2D2C6B1D062B}" type="presOf" srcId="{C9B6CEC4-D0E5-4DF2-9057-50CC7C7D1571}" destId="{08265FAB-96E5-40FB-A6BC-04E376BD1431}" srcOrd="0" destOrd="0" presId="urn:microsoft.com/office/officeart/2005/8/layout/orgChart1"/>
    <dgm:cxn modelId="{2EA68DF6-EC65-4D45-9AC0-404CAB9DD50E}" type="presOf" srcId="{11BBD64B-8C64-4025-AD67-921723103D11}" destId="{C0C0D243-2126-4CB8-A2A5-9853B14770CC}" srcOrd="0" destOrd="0" presId="urn:microsoft.com/office/officeart/2005/8/layout/orgChart1"/>
    <dgm:cxn modelId="{8A9B37F6-F7D5-440F-B538-598459B37688}" type="presParOf" srcId="{09734486-6F2B-4545-B2C7-457BB8DFA850}" destId="{08761E95-CA0F-4EBD-A221-E419D6CF4B82}" srcOrd="0" destOrd="0" presId="urn:microsoft.com/office/officeart/2005/8/layout/orgChart1"/>
    <dgm:cxn modelId="{AF5FA648-0E4E-4675-9F07-57609D69CAF5}" type="presParOf" srcId="{08761E95-CA0F-4EBD-A221-E419D6CF4B82}" destId="{426C583F-D7B8-43C9-8BEF-FFD638A51745}" srcOrd="0" destOrd="0" presId="urn:microsoft.com/office/officeart/2005/8/layout/orgChart1"/>
    <dgm:cxn modelId="{87CB8CC5-7112-420D-BAEB-C2D5B7D08B18}" type="presParOf" srcId="{426C583F-D7B8-43C9-8BEF-FFD638A51745}" destId="{29BCE5BD-138A-4337-9C8B-6ABB46BB85B0}" srcOrd="0" destOrd="0" presId="urn:microsoft.com/office/officeart/2005/8/layout/orgChart1"/>
    <dgm:cxn modelId="{D1307E7D-4CCC-4381-8E00-9C9E8A971D93}" type="presParOf" srcId="{426C583F-D7B8-43C9-8BEF-FFD638A51745}" destId="{50CDA985-68BC-4E7B-9FD2-E7D70CDD9289}" srcOrd="1" destOrd="0" presId="urn:microsoft.com/office/officeart/2005/8/layout/orgChart1"/>
    <dgm:cxn modelId="{E5695951-6300-4CB6-A73F-AC38C56325DC}" type="presParOf" srcId="{08761E95-CA0F-4EBD-A221-E419D6CF4B82}" destId="{CB78281B-168E-4710-A6ED-D4D045FEDB23}" srcOrd="1" destOrd="0" presId="urn:microsoft.com/office/officeart/2005/8/layout/orgChart1"/>
    <dgm:cxn modelId="{FD0EFBF7-0599-408D-8DCA-23449411DC29}" type="presParOf" srcId="{CB78281B-168E-4710-A6ED-D4D045FEDB23}" destId="{240CBCA4-0E06-4CD4-B023-31E877119A6F}" srcOrd="0" destOrd="0" presId="urn:microsoft.com/office/officeart/2005/8/layout/orgChart1"/>
    <dgm:cxn modelId="{9178615C-35B4-41B6-AEB9-67CBC2BD734E}" type="presParOf" srcId="{CB78281B-168E-4710-A6ED-D4D045FEDB23}" destId="{B3D2AE32-494A-4F58-BFE5-6E3E0F5AD531}" srcOrd="1" destOrd="0" presId="urn:microsoft.com/office/officeart/2005/8/layout/orgChart1"/>
    <dgm:cxn modelId="{A60935CA-A7D7-408F-A319-CAD6B62BF63B}" type="presParOf" srcId="{B3D2AE32-494A-4F58-BFE5-6E3E0F5AD531}" destId="{271BE036-901A-4D50-B215-687AA40CC82F}" srcOrd="0" destOrd="0" presId="urn:microsoft.com/office/officeart/2005/8/layout/orgChart1"/>
    <dgm:cxn modelId="{FC85DBCB-B34B-486C-915E-EBF6ABC03349}" type="presParOf" srcId="{271BE036-901A-4D50-B215-687AA40CC82F}" destId="{08265FAB-96E5-40FB-A6BC-04E376BD1431}" srcOrd="0" destOrd="0" presId="urn:microsoft.com/office/officeart/2005/8/layout/orgChart1"/>
    <dgm:cxn modelId="{7C6271E9-C008-42A3-B0D9-AF0A3C11938E}" type="presParOf" srcId="{271BE036-901A-4D50-B215-687AA40CC82F}" destId="{681295D2-8EE3-4886-8AB5-84AD2DC94CC1}" srcOrd="1" destOrd="0" presId="urn:microsoft.com/office/officeart/2005/8/layout/orgChart1"/>
    <dgm:cxn modelId="{659102E9-A65A-41D5-B0D4-6FBD5D6FB160}" type="presParOf" srcId="{B3D2AE32-494A-4F58-BFE5-6E3E0F5AD531}" destId="{F816A62F-EC87-4BFB-B550-F82E4A134D8E}" srcOrd="1" destOrd="0" presId="urn:microsoft.com/office/officeart/2005/8/layout/orgChart1"/>
    <dgm:cxn modelId="{B041AF0E-BCF2-4FE0-AFD2-67017C5613D1}" type="presParOf" srcId="{F816A62F-EC87-4BFB-B550-F82E4A134D8E}" destId="{27EA09FB-AA94-47EF-87E7-1CD9C2FBC2AE}" srcOrd="0" destOrd="0" presId="urn:microsoft.com/office/officeart/2005/8/layout/orgChart1"/>
    <dgm:cxn modelId="{9A20841A-14FB-44EC-AE21-0807B4786C3E}" type="presParOf" srcId="{F816A62F-EC87-4BFB-B550-F82E4A134D8E}" destId="{0418AF0F-62D5-4E89-A18F-EF602C65A33F}" srcOrd="1" destOrd="0" presId="urn:microsoft.com/office/officeart/2005/8/layout/orgChart1"/>
    <dgm:cxn modelId="{41561C7B-462D-4750-A238-B7D290818D4D}" type="presParOf" srcId="{0418AF0F-62D5-4E89-A18F-EF602C65A33F}" destId="{3DB5293D-19EF-4E7A-8A0B-A6294226DFF7}" srcOrd="0" destOrd="0" presId="urn:microsoft.com/office/officeart/2005/8/layout/orgChart1"/>
    <dgm:cxn modelId="{8C12B241-34E1-4F8E-A539-60B325A2323B}" type="presParOf" srcId="{3DB5293D-19EF-4E7A-8A0B-A6294226DFF7}" destId="{C0C0D243-2126-4CB8-A2A5-9853B14770CC}" srcOrd="0" destOrd="0" presId="urn:microsoft.com/office/officeart/2005/8/layout/orgChart1"/>
    <dgm:cxn modelId="{5D4CC226-F133-4A4E-9EC3-DDB681E0C97F}" type="presParOf" srcId="{3DB5293D-19EF-4E7A-8A0B-A6294226DFF7}" destId="{E6F0943C-C4A5-49BD-8E6F-FF267450B267}" srcOrd="1" destOrd="0" presId="urn:microsoft.com/office/officeart/2005/8/layout/orgChart1"/>
    <dgm:cxn modelId="{A08D84A9-54F1-463E-8952-36A4DFEDC315}" type="presParOf" srcId="{0418AF0F-62D5-4E89-A18F-EF602C65A33F}" destId="{E4F267CC-6F6B-4C44-9AA0-C3693819507C}" srcOrd="1" destOrd="0" presId="urn:microsoft.com/office/officeart/2005/8/layout/orgChart1"/>
    <dgm:cxn modelId="{887CFA77-BA61-4CB1-B6D5-212AD1C91840}" type="presParOf" srcId="{E4F267CC-6F6B-4C44-9AA0-C3693819507C}" destId="{9F8F3CE2-2478-4AA5-AC73-FA268C88BCE5}" srcOrd="0" destOrd="0" presId="urn:microsoft.com/office/officeart/2005/8/layout/orgChart1"/>
    <dgm:cxn modelId="{79BEF1AB-2EE0-4CB9-98AE-8819B89CEA67}" type="presParOf" srcId="{E4F267CC-6F6B-4C44-9AA0-C3693819507C}" destId="{32450CE5-8668-48AA-BD34-E3D56891BB58}" srcOrd="1" destOrd="0" presId="urn:microsoft.com/office/officeart/2005/8/layout/orgChart1"/>
    <dgm:cxn modelId="{B03A52B0-A089-4310-A56C-4FB2D2F41E3D}" type="presParOf" srcId="{32450CE5-8668-48AA-BD34-E3D56891BB58}" destId="{EFE86686-4627-4DA0-900B-7DD4F774E874}" srcOrd="0" destOrd="0" presId="urn:microsoft.com/office/officeart/2005/8/layout/orgChart1"/>
    <dgm:cxn modelId="{D60FF970-DCC1-4D07-A31F-7FF8618785D9}" type="presParOf" srcId="{EFE86686-4627-4DA0-900B-7DD4F774E874}" destId="{6482D67E-A823-431F-9823-6DD83AEF8A34}" srcOrd="0" destOrd="0" presId="urn:microsoft.com/office/officeart/2005/8/layout/orgChart1"/>
    <dgm:cxn modelId="{CFE2D47F-6D80-484A-ACEA-F96C7C7819B8}" type="presParOf" srcId="{EFE86686-4627-4DA0-900B-7DD4F774E874}" destId="{EB75F573-9272-4080-BA21-C84AA9C4DEBE}" srcOrd="1" destOrd="0" presId="urn:microsoft.com/office/officeart/2005/8/layout/orgChart1"/>
    <dgm:cxn modelId="{F2253287-BF86-4220-9A7E-A624E9A59A82}" type="presParOf" srcId="{32450CE5-8668-48AA-BD34-E3D56891BB58}" destId="{79853A34-A4B8-4258-B1C6-24E3185ABB6A}" srcOrd="1" destOrd="0" presId="urn:microsoft.com/office/officeart/2005/8/layout/orgChart1"/>
    <dgm:cxn modelId="{64B6DD0E-E2D5-4328-8550-E3DCB2B9BEE4}" type="presParOf" srcId="{79853A34-A4B8-4258-B1C6-24E3185ABB6A}" destId="{34D8CAC0-E7CF-4DF6-ADF5-CCC9769F7E81}" srcOrd="0" destOrd="0" presId="urn:microsoft.com/office/officeart/2005/8/layout/orgChart1"/>
    <dgm:cxn modelId="{4635DEE1-621F-426D-9B47-4E9C6EE8B4E0}" type="presParOf" srcId="{79853A34-A4B8-4258-B1C6-24E3185ABB6A}" destId="{24E6D038-10D8-4CDB-AF64-5EF2CDFF7047}" srcOrd="1" destOrd="0" presId="urn:microsoft.com/office/officeart/2005/8/layout/orgChart1"/>
    <dgm:cxn modelId="{9FBD0CBC-76A1-4326-BB42-F2D6990F609B}" type="presParOf" srcId="{24E6D038-10D8-4CDB-AF64-5EF2CDFF7047}" destId="{F088931C-E42D-4EEE-AD68-E523BFC0F8D8}" srcOrd="0" destOrd="0" presId="urn:microsoft.com/office/officeart/2005/8/layout/orgChart1"/>
    <dgm:cxn modelId="{0AB77562-05BB-49B8-8DE3-2244E0C68742}" type="presParOf" srcId="{F088931C-E42D-4EEE-AD68-E523BFC0F8D8}" destId="{D2B6D160-8D37-4D8C-B10C-96C6FC7985E5}" srcOrd="0" destOrd="0" presId="urn:microsoft.com/office/officeart/2005/8/layout/orgChart1"/>
    <dgm:cxn modelId="{22F0459D-4B0F-4876-ACAE-777B5AA8A705}" type="presParOf" srcId="{F088931C-E42D-4EEE-AD68-E523BFC0F8D8}" destId="{3A85F817-9998-4773-8B8C-DD5C6430FDF4}" srcOrd="1" destOrd="0" presId="urn:microsoft.com/office/officeart/2005/8/layout/orgChart1"/>
    <dgm:cxn modelId="{8DE47751-9322-4635-B28E-75E54B0E7BBD}" type="presParOf" srcId="{24E6D038-10D8-4CDB-AF64-5EF2CDFF7047}" destId="{5D9EF40F-F5DC-4F0B-B51E-B6DDB73B2AFD}" srcOrd="1" destOrd="0" presId="urn:microsoft.com/office/officeart/2005/8/layout/orgChart1"/>
    <dgm:cxn modelId="{61BF4880-38DF-4238-94ED-90FEBF5AE39A}" type="presParOf" srcId="{24E6D038-10D8-4CDB-AF64-5EF2CDFF7047}" destId="{1D4D6775-908E-47F1-8002-1770A2A72634}" srcOrd="2" destOrd="0" presId="urn:microsoft.com/office/officeart/2005/8/layout/orgChart1"/>
    <dgm:cxn modelId="{EB9B82B2-4956-49FD-8319-28B58CBD27E0}" type="presParOf" srcId="{32450CE5-8668-48AA-BD34-E3D56891BB58}" destId="{EF2D8EF9-ADB8-4A1F-AEE9-D6914C02B422}" srcOrd="2" destOrd="0" presId="urn:microsoft.com/office/officeart/2005/8/layout/orgChart1"/>
    <dgm:cxn modelId="{58F2A01B-552D-4658-A42A-B0CF3F84854A}" type="presParOf" srcId="{0418AF0F-62D5-4E89-A18F-EF602C65A33F}" destId="{E168EA23-1962-40D5-806A-048D7289E949}" srcOrd="2" destOrd="0" presId="urn:microsoft.com/office/officeart/2005/8/layout/orgChart1"/>
    <dgm:cxn modelId="{F36D3CD0-E494-4E9E-8F13-B1A110361843}" type="presParOf" srcId="{F816A62F-EC87-4BFB-B550-F82E4A134D8E}" destId="{8B220276-DEB3-4C9F-8AFC-9446D0A6947E}" srcOrd="2" destOrd="0" presId="urn:microsoft.com/office/officeart/2005/8/layout/orgChart1"/>
    <dgm:cxn modelId="{7E95C5E1-5554-4314-AF33-1855BDF5FE6B}" type="presParOf" srcId="{F816A62F-EC87-4BFB-B550-F82E4A134D8E}" destId="{EC8EF883-1113-4172-B3AC-3A449B791319}" srcOrd="3" destOrd="0" presId="urn:microsoft.com/office/officeart/2005/8/layout/orgChart1"/>
    <dgm:cxn modelId="{730F882E-CAAD-494B-B01B-2E10E257A13A}" type="presParOf" srcId="{EC8EF883-1113-4172-B3AC-3A449B791319}" destId="{09CA33C7-CCE2-49D5-9B43-39D3C6840120}" srcOrd="0" destOrd="0" presId="urn:microsoft.com/office/officeart/2005/8/layout/orgChart1"/>
    <dgm:cxn modelId="{9DA8C360-F0DE-4B3C-8C38-41997BFAD489}" type="presParOf" srcId="{09CA33C7-CCE2-49D5-9B43-39D3C6840120}" destId="{B1237B79-0D63-4F61-9AA7-5184E273EF0F}" srcOrd="0" destOrd="0" presId="urn:microsoft.com/office/officeart/2005/8/layout/orgChart1"/>
    <dgm:cxn modelId="{EDB19942-4605-4185-A191-ED5E667588D4}" type="presParOf" srcId="{09CA33C7-CCE2-49D5-9B43-39D3C6840120}" destId="{D2DC526E-F084-4F81-8504-B74273B68E2F}" srcOrd="1" destOrd="0" presId="urn:microsoft.com/office/officeart/2005/8/layout/orgChart1"/>
    <dgm:cxn modelId="{0536A5CB-05C5-497C-A035-9B080CDB77D8}" type="presParOf" srcId="{EC8EF883-1113-4172-B3AC-3A449B791319}" destId="{8DA21733-0349-4097-AA8A-F79986B47755}" srcOrd="1" destOrd="0" presId="urn:microsoft.com/office/officeart/2005/8/layout/orgChart1"/>
    <dgm:cxn modelId="{709FDEE3-8C7F-40ED-A137-FC418AFD1CFD}" type="presParOf" srcId="{8DA21733-0349-4097-AA8A-F79986B47755}" destId="{2BBD3412-2F8B-4FE7-9D4E-E33408AD8E45}" srcOrd="0" destOrd="0" presId="urn:microsoft.com/office/officeart/2005/8/layout/orgChart1"/>
    <dgm:cxn modelId="{8BEFFD36-404E-46C4-87B2-4AA3AB430CBD}" type="presParOf" srcId="{8DA21733-0349-4097-AA8A-F79986B47755}" destId="{75B15A0E-E0F6-4751-9749-3D8F860CFD64}" srcOrd="1" destOrd="0" presId="urn:microsoft.com/office/officeart/2005/8/layout/orgChart1"/>
    <dgm:cxn modelId="{6976E34C-BF56-4127-A8E8-5438997B6BF5}" type="presParOf" srcId="{75B15A0E-E0F6-4751-9749-3D8F860CFD64}" destId="{DA4DC3C4-FF6F-49B5-9147-0B143A6CE0EC}" srcOrd="0" destOrd="0" presId="urn:microsoft.com/office/officeart/2005/8/layout/orgChart1"/>
    <dgm:cxn modelId="{A6EBFD04-489C-4944-9B12-62E62868718A}" type="presParOf" srcId="{DA4DC3C4-FF6F-49B5-9147-0B143A6CE0EC}" destId="{8364D8EC-1013-4DB6-B6B8-A76E8162D634}" srcOrd="0" destOrd="0" presId="urn:microsoft.com/office/officeart/2005/8/layout/orgChart1"/>
    <dgm:cxn modelId="{74A560A3-6137-4C22-BAC2-91B1418B8760}" type="presParOf" srcId="{DA4DC3C4-FF6F-49B5-9147-0B143A6CE0EC}" destId="{A15C6D71-C271-4245-86E2-63111698F13A}" srcOrd="1" destOrd="0" presId="urn:microsoft.com/office/officeart/2005/8/layout/orgChart1"/>
    <dgm:cxn modelId="{4CCA4F4D-8684-4B71-8D6A-05AAE7F48066}" type="presParOf" srcId="{75B15A0E-E0F6-4751-9749-3D8F860CFD64}" destId="{4DFC0859-B232-4A2C-8116-C8C5ECB36BA7}" srcOrd="1" destOrd="0" presId="urn:microsoft.com/office/officeart/2005/8/layout/orgChart1"/>
    <dgm:cxn modelId="{DAA9BF5A-7CC8-4791-904A-63854F667D36}" type="presParOf" srcId="{75B15A0E-E0F6-4751-9749-3D8F860CFD64}" destId="{759461A4-3CBF-46EF-AFF5-EDBB69776791}" srcOrd="2" destOrd="0" presId="urn:microsoft.com/office/officeart/2005/8/layout/orgChart1"/>
    <dgm:cxn modelId="{DA366AF2-30EC-4325-99CC-F16EC60D9E07}" type="presParOf" srcId="{8DA21733-0349-4097-AA8A-F79986B47755}" destId="{E5078C8C-DB21-4513-924C-08B67A8E07DD}" srcOrd="2" destOrd="0" presId="urn:microsoft.com/office/officeart/2005/8/layout/orgChart1"/>
    <dgm:cxn modelId="{9B79FB04-E2D6-4933-B718-0695365D46AE}" type="presParOf" srcId="{8DA21733-0349-4097-AA8A-F79986B47755}" destId="{8F1C5999-9FE8-4079-BB22-C3647738B89D}" srcOrd="3" destOrd="0" presId="urn:microsoft.com/office/officeart/2005/8/layout/orgChart1"/>
    <dgm:cxn modelId="{6976710A-1151-47EF-8563-1F0AD4B17B30}" type="presParOf" srcId="{8F1C5999-9FE8-4079-BB22-C3647738B89D}" destId="{9BAD4249-5B81-4EC8-831E-B3A9961D294D}" srcOrd="0" destOrd="0" presId="urn:microsoft.com/office/officeart/2005/8/layout/orgChart1"/>
    <dgm:cxn modelId="{A8C0F9F0-D5E2-4C1C-BC41-AF064499D84B}" type="presParOf" srcId="{9BAD4249-5B81-4EC8-831E-B3A9961D294D}" destId="{1EFBA9DC-D8BA-4643-8A8E-63F76C495157}" srcOrd="0" destOrd="0" presId="urn:microsoft.com/office/officeart/2005/8/layout/orgChart1"/>
    <dgm:cxn modelId="{81AC6212-3288-4E56-9E47-3A6D042DDFD1}" type="presParOf" srcId="{9BAD4249-5B81-4EC8-831E-B3A9961D294D}" destId="{90A18AB0-5251-41A7-859C-61C07C985CCB}" srcOrd="1" destOrd="0" presId="urn:microsoft.com/office/officeart/2005/8/layout/orgChart1"/>
    <dgm:cxn modelId="{AD938778-24F1-422D-BC53-FDFEB4158463}" type="presParOf" srcId="{8F1C5999-9FE8-4079-BB22-C3647738B89D}" destId="{6C735B5D-7FA8-448A-86CA-1B943B9DABCE}" srcOrd="1" destOrd="0" presId="urn:microsoft.com/office/officeart/2005/8/layout/orgChart1"/>
    <dgm:cxn modelId="{57840729-2A22-4492-AECB-D871455FBC4A}" type="presParOf" srcId="{8F1C5999-9FE8-4079-BB22-C3647738B89D}" destId="{B5BC7C4E-C462-417E-8B00-EE106DCB30F5}" srcOrd="2" destOrd="0" presId="urn:microsoft.com/office/officeart/2005/8/layout/orgChart1"/>
    <dgm:cxn modelId="{2379BDB3-DDEE-4912-B13D-85FCC2650F0A}" type="presParOf" srcId="{EC8EF883-1113-4172-B3AC-3A449B791319}" destId="{AB826A66-CFE7-4F67-AEB4-B7CC2EF79E64}" srcOrd="2" destOrd="0" presId="urn:microsoft.com/office/officeart/2005/8/layout/orgChart1"/>
    <dgm:cxn modelId="{61660ACA-BFE8-4393-8008-0C2BA0CE6A87}" type="presParOf" srcId="{B3D2AE32-494A-4F58-BFE5-6E3E0F5AD531}" destId="{A9265E1E-E6FF-4D1C-91C9-E48A5BC69146}" srcOrd="2" destOrd="0" presId="urn:microsoft.com/office/officeart/2005/8/layout/orgChart1"/>
    <dgm:cxn modelId="{BB61FF12-2102-497A-9943-C228AA9C525F}"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78C8C-DB21-4513-924C-08B67A8E07DD}">
      <dsp:nvSpPr>
        <dsp:cNvPr id="0" name=""/>
        <dsp:cNvSpPr/>
      </dsp:nvSpPr>
      <dsp:spPr>
        <a:xfrm>
          <a:off x="5209866" y="2096898"/>
          <a:ext cx="623646" cy="239420"/>
        </a:xfrm>
        <a:custGeom>
          <a:avLst/>
          <a:gdLst/>
          <a:ahLst/>
          <a:cxnLst/>
          <a:rect l="0" t="0" r="0" b="0"/>
          <a:pathLst>
            <a:path>
              <a:moveTo>
                <a:pt x="0" y="0"/>
              </a:moveTo>
              <a:lnTo>
                <a:pt x="0" y="124290"/>
              </a:lnTo>
              <a:lnTo>
                <a:pt x="623646" y="124290"/>
              </a:lnTo>
              <a:lnTo>
                <a:pt x="623646" y="23942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BD3412-2F8B-4FE7-9D4E-E33408AD8E45}">
      <dsp:nvSpPr>
        <dsp:cNvPr id="0" name=""/>
        <dsp:cNvSpPr/>
      </dsp:nvSpPr>
      <dsp:spPr>
        <a:xfrm>
          <a:off x="4586094" y="2096898"/>
          <a:ext cx="623772" cy="239118"/>
        </a:xfrm>
        <a:custGeom>
          <a:avLst/>
          <a:gdLst/>
          <a:ahLst/>
          <a:cxnLst/>
          <a:rect l="0" t="0" r="0" b="0"/>
          <a:pathLst>
            <a:path>
              <a:moveTo>
                <a:pt x="623772" y="0"/>
              </a:moveTo>
              <a:lnTo>
                <a:pt x="623772" y="123989"/>
              </a:lnTo>
              <a:lnTo>
                <a:pt x="0" y="123989"/>
              </a:lnTo>
              <a:lnTo>
                <a:pt x="0" y="23911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220276-DEB3-4C9F-8AFC-9446D0A6947E}">
      <dsp:nvSpPr>
        <dsp:cNvPr id="0" name=""/>
        <dsp:cNvSpPr/>
      </dsp:nvSpPr>
      <dsp:spPr>
        <a:xfrm>
          <a:off x="2859191" y="1328232"/>
          <a:ext cx="2350675" cy="220429"/>
        </a:xfrm>
        <a:custGeom>
          <a:avLst/>
          <a:gdLst/>
          <a:ahLst/>
          <a:cxnLst/>
          <a:rect l="0" t="0" r="0" b="0"/>
          <a:pathLst>
            <a:path>
              <a:moveTo>
                <a:pt x="0" y="0"/>
              </a:moveTo>
              <a:lnTo>
                <a:pt x="0" y="105299"/>
              </a:lnTo>
              <a:lnTo>
                <a:pt x="2350675" y="105299"/>
              </a:lnTo>
              <a:lnTo>
                <a:pt x="2350675" y="22042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D8CAC0-E7CF-4DF6-ADF5-CCC9769F7E81}">
      <dsp:nvSpPr>
        <dsp:cNvPr id="0" name=""/>
        <dsp:cNvSpPr/>
      </dsp:nvSpPr>
      <dsp:spPr>
        <a:xfrm>
          <a:off x="806606" y="2836020"/>
          <a:ext cx="91440" cy="200873"/>
        </a:xfrm>
        <a:custGeom>
          <a:avLst/>
          <a:gdLst/>
          <a:ahLst/>
          <a:cxnLst/>
          <a:rect l="0" t="0" r="0" b="0"/>
          <a:pathLst>
            <a:path>
              <a:moveTo>
                <a:pt x="45720" y="0"/>
              </a:moveTo>
              <a:lnTo>
                <a:pt x="45720" y="20087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8F3CE2-2478-4AA5-AC73-FA268C88BCE5}">
      <dsp:nvSpPr>
        <dsp:cNvPr id="0" name=""/>
        <dsp:cNvSpPr/>
      </dsp:nvSpPr>
      <dsp:spPr>
        <a:xfrm>
          <a:off x="852326" y="2096887"/>
          <a:ext cx="1001990" cy="190896"/>
        </a:xfrm>
        <a:custGeom>
          <a:avLst/>
          <a:gdLst/>
          <a:ahLst/>
          <a:cxnLst/>
          <a:rect l="0" t="0" r="0" b="0"/>
          <a:pathLst>
            <a:path>
              <a:moveTo>
                <a:pt x="1001990" y="0"/>
              </a:moveTo>
              <a:lnTo>
                <a:pt x="1001990" y="75766"/>
              </a:lnTo>
              <a:lnTo>
                <a:pt x="0" y="75766"/>
              </a:lnTo>
              <a:lnTo>
                <a:pt x="0" y="19089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EA09FB-AA94-47EF-87E7-1CD9C2FBC2AE}">
      <dsp:nvSpPr>
        <dsp:cNvPr id="0" name=""/>
        <dsp:cNvSpPr/>
      </dsp:nvSpPr>
      <dsp:spPr>
        <a:xfrm>
          <a:off x="1854317" y="1328232"/>
          <a:ext cx="1004874" cy="220418"/>
        </a:xfrm>
        <a:custGeom>
          <a:avLst/>
          <a:gdLst/>
          <a:ahLst/>
          <a:cxnLst/>
          <a:rect l="0" t="0" r="0" b="0"/>
          <a:pathLst>
            <a:path>
              <a:moveTo>
                <a:pt x="1004874" y="0"/>
              </a:moveTo>
              <a:lnTo>
                <a:pt x="1004874" y="105288"/>
              </a:lnTo>
              <a:lnTo>
                <a:pt x="0" y="105288"/>
              </a:lnTo>
              <a:lnTo>
                <a:pt x="0" y="22041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13471" y="549735"/>
          <a:ext cx="91440" cy="230259"/>
        </a:xfrm>
        <a:custGeom>
          <a:avLst/>
          <a:gdLst/>
          <a:ahLst/>
          <a:cxnLst/>
          <a:rect l="0" t="0" r="0" b="0"/>
          <a:pathLst>
            <a:path>
              <a:moveTo>
                <a:pt x="45720" y="0"/>
              </a:moveTo>
              <a:lnTo>
                <a:pt x="45720" y="23025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310954" y="1498"/>
          <a:ext cx="1096473" cy="5482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Manager Facilities</a:t>
          </a:r>
        </a:p>
      </dsp:txBody>
      <dsp:txXfrm>
        <a:off x="2310954" y="1498"/>
        <a:ext cx="1096473" cy="548236"/>
      </dsp:txXfrm>
    </dsp:sp>
    <dsp:sp modelId="{08265FAB-96E5-40FB-A6BC-04E376BD1431}">
      <dsp:nvSpPr>
        <dsp:cNvPr id="0" name=""/>
        <dsp:cNvSpPr/>
      </dsp:nvSpPr>
      <dsp:spPr>
        <a:xfrm>
          <a:off x="2310954" y="779995"/>
          <a:ext cx="1096473" cy="5482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0" kern="1200"/>
            <a:t>PMS / Retail Catering Managers</a:t>
          </a:r>
        </a:p>
      </dsp:txBody>
      <dsp:txXfrm>
        <a:off x="2310954" y="779995"/>
        <a:ext cx="1096473" cy="548236"/>
      </dsp:txXfrm>
    </dsp:sp>
    <dsp:sp modelId="{C0C0D243-2126-4CB8-A2A5-9853B14770CC}">
      <dsp:nvSpPr>
        <dsp:cNvPr id="0" name=""/>
        <dsp:cNvSpPr/>
      </dsp:nvSpPr>
      <dsp:spPr>
        <a:xfrm>
          <a:off x="1306080" y="1548650"/>
          <a:ext cx="1096473" cy="5482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Team Leaders</a:t>
          </a:r>
        </a:p>
      </dsp:txBody>
      <dsp:txXfrm>
        <a:off x="1306080" y="1548650"/>
        <a:ext cx="1096473" cy="548236"/>
      </dsp:txXfrm>
    </dsp:sp>
    <dsp:sp modelId="{6482D67E-A823-431F-9823-6DD83AEF8A34}">
      <dsp:nvSpPr>
        <dsp:cNvPr id="0" name=""/>
        <dsp:cNvSpPr/>
      </dsp:nvSpPr>
      <dsp:spPr>
        <a:xfrm>
          <a:off x="304089" y="2287783"/>
          <a:ext cx="1096473" cy="5482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Catering Supervisors </a:t>
          </a:r>
        </a:p>
      </dsp:txBody>
      <dsp:txXfrm>
        <a:off x="304089" y="2287783"/>
        <a:ext cx="1096473" cy="548236"/>
      </dsp:txXfrm>
    </dsp:sp>
    <dsp:sp modelId="{D2B6D160-8D37-4D8C-B10C-96C6FC7985E5}">
      <dsp:nvSpPr>
        <dsp:cNvPr id="0" name=""/>
        <dsp:cNvSpPr/>
      </dsp:nvSpPr>
      <dsp:spPr>
        <a:xfrm>
          <a:off x="304089" y="3036894"/>
          <a:ext cx="1096473" cy="5482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Catering Assistants</a:t>
          </a:r>
        </a:p>
      </dsp:txBody>
      <dsp:txXfrm>
        <a:off x="304089" y="3036894"/>
        <a:ext cx="1096473" cy="548236"/>
      </dsp:txXfrm>
    </dsp:sp>
    <dsp:sp modelId="{B1237B79-0D63-4F61-9AA7-5184E273EF0F}">
      <dsp:nvSpPr>
        <dsp:cNvPr id="0" name=""/>
        <dsp:cNvSpPr/>
      </dsp:nvSpPr>
      <dsp:spPr>
        <a:xfrm>
          <a:off x="4661630" y="1548661"/>
          <a:ext cx="1096473" cy="5482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Team Leader</a:t>
          </a:r>
        </a:p>
      </dsp:txBody>
      <dsp:txXfrm>
        <a:off x="4661630" y="1548661"/>
        <a:ext cx="1096473" cy="548236"/>
      </dsp:txXfrm>
    </dsp:sp>
    <dsp:sp modelId="{8364D8EC-1013-4DB6-B6B8-A76E8162D634}">
      <dsp:nvSpPr>
        <dsp:cNvPr id="0" name=""/>
        <dsp:cNvSpPr/>
      </dsp:nvSpPr>
      <dsp:spPr>
        <a:xfrm>
          <a:off x="4037857" y="2336017"/>
          <a:ext cx="1096473" cy="5482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Staff</a:t>
          </a:r>
        </a:p>
      </dsp:txBody>
      <dsp:txXfrm>
        <a:off x="4037857" y="2336017"/>
        <a:ext cx="1096473" cy="548236"/>
      </dsp:txXfrm>
    </dsp:sp>
    <dsp:sp modelId="{1EFBA9DC-D8BA-4643-8A8E-63F76C495157}">
      <dsp:nvSpPr>
        <dsp:cNvPr id="0" name=""/>
        <dsp:cNvSpPr/>
      </dsp:nvSpPr>
      <dsp:spPr>
        <a:xfrm>
          <a:off x="5285276" y="2336319"/>
          <a:ext cx="1096473" cy="5482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Stores Team</a:t>
          </a:r>
        </a:p>
      </dsp:txBody>
      <dsp:txXfrm>
        <a:off x="5285276" y="2336319"/>
        <a:ext cx="1096473" cy="5482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F0978-6CDE-4B20-ACA2-63BCA73B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RYDER, Laura (ROYAL DEVON UNIVERSITY HEALTHCARE NHS FOUNDATION TRUST)</cp:lastModifiedBy>
  <cp:revision>2</cp:revision>
  <cp:lastPrinted>2019-05-16T07:12:00Z</cp:lastPrinted>
  <dcterms:created xsi:type="dcterms:W3CDTF">2024-02-02T11:53:00Z</dcterms:created>
  <dcterms:modified xsi:type="dcterms:W3CDTF">2024-02-02T11:53:00Z</dcterms:modified>
</cp:coreProperties>
</file>