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37347BA"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7576B78" w:rsidR="00213541" w:rsidRPr="00BF3999" w:rsidRDefault="00394171" w:rsidP="00F607B2">
            <w:pPr>
              <w:jc w:val="both"/>
              <w:rPr>
                <w:rFonts w:ascii="Arial" w:hAnsi="Arial" w:cs="Arial"/>
              </w:rPr>
            </w:pPr>
            <w:r>
              <w:rPr>
                <w:rFonts w:ascii="Arial" w:hAnsi="Arial" w:cs="Arial"/>
              </w:rPr>
              <w:t xml:space="preserve">Clinical </w:t>
            </w:r>
            <w:r w:rsidR="00165907">
              <w:rPr>
                <w:rFonts w:ascii="Arial" w:hAnsi="Arial" w:cs="Arial"/>
              </w:rPr>
              <w:t>Leaning</w:t>
            </w:r>
            <w:r>
              <w:rPr>
                <w:rFonts w:ascii="Arial" w:hAnsi="Arial" w:cs="Arial"/>
              </w:rPr>
              <w:t xml:space="preserve"> Facilitator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743ABA" w:rsidR="00213541" w:rsidRPr="00BF3999" w:rsidRDefault="006D000C" w:rsidP="00F607B2">
            <w:pPr>
              <w:jc w:val="both"/>
              <w:rPr>
                <w:rFonts w:ascii="Arial" w:hAnsi="Arial" w:cs="Arial"/>
              </w:rPr>
            </w:pPr>
            <w:r>
              <w:rPr>
                <w:rFonts w:ascii="Arial" w:hAnsi="Arial" w:cs="Arial"/>
              </w:rPr>
              <w:t>Practice Education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987BB6" w:rsidR="00213541" w:rsidRPr="00BF3999" w:rsidRDefault="00394171"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386CE74" w:rsidR="00213541" w:rsidRPr="00BF3999" w:rsidRDefault="00EC3A96" w:rsidP="00F607B2">
            <w:pPr>
              <w:jc w:val="both"/>
              <w:rPr>
                <w:rFonts w:ascii="Arial" w:hAnsi="Arial" w:cs="Arial"/>
              </w:rPr>
            </w:pPr>
            <w:r w:rsidRPr="00BF3999">
              <w:rPr>
                <w:rFonts w:ascii="Arial" w:hAnsi="Arial" w:cs="Arial"/>
              </w:rPr>
              <w:t>People Development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E9FC821" w14:textId="77777777" w:rsidR="00165907" w:rsidRPr="00165907" w:rsidRDefault="00165907" w:rsidP="00165907">
            <w:pPr>
              <w:jc w:val="both"/>
              <w:rPr>
                <w:rFonts w:ascii="Arial" w:eastAsia="Times New Roman" w:hAnsi="Arial" w:cs="Arial"/>
                <w:color w:val="000000" w:themeColor="text1"/>
              </w:rPr>
            </w:pPr>
            <w:r w:rsidRPr="00165907">
              <w:rPr>
                <w:rFonts w:ascii="Arial" w:eastAsia="Times New Roman" w:hAnsi="Arial" w:cs="Arial"/>
                <w:color w:val="000000" w:themeColor="text1"/>
              </w:rPr>
              <w:t xml:space="preserve">This role is a key part of the Practice Education Team to support pre-registration learners in practice and the staff supervising and assessing them. This is done through:  </w:t>
            </w:r>
          </w:p>
          <w:p w14:paraId="32CD8164" w14:textId="291F9826" w:rsidR="00165907" w:rsidRPr="00165907" w:rsidRDefault="00165907" w:rsidP="00165907">
            <w:pPr>
              <w:numPr>
                <w:ilvl w:val="0"/>
                <w:numId w:val="22"/>
              </w:numPr>
              <w:contextualSpacing/>
              <w:jc w:val="both"/>
              <w:rPr>
                <w:rFonts w:ascii="Arial" w:eastAsia="Times New Roman" w:hAnsi="Arial" w:cs="Arial"/>
                <w:color w:val="000000" w:themeColor="text1"/>
              </w:rPr>
            </w:pPr>
            <w:r w:rsidRPr="00165907">
              <w:rPr>
                <w:rFonts w:ascii="Arial" w:eastAsia="Times New Roman" w:hAnsi="Arial" w:cs="Arial"/>
                <w:color w:val="000000" w:themeColor="text1"/>
              </w:rPr>
              <w:t>Ongoing support for student</w:t>
            </w:r>
            <w:r>
              <w:rPr>
                <w:rFonts w:ascii="Arial" w:eastAsia="Times New Roman" w:hAnsi="Arial" w:cs="Arial"/>
                <w:color w:val="000000" w:themeColor="text1"/>
              </w:rPr>
              <w:t>s</w:t>
            </w:r>
            <w:r w:rsidRPr="00165907">
              <w:rPr>
                <w:rFonts w:ascii="Arial" w:eastAsia="Times New Roman" w:hAnsi="Arial" w:cs="Arial"/>
                <w:color w:val="000000" w:themeColor="text1"/>
              </w:rPr>
              <w:t>, practice supervisors and practice assessors</w:t>
            </w:r>
          </w:p>
          <w:p w14:paraId="10E9A648" w14:textId="77777777" w:rsidR="00165907" w:rsidRPr="00165907" w:rsidRDefault="00165907" w:rsidP="00165907">
            <w:pPr>
              <w:numPr>
                <w:ilvl w:val="0"/>
                <w:numId w:val="22"/>
              </w:numPr>
              <w:contextualSpacing/>
              <w:jc w:val="both"/>
              <w:rPr>
                <w:rFonts w:ascii="Arial" w:eastAsia="Times New Roman" w:hAnsi="Arial" w:cs="Arial"/>
                <w:color w:val="000000" w:themeColor="text1"/>
              </w:rPr>
            </w:pPr>
            <w:r w:rsidRPr="00165907">
              <w:rPr>
                <w:rFonts w:ascii="Arial" w:eastAsia="Times New Roman" w:hAnsi="Arial" w:cs="Arial"/>
                <w:color w:val="000000" w:themeColor="text1"/>
              </w:rPr>
              <w:t>Delivery of practice assessor training for all staff groups</w:t>
            </w:r>
          </w:p>
          <w:p w14:paraId="6E9CE089" w14:textId="77777777" w:rsidR="00165907" w:rsidRPr="00165907" w:rsidRDefault="00165907" w:rsidP="00165907">
            <w:pPr>
              <w:numPr>
                <w:ilvl w:val="0"/>
                <w:numId w:val="22"/>
              </w:numPr>
              <w:contextualSpacing/>
              <w:jc w:val="both"/>
              <w:rPr>
                <w:rFonts w:ascii="Arial" w:eastAsia="Times New Roman" w:hAnsi="Arial" w:cs="Arial"/>
                <w:color w:val="000000" w:themeColor="text1"/>
              </w:rPr>
            </w:pPr>
            <w:r w:rsidRPr="00165907">
              <w:rPr>
                <w:rFonts w:ascii="Arial" w:eastAsia="Times New Roman" w:hAnsi="Arial" w:cs="Arial"/>
                <w:color w:val="000000" w:themeColor="text1"/>
              </w:rPr>
              <w:t>Leading student forums, network groups and educational link meetings</w:t>
            </w:r>
          </w:p>
          <w:p w14:paraId="135ED372" w14:textId="77777777" w:rsidR="00165907" w:rsidRPr="00165907" w:rsidRDefault="00165907" w:rsidP="00165907">
            <w:pPr>
              <w:numPr>
                <w:ilvl w:val="0"/>
                <w:numId w:val="22"/>
              </w:numPr>
              <w:contextualSpacing/>
              <w:jc w:val="both"/>
              <w:rPr>
                <w:rFonts w:ascii="Arial" w:eastAsia="Times New Roman" w:hAnsi="Arial" w:cs="Arial"/>
                <w:color w:val="000000" w:themeColor="text1"/>
              </w:rPr>
            </w:pPr>
            <w:r w:rsidRPr="00165907">
              <w:rPr>
                <w:rFonts w:ascii="Arial" w:eastAsia="Times New Roman" w:hAnsi="Arial" w:cs="Arial"/>
                <w:color w:val="000000" w:themeColor="text1"/>
              </w:rPr>
              <w:t>Driving forward the roll out of the Collaborative Learning in Practice (</w:t>
            </w:r>
            <w:proofErr w:type="spellStart"/>
            <w:r w:rsidRPr="00165907">
              <w:rPr>
                <w:rFonts w:ascii="Arial" w:eastAsia="Times New Roman" w:hAnsi="Arial" w:cs="Arial"/>
                <w:color w:val="000000" w:themeColor="text1"/>
              </w:rPr>
              <w:t>CLiP</w:t>
            </w:r>
            <w:proofErr w:type="spellEnd"/>
            <w:r w:rsidRPr="00165907">
              <w:rPr>
                <w:rFonts w:ascii="Arial" w:eastAsia="Times New Roman" w:hAnsi="Arial" w:cs="Arial"/>
                <w:color w:val="000000" w:themeColor="text1"/>
              </w:rPr>
              <w:t>) model</w:t>
            </w:r>
          </w:p>
          <w:p w14:paraId="37E270A4" w14:textId="77777777" w:rsidR="00165907" w:rsidRPr="00165907" w:rsidRDefault="00165907" w:rsidP="00165907">
            <w:pPr>
              <w:numPr>
                <w:ilvl w:val="0"/>
                <w:numId w:val="22"/>
              </w:numPr>
              <w:contextualSpacing/>
              <w:jc w:val="both"/>
              <w:rPr>
                <w:rFonts w:ascii="Arial" w:eastAsia="Times New Roman" w:hAnsi="Arial" w:cs="Arial"/>
                <w:color w:val="000000" w:themeColor="text1"/>
              </w:rPr>
            </w:pPr>
            <w:r w:rsidRPr="00165907">
              <w:rPr>
                <w:rFonts w:ascii="Arial" w:eastAsia="Times New Roman" w:hAnsi="Arial" w:cs="Arial"/>
                <w:color w:val="000000" w:themeColor="text1"/>
              </w:rPr>
              <w:t xml:space="preserve">Supporting Return to Practice Nurses and Degree Nurse Apprentices in their pathway </w:t>
            </w:r>
          </w:p>
          <w:p w14:paraId="05080E36" w14:textId="77777777" w:rsidR="00165907" w:rsidRPr="00165907" w:rsidRDefault="00165907" w:rsidP="00165907">
            <w:pPr>
              <w:ind w:left="720"/>
              <w:contextualSpacing/>
              <w:jc w:val="both"/>
              <w:rPr>
                <w:rFonts w:ascii="Arial" w:eastAsia="Times New Roman" w:hAnsi="Arial" w:cs="Arial"/>
                <w:color w:val="000000" w:themeColor="text1"/>
              </w:rPr>
            </w:pPr>
          </w:p>
          <w:p w14:paraId="2115DDCC" w14:textId="6AADC3E1" w:rsidR="00165907" w:rsidRPr="00165907" w:rsidRDefault="00165907" w:rsidP="00165907">
            <w:pPr>
              <w:jc w:val="both"/>
              <w:rPr>
                <w:rFonts w:ascii="Arial" w:eastAsia="Times New Roman" w:hAnsi="Arial" w:cs="Arial"/>
                <w:color w:val="000000" w:themeColor="text1"/>
              </w:rPr>
            </w:pPr>
            <w:r w:rsidRPr="00165907">
              <w:rPr>
                <w:rFonts w:ascii="Arial" w:eastAsia="Times New Roman" w:hAnsi="Arial" w:cs="Arial"/>
                <w:color w:val="000000" w:themeColor="text1"/>
              </w:rPr>
              <w:t xml:space="preserve">The post holder will also be required to maintain effective relationships with Higher Education Institutions (HEI’s). This will involve attendance of meetings, recruitment drives and forums off site. </w:t>
            </w:r>
          </w:p>
          <w:p w14:paraId="5EEAAD14" w14:textId="77777777" w:rsidR="00165907" w:rsidRPr="00165907" w:rsidRDefault="00165907" w:rsidP="00165907">
            <w:pPr>
              <w:jc w:val="both"/>
              <w:rPr>
                <w:rFonts w:ascii="Arial" w:eastAsia="Times New Roman" w:hAnsi="Arial" w:cs="Arial"/>
                <w:color w:val="000000" w:themeColor="text1"/>
              </w:rPr>
            </w:pPr>
          </w:p>
          <w:p w14:paraId="6BFECD87" w14:textId="77777777" w:rsidR="00165907" w:rsidRPr="00165907" w:rsidRDefault="00165907" w:rsidP="00165907">
            <w:pPr>
              <w:jc w:val="both"/>
              <w:rPr>
                <w:rFonts w:ascii="Arial" w:eastAsia="Times New Roman" w:hAnsi="Arial" w:cs="Arial"/>
                <w:color w:val="000000" w:themeColor="text1"/>
              </w:rPr>
            </w:pPr>
            <w:r w:rsidRPr="00165907">
              <w:rPr>
                <w:rFonts w:ascii="Arial" w:eastAsia="Times New Roman" w:hAnsi="Arial" w:cs="Arial"/>
                <w:color w:val="000000" w:themeColor="text1"/>
              </w:rPr>
              <w:t>The Clinical Learning Facilitators are responsible for monitoring Host placement areas to ensure they remain suitable for learners, this includes regular audits and creation of action plans.</w:t>
            </w:r>
          </w:p>
          <w:p w14:paraId="285875A5" w14:textId="75DBF9A3" w:rsidR="00213541" w:rsidRPr="00884334" w:rsidRDefault="00213541" w:rsidP="00165907">
            <w:pPr>
              <w:rPr>
                <w:rFonts w:ascii="Arial" w:hAnsi="Arial" w:cs="Arial"/>
                <w:b/>
                <w:bCs/>
                <w:color w:val="FFFFFF" w:themeColor="background1"/>
              </w:rPr>
            </w:pPr>
          </w:p>
        </w:tc>
      </w:tr>
      <w:tr w:rsidR="00884334" w:rsidRPr="00F607B2" w14:paraId="0FEB8BFD" w14:textId="77777777" w:rsidTr="00AB676C">
        <w:tc>
          <w:tcPr>
            <w:tcW w:w="10206" w:type="dxa"/>
            <w:shd w:val="clear" w:color="auto" w:fill="002060"/>
          </w:tcPr>
          <w:p w14:paraId="6AE28A96" w14:textId="164B96B7" w:rsidR="00884334" w:rsidRPr="00F607B2" w:rsidRDefault="00884334" w:rsidP="003C5D7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A376C9" w14:textId="3C7B8353" w:rsidR="00165907" w:rsidRDefault="00165907" w:rsidP="00165907">
            <w:pPr>
              <w:spacing w:before="60"/>
              <w:jc w:val="both"/>
              <w:rPr>
                <w:rFonts w:ascii="Arial" w:eastAsia="Times New Roman" w:hAnsi="Arial" w:cs="Arial"/>
                <w:color w:val="000000" w:themeColor="text1"/>
              </w:rPr>
            </w:pPr>
            <w:r w:rsidRPr="00165907">
              <w:rPr>
                <w:rFonts w:ascii="Arial" w:eastAsia="Times New Roman" w:hAnsi="Arial" w:cs="Arial"/>
                <w:color w:val="000000" w:themeColor="text1"/>
              </w:rPr>
              <w:t xml:space="preserve">The post-holder will be a member of the Practice Education Team (Professional Development). This role reports to the Practice Education Team Lead. </w:t>
            </w:r>
          </w:p>
          <w:p w14:paraId="6969D021" w14:textId="77777777" w:rsidR="00165907" w:rsidRPr="00165907" w:rsidRDefault="00165907" w:rsidP="00165907">
            <w:pPr>
              <w:spacing w:before="60"/>
              <w:jc w:val="both"/>
              <w:rPr>
                <w:rFonts w:ascii="Arial" w:eastAsia="Times New Roman" w:hAnsi="Arial" w:cs="Arial"/>
                <w:color w:val="000000" w:themeColor="text1"/>
              </w:rPr>
            </w:pPr>
          </w:p>
          <w:tbl>
            <w:tblPr>
              <w:tblW w:w="102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2"/>
              <w:gridCol w:w="5263"/>
            </w:tblGrid>
            <w:tr w:rsidR="00884334" w14:paraId="6D35FAB3" w14:textId="77777777" w:rsidTr="00CD2127">
              <w:trPr>
                <w:trHeight w:val="180"/>
                <w:jc w:val="center"/>
              </w:trPr>
              <w:tc>
                <w:tcPr>
                  <w:tcW w:w="495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C5D74">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263"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C5D74">
                  <w:pPr>
                    <w:pStyle w:val="paragraph"/>
                    <w:spacing w:before="0" w:beforeAutospacing="0" w:after="0" w:afterAutospacing="0"/>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D2127">
              <w:trPr>
                <w:trHeight w:val="781"/>
                <w:jc w:val="center"/>
              </w:trPr>
              <w:tc>
                <w:tcPr>
                  <w:tcW w:w="4952" w:type="dxa"/>
                  <w:tcBorders>
                    <w:top w:val="nil"/>
                    <w:left w:val="single" w:sz="6" w:space="0" w:color="auto"/>
                    <w:bottom w:val="nil"/>
                    <w:right w:val="single" w:sz="6" w:space="0" w:color="auto"/>
                  </w:tcBorders>
                  <w:shd w:val="clear" w:color="auto" w:fill="auto"/>
                  <w:hideMark/>
                </w:tcPr>
                <w:p w14:paraId="34C437D1" w14:textId="77777777" w:rsidR="00165907" w:rsidRDefault="00165907" w:rsidP="00165907">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Practice education Team</w:t>
                  </w:r>
                </w:p>
                <w:p w14:paraId="3A68A745" w14:textId="233B4B4B" w:rsidR="00165907" w:rsidRPr="00165907" w:rsidRDefault="00165907" w:rsidP="00165907">
                  <w:pPr>
                    <w:pStyle w:val="paragraph"/>
                    <w:numPr>
                      <w:ilvl w:val="0"/>
                      <w:numId w:val="3"/>
                    </w:numPr>
                    <w:spacing w:after="0"/>
                    <w:textAlignment w:val="baseline"/>
                    <w:rPr>
                      <w:rFonts w:ascii="Arial" w:hAnsi="Arial" w:cs="Arial"/>
                      <w:color w:val="000000"/>
                      <w:sz w:val="22"/>
                      <w:szCs w:val="22"/>
                    </w:rPr>
                  </w:pPr>
                  <w:r w:rsidRPr="00165907">
                    <w:rPr>
                      <w:rFonts w:ascii="Arial" w:hAnsi="Arial" w:cs="Arial"/>
                      <w:color w:val="000000"/>
                      <w:sz w:val="22"/>
                      <w:szCs w:val="22"/>
                    </w:rPr>
                    <w:t>Clinical Skills Team</w:t>
                  </w:r>
                </w:p>
                <w:p w14:paraId="5BE5D5AF" w14:textId="77777777" w:rsidR="00165907" w:rsidRPr="00165907" w:rsidRDefault="00165907" w:rsidP="00165907">
                  <w:pPr>
                    <w:pStyle w:val="paragraph"/>
                    <w:numPr>
                      <w:ilvl w:val="0"/>
                      <w:numId w:val="3"/>
                    </w:numPr>
                    <w:spacing w:after="0"/>
                    <w:textAlignment w:val="baseline"/>
                    <w:rPr>
                      <w:rFonts w:ascii="Arial" w:hAnsi="Arial" w:cs="Arial"/>
                      <w:color w:val="000000"/>
                      <w:sz w:val="22"/>
                      <w:szCs w:val="22"/>
                    </w:rPr>
                  </w:pPr>
                  <w:r w:rsidRPr="00165907">
                    <w:rPr>
                      <w:rFonts w:ascii="Arial" w:hAnsi="Arial" w:cs="Arial"/>
                      <w:color w:val="000000"/>
                      <w:sz w:val="22"/>
                      <w:szCs w:val="22"/>
                    </w:rPr>
                    <w:t>Vocational Education Team</w:t>
                  </w:r>
                </w:p>
                <w:p w14:paraId="58D54651" w14:textId="77777777" w:rsidR="00D647EC" w:rsidRDefault="00165907" w:rsidP="00165907">
                  <w:pPr>
                    <w:pStyle w:val="paragraph"/>
                    <w:numPr>
                      <w:ilvl w:val="0"/>
                      <w:numId w:val="3"/>
                    </w:numPr>
                    <w:spacing w:after="0"/>
                    <w:textAlignment w:val="baseline"/>
                    <w:rPr>
                      <w:rFonts w:ascii="Arial" w:hAnsi="Arial" w:cs="Arial"/>
                      <w:color w:val="000000"/>
                      <w:sz w:val="22"/>
                      <w:szCs w:val="22"/>
                    </w:rPr>
                  </w:pPr>
                  <w:r w:rsidRPr="00165907">
                    <w:rPr>
                      <w:rFonts w:ascii="Arial" w:hAnsi="Arial" w:cs="Arial"/>
                      <w:color w:val="000000"/>
                      <w:sz w:val="22"/>
                      <w:szCs w:val="22"/>
                    </w:rPr>
                    <w:t xml:space="preserve">Clinical Nurse Managers, Line Managers and clinical staff </w:t>
                  </w:r>
                </w:p>
                <w:p w14:paraId="4ADF8CF4" w14:textId="4E5072A2" w:rsidR="00165907" w:rsidRPr="00165907" w:rsidRDefault="00165907" w:rsidP="00165907">
                  <w:pPr>
                    <w:pStyle w:val="paragraph"/>
                    <w:numPr>
                      <w:ilvl w:val="0"/>
                      <w:numId w:val="3"/>
                    </w:numPr>
                    <w:spacing w:after="0"/>
                    <w:textAlignment w:val="baseline"/>
                    <w:rPr>
                      <w:rFonts w:ascii="Arial" w:hAnsi="Arial" w:cs="Arial"/>
                      <w:color w:val="000000"/>
                      <w:sz w:val="22"/>
                      <w:szCs w:val="22"/>
                    </w:rPr>
                  </w:pPr>
                  <w:r>
                    <w:rPr>
                      <w:rFonts w:ascii="Arial" w:hAnsi="Arial" w:cs="Arial"/>
                      <w:color w:val="000000"/>
                      <w:sz w:val="22"/>
                      <w:szCs w:val="22"/>
                    </w:rPr>
                    <w:t>Talent and Learning Team</w:t>
                  </w:r>
                </w:p>
              </w:tc>
              <w:tc>
                <w:tcPr>
                  <w:tcW w:w="5263" w:type="dxa"/>
                  <w:tcBorders>
                    <w:top w:val="nil"/>
                    <w:left w:val="nil"/>
                    <w:bottom w:val="nil"/>
                    <w:right w:val="single" w:sz="6" w:space="0" w:color="auto"/>
                  </w:tcBorders>
                  <w:shd w:val="clear" w:color="auto" w:fill="auto"/>
                </w:tcPr>
                <w:p w14:paraId="118D85E6" w14:textId="77777777" w:rsidR="00165907" w:rsidRPr="00165907" w:rsidRDefault="00165907" w:rsidP="00165907">
                  <w:pPr>
                    <w:pStyle w:val="paragraph"/>
                    <w:numPr>
                      <w:ilvl w:val="0"/>
                      <w:numId w:val="3"/>
                    </w:numPr>
                    <w:spacing w:after="0"/>
                    <w:textAlignment w:val="baseline"/>
                    <w:rPr>
                      <w:rFonts w:ascii="Arial" w:hAnsi="Arial" w:cs="Arial"/>
                      <w:color w:val="000000" w:themeColor="text1"/>
                      <w:sz w:val="22"/>
                      <w:szCs w:val="22"/>
                      <w:lang w:eastAsia="en-US"/>
                    </w:rPr>
                  </w:pPr>
                  <w:r w:rsidRPr="00165907">
                    <w:rPr>
                      <w:rFonts w:ascii="Arial" w:hAnsi="Arial" w:cs="Arial"/>
                      <w:color w:val="000000" w:themeColor="text1"/>
                      <w:sz w:val="22"/>
                      <w:szCs w:val="22"/>
                      <w:lang w:eastAsia="en-US"/>
                    </w:rPr>
                    <w:t>Placement Development Teams from other Trusts</w:t>
                  </w:r>
                </w:p>
                <w:p w14:paraId="7D56894A" w14:textId="64ADE60A" w:rsidR="00165907" w:rsidRPr="00165907" w:rsidRDefault="00165907" w:rsidP="00165907">
                  <w:pPr>
                    <w:pStyle w:val="paragraph"/>
                    <w:numPr>
                      <w:ilvl w:val="0"/>
                      <w:numId w:val="3"/>
                    </w:numPr>
                    <w:spacing w:after="0"/>
                    <w:textAlignment w:val="baseline"/>
                    <w:rPr>
                      <w:rFonts w:ascii="Arial" w:hAnsi="Arial" w:cs="Arial"/>
                      <w:color w:val="000000" w:themeColor="text1"/>
                      <w:sz w:val="22"/>
                      <w:szCs w:val="22"/>
                      <w:lang w:eastAsia="en-US"/>
                    </w:rPr>
                  </w:pPr>
                  <w:r>
                    <w:rPr>
                      <w:rFonts w:ascii="Arial" w:hAnsi="Arial" w:cs="Arial"/>
                      <w:color w:val="000000" w:themeColor="text1"/>
                      <w:sz w:val="22"/>
                      <w:szCs w:val="22"/>
                      <w:lang w:eastAsia="en-US"/>
                    </w:rPr>
                    <w:t>HEI</w:t>
                  </w:r>
                  <w:r w:rsidRPr="00165907">
                    <w:rPr>
                      <w:rFonts w:ascii="Arial" w:hAnsi="Arial" w:cs="Arial"/>
                      <w:color w:val="000000" w:themeColor="text1"/>
                      <w:sz w:val="22"/>
                      <w:szCs w:val="22"/>
                      <w:lang w:eastAsia="en-US"/>
                    </w:rPr>
                    <w:t xml:space="preserve"> Staff and Departments</w:t>
                  </w:r>
                </w:p>
                <w:p w14:paraId="7D2F4414" w14:textId="6E7271CE" w:rsidR="00D647EC" w:rsidRPr="00165907" w:rsidRDefault="00165907" w:rsidP="00165907">
                  <w:pPr>
                    <w:pStyle w:val="paragraph"/>
                    <w:numPr>
                      <w:ilvl w:val="0"/>
                      <w:numId w:val="3"/>
                    </w:numPr>
                    <w:spacing w:after="0"/>
                    <w:textAlignment w:val="baseline"/>
                    <w:rPr>
                      <w:color w:val="000000"/>
                    </w:rPr>
                  </w:pPr>
                  <w:r w:rsidRPr="00165907">
                    <w:rPr>
                      <w:rFonts w:ascii="Arial" w:hAnsi="Arial" w:cs="Arial"/>
                      <w:color w:val="000000" w:themeColor="text1"/>
                      <w:sz w:val="22"/>
                      <w:szCs w:val="22"/>
                      <w:lang w:eastAsia="en-US"/>
                    </w:rPr>
                    <w:t>Health Education England</w:t>
                  </w:r>
                </w:p>
              </w:tc>
            </w:tr>
            <w:tr w:rsidR="00884334" w14:paraId="769A3E16"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3AF37619" w14:textId="758F94B2" w:rsidR="00FD0ACC" w:rsidRDefault="00FD0ACC" w:rsidP="003C5D74">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29066D42" w14:textId="77777777" w:rsidR="00884334" w:rsidRDefault="00884334" w:rsidP="003C5D74">
                  <w:pPr>
                    <w:pStyle w:val="paragraph"/>
                    <w:spacing w:before="0" w:beforeAutospacing="0" w:after="0" w:afterAutospacing="0"/>
                    <w:textAlignment w:val="baseline"/>
                    <w:rPr>
                      <w:color w:val="000000"/>
                    </w:rPr>
                  </w:pPr>
                </w:p>
              </w:tc>
            </w:tr>
            <w:tr w:rsidR="00884334" w14:paraId="54E7D2C5" w14:textId="77777777" w:rsidTr="00CD2127">
              <w:trPr>
                <w:trHeight w:val="48"/>
                <w:jc w:val="center"/>
              </w:trPr>
              <w:tc>
                <w:tcPr>
                  <w:tcW w:w="4952" w:type="dxa"/>
                  <w:tcBorders>
                    <w:top w:val="nil"/>
                    <w:left w:val="single" w:sz="6" w:space="0" w:color="auto"/>
                    <w:bottom w:val="nil"/>
                    <w:right w:val="single" w:sz="6" w:space="0" w:color="auto"/>
                  </w:tcBorders>
                  <w:shd w:val="clear" w:color="auto" w:fill="auto"/>
                </w:tcPr>
                <w:p w14:paraId="164CCC47" w14:textId="77777777" w:rsidR="00884334" w:rsidRDefault="00884334" w:rsidP="003C5D74">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nil"/>
                    <w:right w:val="single" w:sz="6" w:space="0" w:color="auto"/>
                  </w:tcBorders>
                  <w:shd w:val="clear" w:color="auto" w:fill="auto"/>
                </w:tcPr>
                <w:p w14:paraId="1B45840E" w14:textId="77777777" w:rsidR="00884334" w:rsidRDefault="00884334" w:rsidP="003C5D74">
                  <w:pPr>
                    <w:pStyle w:val="paragraph"/>
                    <w:spacing w:before="0" w:beforeAutospacing="0" w:after="0" w:afterAutospacing="0"/>
                    <w:textAlignment w:val="baseline"/>
                    <w:rPr>
                      <w:color w:val="000000"/>
                    </w:rPr>
                  </w:pPr>
                </w:p>
              </w:tc>
            </w:tr>
            <w:tr w:rsidR="00884334" w14:paraId="25449FB0" w14:textId="77777777" w:rsidTr="00CD2127">
              <w:trPr>
                <w:trHeight w:val="48"/>
                <w:jc w:val="center"/>
              </w:trPr>
              <w:tc>
                <w:tcPr>
                  <w:tcW w:w="4952"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3C5D74">
                  <w:pPr>
                    <w:pStyle w:val="paragraph"/>
                    <w:spacing w:before="0" w:beforeAutospacing="0" w:after="0" w:afterAutospacing="0"/>
                    <w:textAlignment w:val="baseline"/>
                    <w:rPr>
                      <w:rFonts w:ascii="Arial" w:hAnsi="Arial" w:cs="Arial"/>
                      <w:color w:val="000000"/>
                      <w:sz w:val="22"/>
                      <w:szCs w:val="22"/>
                    </w:rPr>
                  </w:pPr>
                </w:p>
              </w:tc>
              <w:tc>
                <w:tcPr>
                  <w:tcW w:w="5263" w:type="dxa"/>
                  <w:tcBorders>
                    <w:top w:val="nil"/>
                    <w:left w:val="nil"/>
                    <w:bottom w:val="single" w:sz="6" w:space="0" w:color="auto"/>
                    <w:right w:val="single" w:sz="6" w:space="0" w:color="auto"/>
                  </w:tcBorders>
                  <w:shd w:val="clear" w:color="auto" w:fill="auto"/>
                </w:tcPr>
                <w:p w14:paraId="413B915E" w14:textId="62D84BF6" w:rsidR="00884334" w:rsidRPr="000C32E3" w:rsidRDefault="00884334" w:rsidP="003C5D74">
                  <w:pPr>
                    <w:pStyle w:val="paragraph"/>
                    <w:spacing w:before="0" w:beforeAutospacing="0" w:after="0" w:afterAutospacing="0"/>
                    <w:textAlignment w:val="baseline"/>
                    <w:rPr>
                      <w:color w:val="000000"/>
                    </w:rPr>
                  </w:pPr>
                </w:p>
              </w:tc>
            </w:tr>
          </w:tbl>
          <w:p w14:paraId="66255F16" w14:textId="77777777" w:rsidR="008E0D89" w:rsidRPr="00F607B2" w:rsidRDefault="008E0D89" w:rsidP="003C5D74">
            <w:pPr>
              <w:rPr>
                <w:rFonts w:ascii="Arial" w:hAnsi="Arial" w:cs="Arial"/>
                <w:color w:val="FF0000"/>
              </w:rPr>
            </w:pPr>
          </w:p>
        </w:tc>
      </w:tr>
    </w:tbl>
    <w:p w14:paraId="514F319A" w14:textId="77777777" w:rsidR="00884334" w:rsidRDefault="00884334" w:rsidP="003C5D74">
      <w:pPr>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3C5D7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3C5D74">
            <w:pPr>
              <w:rPr>
                <w:rFonts w:ascii="Arial" w:hAnsi="Arial" w:cs="Arial"/>
              </w:rPr>
            </w:pPr>
          </w:p>
          <w:p w14:paraId="57A1A7E9" w14:textId="1210F5BE" w:rsidR="005033D7" w:rsidRDefault="006D000C" w:rsidP="003C5D7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EE3CD00">
                  <wp:simplePos x="0" y="0"/>
                  <wp:positionH relativeFrom="column">
                    <wp:posOffset>600710</wp:posOffset>
                  </wp:positionH>
                  <wp:positionV relativeFrom="paragraph">
                    <wp:posOffset>71755</wp:posOffset>
                  </wp:positionV>
                  <wp:extent cx="5248275" cy="1996440"/>
                  <wp:effectExtent l="0" t="19050" r="0" b="0"/>
                  <wp:wrapTight wrapText="bothSides">
                    <wp:wrapPolygon edited="0">
                      <wp:start x="5959" y="-206"/>
                      <wp:lineTo x="5959" y="3298"/>
                      <wp:lineTo x="2587" y="4740"/>
                      <wp:lineTo x="392" y="6183"/>
                      <wp:lineTo x="392" y="13191"/>
                      <wp:lineTo x="21090" y="13191"/>
                      <wp:lineTo x="21247" y="6183"/>
                      <wp:lineTo x="16151" y="3298"/>
                      <wp:lineTo x="16151" y="-206"/>
                      <wp:lineTo x="5959" y="-20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38FE355" w:rsidR="000C32E3" w:rsidRDefault="000C32E3" w:rsidP="003C5D74">
            <w:pPr>
              <w:rPr>
                <w:rFonts w:ascii="Arial" w:hAnsi="Arial" w:cs="Arial"/>
              </w:rPr>
            </w:pPr>
          </w:p>
          <w:p w14:paraId="1EAADC21" w14:textId="2DB6CE42" w:rsidR="000C32E3" w:rsidRDefault="006D000C" w:rsidP="003C5D74">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FC3E5CD" wp14:editId="08B101FD">
                      <wp:simplePos x="0" y="0"/>
                      <wp:positionH relativeFrom="column">
                        <wp:posOffset>3183890</wp:posOffset>
                      </wp:positionH>
                      <wp:positionV relativeFrom="paragraph">
                        <wp:posOffset>24765</wp:posOffset>
                      </wp:positionV>
                      <wp:extent cx="0" cy="137160"/>
                      <wp:effectExtent l="57150" t="19050" r="76200" b="91440"/>
                      <wp:wrapNone/>
                      <wp:docPr id="3" name="Straight Connector 3"/>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5136BF8" id="Straight Connector 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7pt,1.95pt" to="250.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" strokecolor="black [3200]" strokeweight="2pt">
                      <v:shadow on="t" color="black" opacity="24903f" origin=",.5" offset="0,.55556mm"/>
                    </v:line>
                  </w:pict>
                </mc:Fallback>
              </mc:AlternateContent>
            </w:r>
          </w:p>
          <w:p w14:paraId="1BCBAD6A" w14:textId="76655614" w:rsidR="000C32E3" w:rsidRDefault="00165907" w:rsidP="003C5D74">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C5A9274" wp14:editId="188D63D4">
                      <wp:simplePos x="0" y="0"/>
                      <wp:positionH relativeFrom="column">
                        <wp:posOffset>3183890</wp:posOffset>
                      </wp:positionH>
                      <wp:positionV relativeFrom="paragraph">
                        <wp:posOffset>8890</wp:posOffset>
                      </wp:positionV>
                      <wp:extent cx="0" cy="167640"/>
                      <wp:effectExtent l="57150" t="19050" r="76200" b="80010"/>
                      <wp:wrapNone/>
                      <wp:docPr id="6" name="Straight Connector 6"/>
                      <wp:cNvGraphicFramePr/>
                      <a:graphic xmlns:a="http://schemas.openxmlformats.org/drawingml/2006/main">
                        <a:graphicData uri="http://schemas.microsoft.com/office/word/2010/wordprocessingShape">
                          <wps:wsp>
                            <wps:cNvCnPr/>
                            <wps:spPr>
                              <a:xfrm flipH="1">
                                <a:off x="0" y="0"/>
                                <a:ext cx="0" cy="1676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DBDBFE"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7pt,.7pt" to="25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" strokecolor="windowText" strokeweight="2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24E6D478" wp14:editId="234AB1AF">
                      <wp:simplePos x="0" y="0"/>
                      <wp:positionH relativeFrom="column">
                        <wp:posOffset>1351915</wp:posOffset>
                      </wp:positionH>
                      <wp:positionV relativeFrom="paragraph">
                        <wp:posOffset>31115</wp:posOffset>
                      </wp:positionV>
                      <wp:extent cx="0" cy="137160"/>
                      <wp:effectExtent l="57150" t="19050" r="76200" b="91440"/>
                      <wp:wrapNone/>
                      <wp:docPr id="8" name="Straight Connector 8"/>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9743642" id="Straight Connector 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45pt,2.45pt" to="106.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" strokecolor="windowText" strokeweight="2pt">
                      <v:shadow on="t" color="black" opacity="24903f" origin=",.5" offset="0,.55556mm"/>
                    </v:line>
                  </w:pict>
                </mc:Fallback>
              </mc:AlternateContent>
            </w:r>
            <w:r w:rsidR="006D000C">
              <w:rPr>
                <w:rFonts w:ascii="Arial" w:hAnsi="Arial" w:cs="Arial"/>
                <w:noProof/>
              </w:rPr>
              <mc:AlternateContent>
                <mc:Choice Requires="wps">
                  <w:drawing>
                    <wp:anchor distT="0" distB="0" distL="114300" distR="114300" simplePos="0" relativeHeight="251673600" behindDoc="0" locked="0" layoutInCell="1" allowOverlap="1" wp14:anchorId="3AF19E2A" wp14:editId="575C49E7">
                      <wp:simplePos x="0" y="0"/>
                      <wp:positionH relativeFrom="column">
                        <wp:posOffset>5093335</wp:posOffset>
                      </wp:positionH>
                      <wp:positionV relativeFrom="paragraph">
                        <wp:posOffset>31750</wp:posOffset>
                      </wp:positionV>
                      <wp:extent cx="0" cy="137160"/>
                      <wp:effectExtent l="57150" t="19050" r="76200" b="91440"/>
                      <wp:wrapNone/>
                      <wp:docPr id="7" name="Straight Connector 7"/>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0242904" id="Straight Connector 7"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05pt,2.5pt" to="401.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" strokecolor="windowText" strokeweight="2pt">
                      <v:shadow on="t" color="black" opacity="24903f" origin=",.5" offset="0,.55556mm"/>
                    </v:line>
                  </w:pict>
                </mc:Fallback>
              </mc:AlternateContent>
            </w:r>
            <w:r w:rsidR="006D000C">
              <w:rPr>
                <w:rFonts w:ascii="Arial" w:hAnsi="Arial" w:cs="Arial"/>
                <w:noProof/>
              </w:rPr>
              <mc:AlternateContent>
                <mc:Choice Requires="wps">
                  <w:drawing>
                    <wp:anchor distT="0" distB="0" distL="114300" distR="114300" simplePos="0" relativeHeight="251669504" behindDoc="0" locked="0" layoutInCell="1" allowOverlap="1" wp14:anchorId="6C9AB2DD" wp14:editId="69178174">
                      <wp:simplePos x="0" y="0"/>
                      <wp:positionH relativeFrom="column">
                        <wp:posOffset>1355090</wp:posOffset>
                      </wp:positionH>
                      <wp:positionV relativeFrom="paragraph">
                        <wp:posOffset>31750</wp:posOffset>
                      </wp:positionV>
                      <wp:extent cx="3741420" cy="0"/>
                      <wp:effectExtent l="57150" t="38100" r="49530" b="95250"/>
                      <wp:wrapNone/>
                      <wp:docPr id="5" name="Straight Connector 5"/>
                      <wp:cNvGraphicFramePr/>
                      <a:graphic xmlns:a="http://schemas.openxmlformats.org/drawingml/2006/main">
                        <a:graphicData uri="http://schemas.microsoft.com/office/word/2010/wordprocessingShape">
                          <wps:wsp>
                            <wps:cNvCnPr/>
                            <wps:spPr>
                              <a:xfrm flipH="1" flipV="1">
                                <a:off x="0" y="0"/>
                                <a:ext cx="37414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66D5BC"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pt,2.5pt" to="40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" strokecolor="windowText" strokeweight="2pt">
                      <v:shadow on="t" color="black" opacity="24903f" origin=",.5" offset="0,.55556mm"/>
                    </v:line>
                  </w:pict>
                </mc:Fallback>
              </mc:AlternateContent>
            </w:r>
          </w:p>
          <w:p w14:paraId="6FC883A9" w14:textId="0B8643D8" w:rsidR="000C32E3" w:rsidRDefault="000C32E3" w:rsidP="003C5D74">
            <w:pPr>
              <w:rPr>
                <w:rFonts w:ascii="Arial" w:hAnsi="Arial" w:cs="Arial"/>
              </w:rPr>
            </w:pPr>
          </w:p>
          <w:p w14:paraId="7A6FE786" w14:textId="1C6CCF69" w:rsidR="000C32E3" w:rsidRDefault="000C32E3" w:rsidP="003C5D74">
            <w:pPr>
              <w:rPr>
                <w:rFonts w:ascii="Arial" w:hAnsi="Arial" w:cs="Arial"/>
              </w:rPr>
            </w:pPr>
          </w:p>
          <w:p w14:paraId="3211E6B5" w14:textId="2C54149E" w:rsidR="000C32E3" w:rsidRDefault="000C32E3" w:rsidP="003C5D74">
            <w:pPr>
              <w:rPr>
                <w:rFonts w:ascii="Arial" w:hAnsi="Arial" w:cs="Arial"/>
              </w:rPr>
            </w:pPr>
          </w:p>
          <w:p w14:paraId="73CC7E4D" w14:textId="10E8B88F" w:rsidR="000C32E3" w:rsidRPr="00F607B2" w:rsidRDefault="000C32E3" w:rsidP="003C5D74">
            <w:pPr>
              <w:rPr>
                <w:rFonts w:ascii="Arial" w:hAnsi="Arial" w:cs="Arial"/>
              </w:rPr>
            </w:pPr>
          </w:p>
          <w:p w14:paraId="6FB3873C" w14:textId="2917BAA9" w:rsidR="005033D7" w:rsidRPr="00F607B2" w:rsidRDefault="005033D7" w:rsidP="003C5D74">
            <w:pPr>
              <w:rPr>
                <w:rFonts w:ascii="Arial" w:hAnsi="Arial" w:cs="Arial"/>
              </w:rPr>
            </w:pPr>
          </w:p>
          <w:p w14:paraId="5557F0B9" w14:textId="0A19AF5F" w:rsidR="005033D7" w:rsidRDefault="005033D7" w:rsidP="003C5D74">
            <w:pPr>
              <w:rPr>
                <w:rFonts w:ascii="Arial" w:hAnsi="Arial" w:cs="Arial"/>
              </w:rPr>
            </w:pPr>
          </w:p>
          <w:p w14:paraId="31085FCF" w14:textId="6ED1C8E2" w:rsidR="00CD2127" w:rsidRPr="00F607B2" w:rsidRDefault="00E574D1" w:rsidP="003C5D74">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7F0CFF70" wp14:editId="641BADEF">
                      <wp:simplePos x="0" y="0"/>
                      <wp:positionH relativeFrom="column">
                        <wp:posOffset>52070</wp:posOffset>
                      </wp:positionH>
                      <wp:positionV relativeFrom="paragraph">
                        <wp:posOffset>87630</wp:posOffset>
                      </wp:positionV>
                      <wp:extent cx="281940" cy="0"/>
                      <wp:effectExtent l="38100" t="38100" r="60960" b="95250"/>
                      <wp:wrapNone/>
                      <wp:docPr id="11" name="Straight Connector 11"/>
                      <wp:cNvGraphicFramePr/>
                      <a:graphic xmlns:a="http://schemas.openxmlformats.org/drawingml/2006/main">
                        <a:graphicData uri="http://schemas.microsoft.com/office/word/2010/wordprocessingShape">
                          <wps:wsp>
                            <wps:cNvCnPr/>
                            <wps:spPr>
                              <a:xfrm>
                                <a:off x="0" y="0"/>
                                <a:ext cx="2819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35B0A5"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6.9pt" to="26.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" strokecolor="windowText" strokeweight="2pt">
                      <v:shadow on="t" color="black" opacity="24903f" origin=",.5" offset="0,.55556mm"/>
                    </v:line>
                  </w:pict>
                </mc:Fallback>
              </mc:AlternateContent>
            </w:r>
            <w:r>
              <w:rPr>
                <w:rFonts w:ascii="Arial" w:hAnsi="Arial" w:cs="Arial"/>
              </w:rPr>
              <w:t xml:space="preserve">           Direct reporting line</w:t>
            </w:r>
          </w:p>
          <w:p w14:paraId="1747DCB3" w14:textId="2B966CD9" w:rsidR="000C32E3" w:rsidRPr="00F607B2" w:rsidRDefault="000C32E3" w:rsidP="003C5D74">
            <w:pPr>
              <w:rPr>
                <w:rFonts w:ascii="Arial" w:hAnsi="Arial" w:cs="Arial"/>
              </w:rPr>
            </w:pPr>
          </w:p>
        </w:tc>
      </w:tr>
      <w:tr w:rsidR="00431053" w:rsidRPr="00F607B2" w14:paraId="2C463B11" w14:textId="77777777" w:rsidTr="00CE6D75">
        <w:tc>
          <w:tcPr>
            <w:tcW w:w="10206" w:type="dxa"/>
            <w:shd w:val="clear" w:color="auto" w:fill="002060"/>
          </w:tcPr>
          <w:p w14:paraId="39166C51" w14:textId="77777777" w:rsidR="00431053" w:rsidRPr="007C46B6" w:rsidRDefault="00431053" w:rsidP="001B745D">
            <w:pPr>
              <w:rPr>
                <w:rFonts w:cs="Arial"/>
              </w:rPr>
            </w:pPr>
            <w:r w:rsidRPr="007C46B6">
              <w:rPr>
                <w:rFonts w:ascii="Arial" w:hAnsi="Arial" w:cs="Arial"/>
                <w:b/>
              </w:rPr>
              <w:t>KEY RESULT AREAS/PRINCIPAL DUTIES AND RESPONSIBILITIES</w:t>
            </w:r>
          </w:p>
        </w:tc>
      </w:tr>
      <w:tr w:rsidR="00431053" w:rsidRPr="00F607B2" w14:paraId="372AA89B" w14:textId="77777777" w:rsidTr="00CE6D75">
        <w:tc>
          <w:tcPr>
            <w:tcW w:w="10206" w:type="dxa"/>
            <w:shd w:val="clear" w:color="auto" w:fill="auto"/>
          </w:tcPr>
          <w:p w14:paraId="586EB7F7" w14:textId="77777777" w:rsidR="001B745D" w:rsidRPr="001109B3" w:rsidRDefault="001B745D" w:rsidP="001B745D">
            <w:pPr>
              <w:numPr>
                <w:ilvl w:val="0"/>
                <w:numId w:val="28"/>
              </w:numPr>
              <w:rPr>
                <w:rFonts w:ascii="Arial" w:hAnsi="Arial" w:cs="Arial"/>
              </w:rPr>
            </w:pPr>
            <w:bookmarkStart w:id="0" w:name="_Hlk134104194"/>
            <w:r w:rsidRPr="001109B3">
              <w:rPr>
                <w:rFonts w:ascii="Arial" w:hAnsi="Arial" w:cs="Arial"/>
              </w:rPr>
              <w:t>Attend and contribute positively to meetings as required</w:t>
            </w:r>
            <w:r>
              <w:rPr>
                <w:rFonts w:ascii="Arial" w:hAnsi="Arial" w:cs="Arial"/>
              </w:rPr>
              <w:t>.</w:t>
            </w:r>
          </w:p>
          <w:p w14:paraId="122055E0" w14:textId="7AF5920C" w:rsidR="001B745D" w:rsidRDefault="001B745D" w:rsidP="001B745D">
            <w:pPr>
              <w:numPr>
                <w:ilvl w:val="0"/>
                <w:numId w:val="28"/>
              </w:numPr>
              <w:rPr>
                <w:rFonts w:ascii="Arial" w:eastAsia="Times New Roman" w:hAnsi="Arial" w:cs="Arial"/>
              </w:rPr>
            </w:pPr>
            <w:r w:rsidRPr="001B745D">
              <w:rPr>
                <w:rFonts w:ascii="Arial" w:eastAsia="Times New Roman" w:hAnsi="Arial" w:cs="Arial"/>
              </w:rPr>
              <w:t>Ensure efficient and timely delivery of learning opportunities</w:t>
            </w:r>
          </w:p>
          <w:p w14:paraId="6894D659" w14:textId="77777777" w:rsidR="00EB0BCD" w:rsidRPr="005C526C"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Provide pastoral care to Pre-registration learners as required.</w:t>
            </w:r>
          </w:p>
          <w:p w14:paraId="30F00C38" w14:textId="77777777" w:rsidR="00EB0BCD" w:rsidRPr="005C526C"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Assist staff to successfully complete assessor and/or supervisor training where appropriate.</w:t>
            </w:r>
          </w:p>
          <w:p w14:paraId="302CE794" w14:textId="77777777" w:rsidR="00EB0BCD" w:rsidRPr="005C526C"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Support Learners</w:t>
            </w:r>
            <w:r>
              <w:rPr>
                <w:rFonts w:cs="Arial"/>
                <w:color w:val="000000" w:themeColor="text1"/>
                <w:szCs w:val="22"/>
              </w:rPr>
              <w:t xml:space="preserve"> </w:t>
            </w:r>
            <w:r w:rsidRPr="005C526C">
              <w:rPr>
                <w:rFonts w:cs="Arial"/>
                <w:color w:val="000000" w:themeColor="text1"/>
                <w:szCs w:val="22"/>
              </w:rPr>
              <w:t>during their clinical placement.</w:t>
            </w:r>
          </w:p>
          <w:p w14:paraId="7A7ACF95" w14:textId="77777777" w:rsidR="00EB0BCD" w:rsidRPr="005C526C"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 xml:space="preserve">Drive forward the roll out of the </w:t>
            </w:r>
            <w:proofErr w:type="spellStart"/>
            <w:r w:rsidRPr="005C526C">
              <w:rPr>
                <w:rFonts w:cs="Arial"/>
                <w:color w:val="000000" w:themeColor="text1"/>
                <w:szCs w:val="22"/>
              </w:rPr>
              <w:t>CLiP</w:t>
            </w:r>
            <w:proofErr w:type="spellEnd"/>
            <w:r w:rsidRPr="005C526C">
              <w:rPr>
                <w:rFonts w:cs="Arial"/>
                <w:color w:val="000000" w:themeColor="text1"/>
                <w:szCs w:val="22"/>
              </w:rPr>
              <w:t xml:space="preserve"> model and support staff and pre-registration learners with its implementation and the required ongoing support.</w:t>
            </w:r>
          </w:p>
          <w:p w14:paraId="1DAF090E" w14:textId="790696F9" w:rsidR="00EB0BCD"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Support the Return to Practice (RTP) nurses on their pathway.</w:t>
            </w:r>
          </w:p>
          <w:p w14:paraId="0CDABF87" w14:textId="1829F137" w:rsidR="003B1407" w:rsidRPr="005C526C" w:rsidRDefault="003B1407"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Pr>
                <w:rFonts w:cs="Arial"/>
                <w:color w:val="000000" w:themeColor="text1"/>
                <w:szCs w:val="22"/>
              </w:rPr>
              <w:t>Support the Registered Degree Nurse Apprentice’s (RDNA) on their pathway.</w:t>
            </w:r>
          </w:p>
          <w:p w14:paraId="5EFB0D10" w14:textId="77777777" w:rsidR="00EB0BCD" w:rsidRPr="005C526C"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Work as a role model for all Trust employees</w:t>
            </w:r>
          </w:p>
          <w:p w14:paraId="4A9A473F" w14:textId="77777777" w:rsidR="00EB0BCD" w:rsidRPr="005C526C" w:rsidRDefault="00EB0BCD" w:rsidP="00EB0BCD">
            <w:pPr>
              <w:pStyle w:val="ListParagraph"/>
              <w:numPr>
                <w:ilvl w:val="0"/>
                <w:numId w:val="28"/>
              </w:numPr>
              <w:spacing w:before="0"/>
              <w:contextualSpacing/>
              <w:jc w:val="left"/>
              <w:rPr>
                <w:rFonts w:cs="Arial"/>
                <w:color w:val="000000" w:themeColor="text1"/>
                <w:szCs w:val="22"/>
              </w:rPr>
            </w:pPr>
            <w:r w:rsidRPr="005C526C">
              <w:rPr>
                <w:rFonts w:cs="Arial"/>
                <w:color w:val="000000" w:themeColor="text1"/>
                <w:szCs w:val="22"/>
              </w:rPr>
              <w:t>Lead student nurse forums, network groups and educational link meetings</w:t>
            </w:r>
          </w:p>
          <w:p w14:paraId="349948EF" w14:textId="77777777" w:rsidR="00EB0BCD" w:rsidRPr="005C526C" w:rsidRDefault="00EB0BCD" w:rsidP="00EB0BCD">
            <w:pPr>
              <w:pStyle w:val="ListParagraph"/>
              <w:numPr>
                <w:ilvl w:val="0"/>
                <w:numId w:val="28"/>
              </w:numPr>
              <w:spacing w:before="0"/>
              <w:contextualSpacing/>
              <w:jc w:val="left"/>
              <w:rPr>
                <w:rFonts w:cs="Arial"/>
                <w:szCs w:val="22"/>
              </w:rPr>
            </w:pPr>
            <w:r w:rsidRPr="005C526C">
              <w:rPr>
                <w:rFonts w:cs="Arial"/>
                <w:szCs w:val="22"/>
              </w:rPr>
              <w:t xml:space="preserve">Provide information advice and guidance to practice assessors / practice supervisors on supporting and assessing pre-registration learners with capability issues.  </w:t>
            </w:r>
          </w:p>
          <w:p w14:paraId="3D5EBAFA" w14:textId="580B0702" w:rsidR="007C46B6"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 xml:space="preserve">Monitor capacity and demand for clinical placements identifying, interpreting and </w:t>
            </w:r>
            <w:r w:rsidR="00CF6097" w:rsidRPr="005C526C">
              <w:rPr>
                <w:rFonts w:cs="Arial"/>
                <w:color w:val="000000" w:themeColor="text1"/>
                <w:szCs w:val="22"/>
              </w:rPr>
              <w:t>acting</w:t>
            </w:r>
            <w:r w:rsidRPr="005C526C">
              <w:rPr>
                <w:rFonts w:cs="Arial"/>
                <w:color w:val="000000" w:themeColor="text1"/>
                <w:szCs w:val="22"/>
              </w:rPr>
              <w:t xml:space="preserve"> where specific undergraduate programmes need additional placements</w:t>
            </w:r>
          </w:p>
          <w:p w14:paraId="53DF436E" w14:textId="67CF77FE" w:rsidR="00EB0BCD" w:rsidRPr="00EB0BCD"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Pr>
                <w:rFonts w:cs="Arial"/>
                <w:color w:val="000000" w:themeColor="text1"/>
                <w:szCs w:val="22"/>
              </w:rPr>
              <w:t>Plan and deliver restorative clinical supervision sessions for student nurses.</w:t>
            </w:r>
          </w:p>
        </w:tc>
      </w:tr>
      <w:bookmarkEnd w:id="0"/>
      <w:tr w:rsidR="0087013E" w:rsidRPr="00F607B2" w14:paraId="5BFB30B1" w14:textId="77777777" w:rsidTr="00884334">
        <w:tc>
          <w:tcPr>
            <w:tcW w:w="10206" w:type="dxa"/>
            <w:shd w:val="clear" w:color="auto" w:fill="002060"/>
          </w:tcPr>
          <w:p w14:paraId="7DA5C81E" w14:textId="77777777" w:rsidR="0087013E" w:rsidRPr="00290B85" w:rsidRDefault="00D44AB0" w:rsidP="003C5D74">
            <w:pPr>
              <w:rPr>
                <w:rFonts w:ascii="Arial" w:hAnsi="Arial" w:cs="Arial"/>
              </w:rPr>
            </w:pPr>
            <w:r w:rsidRPr="00290B85">
              <w:rPr>
                <w:rFonts w:ascii="Arial" w:hAnsi="Arial" w:cs="Arial"/>
                <w:b/>
              </w:rPr>
              <w:t>COMMUNICATION/</w:t>
            </w:r>
            <w:r w:rsidR="0087013E" w:rsidRPr="00290B85">
              <w:rPr>
                <w:rFonts w:ascii="Arial" w:hAnsi="Arial" w:cs="Arial"/>
                <w:b/>
              </w:rPr>
              <w:t xml:space="preserve">RELATIONSHIP SKILLS </w:t>
            </w:r>
          </w:p>
        </w:tc>
      </w:tr>
      <w:tr w:rsidR="0087013E" w:rsidRPr="00F607B2" w14:paraId="4B82442A" w14:textId="77777777" w:rsidTr="001B745D">
        <w:trPr>
          <w:trHeight w:val="58"/>
        </w:trPr>
        <w:tc>
          <w:tcPr>
            <w:tcW w:w="10206" w:type="dxa"/>
            <w:tcBorders>
              <w:bottom w:val="single" w:sz="4" w:space="0" w:color="auto"/>
            </w:tcBorders>
          </w:tcPr>
          <w:p w14:paraId="5DAB1434" w14:textId="77777777" w:rsidR="001B745D" w:rsidRDefault="001B745D" w:rsidP="00EB0BCD">
            <w:pPr>
              <w:numPr>
                <w:ilvl w:val="0"/>
                <w:numId w:val="28"/>
              </w:numPr>
              <w:rPr>
                <w:rFonts w:ascii="Arial" w:hAnsi="Arial" w:cs="Arial"/>
              </w:rPr>
            </w:pPr>
            <w:r w:rsidRPr="001109B3">
              <w:rPr>
                <w:rFonts w:ascii="Arial" w:hAnsi="Arial" w:cs="Arial"/>
              </w:rPr>
              <w:t>Maintain and develop professional relationships with external education provider’s particularly further, higher education and private, and make full and relevant use of communication technology</w:t>
            </w:r>
            <w:r>
              <w:rPr>
                <w:rFonts w:ascii="Arial" w:hAnsi="Arial" w:cs="Arial"/>
              </w:rPr>
              <w:t>.</w:t>
            </w:r>
          </w:p>
          <w:p w14:paraId="2A945D97" w14:textId="77777777" w:rsidR="001B745D" w:rsidRPr="001109B3" w:rsidRDefault="001B745D" w:rsidP="00EB0BCD">
            <w:pPr>
              <w:numPr>
                <w:ilvl w:val="0"/>
                <w:numId w:val="28"/>
              </w:numPr>
              <w:rPr>
                <w:rFonts w:ascii="Arial" w:hAnsi="Arial" w:cs="Arial"/>
              </w:rPr>
            </w:pPr>
            <w:r w:rsidRPr="001109B3">
              <w:rPr>
                <w:rFonts w:ascii="Arial" w:hAnsi="Arial" w:cs="Arial"/>
              </w:rPr>
              <w:t>Attend and contribute positively to meetings as required</w:t>
            </w:r>
            <w:r>
              <w:rPr>
                <w:rFonts w:ascii="Arial" w:hAnsi="Arial" w:cs="Arial"/>
              </w:rPr>
              <w:t>.</w:t>
            </w:r>
          </w:p>
          <w:p w14:paraId="39B1C44F" w14:textId="77777777" w:rsidR="001B745D" w:rsidRPr="001109B3" w:rsidRDefault="001B745D" w:rsidP="00EB0BCD">
            <w:pPr>
              <w:numPr>
                <w:ilvl w:val="0"/>
                <w:numId w:val="28"/>
              </w:numPr>
              <w:rPr>
                <w:rFonts w:ascii="Arial" w:hAnsi="Arial" w:cs="Arial"/>
              </w:rPr>
            </w:pPr>
            <w:r w:rsidRPr="001109B3">
              <w:rPr>
                <w:rFonts w:ascii="Arial" w:hAnsi="Arial" w:cs="Arial"/>
              </w:rPr>
              <w:t>Contribute to harmonious team working</w:t>
            </w:r>
            <w:r>
              <w:rPr>
                <w:rFonts w:ascii="Arial" w:hAnsi="Arial" w:cs="Arial"/>
              </w:rPr>
              <w:t>.</w:t>
            </w:r>
          </w:p>
          <w:p w14:paraId="720ECE8D" w14:textId="77777777" w:rsidR="00EB0BCD" w:rsidRPr="001B745D" w:rsidRDefault="00EB0BCD" w:rsidP="00EB0BCD">
            <w:pPr>
              <w:pStyle w:val="ListParagraph"/>
              <w:numPr>
                <w:ilvl w:val="0"/>
                <w:numId w:val="28"/>
              </w:numPr>
              <w:spacing w:before="0"/>
              <w:contextualSpacing/>
              <w:jc w:val="left"/>
              <w:rPr>
                <w:rFonts w:cs="Arial"/>
                <w:szCs w:val="22"/>
              </w:rPr>
            </w:pPr>
            <w:r w:rsidRPr="005C526C">
              <w:rPr>
                <w:rFonts w:cs="Arial"/>
                <w:szCs w:val="22"/>
              </w:rPr>
              <w:t xml:space="preserve">Liaise with the accrediting body re changes to requirements, audit submissions and represent the </w:t>
            </w:r>
            <w:r>
              <w:rPr>
                <w:rFonts w:cs="Arial"/>
                <w:szCs w:val="22"/>
              </w:rPr>
              <w:t>RDUH eastern locality</w:t>
            </w:r>
            <w:r w:rsidRPr="005C526C">
              <w:rPr>
                <w:rFonts w:cs="Arial"/>
                <w:szCs w:val="22"/>
              </w:rPr>
              <w:t xml:space="preserve"> at panel and board events as required</w:t>
            </w:r>
            <w:r>
              <w:rPr>
                <w:rFonts w:cs="Arial"/>
                <w:szCs w:val="22"/>
              </w:rPr>
              <w:t>.</w:t>
            </w:r>
          </w:p>
          <w:p w14:paraId="47261473" w14:textId="77777777" w:rsidR="003C5D74"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Develop and maintain a partnership approach with service leads that have the potential to maximize capacity to provide effective clinical placements for all learners on undergraduate health care programmes.</w:t>
            </w:r>
          </w:p>
          <w:p w14:paraId="4E87D1A3" w14:textId="782C7CFC" w:rsidR="00EB0BCD" w:rsidRPr="00EB0BCD" w:rsidRDefault="00EB0BCD" w:rsidP="00EB0BCD">
            <w:pPr>
              <w:pStyle w:val="ListParagraph"/>
              <w:numPr>
                <w:ilvl w:val="0"/>
                <w:numId w:val="28"/>
              </w:numPr>
              <w:spacing w:before="0"/>
              <w:jc w:val="left"/>
              <w:rPr>
                <w:rFonts w:cs="Arial"/>
              </w:rPr>
            </w:pPr>
            <w:r w:rsidRPr="00431053">
              <w:rPr>
                <w:rFonts w:cs="Arial"/>
              </w:rPr>
              <w:t xml:space="preserve">Advanced communication skills to be able to effectively facilitate a structured Restorative Clinical Supervision (RCS) session. </w:t>
            </w:r>
          </w:p>
        </w:tc>
      </w:tr>
      <w:tr w:rsidR="007C46B6" w:rsidRPr="00F607B2" w14:paraId="55705533" w14:textId="77777777" w:rsidTr="00CE6D75">
        <w:tc>
          <w:tcPr>
            <w:tcW w:w="10206" w:type="dxa"/>
            <w:shd w:val="clear" w:color="auto" w:fill="002060"/>
          </w:tcPr>
          <w:p w14:paraId="5F658A1D" w14:textId="77777777" w:rsidR="007C46B6" w:rsidRDefault="007C46B6" w:rsidP="00CE6D75">
            <w:pPr>
              <w:rPr>
                <w:rFonts w:ascii="Arial" w:hAnsi="Arial" w:cs="Arial"/>
                <w:b/>
              </w:rPr>
            </w:pPr>
            <w:r w:rsidRPr="009F37F8">
              <w:rPr>
                <w:rFonts w:ascii="Arial" w:hAnsi="Arial" w:cs="Arial"/>
                <w:b/>
                <w:color w:val="FFFFFF" w:themeColor="background1"/>
              </w:rPr>
              <w:t xml:space="preserve">FREEDOM TO ACT </w:t>
            </w:r>
          </w:p>
        </w:tc>
      </w:tr>
      <w:tr w:rsidR="007C46B6" w:rsidRPr="00F607B2" w14:paraId="6823470F" w14:textId="77777777" w:rsidTr="00CE6D75">
        <w:tc>
          <w:tcPr>
            <w:tcW w:w="10206" w:type="dxa"/>
            <w:shd w:val="clear" w:color="auto" w:fill="FFFFFF" w:themeFill="background1"/>
          </w:tcPr>
          <w:p w14:paraId="142031CC" w14:textId="77777777" w:rsidR="00EB0BCD" w:rsidRDefault="00EB0BCD" w:rsidP="00EB0BCD">
            <w:pPr>
              <w:pStyle w:val="ListParagraph"/>
              <w:numPr>
                <w:ilvl w:val="0"/>
                <w:numId w:val="9"/>
              </w:numPr>
              <w:spacing w:before="0"/>
              <w:ind w:left="360"/>
              <w:jc w:val="left"/>
              <w:rPr>
                <w:rFonts w:cs="Arial"/>
              </w:rPr>
            </w:pPr>
            <w:r w:rsidRPr="00B130B7">
              <w:rPr>
                <w:rFonts w:cs="Arial"/>
              </w:rPr>
              <w:t xml:space="preserve">Decisions will be made in conjunction with the </w:t>
            </w:r>
            <w:r>
              <w:rPr>
                <w:rFonts w:cs="Arial"/>
              </w:rPr>
              <w:t>Practice Education Lead</w:t>
            </w:r>
            <w:r w:rsidRPr="00B130B7">
              <w:rPr>
                <w:rFonts w:cs="Arial"/>
              </w:rPr>
              <w:t xml:space="preserve">. </w:t>
            </w:r>
          </w:p>
          <w:p w14:paraId="30756E1F" w14:textId="77777777" w:rsidR="00EB0BCD" w:rsidRDefault="00EB0BCD" w:rsidP="00EB0BCD">
            <w:pPr>
              <w:pStyle w:val="ListParagraph"/>
              <w:numPr>
                <w:ilvl w:val="0"/>
                <w:numId w:val="9"/>
              </w:numPr>
              <w:spacing w:before="0"/>
              <w:ind w:left="360"/>
              <w:jc w:val="left"/>
              <w:rPr>
                <w:rFonts w:cs="Arial"/>
              </w:rPr>
            </w:pPr>
            <w:r>
              <w:rPr>
                <w:rFonts w:cs="Arial"/>
              </w:rPr>
              <w:t xml:space="preserve">Take </w:t>
            </w:r>
            <w:r w:rsidRPr="00B130B7">
              <w:rPr>
                <w:rFonts w:cs="Arial"/>
              </w:rPr>
              <w:t>own initiative where appropriate</w:t>
            </w:r>
            <w:r>
              <w:rPr>
                <w:rFonts w:cs="Arial"/>
              </w:rPr>
              <w:t xml:space="preserve"> and act upon decisions.</w:t>
            </w:r>
            <w:r w:rsidRPr="00B130B7">
              <w:rPr>
                <w:rFonts w:cs="Arial"/>
              </w:rPr>
              <w:t xml:space="preserve"> </w:t>
            </w:r>
          </w:p>
          <w:p w14:paraId="49F57200" w14:textId="14FC5C81" w:rsidR="007C46B6" w:rsidRPr="007C46B6" w:rsidRDefault="00EB0BCD" w:rsidP="00EB0BCD">
            <w:pPr>
              <w:pStyle w:val="ListParagraph"/>
              <w:numPr>
                <w:ilvl w:val="0"/>
                <w:numId w:val="9"/>
              </w:numPr>
              <w:spacing w:before="0"/>
              <w:ind w:left="360"/>
              <w:jc w:val="left"/>
              <w:rPr>
                <w:rFonts w:cs="Arial"/>
              </w:rPr>
            </w:pPr>
            <w:r>
              <w:rPr>
                <w:rFonts w:cs="Arial"/>
              </w:rPr>
              <w:t>M</w:t>
            </w:r>
            <w:r w:rsidRPr="00B130B7">
              <w:rPr>
                <w:rFonts w:cs="Arial"/>
              </w:rPr>
              <w:t xml:space="preserve">anage own workload with regular supervision </w:t>
            </w:r>
            <w:r>
              <w:rPr>
                <w:rFonts w:cs="Arial"/>
              </w:rPr>
              <w:t>as required.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3C5D74">
            <w:pPr>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8AB8518" w14:textId="56951189" w:rsidR="001B745D" w:rsidRDefault="001B745D" w:rsidP="001B745D">
            <w:pPr>
              <w:numPr>
                <w:ilvl w:val="0"/>
                <w:numId w:val="28"/>
              </w:numPr>
              <w:rPr>
                <w:rFonts w:ascii="Arial" w:eastAsia="Times New Roman" w:hAnsi="Arial" w:cs="Arial"/>
              </w:rPr>
            </w:pPr>
            <w:r w:rsidRPr="001B745D">
              <w:rPr>
                <w:rFonts w:ascii="Arial" w:eastAsia="Times New Roman" w:hAnsi="Arial" w:cs="Arial"/>
              </w:rPr>
              <w:t>Priorities workloads</w:t>
            </w:r>
          </w:p>
          <w:p w14:paraId="2355BBEE" w14:textId="77777777" w:rsidR="001B745D" w:rsidRPr="001109B3" w:rsidRDefault="001B745D" w:rsidP="001B745D">
            <w:pPr>
              <w:numPr>
                <w:ilvl w:val="0"/>
                <w:numId w:val="28"/>
              </w:numPr>
              <w:rPr>
                <w:rFonts w:ascii="Arial" w:hAnsi="Arial" w:cs="Arial"/>
              </w:rPr>
            </w:pPr>
            <w:r w:rsidRPr="001109B3">
              <w:rPr>
                <w:rFonts w:ascii="Arial" w:hAnsi="Arial" w:cs="Arial"/>
              </w:rPr>
              <w:t>Recognise and respect a range of professional and organisational perspectives</w:t>
            </w:r>
            <w:r>
              <w:rPr>
                <w:rFonts w:ascii="Arial" w:hAnsi="Arial" w:cs="Arial"/>
              </w:rPr>
              <w:t>.</w:t>
            </w:r>
          </w:p>
          <w:p w14:paraId="04F98FA8" w14:textId="77777777" w:rsidR="003C5D74" w:rsidRPr="002C2978"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rPr>
            </w:pPr>
            <w:r w:rsidRPr="005C526C">
              <w:rPr>
                <w:rFonts w:cs="Arial"/>
                <w:color w:val="000000" w:themeColor="text1"/>
                <w:szCs w:val="22"/>
              </w:rPr>
              <w:t>Monitor capacity and demand for clinical placements identifying, interpreting and acting where specific undergraduate programmes need additional placements</w:t>
            </w:r>
          </w:p>
          <w:p w14:paraId="7C41C43E" w14:textId="4FBC8F14" w:rsidR="002C2978" w:rsidRPr="003B1407" w:rsidRDefault="002C2978" w:rsidP="00D70223">
            <w:pPr>
              <w:pStyle w:val="ListParagraph"/>
              <w:numPr>
                <w:ilvl w:val="0"/>
                <w:numId w:val="28"/>
              </w:numPr>
              <w:overflowPunct w:val="0"/>
              <w:autoSpaceDE w:val="0"/>
              <w:autoSpaceDN w:val="0"/>
              <w:adjustRightInd w:val="0"/>
              <w:spacing w:before="0"/>
              <w:contextualSpacing/>
              <w:jc w:val="left"/>
              <w:textAlignment w:val="baseline"/>
              <w:rPr>
                <w:rFonts w:cs="Arial"/>
              </w:rPr>
            </w:pPr>
            <w:r w:rsidRPr="003B1407">
              <w:rPr>
                <w:rFonts w:cs="Arial"/>
              </w:rPr>
              <w:t>Analyse and evaluate the effectiveness of the role supporting individuals career development opportunities, to understand the successes and where improvements are needed.</w:t>
            </w:r>
          </w:p>
          <w:p w14:paraId="5D048B78" w14:textId="60DF941B" w:rsidR="002C2978" w:rsidRPr="006C1B77" w:rsidRDefault="002C2978" w:rsidP="002C2978">
            <w:pPr>
              <w:pStyle w:val="ListParagraph"/>
              <w:overflowPunct w:val="0"/>
              <w:autoSpaceDE w:val="0"/>
              <w:autoSpaceDN w:val="0"/>
              <w:adjustRightInd w:val="0"/>
              <w:spacing w:before="0"/>
              <w:ind w:left="360"/>
              <w:contextualSpacing/>
              <w:jc w:val="left"/>
              <w:textAlignment w:val="baseline"/>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3C5D74">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74955C" w14:textId="3E2D0C1B" w:rsidR="001B745D" w:rsidRDefault="001B745D" w:rsidP="001B745D">
            <w:pPr>
              <w:numPr>
                <w:ilvl w:val="0"/>
                <w:numId w:val="28"/>
              </w:numPr>
              <w:contextualSpacing/>
              <w:rPr>
                <w:rFonts w:ascii="Arial" w:eastAsia="Times New Roman" w:hAnsi="Arial" w:cs="Arial"/>
              </w:rPr>
            </w:pPr>
            <w:r w:rsidRPr="001B745D">
              <w:rPr>
                <w:rFonts w:ascii="Arial" w:eastAsia="Times New Roman" w:hAnsi="Arial" w:cs="Arial"/>
              </w:rPr>
              <w:t>Devise, plan, teach &amp; deliver training programmes such as practice supervisor and assessor training.</w:t>
            </w:r>
          </w:p>
          <w:p w14:paraId="7611B68C" w14:textId="77777777" w:rsidR="001B745D" w:rsidRPr="001109B3" w:rsidRDefault="001B745D" w:rsidP="001B745D">
            <w:pPr>
              <w:numPr>
                <w:ilvl w:val="0"/>
                <w:numId w:val="28"/>
              </w:numPr>
              <w:rPr>
                <w:rFonts w:ascii="Arial" w:hAnsi="Arial" w:cs="Arial"/>
              </w:rPr>
            </w:pPr>
            <w:r w:rsidRPr="001109B3">
              <w:rPr>
                <w:rFonts w:ascii="Arial" w:hAnsi="Arial" w:cs="Arial"/>
              </w:rPr>
              <w:t>Work to set goals both independently or as a member of a team</w:t>
            </w:r>
          </w:p>
          <w:p w14:paraId="56DBD57F" w14:textId="77777777" w:rsidR="00EB0BCD" w:rsidRPr="005C526C" w:rsidRDefault="00EB0BCD" w:rsidP="00EB0BCD">
            <w:pPr>
              <w:pStyle w:val="ListParagraph"/>
              <w:numPr>
                <w:ilvl w:val="0"/>
                <w:numId w:val="28"/>
              </w:numPr>
              <w:spacing w:before="0"/>
              <w:contextualSpacing/>
              <w:jc w:val="left"/>
              <w:rPr>
                <w:rFonts w:cs="Arial"/>
                <w:color w:val="000000" w:themeColor="text1"/>
                <w:szCs w:val="22"/>
              </w:rPr>
            </w:pPr>
            <w:r w:rsidRPr="005C526C">
              <w:rPr>
                <w:rFonts w:cs="Arial"/>
                <w:color w:val="000000" w:themeColor="text1"/>
                <w:szCs w:val="22"/>
              </w:rPr>
              <w:t>Lead student nurse forums, network groups and educational link meetings</w:t>
            </w:r>
          </w:p>
          <w:p w14:paraId="0C254F3A" w14:textId="49F02D44" w:rsidR="00431053" w:rsidRPr="00EB0BCD" w:rsidRDefault="00EB0BCD" w:rsidP="00EB0BCD">
            <w:pPr>
              <w:pStyle w:val="ListParagraph"/>
              <w:numPr>
                <w:ilvl w:val="0"/>
                <w:numId w:val="28"/>
              </w:numPr>
              <w:overflowPunct w:val="0"/>
              <w:autoSpaceDE w:val="0"/>
              <w:autoSpaceDN w:val="0"/>
              <w:adjustRightInd w:val="0"/>
              <w:spacing w:before="0"/>
              <w:contextualSpacing/>
              <w:jc w:val="left"/>
              <w:textAlignment w:val="baseline"/>
              <w:rPr>
                <w:rFonts w:cs="Arial"/>
                <w:color w:val="000000" w:themeColor="text1"/>
                <w:szCs w:val="22"/>
              </w:rPr>
            </w:pPr>
            <w:r w:rsidRPr="005C526C">
              <w:rPr>
                <w:rFonts w:cs="Arial"/>
                <w:color w:val="000000" w:themeColor="text1"/>
                <w:szCs w:val="22"/>
              </w:rPr>
              <w:t xml:space="preserve">Monitor capacity and demand for clinical placements identifying, interpreting and </w:t>
            </w:r>
            <w:r w:rsidR="003B1407" w:rsidRPr="005C526C">
              <w:rPr>
                <w:rFonts w:cs="Arial"/>
                <w:color w:val="000000" w:themeColor="text1"/>
                <w:szCs w:val="22"/>
              </w:rPr>
              <w:t>acting</w:t>
            </w:r>
            <w:r w:rsidRPr="005C526C">
              <w:rPr>
                <w:rFonts w:cs="Arial"/>
                <w:color w:val="000000" w:themeColor="text1"/>
                <w:szCs w:val="22"/>
              </w:rPr>
              <w:t xml:space="preserve"> where specific undergraduate programmes need additional placements</w:t>
            </w:r>
          </w:p>
        </w:tc>
      </w:tr>
      <w:tr w:rsidR="00D44AB0" w:rsidRPr="00F607B2" w14:paraId="3DF86F0E" w14:textId="77777777" w:rsidTr="00884334">
        <w:tc>
          <w:tcPr>
            <w:tcW w:w="10206" w:type="dxa"/>
            <w:shd w:val="clear" w:color="auto" w:fill="002060"/>
          </w:tcPr>
          <w:p w14:paraId="26B30CA2" w14:textId="77777777" w:rsidR="00D44AB0" w:rsidRPr="00AA0D0C" w:rsidRDefault="00D44AB0" w:rsidP="003C5D74">
            <w:pPr>
              <w:rPr>
                <w:rFonts w:ascii="Arial" w:hAnsi="Arial" w:cs="Arial"/>
              </w:rPr>
            </w:pPr>
            <w:r w:rsidRPr="00AA0D0C">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F71F80D" w14:textId="77777777" w:rsidR="0087013E" w:rsidRDefault="002C2978" w:rsidP="002C2978">
            <w:pPr>
              <w:pStyle w:val="ListParagraph"/>
              <w:numPr>
                <w:ilvl w:val="0"/>
                <w:numId w:val="30"/>
              </w:numPr>
              <w:spacing w:before="0"/>
              <w:rPr>
                <w:rFonts w:cs="Arial"/>
              </w:rPr>
            </w:pPr>
            <w:r w:rsidRPr="002C2978">
              <w:rPr>
                <w:rFonts w:cs="Arial"/>
              </w:rPr>
              <w:t xml:space="preserve">Occasional contact will be required with patients and this will be direct </w:t>
            </w:r>
            <w:proofErr w:type="gramStart"/>
            <w:r w:rsidRPr="002C2978">
              <w:rPr>
                <w:rFonts w:cs="Arial"/>
              </w:rPr>
              <w:t>contact.</w:t>
            </w:r>
            <w:r w:rsidR="00CE7CAD">
              <w:rPr>
                <w:rFonts w:cs="Arial"/>
              </w:rPr>
              <w:t>#</w:t>
            </w:r>
            <w:proofErr w:type="gramEnd"/>
          </w:p>
          <w:p w14:paraId="7EC93B82" w14:textId="1B27C309" w:rsidR="00CE7CAD" w:rsidRPr="002C2978" w:rsidRDefault="00CE7CAD" w:rsidP="00CE7CAD">
            <w:pPr>
              <w:pStyle w:val="ListParagraph"/>
              <w:spacing w:before="0"/>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3C5D74">
            <w:pPr>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BD1F81D" w14:textId="77777777" w:rsidR="008F7D36" w:rsidRPr="001B745D" w:rsidRDefault="001B745D" w:rsidP="001B745D">
            <w:pPr>
              <w:pStyle w:val="ListParagraph"/>
              <w:numPr>
                <w:ilvl w:val="0"/>
                <w:numId w:val="29"/>
              </w:numPr>
              <w:spacing w:before="0"/>
              <w:rPr>
                <w:rFonts w:cs="Arial"/>
              </w:rPr>
            </w:pPr>
            <w:r w:rsidRPr="001B745D">
              <w:rPr>
                <w:rFonts w:cs="Arial"/>
                <w:szCs w:val="22"/>
                <w:lang w:eastAsia="en-US"/>
              </w:rPr>
              <w:t>Assist in the publication and marketing of educational activity to maximise appropriate uptake of provision and to facilitate recognition of organisational development activity</w:t>
            </w:r>
          </w:p>
          <w:p w14:paraId="10A290FE" w14:textId="77777777" w:rsidR="002C2978" w:rsidRDefault="001B745D" w:rsidP="002C2978">
            <w:pPr>
              <w:numPr>
                <w:ilvl w:val="0"/>
                <w:numId w:val="29"/>
              </w:numPr>
              <w:rPr>
                <w:rFonts w:ascii="Arial" w:hAnsi="Arial" w:cs="Arial"/>
              </w:rPr>
            </w:pPr>
            <w:r w:rsidRPr="001109B3">
              <w:rPr>
                <w:rFonts w:ascii="Arial" w:hAnsi="Arial" w:cs="Arial"/>
              </w:rPr>
              <w:t>Recognise and respect a range of professional and organisational perspectives</w:t>
            </w:r>
            <w:r>
              <w:rPr>
                <w:rFonts w:ascii="Arial" w:hAnsi="Arial" w:cs="Arial"/>
              </w:rPr>
              <w:t>.</w:t>
            </w:r>
          </w:p>
          <w:p w14:paraId="0F14865F" w14:textId="14DC1998" w:rsidR="002C2978" w:rsidRDefault="002C2978" w:rsidP="002C2978">
            <w:pPr>
              <w:pStyle w:val="ListParagraph"/>
              <w:numPr>
                <w:ilvl w:val="0"/>
                <w:numId w:val="29"/>
              </w:numPr>
              <w:spacing w:before="0"/>
              <w:rPr>
                <w:rFonts w:cs="Arial"/>
              </w:rPr>
            </w:pPr>
            <w:r w:rsidRPr="002C2978">
              <w:rPr>
                <w:rFonts w:cs="Arial"/>
                <w:szCs w:val="22"/>
                <w:lang w:eastAsia="en-US"/>
              </w:rPr>
              <w:t>Comply with GDPR guidelines in relation to data security and protection</w:t>
            </w:r>
            <w:r w:rsidR="003B1407">
              <w:rPr>
                <w:rFonts w:cs="Arial"/>
                <w:szCs w:val="22"/>
                <w:lang w:eastAsia="en-US"/>
              </w:rPr>
              <w:t>.</w:t>
            </w:r>
            <w:r>
              <w:rPr>
                <w:rFonts w:cs="Arial"/>
              </w:rPr>
              <w:t xml:space="preserve"> </w:t>
            </w:r>
          </w:p>
          <w:p w14:paraId="5EDA39C9" w14:textId="3EC8AEBE" w:rsidR="002C2978" w:rsidRPr="002C2978" w:rsidRDefault="002C2978" w:rsidP="002C2978">
            <w:pPr>
              <w:pStyle w:val="ListParagraph"/>
              <w:numPr>
                <w:ilvl w:val="0"/>
                <w:numId w:val="29"/>
              </w:numPr>
              <w:spacing w:before="0"/>
              <w:rPr>
                <w:rFonts w:cs="Arial"/>
              </w:rPr>
            </w:pPr>
            <w:r>
              <w:rPr>
                <w:rFonts w:cs="Arial"/>
              </w:rPr>
              <w:t>A</w:t>
            </w:r>
            <w:r w:rsidRPr="006C1B77">
              <w:rPr>
                <w:rFonts w:cs="Arial"/>
              </w:rPr>
              <w:t xml:space="preserve"> sound knowledge of trust policies and procedures particularly relating to</w:t>
            </w:r>
            <w:r>
              <w:rPr>
                <w:rFonts w:cs="Arial"/>
              </w:rPr>
              <w:t xml:space="preserve"> pre-registration activity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3C5D74">
            <w:pPr>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266B6F6" w14:textId="660DC0E9" w:rsidR="00CB7CB2" w:rsidRDefault="001B745D" w:rsidP="00CB7CB2">
            <w:pPr>
              <w:pStyle w:val="ListParagraph"/>
              <w:numPr>
                <w:ilvl w:val="0"/>
                <w:numId w:val="14"/>
              </w:numPr>
              <w:spacing w:before="0"/>
              <w:jc w:val="left"/>
              <w:rPr>
                <w:rFonts w:cs="Arial"/>
              </w:rPr>
            </w:pPr>
            <w:r w:rsidRPr="001B745D">
              <w:rPr>
                <w:rFonts w:cs="Arial"/>
              </w:rPr>
              <w:t>Contribute to harmonious team working.</w:t>
            </w:r>
            <w:r w:rsidR="00CB7CB2" w:rsidRPr="006C1B77">
              <w:rPr>
                <w:rFonts w:cs="Arial"/>
              </w:rPr>
              <w:t xml:space="preserve"> </w:t>
            </w:r>
          </w:p>
          <w:p w14:paraId="28A72C26" w14:textId="6B15E7B3" w:rsidR="00CB7CB2" w:rsidRPr="00A71E4D" w:rsidRDefault="00CB7CB2" w:rsidP="00CB7CB2">
            <w:pPr>
              <w:pStyle w:val="ListParagraph"/>
              <w:numPr>
                <w:ilvl w:val="0"/>
                <w:numId w:val="14"/>
              </w:numPr>
              <w:spacing w:before="0"/>
              <w:jc w:val="left"/>
              <w:rPr>
                <w:rFonts w:cs="Arial"/>
              </w:rPr>
            </w:pPr>
            <w:r w:rsidRPr="006C1B77">
              <w:rPr>
                <w:rFonts w:cs="Arial"/>
              </w:rPr>
              <w:t>T</w:t>
            </w:r>
            <w:r>
              <w:rPr>
                <w:rFonts w:cs="Arial"/>
              </w:rPr>
              <w:t>o</w:t>
            </w:r>
            <w:r w:rsidRPr="006C1B77">
              <w:rPr>
                <w:rFonts w:cs="Arial"/>
              </w:rPr>
              <w:t xml:space="preserve"> have good organisation skills, be proactive in teaching </w:t>
            </w:r>
            <w:r>
              <w:rPr>
                <w:rFonts w:cs="Arial"/>
              </w:rPr>
              <w:t xml:space="preserve">and facilitating </w:t>
            </w:r>
            <w:r w:rsidRPr="006C1B77">
              <w:rPr>
                <w:rFonts w:cs="Arial"/>
              </w:rPr>
              <w:t>methods</w:t>
            </w:r>
            <w:r>
              <w:rPr>
                <w:rFonts w:cs="Arial"/>
              </w:rPr>
              <w:t>,</w:t>
            </w:r>
            <w:r w:rsidRPr="006C1B77">
              <w:rPr>
                <w:rFonts w:cs="Arial"/>
              </w:rPr>
              <w:t xml:space="preserve"> and take </w:t>
            </w:r>
            <w:r>
              <w:rPr>
                <w:rFonts w:cs="Arial"/>
              </w:rPr>
              <w:t>own</w:t>
            </w:r>
            <w:r w:rsidRPr="006C1B77">
              <w:rPr>
                <w:rFonts w:cs="Arial"/>
              </w:rPr>
              <w:t xml:space="preserve"> initiative</w:t>
            </w:r>
            <w:r w:rsidRPr="00A71E4D">
              <w:rPr>
                <w:rFonts w:cs="Arial"/>
              </w:rPr>
              <w:t xml:space="preserve"> to adapt to any requirements which arise from </w:t>
            </w:r>
            <w:r>
              <w:rPr>
                <w:rFonts w:cs="Arial"/>
              </w:rPr>
              <w:t>sessions</w:t>
            </w:r>
            <w:r w:rsidRPr="00A71E4D">
              <w:rPr>
                <w:rFonts w:cs="Arial"/>
              </w:rPr>
              <w:t>.</w:t>
            </w:r>
          </w:p>
          <w:p w14:paraId="3109F521" w14:textId="77777777" w:rsidR="00CB7CB2" w:rsidRDefault="00CB7CB2" w:rsidP="00101D4B">
            <w:pPr>
              <w:pStyle w:val="ListParagraph"/>
              <w:numPr>
                <w:ilvl w:val="0"/>
                <w:numId w:val="28"/>
              </w:numPr>
              <w:spacing w:before="0"/>
              <w:jc w:val="left"/>
              <w:rPr>
                <w:rFonts w:cs="Arial"/>
              </w:rPr>
            </w:pPr>
            <w:r w:rsidRPr="00CB7CB2">
              <w:rPr>
                <w:rFonts w:cs="Arial"/>
              </w:rPr>
              <w:t xml:space="preserve">Frequently work independently, managing work efficiently with excellent time management skills to ensure that deadlines are met. </w:t>
            </w:r>
          </w:p>
          <w:p w14:paraId="3014E1A2" w14:textId="38AEA740" w:rsidR="00D44AB0" w:rsidRPr="006C1B77" w:rsidRDefault="00CB7CB2" w:rsidP="00CB7CB2">
            <w:pPr>
              <w:pStyle w:val="ListParagraph"/>
              <w:numPr>
                <w:ilvl w:val="0"/>
                <w:numId w:val="28"/>
              </w:numPr>
              <w:spacing w:before="0"/>
              <w:jc w:val="left"/>
              <w:rPr>
                <w:rFonts w:cs="Arial"/>
              </w:rPr>
            </w:pPr>
            <w:r w:rsidRPr="00CB7CB2">
              <w:rPr>
                <w:rFonts w:cs="Arial"/>
              </w:rPr>
              <w:t>There will be no requirement to be part of disciplinary procedures or line management for other members of staff, this may change in the future under mutual agreement of the post holder and Practice Education Team Lead.</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3C5D74">
            <w:pPr>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0A491A0" w14:textId="77777777" w:rsidR="002C2978" w:rsidRDefault="001B745D" w:rsidP="00CB7CB2">
            <w:pPr>
              <w:numPr>
                <w:ilvl w:val="0"/>
                <w:numId w:val="29"/>
              </w:numPr>
              <w:rPr>
                <w:rFonts w:ascii="Arial" w:eastAsia="Times New Roman" w:hAnsi="Arial" w:cs="Arial"/>
              </w:rPr>
            </w:pPr>
            <w:r w:rsidRPr="001B745D">
              <w:rPr>
                <w:rFonts w:ascii="Arial" w:eastAsia="Times New Roman" w:hAnsi="Arial" w:cs="Arial"/>
              </w:rPr>
              <w:t>Maintain necessary and relevant records to assist in compliance with professional and legislative governance requirements.</w:t>
            </w:r>
          </w:p>
          <w:p w14:paraId="3A8B0006" w14:textId="1496079F" w:rsidR="00C374C4" w:rsidRPr="00CB7CB2" w:rsidRDefault="002C2978" w:rsidP="00CB7CB2">
            <w:pPr>
              <w:pStyle w:val="ListParagraph"/>
              <w:numPr>
                <w:ilvl w:val="0"/>
                <w:numId w:val="29"/>
              </w:numPr>
              <w:spacing w:before="0"/>
              <w:rPr>
                <w:rFonts w:cs="Arial"/>
              </w:rPr>
            </w:pPr>
            <w:r w:rsidRPr="002C2978">
              <w:rPr>
                <w:rFonts w:cs="Arial"/>
                <w:szCs w:val="22"/>
                <w:lang w:eastAsia="en-US"/>
              </w:rPr>
              <w:t>Comply with GDPR guidelines in relation to data security and protection</w:t>
            </w:r>
            <w:r w:rsidR="003B1407">
              <w:rPr>
                <w:rFonts w:cs="Arial"/>
                <w:szCs w:val="22"/>
                <w:lang w:eastAsia="en-US"/>
              </w:rPr>
              <w:t>.</w:t>
            </w:r>
          </w:p>
          <w:p w14:paraId="018CBBE7" w14:textId="12507531" w:rsidR="00CB7CB2" w:rsidRDefault="00CB7CB2" w:rsidP="00CB7CB2">
            <w:pPr>
              <w:pStyle w:val="ListParagraph"/>
              <w:numPr>
                <w:ilvl w:val="0"/>
                <w:numId w:val="29"/>
              </w:numPr>
              <w:spacing w:before="0"/>
              <w:jc w:val="left"/>
              <w:rPr>
                <w:rFonts w:cs="Arial"/>
              </w:rPr>
            </w:pPr>
            <w:r>
              <w:rPr>
                <w:rFonts w:cs="Arial"/>
              </w:rPr>
              <w:t>R</w:t>
            </w:r>
            <w:r w:rsidRPr="006C1B77">
              <w:rPr>
                <w:rFonts w:cs="Arial"/>
              </w:rPr>
              <w:t>eview information resources regularly and update these as necessary.</w:t>
            </w:r>
          </w:p>
          <w:p w14:paraId="0F11389B" w14:textId="047AC9FF" w:rsidR="00CB7CB2" w:rsidRDefault="00CB7CB2" w:rsidP="00CB7CB2">
            <w:pPr>
              <w:pStyle w:val="ListParagraph"/>
              <w:numPr>
                <w:ilvl w:val="0"/>
                <w:numId w:val="29"/>
              </w:numPr>
              <w:spacing w:before="0"/>
              <w:jc w:val="left"/>
              <w:rPr>
                <w:rFonts w:cs="Arial"/>
              </w:rPr>
            </w:pPr>
            <w:r>
              <w:rPr>
                <w:rFonts w:cs="Arial"/>
              </w:rPr>
              <w:t xml:space="preserve">Maintain the database of all trained and in-training Practice Assessors for the Trust. </w:t>
            </w:r>
          </w:p>
          <w:p w14:paraId="3C12A5D0" w14:textId="71862A46" w:rsidR="00CB7CB2" w:rsidRPr="002C2978" w:rsidRDefault="00CB7CB2" w:rsidP="00CB7CB2">
            <w:pPr>
              <w:pStyle w:val="ListParagraph"/>
              <w:numPr>
                <w:ilvl w:val="0"/>
                <w:numId w:val="29"/>
              </w:numPr>
              <w:spacing w:before="0"/>
              <w:rPr>
                <w:rFonts w:cs="Arial"/>
              </w:rPr>
            </w:pPr>
            <w:r>
              <w:rPr>
                <w:rFonts w:cs="Arial"/>
              </w:rPr>
              <w:t>Ensure the Trust intranet (Hub) remains up to date regarding pre-registration learners.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4978D4">
            <w:pPr>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94EC0DF" w14:textId="77777777" w:rsidR="00EB0BCD" w:rsidRPr="00EB0BCD" w:rsidRDefault="00EB0BCD" w:rsidP="00EB0BCD">
            <w:pPr>
              <w:numPr>
                <w:ilvl w:val="0"/>
                <w:numId w:val="28"/>
              </w:numPr>
              <w:overflowPunct w:val="0"/>
              <w:autoSpaceDE w:val="0"/>
              <w:autoSpaceDN w:val="0"/>
              <w:adjustRightInd w:val="0"/>
              <w:contextualSpacing/>
              <w:textAlignment w:val="baseline"/>
              <w:rPr>
                <w:rFonts w:ascii="Arial" w:eastAsia="Times New Roman" w:hAnsi="Arial" w:cs="Arial"/>
                <w:color w:val="000000" w:themeColor="text1"/>
              </w:rPr>
            </w:pPr>
            <w:r w:rsidRPr="00EB0BCD">
              <w:rPr>
                <w:rFonts w:ascii="Arial" w:eastAsia="Times New Roman" w:hAnsi="Arial" w:cs="Arial"/>
                <w:color w:val="000000" w:themeColor="text1"/>
              </w:rPr>
              <w:t>Feedback placement data to HEE and other external bodies.</w:t>
            </w:r>
          </w:p>
          <w:p w14:paraId="5F8D5F18" w14:textId="07552CC7" w:rsidR="00431053" w:rsidRPr="006A6C4B" w:rsidRDefault="00EB0BCD" w:rsidP="006A6C4B">
            <w:pPr>
              <w:numPr>
                <w:ilvl w:val="0"/>
                <w:numId w:val="28"/>
              </w:numPr>
              <w:overflowPunct w:val="0"/>
              <w:autoSpaceDE w:val="0"/>
              <w:autoSpaceDN w:val="0"/>
              <w:adjustRightInd w:val="0"/>
              <w:contextualSpacing/>
              <w:textAlignment w:val="baseline"/>
              <w:rPr>
                <w:rFonts w:ascii="Arial" w:eastAsia="Times New Roman" w:hAnsi="Arial" w:cs="Arial"/>
              </w:rPr>
            </w:pPr>
            <w:r w:rsidRPr="00EB0BCD">
              <w:rPr>
                <w:rFonts w:ascii="Arial" w:eastAsia="Times New Roman" w:hAnsi="Arial" w:cs="Arial"/>
              </w:rPr>
              <w:t>Contribute to reports / audits a</w:t>
            </w:r>
            <w:smartTag w:uri="urn:schemas-microsoft-com:office:smarttags" w:element="PersonName">
              <w:r w:rsidRPr="00EB0BCD">
                <w:rPr>
                  <w:rFonts w:ascii="Arial" w:eastAsia="Times New Roman" w:hAnsi="Arial" w:cs="Arial"/>
                </w:rPr>
                <w:t>s</w:t>
              </w:r>
            </w:smartTag>
            <w:r w:rsidRPr="00EB0BCD">
              <w:rPr>
                <w:rFonts w:ascii="Arial" w:eastAsia="Times New Roman" w:hAnsi="Arial" w:cs="Arial"/>
              </w:rPr>
              <w:t xml:space="preserve"> required and reque</w:t>
            </w:r>
            <w:smartTag w:uri="urn:schemas-microsoft-com:office:smarttags" w:element="PersonName">
              <w:r w:rsidRPr="00EB0BCD">
                <w:rPr>
                  <w:rFonts w:ascii="Arial" w:eastAsia="Times New Roman" w:hAnsi="Arial" w:cs="Arial"/>
                </w:rPr>
                <w:t>s</w:t>
              </w:r>
            </w:smartTag>
            <w:r w:rsidRPr="00EB0BCD">
              <w:rPr>
                <w:rFonts w:ascii="Arial" w:eastAsia="Times New Roman" w:hAnsi="Arial" w:cs="Arial"/>
              </w:rPr>
              <w:t>ted.</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721967" w:rsidRDefault="0084654F" w:rsidP="003C5D74">
            <w:pPr>
              <w:rPr>
                <w:rFonts w:ascii="Arial" w:hAnsi="Arial" w:cs="Arial"/>
                <w:b/>
                <w:bCs/>
              </w:rPr>
            </w:pPr>
            <w:r w:rsidRPr="00721967">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54F76695" w14:textId="12340A22" w:rsidR="00EB0BCD" w:rsidRDefault="00EB0BCD" w:rsidP="006A6C4B">
            <w:pPr>
              <w:pStyle w:val="ListParagraph"/>
              <w:numPr>
                <w:ilvl w:val="0"/>
                <w:numId w:val="10"/>
              </w:numPr>
              <w:spacing w:before="0"/>
              <w:jc w:val="left"/>
              <w:rPr>
                <w:rFonts w:cs="Arial"/>
              </w:rPr>
            </w:pPr>
            <w:r w:rsidRPr="00764D2E">
              <w:rPr>
                <w:rFonts w:cs="Arial"/>
              </w:rPr>
              <w:t xml:space="preserve">Work as a role model </w:t>
            </w:r>
            <w:r>
              <w:rPr>
                <w:rFonts w:cs="Arial"/>
              </w:rPr>
              <w:t>for</w:t>
            </w:r>
            <w:r w:rsidRPr="00764D2E">
              <w:rPr>
                <w:rFonts w:cs="Arial"/>
              </w:rPr>
              <w:t xml:space="preserve"> Registered and Pre</w:t>
            </w:r>
            <w:r>
              <w:rPr>
                <w:rFonts w:cs="Arial"/>
              </w:rPr>
              <w:t>-r</w:t>
            </w:r>
            <w:r w:rsidRPr="00764D2E">
              <w:rPr>
                <w:rFonts w:cs="Arial"/>
              </w:rPr>
              <w:t>egistered Nurses in</w:t>
            </w:r>
            <w:r>
              <w:rPr>
                <w:rFonts w:cs="Arial"/>
              </w:rPr>
              <w:t xml:space="preserve"> both</w:t>
            </w:r>
            <w:r w:rsidRPr="00764D2E">
              <w:rPr>
                <w:rFonts w:cs="Arial"/>
              </w:rPr>
              <w:t xml:space="preserve"> the clinical </w:t>
            </w:r>
            <w:r>
              <w:rPr>
                <w:rFonts w:cs="Arial"/>
              </w:rPr>
              <w:t xml:space="preserve">and non-clinical </w:t>
            </w:r>
            <w:r w:rsidRPr="00764D2E">
              <w:rPr>
                <w:rFonts w:cs="Arial"/>
              </w:rPr>
              <w:t>environment</w:t>
            </w:r>
            <w:r>
              <w:rPr>
                <w:rFonts w:cs="Arial"/>
              </w:rPr>
              <w:t>s</w:t>
            </w:r>
            <w:r w:rsidRPr="00764D2E">
              <w:rPr>
                <w:rFonts w:cs="Arial"/>
              </w:rPr>
              <w:t>.</w:t>
            </w:r>
          </w:p>
          <w:p w14:paraId="12B024FC" w14:textId="77777777" w:rsidR="006A6C4B" w:rsidRDefault="006A6C4B" w:rsidP="006A6C4B">
            <w:pPr>
              <w:pStyle w:val="ListParagraph"/>
              <w:numPr>
                <w:ilvl w:val="0"/>
                <w:numId w:val="10"/>
              </w:numPr>
              <w:spacing w:before="0"/>
              <w:jc w:val="left"/>
              <w:rPr>
                <w:rFonts w:cs="Arial"/>
              </w:rPr>
            </w:pPr>
            <w:r w:rsidRPr="006C1B77">
              <w:rPr>
                <w:rFonts w:cs="Arial"/>
              </w:rPr>
              <w:t xml:space="preserve">Physical skills to undertake this role should be good. There </w:t>
            </w:r>
            <w:r>
              <w:rPr>
                <w:rFonts w:cs="Arial"/>
              </w:rPr>
              <w:t>will</w:t>
            </w:r>
            <w:r w:rsidRPr="006C1B77">
              <w:rPr>
                <w:rFonts w:cs="Arial"/>
              </w:rPr>
              <w:t xml:space="preserve"> be the requirement for hand typing and word processing when writing up training reports or events. </w:t>
            </w:r>
          </w:p>
          <w:p w14:paraId="0A8786FB" w14:textId="77777777" w:rsidR="006A6C4B" w:rsidRDefault="006A6C4B" w:rsidP="006A6C4B">
            <w:pPr>
              <w:pStyle w:val="ListParagraph"/>
              <w:numPr>
                <w:ilvl w:val="0"/>
                <w:numId w:val="10"/>
              </w:numPr>
              <w:spacing w:before="0"/>
              <w:jc w:val="left"/>
              <w:rPr>
                <w:rFonts w:cs="Arial"/>
              </w:rPr>
            </w:pPr>
            <w:r>
              <w:rPr>
                <w:rFonts w:cs="Arial"/>
              </w:rPr>
              <w:t xml:space="preserve">Keep and maintain accurate records </w:t>
            </w:r>
            <w:r w:rsidRPr="006C1B77">
              <w:rPr>
                <w:rFonts w:cs="Arial"/>
              </w:rPr>
              <w:t xml:space="preserve">and maintain confidentiality at all times. </w:t>
            </w:r>
          </w:p>
          <w:p w14:paraId="1B2E2591" w14:textId="4083CC7D" w:rsidR="007D3A41" w:rsidRPr="006C1B77" w:rsidRDefault="006A6C4B" w:rsidP="006A6C4B">
            <w:pPr>
              <w:pStyle w:val="ListParagraph"/>
              <w:numPr>
                <w:ilvl w:val="0"/>
                <w:numId w:val="10"/>
              </w:numPr>
              <w:spacing w:before="0"/>
              <w:jc w:val="left"/>
              <w:rPr>
                <w:rFonts w:cs="Arial"/>
              </w:rPr>
            </w:pPr>
            <w:r>
              <w:rPr>
                <w:rFonts w:cs="Arial"/>
              </w:rPr>
              <w:t>U</w:t>
            </w:r>
            <w:r w:rsidRPr="006C1B77">
              <w:rPr>
                <w:rFonts w:cs="Arial"/>
              </w:rPr>
              <w:t>se computer programs which allow</w:t>
            </w:r>
            <w:r>
              <w:rPr>
                <w:rFonts w:cs="Arial"/>
              </w:rPr>
              <w:t xml:space="preserve"> for presentation creating </w:t>
            </w:r>
            <w:r w:rsidRPr="006C1B77">
              <w:rPr>
                <w:rFonts w:cs="Arial"/>
              </w:rPr>
              <w:t>and to present well in presentations.</w:t>
            </w:r>
            <w:r w:rsidR="0084654F" w:rsidRPr="006C1B77">
              <w:rPr>
                <w:rFonts w:cs="Arial"/>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721967" w:rsidRDefault="00C91114" w:rsidP="003C5D74">
            <w:pPr>
              <w:rPr>
                <w:rFonts w:ascii="Arial" w:hAnsi="Arial" w:cs="Arial"/>
                <w:b/>
                <w:bCs/>
              </w:rPr>
            </w:pPr>
            <w:r w:rsidRPr="00721967">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5613CA1D" w14:textId="7E021301" w:rsidR="006A6C4B" w:rsidRDefault="006A6C4B" w:rsidP="006A6C4B">
            <w:pPr>
              <w:pStyle w:val="ListParagraph"/>
              <w:numPr>
                <w:ilvl w:val="0"/>
                <w:numId w:val="17"/>
              </w:numPr>
              <w:spacing w:before="0"/>
              <w:jc w:val="left"/>
              <w:rPr>
                <w:rFonts w:cs="Arial"/>
              </w:rPr>
            </w:pPr>
            <w:r>
              <w:rPr>
                <w:rFonts w:cs="Arial"/>
              </w:rPr>
              <w:t>P</w:t>
            </w:r>
            <w:r w:rsidRPr="006C1B77">
              <w:rPr>
                <w:rFonts w:cs="Arial"/>
              </w:rPr>
              <w:t>hysical fit</w:t>
            </w:r>
            <w:r>
              <w:rPr>
                <w:rFonts w:cs="Arial"/>
              </w:rPr>
              <w:t>ness</w:t>
            </w:r>
            <w:r w:rsidRPr="006C1B77">
              <w:rPr>
                <w:rFonts w:cs="Arial"/>
              </w:rPr>
              <w:t xml:space="preserve"> will be required to</w:t>
            </w:r>
            <w:r>
              <w:rPr>
                <w:rFonts w:cs="Arial"/>
              </w:rPr>
              <w:t xml:space="preserve"> undertake the role with the possible need to</w:t>
            </w:r>
            <w:r w:rsidRPr="006C1B77">
              <w:rPr>
                <w:rFonts w:cs="Arial"/>
              </w:rPr>
              <w:t xml:space="preserve"> stand for long periods of tim</w:t>
            </w:r>
            <w:r>
              <w:rPr>
                <w:rFonts w:cs="Arial"/>
              </w:rPr>
              <w:t>e during teaching periods.</w:t>
            </w:r>
          </w:p>
          <w:p w14:paraId="30A00493" w14:textId="0653C596" w:rsidR="003B1407" w:rsidRDefault="003B1407" w:rsidP="006A6C4B">
            <w:pPr>
              <w:pStyle w:val="ListParagraph"/>
              <w:numPr>
                <w:ilvl w:val="0"/>
                <w:numId w:val="17"/>
              </w:numPr>
              <w:spacing w:before="0"/>
              <w:jc w:val="left"/>
              <w:rPr>
                <w:rFonts w:cs="Arial"/>
              </w:rPr>
            </w:pPr>
            <w:r>
              <w:rPr>
                <w:rFonts w:cs="Arial"/>
              </w:rPr>
              <w:t>Occasional requests to cover clinical duties may be made.</w:t>
            </w:r>
          </w:p>
          <w:p w14:paraId="4A09771B" w14:textId="556AD87A" w:rsidR="00C91114" w:rsidRPr="000D6D36" w:rsidRDefault="00C91114" w:rsidP="00165907">
            <w:pPr>
              <w:pStyle w:val="ListParagraph"/>
              <w:spacing w:before="0"/>
              <w:jc w:val="left"/>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3C5D74">
            <w:pPr>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B0EF4BC" w14:textId="77777777" w:rsidR="003B1407" w:rsidRDefault="003B1407" w:rsidP="003B1407">
            <w:pPr>
              <w:pStyle w:val="ListParagraph"/>
              <w:numPr>
                <w:ilvl w:val="0"/>
                <w:numId w:val="28"/>
              </w:numPr>
              <w:spacing w:before="0"/>
              <w:jc w:val="left"/>
              <w:rPr>
                <w:rFonts w:cs="Arial"/>
              </w:rPr>
            </w:pPr>
            <w:r w:rsidRPr="006C1B77">
              <w:rPr>
                <w:rFonts w:cs="Arial"/>
              </w:rPr>
              <w:t xml:space="preserve">Frequent mental effort will be required. </w:t>
            </w:r>
          </w:p>
          <w:p w14:paraId="112C4A5B" w14:textId="12553CEC" w:rsidR="003B1407" w:rsidRDefault="003B1407" w:rsidP="003B1407">
            <w:pPr>
              <w:pStyle w:val="ListParagraph"/>
              <w:numPr>
                <w:ilvl w:val="0"/>
                <w:numId w:val="28"/>
              </w:numPr>
              <w:spacing w:before="0"/>
              <w:jc w:val="left"/>
              <w:rPr>
                <w:rFonts w:cs="Arial"/>
              </w:rPr>
            </w:pPr>
            <w:r w:rsidRPr="003B1407">
              <w:rPr>
                <w:rFonts w:cs="Arial"/>
              </w:rPr>
              <w:t>Concentration for long periods of time when teaching and writing reports will be required.</w:t>
            </w:r>
          </w:p>
          <w:p w14:paraId="3978FBF1" w14:textId="77777777" w:rsidR="003B1407" w:rsidRDefault="003B1407" w:rsidP="003B1407">
            <w:pPr>
              <w:pStyle w:val="ListParagraph"/>
              <w:numPr>
                <w:ilvl w:val="0"/>
                <w:numId w:val="28"/>
              </w:numPr>
              <w:spacing w:before="0"/>
              <w:jc w:val="left"/>
              <w:rPr>
                <w:rFonts w:cs="Arial"/>
              </w:rPr>
            </w:pPr>
            <w:r w:rsidRPr="003B1407">
              <w:rPr>
                <w:rFonts w:cs="Arial"/>
              </w:rPr>
              <w:t xml:space="preserve">Be organised and proactive in planning own workload. </w:t>
            </w:r>
          </w:p>
          <w:p w14:paraId="0F546530" w14:textId="37CB6E0F" w:rsidR="003B1407" w:rsidRDefault="003B1407" w:rsidP="003B1407">
            <w:pPr>
              <w:pStyle w:val="ListParagraph"/>
              <w:numPr>
                <w:ilvl w:val="0"/>
                <w:numId w:val="28"/>
              </w:numPr>
              <w:spacing w:before="0"/>
              <w:jc w:val="left"/>
              <w:rPr>
                <w:rFonts w:cs="Arial"/>
              </w:rPr>
            </w:pPr>
            <w:r w:rsidRPr="003B1407">
              <w:rPr>
                <w:rFonts w:cs="Arial"/>
              </w:rPr>
              <w:t xml:space="preserve">Frequently answer questions in a timely manner and be positive with mental effort. </w:t>
            </w:r>
          </w:p>
          <w:p w14:paraId="6B2D40C6" w14:textId="1EB20C5A" w:rsidR="003B1407" w:rsidRPr="001B745D" w:rsidRDefault="003B1407" w:rsidP="003B1407">
            <w:pPr>
              <w:pStyle w:val="ListParagraph"/>
              <w:numPr>
                <w:ilvl w:val="0"/>
                <w:numId w:val="28"/>
              </w:numPr>
              <w:spacing w:before="0"/>
              <w:jc w:val="left"/>
              <w:rPr>
                <w:rFonts w:cs="Arial"/>
              </w:rPr>
            </w:pPr>
            <w:r>
              <w:rPr>
                <w:rFonts w:cs="Arial"/>
              </w:rPr>
              <w:t>Provide support for the mental health and wellbeing needs of student nurses with cooperation from the HEI staff.</w:t>
            </w:r>
          </w:p>
          <w:p w14:paraId="4973917D" w14:textId="7EFFA159" w:rsidR="0084654F" w:rsidRPr="006C1B77" w:rsidRDefault="00EC5DF5" w:rsidP="00165907">
            <w:pPr>
              <w:pStyle w:val="ListParagraph"/>
              <w:spacing w:before="0"/>
              <w:jc w:val="left"/>
              <w:rPr>
                <w:rFonts w:cs="Arial"/>
              </w:rPr>
            </w:pPr>
            <w:r w:rsidRPr="006C1B77">
              <w:rPr>
                <w:rFonts w:cs="Arial"/>
              </w:rPr>
              <w:t xml:space="preser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B130B7" w:rsidRDefault="0084654F" w:rsidP="003C5D74">
            <w:pPr>
              <w:rPr>
                <w:rFonts w:ascii="Arial" w:hAnsi="Arial" w:cs="Arial"/>
                <w:b/>
                <w:bCs/>
              </w:rPr>
            </w:pPr>
            <w:r w:rsidRPr="00B130B7">
              <w:rPr>
                <w:rFonts w:ascii="Arial" w:hAnsi="Arial" w:cs="Arial"/>
                <w:b/>
                <w:bCs/>
              </w:rPr>
              <w:lastRenderedPageBreak/>
              <w:t>EMOTIONAL EFFORT</w:t>
            </w:r>
          </w:p>
        </w:tc>
      </w:tr>
      <w:tr w:rsidR="0084654F" w:rsidRPr="00F607B2" w14:paraId="7362BFB7" w14:textId="77777777" w:rsidTr="00884334">
        <w:tc>
          <w:tcPr>
            <w:tcW w:w="10206" w:type="dxa"/>
            <w:tcBorders>
              <w:bottom w:val="single" w:sz="4" w:space="0" w:color="auto"/>
            </w:tcBorders>
          </w:tcPr>
          <w:p w14:paraId="6411664E" w14:textId="06AF6FF1" w:rsidR="001B745D" w:rsidRDefault="001B745D" w:rsidP="003B1407">
            <w:pPr>
              <w:numPr>
                <w:ilvl w:val="0"/>
                <w:numId w:val="28"/>
              </w:numPr>
              <w:rPr>
                <w:rFonts w:ascii="Arial" w:eastAsia="Times New Roman" w:hAnsi="Arial" w:cs="Arial"/>
              </w:rPr>
            </w:pPr>
            <w:r w:rsidRPr="001B745D">
              <w:rPr>
                <w:rFonts w:ascii="Arial" w:eastAsia="Times New Roman" w:hAnsi="Arial" w:cs="Arial"/>
              </w:rPr>
              <w:t>Contribute to harmonious team working.</w:t>
            </w:r>
          </w:p>
          <w:p w14:paraId="1389E237" w14:textId="77777777" w:rsidR="0084654F" w:rsidRDefault="003B1407" w:rsidP="003B1407">
            <w:pPr>
              <w:pStyle w:val="ListParagraph"/>
              <w:numPr>
                <w:ilvl w:val="0"/>
                <w:numId w:val="28"/>
              </w:numPr>
              <w:spacing w:before="0"/>
              <w:jc w:val="left"/>
              <w:rPr>
                <w:rFonts w:cs="Arial"/>
              </w:rPr>
            </w:pPr>
            <w:r>
              <w:rPr>
                <w:rFonts w:cs="Arial"/>
              </w:rPr>
              <w:t>F</w:t>
            </w:r>
            <w:r w:rsidRPr="006C1B77">
              <w:rPr>
                <w:rFonts w:cs="Arial"/>
              </w:rPr>
              <w:t>requently understand the</w:t>
            </w:r>
            <w:r>
              <w:rPr>
                <w:rFonts w:cs="Arial"/>
              </w:rPr>
              <w:t xml:space="preserve"> pastoral </w:t>
            </w:r>
            <w:r w:rsidRPr="006C1B77">
              <w:rPr>
                <w:rFonts w:cs="Arial"/>
              </w:rPr>
              <w:t>needs of</w:t>
            </w:r>
            <w:r>
              <w:rPr>
                <w:rFonts w:cs="Arial"/>
              </w:rPr>
              <w:t xml:space="preserve"> the student workforce.</w:t>
            </w:r>
          </w:p>
          <w:p w14:paraId="2BB82323" w14:textId="115F2F51" w:rsidR="003B1407" w:rsidRDefault="003B1407" w:rsidP="003B1407">
            <w:pPr>
              <w:pStyle w:val="ListParagraph"/>
              <w:numPr>
                <w:ilvl w:val="0"/>
                <w:numId w:val="28"/>
              </w:numPr>
              <w:spacing w:before="0"/>
              <w:jc w:val="left"/>
              <w:rPr>
                <w:rFonts w:cs="Arial"/>
              </w:rPr>
            </w:pPr>
            <w:r>
              <w:rPr>
                <w:rFonts w:cs="Arial"/>
              </w:rPr>
              <w:t xml:space="preserve">Problem </w:t>
            </w:r>
            <w:r w:rsidRPr="006C1B77">
              <w:rPr>
                <w:rFonts w:cs="Arial"/>
              </w:rPr>
              <w:t>sol</w:t>
            </w:r>
            <w:r>
              <w:rPr>
                <w:rFonts w:cs="Arial"/>
              </w:rPr>
              <w:t>ving</w:t>
            </w:r>
            <w:r w:rsidRPr="006C1B77">
              <w:rPr>
                <w:rFonts w:cs="Arial"/>
              </w:rPr>
              <w:t xml:space="preserve"> </w:t>
            </w:r>
            <w:r>
              <w:rPr>
                <w:rFonts w:cs="Arial"/>
              </w:rPr>
              <w:t>and</w:t>
            </w:r>
            <w:r w:rsidRPr="006C1B77">
              <w:rPr>
                <w:rFonts w:cs="Arial"/>
              </w:rPr>
              <w:t xml:space="preserve"> signpost </w:t>
            </w:r>
            <w:r>
              <w:rPr>
                <w:rFonts w:cs="Arial"/>
              </w:rPr>
              <w:t>student groups</w:t>
            </w:r>
            <w:r w:rsidRPr="006C1B77">
              <w:rPr>
                <w:rFonts w:cs="Arial"/>
              </w:rPr>
              <w:t xml:space="preserve"> to services to help within the trust</w:t>
            </w:r>
            <w:r>
              <w:rPr>
                <w:rFonts w:cs="Arial"/>
              </w:rPr>
              <w:t>;</w:t>
            </w:r>
            <w:r w:rsidRPr="006C1B77">
              <w:rPr>
                <w:rFonts w:cs="Arial"/>
              </w:rPr>
              <w:t xml:space="preserve"> including the chaplaincy, wellbeing services and support services as needed.</w:t>
            </w:r>
          </w:p>
          <w:p w14:paraId="137B11B3" w14:textId="4C1EE479" w:rsidR="003B1407" w:rsidRPr="006C1B77" w:rsidRDefault="003B1407" w:rsidP="003B1407">
            <w:pPr>
              <w:pStyle w:val="ListParagraph"/>
              <w:numPr>
                <w:ilvl w:val="0"/>
                <w:numId w:val="28"/>
              </w:numPr>
              <w:spacing w:before="0"/>
              <w:jc w:val="left"/>
              <w:rPr>
                <w:rFonts w:cs="Arial"/>
              </w:rPr>
            </w:pPr>
            <w:r w:rsidRPr="006C1B77">
              <w:rPr>
                <w:rFonts w:cs="Arial"/>
              </w:rPr>
              <w:t>The</w:t>
            </w:r>
            <w:r>
              <w:rPr>
                <w:rFonts w:cs="Arial"/>
              </w:rPr>
              <w:t xml:space="preserve"> postholder will be supported through regular </w:t>
            </w:r>
            <w:r w:rsidR="00CE7CAD">
              <w:rPr>
                <w:rFonts w:cs="Arial"/>
              </w:rPr>
              <w:t>meetings,</w:t>
            </w:r>
            <w:r>
              <w:rPr>
                <w:rFonts w:cs="Arial"/>
              </w:rPr>
              <w:t xml:space="preserve"> to meet the emotional effort of the job.</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B130B7" w:rsidRDefault="0084654F" w:rsidP="003C5D74">
            <w:pPr>
              <w:rPr>
                <w:rFonts w:ascii="Arial" w:hAnsi="Arial" w:cs="Arial"/>
                <w:b/>
                <w:bCs/>
              </w:rPr>
            </w:pPr>
            <w:r w:rsidRPr="00B130B7">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C5B909C" w14:textId="77777777" w:rsidR="003B1407" w:rsidRDefault="003B1407" w:rsidP="003B1407">
            <w:pPr>
              <w:pStyle w:val="ListParagraph"/>
              <w:numPr>
                <w:ilvl w:val="0"/>
                <w:numId w:val="20"/>
              </w:numPr>
              <w:spacing w:before="0"/>
              <w:jc w:val="left"/>
              <w:rPr>
                <w:rFonts w:cs="Arial"/>
              </w:rPr>
            </w:pPr>
            <w:r>
              <w:rPr>
                <w:rFonts w:cs="Arial"/>
              </w:rPr>
              <w:t>O</w:t>
            </w:r>
            <w:r w:rsidRPr="006C1B77">
              <w:rPr>
                <w:rFonts w:cs="Arial"/>
              </w:rPr>
              <w:t xml:space="preserve">ccasional exposure to noise or smells in the working environment and to heat or cold dependent on the environment being worked in. </w:t>
            </w:r>
          </w:p>
          <w:p w14:paraId="3C205073" w14:textId="63F6CFEF" w:rsidR="003B1407" w:rsidRDefault="003B1407" w:rsidP="003B1407">
            <w:pPr>
              <w:pStyle w:val="ListParagraph"/>
              <w:numPr>
                <w:ilvl w:val="0"/>
                <w:numId w:val="20"/>
              </w:numPr>
              <w:spacing w:before="0"/>
              <w:jc w:val="left"/>
              <w:rPr>
                <w:rFonts w:cs="Arial"/>
              </w:rPr>
            </w:pPr>
            <w:r>
              <w:rPr>
                <w:rFonts w:cs="Arial"/>
              </w:rPr>
              <w:t>M</w:t>
            </w:r>
            <w:r w:rsidRPr="006C1B77">
              <w:rPr>
                <w:rFonts w:cs="Arial"/>
              </w:rPr>
              <w:t xml:space="preserve">inimal possibility of the exposure to aggressive behaviour if working clinically, however this will be managed alongside </w:t>
            </w:r>
            <w:r w:rsidR="00CE7CAD">
              <w:rPr>
                <w:rFonts w:cs="Arial"/>
              </w:rPr>
              <w:t>Trust</w:t>
            </w:r>
            <w:r w:rsidRPr="006C1B77">
              <w:rPr>
                <w:rFonts w:cs="Arial"/>
              </w:rPr>
              <w:t xml:space="preserve"> policies and procedures. </w:t>
            </w:r>
          </w:p>
          <w:p w14:paraId="4C44760A" w14:textId="2936F34B" w:rsidR="0084654F" w:rsidRPr="006C1B77" w:rsidRDefault="003B1407" w:rsidP="003B1407">
            <w:pPr>
              <w:pStyle w:val="ListParagraph"/>
              <w:numPr>
                <w:ilvl w:val="0"/>
                <w:numId w:val="20"/>
              </w:numPr>
              <w:spacing w:before="0"/>
              <w:jc w:val="left"/>
              <w:rPr>
                <w:rFonts w:cs="Arial"/>
              </w:rPr>
            </w:pPr>
            <w:r w:rsidRPr="006C1B77">
              <w:rPr>
                <w:rFonts w:cs="Arial"/>
              </w:rPr>
              <w:t xml:space="preserve">There may be potential trip hazards in the working environment, however the postholder will be required to minimise these and work to manual handling training and policies and procedures. </w:t>
            </w:r>
            <w:r w:rsidR="00B130B7" w:rsidRPr="006C1B77">
              <w:rPr>
                <w:rFonts w:cs="Arial"/>
              </w:rPr>
              <w:t xml:space="preserve">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3C5D74">
            <w:pPr>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C5D74">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3C5D74">
            <w:pPr>
              <w:rPr>
                <w:rFonts w:ascii="Arial" w:hAnsi="Arial" w:cs="Arial"/>
              </w:rPr>
            </w:pPr>
          </w:p>
          <w:p w14:paraId="56CB117C" w14:textId="52E005C6" w:rsidR="003B43F4" w:rsidRPr="00F607B2" w:rsidRDefault="000C1FB8" w:rsidP="003C5D74">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3C5D74">
            <w:pPr>
              <w:rPr>
                <w:rFonts w:ascii="Arial" w:hAnsi="Arial" w:cs="Arial"/>
              </w:rPr>
            </w:pPr>
          </w:p>
          <w:p w14:paraId="604720FF" w14:textId="774A51AC" w:rsidR="003B43F4" w:rsidRPr="00F607B2" w:rsidRDefault="000C1FB8" w:rsidP="003C5D74">
            <w:pPr>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3C5D74">
            <w:pPr>
              <w:rPr>
                <w:rFonts w:ascii="Arial" w:hAnsi="Arial" w:cs="Arial"/>
                <w:b/>
              </w:rPr>
            </w:pPr>
          </w:p>
          <w:p w14:paraId="0EAEA587" w14:textId="77777777" w:rsidR="003B43F4" w:rsidRPr="00F607B2" w:rsidRDefault="00B735BB" w:rsidP="003C5D74">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3C5D7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56C30489" w:rsidR="003B43F4" w:rsidRDefault="003B43F4" w:rsidP="003C5D7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Trust </w:t>
            </w:r>
            <w:r w:rsidR="001B745D">
              <w:rPr>
                <w:rFonts w:ascii="Arial" w:hAnsi="Arial" w:cs="Arial"/>
              </w:rPr>
              <w:t>p</w:t>
            </w:r>
            <w:r w:rsidRPr="00F607B2">
              <w:rPr>
                <w:rFonts w:ascii="Arial" w:hAnsi="Arial" w:cs="Arial"/>
              </w:rPr>
              <w:t>olicy) up to and including dismissal.</w:t>
            </w:r>
          </w:p>
          <w:p w14:paraId="076BB65C" w14:textId="77777777" w:rsidR="00F73F8D" w:rsidRDefault="00F73F8D" w:rsidP="003C5D7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3C5D74">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C5D7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3C5D7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3C5D7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A9CF66A" w:rsidR="008F7D36" w:rsidRPr="008F7D36" w:rsidRDefault="00ED356C" w:rsidP="00B313B5">
            <w:pPr>
              <w:pStyle w:val="ListParagraph"/>
              <w:numPr>
                <w:ilvl w:val="0"/>
                <w:numId w:val="5"/>
              </w:numPr>
              <w:spacing w:before="0"/>
              <w:jc w:val="left"/>
              <w:rPr>
                <w:rFonts w:cs="Arial"/>
              </w:rPr>
            </w:pPr>
            <w:r w:rsidRPr="00B313B5">
              <w:rPr>
                <w:rFonts w:eastAsiaTheme="minorHAnsi" w:cs="Arial"/>
                <w:szCs w:val="22"/>
                <w:lang w:eastAsia="en-US"/>
              </w:rPr>
              <w:t>Undertake a Display Screen Equipment assessment (DES) if appropriate to role</w:t>
            </w:r>
            <w:r w:rsidR="00DC08BE" w:rsidRPr="00B313B5">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3E20286F"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3C5D74">
            <w:pPr>
              <w:rPr>
                <w:rFonts w:ascii="Arial" w:hAnsi="Arial" w:cs="Arial"/>
                <w:b/>
              </w:rPr>
            </w:pPr>
            <w:r w:rsidRPr="006C1B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3C5D74">
            <w:pPr>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3C5D7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3C5D7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3C5D74">
            <w:pPr>
              <w:rPr>
                <w:rFonts w:ascii="Arial" w:eastAsia="Times New Roman" w:hAnsi="Arial" w:cs="Arial"/>
              </w:rPr>
            </w:pPr>
          </w:p>
          <w:p w14:paraId="1429A883" w14:textId="297D0C8D" w:rsidR="0088512F" w:rsidRDefault="001B745D" w:rsidP="003C5D74">
            <w:pPr>
              <w:rPr>
                <w:rFonts w:ascii="Arial" w:eastAsia="Times New Roman" w:hAnsi="Arial" w:cs="Arial"/>
              </w:rPr>
            </w:pPr>
            <w:r>
              <w:rPr>
                <w:rFonts w:ascii="Arial" w:eastAsia="Times New Roman" w:hAnsi="Arial" w:cs="Arial"/>
              </w:rPr>
              <w:t>The Royal Devon University Healthcare</w:t>
            </w:r>
            <w:r w:rsidR="0088512F" w:rsidRPr="0088512F">
              <w:rPr>
                <w:rFonts w:ascii="Arial" w:eastAsia="Times New Roman" w:hAnsi="Arial" w:cs="Arial"/>
              </w:rPr>
              <w:t xml:space="preserve"> NHS Foundation Trust </w:t>
            </w:r>
            <w:r>
              <w:rPr>
                <w:rFonts w:ascii="Arial" w:eastAsia="Times New Roman" w:hAnsi="Arial" w:cs="Arial"/>
              </w:rPr>
              <w:t>has been formed following a</w:t>
            </w:r>
            <w:r w:rsidR="0088512F" w:rsidRPr="0088512F">
              <w:rPr>
                <w:rFonts w:ascii="Arial" w:eastAsia="Times New Roman" w:hAnsi="Arial" w:cs="Arial"/>
              </w:rPr>
              <w:t xml:space="preserve"> </w:t>
            </w:r>
            <w:r w:rsidR="00CE7CAD" w:rsidRPr="0088512F">
              <w:rPr>
                <w:rFonts w:ascii="Arial" w:eastAsia="Times New Roman" w:hAnsi="Arial" w:cs="Arial"/>
              </w:rPr>
              <w:t>long-standing</w:t>
            </w:r>
            <w:r w:rsidR="0088512F" w:rsidRPr="0088512F">
              <w:rPr>
                <w:rFonts w:ascii="Arial" w:eastAsia="Times New Roman" w:hAnsi="Arial" w:cs="Arial"/>
              </w:rPr>
              <w:t xml:space="preserve"> partnership </w:t>
            </w:r>
            <w:r>
              <w:rPr>
                <w:rFonts w:ascii="Arial" w:eastAsia="Times New Roman" w:hAnsi="Arial" w:cs="Arial"/>
              </w:rPr>
              <w:t>a</w:t>
            </w:r>
            <w:r w:rsidR="0088512F" w:rsidRPr="0088512F">
              <w:rPr>
                <w:rFonts w:ascii="Arial" w:eastAsia="Times New Roman" w:hAnsi="Arial" w:cs="Arial"/>
              </w:rPr>
              <w:t>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3C5D7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7B40949" w:rsidR="008F7D36" w:rsidRPr="00F607B2" w:rsidRDefault="00165907" w:rsidP="00AB676C">
            <w:pPr>
              <w:jc w:val="both"/>
              <w:rPr>
                <w:rFonts w:ascii="Arial" w:hAnsi="Arial" w:cs="Arial"/>
              </w:rPr>
            </w:pPr>
            <w:r>
              <w:rPr>
                <w:rFonts w:ascii="Arial" w:hAnsi="Arial" w:cs="Arial"/>
              </w:rPr>
              <w:t>Clinical Learning Facilitator</w:t>
            </w:r>
          </w:p>
        </w:tc>
      </w:tr>
    </w:tbl>
    <w:p w14:paraId="52F37878" w14:textId="712B89E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15885A2B" w14:textId="68FEC72B" w:rsidR="001D2D93" w:rsidRPr="00F607B2" w:rsidRDefault="001D2D93" w:rsidP="00A109E6">
            <w:pPr>
              <w:jc w:val="both"/>
              <w:rPr>
                <w:rFonts w:ascii="Arial" w:hAnsi="Arial" w:cs="Arial"/>
                <w:color w:val="FF0000"/>
              </w:rPr>
            </w:pPr>
            <w:r w:rsidRPr="00F607B2">
              <w:rPr>
                <w:rFonts w:ascii="Arial" w:hAnsi="Arial" w:cs="Arial"/>
                <w:b/>
              </w:rPr>
              <w:t>QUALIFICATION/ SPECIAL TRAINING</w:t>
            </w:r>
          </w:p>
        </w:tc>
        <w:tc>
          <w:tcPr>
            <w:tcW w:w="1398" w:type="dxa"/>
          </w:tcPr>
          <w:p w14:paraId="2AF7E629" w14:textId="5AB06936" w:rsidR="004756AB" w:rsidRPr="00F607B2" w:rsidRDefault="004756AB" w:rsidP="00A01897">
            <w:pPr>
              <w:jc w:val="center"/>
              <w:rPr>
                <w:rFonts w:ascii="Arial" w:hAnsi="Arial" w:cs="Arial"/>
              </w:rPr>
            </w:pPr>
          </w:p>
        </w:tc>
        <w:tc>
          <w:tcPr>
            <w:tcW w:w="1275" w:type="dxa"/>
          </w:tcPr>
          <w:p w14:paraId="034571C3" w14:textId="289E4456" w:rsidR="004756AB" w:rsidRPr="00F607B2" w:rsidRDefault="004756AB" w:rsidP="00A01897">
            <w:pPr>
              <w:jc w:val="center"/>
              <w:rPr>
                <w:rFonts w:ascii="Arial" w:hAnsi="Arial" w:cs="Arial"/>
              </w:rPr>
            </w:pPr>
          </w:p>
        </w:tc>
      </w:tr>
      <w:tr w:rsidR="00A01897" w:rsidRPr="00F607B2" w14:paraId="46D56949" w14:textId="77777777" w:rsidTr="008F7D36">
        <w:tc>
          <w:tcPr>
            <w:tcW w:w="7641" w:type="dxa"/>
          </w:tcPr>
          <w:p w14:paraId="5D6B14C3" w14:textId="76D66B68" w:rsidR="00A01897" w:rsidRPr="00A01897" w:rsidRDefault="00A01897" w:rsidP="00A01897">
            <w:pPr>
              <w:numPr>
                <w:ilvl w:val="0"/>
                <w:numId w:val="24"/>
              </w:numPr>
              <w:rPr>
                <w:rFonts w:ascii="Arial" w:eastAsia="Times New Roman" w:hAnsi="Arial" w:cs="Arial"/>
              </w:rPr>
            </w:pPr>
            <w:r w:rsidRPr="00A01897">
              <w:rPr>
                <w:rFonts w:ascii="Arial" w:eastAsia="Times New Roman" w:hAnsi="Arial" w:cs="Arial"/>
              </w:rPr>
              <w:t>Recognised professional nursing or midwifery qualification at Degree level (or equivalent), with current</w:t>
            </w:r>
            <w:r w:rsidR="00CD07B7">
              <w:rPr>
                <w:rFonts w:ascii="Arial" w:eastAsia="Times New Roman" w:hAnsi="Arial" w:cs="Arial"/>
              </w:rPr>
              <w:t xml:space="preserve"> NMC</w:t>
            </w:r>
            <w:r w:rsidR="006E12A6">
              <w:rPr>
                <w:rFonts w:ascii="Arial" w:eastAsia="Times New Roman" w:hAnsi="Arial" w:cs="Arial"/>
              </w:rPr>
              <w:t>/HCPC</w:t>
            </w:r>
            <w:bookmarkStart w:id="1" w:name="_GoBack"/>
            <w:bookmarkEnd w:id="1"/>
            <w:r w:rsidRPr="00A01897">
              <w:rPr>
                <w:rFonts w:ascii="Arial" w:eastAsia="Times New Roman" w:hAnsi="Arial" w:cs="Arial"/>
              </w:rPr>
              <w:t xml:space="preserve"> registration.</w:t>
            </w:r>
          </w:p>
          <w:p w14:paraId="700870D4" w14:textId="77777777" w:rsidR="00A01897" w:rsidRPr="00A01897" w:rsidRDefault="00A01897" w:rsidP="00A01897">
            <w:pPr>
              <w:numPr>
                <w:ilvl w:val="0"/>
                <w:numId w:val="24"/>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NMC recognised Practice Assessor.</w:t>
            </w:r>
          </w:p>
          <w:p w14:paraId="0EDD55C0" w14:textId="7E0FF1ED" w:rsidR="00A01897" w:rsidRPr="00A01897" w:rsidRDefault="00A01897" w:rsidP="00A01897">
            <w:pPr>
              <w:numPr>
                <w:ilvl w:val="0"/>
                <w:numId w:val="24"/>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Trained Professional Nurse Advocate, or willingness to undertake the training</w:t>
            </w:r>
            <w:r w:rsidR="00CD07B7">
              <w:rPr>
                <w:rFonts w:ascii="Arial" w:eastAsia="Times New Roman" w:hAnsi="Arial" w:cs="Arial"/>
                <w:color w:val="000000" w:themeColor="text1"/>
              </w:rPr>
              <w:t xml:space="preserve"> programme (at level 7)</w:t>
            </w:r>
            <w:r w:rsidRPr="00A01897">
              <w:rPr>
                <w:rFonts w:ascii="Arial" w:eastAsia="Times New Roman" w:hAnsi="Arial" w:cs="Arial"/>
                <w:color w:val="000000" w:themeColor="text1"/>
              </w:rPr>
              <w:t>.</w:t>
            </w:r>
          </w:p>
          <w:p w14:paraId="6561AC83" w14:textId="3F179968" w:rsidR="00A01897" w:rsidRPr="00CD07B7" w:rsidRDefault="00A01897" w:rsidP="00A01897">
            <w:pPr>
              <w:numPr>
                <w:ilvl w:val="0"/>
                <w:numId w:val="24"/>
              </w:numPr>
              <w:tabs>
                <w:tab w:val="left" w:pos="720"/>
              </w:tabs>
              <w:contextualSpacing/>
              <w:rPr>
                <w:rFonts w:ascii="Arial" w:hAnsi="Arial" w:cs="Arial"/>
                <w:b/>
              </w:rPr>
            </w:pPr>
            <w:r w:rsidRPr="00A01897">
              <w:rPr>
                <w:rFonts w:ascii="Arial" w:eastAsia="Times New Roman" w:hAnsi="Arial" w:cs="Arial"/>
                <w:color w:val="000000" w:themeColor="text1"/>
              </w:rPr>
              <w:t>Experience in delivering education and training sessions</w:t>
            </w:r>
            <w:r w:rsidR="00CD07B7">
              <w:rPr>
                <w:rFonts w:ascii="Arial" w:eastAsia="Times New Roman" w:hAnsi="Arial" w:cs="Arial"/>
                <w:color w:val="000000" w:themeColor="text1"/>
              </w:rPr>
              <w:t>.</w:t>
            </w:r>
          </w:p>
          <w:p w14:paraId="0764F411" w14:textId="79A4E49D" w:rsidR="00CD07B7" w:rsidRPr="00CD07B7" w:rsidRDefault="00CD07B7" w:rsidP="00A01897">
            <w:pPr>
              <w:numPr>
                <w:ilvl w:val="0"/>
                <w:numId w:val="24"/>
              </w:numPr>
              <w:tabs>
                <w:tab w:val="left" w:pos="720"/>
              </w:tabs>
              <w:contextualSpacing/>
              <w:rPr>
                <w:rFonts w:ascii="Arial" w:hAnsi="Arial" w:cs="Arial"/>
              </w:rPr>
            </w:pPr>
            <w:r w:rsidRPr="00CD07B7">
              <w:rPr>
                <w:rFonts w:ascii="Arial" w:hAnsi="Arial" w:cs="Arial"/>
              </w:rPr>
              <w:t>Recent experience supporting learners in clinical practice.</w:t>
            </w:r>
          </w:p>
          <w:p w14:paraId="4E1DD418" w14:textId="03B582A5" w:rsidR="00A01897" w:rsidRPr="00F607B2" w:rsidRDefault="00A01897" w:rsidP="00A01897">
            <w:pPr>
              <w:numPr>
                <w:ilvl w:val="0"/>
                <w:numId w:val="24"/>
              </w:numPr>
              <w:tabs>
                <w:tab w:val="left" w:pos="720"/>
              </w:tabs>
              <w:contextualSpacing/>
              <w:rPr>
                <w:rFonts w:ascii="Arial" w:hAnsi="Arial" w:cs="Arial"/>
                <w:b/>
              </w:rPr>
            </w:pPr>
            <w:r w:rsidRPr="00A01897">
              <w:rPr>
                <w:rFonts w:ascii="Arial" w:eastAsia="Times New Roman" w:hAnsi="Arial" w:cs="Arial"/>
                <w:color w:val="000000" w:themeColor="text1"/>
              </w:rPr>
              <w:t>Teaching Qualification (e.g. Cert.Ed., CIPD Diploma, PTLS, CTLS, City &amp; Guilds 7307, 7300 or equivalent)</w:t>
            </w:r>
          </w:p>
        </w:tc>
        <w:tc>
          <w:tcPr>
            <w:tcW w:w="1398" w:type="dxa"/>
          </w:tcPr>
          <w:p w14:paraId="1A13C0C4" w14:textId="77777777" w:rsidR="00CD07B7" w:rsidRDefault="00CD07B7" w:rsidP="00A01897">
            <w:pPr>
              <w:jc w:val="center"/>
              <w:rPr>
                <w:rFonts w:ascii="Arial" w:hAnsi="Arial" w:cs="Arial"/>
              </w:rPr>
            </w:pPr>
          </w:p>
          <w:p w14:paraId="07ECBCE9" w14:textId="77777777" w:rsidR="00A01897" w:rsidRDefault="00CD07B7" w:rsidP="00A01897">
            <w:pPr>
              <w:jc w:val="center"/>
              <w:rPr>
                <w:rFonts w:ascii="Arial" w:hAnsi="Arial" w:cs="Arial"/>
              </w:rPr>
            </w:pPr>
            <w:r>
              <w:rPr>
                <w:rFonts w:ascii="Arial" w:hAnsi="Arial" w:cs="Arial"/>
              </w:rPr>
              <w:t>E</w:t>
            </w:r>
          </w:p>
          <w:p w14:paraId="7A015D5D" w14:textId="77777777" w:rsidR="00CD07B7" w:rsidRDefault="00CD07B7" w:rsidP="00A01897">
            <w:pPr>
              <w:jc w:val="center"/>
              <w:rPr>
                <w:rFonts w:ascii="Arial" w:hAnsi="Arial" w:cs="Arial"/>
              </w:rPr>
            </w:pPr>
            <w:r>
              <w:rPr>
                <w:rFonts w:ascii="Arial" w:hAnsi="Arial" w:cs="Arial"/>
              </w:rPr>
              <w:t>E</w:t>
            </w:r>
          </w:p>
          <w:p w14:paraId="20875262" w14:textId="77777777" w:rsidR="00CD07B7" w:rsidRDefault="00CD07B7" w:rsidP="00A01897">
            <w:pPr>
              <w:jc w:val="center"/>
              <w:rPr>
                <w:rFonts w:ascii="Arial" w:hAnsi="Arial" w:cs="Arial"/>
              </w:rPr>
            </w:pPr>
          </w:p>
          <w:p w14:paraId="5B415E34" w14:textId="364131DD" w:rsidR="00CD07B7" w:rsidRDefault="00CD07B7" w:rsidP="00A01897">
            <w:pPr>
              <w:jc w:val="center"/>
              <w:rPr>
                <w:rFonts w:ascii="Arial" w:hAnsi="Arial" w:cs="Arial"/>
              </w:rPr>
            </w:pPr>
            <w:r>
              <w:rPr>
                <w:rFonts w:ascii="Arial" w:hAnsi="Arial" w:cs="Arial"/>
              </w:rPr>
              <w:t>E</w:t>
            </w:r>
          </w:p>
          <w:p w14:paraId="3BD1801F" w14:textId="77777777" w:rsidR="00CD07B7" w:rsidRDefault="00CD07B7" w:rsidP="00CD07B7">
            <w:pPr>
              <w:jc w:val="center"/>
              <w:rPr>
                <w:rFonts w:ascii="Arial" w:hAnsi="Arial" w:cs="Arial"/>
              </w:rPr>
            </w:pPr>
            <w:r>
              <w:rPr>
                <w:rFonts w:ascii="Arial" w:hAnsi="Arial" w:cs="Arial"/>
              </w:rPr>
              <w:t>E</w:t>
            </w:r>
          </w:p>
          <w:p w14:paraId="695E8A56" w14:textId="6F2CF1D6" w:rsidR="00CD07B7" w:rsidRPr="00F607B2" w:rsidRDefault="00CD07B7" w:rsidP="00CD07B7">
            <w:pPr>
              <w:jc w:val="center"/>
              <w:rPr>
                <w:rFonts w:ascii="Arial" w:hAnsi="Arial" w:cs="Arial"/>
              </w:rPr>
            </w:pPr>
            <w:r>
              <w:rPr>
                <w:rFonts w:ascii="Arial" w:hAnsi="Arial" w:cs="Arial"/>
              </w:rPr>
              <w:t>E</w:t>
            </w:r>
          </w:p>
        </w:tc>
        <w:tc>
          <w:tcPr>
            <w:tcW w:w="1275" w:type="dxa"/>
          </w:tcPr>
          <w:p w14:paraId="63F63D6B" w14:textId="77777777" w:rsidR="00A01897" w:rsidRDefault="00A01897" w:rsidP="00A01897">
            <w:pPr>
              <w:jc w:val="center"/>
              <w:rPr>
                <w:rFonts w:ascii="Arial" w:hAnsi="Arial" w:cs="Arial"/>
              </w:rPr>
            </w:pPr>
          </w:p>
          <w:p w14:paraId="091B1096" w14:textId="77777777" w:rsidR="00CD07B7" w:rsidRDefault="00CD07B7" w:rsidP="00A01897">
            <w:pPr>
              <w:jc w:val="center"/>
              <w:rPr>
                <w:rFonts w:ascii="Arial" w:hAnsi="Arial" w:cs="Arial"/>
              </w:rPr>
            </w:pPr>
          </w:p>
          <w:p w14:paraId="3FC56FA1" w14:textId="77777777" w:rsidR="00CD07B7" w:rsidRDefault="00CD07B7" w:rsidP="00A01897">
            <w:pPr>
              <w:jc w:val="center"/>
              <w:rPr>
                <w:rFonts w:ascii="Arial" w:hAnsi="Arial" w:cs="Arial"/>
              </w:rPr>
            </w:pPr>
          </w:p>
          <w:p w14:paraId="1AB26028" w14:textId="77777777" w:rsidR="00CD07B7" w:rsidRDefault="00CD07B7" w:rsidP="00A01897">
            <w:pPr>
              <w:jc w:val="center"/>
              <w:rPr>
                <w:rFonts w:ascii="Arial" w:hAnsi="Arial" w:cs="Arial"/>
              </w:rPr>
            </w:pPr>
          </w:p>
          <w:p w14:paraId="7EEEDFDC" w14:textId="77777777" w:rsidR="00CD07B7" w:rsidRDefault="00CD07B7" w:rsidP="00A01897">
            <w:pPr>
              <w:jc w:val="center"/>
              <w:rPr>
                <w:rFonts w:ascii="Arial" w:hAnsi="Arial" w:cs="Arial"/>
              </w:rPr>
            </w:pPr>
          </w:p>
          <w:p w14:paraId="322F5319" w14:textId="77777777" w:rsidR="00CD07B7" w:rsidRDefault="00CD07B7" w:rsidP="00A01897">
            <w:pPr>
              <w:jc w:val="center"/>
              <w:rPr>
                <w:rFonts w:ascii="Arial" w:hAnsi="Arial" w:cs="Arial"/>
              </w:rPr>
            </w:pPr>
          </w:p>
          <w:p w14:paraId="29CF4293" w14:textId="77777777" w:rsidR="00CD07B7" w:rsidRDefault="00CD07B7" w:rsidP="00A01897">
            <w:pPr>
              <w:jc w:val="center"/>
              <w:rPr>
                <w:rFonts w:ascii="Arial" w:hAnsi="Arial" w:cs="Arial"/>
              </w:rPr>
            </w:pPr>
          </w:p>
          <w:p w14:paraId="7035D3B6" w14:textId="77777777" w:rsidR="00CD07B7" w:rsidRDefault="00CD07B7" w:rsidP="00A01897">
            <w:pPr>
              <w:jc w:val="center"/>
              <w:rPr>
                <w:rFonts w:ascii="Arial" w:hAnsi="Arial" w:cs="Arial"/>
              </w:rPr>
            </w:pPr>
          </w:p>
          <w:p w14:paraId="6AEDFB7A" w14:textId="2A469102" w:rsidR="00CD07B7" w:rsidRPr="00F607B2" w:rsidRDefault="00CD07B7" w:rsidP="00A01897">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73E9D6CA" w14:textId="2943EA94" w:rsidR="000E5016" w:rsidRPr="00A01897" w:rsidRDefault="001D2D93" w:rsidP="00884334">
            <w:pPr>
              <w:jc w:val="both"/>
              <w:rPr>
                <w:rFonts w:ascii="Arial" w:hAnsi="Arial" w:cs="Arial"/>
                <w:b/>
              </w:rPr>
            </w:pPr>
            <w:r w:rsidRPr="00F607B2">
              <w:rPr>
                <w:rFonts w:ascii="Arial" w:hAnsi="Arial" w:cs="Arial"/>
                <w:b/>
              </w:rPr>
              <w:t>KNOWLEDGE/SKILLS</w:t>
            </w:r>
          </w:p>
        </w:tc>
        <w:tc>
          <w:tcPr>
            <w:tcW w:w="1398" w:type="dxa"/>
          </w:tcPr>
          <w:p w14:paraId="6CE1FBB7" w14:textId="5AA368D7" w:rsidR="004756AB" w:rsidRPr="00F607B2" w:rsidRDefault="004756AB" w:rsidP="00A01897">
            <w:pPr>
              <w:jc w:val="center"/>
              <w:rPr>
                <w:rFonts w:ascii="Arial" w:hAnsi="Arial" w:cs="Arial"/>
              </w:rPr>
            </w:pPr>
          </w:p>
        </w:tc>
        <w:tc>
          <w:tcPr>
            <w:tcW w:w="1275" w:type="dxa"/>
          </w:tcPr>
          <w:p w14:paraId="348290E5" w14:textId="6514A045" w:rsidR="004756AB" w:rsidRPr="00F607B2" w:rsidRDefault="004756AB" w:rsidP="00A01897">
            <w:pPr>
              <w:jc w:val="center"/>
              <w:rPr>
                <w:rFonts w:ascii="Arial" w:hAnsi="Arial" w:cs="Arial"/>
              </w:rPr>
            </w:pPr>
          </w:p>
        </w:tc>
      </w:tr>
      <w:tr w:rsidR="00A01897" w:rsidRPr="00F607B2" w14:paraId="0B140E5F" w14:textId="77777777" w:rsidTr="008F7D36">
        <w:tc>
          <w:tcPr>
            <w:tcW w:w="7641" w:type="dxa"/>
          </w:tcPr>
          <w:p w14:paraId="3CD6D824" w14:textId="77777777" w:rsidR="00A01897" w:rsidRPr="00A01897" w:rsidRDefault="00A01897" w:rsidP="00A01897">
            <w:pPr>
              <w:numPr>
                <w:ilvl w:val="0"/>
                <w:numId w:val="25"/>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Proven organisational and planning skills</w:t>
            </w:r>
          </w:p>
          <w:p w14:paraId="192EA610" w14:textId="77777777" w:rsidR="00A01897" w:rsidRPr="00A01897" w:rsidRDefault="00A01897" w:rsidP="00A01897">
            <w:pPr>
              <w:numPr>
                <w:ilvl w:val="0"/>
                <w:numId w:val="25"/>
              </w:numPr>
              <w:rPr>
                <w:rFonts w:ascii="Arial" w:eastAsia="Times New Roman" w:hAnsi="Arial" w:cs="Arial"/>
              </w:rPr>
            </w:pPr>
            <w:r w:rsidRPr="00A01897">
              <w:rPr>
                <w:rFonts w:ascii="Arial" w:eastAsia="Times New Roman" w:hAnsi="Arial" w:cs="Arial"/>
              </w:rPr>
              <w:t>Work based learning support skills</w:t>
            </w:r>
          </w:p>
          <w:p w14:paraId="2DA56425" w14:textId="77777777" w:rsidR="00A01897" w:rsidRPr="00A01897" w:rsidRDefault="00A01897" w:rsidP="00A01897">
            <w:pPr>
              <w:numPr>
                <w:ilvl w:val="0"/>
                <w:numId w:val="25"/>
              </w:numPr>
              <w:rPr>
                <w:rFonts w:ascii="Arial" w:eastAsia="Times New Roman" w:hAnsi="Arial" w:cs="Arial"/>
              </w:rPr>
            </w:pPr>
            <w:r w:rsidRPr="00A01897">
              <w:rPr>
                <w:rFonts w:ascii="Arial" w:eastAsia="Times New Roman" w:hAnsi="Arial" w:cs="Arial"/>
              </w:rPr>
              <w:t>Formal and small group teaching/facilitation skills</w:t>
            </w:r>
          </w:p>
          <w:p w14:paraId="3CFF98FD" w14:textId="77777777" w:rsidR="00A01897" w:rsidRPr="00A01897" w:rsidRDefault="00A01897" w:rsidP="00A01897">
            <w:pPr>
              <w:numPr>
                <w:ilvl w:val="0"/>
                <w:numId w:val="25"/>
              </w:numPr>
              <w:rPr>
                <w:rFonts w:ascii="Arial" w:eastAsia="Times New Roman" w:hAnsi="Arial" w:cs="Arial"/>
              </w:rPr>
            </w:pPr>
            <w:r w:rsidRPr="00A01897">
              <w:rPr>
                <w:rFonts w:ascii="Arial" w:eastAsia="Times New Roman" w:hAnsi="Arial" w:cs="Arial"/>
              </w:rPr>
              <w:t>Advancing IT skills</w:t>
            </w:r>
          </w:p>
          <w:p w14:paraId="349CE892" w14:textId="77777777" w:rsidR="00A01897" w:rsidRPr="00A01897" w:rsidRDefault="00A01897" w:rsidP="00A01897">
            <w:pPr>
              <w:numPr>
                <w:ilvl w:val="0"/>
                <w:numId w:val="25"/>
              </w:numPr>
              <w:rPr>
                <w:rFonts w:ascii="Arial" w:eastAsia="Times New Roman" w:hAnsi="Arial" w:cs="Arial"/>
              </w:rPr>
            </w:pPr>
            <w:r w:rsidRPr="00A01897">
              <w:rPr>
                <w:rFonts w:ascii="Arial" w:eastAsia="Times New Roman" w:hAnsi="Arial" w:cs="Arial"/>
              </w:rPr>
              <w:t>Excellent communication skills</w:t>
            </w:r>
          </w:p>
          <w:p w14:paraId="0292E789" w14:textId="77777777" w:rsidR="00A01897" w:rsidRPr="00A01897" w:rsidRDefault="00A01897" w:rsidP="00A01897">
            <w:pPr>
              <w:numPr>
                <w:ilvl w:val="0"/>
                <w:numId w:val="25"/>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Up-to-date knowledge of current development within the NMC standards for Education</w:t>
            </w:r>
          </w:p>
          <w:p w14:paraId="502472F6" w14:textId="77777777" w:rsidR="00A01897" w:rsidRPr="00A01897" w:rsidRDefault="00A01897" w:rsidP="00A01897">
            <w:pPr>
              <w:numPr>
                <w:ilvl w:val="0"/>
                <w:numId w:val="25"/>
              </w:numPr>
              <w:tabs>
                <w:tab w:val="left" w:pos="720"/>
              </w:tabs>
              <w:contextualSpacing/>
              <w:rPr>
                <w:rFonts w:ascii="Arial" w:hAnsi="Arial" w:cs="Arial"/>
                <w:b/>
              </w:rPr>
            </w:pPr>
            <w:r w:rsidRPr="00A01897">
              <w:rPr>
                <w:rFonts w:ascii="Arial" w:eastAsia="Times New Roman" w:hAnsi="Arial" w:cs="Arial"/>
                <w:color w:val="000000" w:themeColor="text1"/>
              </w:rPr>
              <w:t>Knowledge of NHS policies and procedures</w:t>
            </w:r>
          </w:p>
          <w:p w14:paraId="335E4544" w14:textId="55419600" w:rsidR="00A01897" w:rsidRPr="00F607B2" w:rsidRDefault="00A01897" w:rsidP="00A01897">
            <w:pPr>
              <w:numPr>
                <w:ilvl w:val="0"/>
                <w:numId w:val="25"/>
              </w:numPr>
              <w:tabs>
                <w:tab w:val="left" w:pos="720"/>
              </w:tabs>
              <w:contextualSpacing/>
              <w:rPr>
                <w:rFonts w:ascii="Arial" w:hAnsi="Arial" w:cs="Arial"/>
                <w:b/>
              </w:rPr>
            </w:pPr>
            <w:r w:rsidRPr="00A01897">
              <w:rPr>
                <w:rFonts w:ascii="Arial" w:eastAsia="Times New Roman" w:hAnsi="Arial" w:cs="Arial"/>
                <w:color w:val="000000" w:themeColor="text1"/>
              </w:rPr>
              <w:t>Excellent written/verbal communication skills</w:t>
            </w:r>
          </w:p>
        </w:tc>
        <w:tc>
          <w:tcPr>
            <w:tcW w:w="1398" w:type="dxa"/>
          </w:tcPr>
          <w:p w14:paraId="479F45D6" w14:textId="77777777" w:rsidR="00A01897" w:rsidRDefault="00CD07B7" w:rsidP="00A01897">
            <w:pPr>
              <w:jc w:val="center"/>
              <w:rPr>
                <w:rFonts w:ascii="Arial" w:hAnsi="Arial" w:cs="Arial"/>
              </w:rPr>
            </w:pPr>
            <w:r>
              <w:rPr>
                <w:rFonts w:ascii="Arial" w:hAnsi="Arial" w:cs="Arial"/>
              </w:rPr>
              <w:t>E</w:t>
            </w:r>
          </w:p>
          <w:p w14:paraId="497901B7" w14:textId="77777777" w:rsidR="00CD07B7" w:rsidRDefault="00CD07B7" w:rsidP="00A01897">
            <w:pPr>
              <w:jc w:val="center"/>
              <w:rPr>
                <w:rFonts w:ascii="Arial" w:hAnsi="Arial" w:cs="Arial"/>
              </w:rPr>
            </w:pPr>
            <w:r>
              <w:rPr>
                <w:rFonts w:ascii="Arial" w:hAnsi="Arial" w:cs="Arial"/>
              </w:rPr>
              <w:t>E</w:t>
            </w:r>
          </w:p>
          <w:p w14:paraId="30FDBD52" w14:textId="77777777" w:rsidR="00CD07B7" w:rsidRDefault="00CD07B7" w:rsidP="00A01897">
            <w:pPr>
              <w:jc w:val="center"/>
              <w:rPr>
                <w:rFonts w:ascii="Arial" w:hAnsi="Arial" w:cs="Arial"/>
              </w:rPr>
            </w:pPr>
            <w:r>
              <w:rPr>
                <w:rFonts w:ascii="Arial" w:hAnsi="Arial" w:cs="Arial"/>
              </w:rPr>
              <w:t>E</w:t>
            </w:r>
          </w:p>
          <w:p w14:paraId="4A770E8A" w14:textId="77777777" w:rsidR="00CD07B7" w:rsidRDefault="00CD07B7" w:rsidP="00A01897">
            <w:pPr>
              <w:jc w:val="center"/>
              <w:rPr>
                <w:rFonts w:ascii="Arial" w:hAnsi="Arial" w:cs="Arial"/>
              </w:rPr>
            </w:pPr>
            <w:r>
              <w:rPr>
                <w:rFonts w:ascii="Arial" w:hAnsi="Arial" w:cs="Arial"/>
              </w:rPr>
              <w:t>E</w:t>
            </w:r>
          </w:p>
          <w:p w14:paraId="14475C71" w14:textId="77777777" w:rsidR="00CD07B7" w:rsidRDefault="00CD07B7" w:rsidP="00A01897">
            <w:pPr>
              <w:jc w:val="center"/>
              <w:rPr>
                <w:rFonts w:ascii="Arial" w:hAnsi="Arial" w:cs="Arial"/>
              </w:rPr>
            </w:pPr>
            <w:r>
              <w:rPr>
                <w:rFonts w:ascii="Arial" w:hAnsi="Arial" w:cs="Arial"/>
              </w:rPr>
              <w:t>E</w:t>
            </w:r>
          </w:p>
          <w:p w14:paraId="7733D4E8" w14:textId="77777777" w:rsidR="00CD07B7" w:rsidRDefault="00CD07B7" w:rsidP="00A01897">
            <w:pPr>
              <w:jc w:val="center"/>
              <w:rPr>
                <w:rFonts w:ascii="Arial" w:hAnsi="Arial" w:cs="Arial"/>
              </w:rPr>
            </w:pPr>
          </w:p>
          <w:p w14:paraId="01C00523" w14:textId="3E91B75A" w:rsidR="00CD07B7" w:rsidRDefault="00CD07B7" w:rsidP="00A01897">
            <w:pPr>
              <w:jc w:val="center"/>
              <w:rPr>
                <w:rFonts w:ascii="Arial" w:hAnsi="Arial" w:cs="Arial"/>
              </w:rPr>
            </w:pPr>
            <w:r>
              <w:rPr>
                <w:rFonts w:ascii="Arial" w:hAnsi="Arial" w:cs="Arial"/>
              </w:rPr>
              <w:t>E</w:t>
            </w:r>
          </w:p>
          <w:p w14:paraId="18AF3094" w14:textId="77777777" w:rsidR="00CD07B7" w:rsidRDefault="00CD07B7" w:rsidP="00A01897">
            <w:pPr>
              <w:jc w:val="center"/>
              <w:rPr>
                <w:rFonts w:ascii="Arial" w:hAnsi="Arial" w:cs="Arial"/>
              </w:rPr>
            </w:pPr>
            <w:r>
              <w:rPr>
                <w:rFonts w:ascii="Arial" w:hAnsi="Arial" w:cs="Arial"/>
              </w:rPr>
              <w:t>E</w:t>
            </w:r>
          </w:p>
          <w:p w14:paraId="42941313" w14:textId="13E75C2F" w:rsidR="00CD07B7" w:rsidRPr="00F607B2" w:rsidRDefault="00CD07B7" w:rsidP="00A01897">
            <w:pPr>
              <w:jc w:val="center"/>
              <w:rPr>
                <w:rFonts w:ascii="Arial" w:hAnsi="Arial" w:cs="Arial"/>
              </w:rPr>
            </w:pPr>
            <w:r>
              <w:rPr>
                <w:rFonts w:ascii="Arial" w:hAnsi="Arial" w:cs="Arial"/>
              </w:rPr>
              <w:t>E</w:t>
            </w:r>
          </w:p>
        </w:tc>
        <w:tc>
          <w:tcPr>
            <w:tcW w:w="1275" w:type="dxa"/>
          </w:tcPr>
          <w:p w14:paraId="45ACA3C8" w14:textId="77777777" w:rsidR="00A01897" w:rsidRPr="00F607B2" w:rsidRDefault="00A01897" w:rsidP="00A01897">
            <w:pPr>
              <w:jc w:val="center"/>
              <w:rPr>
                <w:rFonts w:ascii="Arial" w:hAnsi="Arial" w:cs="Arial"/>
              </w:rPr>
            </w:pPr>
          </w:p>
        </w:tc>
      </w:tr>
      <w:tr w:rsidR="001D2D93" w:rsidRPr="00F607B2" w14:paraId="0FAFAAB4" w14:textId="77777777" w:rsidTr="008F7D36">
        <w:tc>
          <w:tcPr>
            <w:tcW w:w="7641" w:type="dxa"/>
          </w:tcPr>
          <w:p w14:paraId="0F357F43" w14:textId="1407D013" w:rsidR="000E5016" w:rsidRPr="00F607B2" w:rsidRDefault="001D2D93" w:rsidP="00A109E6">
            <w:pPr>
              <w:jc w:val="both"/>
              <w:rPr>
                <w:rFonts w:ascii="Arial" w:hAnsi="Arial" w:cs="Arial"/>
                <w:color w:val="FF0000"/>
              </w:rPr>
            </w:pPr>
            <w:r w:rsidRPr="00F607B2">
              <w:rPr>
                <w:rFonts w:ascii="Arial" w:hAnsi="Arial" w:cs="Arial"/>
                <w:b/>
              </w:rPr>
              <w:t xml:space="preserve">EXPERIENCE </w:t>
            </w:r>
          </w:p>
        </w:tc>
        <w:tc>
          <w:tcPr>
            <w:tcW w:w="1398" w:type="dxa"/>
          </w:tcPr>
          <w:p w14:paraId="125FF640" w14:textId="63555314" w:rsidR="004756AB" w:rsidRPr="00F607B2" w:rsidRDefault="004756AB" w:rsidP="00A01897">
            <w:pPr>
              <w:jc w:val="center"/>
              <w:rPr>
                <w:rFonts w:ascii="Arial" w:hAnsi="Arial" w:cs="Arial"/>
              </w:rPr>
            </w:pPr>
          </w:p>
        </w:tc>
        <w:tc>
          <w:tcPr>
            <w:tcW w:w="1275" w:type="dxa"/>
          </w:tcPr>
          <w:p w14:paraId="06769E9D" w14:textId="48E67B31" w:rsidR="004756AB" w:rsidRPr="00F607B2" w:rsidRDefault="004756AB" w:rsidP="00A01897">
            <w:pPr>
              <w:jc w:val="center"/>
              <w:rPr>
                <w:rFonts w:ascii="Arial" w:hAnsi="Arial" w:cs="Arial"/>
              </w:rPr>
            </w:pPr>
          </w:p>
        </w:tc>
      </w:tr>
      <w:tr w:rsidR="00A01897" w:rsidRPr="00F607B2" w14:paraId="16FE0DFA" w14:textId="77777777" w:rsidTr="008F7D36">
        <w:tc>
          <w:tcPr>
            <w:tcW w:w="7641" w:type="dxa"/>
          </w:tcPr>
          <w:p w14:paraId="25F1DC20" w14:textId="77777777" w:rsidR="00A01897" w:rsidRPr="00A01897" w:rsidRDefault="00A01897" w:rsidP="00A01897">
            <w:pPr>
              <w:numPr>
                <w:ilvl w:val="0"/>
                <w:numId w:val="26"/>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Recent experience of working in a healthcare environment in relevant Registered profession</w:t>
            </w:r>
          </w:p>
          <w:p w14:paraId="4A968626" w14:textId="77777777" w:rsidR="00A01897" w:rsidRPr="00A01897" w:rsidRDefault="00A01897" w:rsidP="00A01897">
            <w:pPr>
              <w:numPr>
                <w:ilvl w:val="0"/>
                <w:numId w:val="26"/>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Recent experience of supporting pre-registration learners in practice</w:t>
            </w:r>
          </w:p>
          <w:p w14:paraId="0BA5476F" w14:textId="77777777" w:rsidR="00A01897" w:rsidRPr="00A01897" w:rsidRDefault="00A01897" w:rsidP="00A01897">
            <w:pPr>
              <w:numPr>
                <w:ilvl w:val="0"/>
                <w:numId w:val="26"/>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Experience of performance management</w:t>
            </w:r>
          </w:p>
          <w:p w14:paraId="184D958C" w14:textId="77777777" w:rsidR="00A01897" w:rsidRPr="00A01897" w:rsidRDefault="00A01897" w:rsidP="00A01897">
            <w:pPr>
              <w:numPr>
                <w:ilvl w:val="0"/>
                <w:numId w:val="26"/>
              </w:numPr>
              <w:tabs>
                <w:tab w:val="left" w:pos="720"/>
              </w:tabs>
              <w:contextualSpacing/>
              <w:rPr>
                <w:rFonts w:ascii="Arial" w:hAnsi="Arial" w:cs="Arial"/>
                <w:b/>
              </w:rPr>
            </w:pPr>
            <w:r w:rsidRPr="00A01897">
              <w:rPr>
                <w:rFonts w:ascii="Arial" w:eastAsia="Times New Roman" w:hAnsi="Arial" w:cs="Arial"/>
                <w:color w:val="000000" w:themeColor="text1"/>
              </w:rPr>
              <w:t>Experience of liaising with outside agencies</w:t>
            </w:r>
          </w:p>
          <w:p w14:paraId="41B8D75E" w14:textId="5F248D4C" w:rsidR="00A01897" w:rsidRPr="00F607B2" w:rsidRDefault="00A01897" w:rsidP="00A01897">
            <w:pPr>
              <w:numPr>
                <w:ilvl w:val="0"/>
                <w:numId w:val="26"/>
              </w:numPr>
              <w:tabs>
                <w:tab w:val="left" w:pos="720"/>
              </w:tabs>
              <w:contextualSpacing/>
              <w:rPr>
                <w:rFonts w:ascii="Arial" w:hAnsi="Arial" w:cs="Arial"/>
                <w:b/>
              </w:rPr>
            </w:pPr>
            <w:r w:rsidRPr="00A01897">
              <w:rPr>
                <w:rFonts w:ascii="Arial" w:eastAsia="Times New Roman" w:hAnsi="Arial" w:cs="Arial"/>
                <w:color w:val="000000" w:themeColor="text1"/>
              </w:rPr>
              <w:t>Up to date experience of clinical/technical practice and competences</w:t>
            </w:r>
          </w:p>
        </w:tc>
        <w:tc>
          <w:tcPr>
            <w:tcW w:w="1398" w:type="dxa"/>
          </w:tcPr>
          <w:p w14:paraId="74D88096" w14:textId="77777777" w:rsidR="00A01897" w:rsidRDefault="00A01897" w:rsidP="00A01897">
            <w:pPr>
              <w:jc w:val="center"/>
              <w:rPr>
                <w:rFonts w:ascii="Arial" w:hAnsi="Arial" w:cs="Arial"/>
              </w:rPr>
            </w:pPr>
          </w:p>
          <w:p w14:paraId="6AA79B7C" w14:textId="77777777" w:rsidR="00CD07B7" w:rsidRDefault="00CD07B7" w:rsidP="00A01897">
            <w:pPr>
              <w:jc w:val="center"/>
              <w:rPr>
                <w:rFonts w:ascii="Arial" w:hAnsi="Arial" w:cs="Arial"/>
              </w:rPr>
            </w:pPr>
            <w:r>
              <w:rPr>
                <w:rFonts w:ascii="Arial" w:hAnsi="Arial" w:cs="Arial"/>
              </w:rPr>
              <w:t>E</w:t>
            </w:r>
          </w:p>
          <w:p w14:paraId="51DBE9A3" w14:textId="77777777" w:rsidR="00CD07B7" w:rsidRDefault="00CD07B7" w:rsidP="00A01897">
            <w:pPr>
              <w:jc w:val="center"/>
              <w:rPr>
                <w:rFonts w:ascii="Arial" w:hAnsi="Arial" w:cs="Arial"/>
              </w:rPr>
            </w:pPr>
            <w:r>
              <w:rPr>
                <w:rFonts w:ascii="Arial" w:hAnsi="Arial" w:cs="Arial"/>
              </w:rPr>
              <w:t>E</w:t>
            </w:r>
          </w:p>
          <w:p w14:paraId="6B2B007F" w14:textId="408538AC" w:rsidR="00CD07B7" w:rsidRPr="00F607B2" w:rsidRDefault="00CD07B7" w:rsidP="00A01897">
            <w:pPr>
              <w:jc w:val="center"/>
              <w:rPr>
                <w:rFonts w:ascii="Arial" w:hAnsi="Arial" w:cs="Arial"/>
              </w:rPr>
            </w:pPr>
          </w:p>
        </w:tc>
        <w:tc>
          <w:tcPr>
            <w:tcW w:w="1275" w:type="dxa"/>
          </w:tcPr>
          <w:p w14:paraId="78E3BA78" w14:textId="77777777" w:rsidR="00A01897" w:rsidRDefault="00A01897" w:rsidP="00A01897">
            <w:pPr>
              <w:jc w:val="center"/>
              <w:rPr>
                <w:rFonts w:ascii="Arial" w:hAnsi="Arial" w:cs="Arial"/>
              </w:rPr>
            </w:pPr>
          </w:p>
          <w:p w14:paraId="5E916B15" w14:textId="77777777" w:rsidR="00CD07B7" w:rsidRDefault="00CD07B7" w:rsidP="00A01897">
            <w:pPr>
              <w:jc w:val="center"/>
              <w:rPr>
                <w:rFonts w:ascii="Arial" w:hAnsi="Arial" w:cs="Arial"/>
              </w:rPr>
            </w:pPr>
          </w:p>
          <w:p w14:paraId="40E0542C" w14:textId="77777777" w:rsidR="00CD07B7" w:rsidRDefault="00CD07B7" w:rsidP="00A01897">
            <w:pPr>
              <w:jc w:val="center"/>
              <w:rPr>
                <w:rFonts w:ascii="Arial" w:hAnsi="Arial" w:cs="Arial"/>
              </w:rPr>
            </w:pPr>
          </w:p>
          <w:p w14:paraId="75FB5328" w14:textId="77777777" w:rsidR="00CD07B7" w:rsidRDefault="00CD07B7" w:rsidP="00A01897">
            <w:pPr>
              <w:jc w:val="center"/>
              <w:rPr>
                <w:rFonts w:ascii="Arial" w:hAnsi="Arial" w:cs="Arial"/>
              </w:rPr>
            </w:pPr>
            <w:r>
              <w:rPr>
                <w:rFonts w:ascii="Arial" w:hAnsi="Arial" w:cs="Arial"/>
              </w:rPr>
              <w:t>D</w:t>
            </w:r>
          </w:p>
          <w:p w14:paraId="4AB10AFE" w14:textId="77777777" w:rsidR="00CD07B7" w:rsidRDefault="00CD07B7" w:rsidP="00A01897">
            <w:pPr>
              <w:jc w:val="center"/>
              <w:rPr>
                <w:rFonts w:ascii="Arial" w:hAnsi="Arial" w:cs="Arial"/>
              </w:rPr>
            </w:pPr>
            <w:r>
              <w:rPr>
                <w:rFonts w:ascii="Arial" w:hAnsi="Arial" w:cs="Arial"/>
              </w:rPr>
              <w:t>D</w:t>
            </w:r>
          </w:p>
          <w:p w14:paraId="6BBEEFAF" w14:textId="04FF7CAE" w:rsidR="00CD07B7" w:rsidRPr="00F607B2" w:rsidRDefault="00CD07B7" w:rsidP="00A01897">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2F314D8F" w14:textId="54820D23" w:rsidR="000E5016" w:rsidRPr="00F607B2" w:rsidRDefault="001D2D93" w:rsidP="00A109E6">
            <w:pPr>
              <w:jc w:val="both"/>
              <w:rPr>
                <w:rFonts w:ascii="Arial" w:hAnsi="Arial" w:cs="Arial"/>
                <w:color w:val="FF0000"/>
              </w:rPr>
            </w:pPr>
            <w:r w:rsidRPr="00F607B2">
              <w:rPr>
                <w:rFonts w:ascii="Arial" w:hAnsi="Arial" w:cs="Arial"/>
                <w:b/>
              </w:rPr>
              <w:t xml:space="preserve">PERSONAL ATTRIBUTES </w:t>
            </w:r>
          </w:p>
        </w:tc>
        <w:tc>
          <w:tcPr>
            <w:tcW w:w="1398" w:type="dxa"/>
          </w:tcPr>
          <w:p w14:paraId="11793A0C" w14:textId="6E5C4182" w:rsidR="004756AB" w:rsidRPr="00F607B2" w:rsidRDefault="004756AB" w:rsidP="00A01897">
            <w:pPr>
              <w:jc w:val="center"/>
              <w:rPr>
                <w:rFonts w:ascii="Arial" w:hAnsi="Arial" w:cs="Arial"/>
              </w:rPr>
            </w:pPr>
          </w:p>
        </w:tc>
        <w:tc>
          <w:tcPr>
            <w:tcW w:w="1275" w:type="dxa"/>
          </w:tcPr>
          <w:p w14:paraId="72B4A2B1" w14:textId="750BB0DC" w:rsidR="004756AB" w:rsidRPr="00F607B2" w:rsidRDefault="004756AB" w:rsidP="00A01897">
            <w:pPr>
              <w:jc w:val="center"/>
              <w:rPr>
                <w:rFonts w:ascii="Arial" w:hAnsi="Arial" w:cs="Arial"/>
              </w:rPr>
            </w:pPr>
          </w:p>
        </w:tc>
      </w:tr>
      <w:tr w:rsidR="00A01897" w:rsidRPr="00F607B2" w14:paraId="114831CF" w14:textId="77777777" w:rsidTr="008F7D36">
        <w:tc>
          <w:tcPr>
            <w:tcW w:w="7641" w:type="dxa"/>
          </w:tcPr>
          <w:p w14:paraId="6F448AA2" w14:textId="77777777" w:rsidR="00A01897" w:rsidRPr="00A01897" w:rsidRDefault="00A01897" w:rsidP="00A01897">
            <w:pPr>
              <w:numPr>
                <w:ilvl w:val="0"/>
                <w:numId w:val="27"/>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Ability to be self-motivated and enthusiastic.</w:t>
            </w:r>
          </w:p>
          <w:p w14:paraId="338763CF" w14:textId="77777777" w:rsidR="00A01897" w:rsidRPr="00A01897" w:rsidRDefault="00A01897" w:rsidP="00A01897">
            <w:pPr>
              <w:numPr>
                <w:ilvl w:val="0"/>
                <w:numId w:val="27"/>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Ability to work on own initiative and take responsibility for decisions.</w:t>
            </w:r>
          </w:p>
          <w:p w14:paraId="6C0CD8E2" w14:textId="77777777" w:rsidR="00A01897" w:rsidRPr="00A01897" w:rsidRDefault="00A01897" w:rsidP="00A01897">
            <w:pPr>
              <w:numPr>
                <w:ilvl w:val="0"/>
                <w:numId w:val="27"/>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Ability to work under pressure and with competing priorities.</w:t>
            </w:r>
          </w:p>
          <w:p w14:paraId="43E94A64" w14:textId="77777777" w:rsidR="00A01897" w:rsidRPr="00A01897" w:rsidRDefault="00A01897" w:rsidP="00A01897">
            <w:pPr>
              <w:numPr>
                <w:ilvl w:val="0"/>
                <w:numId w:val="27"/>
              </w:numPr>
              <w:contextualSpacing/>
              <w:rPr>
                <w:rFonts w:ascii="Arial" w:eastAsia="Times New Roman" w:hAnsi="Arial" w:cs="Arial"/>
              </w:rPr>
            </w:pPr>
            <w:r w:rsidRPr="00A01897">
              <w:rPr>
                <w:rFonts w:ascii="Arial" w:eastAsia="Times New Roman" w:hAnsi="Arial" w:cs="Arial"/>
              </w:rPr>
              <w:t>Able to convey information or policy which may be complex or contentious in nature</w:t>
            </w:r>
          </w:p>
          <w:p w14:paraId="67D7B492" w14:textId="77777777" w:rsidR="00A01897" w:rsidRPr="00A01897" w:rsidRDefault="00A01897" w:rsidP="00A01897">
            <w:pPr>
              <w:numPr>
                <w:ilvl w:val="0"/>
                <w:numId w:val="27"/>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To have an innovative and flexible approach.</w:t>
            </w:r>
          </w:p>
          <w:p w14:paraId="705E7D4D" w14:textId="77777777" w:rsidR="00A01897" w:rsidRPr="00A01897" w:rsidRDefault="00A01897" w:rsidP="00A01897">
            <w:pPr>
              <w:numPr>
                <w:ilvl w:val="0"/>
                <w:numId w:val="27"/>
              </w:numPr>
              <w:tabs>
                <w:tab w:val="left" w:pos="720"/>
              </w:tabs>
              <w:contextualSpacing/>
              <w:rPr>
                <w:rFonts w:ascii="Arial" w:hAnsi="Arial" w:cs="Arial"/>
                <w:b/>
              </w:rPr>
            </w:pPr>
            <w:r w:rsidRPr="00A01897">
              <w:rPr>
                <w:rFonts w:ascii="Arial" w:eastAsia="Times New Roman" w:hAnsi="Arial" w:cs="Arial"/>
                <w:color w:val="000000" w:themeColor="text1"/>
              </w:rPr>
              <w:t>Confidence in talking to groups</w:t>
            </w:r>
          </w:p>
          <w:p w14:paraId="2E9A9445" w14:textId="17429518" w:rsidR="00A01897" w:rsidRPr="00F607B2" w:rsidRDefault="00A01897" w:rsidP="00A01897">
            <w:pPr>
              <w:numPr>
                <w:ilvl w:val="0"/>
                <w:numId w:val="27"/>
              </w:numPr>
              <w:tabs>
                <w:tab w:val="left" w:pos="720"/>
              </w:tabs>
              <w:contextualSpacing/>
              <w:rPr>
                <w:rFonts w:ascii="Arial" w:hAnsi="Arial" w:cs="Arial"/>
                <w:b/>
              </w:rPr>
            </w:pPr>
            <w:r w:rsidRPr="00A01897">
              <w:rPr>
                <w:rFonts w:ascii="Arial" w:eastAsia="Times New Roman" w:hAnsi="Arial" w:cs="Arial"/>
                <w:color w:val="000000" w:themeColor="text1"/>
              </w:rPr>
              <w:t>Ability to work hours across a 5 day – Monday to Friday pattern, very occasional weekend or evening work may be required.</w:t>
            </w:r>
          </w:p>
        </w:tc>
        <w:tc>
          <w:tcPr>
            <w:tcW w:w="1398" w:type="dxa"/>
          </w:tcPr>
          <w:p w14:paraId="1C47B69E" w14:textId="77777777" w:rsidR="00A01897" w:rsidRDefault="00AE3685" w:rsidP="00A01897">
            <w:pPr>
              <w:jc w:val="center"/>
              <w:rPr>
                <w:rFonts w:ascii="Arial" w:hAnsi="Arial" w:cs="Arial"/>
              </w:rPr>
            </w:pPr>
            <w:r>
              <w:rPr>
                <w:rFonts w:ascii="Arial" w:hAnsi="Arial" w:cs="Arial"/>
              </w:rPr>
              <w:t>E</w:t>
            </w:r>
          </w:p>
          <w:p w14:paraId="6C112D38" w14:textId="77777777" w:rsidR="00AE3685" w:rsidRDefault="00AE3685" w:rsidP="00A01897">
            <w:pPr>
              <w:jc w:val="center"/>
              <w:rPr>
                <w:rFonts w:ascii="Arial" w:hAnsi="Arial" w:cs="Arial"/>
              </w:rPr>
            </w:pPr>
            <w:r>
              <w:rPr>
                <w:rFonts w:ascii="Arial" w:hAnsi="Arial" w:cs="Arial"/>
              </w:rPr>
              <w:t>E</w:t>
            </w:r>
          </w:p>
          <w:p w14:paraId="4DF18164" w14:textId="77777777" w:rsidR="00AE3685" w:rsidRDefault="00AE3685" w:rsidP="00A01897">
            <w:pPr>
              <w:jc w:val="center"/>
              <w:rPr>
                <w:rFonts w:ascii="Arial" w:hAnsi="Arial" w:cs="Arial"/>
              </w:rPr>
            </w:pPr>
            <w:r>
              <w:rPr>
                <w:rFonts w:ascii="Arial" w:hAnsi="Arial" w:cs="Arial"/>
              </w:rPr>
              <w:t>E</w:t>
            </w:r>
          </w:p>
          <w:p w14:paraId="543105E5" w14:textId="77777777" w:rsidR="00AE3685" w:rsidRDefault="00AE3685" w:rsidP="00A01897">
            <w:pPr>
              <w:jc w:val="center"/>
              <w:rPr>
                <w:rFonts w:ascii="Arial" w:hAnsi="Arial" w:cs="Arial"/>
              </w:rPr>
            </w:pPr>
          </w:p>
          <w:p w14:paraId="6AC67C7F" w14:textId="77777777" w:rsidR="00AE3685" w:rsidRDefault="00AE3685" w:rsidP="00A01897">
            <w:pPr>
              <w:jc w:val="center"/>
              <w:rPr>
                <w:rFonts w:ascii="Arial" w:hAnsi="Arial" w:cs="Arial"/>
              </w:rPr>
            </w:pPr>
            <w:r>
              <w:rPr>
                <w:rFonts w:ascii="Arial" w:hAnsi="Arial" w:cs="Arial"/>
              </w:rPr>
              <w:t>E</w:t>
            </w:r>
          </w:p>
          <w:p w14:paraId="443D7C77" w14:textId="77777777" w:rsidR="00AE3685" w:rsidRDefault="00AE3685" w:rsidP="00A01897">
            <w:pPr>
              <w:jc w:val="center"/>
              <w:rPr>
                <w:rFonts w:ascii="Arial" w:hAnsi="Arial" w:cs="Arial"/>
              </w:rPr>
            </w:pPr>
            <w:r>
              <w:rPr>
                <w:rFonts w:ascii="Arial" w:hAnsi="Arial" w:cs="Arial"/>
              </w:rPr>
              <w:t>E</w:t>
            </w:r>
          </w:p>
          <w:p w14:paraId="508899BA" w14:textId="77777777" w:rsidR="00AE3685" w:rsidRDefault="00AE3685" w:rsidP="00A01897">
            <w:pPr>
              <w:jc w:val="center"/>
              <w:rPr>
                <w:rFonts w:ascii="Arial" w:hAnsi="Arial" w:cs="Arial"/>
              </w:rPr>
            </w:pPr>
            <w:r>
              <w:rPr>
                <w:rFonts w:ascii="Arial" w:hAnsi="Arial" w:cs="Arial"/>
              </w:rPr>
              <w:t>E</w:t>
            </w:r>
          </w:p>
          <w:p w14:paraId="431C668B" w14:textId="77777777" w:rsidR="00AE3685" w:rsidRDefault="00AE3685" w:rsidP="00A01897">
            <w:pPr>
              <w:jc w:val="center"/>
              <w:rPr>
                <w:rFonts w:ascii="Arial" w:hAnsi="Arial" w:cs="Arial"/>
              </w:rPr>
            </w:pPr>
          </w:p>
          <w:p w14:paraId="7B36F31B" w14:textId="3396BA17" w:rsidR="00AE3685" w:rsidRPr="00F607B2" w:rsidRDefault="00AE3685" w:rsidP="00A01897">
            <w:pPr>
              <w:jc w:val="center"/>
              <w:rPr>
                <w:rFonts w:ascii="Arial" w:hAnsi="Arial" w:cs="Arial"/>
              </w:rPr>
            </w:pPr>
            <w:r>
              <w:rPr>
                <w:rFonts w:ascii="Arial" w:hAnsi="Arial" w:cs="Arial"/>
              </w:rPr>
              <w:t>E</w:t>
            </w:r>
          </w:p>
        </w:tc>
        <w:tc>
          <w:tcPr>
            <w:tcW w:w="1275" w:type="dxa"/>
          </w:tcPr>
          <w:p w14:paraId="06193D10" w14:textId="77777777" w:rsidR="00A01897" w:rsidRPr="00F607B2" w:rsidRDefault="00A01897" w:rsidP="00A01897">
            <w:pPr>
              <w:jc w:val="center"/>
              <w:rPr>
                <w:rFonts w:ascii="Arial" w:hAnsi="Arial" w:cs="Arial"/>
              </w:rPr>
            </w:pPr>
          </w:p>
        </w:tc>
      </w:tr>
      <w:tr w:rsidR="001D2D93" w:rsidRPr="00F607B2" w14:paraId="00D0FE23" w14:textId="77777777" w:rsidTr="008F7D36">
        <w:tc>
          <w:tcPr>
            <w:tcW w:w="7641" w:type="dxa"/>
          </w:tcPr>
          <w:p w14:paraId="15FEE045" w14:textId="30F65892" w:rsidR="003A310F" w:rsidRPr="00A01897" w:rsidRDefault="001D2D93" w:rsidP="00A01897">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1398" w:type="dxa"/>
          </w:tcPr>
          <w:p w14:paraId="6DEE6C90" w14:textId="30B5095D" w:rsidR="00BF3999" w:rsidRPr="00F607B2" w:rsidRDefault="00BF3999" w:rsidP="00A01897">
            <w:pPr>
              <w:jc w:val="center"/>
              <w:rPr>
                <w:rFonts w:ascii="Arial" w:hAnsi="Arial" w:cs="Arial"/>
              </w:rPr>
            </w:pPr>
          </w:p>
        </w:tc>
        <w:tc>
          <w:tcPr>
            <w:tcW w:w="1275" w:type="dxa"/>
          </w:tcPr>
          <w:p w14:paraId="6EC7C4AC" w14:textId="1C3ECFC2" w:rsidR="00BF3999" w:rsidRPr="00F607B2" w:rsidRDefault="00BF3999" w:rsidP="00A01897">
            <w:pPr>
              <w:jc w:val="center"/>
              <w:rPr>
                <w:rFonts w:ascii="Arial" w:hAnsi="Arial" w:cs="Arial"/>
              </w:rPr>
            </w:pPr>
          </w:p>
        </w:tc>
      </w:tr>
      <w:tr w:rsidR="00A01897" w:rsidRPr="00F607B2" w14:paraId="096E7BD5" w14:textId="77777777" w:rsidTr="008F7D36">
        <w:tc>
          <w:tcPr>
            <w:tcW w:w="7641" w:type="dxa"/>
          </w:tcPr>
          <w:p w14:paraId="763928DD" w14:textId="0371A278" w:rsidR="00A01897" w:rsidRPr="00A01897" w:rsidRDefault="00A01897" w:rsidP="00A01897">
            <w:pPr>
              <w:numPr>
                <w:ilvl w:val="0"/>
                <w:numId w:val="27"/>
              </w:numPr>
              <w:tabs>
                <w:tab w:val="left" w:pos="720"/>
              </w:tabs>
              <w:contextualSpacing/>
              <w:rPr>
                <w:rFonts w:ascii="Arial" w:eastAsia="Times New Roman" w:hAnsi="Arial" w:cs="Arial"/>
                <w:color w:val="000000" w:themeColor="text1"/>
              </w:rPr>
            </w:pPr>
            <w:r w:rsidRPr="00A01897">
              <w:rPr>
                <w:rFonts w:ascii="Arial" w:eastAsia="Times New Roman" w:hAnsi="Arial" w:cs="Arial"/>
                <w:color w:val="000000" w:themeColor="text1"/>
              </w:rPr>
              <w:t xml:space="preserve">Demonstrate a positive commitment to uphold diversity and equality policies approved by the Trust. </w:t>
            </w:r>
          </w:p>
          <w:p w14:paraId="05CE8389" w14:textId="17FEE673" w:rsidR="00A01897" w:rsidRPr="00F607B2" w:rsidRDefault="00A01897" w:rsidP="00A01897">
            <w:pPr>
              <w:numPr>
                <w:ilvl w:val="0"/>
                <w:numId w:val="27"/>
              </w:numPr>
              <w:tabs>
                <w:tab w:val="left" w:pos="720"/>
              </w:tabs>
              <w:contextualSpacing/>
              <w:rPr>
                <w:rFonts w:ascii="Arial" w:hAnsi="Arial" w:cs="Arial"/>
                <w:b/>
              </w:rPr>
            </w:pPr>
            <w:r w:rsidRPr="00A01897">
              <w:rPr>
                <w:rFonts w:ascii="Arial" w:eastAsia="Times New Roman" w:hAnsi="Arial" w:cs="Arial"/>
                <w:color w:val="000000" w:themeColor="text1"/>
              </w:rPr>
              <w:t>Ability to travel to other locations as required.</w:t>
            </w:r>
          </w:p>
        </w:tc>
        <w:tc>
          <w:tcPr>
            <w:tcW w:w="1398" w:type="dxa"/>
          </w:tcPr>
          <w:p w14:paraId="2422F92A" w14:textId="77777777" w:rsidR="00A01897" w:rsidRDefault="00A01897" w:rsidP="00A01897">
            <w:pPr>
              <w:jc w:val="center"/>
              <w:rPr>
                <w:rFonts w:ascii="Arial" w:hAnsi="Arial" w:cs="Arial"/>
              </w:rPr>
            </w:pPr>
            <w:r>
              <w:rPr>
                <w:rFonts w:ascii="Arial" w:hAnsi="Arial" w:cs="Arial"/>
              </w:rPr>
              <w:t>E</w:t>
            </w:r>
          </w:p>
          <w:p w14:paraId="3DCE0549" w14:textId="77777777" w:rsidR="00A01897" w:rsidRDefault="00A01897" w:rsidP="00A01897">
            <w:pPr>
              <w:jc w:val="center"/>
              <w:rPr>
                <w:rFonts w:ascii="Arial" w:hAnsi="Arial" w:cs="Arial"/>
              </w:rPr>
            </w:pPr>
          </w:p>
          <w:p w14:paraId="5E98C176" w14:textId="5C44F67A" w:rsidR="00A01897" w:rsidRPr="00F607B2" w:rsidRDefault="00A01897" w:rsidP="00A01897">
            <w:pPr>
              <w:jc w:val="center"/>
              <w:rPr>
                <w:rFonts w:ascii="Arial" w:hAnsi="Arial" w:cs="Arial"/>
              </w:rPr>
            </w:pPr>
            <w:r>
              <w:rPr>
                <w:rFonts w:ascii="Arial" w:hAnsi="Arial" w:cs="Arial"/>
              </w:rPr>
              <w:t>E</w:t>
            </w:r>
          </w:p>
        </w:tc>
        <w:tc>
          <w:tcPr>
            <w:tcW w:w="1275" w:type="dxa"/>
          </w:tcPr>
          <w:p w14:paraId="2542A988" w14:textId="77777777" w:rsidR="00A01897" w:rsidRPr="00F607B2" w:rsidRDefault="00A01897" w:rsidP="00A01897">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3148C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DDA1F3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1A256ACC" w:rsidR="00F607B2" w:rsidRPr="00F607B2" w:rsidRDefault="00BF3999" w:rsidP="000C32E3">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747A2EA" w:rsidR="00F607B2" w:rsidRPr="00F607B2" w:rsidRDefault="002C79B4"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531C698E" w:rsidR="00F607B2" w:rsidRPr="00F607B2" w:rsidRDefault="00BF3999" w:rsidP="000C32E3">
            <w:pPr>
              <w:jc w:val="both"/>
              <w:rPr>
                <w:rFonts w:ascii="Arial" w:hAnsi="Arial" w:cs="Arial"/>
              </w:rPr>
            </w:pPr>
            <w:r>
              <w:rPr>
                <w:rFonts w:ascii="Arial" w:hAnsi="Arial" w:cs="Arial"/>
              </w:rPr>
              <w:t>Y</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5D070DC3" w:rsidR="00F607B2" w:rsidRPr="002C79B4" w:rsidRDefault="002C79B4" w:rsidP="000C32E3">
            <w:pPr>
              <w:jc w:val="both"/>
              <w:rPr>
                <w:rFonts w:ascii="Arial" w:hAnsi="Arial" w:cs="Arial"/>
              </w:rPr>
            </w:pPr>
            <w:r w:rsidRPr="002C79B4">
              <w:rPr>
                <w:rFonts w:ascii="Arial" w:hAnsi="Arial" w:cs="Arial"/>
              </w:rPr>
              <w:t>Y</w:t>
            </w:r>
          </w:p>
        </w:tc>
        <w:tc>
          <w:tcPr>
            <w:tcW w:w="789" w:type="dxa"/>
            <w:shd w:val="clear" w:color="auto" w:fill="FFFFFF" w:themeFill="background1"/>
          </w:tcPr>
          <w:p w14:paraId="1427D0E5" w14:textId="77777777" w:rsidR="00F607B2" w:rsidRPr="002C79B4" w:rsidRDefault="00F607B2" w:rsidP="000C32E3">
            <w:pPr>
              <w:jc w:val="both"/>
              <w:rPr>
                <w:rFonts w:ascii="Arial" w:hAnsi="Arial" w:cs="Arial"/>
              </w:rPr>
            </w:pPr>
          </w:p>
        </w:tc>
        <w:tc>
          <w:tcPr>
            <w:tcW w:w="709" w:type="dxa"/>
            <w:shd w:val="clear" w:color="auto" w:fill="FFFFFF" w:themeFill="background1"/>
          </w:tcPr>
          <w:p w14:paraId="56858F92" w14:textId="77777777" w:rsidR="00F607B2" w:rsidRPr="002C79B4"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C79B4"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57A6DA21"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236913"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36A6610" w:rsidR="00F607B2" w:rsidRPr="002C79B4" w:rsidRDefault="002C79B4" w:rsidP="000C32E3">
            <w:pPr>
              <w:jc w:val="both"/>
              <w:rPr>
                <w:rFonts w:ascii="Arial" w:hAnsi="Arial" w:cs="Arial"/>
              </w:rPr>
            </w:pPr>
            <w:r w:rsidRPr="002C79B4">
              <w:rPr>
                <w:rFonts w:ascii="Arial" w:hAnsi="Arial" w:cs="Arial"/>
              </w:rPr>
              <w:t>N</w:t>
            </w:r>
          </w:p>
        </w:tc>
        <w:tc>
          <w:tcPr>
            <w:tcW w:w="789" w:type="dxa"/>
            <w:shd w:val="clear" w:color="auto" w:fill="FFFFFF" w:themeFill="background1"/>
          </w:tcPr>
          <w:p w14:paraId="76FD7270" w14:textId="77777777" w:rsidR="00F607B2" w:rsidRPr="002C79B4"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C79B4"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C79B4"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3DA5478" w:rsidR="00F607B2" w:rsidRPr="002C79B4" w:rsidRDefault="002C79B4" w:rsidP="000C32E3">
            <w:pPr>
              <w:jc w:val="both"/>
              <w:rPr>
                <w:rFonts w:ascii="Arial" w:hAnsi="Arial" w:cs="Arial"/>
              </w:rPr>
            </w:pPr>
            <w:r>
              <w:rPr>
                <w:rFonts w:ascii="Arial" w:hAnsi="Arial" w:cs="Arial"/>
              </w:rPr>
              <w:t>Y</w:t>
            </w:r>
          </w:p>
        </w:tc>
        <w:tc>
          <w:tcPr>
            <w:tcW w:w="789" w:type="dxa"/>
            <w:shd w:val="clear" w:color="auto" w:fill="FFFFFF" w:themeFill="background1"/>
          </w:tcPr>
          <w:p w14:paraId="323FCE8A" w14:textId="77777777" w:rsidR="00F607B2" w:rsidRPr="002C79B4"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C79B4"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C79B4"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49E76592" w:rsidR="00F607B2" w:rsidRPr="002C79B4" w:rsidRDefault="002C79B4" w:rsidP="000C32E3">
            <w:pPr>
              <w:jc w:val="both"/>
              <w:rPr>
                <w:rFonts w:ascii="Arial" w:hAnsi="Arial" w:cs="Arial"/>
              </w:rPr>
            </w:pPr>
            <w:r>
              <w:rPr>
                <w:rFonts w:ascii="Arial" w:hAnsi="Arial" w:cs="Arial"/>
              </w:rPr>
              <w:t>N</w:t>
            </w:r>
          </w:p>
        </w:tc>
        <w:tc>
          <w:tcPr>
            <w:tcW w:w="789" w:type="dxa"/>
            <w:shd w:val="clear" w:color="auto" w:fill="FFFFFF" w:themeFill="background1"/>
          </w:tcPr>
          <w:p w14:paraId="16BE20BE" w14:textId="77777777" w:rsidR="00F607B2" w:rsidRPr="002C79B4"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C79B4"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C79B4"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4D30740B" w:rsidR="00F607B2" w:rsidRPr="002C79B4" w:rsidRDefault="002C79B4" w:rsidP="000C32E3">
            <w:pPr>
              <w:jc w:val="both"/>
              <w:rPr>
                <w:rFonts w:ascii="Arial" w:hAnsi="Arial" w:cs="Arial"/>
              </w:rPr>
            </w:pPr>
            <w:r>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2C79B4"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C79B4"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C79B4"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C79B4" w:rsidRDefault="00615705" w:rsidP="000C32E3">
            <w:pPr>
              <w:jc w:val="both"/>
              <w:rPr>
                <w:rFonts w:ascii="Arial" w:hAnsi="Arial" w:cs="Arial"/>
                <w:b/>
              </w:rPr>
            </w:pPr>
          </w:p>
        </w:tc>
        <w:tc>
          <w:tcPr>
            <w:tcW w:w="789" w:type="dxa"/>
            <w:shd w:val="clear" w:color="auto" w:fill="auto"/>
          </w:tcPr>
          <w:p w14:paraId="50AB7D19" w14:textId="77777777" w:rsidR="00615705" w:rsidRPr="002C79B4" w:rsidRDefault="00615705" w:rsidP="000C32E3">
            <w:pPr>
              <w:jc w:val="both"/>
              <w:rPr>
                <w:rFonts w:ascii="Arial" w:hAnsi="Arial" w:cs="Arial"/>
                <w:b/>
              </w:rPr>
            </w:pPr>
          </w:p>
        </w:tc>
        <w:tc>
          <w:tcPr>
            <w:tcW w:w="709" w:type="dxa"/>
            <w:shd w:val="clear" w:color="auto" w:fill="auto"/>
          </w:tcPr>
          <w:p w14:paraId="5DEB04C4" w14:textId="77777777" w:rsidR="00615705" w:rsidRPr="002C79B4" w:rsidRDefault="00615705" w:rsidP="000C32E3">
            <w:pPr>
              <w:jc w:val="both"/>
              <w:rPr>
                <w:rFonts w:ascii="Arial" w:hAnsi="Arial" w:cs="Arial"/>
                <w:b/>
              </w:rPr>
            </w:pPr>
          </w:p>
        </w:tc>
        <w:tc>
          <w:tcPr>
            <w:tcW w:w="708" w:type="dxa"/>
            <w:shd w:val="clear" w:color="auto" w:fill="auto"/>
          </w:tcPr>
          <w:p w14:paraId="1C22C77F" w14:textId="77777777" w:rsidR="00615705" w:rsidRPr="002C79B4"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2C79B4" w:rsidRDefault="00F607B2" w:rsidP="000C32E3">
            <w:pPr>
              <w:jc w:val="both"/>
              <w:rPr>
                <w:rFonts w:ascii="Arial" w:hAnsi="Arial" w:cs="Arial"/>
                <w:b/>
              </w:rPr>
            </w:pPr>
          </w:p>
        </w:tc>
        <w:tc>
          <w:tcPr>
            <w:tcW w:w="789" w:type="dxa"/>
            <w:shd w:val="clear" w:color="auto" w:fill="002060"/>
          </w:tcPr>
          <w:p w14:paraId="5EF1BAAC" w14:textId="77777777" w:rsidR="00F607B2" w:rsidRPr="002C79B4" w:rsidRDefault="00F607B2" w:rsidP="000C32E3">
            <w:pPr>
              <w:jc w:val="both"/>
              <w:rPr>
                <w:rFonts w:ascii="Arial" w:hAnsi="Arial" w:cs="Arial"/>
                <w:b/>
              </w:rPr>
            </w:pPr>
          </w:p>
        </w:tc>
        <w:tc>
          <w:tcPr>
            <w:tcW w:w="709" w:type="dxa"/>
            <w:shd w:val="clear" w:color="auto" w:fill="002060"/>
          </w:tcPr>
          <w:p w14:paraId="7A9351F1" w14:textId="77777777" w:rsidR="00F607B2" w:rsidRPr="002C79B4" w:rsidRDefault="00F607B2" w:rsidP="000C32E3">
            <w:pPr>
              <w:jc w:val="both"/>
              <w:rPr>
                <w:rFonts w:ascii="Arial" w:hAnsi="Arial" w:cs="Arial"/>
                <w:b/>
              </w:rPr>
            </w:pPr>
          </w:p>
        </w:tc>
        <w:tc>
          <w:tcPr>
            <w:tcW w:w="708" w:type="dxa"/>
            <w:shd w:val="clear" w:color="auto" w:fill="002060"/>
          </w:tcPr>
          <w:p w14:paraId="00BB7541" w14:textId="77777777" w:rsidR="00F607B2" w:rsidRPr="002C79B4" w:rsidRDefault="00F607B2" w:rsidP="000C32E3">
            <w:pPr>
              <w:jc w:val="both"/>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56E0BA50" w:rsidR="00F607B2" w:rsidRPr="00F607B2" w:rsidRDefault="002C79B4"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0658739F" w:rsidR="00F607B2" w:rsidRPr="00F607B2" w:rsidRDefault="002C79B4"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58451A" w:rsidR="00F607B2" w:rsidRPr="00F607B2" w:rsidRDefault="002C79B4"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5F9B9B" w:rsidR="00F607B2" w:rsidRPr="00F607B2" w:rsidRDefault="002C79B4" w:rsidP="000C32E3">
            <w:pPr>
              <w:jc w:val="both"/>
              <w:rPr>
                <w:rFonts w:ascii="Arial" w:hAnsi="Arial" w:cs="Arial"/>
              </w:rPr>
            </w:pPr>
            <w:r>
              <w:rPr>
                <w:rFonts w:ascii="Arial" w:hAnsi="Arial" w:cs="Arial"/>
              </w:rPr>
              <w:t>Y</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F62F65B" w:rsidR="00F607B2" w:rsidRPr="00F607B2" w:rsidRDefault="002C79B4"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6291B6C8" w:rsidR="00F607B2" w:rsidRPr="00F607B2" w:rsidRDefault="002C79B4"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0B1DF991" w:rsidR="00F607B2" w:rsidRPr="00F607B2" w:rsidRDefault="002C79B4" w:rsidP="000C32E3">
            <w:pPr>
              <w:jc w:val="both"/>
              <w:rPr>
                <w:rFonts w:ascii="Arial" w:hAnsi="Arial" w:cs="Arial"/>
              </w:rPr>
            </w:pPr>
            <w:r>
              <w:rPr>
                <w:rFonts w:ascii="Arial" w:hAnsi="Arial" w:cs="Arial"/>
              </w:rPr>
              <w:t>Y</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2D650E9E" w:rsidR="00F607B2" w:rsidRPr="00F607B2" w:rsidRDefault="002C79B4" w:rsidP="000C32E3">
            <w:pPr>
              <w:jc w:val="both"/>
              <w:rPr>
                <w:rFonts w:ascii="Arial" w:hAnsi="Arial" w:cs="Arial"/>
              </w:rPr>
            </w:pPr>
            <w:r>
              <w:rPr>
                <w:rFonts w:ascii="Arial" w:hAnsi="Arial" w:cs="Arial"/>
              </w:rPr>
              <w:t>N</w:t>
            </w:r>
          </w:p>
        </w:tc>
        <w:tc>
          <w:tcPr>
            <w:tcW w:w="789" w:type="dxa"/>
          </w:tcPr>
          <w:p w14:paraId="54AFD90A" w14:textId="33ED305C"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18EE8B08" w:rsidR="00F607B2" w:rsidRPr="00F607B2" w:rsidRDefault="002C79B4" w:rsidP="000C32E3">
            <w:pPr>
              <w:jc w:val="both"/>
              <w:rPr>
                <w:rFonts w:ascii="Arial" w:hAnsi="Arial" w:cs="Arial"/>
              </w:rPr>
            </w:pPr>
            <w:r>
              <w:rPr>
                <w:rFonts w:ascii="Arial" w:hAnsi="Arial" w:cs="Arial"/>
              </w:rPr>
              <w:t>N</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12587E43" w:rsidR="00F607B2" w:rsidRPr="00F607B2" w:rsidRDefault="002C79B4"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FD9C9D5" w:rsidR="00F607B2" w:rsidRPr="00F607B2" w:rsidRDefault="002C79B4"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120D036" w:rsidR="00615705" w:rsidRPr="00F607B2" w:rsidRDefault="002C79B4"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08DAB" w:rsidR="00615705" w:rsidRPr="00F607B2" w:rsidRDefault="002C79B4"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BA7C219" w:rsidR="00615705" w:rsidRPr="00F607B2" w:rsidRDefault="002C79B4"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DCDFEFD" w:rsidR="00F607B2" w:rsidRPr="00F607B2" w:rsidRDefault="002C79B4"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42BC1BCF" w:rsidR="00F607B2" w:rsidRPr="00F607B2" w:rsidRDefault="002C79B4" w:rsidP="000C32E3">
            <w:pPr>
              <w:jc w:val="both"/>
              <w:rPr>
                <w:rFonts w:ascii="Arial" w:hAnsi="Arial" w:cs="Arial"/>
              </w:rPr>
            </w:pPr>
            <w:r>
              <w:rPr>
                <w:rFonts w:ascii="Arial" w:hAnsi="Arial" w:cs="Arial"/>
              </w:rPr>
              <w:t>N</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D4CAE21" w14:textId="4C8ED381" w:rsidR="00A1395C" w:rsidRPr="00A1395C" w:rsidRDefault="00A1395C" w:rsidP="00CE7CAD">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B08F" w14:textId="77777777" w:rsidR="00E351C0" w:rsidRDefault="00E351C0" w:rsidP="008D6EE5">
      <w:pPr>
        <w:spacing w:after="0" w:line="240" w:lineRule="auto"/>
      </w:pPr>
      <w:r>
        <w:separator/>
      </w:r>
    </w:p>
  </w:endnote>
  <w:endnote w:type="continuationSeparator" w:id="0">
    <w:p w14:paraId="756F78E9" w14:textId="77777777" w:rsidR="00E351C0" w:rsidRDefault="00E351C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A273FD" w:rsidRDefault="00A273F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77C2" w14:textId="77777777" w:rsidR="00E351C0" w:rsidRDefault="00E351C0" w:rsidP="008D6EE5">
      <w:pPr>
        <w:spacing w:after="0" w:line="240" w:lineRule="auto"/>
      </w:pPr>
      <w:r>
        <w:separator/>
      </w:r>
    </w:p>
  </w:footnote>
  <w:footnote w:type="continuationSeparator" w:id="0">
    <w:p w14:paraId="3C77A3E8" w14:textId="77777777" w:rsidR="00E351C0" w:rsidRDefault="00E351C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273FD" w:rsidRDefault="00A273FD">
    <w:pPr>
      <w:pStyle w:val="Header"/>
    </w:pPr>
  </w:p>
  <w:p w14:paraId="67B927BB" w14:textId="77777777" w:rsidR="00A273FD" w:rsidRDefault="00A2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50F"/>
    <w:multiLevelType w:val="hybridMultilevel"/>
    <w:tmpl w:val="CE5E7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31D5F"/>
    <w:multiLevelType w:val="hybridMultilevel"/>
    <w:tmpl w:val="0144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4905"/>
    <w:multiLevelType w:val="hybridMultilevel"/>
    <w:tmpl w:val="193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D4F1F"/>
    <w:multiLevelType w:val="hybridMultilevel"/>
    <w:tmpl w:val="2E50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60AED"/>
    <w:multiLevelType w:val="hybridMultilevel"/>
    <w:tmpl w:val="A34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543B5"/>
    <w:multiLevelType w:val="hybridMultilevel"/>
    <w:tmpl w:val="92126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345E56"/>
    <w:multiLevelType w:val="hybridMultilevel"/>
    <w:tmpl w:val="B084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3704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A6209"/>
    <w:multiLevelType w:val="hybridMultilevel"/>
    <w:tmpl w:val="7CEE2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303ABF"/>
    <w:multiLevelType w:val="hybridMultilevel"/>
    <w:tmpl w:val="F802E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84032"/>
    <w:multiLevelType w:val="hybridMultilevel"/>
    <w:tmpl w:val="87F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E579A"/>
    <w:multiLevelType w:val="hybridMultilevel"/>
    <w:tmpl w:val="05E8D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232D73"/>
    <w:multiLevelType w:val="hybridMultilevel"/>
    <w:tmpl w:val="91EEC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74C48"/>
    <w:multiLevelType w:val="hybridMultilevel"/>
    <w:tmpl w:val="B5C0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B661D"/>
    <w:multiLevelType w:val="hybridMultilevel"/>
    <w:tmpl w:val="2D2AF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997A28"/>
    <w:multiLevelType w:val="hybridMultilevel"/>
    <w:tmpl w:val="39909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F670FB"/>
    <w:multiLevelType w:val="hybridMultilevel"/>
    <w:tmpl w:val="1CF06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481A1B"/>
    <w:multiLevelType w:val="hybridMultilevel"/>
    <w:tmpl w:val="4B78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54208B"/>
    <w:multiLevelType w:val="hybridMultilevel"/>
    <w:tmpl w:val="4CB6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101FF"/>
    <w:multiLevelType w:val="hybridMultilevel"/>
    <w:tmpl w:val="6CBE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5A308E"/>
    <w:multiLevelType w:val="hybridMultilevel"/>
    <w:tmpl w:val="C526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B3546"/>
    <w:multiLevelType w:val="hybridMultilevel"/>
    <w:tmpl w:val="2EF8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C397E"/>
    <w:multiLevelType w:val="hybridMultilevel"/>
    <w:tmpl w:val="88E66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F709E"/>
    <w:multiLevelType w:val="hybridMultilevel"/>
    <w:tmpl w:val="223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A007B"/>
    <w:multiLevelType w:val="hybridMultilevel"/>
    <w:tmpl w:val="3FF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8"/>
  </w:num>
  <w:num w:numId="4">
    <w:abstractNumId w:val="24"/>
  </w:num>
  <w:num w:numId="5">
    <w:abstractNumId w:val="23"/>
  </w:num>
  <w:num w:numId="6">
    <w:abstractNumId w:val="17"/>
  </w:num>
  <w:num w:numId="7">
    <w:abstractNumId w:val="20"/>
  </w:num>
  <w:num w:numId="8">
    <w:abstractNumId w:val="7"/>
  </w:num>
  <w:num w:numId="9">
    <w:abstractNumId w:val="4"/>
  </w:num>
  <w:num w:numId="10">
    <w:abstractNumId w:val="18"/>
  </w:num>
  <w:num w:numId="11">
    <w:abstractNumId w:val="5"/>
  </w:num>
  <w:num w:numId="12">
    <w:abstractNumId w:val="26"/>
  </w:num>
  <w:num w:numId="13">
    <w:abstractNumId w:val="11"/>
  </w:num>
  <w:num w:numId="14">
    <w:abstractNumId w:val="9"/>
  </w:num>
  <w:num w:numId="15">
    <w:abstractNumId w:val="25"/>
  </w:num>
  <w:num w:numId="16">
    <w:abstractNumId w:val="28"/>
  </w:num>
  <w:num w:numId="17">
    <w:abstractNumId w:val="2"/>
  </w:num>
  <w:num w:numId="18">
    <w:abstractNumId w:val="29"/>
  </w:num>
  <w:num w:numId="19">
    <w:abstractNumId w:val="3"/>
  </w:num>
  <w:num w:numId="20">
    <w:abstractNumId w:val="19"/>
  </w:num>
  <w:num w:numId="21">
    <w:abstractNumId w:val="6"/>
  </w:num>
  <w:num w:numId="22">
    <w:abstractNumId w:val="27"/>
  </w:num>
  <w:num w:numId="23">
    <w:abstractNumId w:val="14"/>
  </w:num>
  <w:num w:numId="24">
    <w:abstractNumId w:val="0"/>
  </w:num>
  <w:num w:numId="25">
    <w:abstractNumId w:val="22"/>
  </w:num>
  <w:num w:numId="26">
    <w:abstractNumId w:val="12"/>
  </w:num>
  <w:num w:numId="27">
    <w:abstractNumId w:val="15"/>
  </w:num>
  <w:num w:numId="28">
    <w:abstractNumId w:val="16"/>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60B9"/>
    <w:rsid w:val="000A49F9"/>
    <w:rsid w:val="000B1833"/>
    <w:rsid w:val="000B254B"/>
    <w:rsid w:val="000C157D"/>
    <w:rsid w:val="000C1FB8"/>
    <w:rsid w:val="000C32E3"/>
    <w:rsid w:val="000D39EE"/>
    <w:rsid w:val="000D6D36"/>
    <w:rsid w:val="000E5016"/>
    <w:rsid w:val="000F4B28"/>
    <w:rsid w:val="00112218"/>
    <w:rsid w:val="00120D94"/>
    <w:rsid w:val="001568A8"/>
    <w:rsid w:val="00165907"/>
    <w:rsid w:val="00172534"/>
    <w:rsid w:val="00180AC1"/>
    <w:rsid w:val="001B0CC5"/>
    <w:rsid w:val="001B745D"/>
    <w:rsid w:val="001B750B"/>
    <w:rsid w:val="001D2D93"/>
    <w:rsid w:val="001D629F"/>
    <w:rsid w:val="002071A0"/>
    <w:rsid w:val="00213541"/>
    <w:rsid w:val="00236913"/>
    <w:rsid w:val="00244F91"/>
    <w:rsid w:val="002569D9"/>
    <w:rsid w:val="00257597"/>
    <w:rsid w:val="00263927"/>
    <w:rsid w:val="0026428B"/>
    <w:rsid w:val="0026716D"/>
    <w:rsid w:val="00273101"/>
    <w:rsid w:val="00290B85"/>
    <w:rsid w:val="002940CC"/>
    <w:rsid w:val="002B7A29"/>
    <w:rsid w:val="002C2146"/>
    <w:rsid w:val="002C2978"/>
    <w:rsid w:val="002C71C4"/>
    <w:rsid w:val="002C79B4"/>
    <w:rsid w:val="002D75B4"/>
    <w:rsid w:val="002E3B93"/>
    <w:rsid w:val="003131D7"/>
    <w:rsid w:val="0033014F"/>
    <w:rsid w:val="0033046E"/>
    <w:rsid w:val="00335ABC"/>
    <w:rsid w:val="00351761"/>
    <w:rsid w:val="00384D9D"/>
    <w:rsid w:val="00394171"/>
    <w:rsid w:val="003A1F4C"/>
    <w:rsid w:val="003A310F"/>
    <w:rsid w:val="003A5DEC"/>
    <w:rsid w:val="003A67E9"/>
    <w:rsid w:val="003B04AD"/>
    <w:rsid w:val="003B0EE4"/>
    <w:rsid w:val="003B1407"/>
    <w:rsid w:val="003B43F4"/>
    <w:rsid w:val="003C5A3F"/>
    <w:rsid w:val="003C5D74"/>
    <w:rsid w:val="003E26C9"/>
    <w:rsid w:val="00403964"/>
    <w:rsid w:val="00405817"/>
    <w:rsid w:val="00426AC6"/>
    <w:rsid w:val="00431053"/>
    <w:rsid w:val="00431F44"/>
    <w:rsid w:val="004733A7"/>
    <w:rsid w:val="004756AB"/>
    <w:rsid w:val="004913D6"/>
    <w:rsid w:val="00495863"/>
    <w:rsid w:val="004978D4"/>
    <w:rsid w:val="004A61D9"/>
    <w:rsid w:val="004B4DA4"/>
    <w:rsid w:val="004C2851"/>
    <w:rsid w:val="004D1A0F"/>
    <w:rsid w:val="004E5CAD"/>
    <w:rsid w:val="004F7CE0"/>
    <w:rsid w:val="005033D7"/>
    <w:rsid w:val="00511934"/>
    <w:rsid w:val="00531696"/>
    <w:rsid w:val="0056289F"/>
    <w:rsid w:val="00564636"/>
    <w:rsid w:val="005776BB"/>
    <w:rsid w:val="00581759"/>
    <w:rsid w:val="00582311"/>
    <w:rsid w:val="005D22B6"/>
    <w:rsid w:val="005F2B85"/>
    <w:rsid w:val="005F2D56"/>
    <w:rsid w:val="005F796C"/>
    <w:rsid w:val="005F7CC7"/>
    <w:rsid w:val="006001BD"/>
    <w:rsid w:val="00600C90"/>
    <w:rsid w:val="006048C9"/>
    <w:rsid w:val="00615705"/>
    <w:rsid w:val="00655528"/>
    <w:rsid w:val="00677390"/>
    <w:rsid w:val="00690102"/>
    <w:rsid w:val="006A6C4B"/>
    <w:rsid w:val="006C1B77"/>
    <w:rsid w:val="006C38CB"/>
    <w:rsid w:val="006D000C"/>
    <w:rsid w:val="006D6A47"/>
    <w:rsid w:val="006E12A6"/>
    <w:rsid w:val="006F4F61"/>
    <w:rsid w:val="006F5D1E"/>
    <w:rsid w:val="00721967"/>
    <w:rsid w:val="00722BF9"/>
    <w:rsid w:val="00730245"/>
    <w:rsid w:val="00740396"/>
    <w:rsid w:val="00742F2E"/>
    <w:rsid w:val="007528E6"/>
    <w:rsid w:val="00764D2E"/>
    <w:rsid w:val="0079132F"/>
    <w:rsid w:val="007A099A"/>
    <w:rsid w:val="007A7AF1"/>
    <w:rsid w:val="007A7E74"/>
    <w:rsid w:val="007B321A"/>
    <w:rsid w:val="007C46B6"/>
    <w:rsid w:val="007D3A41"/>
    <w:rsid w:val="007D652B"/>
    <w:rsid w:val="00803402"/>
    <w:rsid w:val="00806834"/>
    <w:rsid w:val="008142D3"/>
    <w:rsid w:val="00821F58"/>
    <w:rsid w:val="00822066"/>
    <w:rsid w:val="0082771D"/>
    <w:rsid w:val="00831738"/>
    <w:rsid w:val="0084654F"/>
    <w:rsid w:val="00863187"/>
    <w:rsid w:val="00863CC9"/>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2668"/>
    <w:rsid w:val="00987B17"/>
    <w:rsid w:val="009A2853"/>
    <w:rsid w:val="009C0880"/>
    <w:rsid w:val="009D0DEA"/>
    <w:rsid w:val="009E7256"/>
    <w:rsid w:val="009F37F8"/>
    <w:rsid w:val="00A01897"/>
    <w:rsid w:val="00A109E6"/>
    <w:rsid w:val="00A1395C"/>
    <w:rsid w:val="00A14A3C"/>
    <w:rsid w:val="00A273FD"/>
    <w:rsid w:val="00A37038"/>
    <w:rsid w:val="00A400B0"/>
    <w:rsid w:val="00A430A2"/>
    <w:rsid w:val="00A71E4D"/>
    <w:rsid w:val="00A95BA6"/>
    <w:rsid w:val="00AA0D0C"/>
    <w:rsid w:val="00AB156D"/>
    <w:rsid w:val="00AB676C"/>
    <w:rsid w:val="00AC177C"/>
    <w:rsid w:val="00AE3685"/>
    <w:rsid w:val="00AE43BA"/>
    <w:rsid w:val="00B04A75"/>
    <w:rsid w:val="00B130B7"/>
    <w:rsid w:val="00B313B5"/>
    <w:rsid w:val="00B35774"/>
    <w:rsid w:val="00B41A6D"/>
    <w:rsid w:val="00B57B7A"/>
    <w:rsid w:val="00B62B9F"/>
    <w:rsid w:val="00B662EF"/>
    <w:rsid w:val="00B735BB"/>
    <w:rsid w:val="00B9546C"/>
    <w:rsid w:val="00B95A94"/>
    <w:rsid w:val="00BA280B"/>
    <w:rsid w:val="00BB0F99"/>
    <w:rsid w:val="00BB3FE0"/>
    <w:rsid w:val="00BD7483"/>
    <w:rsid w:val="00BE60E7"/>
    <w:rsid w:val="00BF126B"/>
    <w:rsid w:val="00BF3999"/>
    <w:rsid w:val="00C1068F"/>
    <w:rsid w:val="00C277DE"/>
    <w:rsid w:val="00C34542"/>
    <w:rsid w:val="00C374C4"/>
    <w:rsid w:val="00C4469F"/>
    <w:rsid w:val="00C51BAB"/>
    <w:rsid w:val="00C849A4"/>
    <w:rsid w:val="00C91114"/>
    <w:rsid w:val="00C931B1"/>
    <w:rsid w:val="00CB348E"/>
    <w:rsid w:val="00CB7CB2"/>
    <w:rsid w:val="00CC1BBD"/>
    <w:rsid w:val="00CC2F4E"/>
    <w:rsid w:val="00CC51B3"/>
    <w:rsid w:val="00CD07B7"/>
    <w:rsid w:val="00CD0B18"/>
    <w:rsid w:val="00CD2127"/>
    <w:rsid w:val="00CE0BB5"/>
    <w:rsid w:val="00CE7CAD"/>
    <w:rsid w:val="00CF6097"/>
    <w:rsid w:val="00CF69D0"/>
    <w:rsid w:val="00D050C9"/>
    <w:rsid w:val="00D244DD"/>
    <w:rsid w:val="00D354BD"/>
    <w:rsid w:val="00D4237D"/>
    <w:rsid w:val="00D44AB0"/>
    <w:rsid w:val="00D647EC"/>
    <w:rsid w:val="00D85E27"/>
    <w:rsid w:val="00D92B92"/>
    <w:rsid w:val="00D930E9"/>
    <w:rsid w:val="00DA2099"/>
    <w:rsid w:val="00DA45D4"/>
    <w:rsid w:val="00DB1EBB"/>
    <w:rsid w:val="00DC08BE"/>
    <w:rsid w:val="00DC1A0F"/>
    <w:rsid w:val="00DF2EEB"/>
    <w:rsid w:val="00DF348A"/>
    <w:rsid w:val="00E06039"/>
    <w:rsid w:val="00E22E94"/>
    <w:rsid w:val="00E31079"/>
    <w:rsid w:val="00E31407"/>
    <w:rsid w:val="00E34ED3"/>
    <w:rsid w:val="00E351C0"/>
    <w:rsid w:val="00E35E30"/>
    <w:rsid w:val="00E41A10"/>
    <w:rsid w:val="00E559B5"/>
    <w:rsid w:val="00E574D1"/>
    <w:rsid w:val="00E614F5"/>
    <w:rsid w:val="00E77653"/>
    <w:rsid w:val="00E84EBF"/>
    <w:rsid w:val="00EB0BCD"/>
    <w:rsid w:val="00EB350B"/>
    <w:rsid w:val="00EC3A96"/>
    <w:rsid w:val="00EC5DF5"/>
    <w:rsid w:val="00ED10E6"/>
    <w:rsid w:val="00ED356C"/>
    <w:rsid w:val="00ED47B0"/>
    <w:rsid w:val="00F00991"/>
    <w:rsid w:val="00F27783"/>
    <w:rsid w:val="00F607B2"/>
    <w:rsid w:val="00F739CD"/>
    <w:rsid w:val="00F73F8D"/>
    <w:rsid w:val="00F8071E"/>
    <w:rsid w:val="00F84A60"/>
    <w:rsid w:val="00F960B0"/>
    <w:rsid w:val="00FB502E"/>
    <w:rsid w:val="00FD0AC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9A686D"/>
  <w15:docId w15:val="{C1D22D2D-96A4-4950-9E8A-BC37C15E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Practice Education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International Nursing Pastoral Support Team</a:t>
          </a:r>
        </a:p>
      </dgm:t>
    </dgm:pt>
    <dgm:pt modelId="{3CF30409-7618-4552-95CF-167DFD5BD4B9}" type="parTrans" cxnId="{6C5E49C0-A8F7-4E17-A999-7855134195AC}">
      <dgm:prSet/>
      <dgm:spPr>
        <a:ln>
          <a:noFill/>
        </a:ln>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OSCE Training Team </a:t>
          </a:r>
        </a:p>
      </dgm:t>
    </dgm:pt>
    <dgm:pt modelId="{5AE3FAA9-6C02-4DE5-A42C-786B271FD6BC}" type="parTrans" cxnId="{D52F25C0-C443-41A7-B4D1-CC362EA16E52}">
      <dgm:prSet/>
      <dgm:spPr>
        <a:ln>
          <a:solidFill>
            <a:schemeClr val="bg1"/>
          </a:solidFill>
        </a:ln>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Clinical Learning Facilitators</a:t>
          </a:r>
        </a:p>
        <a:p>
          <a:r>
            <a:rPr lang="en-GB" b="1">
              <a:solidFill>
                <a:srgbClr val="002060"/>
              </a:solidFill>
            </a:rPr>
            <a:t>VACANCY</a:t>
          </a:r>
        </a:p>
      </dgm:t>
    </dgm:pt>
    <dgm:pt modelId="{371D5B0E-8645-4D3B-8644-840491E93D41}" type="parTrans" cxnId="{AA8DEA6C-CD62-49F3-B0E4-AB6B3A1E85AA}">
      <dgm:prSet/>
      <dgm:spPr>
        <a:ln>
          <a:noFill/>
        </a:ln>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00673" custScaleY="4937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LinFactX="-4085" custLinFactY="-35472" custLinFactNeighborX="-100000" custLinFactNeighborY="-100000">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35338" custLinFactNeighborX="89950"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11827" custLinFactNeighborX="64595" custLinFactNeighborY="525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94888" y="296436"/>
          <a:ext cx="647208" cy="581793"/>
        </a:xfrm>
        <a:custGeom>
          <a:avLst/>
          <a:gdLst/>
          <a:ahLst/>
          <a:cxnLst/>
          <a:rect l="0" t="0" r="0" b="0"/>
          <a:pathLst>
            <a:path>
              <a:moveTo>
                <a:pt x="0" y="0"/>
              </a:moveTo>
              <a:lnTo>
                <a:pt x="647208" y="58179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694888" y="296436"/>
          <a:ext cx="1800028" cy="291103"/>
        </a:xfrm>
        <a:custGeom>
          <a:avLst/>
          <a:gdLst/>
          <a:ahLst/>
          <a:cxnLst/>
          <a:rect l="0" t="0" r="0" b="0"/>
          <a:pathLst>
            <a:path>
              <a:moveTo>
                <a:pt x="0" y="0"/>
              </a:moveTo>
              <a:lnTo>
                <a:pt x="0" y="165478"/>
              </a:lnTo>
              <a:lnTo>
                <a:pt x="1800028" y="165478"/>
              </a:lnTo>
              <a:lnTo>
                <a:pt x="1800028" y="29110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25744" y="296436"/>
          <a:ext cx="1969144" cy="290301"/>
        </a:xfrm>
        <a:custGeom>
          <a:avLst/>
          <a:gdLst/>
          <a:ahLst/>
          <a:cxnLst/>
          <a:rect l="0" t="0" r="0" b="0"/>
          <a:pathLst>
            <a:path>
              <a:moveTo>
                <a:pt x="1969144" y="0"/>
              </a:moveTo>
              <a:lnTo>
                <a:pt x="1969144" y="164676"/>
              </a:lnTo>
              <a:lnTo>
                <a:pt x="0" y="164676"/>
              </a:lnTo>
              <a:lnTo>
                <a:pt x="0" y="290301"/>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94432" y="1073"/>
          <a:ext cx="2400911" cy="295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Practice Education Team Lead</a:t>
          </a:r>
        </a:p>
      </dsp:txBody>
      <dsp:txXfrm>
        <a:off x="1494432" y="1073"/>
        <a:ext cx="2400911" cy="295362"/>
      </dsp:txXfrm>
    </dsp:sp>
    <dsp:sp modelId="{B9F5C629-C0B0-45F1-AD3B-255DFC7FD3AE}">
      <dsp:nvSpPr>
        <dsp:cNvPr id="0" name=""/>
        <dsp:cNvSpPr/>
      </dsp:nvSpPr>
      <dsp:spPr>
        <a:xfrm>
          <a:off x="127529" y="586737"/>
          <a:ext cx="1196429" cy="59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OSCE Training Team </a:t>
          </a:r>
        </a:p>
      </dsp:txBody>
      <dsp:txXfrm>
        <a:off x="127529" y="586737"/>
        <a:ext cx="1196429" cy="598214"/>
      </dsp:txXfrm>
    </dsp:sp>
    <dsp:sp modelId="{6ABA460A-CA7D-4490-925D-5B3B34B83544}">
      <dsp:nvSpPr>
        <dsp:cNvPr id="0" name=""/>
        <dsp:cNvSpPr/>
      </dsp:nvSpPr>
      <dsp:spPr>
        <a:xfrm>
          <a:off x="3896702" y="587539"/>
          <a:ext cx="1196429" cy="59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Learning Facilitators</a:t>
          </a:r>
        </a:p>
        <a:p>
          <a:pPr marL="0" lvl="0" indent="0" algn="ctr" defTabSz="533400">
            <a:lnSpc>
              <a:spcPct val="90000"/>
            </a:lnSpc>
            <a:spcBef>
              <a:spcPct val="0"/>
            </a:spcBef>
            <a:spcAft>
              <a:spcPct val="35000"/>
            </a:spcAft>
            <a:buNone/>
          </a:pPr>
          <a:r>
            <a:rPr lang="en-GB" sz="1200" b="1" kern="1200">
              <a:solidFill>
                <a:srgbClr val="002060"/>
              </a:solidFill>
            </a:rPr>
            <a:t>VACANCY</a:t>
          </a:r>
        </a:p>
      </dsp:txBody>
      <dsp:txXfrm>
        <a:off x="3896702" y="587539"/>
        <a:ext cx="1196429" cy="598214"/>
      </dsp:txXfrm>
    </dsp:sp>
    <dsp:sp modelId="{F9E58CB6-E67C-44D6-A4A2-C8C137A3B5B6}">
      <dsp:nvSpPr>
        <dsp:cNvPr id="0" name=""/>
        <dsp:cNvSpPr/>
      </dsp:nvSpPr>
      <dsp:spPr>
        <a:xfrm>
          <a:off x="2004165" y="579122"/>
          <a:ext cx="1337931" cy="598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International Nursing Pastoral Support Team</a:t>
          </a:r>
        </a:p>
      </dsp:txBody>
      <dsp:txXfrm>
        <a:off x="2004165" y="579122"/>
        <a:ext cx="1337931" cy="598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7A627B-5B9A-40DF-8EF0-3C3B31C6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MOTOTOLEA, Alex (ROYAL DEVON UNIVERSITY HEALTHCARE NHS FOUNDATION TRUST)</cp:lastModifiedBy>
  <cp:revision>25</cp:revision>
  <cp:lastPrinted>2019-07-04T08:11:00Z</cp:lastPrinted>
  <dcterms:created xsi:type="dcterms:W3CDTF">2023-05-04T12:40:00Z</dcterms:created>
  <dcterms:modified xsi:type="dcterms:W3CDTF">2024-12-03T09:29:00Z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