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3052E8" w:rsidRDefault="003052E8" w:rsidP="00431F44">
                            <w:pPr>
                              <w:pStyle w:val="NoSpacing"/>
                              <w:jc w:val="center"/>
                              <w:rPr>
                                <w:rFonts w:ascii="Arial" w:hAnsi="Arial" w:cs="Arial"/>
                                <w:sz w:val="56"/>
                                <w:szCs w:val="56"/>
                              </w:rPr>
                            </w:pPr>
                          </w:p>
                          <w:p w:rsidR="003052E8" w:rsidRDefault="003052E8" w:rsidP="00431F44">
                            <w:pPr>
                              <w:pStyle w:val="NoSpacing"/>
                              <w:jc w:val="center"/>
                              <w:rPr>
                                <w:rFonts w:ascii="Arial" w:hAnsi="Arial" w:cs="Arial"/>
                                <w:sz w:val="56"/>
                                <w:szCs w:val="56"/>
                              </w:rPr>
                            </w:pPr>
                          </w:p>
                          <w:p w:rsidR="003052E8" w:rsidRDefault="003052E8" w:rsidP="00431F44">
                            <w:pPr>
                              <w:pStyle w:val="NoSpacing"/>
                              <w:jc w:val="center"/>
                              <w:rPr>
                                <w:rFonts w:ascii="Arial" w:hAnsi="Arial" w:cs="Arial"/>
                                <w:sz w:val="56"/>
                                <w:szCs w:val="56"/>
                              </w:rPr>
                            </w:pP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J</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O</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B</w:t>
                            </w:r>
                          </w:p>
                          <w:p w:rsidR="003052E8" w:rsidRPr="00431F44" w:rsidRDefault="003052E8" w:rsidP="00431F44">
                            <w:pPr>
                              <w:pStyle w:val="NoSpacing"/>
                              <w:jc w:val="center"/>
                              <w:rPr>
                                <w:rFonts w:ascii="Arial" w:hAnsi="Arial" w:cs="Arial"/>
                                <w:sz w:val="56"/>
                                <w:szCs w:val="56"/>
                              </w:rPr>
                            </w:pP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D</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E</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S</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C</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R</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I</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P</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T</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I</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O</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N</w:t>
                            </w:r>
                          </w:p>
                          <w:p w:rsidR="003052E8" w:rsidRPr="003860B6" w:rsidRDefault="003052E8"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3052E8" w:rsidRDefault="003052E8" w:rsidP="00431F44">
                      <w:pPr>
                        <w:pStyle w:val="NoSpacing"/>
                        <w:jc w:val="center"/>
                        <w:rPr>
                          <w:rFonts w:ascii="Arial" w:hAnsi="Arial" w:cs="Arial"/>
                          <w:sz w:val="56"/>
                          <w:szCs w:val="56"/>
                        </w:rPr>
                      </w:pPr>
                    </w:p>
                    <w:p w:rsidR="003052E8" w:rsidRDefault="003052E8" w:rsidP="00431F44">
                      <w:pPr>
                        <w:pStyle w:val="NoSpacing"/>
                        <w:jc w:val="center"/>
                        <w:rPr>
                          <w:rFonts w:ascii="Arial" w:hAnsi="Arial" w:cs="Arial"/>
                          <w:sz w:val="56"/>
                          <w:szCs w:val="56"/>
                        </w:rPr>
                      </w:pPr>
                    </w:p>
                    <w:p w:rsidR="003052E8" w:rsidRDefault="003052E8" w:rsidP="00431F44">
                      <w:pPr>
                        <w:pStyle w:val="NoSpacing"/>
                        <w:jc w:val="center"/>
                        <w:rPr>
                          <w:rFonts w:ascii="Arial" w:hAnsi="Arial" w:cs="Arial"/>
                          <w:sz w:val="56"/>
                          <w:szCs w:val="56"/>
                        </w:rPr>
                      </w:pP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J</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O</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B</w:t>
                      </w:r>
                    </w:p>
                    <w:p w:rsidR="003052E8" w:rsidRPr="00431F44" w:rsidRDefault="003052E8" w:rsidP="00431F44">
                      <w:pPr>
                        <w:pStyle w:val="NoSpacing"/>
                        <w:jc w:val="center"/>
                        <w:rPr>
                          <w:rFonts w:ascii="Arial" w:hAnsi="Arial" w:cs="Arial"/>
                          <w:sz w:val="56"/>
                          <w:szCs w:val="56"/>
                        </w:rPr>
                      </w:pP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D</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E</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S</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C</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R</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I</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P</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T</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I</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O</w:t>
                      </w:r>
                    </w:p>
                    <w:p w:rsidR="003052E8" w:rsidRPr="00431F44" w:rsidRDefault="003052E8" w:rsidP="00431F44">
                      <w:pPr>
                        <w:pStyle w:val="NoSpacing"/>
                        <w:jc w:val="center"/>
                        <w:rPr>
                          <w:rFonts w:ascii="Arial" w:hAnsi="Arial" w:cs="Arial"/>
                          <w:sz w:val="56"/>
                          <w:szCs w:val="56"/>
                        </w:rPr>
                      </w:pPr>
                      <w:r w:rsidRPr="00431F44">
                        <w:rPr>
                          <w:rFonts w:ascii="Arial" w:hAnsi="Arial" w:cs="Arial"/>
                          <w:sz w:val="56"/>
                          <w:szCs w:val="56"/>
                        </w:rPr>
                        <w:t>N</w:t>
                      </w:r>
                    </w:p>
                    <w:p w:rsidR="003052E8" w:rsidRPr="003860B6" w:rsidRDefault="003052E8"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3052E8" w:rsidRPr="0097537F" w:rsidRDefault="003052E8"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3052E8" w:rsidRDefault="003052E8"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3052E8" w:rsidRPr="0097537F" w:rsidRDefault="003052E8"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3052E8" w:rsidRDefault="003052E8" w:rsidP="00615705"/>
                  </w:txbxContent>
                </v:textbox>
              </v:shape>
            </w:pict>
          </mc:Fallback>
        </mc:AlternateContent>
      </w:r>
      <w:r w:rsidR="005A0291">
        <w:rPr>
          <w:noProof/>
          <w:lang w:eastAsia="en-GB"/>
        </w:rPr>
        <w:drawing>
          <wp:inline distT="0" distB="0" distL="0" distR="0" wp14:anchorId="1E0D357B" wp14:editId="7BC982DA">
            <wp:extent cx="1820171" cy="814287"/>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0255" cy="827746"/>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3856"/>
        <w:gridCol w:w="5272"/>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3052E8">
        <w:tc>
          <w:tcPr>
            <w:tcW w:w="3856"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272" w:type="dxa"/>
          </w:tcPr>
          <w:p w:rsidR="00213541" w:rsidRPr="00F607B2" w:rsidRDefault="00A835F4" w:rsidP="003052E8">
            <w:pPr>
              <w:spacing w:after="120"/>
              <w:jc w:val="center"/>
              <w:rPr>
                <w:rFonts w:ascii="Arial" w:hAnsi="Arial" w:cs="Arial"/>
                <w:color w:val="FF0000"/>
              </w:rPr>
            </w:pPr>
            <w:r>
              <w:rPr>
                <w:rFonts w:ascii="Arial" w:hAnsi="Arial" w:cs="Arial"/>
                <w:b/>
                <w:szCs w:val="24"/>
              </w:rPr>
              <w:t xml:space="preserve">Trainee </w:t>
            </w:r>
            <w:r w:rsidRPr="00477EE1">
              <w:rPr>
                <w:rFonts w:ascii="Arial" w:hAnsi="Arial" w:cs="Arial"/>
                <w:b/>
                <w:szCs w:val="24"/>
              </w:rPr>
              <w:t xml:space="preserve">Advanced </w:t>
            </w:r>
            <w:r>
              <w:rPr>
                <w:rFonts w:ascii="Arial" w:hAnsi="Arial" w:cs="Arial"/>
                <w:b/>
                <w:szCs w:val="24"/>
              </w:rPr>
              <w:t xml:space="preserve">Clinical </w:t>
            </w:r>
            <w:r w:rsidRPr="00477EE1">
              <w:rPr>
                <w:rFonts w:ascii="Arial" w:hAnsi="Arial" w:cs="Arial"/>
                <w:b/>
                <w:szCs w:val="24"/>
              </w:rPr>
              <w:t>Practitioner</w:t>
            </w:r>
            <w:r>
              <w:rPr>
                <w:rFonts w:ascii="Arial" w:hAnsi="Arial" w:cs="Arial"/>
                <w:b/>
                <w:szCs w:val="24"/>
              </w:rPr>
              <w:t xml:space="preserve"> – </w:t>
            </w:r>
            <w:r w:rsidR="002F00FA" w:rsidRPr="002F00FA">
              <w:rPr>
                <w:rFonts w:ascii="Arial" w:hAnsi="Arial" w:cs="Arial"/>
                <w:b/>
                <w:szCs w:val="24"/>
              </w:rPr>
              <w:t>Respiratory Physiotherapist</w:t>
            </w:r>
            <w:r w:rsidR="003052E8">
              <w:rPr>
                <w:rFonts w:ascii="Arial" w:hAnsi="Arial" w:cs="Arial"/>
                <w:b/>
                <w:szCs w:val="24"/>
              </w:rPr>
              <w:t xml:space="preserve"> Intensive Care and Acute Respiratory</w:t>
            </w:r>
          </w:p>
        </w:tc>
      </w:tr>
      <w:tr w:rsidR="00213541" w:rsidRPr="00F607B2" w:rsidTr="003052E8">
        <w:tc>
          <w:tcPr>
            <w:tcW w:w="3856"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272" w:type="dxa"/>
          </w:tcPr>
          <w:p w:rsidR="00213541" w:rsidRPr="003052E8" w:rsidRDefault="003052E8" w:rsidP="00C42FCD">
            <w:pPr>
              <w:jc w:val="both"/>
              <w:rPr>
                <w:rFonts w:ascii="Arial" w:hAnsi="Arial" w:cs="Arial"/>
              </w:rPr>
            </w:pPr>
            <w:r w:rsidRPr="003052E8">
              <w:rPr>
                <w:rFonts w:ascii="Arial" w:hAnsi="Arial" w:cs="Arial"/>
              </w:rPr>
              <w:t>Head of Acute Physiotherapy</w:t>
            </w:r>
            <w:r w:rsidR="00C42FCD" w:rsidRPr="003052E8">
              <w:rPr>
                <w:rFonts w:ascii="Arial" w:hAnsi="Arial" w:cs="Arial"/>
              </w:rPr>
              <w:t xml:space="preserve"> </w:t>
            </w:r>
            <w:r w:rsidR="009E65FA" w:rsidRPr="003052E8">
              <w:rPr>
                <w:rFonts w:ascii="Arial" w:hAnsi="Arial" w:cs="Arial"/>
              </w:rPr>
              <w:t xml:space="preserve"> </w:t>
            </w:r>
            <w:r w:rsidR="00D73CF3" w:rsidRPr="003052E8">
              <w:rPr>
                <w:rFonts w:ascii="Arial" w:hAnsi="Arial" w:cs="Arial"/>
              </w:rPr>
              <w:t xml:space="preserve"> </w:t>
            </w:r>
          </w:p>
        </w:tc>
      </w:tr>
      <w:tr w:rsidR="00213541" w:rsidRPr="00F607B2" w:rsidTr="003052E8">
        <w:tc>
          <w:tcPr>
            <w:tcW w:w="3856"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272" w:type="dxa"/>
          </w:tcPr>
          <w:p w:rsidR="00213541" w:rsidRPr="003052E8" w:rsidRDefault="003052E8" w:rsidP="00F607B2">
            <w:pPr>
              <w:jc w:val="both"/>
              <w:rPr>
                <w:rFonts w:ascii="Arial" w:hAnsi="Arial" w:cs="Arial"/>
              </w:rPr>
            </w:pPr>
            <w:r>
              <w:rPr>
                <w:rFonts w:ascii="Arial" w:hAnsi="Arial" w:cs="Arial"/>
              </w:rPr>
              <w:t>7 – 8a</w:t>
            </w:r>
            <w:r w:rsidR="00D73CF3" w:rsidRPr="003052E8">
              <w:rPr>
                <w:rFonts w:ascii="Arial" w:hAnsi="Arial" w:cs="Arial"/>
              </w:rPr>
              <w:t xml:space="preserve"> </w:t>
            </w:r>
            <w:r>
              <w:rPr>
                <w:rFonts w:ascii="Arial" w:hAnsi="Arial" w:cs="Arial"/>
              </w:rPr>
              <w:t>(on completion of training)</w:t>
            </w:r>
          </w:p>
        </w:tc>
      </w:tr>
      <w:tr w:rsidR="00213541" w:rsidRPr="00F607B2" w:rsidTr="003052E8">
        <w:tc>
          <w:tcPr>
            <w:tcW w:w="3856"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272" w:type="dxa"/>
          </w:tcPr>
          <w:p w:rsidR="00213541" w:rsidRPr="003052E8" w:rsidRDefault="003052E8" w:rsidP="00F607B2">
            <w:pPr>
              <w:jc w:val="both"/>
              <w:rPr>
                <w:rFonts w:ascii="Arial" w:hAnsi="Arial" w:cs="Arial"/>
              </w:rPr>
            </w:pPr>
            <w:r>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CA0F8A">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7A5980" w:rsidRDefault="007A5980" w:rsidP="007A5980">
            <w:pPr>
              <w:ind w:left="360"/>
              <w:jc w:val="both"/>
              <w:rPr>
                <w:rFonts w:ascii="Arial" w:hAnsi="Arial" w:cs="Arial"/>
              </w:rPr>
            </w:pPr>
          </w:p>
          <w:p w:rsidR="00A835F4" w:rsidRPr="00A835F4" w:rsidRDefault="00A835F4" w:rsidP="00A835F4">
            <w:pPr>
              <w:numPr>
                <w:ilvl w:val="0"/>
                <w:numId w:val="1"/>
              </w:numPr>
              <w:jc w:val="both"/>
              <w:rPr>
                <w:rFonts w:ascii="Arial" w:hAnsi="Arial" w:cs="Arial"/>
              </w:rPr>
            </w:pPr>
            <w:r w:rsidRPr="00A835F4">
              <w:rPr>
                <w:rFonts w:ascii="Arial" w:hAnsi="Arial" w:cs="Arial"/>
              </w:rPr>
              <w:t>To successfully complete the Advanced Clinical Practitioner (ACP) Degree Apprenticeship MSc (Level 7) programme in line with the trust framework for advanced practice and their primary professional regulatory body, with the expectation that on successful completion the post holder will move into a qualified ACP role at band 8a.</w:t>
            </w:r>
          </w:p>
          <w:p w:rsidR="00A175F7" w:rsidRPr="00A175F7" w:rsidRDefault="003052E8" w:rsidP="003052E8">
            <w:pPr>
              <w:numPr>
                <w:ilvl w:val="0"/>
                <w:numId w:val="23"/>
              </w:numPr>
              <w:spacing w:after="10" w:line="245" w:lineRule="auto"/>
              <w:ind w:hanging="360"/>
            </w:pPr>
            <w:r>
              <w:rPr>
                <w:rFonts w:ascii="Arial" w:eastAsia="Arial" w:hAnsi="Arial" w:cs="Arial"/>
              </w:rPr>
              <w:t xml:space="preserve">The ACP will work across the acute respiratory teams both in and out-patients on the main site but with a substantial clinical caseload in intensive care. </w:t>
            </w:r>
          </w:p>
          <w:p w:rsidR="003052E8" w:rsidRDefault="00A175F7" w:rsidP="003052E8">
            <w:pPr>
              <w:numPr>
                <w:ilvl w:val="0"/>
                <w:numId w:val="23"/>
              </w:numPr>
              <w:spacing w:after="10" w:line="245" w:lineRule="auto"/>
              <w:ind w:hanging="360"/>
            </w:pPr>
            <w:r>
              <w:rPr>
                <w:rFonts w:ascii="Arial" w:eastAsia="Arial" w:hAnsi="Arial" w:cs="Arial"/>
              </w:rPr>
              <w:t>To co-ordinate and develop the follow-up clinic providing evidenced-based interventions.</w:t>
            </w:r>
            <w:r w:rsidR="003052E8">
              <w:rPr>
                <w:rFonts w:ascii="Arial" w:eastAsia="Arial" w:hAnsi="Arial" w:cs="Arial"/>
              </w:rPr>
              <w:t xml:space="preserve"> </w:t>
            </w:r>
          </w:p>
          <w:p w:rsidR="003052E8" w:rsidRDefault="003052E8" w:rsidP="003052E8">
            <w:pPr>
              <w:numPr>
                <w:ilvl w:val="0"/>
                <w:numId w:val="23"/>
              </w:numPr>
              <w:spacing w:after="13" w:line="243" w:lineRule="auto"/>
              <w:ind w:hanging="360"/>
            </w:pPr>
            <w:r>
              <w:rPr>
                <w:rFonts w:ascii="Arial" w:eastAsia="Arial" w:hAnsi="Arial" w:cs="Arial"/>
              </w:rPr>
              <w:t xml:space="preserve">The post holder advanced clinical skills to support trust-wide tracheostomy management and provide assessment, advice and support for complex cases across the acute service.  </w:t>
            </w:r>
          </w:p>
          <w:p w:rsidR="003052E8" w:rsidRDefault="003052E8" w:rsidP="003052E8">
            <w:pPr>
              <w:numPr>
                <w:ilvl w:val="0"/>
                <w:numId w:val="23"/>
              </w:numPr>
              <w:spacing w:after="15" w:line="241" w:lineRule="auto"/>
              <w:ind w:hanging="360"/>
            </w:pPr>
            <w:r>
              <w:rPr>
                <w:rFonts w:ascii="Arial" w:eastAsia="Arial" w:hAnsi="Arial" w:cs="Arial"/>
              </w:rPr>
              <w:t>The post holder will develop an extended scope of practice beyond their primary profession including assessing and managing referrals, referring to other specialties, requesting and interpreting radiological imaging and other investigations commonly required, performing procedures including arterial blood gas sampling</w:t>
            </w:r>
            <w:r w:rsidR="002C358B">
              <w:rPr>
                <w:rFonts w:ascii="Arial" w:eastAsia="Arial" w:hAnsi="Arial" w:cs="Arial"/>
              </w:rPr>
              <w:t xml:space="preserve"> and focused lung ultrasound for Intensive care (FUSIC)</w:t>
            </w:r>
            <w:r>
              <w:rPr>
                <w:rFonts w:ascii="Arial" w:eastAsia="Arial" w:hAnsi="Arial" w:cs="Arial"/>
              </w:rPr>
              <w:t xml:space="preserve">. </w:t>
            </w:r>
          </w:p>
          <w:p w:rsidR="003052E8" w:rsidRDefault="003052E8" w:rsidP="003052E8">
            <w:pPr>
              <w:numPr>
                <w:ilvl w:val="0"/>
                <w:numId w:val="23"/>
              </w:numPr>
              <w:spacing w:after="14" w:line="242" w:lineRule="auto"/>
              <w:ind w:hanging="360"/>
            </w:pPr>
            <w:r>
              <w:rPr>
                <w:rFonts w:ascii="Arial" w:eastAsia="Arial" w:hAnsi="Arial" w:cs="Arial"/>
              </w:rPr>
              <w:t xml:space="preserve">Working autonomously in conducting clinical examination, formulating a working diagnosis and providing timely treatment interventions in accordance with their scope of practice.  </w:t>
            </w:r>
          </w:p>
          <w:p w:rsidR="003052E8" w:rsidRDefault="003052E8" w:rsidP="003052E8">
            <w:pPr>
              <w:numPr>
                <w:ilvl w:val="0"/>
                <w:numId w:val="23"/>
              </w:numPr>
              <w:spacing w:after="10" w:line="245" w:lineRule="auto"/>
              <w:ind w:hanging="360"/>
            </w:pPr>
            <w:r>
              <w:rPr>
                <w:rFonts w:ascii="Arial" w:eastAsia="Arial" w:hAnsi="Arial" w:cs="Arial"/>
              </w:rPr>
              <w:t xml:space="preserve">Education and development </w:t>
            </w:r>
            <w:proofErr w:type="gramStart"/>
            <w:r>
              <w:rPr>
                <w:rFonts w:ascii="Arial" w:eastAsia="Arial" w:hAnsi="Arial" w:cs="Arial"/>
              </w:rPr>
              <w:t>is</w:t>
            </w:r>
            <w:proofErr w:type="gramEnd"/>
            <w:r>
              <w:rPr>
                <w:rFonts w:ascii="Arial" w:eastAsia="Arial" w:hAnsi="Arial" w:cs="Arial"/>
              </w:rPr>
              <w:t xml:space="preserve"> important to the Trust and in accordance the ACP will be assigned a supervisor who will be available to meet on a regular basis. </w:t>
            </w:r>
          </w:p>
          <w:p w:rsidR="003052E8" w:rsidRDefault="003052E8" w:rsidP="003052E8">
            <w:pPr>
              <w:numPr>
                <w:ilvl w:val="0"/>
                <w:numId w:val="23"/>
              </w:numPr>
              <w:spacing w:after="13" w:line="242" w:lineRule="auto"/>
              <w:ind w:hanging="360"/>
            </w:pPr>
            <w:r>
              <w:rPr>
                <w:rFonts w:ascii="Arial" w:eastAsia="Arial" w:hAnsi="Arial" w:cs="Arial"/>
              </w:rPr>
              <w:t xml:space="preserve">Develop/work as a high-level practitioner with advanced clinical skills within </w:t>
            </w:r>
            <w:r w:rsidR="002C358B">
              <w:rPr>
                <w:rFonts w:ascii="Arial" w:eastAsia="Arial" w:hAnsi="Arial" w:cs="Arial"/>
              </w:rPr>
              <w:t>intensive care</w:t>
            </w:r>
            <w:r>
              <w:rPr>
                <w:rFonts w:ascii="Arial" w:eastAsia="Arial" w:hAnsi="Arial" w:cs="Arial"/>
              </w:rPr>
              <w:t xml:space="preserve"> to ensure that patients within their sphere of clinical expertise receive holistic, timely and high-quality clinical care. </w:t>
            </w:r>
          </w:p>
          <w:p w:rsidR="003052E8" w:rsidRDefault="003052E8" w:rsidP="003052E8">
            <w:pPr>
              <w:numPr>
                <w:ilvl w:val="0"/>
                <w:numId w:val="23"/>
              </w:numPr>
              <w:spacing w:after="13" w:line="243" w:lineRule="auto"/>
              <w:ind w:hanging="360"/>
            </w:pPr>
            <w:r>
              <w:rPr>
                <w:rFonts w:ascii="Arial" w:eastAsia="Arial" w:hAnsi="Arial" w:cs="Arial"/>
              </w:rPr>
              <w:t xml:space="preserve">Exercise advanced clinical expertise, levels of judgement, discretion and decision making in clinical care, whilst maintaining a professional portfolio that supports their scope of practice. </w:t>
            </w:r>
          </w:p>
          <w:p w:rsidR="003052E8" w:rsidRDefault="003052E8" w:rsidP="003052E8">
            <w:pPr>
              <w:numPr>
                <w:ilvl w:val="0"/>
                <w:numId w:val="23"/>
              </w:numPr>
              <w:ind w:hanging="360"/>
            </w:pPr>
            <w:r>
              <w:rPr>
                <w:rFonts w:ascii="Arial" w:eastAsia="Arial" w:hAnsi="Arial" w:cs="Arial"/>
              </w:rPr>
              <w:t xml:space="preserve">Provide expert professional advice to patients, carers and colleagues. </w:t>
            </w:r>
          </w:p>
          <w:p w:rsidR="00213541" w:rsidRPr="00F607B2" w:rsidRDefault="003052E8" w:rsidP="002C358B">
            <w:pPr>
              <w:numPr>
                <w:ilvl w:val="0"/>
                <w:numId w:val="23"/>
              </w:numPr>
              <w:spacing w:after="13" w:line="243" w:lineRule="auto"/>
              <w:ind w:hanging="360"/>
              <w:rPr>
                <w:rFonts w:ascii="Arial" w:hAnsi="Arial" w:cs="Arial"/>
                <w:color w:val="FF0000"/>
              </w:rPr>
            </w:pPr>
            <w:r>
              <w:rPr>
                <w:rFonts w:ascii="Arial" w:eastAsia="Arial" w:hAnsi="Arial" w:cs="Arial"/>
              </w:rPr>
              <w:lastRenderedPageBreak/>
              <w:t>Monitor and lead improvements to standards of care through; supervision of practice, clinical audit, implementation of evidence</w:t>
            </w:r>
            <w:r w:rsidR="002C358B">
              <w:rPr>
                <w:rFonts w:ascii="Arial" w:eastAsia="Arial" w:hAnsi="Arial" w:cs="Arial"/>
              </w:rPr>
              <w:t>-</w:t>
            </w:r>
            <w:r>
              <w:rPr>
                <w:rFonts w:ascii="Arial" w:eastAsia="Arial" w:hAnsi="Arial" w:cs="Arial"/>
              </w:rPr>
              <w:t>based practice, teaching and support of colleagues and the provision of professional leadership.</w:t>
            </w:r>
          </w:p>
        </w:tc>
      </w:tr>
      <w:tr w:rsidR="00213541" w:rsidRPr="00F607B2" w:rsidTr="00213541">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8C0E16" w:rsidRPr="002C358B" w:rsidRDefault="002C358B" w:rsidP="00A835F4">
            <w:pPr>
              <w:jc w:val="both"/>
              <w:rPr>
                <w:rFonts w:ascii="Arial" w:hAnsi="Arial" w:cs="Arial"/>
                <w:bCs/>
              </w:rPr>
            </w:pPr>
            <w:r w:rsidRPr="002C358B">
              <w:rPr>
                <w:rFonts w:ascii="Arial" w:hAnsi="Arial" w:cs="Arial"/>
                <w:bCs/>
              </w:rPr>
              <w:t>Patients, carers, relatives</w:t>
            </w:r>
          </w:p>
          <w:p w:rsidR="002C358B" w:rsidRDefault="002C358B" w:rsidP="00A835F4">
            <w:pPr>
              <w:jc w:val="both"/>
              <w:rPr>
                <w:rFonts w:ascii="Arial" w:hAnsi="Arial" w:cs="Arial"/>
                <w:bCs/>
              </w:rPr>
            </w:pPr>
            <w:r w:rsidRPr="002C358B">
              <w:rPr>
                <w:rFonts w:ascii="Arial" w:hAnsi="Arial" w:cs="Arial"/>
                <w:bCs/>
              </w:rPr>
              <w:t>Medical and nursing colleagues</w:t>
            </w:r>
          </w:p>
          <w:p w:rsidR="002C358B" w:rsidRDefault="002C358B" w:rsidP="00A835F4">
            <w:pPr>
              <w:jc w:val="both"/>
              <w:rPr>
                <w:rFonts w:ascii="Arial" w:hAnsi="Arial" w:cs="Arial"/>
                <w:bCs/>
              </w:rPr>
            </w:pPr>
            <w:r>
              <w:rPr>
                <w:rFonts w:ascii="Arial" w:hAnsi="Arial" w:cs="Arial"/>
                <w:bCs/>
              </w:rPr>
              <w:t>Head of Acute Therapy</w:t>
            </w:r>
          </w:p>
          <w:p w:rsidR="002C358B" w:rsidRDefault="002C358B" w:rsidP="00A835F4">
            <w:pPr>
              <w:jc w:val="both"/>
              <w:rPr>
                <w:rFonts w:ascii="Arial" w:hAnsi="Arial" w:cs="Arial"/>
                <w:bCs/>
              </w:rPr>
            </w:pPr>
            <w:r>
              <w:rPr>
                <w:rFonts w:ascii="Arial" w:hAnsi="Arial" w:cs="Arial"/>
                <w:bCs/>
              </w:rPr>
              <w:t>Head of Acute Physiotherapy</w:t>
            </w:r>
          </w:p>
          <w:p w:rsidR="002C358B" w:rsidRPr="002C358B" w:rsidRDefault="002C358B" w:rsidP="00A835F4">
            <w:pPr>
              <w:jc w:val="both"/>
              <w:rPr>
                <w:rFonts w:ascii="Arial" w:hAnsi="Arial" w:cs="Arial"/>
                <w:bCs/>
              </w:rPr>
            </w:pPr>
            <w:r>
              <w:rPr>
                <w:rFonts w:ascii="Arial" w:hAnsi="Arial" w:cs="Arial"/>
                <w:bCs/>
              </w:rPr>
              <w:t>Cluster Manager for Therapies</w:t>
            </w:r>
          </w:p>
          <w:p w:rsidR="00213541" w:rsidRDefault="002C358B" w:rsidP="00F607B2">
            <w:pPr>
              <w:jc w:val="both"/>
              <w:rPr>
                <w:rFonts w:ascii="Arial" w:hAnsi="Arial" w:cs="Arial"/>
              </w:rPr>
            </w:pPr>
            <w:r w:rsidRPr="002C358B">
              <w:rPr>
                <w:rFonts w:ascii="Arial" w:hAnsi="Arial" w:cs="Arial"/>
              </w:rPr>
              <w:t>Physiotherapy &amp; occupational therapy teams</w:t>
            </w:r>
          </w:p>
          <w:p w:rsidR="002C358B" w:rsidRDefault="002C358B" w:rsidP="00F607B2">
            <w:pPr>
              <w:jc w:val="both"/>
              <w:rPr>
                <w:rFonts w:ascii="Arial" w:hAnsi="Arial" w:cs="Arial"/>
              </w:rPr>
            </w:pPr>
            <w:r w:rsidRPr="002C358B">
              <w:rPr>
                <w:rFonts w:ascii="Arial" w:hAnsi="Arial" w:cs="Arial"/>
              </w:rPr>
              <w:t>Community colleagues and GPs</w:t>
            </w:r>
          </w:p>
          <w:p w:rsidR="002C358B" w:rsidRPr="002C358B" w:rsidRDefault="002C358B" w:rsidP="00F607B2">
            <w:pPr>
              <w:jc w:val="both"/>
              <w:rPr>
                <w:rFonts w:ascii="Arial" w:eastAsia="Arial" w:hAnsi="Arial" w:cs="Arial"/>
              </w:rPr>
            </w:pPr>
            <w:r w:rsidRPr="002C358B">
              <w:rPr>
                <w:rFonts w:ascii="Arial" w:hAnsi="Arial" w:cs="Arial"/>
              </w:rPr>
              <w:t xml:space="preserve">Wider members of the </w:t>
            </w:r>
            <w:r w:rsidRPr="002C358B">
              <w:rPr>
                <w:rFonts w:ascii="Arial" w:eastAsia="Arial" w:hAnsi="Arial" w:cs="Arial"/>
              </w:rPr>
              <w:t>multi-disciplinary team across the Trust.</w:t>
            </w:r>
          </w:p>
          <w:p w:rsidR="002C358B" w:rsidRPr="00F607B2" w:rsidRDefault="002C358B" w:rsidP="00F607B2">
            <w:pPr>
              <w:jc w:val="both"/>
              <w:rPr>
                <w:rFonts w:ascii="Arial" w:hAnsi="Arial" w:cs="Arial"/>
                <w:color w:val="FF0000"/>
              </w:rPr>
            </w:pPr>
            <w:r w:rsidRPr="002C358B">
              <w:rPr>
                <w:rFonts w:ascii="Arial" w:hAnsi="Arial" w:cs="Arial"/>
              </w:rPr>
              <w:t>Pha</w:t>
            </w:r>
            <w:r>
              <w:rPr>
                <w:rFonts w:ascii="Arial" w:hAnsi="Arial" w:cs="Arial"/>
              </w:rPr>
              <w:t>r</w:t>
            </w:r>
            <w:r w:rsidRPr="002C358B">
              <w:rPr>
                <w:rFonts w:ascii="Arial" w:hAnsi="Arial" w:cs="Arial"/>
              </w:rPr>
              <w:t>macists</w:t>
            </w:r>
          </w:p>
        </w:tc>
      </w:tr>
      <w:tr w:rsidR="0087013E" w:rsidRPr="00F607B2" w:rsidTr="00CA0F8A">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CA0F8A">
        <w:tc>
          <w:tcPr>
            <w:tcW w:w="9128" w:type="dxa"/>
            <w:gridSpan w:val="3"/>
            <w:tcBorders>
              <w:bottom w:val="single" w:sz="4" w:space="0" w:color="auto"/>
            </w:tcBorders>
          </w:tcPr>
          <w:p w:rsidR="005033D7" w:rsidRPr="00F607B2" w:rsidRDefault="005033D7" w:rsidP="00F607B2">
            <w:pPr>
              <w:jc w:val="both"/>
              <w:rPr>
                <w:rFonts w:ascii="Arial" w:hAnsi="Arial" w:cs="Arial"/>
              </w:rPr>
            </w:pPr>
          </w:p>
          <w:p w:rsidR="005033D7" w:rsidRPr="00F607B2" w:rsidRDefault="002C358B" w:rsidP="00F607B2">
            <w:pPr>
              <w:jc w:val="both"/>
              <w:rPr>
                <w:rFonts w:ascii="Arial" w:hAnsi="Arial" w:cs="Arial"/>
              </w:rPr>
            </w:pPr>
            <w:r w:rsidRPr="002C358B">
              <w:rPr>
                <w:rFonts w:ascii="Arial" w:hAnsi="Arial" w:cs="Arial"/>
                <w:noProof/>
              </w:rPr>
              <mc:AlternateContent>
                <mc:Choice Requires="wps">
                  <w:drawing>
                    <wp:anchor distT="45720" distB="45720" distL="114300" distR="114300" simplePos="0" relativeHeight="251668480" behindDoc="0" locked="0" layoutInCell="1" allowOverlap="1">
                      <wp:simplePos x="0" y="0"/>
                      <wp:positionH relativeFrom="column">
                        <wp:posOffset>1665605</wp:posOffset>
                      </wp:positionH>
                      <wp:positionV relativeFrom="paragraph">
                        <wp:posOffset>10160</wp:posOffset>
                      </wp:positionV>
                      <wp:extent cx="1562100" cy="295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95275"/>
                              </a:xfrm>
                              <a:prstGeom prst="rect">
                                <a:avLst/>
                              </a:prstGeom>
                              <a:solidFill>
                                <a:srgbClr val="FFFFFF"/>
                              </a:solidFill>
                              <a:ln w="9525">
                                <a:solidFill>
                                  <a:srgbClr val="000000"/>
                                </a:solidFill>
                                <a:miter lim="800000"/>
                                <a:headEnd/>
                                <a:tailEnd/>
                              </a:ln>
                            </wps:spPr>
                            <wps:txbx>
                              <w:txbxContent>
                                <w:p w:rsidR="002C358B" w:rsidRDefault="002C358B">
                                  <w:r>
                                    <w:t>Head of Acute Therapy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1.15pt;margin-top:.8pt;width:123pt;height:23.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">
                      <v:textbox>
                        <w:txbxContent>
                          <w:p w:rsidR="002C358B" w:rsidRDefault="002C358B">
                            <w:r>
                              <w:t>Head of Acute Therapy</w:t>
                            </w:r>
                          </w:p>
                        </w:txbxContent>
                      </v:textbox>
                      <w10:wrap type="square"/>
                    </v:shape>
                  </w:pict>
                </mc:Fallback>
              </mc:AlternateContent>
            </w:r>
          </w:p>
          <w:p w:rsidR="005033D7" w:rsidRPr="00F607B2" w:rsidRDefault="005033D7" w:rsidP="00F607B2">
            <w:pPr>
              <w:jc w:val="both"/>
              <w:rPr>
                <w:rFonts w:ascii="Arial" w:hAnsi="Arial" w:cs="Arial"/>
              </w:rPr>
            </w:pPr>
          </w:p>
          <w:p w:rsidR="005033D7" w:rsidRPr="00F607B2" w:rsidRDefault="002C358B" w:rsidP="00F607B2">
            <w:pPr>
              <w:jc w:val="both"/>
              <w:rPr>
                <w:rFonts w:ascii="Arial" w:hAnsi="Arial" w:cs="Arial"/>
              </w:rPr>
            </w:pPr>
            <w:r w:rsidRPr="002C358B">
              <w:rPr>
                <w:rFonts w:ascii="Arial" w:hAnsi="Arial" w:cs="Arial"/>
                <w:noProof/>
              </w:rPr>
              <mc:AlternateContent>
                <mc:Choice Requires="wps">
                  <w:drawing>
                    <wp:anchor distT="45720" distB="45720" distL="114300" distR="114300" simplePos="0" relativeHeight="251676672" behindDoc="0" locked="0" layoutInCell="1" allowOverlap="1" wp14:anchorId="29168C7E" wp14:editId="611883AE">
                      <wp:simplePos x="0" y="0"/>
                      <wp:positionH relativeFrom="column">
                        <wp:posOffset>1236980</wp:posOffset>
                      </wp:positionH>
                      <wp:positionV relativeFrom="paragraph">
                        <wp:posOffset>98425</wp:posOffset>
                      </wp:positionV>
                      <wp:extent cx="1990725" cy="2952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95275"/>
                              </a:xfrm>
                              <a:prstGeom prst="rect">
                                <a:avLst/>
                              </a:prstGeom>
                              <a:solidFill>
                                <a:srgbClr val="FFFFFF"/>
                              </a:solidFill>
                              <a:ln w="9525">
                                <a:solidFill>
                                  <a:srgbClr val="000000"/>
                                </a:solidFill>
                                <a:miter lim="800000"/>
                                <a:headEnd/>
                                <a:tailEnd/>
                              </a:ln>
                            </wps:spPr>
                            <wps:txbx>
                              <w:txbxContent>
                                <w:p w:rsidR="002C358B" w:rsidRDefault="002C358B" w:rsidP="002C358B">
                                  <w:r>
                                    <w:t>Head of Acute Physiotherapy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68C7E" id="_x0000_s1029" type="#_x0000_t202" style="position:absolute;left:0;text-align:left;margin-left:97.4pt;margin-top:7.75pt;width:156.75pt;height:23.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">
                      <v:textbox>
                        <w:txbxContent>
                          <w:p w:rsidR="002C358B" w:rsidRDefault="002C358B" w:rsidP="002C358B">
                            <w:r>
                              <w:t>Head of Acute Physiotherapy</w:t>
                            </w:r>
                          </w:p>
                        </w:txbxContent>
                      </v:textbox>
                      <w10:wrap type="square"/>
                    </v:shape>
                  </w:pict>
                </mc:Fallback>
              </mc:AlternateContent>
            </w:r>
            <w:r w:rsidRPr="002C358B">
              <w:rPr>
                <w:rFonts w:ascii="Arial" w:hAnsi="Arial" w:cs="Arial"/>
                <w:noProof/>
              </w:rPr>
              <mc:AlternateContent>
                <mc:Choice Requires="wps">
                  <w:drawing>
                    <wp:anchor distT="45720" distB="45720" distL="114300" distR="114300" simplePos="0" relativeHeight="251672576" behindDoc="0" locked="0" layoutInCell="1" allowOverlap="1" wp14:anchorId="29168C7E" wp14:editId="611883AE">
                      <wp:simplePos x="0" y="0"/>
                      <wp:positionH relativeFrom="column">
                        <wp:posOffset>3423920</wp:posOffset>
                      </wp:positionH>
                      <wp:positionV relativeFrom="paragraph">
                        <wp:posOffset>94615</wp:posOffset>
                      </wp:positionV>
                      <wp:extent cx="1562100" cy="2952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95275"/>
                              </a:xfrm>
                              <a:prstGeom prst="rect">
                                <a:avLst/>
                              </a:prstGeom>
                              <a:solidFill>
                                <a:srgbClr val="FFFFFF"/>
                              </a:solidFill>
                              <a:ln w="9525">
                                <a:solidFill>
                                  <a:srgbClr val="000000"/>
                                </a:solidFill>
                                <a:miter lim="800000"/>
                                <a:headEnd/>
                                <a:tailEnd/>
                              </a:ln>
                            </wps:spPr>
                            <wps:txbx>
                              <w:txbxContent>
                                <w:p w:rsidR="002C358B" w:rsidRDefault="002C358B" w:rsidP="002C358B">
                                  <w:r>
                                    <w:t>Cluster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68C7E" id="_x0000_s1030" type="#_x0000_t202" style="position:absolute;left:0;text-align:left;margin-left:269.6pt;margin-top:7.45pt;width:123pt;height:23.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">
                      <v:textbox>
                        <w:txbxContent>
                          <w:p w:rsidR="002C358B" w:rsidRDefault="002C358B" w:rsidP="002C358B">
                            <w:r>
                              <w:t>Cluster Manager</w:t>
                            </w:r>
                          </w:p>
                        </w:txbxContent>
                      </v:textbox>
                      <w10:wrap type="square"/>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2C358B" w:rsidP="00F607B2">
            <w:pPr>
              <w:jc w:val="both"/>
              <w:rPr>
                <w:rFonts w:ascii="Arial" w:hAnsi="Arial" w:cs="Arial"/>
              </w:rPr>
            </w:pPr>
            <w:r w:rsidRPr="002C358B">
              <w:rPr>
                <w:rFonts w:ascii="Arial" w:hAnsi="Arial" w:cs="Arial"/>
                <w:noProof/>
              </w:rPr>
              <mc:AlternateContent>
                <mc:Choice Requires="wps">
                  <w:drawing>
                    <wp:anchor distT="45720" distB="45720" distL="114300" distR="114300" simplePos="0" relativeHeight="251674624" behindDoc="0" locked="0" layoutInCell="1" allowOverlap="1" wp14:anchorId="29168C7E" wp14:editId="611883AE">
                      <wp:simplePos x="0" y="0"/>
                      <wp:positionH relativeFrom="column">
                        <wp:posOffset>1664335</wp:posOffset>
                      </wp:positionH>
                      <wp:positionV relativeFrom="paragraph">
                        <wp:posOffset>61595</wp:posOffset>
                      </wp:positionV>
                      <wp:extent cx="1562100" cy="2952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95275"/>
                              </a:xfrm>
                              <a:prstGeom prst="rect">
                                <a:avLst/>
                              </a:prstGeom>
                              <a:solidFill>
                                <a:srgbClr val="FFFFFF"/>
                              </a:solidFill>
                              <a:ln w="9525">
                                <a:solidFill>
                                  <a:srgbClr val="000000"/>
                                </a:solidFill>
                                <a:miter lim="800000"/>
                                <a:headEnd/>
                                <a:tailEnd/>
                              </a:ln>
                            </wps:spPr>
                            <wps:txbx>
                              <w:txbxContent>
                                <w:p w:rsidR="002C358B" w:rsidRDefault="002C358B" w:rsidP="002C358B">
                                  <w:pPr>
                                    <w:jc w:val="center"/>
                                  </w:pPr>
                                  <w:r>
                                    <w:t>This post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68C7E" id="_x0000_s1031" type="#_x0000_t202" style="position:absolute;left:0;text-align:left;margin-left:131.05pt;margin-top:4.85pt;width:123pt;height:23.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">
                      <v:textbox>
                        <w:txbxContent>
                          <w:p w:rsidR="002C358B" w:rsidRDefault="002C358B" w:rsidP="002C358B">
                            <w:pPr>
                              <w:jc w:val="center"/>
                            </w:pPr>
                            <w:r>
                              <w:t>This post</w:t>
                            </w:r>
                          </w:p>
                        </w:txbxContent>
                      </v:textbox>
                      <w10:wrap type="square"/>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2C358B" w:rsidP="00F607B2">
            <w:pPr>
              <w:jc w:val="both"/>
              <w:rPr>
                <w:rFonts w:ascii="Arial" w:hAnsi="Arial" w:cs="Arial"/>
              </w:rPr>
            </w:pPr>
            <w:r w:rsidRPr="002C358B">
              <w:rPr>
                <w:rFonts w:ascii="Arial" w:hAnsi="Arial" w:cs="Arial"/>
                <w:noProof/>
              </w:rPr>
              <mc:AlternateContent>
                <mc:Choice Requires="wps">
                  <w:drawing>
                    <wp:anchor distT="45720" distB="45720" distL="114300" distR="114300" simplePos="0" relativeHeight="251670528" behindDoc="0" locked="0" layoutInCell="1" allowOverlap="1" wp14:anchorId="29168C7E" wp14:editId="611883AE">
                      <wp:simplePos x="0" y="0"/>
                      <wp:positionH relativeFrom="column">
                        <wp:posOffset>998855</wp:posOffset>
                      </wp:positionH>
                      <wp:positionV relativeFrom="paragraph">
                        <wp:posOffset>58420</wp:posOffset>
                      </wp:positionV>
                      <wp:extent cx="2571750" cy="2952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95275"/>
                              </a:xfrm>
                              <a:prstGeom prst="rect">
                                <a:avLst/>
                              </a:prstGeom>
                              <a:solidFill>
                                <a:srgbClr val="FFFFFF"/>
                              </a:solidFill>
                              <a:ln w="9525">
                                <a:solidFill>
                                  <a:srgbClr val="000000"/>
                                </a:solidFill>
                                <a:miter lim="800000"/>
                                <a:headEnd/>
                                <a:tailEnd/>
                              </a:ln>
                            </wps:spPr>
                            <wps:txbx>
                              <w:txbxContent>
                                <w:p w:rsidR="002C358B" w:rsidRDefault="002C358B" w:rsidP="002C358B">
                                  <w:r>
                                    <w:t>Clinical Lead Respiratory Physiotherapists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68C7E" id="_x0000_s1032" type="#_x0000_t202" style="position:absolute;left:0;text-align:left;margin-left:78.65pt;margin-top:4.6pt;width:202.5pt;height:23.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">
                      <v:textbox>
                        <w:txbxContent>
                          <w:p w:rsidR="002C358B" w:rsidRDefault="002C358B" w:rsidP="002C358B">
                            <w:r>
                              <w:t>Clinical Lead Respiratory Physiotherapists</w:t>
                            </w:r>
                          </w:p>
                        </w:txbxContent>
                      </v:textbox>
                      <w10:wrap type="square"/>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Pr="00F607B2" w:rsidRDefault="003B43F4" w:rsidP="00F607B2">
            <w:pPr>
              <w:jc w:val="both"/>
              <w:rPr>
                <w:rFonts w:ascii="Arial" w:hAnsi="Arial" w:cs="Arial"/>
              </w:rPr>
            </w:pPr>
          </w:p>
        </w:tc>
      </w:tr>
      <w:tr w:rsidR="0087013E" w:rsidRPr="00F607B2" w:rsidTr="00CA0F8A">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CA0F8A">
        <w:tc>
          <w:tcPr>
            <w:tcW w:w="9128" w:type="dxa"/>
            <w:gridSpan w:val="3"/>
            <w:tcBorders>
              <w:bottom w:val="single" w:sz="4" w:space="0" w:color="auto"/>
            </w:tcBorders>
          </w:tcPr>
          <w:p w:rsidR="0087013E" w:rsidRDefault="00A835F4" w:rsidP="00A835F4">
            <w:pPr>
              <w:pStyle w:val="Default"/>
              <w:rPr>
                <w:b/>
                <w:sz w:val="22"/>
                <w:szCs w:val="22"/>
              </w:rPr>
            </w:pPr>
            <w:r w:rsidRPr="00A85B97">
              <w:rPr>
                <w:b/>
                <w:sz w:val="22"/>
                <w:szCs w:val="22"/>
              </w:rPr>
              <w:t>The TACP will under supervision of the nominated mentor / supervisor be working towards achieving the following standards of clinical practice:</w:t>
            </w:r>
          </w:p>
          <w:p w:rsidR="00A175F7" w:rsidRDefault="00A175F7" w:rsidP="00A835F4">
            <w:pPr>
              <w:pStyle w:val="Default"/>
              <w:rPr>
                <w:b/>
                <w:sz w:val="22"/>
                <w:szCs w:val="22"/>
              </w:rPr>
            </w:pPr>
          </w:p>
          <w:p w:rsidR="0033094A" w:rsidRDefault="0033094A" w:rsidP="0033094A">
            <w:pPr>
              <w:numPr>
                <w:ilvl w:val="0"/>
                <w:numId w:val="11"/>
              </w:numPr>
              <w:spacing w:after="13" w:line="243" w:lineRule="auto"/>
              <w:rPr>
                <w:rFonts w:ascii="Arial" w:hAnsi="Arial" w:cs="Arial"/>
              </w:rPr>
            </w:pPr>
            <w:r w:rsidRPr="00E564B1">
              <w:rPr>
                <w:rFonts w:ascii="Arial" w:hAnsi="Arial" w:cs="Arial"/>
              </w:rPr>
              <w:t xml:space="preserve">Act as a role model demonstrating high standards of holistic care and provide clinical leadership across the Trust for </w:t>
            </w:r>
            <w:r>
              <w:rPr>
                <w:rFonts w:ascii="Arial" w:hAnsi="Arial" w:cs="Arial"/>
              </w:rPr>
              <w:t>respiratory care and working closely with ICU colleagues and the MDT</w:t>
            </w:r>
            <w:r w:rsidRPr="00E564B1">
              <w:rPr>
                <w:rFonts w:ascii="Arial" w:hAnsi="Arial" w:cs="Arial"/>
              </w:rPr>
              <w:t>.</w:t>
            </w:r>
          </w:p>
          <w:p w:rsidR="0033094A" w:rsidRDefault="0033094A" w:rsidP="0033094A">
            <w:pPr>
              <w:numPr>
                <w:ilvl w:val="0"/>
                <w:numId w:val="11"/>
              </w:numPr>
              <w:spacing w:after="13" w:line="243" w:lineRule="auto"/>
              <w:rPr>
                <w:rFonts w:ascii="Arial" w:hAnsi="Arial" w:cs="Arial"/>
              </w:rPr>
            </w:pPr>
            <w:r>
              <w:rPr>
                <w:rFonts w:ascii="Arial" w:hAnsi="Arial" w:cs="Arial"/>
              </w:rPr>
              <w:t xml:space="preserve">Demonstrate advanced respiratory physiotherapy skills in the assessment, management and intervention for highly complex respiratory conditions with key clinical area being ICU and the management of tracheostomies trust-wide and utilising / advising on respiratory adjuncts. </w:t>
            </w:r>
          </w:p>
          <w:p w:rsidR="0033094A" w:rsidRPr="0033094A" w:rsidRDefault="00A175F7" w:rsidP="0033094A">
            <w:pPr>
              <w:numPr>
                <w:ilvl w:val="0"/>
                <w:numId w:val="11"/>
              </w:numPr>
              <w:spacing w:after="13" w:line="243" w:lineRule="auto"/>
            </w:pPr>
            <w:r>
              <w:rPr>
                <w:rFonts w:ascii="Arial" w:eastAsia="Arial" w:hAnsi="Arial" w:cs="Arial"/>
              </w:rPr>
              <w:t>Acts as a mentor/clinical supervisor as appropriate</w:t>
            </w:r>
            <w:r w:rsidR="0033094A">
              <w:rPr>
                <w:rFonts w:ascii="Arial" w:eastAsia="Arial" w:hAnsi="Arial" w:cs="Arial"/>
              </w:rPr>
              <w:t xml:space="preserve"> and provide training and development to the clinical teams.</w:t>
            </w:r>
          </w:p>
          <w:p w:rsidR="0033094A" w:rsidRPr="0033094A" w:rsidRDefault="0033094A" w:rsidP="0033094A">
            <w:pPr>
              <w:numPr>
                <w:ilvl w:val="0"/>
                <w:numId w:val="11"/>
              </w:numPr>
              <w:spacing w:after="13" w:line="243" w:lineRule="auto"/>
            </w:pPr>
            <w:r>
              <w:rPr>
                <w:rFonts w:ascii="Arial" w:eastAsia="Arial" w:hAnsi="Arial" w:cs="Arial"/>
              </w:rPr>
              <w:t>To develop a research portfolio to demonstrate the effectiveness of respiratory physiotherapy utilising national and international knowledge and evidence</w:t>
            </w:r>
            <w:r w:rsidR="00A175F7">
              <w:rPr>
                <w:rFonts w:ascii="Arial" w:eastAsia="Arial" w:hAnsi="Arial" w:cs="Arial"/>
              </w:rPr>
              <w:t xml:space="preserve">.  </w:t>
            </w:r>
          </w:p>
          <w:p w:rsidR="0033094A" w:rsidRPr="0033094A" w:rsidRDefault="0033094A" w:rsidP="0033094A">
            <w:pPr>
              <w:numPr>
                <w:ilvl w:val="0"/>
                <w:numId w:val="11"/>
              </w:numPr>
              <w:spacing w:after="13" w:line="243" w:lineRule="auto"/>
              <w:rPr>
                <w:rFonts w:ascii="Arial" w:hAnsi="Arial" w:cs="Arial"/>
              </w:rPr>
            </w:pPr>
            <w:r w:rsidRPr="0033094A">
              <w:rPr>
                <w:rFonts w:ascii="Arial" w:hAnsi="Arial" w:cs="Arial"/>
              </w:rPr>
              <w:t xml:space="preserve">To provide leadership for the respiratory physiotherapy service across the acute in-patient areas, </w:t>
            </w:r>
            <w:r>
              <w:rPr>
                <w:rFonts w:ascii="Arial" w:hAnsi="Arial" w:cs="Arial"/>
              </w:rPr>
              <w:t xml:space="preserve">out-patient clinics for both adults and paediatrics to ensure high level of knowledge and skills and equitable service delivery for patients. </w:t>
            </w:r>
          </w:p>
          <w:p w:rsidR="00A175F7" w:rsidRPr="00A835F4" w:rsidRDefault="00A175F7" w:rsidP="0033094A">
            <w:pPr>
              <w:spacing w:after="13" w:line="243" w:lineRule="auto"/>
              <w:ind w:left="360"/>
              <w:rPr>
                <w:b/>
              </w:rPr>
            </w:pPr>
          </w:p>
        </w:tc>
      </w:tr>
      <w:tr w:rsidR="0087013E" w:rsidRPr="00F607B2" w:rsidTr="00CA0F8A">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CA0F8A">
        <w:tc>
          <w:tcPr>
            <w:tcW w:w="9128" w:type="dxa"/>
            <w:gridSpan w:val="3"/>
            <w:tcBorders>
              <w:bottom w:val="single" w:sz="4" w:space="0" w:color="auto"/>
            </w:tcBorders>
          </w:tcPr>
          <w:p w:rsidR="00934358" w:rsidRDefault="00934358" w:rsidP="00934358">
            <w:pPr>
              <w:pStyle w:val="ListParagraph"/>
              <w:rPr>
                <w:rFonts w:ascii="Arial" w:hAnsi="Arial" w:cs="Arial"/>
              </w:rPr>
            </w:pPr>
          </w:p>
          <w:p w:rsidR="0033094A" w:rsidRDefault="0033094A" w:rsidP="0033094A">
            <w:pPr>
              <w:numPr>
                <w:ilvl w:val="0"/>
                <w:numId w:val="11"/>
              </w:numPr>
              <w:spacing w:after="13" w:line="243" w:lineRule="auto"/>
            </w:pPr>
            <w:r>
              <w:rPr>
                <w:rFonts w:ascii="Arial" w:eastAsia="Arial" w:hAnsi="Arial" w:cs="Arial"/>
              </w:rPr>
              <w:t xml:space="preserve">Frequently apply advanced skills in communicating complex, sensitive and emotive information to patients and carers. This includes discussion about diagnosis, disease progression or end of life. </w:t>
            </w:r>
          </w:p>
          <w:p w:rsidR="00E22938" w:rsidRDefault="00E22938" w:rsidP="0033094A">
            <w:pPr>
              <w:pStyle w:val="Default"/>
              <w:numPr>
                <w:ilvl w:val="0"/>
                <w:numId w:val="11"/>
              </w:numPr>
              <w:rPr>
                <w:sz w:val="22"/>
                <w:szCs w:val="22"/>
              </w:rPr>
            </w:pPr>
            <w:r w:rsidRPr="00477EE1">
              <w:rPr>
                <w:sz w:val="22"/>
                <w:szCs w:val="22"/>
              </w:rPr>
              <w:t xml:space="preserve">Acts as a mentor/clinical supervisor as appropriate. </w:t>
            </w:r>
          </w:p>
          <w:p w:rsidR="001825EA" w:rsidRDefault="001825EA" w:rsidP="0033094A">
            <w:pPr>
              <w:pStyle w:val="ListParagraph"/>
              <w:numPr>
                <w:ilvl w:val="0"/>
                <w:numId w:val="11"/>
              </w:numPr>
              <w:rPr>
                <w:rFonts w:ascii="Arial" w:eastAsia="Calibri" w:hAnsi="Arial" w:cs="Arial"/>
                <w:color w:val="000000"/>
              </w:rPr>
            </w:pPr>
            <w:r w:rsidRPr="001825EA">
              <w:rPr>
                <w:rFonts w:ascii="Arial" w:eastAsia="Calibri" w:hAnsi="Arial" w:cs="Arial"/>
                <w:color w:val="000000"/>
              </w:rPr>
              <w:lastRenderedPageBreak/>
              <w:t>Provides and receive</w:t>
            </w:r>
            <w:r w:rsidR="007C1D80">
              <w:rPr>
                <w:rFonts w:ascii="Arial" w:eastAsia="Calibri" w:hAnsi="Arial" w:cs="Arial"/>
                <w:color w:val="000000"/>
              </w:rPr>
              <w:t>s</w:t>
            </w:r>
            <w:r w:rsidRPr="001825EA">
              <w:rPr>
                <w:rFonts w:ascii="Arial" w:eastAsia="Calibri" w:hAnsi="Arial" w:cs="Arial"/>
                <w:color w:val="000000"/>
              </w:rPr>
              <w:t xml:space="preserve"> highly sensitive, complex or contentious information relating to patient care and communicates such information to patients, relatives with empathy providing reassurance as required</w:t>
            </w:r>
          </w:p>
          <w:p w:rsidR="0033094A" w:rsidRPr="00EA4A2B" w:rsidRDefault="0033094A" w:rsidP="0033094A">
            <w:pPr>
              <w:numPr>
                <w:ilvl w:val="0"/>
                <w:numId w:val="11"/>
              </w:numPr>
              <w:tabs>
                <w:tab w:val="num" w:pos="489"/>
              </w:tabs>
              <w:rPr>
                <w:rFonts w:ascii="Arial" w:eastAsia="Times New Roman" w:hAnsi="Arial" w:cs="Arial"/>
              </w:rPr>
            </w:pPr>
            <w:r>
              <w:rPr>
                <w:rFonts w:ascii="Arial" w:hAnsi="Arial" w:cs="Arial"/>
                <w:bCs/>
                <w:color w:val="000000"/>
              </w:rPr>
              <w:t xml:space="preserve">    </w:t>
            </w:r>
            <w:r w:rsidRPr="00742C09">
              <w:rPr>
                <w:rFonts w:ascii="Arial" w:hAnsi="Arial" w:cs="Arial"/>
                <w:bCs/>
                <w:color w:val="000000"/>
              </w:rPr>
              <w:t>Occasionally delivering unwelcome news to staff and dealing with disciplinary and grievance procedures</w:t>
            </w:r>
            <w:r>
              <w:rPr>
                <w:rFonts w:ascii="Arial" w:hAnsi="Arial" w:cs="Arial"/>
                <w:bCs/>
                <w:color w:val="000000"/>
              </w:rPr>
              <w:t>.</w:t>
            </w:r>
          </w:p>
          <w:p w:rsidR="001825EA" w:rsidRPr="00477EE1" w:rsidRDefault="001825EA" w:rsidP="001825EA">
            <w:pPr>
              <w:pStyle w:val="Default"/>
              <w:ind w:left="720"/>
              <w:rPr>
                <w:sz w:val="22"/>
                <w:szCs w:val="22"/>
              </w:rPr>
            </w:pPr>
          </w:p>
          <w:p w:rsidR="0087013E" w:rsidRPr="00F607B2" w:rsidRDefault="0087013E" w:rsidP="00AC0558">
            <w:pPr>
              <w:ind w:left="360"/>
              <w:rPr>
                <w:rFonts w:ascii="Arial" w:hAnsi="Arial" w:cs="Arial"/>
              </w:rPr>
            </w:pPr>
          </w:p>
        </w:tc>
      </w:tr>
      <w:tr w:rsidR="0087013E" w:rsidRPr="00F607B2" w:rsidTr="00CA0F8A">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CA0F8A">
        <w:tc>
          <w:tcPr>
            <w:tcW w:w="9128" w:type="dxa"/>
            <w:gridSpan w:val="3"/>
            <w:tcBorders>
              <w:bottom w:val="single" w:sz="4" w:space="0" w:color="auto"/>
            </w:tcBorders>
          </w:tcPr>
          <w:p w:rsidR="00934358" w:rsidRDefault="00934358" w:rsidP="00934358">
            <w:pPr>
              <w:pStyle w:val="ListParagraph"/>
              <w:jc w:val="both"/>
              <w:rPr>
                <w:rFonts w:ascii="Arial" w:hAnsi="Arial" w:cs="Arial"/>
              </w:rPr>
            </w:pPr>
          </w:p>
          <w:p w:rsidR="00C46DE7" w:rsidRPr="00E564B1" w:rsidRDefault="00C46DE7" w:rsidP="0033094A">
            <w:pPr>
              <w:pStyle w:val="ListParagraph"/>
              <w:numPr>
                <w:ilvl w:val="0"/>
                <w:numId w:val="10"/>
              </w:numPr>
              <w:jc w:val="both"/>
              <w:rPr>
                <w:rFonts w:ascii="Arial" w:hAnsi="Arial" w:cs="Arial"/>
              </w:rPr>
            </w:pPr>
            <w:r w:rsidRPr="00E564B1">
              <w:rPr>
                <w:rFonts w:ascii="Arial" w:hAnsi="Arial" w:cs="Arial"/>
              </w:rPr>
              <w:t>Makes operational judgements, manages conflicting views, reconciles inter and intra-professional differences of opinion and escalates for senior clinician review when required</w:t>
            </w:r>
          </w:p>
          <w:p w:rsidR="0033094A" w:rsidRDefault="0033094A" w:rsidP="0033094A">
            <w:pPr>
              <w:numPr>
                <w:ilvl w:val="0"/>
                <w:numId w:val="10"/>
              </w:numPr>
              <w:spacing w:after="13" w:line="242" w:lineRule="auto"/>
            </w:pPr>
            <w:r>
              <w:rPr>
                <w:rFonts w:ascii="Arial" w:eastAsia="Arial" w:hAnsi="Arial" w:cs="Arial"/>
              </w:rPr>
              <w:t xml:space="preserve">Uses advanced analytical and judgemental clinical skills within a diagnostic process, and with reference to evidence-based practice and local protocols, to consider differential diagnosis in order to ensure the delivery of appropriate care.   </w:t>
            </w:r>
          </w:p>
          <w:p w:rsidR="0033094A" w:rsidRDefault="0033094A" w:rsidP="0033094A">
            <w:pPr>
              <w:numPr>
                <w:ilvl w:val="0"/>
                <w:numId w:val="10"/>
              </w:numPr>
              <w:spacing w:after="13" w:line="243" w:lineRule="auto"/>
            </w:pPr>
            <w:r>
              <w:rPr>
                <w:rFonts w:ascii="Arial" w:eastAsia="Arial" w:hAnsi="Arial" w:cs="Arial"/>
              </w:rPr>
              <w:t xml:space="preserve">Makes operational judgements, manages conflicting views, reconciles inter and intra-professional differences of opinion and escalates for senior clinician review when required. </w:t>
            </w:r>
          </w:p>
          <w:p w:rsidR="00E22938" w:rsidRPr="00590B91" w:rsidRDefault="0033094A" w:rsidP="0033094A">
            <w:pPr>
              <w:pStyle w:val="ListParagraph"/>
              <w:numPr>
                <w:ilvl w:val="0"/>
                <w:numId w:val="10"/>
              </w:numPr>
              <w:jc w:val="both"/>
              <w:rPr>
                <w:rFonts w:ascii="Arial" w:hAnsi="Arial" w:cs="Arial"/>
              </w:rPr>
            </w:pPr>
            <w:r>
              <w:rPr>
                <w:rFonts w:ascii="Arial" w:eastAsia="Arial" w:hAnsi="Arial" w:cs="Arial"/>
              </w:rPr>
              <w:t xml:space="preserve">Identify own personal development needs to work as an advanced practitioner, in accordance with the Trust Framework for Advanced Practice, and take appropriate action to ensure these needs are met to maintain qualification at </w:t>
            </w:r>
            <w:proofErr w:type="gramStart"/>
            <w:r>
              <w:rPr>
                <w:rFonts w:ascii="Arial" w:eastAsia="Arial" w:hAnsi="Arial" w:cs="Arial"/>
              </w:rPr>
              <w:t>masters</w:t>
            </w:r>
            <w:proofErr w:type="gramEnd"/>
            <w:r>
              <w:rPr>
                <w:rFonts w:ascii="Arial" w:eastAsia="Arial" w:hAnsi="Arial" w:cs="Arial"/>
              </w:rPr>
              <w:t xml:space="preserve"> level to </w:t>
            </w:r>
            <w:r>
              <w:rPr>
                <w:rFonts w:ascii="Arial" w:hAnsi="Arial" w:cs="Arial"/>
              </w:rPr>
              <w:t>ensure curr</w:t>
            </w:r>
            <w:r w:rsidR="002E739F">
              <w:rPr>
                <w:rFonts w:ascii="Arial" w:hAnsi="Arial" w:cs="Arial"/>
              </w:rPr>
              <w:t>ency and credibility.</w:t>
            </w:r>
          </w:p>
          <w:p w:rsidR="00934358" w:rsidRPr="00E564B1" w:rsidRDefault="00934358" w:rsidP="00934358">
            <w:pPr>
              <w:pStyle w:val="ListParagraph"/>
              <w:jc w:val="both"/>
              <w:rPr>
                <w:rFonts w:ascii="Arial" w:hAnsi="Arial" w:cs="Arial"/>
                <w:color w:val="FF0000"/>
              </w:rPr>
            </w:pPr>
          </w:p>
        </w:tc>
      </w:tr>
      <w:tr w:rsidR="0087013E" w:rsidRPr="00F607B2" w:rsidTr="00CA0F8A">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3"/>
            <w:tcBorders>
              <w:bottom w:val="single" w:sz="4" w:space="0" w:color="auto"/>
            </w:tcBorders>
          </w:tcPr>
          <w:p w:rsidR="002E739F" w:rsidRDefault="002E739F" w:rsidP="008522AC">
            <w:pPr>
              <w:pStyle w:val="ListParagraph"/>
              <w:numPr>
                <w:ilvl w:val="0"/>
                <w:numId w:val="22"/>
              </w:numPr>
              <w:rPr>
                <w:rFonts w:ascii="Arial" w:hAnsi="Arial" w:cs="Arial"/>
              </w:rPr>
            </w:pPr>
            <w:r>
              <w:rPr>
                <w:rFonts w:ascii="Arial" w:hAnsi="Arial" w:cs="Arial"/>
              </w:rPr>
              <w:t>Maintains a high level of clinical time for the ICU and to support clinical respiratory teams across the acute organisation.</w:t>
            </w:r>
          </w:p>
          <w:p w:rsidR="00934358" w:rsidRPr="00590B91" w:rsidRDefault="004F1F1C" w:rsidP="008522AC">
            <w:pPr>
              <w:pStyle w:val="ListParagraph"/>
              <w:numPr>
                <w:ilvl w:val="0"/>
                <w:numId w:val="22"/>
              </w:numPr>
              <w:rPr>
                <w:rFonts w:ascii="Arial" w:hAnsi="Arial" w:cs="Arial"/>
              </w:rPr>
            </w:pPr>
            <w:r w:rsidRPr="00590B91">
              <w:rPr>
                <w:rFonts w:ascii="Arial" w:hAnsi="Arial" w:cs="Arial"/>
              </w:rPr>
              <w:t xml:space="preserve">Deliver formal and informal teaching initiatives as part of the education strategy in </w:t>
            </w:r>
            <w:r w:rsidR="009E65FA" w:rsidRPr="00590B91">
              <w:rPr>
                <w:rFonts w:ascii="Arial" w:hAnsi="Arial" w:cs="Arial"/>
              </w:rPr>
              <w:t xml:space="preserve">    </w:t>
            </w:r>
            <w:r w:rsidRPr="00590B91">
              <w:rPr>
                <w:rFonts w:ascii="Arial" w:hAnsi="Arial" w:cs="Arial"/>
              </w:rPr>
              <w:t>collaboration with the clinical lead</w:t>
            </w:r>
            <w:r w:rsidR="002E739F">
              <w:rPr>
                <w:rFonts w:ascii="Arial" w:hAnsi="Arial" w:cs="Arial"/>
              </w:rPr>
              <w:t>s</w:t>
            </w:r>
            <w:r w:rsidRPr="00590B91">
              <w:rPr>
                <w:rFonts w:ascii="Arial" w:hAnsi="Arial" w:cs="Arial"/>
              </w:rPr>
              <w:t xml:space="preserve"> to ensure practice development and improved care for patients.</w:t>
            </w:r>
          </w:p>
          <w:p w:rsidR="004F1F1C" w:rsidRPr="008522AC" w:rsidRDefault="004F1F1C" w:rsidP="008522AC">
            <w:pPr>
              <w:pStyle w:val="ListParagraph"/>
              <w:numPr>
                <w:ilvl w:val="0"/>
                <w:numId w:val="22"/>
              </w:numPr>
              <w:rPr>
                <w:rFonts w:ascii="Arial" w:hAnsi="Arial" w:cs="Arial"/>
              </w:rPr>
            </w:pPr>
            <w:r w:rsidRPr="008522AC">
              <w:rPr>
                <w:rFonts w:ascii="Arial" w:hAnsi="Arial" w:cs="Arial"/>
              </w:rPr>
              <w:t>Maintain an active learning environment and have an ongoing teaching role across the multi professional team.</w:t>
            </w:r>
          </w:p>
          <w:p w:rsidR="009C44A8" w:rsidRPr="002E739F" w:rsidRDefault="004F1F1C" w:rsidP="002E739F">
            <w:pPr>
              <w:pStyle w:val="ListParagraph"/>
              <w:numPr>
                <w:ilvl w:val="0"/>
                <w:numId w:val="22"/>
              </w:numPr>
              <w:rPr>
                <w:rFonts w:ascii="Arial" w:hAnsi="Arial" w:cs="Arial"/>
              </w:rPr>
            </w:pPr>
            <w:r w:rsidRPr="008522AC">
              <w:rPr>
                <w:rFonts w:ascii="Arial" w:hAnsi="Arial" w:cs="Arial"/>
              </w:rPr>
              <w:t>Attend relevant clinical / professional meetings, seminars and conferences</w:t>
            </w:r>
          </w:p>
          <w:p w:rsidR="009C44A8" w:rsidRPr="008522AC" w:rsidRDefault="009C44A8" w:rsidP="008522AC">
            <w:pPr>
              <w:pStyle w:val="ListParagraph"/>
              <w:numPr>
                <w:ilvl w:val="0"/>
                <w:numId w:val="22"/>
              </w:numPr>
              <w:jc w:val="both"/>
              <w:rPr>
                <w:rFonts w:ascii="Arial" w:hAnsi="Arial" w:cs="Arial"/>
              </w:rPr>
            </w:pPr>
            <w:r w:rsidRPr="008522AC">
              <w:rPr>
                <w:rFonts w:ascii="Arial" w:hAnsi="Arial" w:cs="Arial"/>
              </w:rPr>
              <w:t>Apply theory to practice through a clinical decision-making model</w:t>
            </w:r>
          </w:p>
          <w:p w:rsidR="009C44A8" w:rsidRPr="008522AC" w:rsidRDefault="009C44A8" w:rsidP="008522AC">
            <w:pPr>
              <w:pStyle w:val="ListParagraph"/>
              <w:numPr>
                <w:ilvl w:val="0"/>
                <w:numId w:val="22"/>
              </w:numPr>
              <w:jc w:val="both"/>
              <w:rPr>
                <w:rFonts w:ascii="Arial" w:hAnsi="Arial" w:cs="Arial"/>
              </w:rPr>
            </w:pPr>
            <w:r w:rsidRPr="008522AC">
              <w:rPr>
                <w:rFonts w:ascii="Arial" w:hAnsi="Arial" w:cs="Arial"/>
              </w:rPr>
              <w:t>Apply the principles of therapeutics and safe prescribing</w:t>
            </w:r>
            <w:r w:rsidR="002E739F">
              <w:rPr>
                <w:rFonts w:ascii="Arial" w:hAnsi="Arial" w:cs="Arial"/>
              </w:rPr>
              <w:t xml:space="preserve"> if appropriate.</w:t>
            </w:r>
          </w:p>
          <w:p w:rsidR="009C44A8" w:rsidRDefault="002E739F" w:rsidP="008522AC">
            <w:pPr>
              <w:pStyle w:val="ListParagraph"/>
              <w:numPr>
                <w:ilvl w:val="0"/>
                <w:numId w:val="22"/>
              </w:numPr>
              <w:jc w:val="both"/>
              <w:rPr>
                <w:rFonts w:ascii="Arial" w:hAnsi="Arial" w:cs="Arial"/>
              </w:rPr>
            </w:pPr>
            <w:r>
              <w:rPr>
                <w:rFonts w:ascii="Arial" w:hAnsi="Arial" w:cs="Arial"/>
              </w:rPr>
              <w:t>Ensure knowledge and skills are maintained to support the rapidly deteriorating patients providing appropriate assessment and intervention for highly complex cases</w:t>
            </w:r>
            <w:r w:rsidR="009C44A8" w:rsidRPr="008522AC">
              <w:rPr>
                <w:rFonts w:ascii="Arial" w:hAnsi="Arial" w:cs="Arial"/>
              </w:rPr>
              <w:t>.</w:t>
            </w:r>
          </w:p>
          <w:p w:rsidR="002E739F" w:rsidRPr="008522AC" w:rsidRDefault="002E739F" w:rsidP="008522AC">
            <w:pPr>
              <w:pStyle w:val="ListParagraph"/>
              <w:numPr>
                <w:ilvl w:val="0"/>
                <w:numId w:val="22"/>
              </w:numPr>
              <w:jc w:val="both"/>
              <w:rPr>
                <w:rFonts w:ascii="Arial" w:hAnsi="Arial" w:cs="Arial"/>
              </w:rPr>
            </w:pPr>
            <w:r>
              <w:rPr>
                <w:rFonts w:ascii="Arial" w:eastAsia="Arial" w:hAnsi="Arial" w:cs="Arial"/>
              </w:rPr>
              <w:t>Responds rapidly to changing priorities based on service need to meet patient requirements.</w:t>
            </w:r>
          </w:p>
          <w:p w:rsidR="00934358" w:rsidRPr="008522AC" w:rsidRDefault="00934358" w:rsidP="008522AC">
            <w:pPr>
              <w:jc w:val="both"/>
              <w:rPr>
                <w:rFonts w:ascii="Arial" w:hAnsi="Arial" w:cs="Arial"/>
                <w:color w:val="FF0000"/>
              </w:rPr>
            </w:pPr>
          </w:p>
        </w:tc>
      </w:tr>
      <w:tr w:rsidR="0087013E" w:rsidRPr="00F607B2" w:rsidTr="00CA0F8A">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3"/>
            <w:tcBorders>
              <w:bottom w:val="single" w:sz="4" w:space="0" w:color="auto"/>
            </w:tcBorders>
          </w:tcPr>
          <w:p w:rsidR="00B926AF" w:rsidRDefault="00B926AF" w:rsidP="00F607B2">
            <w:pPr>
              <w:jc w:val="both"/>
              <w:rPr>
                <w:rFonts w:ascii="Arial" w:hAnsi="Arial" w:cs="Arial"/>
                <w:color w:val="FF0000"/>
              </w:rPr>
            </w:pPr>
          </w:p>
          <w:p w:rsidR="0087013E" w:rsidRDefault="00B926AF" w:rsidP="00B926AF">
            <w:pPr>
              <w:pStyle w:val="ListParagraph"/>
              <w:numPr>
                <w:ilvl w:val="0"/>
                <w:numId w:val="19"/>
              </w:numPr>
              <w:jc w:val="both"/>
              <w:rPr>
                <w:rFonts w:ascii="Arial" w:hAnsi="Arial" w:cs="Arial"/>
              </w:rPr>
            </w:pPr>
            <w:r w:rsidRPr="00B926AF">
              <w:rPr>
                <w:rFonts w:ascii="Arial" w:hAnsi="Arial" w:cs="Arial"/>
              </w:rPr>
              <w:t>Use advanced analytical and judgemental clinical skills within a diagnostic process, and with reference to evidence</w:t>
            </w:r>
            <w:r w:rsidR="002E739F">
              <w:rPr>
                <w:rFonts w:ascii="Arial" w:hAnsi="Arial" w:cs="Arial"/>
              </w:rPr>
              <w:t>-</w:t>
            </w:r>
            <w:r w:rsidRPr="00B926AF">
              <w:rPr>
                <w:rFonts w:ascii="Arial" w:hAnsi="Arial" w:cs="Arial"/>
              </w:rPr>
              <w:t xml:space="preserve">based practice and local protocols, to </w:t>
            </w:r>
            <w:r w:rsidR="002E739F">
              <w:rPr>
                <w:rFonts w:ascii="Arial" w:hAnsi="Arial" w:cs="Arial"/>
              </w:rPr>
              <w:t>deliver appropriate respiratory physiotherapeutic intervention</w:t>
            </w:r>
          </w:p>
          <w:p w:rsidR="002E739F" w:rsidRDefault="002E739F" w:rsidP="00B926AF">
            <w:pPr>
              <w:pStyle w:val="ListParagraph"/>
              <w:numPr>
                <w:ilvl w:val="0"/>
                <w:numId w:val="19"/>
              </w:numPr>
              <w:jc w:val="both"/>
              <w:rPr>
                <w:rFonts w:ascii="Arial" w:hAnsi="Arial" w:cs="Arial"/>
              </w:rPr>
            </w:pPr>
            <w:r>
              <w:rPr>
                <w:rFonts w:ascii="Arial" w:hAnsi="Arial" w:cs="Arial"/>
              </w:rPr>
              <w:t>Advising, implementing / setting up respiratory adjuncts as necessary.</w:t>
            </w:r>
          </w:p>
          <w:p w:rsidR="00B926AF" w:rsidRPr="002E739F" w:rsidRDefault="00E93C6B" w:rsidP="002E739F">
            <w:pPr>
              <w:pStyle w:val="ListParagraph"/>
              <w:numPr>
                <w:ilvl w:val="0"/>
                <w:numId w:val="19"/>
              </w:numPr>
              <w:jc w:val="both"/>
              <w:rPr>
                <w:rFonts w:ascii="Arial" w:hAnsi="Arial" w:cs="Arial"/>
                <w:color w:val="FF0000"/>
              </w:rPr>
            </w:pPr>
            <w:r>
              <w:rPr>
                <w:rFonts w:ascii="Arial" w:hAnsi="Arial" w:cs="Arial"/>
              </w:rPr>
              <w:t>Dexterity and accuracy required in relation to clinical practice including</w:t>
            </w:r>
            <w:r w:rsidR="002E739F">
              <w:rPr>
                <w:rFonts w:ascii="Arial" w:hAnsi="Arial" w:cs="Arial"/>
              </w:rPr>
              <w:t xml:space="preserve"> for example FUSIC. </w:t>
            </w:r>
          </w:p>
          <w:p w:rsidR="002E739F" w:rsidRPr="00F607B2" w:rsidRDefault="002E739F" w:rsidP="002E739F">
            <w:pPr>
              <w:pStyle w:val="ListParagraph"/>
              <w:jc w:val="both"/>
              <w:rPr>
                <w:rFonts w:ascii="Arial" w:hAnsi="Arial" w:cs="Arial"/>
                <w:color w:val="FF0000"/>
              </w:rPr>
            </w:pPr>
          </w:p>
        </w:tc>
      </w:tr>
      <w:tr w:rsidR="00D44AB0" w:rsidRPr="00F607B2" w:rsidTr="00CA0F8A">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2E739F">
        <w:tc>
          <w:tcPr>
            <w:tcW w:w="9128" w:type="dxa"/>
            <w:gridSpan w:val="3"/>
            <w:tcBorders>
              <w:bottom w:val="single" w:sz="4" w:space="0" w:color="auto"/>
            </w:tcBorders>
            <w:shd w:val="clear" w:color="auto" w:fill="auto"/>
          </w:tcPr>
          <w:p w:rsidR="001825EA" w:rsidRDefault="001825EA" w:rsidP="001825EA">
            <w:pPr>
              <w:pStyle w:val="ListParagraph"/>
              <w:jc w:val="both"/>
              <w:rPr>
                <w:rFonts w:ascii="Arial" w:hAnsi="Arial" w:cs="Arial"/>
              </w:rPr>
            </w:pPr>
          </w:p>
          <w:p w:rsidR="00C46DE7" w:rsidRPr="00F8230C" w:rsidRDefault="00C46DE7" w:rsidP="00F8230C">
            <w:pPr>
              <w:pStyle w:val="ListParagraph"/>
              <w:numPr>
                <w:ilvl w:val="0"/>
                <w:numId w:val="13"/>
              </w:numPr>
              <w:jc w:val="both"/>
              <w:rPr>
                <w:rFonts w:ascii="Arial" w:hAnsi="Arial" w:cs="Arial"/>
              </w:rPr>
            </w:pPr>
            <w:r w:rsidRPr="00F8230C">
              <w:rPr>
                <w:rFonts w:ascii="Arial" w:hAnsi="Arial" w:cs="Arial"/>
              </w:rPr>
              <w:t xml:space="preserve">Provide advanced level holistic practice </w:t>
            </w:r>
            <w:r w:rsidR="002E739F">
              <w:rPr>
                <w:rFonts w:ascii="Arial" w:hAnsi="Arial" w:cs="Arial"/>
              </w:rPr>
              <w:t>across ICU, acute in and out-patient adult and paediatric physiotherapy teams</w:t>
            </w:r>
            <w:r w:rsidRPr="00F8230C">
              <w:rPr>
                <w:rFonts w:ascii="Arial" w:hAnsi="Arial" w:cs="Arial"/>
              </w:rPr>
              <w:t xml:space="preserve">, </w:t>
            </w:r>
            <w:proofErr w:type="gramStart"/>
            <w:r w:rsidRPr="00F8230C">
              <w:rPr>
                <w:rFonts w:ascii="Arial" w:hAnsi="Arial" w:cs="Arial"/>
              </w:rPr>
              <w:t>working  collaboratively</w:t>
            </w:r>
            <w:proofErr w:type="gramEnd"/>
            <w:r w:rsidRPr="00F8230C">
              <w:rPr>
                <w:rFonts w:ascii="Arial" w:hAnsi="Arial" w:cs="Arial"/>
              </w:rPr>
              <w:t xml:space="preserve"> with all members of the multi professional team to meet the needs of patients </w:t>
            </w:r>
          </w:p>
          <w:p w:rsidR="0087013E" w:rsidRPr="00F8230C" w:rsidRDefault="00C46DE7" w:rsidP="00F8230C">
            <w:pPr>
              <w:pStyle w:val="ListParagraph"/>
              <w:numPr>
                <w:ilvl w:val="0"/>
                <w:numId w:val="13"/>
              </w:numPr>
              <w:jc w:val="both"/>
              <w:rPr>
                <w:rFonts w:ascii="Arial" w:hAnsi="Arial" w:cs="Arial"/>
              </w:rPr>
            </w:pPr>
            <w:r w:rsidRPr="00F8230C">
              <w:rPr>
                <w:rFonts w:ascii="Arial" w:hAnsi="Arial" w:cs="Arial"/>
              </w:rPr>
              <w:t>Ensures consistent high standard evidence based clinical intervention and decision making informed by local protocols and national guidelines</w:t>
            </w:r>
          </w:p>
          <w:p w:rsidR="00C46DE7" w:rsidRPr="00F8230C" w:rsidRDefault="00C46DE7" w:rsidP="00F8230C">
            <w:pPr>
              <w:pStyle w:val="ListParagraph"/>
              <w:numPr>
                <w:ilvl w:val="0"/>
                <w:numId w:val="13"/>
              </w:numPr>
              <w:rPr>
                <w:rFonts w:ascii="Arial" w:hAnsi="Arial" w:cs="Arial"/>
              </w:rPr>
            </w:pPr>
            <w:r w:rsidRPr="00F8230C">
              <w:rPr>
                <w:rFonts w:ascii="Arial" w:hAnsi="Arial" w:cs="Arial"/>
              </w:rPr>
              <w:lastRenderedPageBreak/>
              <w:t>Work</w:t>
            </w:r>
            <w:r w:rsidR="002E739F">
              <w:rPr>
                <w:rFonts w:ascii="Arial" w:hAnsi="Arial" w:cs="Arial"/>
              </w:rPr>
              <w:t>s</w:t>
            </w:r>
            <w:r w:rsidRPr="00F8230C">
              <w:rPr>
                <w:rFonts w:ascii="Arial" w:hAnsi="Arial" w:cs="Arial"/>
              </w:rPr>
              <w:t xml:space="preserve"> in accordance with the Trust Framework for Advanced Practice in undertaking advanced specialist skills in the assessment, planning, implementation and evaluation of care for patients referred. This Includes managing episodes of patient care requesting  and interpreting appropriate investigations within the scope of practice </w:t>
            </w:r>
          </w:p>
          <w:p w:rsidR="00C46DE7" w:rsidRDefault="00C46DE7" w:rsidP="00F8230C">
            <w:pPr>
              <w:pStyle w:val="ListParagraph"/>
              <w:numPr>
                <w:ilvl w:val="0"/>
                <w:numId w:val="13"/>
              </w:numPr>
              <w:rPr>
                <w:rFonts w:ascii="Arial" w:hAnsi="Arial" w:cs="Arial"/>
              </w:rPr>
            </w:pPr>
            <w:r w:rsidRPr="00F8230C">
              <w:rPr>
                <w:rFonts w:ascii="Arial" w:hAnsi="Arial" w:cs="Arial"/>
              </w:rPr>
              <w:t xml:space="preserve">Advise patients, their </w:t>
            </w:r>
            <w:proofErr w:type="spellStart"/>
            <w:r w:rsidRPr="00F8230C">
              <w:rPr>
                <w:rFonts w:ascii="Arial" w:hAnsi="Arial" w:cs="Arial"/>
              </w:rPr>
              <w:t>carers</w:t>
            </w:r>
            <w:proofErr w:type="spellEnd"/>
            <w:r w:rsidRPr="00F8230C">
              <w:rPr>
                <w:rFonts w:ascii="Arial" w:hAnsi="Arial" w:cs="Arial"/>
              </w:rPr>
              <w:t xml:space="preserve"> and staff on the promotion of health and prevention of illness.</w:t>
            </w:r>
          </w:p>
          <w:p w:rsidR="002E739F" w:rsidRPr="002E739F" w:rsidRDefault="002E739F" w:rsidP="002E739F">
            <w:pPr>
              <w:pStyle w:val="ListParagraph"/>
              <w:numPr>
                <w:ilvl w:val="0"/>
                <w:numId w:val="13"/>
              </w:numPr>
              <w:rPr>
                <w:rFonts w:ascii="Arial" w:hAnsi="Arial" w:cs="Arial"/>
              </w:rPr>
            </w:pPr>
            <w:r>
              <w:rPr>
                <w:rFonts w:ascii="Arial" w:eastAsia="Arial" w:hAnsi="Arial" w:cs="Arial"/>
              </w:rPr>
              <w:t>Makes operational judgements, manages conflicting views, reconciles inter and intra-professional differences of opinion and escalates for senior clinician review when required.</w:t>
            </w:r>
          </w:p>
          <w:p w:rsidR="00C46DE7" w:rsidRPr="002E739F" w:rsidRDefault="002E739F" w:rsidP="002E739F">
            <w:pPr>
              <w:pStyle w:val="ListParagraph"/>
              <w:numPr>
                <w:ilvl w:val="0"/>
                <w:numId w:val="13"/>
              </w:numPr>
              <w:rPr>
                <w:rFonts w:ascii="Arial" w:hAnsi="Arial" w:cs="Arial"/>
              </w:rPr>
            </w:pPr>
            <w:r w:rsidRPr="002E739F">
              <w:rPr>
                <w:rFonts w:ascii="Arial" w:hAnsi="Arial" w:cs="Arial"/>
              </w:rPr>
              <w:t xml:space="preserve">To review the opportunity for </w:t>
            </w:r>
            <w:r w:rsidR="00C46DE7" w:rsidRPr="002E739F">
              <w:rPr>
                <w:rFonts w:ascii="Arial" w:hAnsi="Arial" w:cs="Arial"/>
              </w:rPr>
              <w:t>Non-Medical Prescriber, prescribe medications in accordance with personal scope of practice, national guidelines, Trust policy and service protocols</w:t>
            </w:r>
            <w:r w:rsidRPr="002E739F">
              <w:rPr>
                <w:rFonts w:ascii="Arial" w:hAnsi="Arial" w:cs="Arial"/>
              </w:rPr>
              <w:t xml:space="preserve"> </w:t>
            </w:r>
            <w:proofErr w:type="spellStart"/>
            <w:r w:rsidRPr="002E739F">
              <w:rPr>
                <w:rFonts w:ascii="Arial" w:hAnsi="Arial" w:cs="Arial"/>
              </w:rPr>
              <w:t>eg</w:t>
            </w:r>
            <w:proofErr w:type="spellEnd"/>
            <w:r w:rsidRPr="002E739F">
              <w:rPr>
                <w:rFonts w:ascii="Arial" w:hAnsi="Arial" w:cs="Arial"/>
              </w:rPr>
              <w:t xml:space="preserve"> oxygen delivery.</w:t>
            </w:r>
          </w:p>
          <w:p w:rsidR="00A13E7F" w:rsidRDefault="00A13E7F" w:rsidP="00F8230C">
            <w:pPr>
              <w:pStyle w:val="ListParagraph"/>
              <w:numPr>
                <w:ilvl w:val="0"/>
                <w:numId w:val="13"/>
              </w:numPr>
              <w:jc w:val="both"/>
              <w:rPr>
                <w:rFonts w:ascii="Arial" w:hAnsi="Arial" w:cs="Arial"/>
              </w:rPr>
            </w:pPr>
            <w:r w:rsidRPr="00F8230C">
              <w:rPr>
                <w:rFonts w:ascii="Arial" w:hAnsi="Arial" w:cs="Arial"/>
              </w:rPr>
              <w:t>Apply specialist knowledge in providing advice and support to patients or carers to facilitate informed choice, self-efficacy, psychological adjustment and recovery.</w:t>
            </w:r>
          </w:p>
          <w:p w:rsidR="00F14615" w:rsidRPr="00F14615" w:rsidRDefault="00F14615" w:rsidP="00F14615">
            <w:pPr>
              <w:pStyle w:val="ListParagraph"/>
              <w:numPr>
                <w:ilvl w:val="0"/>
                <w:numId w:val="13"/>
              </w:numPr>
              <w:rPr>
                <w:rFonts w:ascii="Arial" w:hAnsi="Arial" w:cs="Arial"/>
              </w:rPr>
            </w:pPr>
            <w:r w:rsidRPr="00F14615">
              <w:rPr>
                <w:rFonts w:ascii="Arial" w:hAnsi="Arial" w:cs="Arial"/>
              </w:rPr>
              <w:t xml:space="preserve">Acts as an expert </w:t>
            </w:r>
            <w:r w:rsidR="002E739F">
              <w:rPr>
                <w:rFonts w:ascii="Arial" w:hAnsi="Arial" w:cs="Arial"/>
              </w:rPr>
              <w:t>respiratory physiotherapy</w:t>
            </w:r>
            <w:r w:rsidRPr="00F14615">
              <w:rPr>
                <w:rFonts w:ascii="Arial" w:hAnsi="Arial" w:cs="Arial"/>
              </w:rPr>
              <w:t xml:space="preserve"> resource in specialist field.</w:t>
            </w:r>
          </w:p>
          <w:p w:rsidR="00F14615" w:rsidRPr="00F8230C" w:rsidRDefault="00F14615" w:rsidP="007C1D80">
            <w:pPr>
              <w:pStyle w:val="ListParagraph"/>
              <w:jc w:val="both"/>
              <w:rPr>
                <w:rFonts w:ascii="Arial" w:hAnsi="Arial" w:cs="Arial"/>
              </w:rPr>
            </w:pPr>
          </w:p>
          <w:p w:rsidR="00F8230C" w:rsidRPr="00F8230C" w:rsidRDefault="00F8230C" w:rsidP="005F5BDA">
            <w:pPr>
              <w:pStyle w:val="ListParagraph"/>
              <w:jc w:val="both"/>
              <w:rPr>
                <w:rFonts w:ascii="Arial" w:hAnsi="Arial" w:cs="Arial"/>
              </w:rPr>
            </w:pPr>
          </w:p>
        </w:tc>
      </w:tr>
      <w:tr w:rsidR="00D44AB0" w:rsidRPr="00F607B2" w:rsidTr="00CA0F8A">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CA0F8A">
        <w:tc>
          <w:tcPr>
            <w:tcW w:w="9128" w:type="dxa"/>
            <w:gridSpan w:val="3"/>
            <w:tcBorders>
              <w:bottom w:val="single" w:sz="4" w:space="0" w:color="auto"/>
            </w:tcBorders>
          </w:tcPr>
          <w:p w:rsidR="002B351F" w:rsidRDefault="002B351F" w:rsidP="00A13E7F">
            <w:pPr>
              <w:jc w:val="both"/>
              <w:rPr>
                <w:rFonts w:ascii="Arial" w:hAnsi="Arial" w:cs="Arial"/>
              </w:rPr>
            </w:pPr>
          </w:p>
          <w:p w:rsidR="00A13E7F" w:rsidRPr="002B351F" w:rsidRDefault="00A13E7F" w:rsidP="002E739F">
            <w:pPr>
              <w:pStyle w:val="ListParagraph"/>
              <w:numPr>
                <w:ilvl w:val="0"/>
                <w:numId w:val="14"/>
              </w:numPr>
              <w:jc w:val="both"/>
              <w:rPr>
                <w:rFonts w:ascii="Arial" w:hAnsi="Arial" w:cs="Arial"/>
              </w:rPr>
            </w:pPr>
            <w:r w:rsidRPr="002B351F">
              <w:rPr>
                <w:rFonts w:ascii="Arial" w:hAnsi="Arial" w:cs="Arial"/>
              </w:rPr>
              <w:t xml:space="preserve">Conduct, and lead on the quality improvement to ensure delivery of a safe </w:t>
            </w:r>
            <w:proofErr w:type="gramStart"/>
            <w:r w:rsidRPr="002B351F">
              <w:rPr>
                <w:rFonts w:ascii="Arial" w:hAnsi="Arial" w:cs="Arial"/>
              </w:rPr>
              <w:t>high quality</w:t>
            </w:r>
            <w:proofErr w:type="gramEnd"/>
            <w:r w:rsidR="005F5BDA">
              <w:rPr>
                <w:rFonts w:ascii="Arial" w:hAnsi="Arial" w:cs="Arial"/>
              </w:rPr>
              <w:t xml:space="preserve"> service according to national </w:t>
            </w:r>
            <w:r w:rsidRPr="002B351F">
              <w:rPr>
                <w:rFonts w:ascii="Arial" w:hAnsi="Arial" w:cs="Arial"/>
              </w:rPr>
              <w:t>guidance and best practice Trust policies, protocols and service strategy.</w:t>
            </w:r>
          </w:p>
          <w:p w:rsidR="00A13E7F" w:rsidRPr="002B351F" w:rsidRDefault="00A13E7F" w:rsidP="002E739F">
            <w:pPr>
              <w:pStyle w:val="ListParagraph"/>
              <w:numPr>
                <w:ilvl w:val="0"/>
                <w:numId w:val="14"/>
              </w:numPr>
              <w:jc w:val="both"/>
              <w:rPr>
                <w:rFonts w:ascii="Arial" w:hAnsi="Arial" w:cs="Arial"/>
              </w:rPr>
            </w:pPr>
            <w:r w:rsidRPr="002B351F">
              <w:rPr>
                <w:rFonts w:ascii="Arial" w:hAnsi="Arial" w:cs="Arial"/>
              </w:rPr>
              <w:t>Conduct clinical risk assessments, commence secondary prevention, provide health promotion advice and plan post-hospital interventions for patients add speciality if appropriate in accordance with service protocols and Trust policies.</w:t>
            </w:r>
          </w:p>
          <w:p w:rsidR="00D44AB0" w:rsidRPr="002B351F" w:rsidRDefault="00A13E7F" w:rsidP="002E739F">
            <w:pPr>
              <w:pStyle w:val="ListParagraph"/>
              <w:numPr>
                <w:ilvl w:val="0"/>
                <w:numId w:val="14"/>
              </w:numPr>
              <w:jc w:val="both"/>
              <w:rPr>
                <w:rFonts w:ascii="Arial" w:hAnsi="Arial" w:cs="Arial"/>
              </w:rPr>
            </w:pPr>
            <w:r w:rsidRPr="002B351F">
              <w:rPr>
                <w:rFonts w:ascii="Arial" w:hAnsi="Arial" w:cs="Arial"/>
              </w:rPr>
              <w:t>Act as a resource for health care professionals working within the Trust and primary care, providing specialist advice and support concerning the assessment and management of patients with add condition / speciality.</w:t>
            </w:r>
          </w:p>
          <w:p w:rsidR="00A13E7F" w:rsidRPr="002B351F" w:rsidRDefault="00A13E7F" w:rsidP="002E739F">
            <w:pPr>
              <w:pStyle w:val="ListParagraph"/>
              <w:numPr>
                <w:ilvl w:val="0"/>
                <w:numId w:val="14"/>
              </w:numPr>
              <w:jc w:val="both"/>
              <w:rPr>
                <w:rFonts w:ascii="Arial" w:hAnsi="Arial" w:cs="Arial"/>
              </w:rPr>
            </w:pPr>
            <w:r w:rsidRPr="002B351F">
              <w:rPr>
                <w:rFonts w:ascii="Arial" w:hAnsi="Arial" w:cs="Arial"/>
              </w:rPr>
              <w:t>Contribute to the management of the specialist service by providing periodical reports as per divisional requirements.</w:t>
            </w:r>
          </w:p>
          <w:p w:rsidR="00A13E7F" w:rsidRPr="002B351F" w:rsidRDefault="00A13E7F" w:rsidP="002E739F">
            <w:pPr>
              <w:pStyle w:val="ListParagraph"/>
              <w:numPr>
                <w:ilvl w:val="0"/>
                <w:numId w:val="14"/>
              </w:numPr>
              <w:jc w:val="both"/>
              <w:rPr>
                <w:rFonts w:ascii="Arial" w:hAnsi="Arial" w:cs="Arial"/>
              </w:rPr>
            </w:pPr>
            <w:r w:rsidRPr="002B351F">
              <w:rPr>
                <w:rFonts w:ascii="Arial" w:hAnsi="Arial" w:cs="Arial"/>
              </w:rPr>
              <w:t>Participate in operational and strategic planning for the development and delivery of the service, including the development of evidence based clinical guidelines to promote good practice.</w:t>
            </w:r>
          </w:p>
          <w:p w:rsidR="00A13E7F" w:rsidRPr="002B351F" w:rsidRDefault="00A13E7F" w:rsidP="002E739F">
            <w:pPr>
              <w:pStyle w:val="ListParagraph"/>
              <w:numPr>
                <w:ilvl w:val="0"/>
                <w:numId w:val="14"/>
              </w:numPr>
              <w:jc w:val="both"/>
              <w:rPr>
                <w:rFonts w:ascii="Arial" w:hAnsi="Arial" w:cs="Arial"/>
              </w:rPr>
            </w:pPr>
            <w:r w:rsidRPr="002B351F">
              <w:rPr>
                <w:rFonts w:ascii="Arial" w:hAnsi="Arial" w:cs="Arial"/>
              </w:rPr>
              <w:t xml:space="preserve">Develops protocols for specialist area considering impact on other services and develop policies as required </w:t>
            </w:r>
          </w:p>
          <w:p w:rsidR="00A13E7F" w:rsidRPr="002B351F" w:rsidRDefault="00A13E7F" w:rsidP="002E739F">
            <w:pPr>
              <w:pStyle w:val="ListParagraph"/>
              <w:numPr>
                <w:ilvl w:val="0"/>
                <w:numId w:val="14"/>
              </w:numPr>
              <w:jc w:val="both"/>
              <w:rPr>
                <w:rFonts w:ascii="Arial" w:hAnsi="Arial" w:cs="Arial"/>
              </w:rPr>
            </w:pPr>
            <w:r w:rsidRPr="002B351F">
              <w:rPr>
                <w:rFonts w:ascii="Arial" w:hAnsi="Arial" w:cs="Arial"/>
              </w:rPr>
              <w:t>Demonstrate compliance with professional policies and procedures at all times, working to local and national evidence</w:t>
            </w:r>
            <w:r w:rsidR="002E739F">
              <w:rPr>
                <w:rFonts w:ascii="Arial" w:hAnsi="Arial" w:cs="Arial"/>
              </w:rPr>
              <w:t>-</w:t>
            </w:r>
            <w:r w:rsidRPr="002B351F">
              <w:rPr>
                <w:rFonts w:ascii="Arial" w:hAnsi="Arial" w:cs="Arial"/>
              </w:rPr>
              <w:t>based guidelines.</w:t>
            </w:r>
          </w:p>
          <w:p w:rsidR="002B351F" w:rsidRPr="00F607B2" w:rsidRDefault="002B351F" w:rsidP="00A13E7F">
            <w:pPr>
              <w:jc w:val="both"/>
              <w:rPr>
                <w:rFonts w:ascii="Arial" w:hAnsi="Arial" w:cs="Arial"/>
              </w:rPr>
            </w:pPr>
          </w:p>
        </w:tc>
      </w:tr>
      <w:tr w:rsidR="00D44AB0" w:rsidRPr="00F607B2" w:rsidTr="00CA0F8A">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CA0F8A">
        <w:tc>
          <w:tcPr>
            <w:tcW w:w="9128" w:type="dxa"/>
            <w:gridSpan w:val="3"/>
            <w:tcBorders>
              <w:bottom w:val="single" w:sz="4" w:space="0" w:color="auto"/>
            </w:tcBorders>
          </w:tcPr>
          <w:p w:rsidR="002B351F" w:rsidRDefault="002B351F" w:rsidP="00F607B2">
            <w:pPr>
              <w:jc w:val="both"/>
              <w:rPr>
                <w:rFonts w:ascii="Arial" w:hAnsi="Arial" w:cs="Arial"/>
              </w:rPr>
            </w:pPr>
          </w:p>
          <w:p w:rsidR="00E93C6B" w:rsidRPr="00D37F9C" w:rsidRDefault="00A13E7F" w:rsidP="00D37F9C">
            <w:pPr>
              <w:pStyle w:val="ListParagraph"/>
              <w:numPr>
                <w:ilvl w:val="0"/>
                <w:numId w:val="15"/>
              </w:numPr>
              <w:jc w:val="both"/>
              <w:rPr>
                <w:rFonts w:ascii="Arial" w:hAnsi="Arial" w:cs="Arial"/>
              </w:rPr>
            </w:pPr>
            <w:r w:rsidRPr="002B351F">
              <w:rPr>
                <w:rFonts w:ascii="Arial" w:hAnsi="Arial" w:cs="Arial"/>
              </w:rPr>
              <w:t xml:space="preserve">Maximise the efficient use of resources and alert budget holders where treatment </w:t>
            </w:r>
            <w:proofErr w:type="spellStart"/>
            <w:r w:rsidRPr="002B351F">
              <w:rPr>
                <w:rFonts w:ascii="Arial" w:hAnsi="Arial" w:cs="Arial"/>
              </w:rPr>
              <w:t>regimes</w:t>
            </w:r>
            <w:proofErr w:type="spellEnd"/>
            <w:r w:rsidRPr="002B351F">
              <w:rPr>
                <w:rFonts w:ascii="Arial" w:hAnsi="Arial" w:cs="Arial"/>
              </w:rPr>
              <w:t xml:space="preserve"> change</w:t>
            </w:r>
          </w:p>
          <w:p w:rsidR="00E93C6B" w:rsidRPr="002B351F" w:rsidRDefault="00E93C6B" w:rsidP="002B351F">
            <w:pPr>
              <w:pStyle w:val="ListParagraph"/>
              <w:jc w:val="both"/>
              <w:rPr>
                <w:rFonts w:ascii="Arial" w:hAnsi="Arial" w:cs="Arial"/>
              </w:rPr>
            </w:pPr>
          </w:p>
        </w:tc>
      </w:tr>
      <w:tr w:rsidR="00D44AB0" w:rsidRPr="00F607B2" w:rsidTr="00CA0F8A">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CA0F8A">
        <w:tc>
          <w:tcPr>
            <w:tcW w:w="9128" w:type="dxa"/>
            <w:gridSpan w:val="3"/>
            <w:tcBorders>
              <w:bottom w:val="single" w:sz="4" w:space="0" w:color="auto"/>
            </w:tcBorders>
          </w:tcPr>
          <w:p w:rsidR="002B351F" w:rsidRDefault="002B351F" w:rsidP="00A13E7F">
            <w:pPr>
              <w:jc w:val="both"/>
              <w:rPr>
                <w:rFonts w:ascii="Arial" w:hAnsi="Arial" w:cs="Arial"/>
              </w:rPr>
            </w:pPr>
          </w:p>
          <w:p w:rsidR="00A13E7F" w:rsidRDefault="00A13E7F" w:rsidP="002B351F">
            <w:pPr>
              <w:pStyle w:val="ListParagraph"/>
              <w:numPr>
                <w:ilvl w:val="0"/>
                <w:numId w:val="15"/>
              </w:numPr>
              <w:jc w:val="both"/>
              <w:rPr>
                <w:rFonts w:ascii="Arial" w:hAnsi="Arial" w:cs="Arial"/>
              </w:rPr>
            </w:pPr>
            <w:r w:rsidRPr="002B351F">
              <w:rPr>
                <w:rFonts w:ascii="Arial" w:hAnsi="Arial" w:cs="Arial"/>
              </w:rPr>
              <w:t>Provide representation on Trust committees / meetings as required.</w:t>
            </w:r>
          </w:p>
          <w:p w:rsidR="00A01C67" w:rsidRPr="002B351F" w:rsidRDefault="00A01C67" w:rsidP="002B351F">
            <w:pPr>
              <w:pStyle w:val="ListParagraph"/>
              <w:numPr>
                <w:ilvl w:val="0"/>
                <w:numId w:val="15"/>
              </w:numPr>
              <w:jc w:val="both"/>
              <w:rPr>
                <w:rFonts w:ascii="Arial" w:hAnsi="Arial" w:cs="Arial"/>
              </w:rPr>
            </w:pPr>
            <w:r>
              <w:rPr>
                <w:rFonts w:ascii="Arial" w:eastAsia="Arial" w:hAnsi="Arial" w:cs="Arial"/>
              </w:rPr>
              <w:t>Supervises clinical practice as appropriate of identified members of the clinical team which includes acting as a mentor/clinical supervisor.  This includes being a key colleague for trainee ACPs</w:t>
            </w:r>
          </w:p>
          <w:p w:rsidR="00024F45" w:rsidRDefault="00024F45" w:rsidP="00024F45">
            <w:pPr>
              <w:pStyle w:val="ListParagraph"/>
              <w:numPr>
                <w:ilvl w:val="0"/>
                <w:numId w:val="15"/>
              </w:numPr>
              <w:jc w:val="both"/>
              <w:rPr>
                <w:rFonts w:ascii="Arial" w:hAnsi="Arial" w:cs="Arial"/>
              </w:rPr>
            </w:pPr>
            <w:r w:rsidRPr="00024F45">
              <w:rPr>
                <w:rFonts w:ascii="Arial" w:hAnsi="Arial" w:cs="Arial"/>
              </w:rPr>
              <w:t>Develop their leadership and management skills in order to ultimately be able to lead on specific practice and service developments or evaluations within a service strategy to which they also actively contribute as a senior clinician</w:t>
            </w:r>
          </w:p>
          <w:p w:rsidR="009C44A8" w:rsidRPr="00A01C67" w:rsidRDefault="00E93C6B" w:rsidP="00A01C67">
            <w:pPr>
              <w:pStyle w:val="ListParagraph"/>
              <w:numPr>
                <w:ilvl w:val="0"/>
                <w:numId w:val="15"/>
              </w:numPr>
              <w:rPr>
                <w:rFonts w:ascii="Arial" w:hAnsi="Arial" w:cs="Arial"/>
              </w:rPr>
            </w:pPr>
            <w:r w:rsidRPr="00E93C6B">
              <w:rPr>
                <w:rFonts w:ascii="Arial" w:hAnsi="Arial" w:cs="Arial"/>
              </w:rPr>
              <w:lastRenderedPageBreak/>
              <w:t>Deliver formal and informal teaching initiatives as part of the education strategy in collaboration with the clinical lead to ensure practice development and improved care for patients.</w:t>
            </w:r>
          </w:p>
          <w:p w:rsidR="002B351F" w:rsidRPr="00E93C6B" w:rsidRDefault="002B351F" w:rsidP="00E93C6B">
            <w:pPr>
              <w:ind w:left="360"/>
              <w:jc w:val="both"/>
              <w:rPr>
                <w:rFonts w:ascii="Arial" w:hAnsi="Arial" w:cs="Arial"/>
              </w:rPr>
            </w:pPr>
          </w:p>
        </w:tc>
      </w:tr>
      <w:tr w:rsidR="00D44AB0" w:rsidRPr="00F607B2" w:rsidTr="00CA0F8A">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CA0F8A">
        <w:tc>
          <w:tcPr>
            <w:tcW w:w="9128" w:type="dxa"/>
            <w:gridSpan w:val="3"/>
            <w:tcBorders>
              <w:bottom w:val="single" w:sz="4" w:space="0" w:color="auto"/>
            </w:tcBorders>
          </w:tcPr>
          <w:p w:rsidR="00663458" w:rsidRPr="00663458" w:rsidRDefault="009C44A8" w:rsidP="00663458">
            <w:pPr>
              <w:pStyle w:val="ListParagraph"/>
              <w:numPr>
                <w:ilvl w:val="0"/>
                <w:numId w:val="21"/>
              </w:numPr>
              <w:jc w:val="both"/>
              <w:rPr>
                <w:rFonts w:ascii="Arial" w:hAnsi="Arial" w:cs="Arial"/>
              </w:rPr>
            </w:pPr>
            <w:r w:rsidRPr="00663458">
              <w:rPr>
                <w:rFonts w:ascii="Arial" w:hAnsi="Arial" w:cs="Arial"/>
              </w:rPr>
              <w:t xml:space="preserve">Records personally generated information, maintains patient / client records to high   information  governance standards at all  times </w:t>
            </w:r>
          </w:p>
          <w:p w:rsidR="009C44A8" w:rsidRPr="00663458" w:rsidRDefault="009C44A8" w:rsidP="00663458">
            <w:pPr>
              <w:pStyle w:val="ListParagraph"/>
              <w:numPr>
                <w:ilvl w:val="0"/>
                <w:numId w:val="21"/>
              </w:numPr>
              <w:jc w:val="both"/>
              <w:rPr>
                <w:rFonts w:ascii="Arial" w:hAnsi="Arial" w:cs="Arial"/>
              </w:rPr>
            </w:pPr>
            <w:r w:rsidRPr="00663458">
              <w:rPr>
                <w:rFonts w:ascii="Arial" w:hAnsi="Arial" w:cs="Arial"/>
              </w:rPr>
              <w:t xml:space="preserve">Records and processes research results and disseminate effectively at appropriate levels. </w:t>
            </w:r>
          </w:p>
          <w:p w:rsidR="009C44A8" w:rsidRPr="00663458" w:rsidRDefault="009C44A8" w:rsidP="00663458">
            <w:pPr>
              <w:pStyle w:val="ListParagraph"/>
              <w:numPr>
                <w:ilvl w:val="0"/>
                <w:numId w:val="21"/>
              </w:numPr>
              <w:jc w:val="both"/>
              <w:rPr>
                <w:rFonts w:ascii="Arial" w:hAnsi="Arial" w:cs="Arial"/>
              </w:rPr>
            </w:pPr>
            <w:r w:rsidRPr="00663458">
              <w:rPr>
                <w:rFonts w:ascii="Arial" w:hAnsi="Arial" w:cs="Arial"/>
              </w:rPr>
              <w:t xml:space="preserve">Uses appropriate computer software in information analysis in relation to research data. i.e. be able to effectively use e CRF [  electronic case report forms ] </w:t>
            </w:r>
          </w:p>
          <w:p w:rsidR="002B351F" w:rsidRPr="00663458" w:rsidRDefault="00663458" w:rsidP="00663458">
            <w:pPr>
              <w:pStyle w:val="ListParagraph"/>
              <w:numPr>
                <w:ilvl w:val="0"/>
                <w:numId w:val="21"/>
              </w:numPr>
              <w:jc w:val="both"/>
              <w:rPr>
                <w:rFonts w:ascii="Arial" w:hAnsi="Arial" w:cs="Arial"/>
              </w:rPr>
            </w:pPr>
            <w:r>
              <w:rPr>
                <w:rFonts w:ascii="Arial" w:hAnsi="Arial" w:cs="Arial"/>
              </w:rPr>
              <w:t>Ensures</w:t>
            </w:r>
            <w:r w:rsidR="009C44A8" w:rsidRPr="00663458">
              <w:rPr>
                <w:rFonts w:ascii="Arial" w:hAnsi="Arial" w:cs="Arial"/>
              </w:rPr>
              <w:t xml:space="preserve"> effective documentation in reporting of inciden</w:t>
            </w:r>
            <w:r w:rsidRPr="00663458">
              <w:rPr>
                <w:rFonts w:ascii="Arial" w:hAnsi="Arial" w:cs="Arial"/>
              </w:rPr>
              <w:t>ts using the approved channel</w:t>
            </w:r>
          </w:p>
          <w:p w:rsidR="00663458" w:rsidRPr="002B351F" w:rsidRDefault="00663458" w:rsidP="00663458">
            <w:pPr>
              <w:jc w:val="both"/>
              <w:rPr>
                <w:rFonts w:ascii="Arial" w:hAnsi="Arial" w:cs="Arial"/>
              </w:rPr>
            </w:pPr>
          </w:p>
        </w:tc>
      </w:tr>
      <w:tr w:rsidR="00D44AB0" w:rsidRPr="00F607B2" w:rsidTr="00CA0F8A">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A0F8A">
        <w:tc>
          <w:tcPr>
            <w:tcW w:w="9128" w:type="dxa"/>
            <w:gridSpan w:val="3"/>
            <w:tcBorders>
              <w:bottom w:val="single" w:sz="4" w:space="0" w:color="auto"/>
            </w:tcBorders>
          </w:tcPr>
          <w:p w:rsidR="00D87472" w:rsidRDefault="00D87472" w:rsidP="00D87472">
            <w:pPr>
              <w:pStyle w:val="ListParagraph"/>
              <w:jc w:val="both"/>
              <w:rPr>
                <w:rFonts w:ascii="Arial" w:hAnsi="Arial" w:cs="Arial"/>
              </w:rPr>
            </w:pPr>
          </w:p>
          <w:p w:rsidR="00C46DE7" w:rsidRPr="002B351F" w:rsidRDefault="00C46DE7" w:rsidP="002B351F">
            <w:pPr>
              <w:pStyle w:val="ListParagraph"/>
              <w:numPr>
                <w:ilvl w:val="0"/>
                <w:numId w:val="16"/>
              </w:numPr>
              <w:jc w:val="both"/>
              <w:rPr>
                <w:rFonts w:ascii="Arial" w:hAnsi="Arial" w:cs="Arial"/>
              </w:rPr>
            </w:pPr>
            <w:r w:rsidRPr="002B351F">
              <w:rPr>
                <w:rFonts w:ascii="Arial" w:hAnsi="Arial" w:cs="Arial"/>
              </w:rPr>
              <w:t>Seek</w:t>
            </w:r>
            <w:r w:rsidR="00663458">
              <w:rPr>
                <w:rFonts w:ascii="Arial" w:hAnsi="Arial" w:cs="Arial"/>
              </w:rPr>
              <w:t>s</w:t>
            </w:r>
            <w:r w:rsidRPr="002B351F">
              <w:rPr>
                <w:rFonts w:ascii="Arial" w:hAnsi="Arial" w:cs="Arial"/>
              </w:rPr>
              <w:t xml:space="preserve"> out new knowledge by reading, enquiring and participating in continuing education and attend relevant clinical / professional meetings, seminars and conferences.</w:t>
            </w:r>
          </w:p>
          <w:p w:rsidR="00C46DE7" w:rsidRPr="002B351F" w:rsidRDefault="00C46DE7" w:rsidP="002B351F">
            <w:pPr>
              <w:pStyle w:val="ListParagraph"/>
              <w:numPr>
                <w:ilvl w:val="0"/>
                <w:numId w:val="16"/>
              </w:numPr>
              <w:jc w:val="both"/>
              <w:rPr>
                <w:rFonts w:ascii="Arial" w:hAnsi="Arial" w:cs="Arial"/>
              </w:rPr>
            </w:pPr>
            <w:r w:rsidRPr="002B351F">
              <w:rPr>
                <w:rFonts w:ascii="Arial" w:hAnsi="Arial" w:cs="Arial"/>
              </w:rPr>
              <w:t>Review and disseminate new information to relevant staff.</w:t>
            </w:r>
          </w:p>
          <w:p w:rsidR="00C46DE7" w:rsidRPr="002B351F" w:rsidRDefault="00C46DE7" w:rsidP="002B351F">
            <w:pPr>
              <w:pStyle w:val="ListParagraph"/>
              <w:numPr>
                <w:ilvl w:val="0"/>
                <w:numId w:val="16"/>
              </w:numPr>
              <w:jc w:val="both"/>
              <w:rPr>
                <w:rFonts w:ascii="Arial" w:hAnsi="Arial" w:cs="Arial"/>
              </w:rPr>
            </w:pPr>
            <w:r w:rsidRPr="002B351F">
              <w:rPr>
                <w:rFonts w:ascii="Arial" w:hAnsi="Arial" w:cs="Arial"/>
              </w:rPr>
              <w:t>Evaluate clinical practice in relation to its evidence base and clinical effectiveness.</w:t>
            </w:r>
          </w:p>
          <w:p w:rsidR="00C46DE7" w:rsidRPr="002B351F" w:rsidRDefault="00C46DE7" w:rsidP="002B351F">
            <w:pPr>
              <w:pStyle w:val="ListParagraph"/>
              <w:numPr>
                <w:ilvl w:val="0"/>
                <w:numId w:val="16"/>
              </w:numPr>
              <w:jc w:val="both"/>
              <w:rPr>
                <w:rFonts w:ascii="Arial" w:hAnsi="Arial" w:cs="Arial"/>
              </w:rPr>
            </w:pPr>
            <w:r w:rsidRPr="002B351F">
              <w:rPr>
                <w:rFonts w:ascii="Arial" w:hAnsi="Arial" w:cs="Arial"/>
              </w:rPr>
              <w:t>Participate in research within scope of professional practice, to include active participation in research and audit projects and Quality Assurance projects.</w:t>
            </w:r>
          </w:p>
          <w:p w:rsidR="00C46DE7" w:rsidRPr="00590B91" w:rsidRDefault="00C46DE7" w:rsidP="002B351F">
            <w:pPr>
              <w:pStyle w:val="ListParagraph"/>
              <w:numPr>
                <w:ilvl w:val="0"/>
                <w:numId w:val="16"/>
              </w:numPr>
              <w:jc w:val="both"/>
              <w:rPr>
                <w:rFonts w:ascii="Arial" w:hAnsi="Arial" w:cs="Arial"/>
              </w:rPr>
            </w:pPr>
            <w:r w:rsidRPr="00590B91">
              <w:rPr>
                <w:rFonts w:ascii="Arial" w:hAnsi="Arial" w:cs="Arial"/>
              </w:rPr>
              <w:t>Use audit skills to enable the specialist team and other health professionals to improve quality of care by undertaking audits of clinical practice and actively contribute to the implementation of the findings/recommendations.</w:t>
            </w:r>
          </w:p>
          <w:p w:rsidR="00D44AB0" w:rsidRPr="00F607B2" w:rsidRDefault="00D44AB0" w:rsidP="00F607B2">
            <w:pPr>
              <w:jc w:val="both"/>
              <w:rPr>
                <w:rFonts w:ascii="Arial" w:hAnsi="Arial" w:cs="Arial"/>
                <w:color w:val="FF0000"/>
              </w:rPr>
            </w:pPr>
          </w:p>
        </w:tc>
      </w:tr>
      <w:tr w:rsidR="00D44AB0" w:rsidRPr="00F607B2" w:rsidTr="00CA0F8A">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6224D7">
        <w:trPr>
          <w:trHeight w:val="786"/>
        </w:trPr>
        <w:tc>
          <w:tcPr>
            <w:tcW w:w="9128" w:type="dxa"/>
            <w:gridSpan w:val="3"/>
          </w:tcPr>
          <w:p w:rsidR="006224D7" w:rsidRDefault="006224D7" w:rsidP="00F607B2">
            <w:pPr>
              <w:jc w:val="both"/>
              <w:rPr>
                <w:rFonts w:ascii="Arial" w:hAnsi="Arial" w:cs="Arial"/>
              </w:rPr>
            </w:pPr>
          </w:p>
          <w:p w:rsidR="003A1AAC" w:rsidRPr="003A1AAC" w:rsidRDefault="003A1AAC" w:rsidP="003A1AAC">
            <w:pPr>
              <w:pStyle w:val="ListParagraph"/>
              <w:numPr>
                <w:ilvl w:val="0"/>
                <w:numId w:val="20"/>
              </w:numPr>
              <w:rPr>
                <w:rFonts w:ascii="Arial" w:hAnsi="Arial" w:cs="Arial"/>
              </w:rPr>
            </w:pPr>
            <w:r w:rsidRPr="003A1AAC">
              <w:rPr>
                <w:rFonts w:ascii="Arial" w:hAnsi="Arial" w:cs="Arial"/>
              </w:rPr>
              <w:t>Utilise advanced clinical reasoning skills and assessment techniques autonomously in the context of their speciality</w:t>
            </w:r>
          </w:p>
          <w:p w:rsidR="00495863" w:rsidRDefault="001D1A4E" w:rsidP="006224D7">
            <w:pPr>
              <w:pStyle w:val="ListParagraph"/>
              <w:numPr>
                <w:ilvl w:val="0"/>
                <w:numId w:val="20"/>
              </w:numPr>
              <w:jc w:val="both"/>
              <w:rPr>
                <w:rFonts w:ascii="Arial" w:hAnsi="Arial" w:cs="Arial"/>
              </w:rPr>
            </w:pPr>
            <w:r w:rsidRPr="006224D7">
              <w:rPr>
                <w:rFonts w:ascii="Arial" w:hAnsi="Arial" w:cs="Arial"/>
              </w:rPr>
              <w:t>Interprets</w:t>
            </w:r>
            <w:r w:rsidR="006224D7" w:rsidRPr="006224D7">
              <w:rPr>
                <w:rFonts w:ascii="Arial" w:hAnsi="Arial" w:cs="Arial"/>
              </w:rPr>
              <w:t xml:space="preserve"> broad policy and establishes standards.</w:t>
            </w:r>
          </w:p>
          <w:p w:rsidR="009C44A8" w:rsidRPr="009C44A8" w:rsidRDefault="007C1D80" w:rsidP="00663458">
            <w:pPr>
              <w:pStyle w:val="ListParagraph"/>
              <w:numPr>
                <w:ilvl w:val="0"/>
                <w:numId w:val="20"/>
              </w:numPr>
              <w:jc w:val="both"/>
              <w:rPr>
                <w:rFonts w:ascii="Arial" w:hAnsi="Arial" w:cs="Arial"/>
              </w:rPr>
            </w:pPr>
            <w:r>
              <w:rPr>
                <w:rFonts w:ascii="Arial" w:hAnsi="Arial" w:cs="Arial"/>
              </w:rPr>
              <w:t>A</w:t>
            </w:r>
            <w:r w:rsidR="009C44A8" w:rsidRPr="009C44A8">
              <w:rPr>
                <w:rFonts w:ascii="Arial" w:hAnsi="Arial" w:cs="Arial"/>
              </w:rPr>
              <w:t>cts as a lead specialist within their sphere of expertise.</w:t>
            </w:r>
          </w:p>
          <w:p w:rsidR="009C44A8" w:rsidRPr="009C44A8" w:rsidRDefault="009C44A8" w:rsidP="009C44A8">
            <w:pPr>
              <w:pStyle w:val="ListParagraph"/>
              <w:numPr>
                <w:ilvl w:val="0"/>
                <w:numId w:val="20"/>
              </w:numPr>
              <w:jc w:val="both"/>
              <w:rPr>
                <w:rFonts w:ascii="Arial" w:hAnsi="Arial" w:cs="Arial"/>
              </w:rPr>
            </w:pPr>
            <w:r w:rsidRPr="009C44A8">
              <w:rPr>
                <w:rFonts w:ascii="Arial" w:hAnsi="Arial" w:cs="Arial"/>
              </w:rPr>
              <w:t xml:space="preserve">Works within the code of conduct for HCPC and </w:t>
            </w:r>
            <w:r w:rsidR="007C1D80" w:rsidRPr="009C44A8">
              <w:rPr>
                <w:rFonts w:ascii="Arial" w:hAnsi="Arial" w:cs="Arial"/>
              </w:rPr>
              <w:t>professional guidelines</w:t>
            </w:r>
            <w:r w:rsidR="00A01C67">
              <w:rPr>
                <w:rFonts w:ascii="Arial" w:hAnsi="Arial" w:cs="Arial"/>
              </w:rPr>
              <w:t xml:space="preserve"> and the Chartered Society of Physiotherapy</w:t>
            </w:r>
            <w:r w:rsidR="007C1D80" w:rsidRPr="009C44A8">
              <w:rPr>
                <w:rFonts w:ascii="Arial" w:hAnsi="Arial" w:cs="Arial"/>
              </w:rPr>
              <w:t>.</w:t>
            </w:r>
          </w:p>
          <w:p w:rsidR="009C44A8" w:rsidRPr="009C44A8" w:rsidRDefault="007C1D80" w:rsidP="009C44A8">
            <w:pPr>
              <w:pStyle w:val="ListParagraph"/>
              <w:numPr>
                <w:ilvl w:val="0"/>
                <w:numId w:val="20"/>
              </w:numPr>
              <w:jc w:val="both"/>
              <w:rPr>
                <w:rFonts w:ascii="Arial" w:hAnsi="Arial" w:cs="Arial"/>
              </w:rPr>
            </w:pPr>
            <w:r>
              <w:rPr>
                <w:rFonts w:ascii="Arial" w:hAnsi="Arial" w:cs="Arial"/>
              </w:rPr>
              <w:t>A</w:t>
            </w:r>
            <w:r w:rsidR="00663458" w:rsidRPr="009C44A8">
              <w:rPr>
                <w:rFonts w:ascii="Arial" w:hAnsi="Arial" w:cs="Arial"/>
              </w:rPr>
              <w:t>ssimilate</w:t>
            </w:r>
            <w:r>
              <w:rPr>
                <w:rFonts w:ascii="Arial" w:hAnsi="Arial" w:cs="Arial"/>
              </w:rPr>
              <w:t>s</w:t>
            </w:r>
            <w:r w:rsidR="009C44A8" w:rsidRPr="009C44A8">
              <w:rPr>
                <w:rFonts w:ascii="Arial" w:hAnsi="Arial" w:cs="Arial"/>
              </w:rPr>
              <w:t xml:space="preserve"> risk/ benefits and rationalise </w:t>
            </w:r>
            <w:r w:rsidRPr="009C44A8">
              <w:rPr>
                <w:rFonts w:ascii="Arial" w:hAnsi="Arial" w:cs="Arial"/>
              </w:rPr>
              <w:t>decision making</w:t>
            </w:r>
            <w:r w:rsidR="009C44A8" w:rsidRPr="009C44A8">
              <w:rPr>
                <w:rFonts w:ascii="Arial" w:hAnsi="Arial" w:cs="Arial"/>
              </w:rPr>
              <w:t xml:space="preserve"> based on extensive knowledge skills and </w:t>
            </w:r>
            <w:r w:rsidRPr="009C44A8">
              <w:rPr>
                <w:rFonts w:ascii="Arial" w:hAnsi="Arial" w:cs="Arial"/>
              </w:rPr>
              <w:t>experience, recognising</w:t>
            </w:r>
            <w:r w:rsidR="009C44A8" w:rsidRPr="009C44A8">
              <w:rPr>
                <w:rFonts w:ascii="Arial" w:hAnsi="Arial" w:cs="Arial"/>
              </w:rPr>
              <w:t xml:space="preserve"> and acting on potential gaps in knowledge. </w:t>
            </w:r>
          </w:p>
          <w:p w:rsidR="003A1AAC" w:rsidRDefault="007C1D80" w:rsidP="007C1D80">
            <w:pPr>
              <w:pStyle w:val="ListParagraph"/>
              <w:numPr>
                <w:ilvl w:val="0"/>
                <w:numId w:val="20"/>
              </w:numPr>
              <w:jc w:val="both"/>
              <w:rPr>
                <w:rFonts w:ascii="Arial" w:hAnsi="Arial" w:cs="Arial"/>
              </w:rPr>
            </w:pPr>
            <w:r>
              <w:rPr>
                <w:rFonts w:ascii="Arial" w:hAnsi="Arial" w:cs="Arial"/>
              </w:rPr>
              <w:t>S</w:t>
            </w:r>
            <w:r w:rsidR="00663458" w:rsidRPr="009C44A8">
              <w:rPr>
                <w:rFonts w:ascii="Arial" w:hAnsi="Arial" w:cs="Arial"/>
              </w:rPr>
              <w:t>eek</w:t>
            </w:r>
            <w:r>
              <w:rPr>
                <w:rFonts w:ascii="Arial" w:hAnsi="Arial" w:cs="Arial"/>
              </w:rPr>
              <w:t>s</w:t>
            </w:r>
            <w:r w:rsidR="009C44A8" w:rsidRPr="009C44A8">
              <w:rPr>
                <w:rFonts w:ascii="Arial" w:hAnsi="Arial" w:cs="Arial"/>
              </w:rPr>
              <w:t xml:space="preserve"> out advice and support </w:t>
            </w:r>
            <w:r w:rsidR="00663458" w:rsidRPr="009C44A8">
              <w:rPr>
                <w:rFonts w:ascii="Arial" w:hAnsi="Arial" w:cs="Arial"/>
              </w:rPr>
              <w:t>from consultant</w:t>
            </w:r>
            <w:r w:rsidR="009C44A8" w:rsidRPr="009C44A8">
              <w:rPr>
                <w:rFonts w:ascii="Arial" w:hAnsi="Arial" w:cs="Arial"/>
              </w:rPr>
              <w:t xml:space="preserve"> colleague when required.</w:t>
            </w:r>
          </w:p>
          <w:p w:rsidR="00A01C67" w:rsidRPr="007C1D80" w:rsidRDefault="00A01C67" w:rsidP="00A01C67">
            <w:pPr>
              <w:pStyle w:val="ListParagraph"/>
              <w:jc w:val="both"/>
              <w:rPr>
                <w:rFonts w:ascii="Arial" w:hAnsi="Arial" w:cs="Arial"/>
              </w:rPr>
            </w:pPr>
          </w:p>
        </w:tc>
      </w:tr>
      <w:tr w:rsidR="003B43F4" w:rsidRPr="00F607B2" w:rsidTr="00CA0F8A">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CA0F8A">
        <w:tc>
          <w:tcPr>
            <w:tcW w:w="9128" w:type="dxa"/>
            <w:gridSpan w:val="3"/>
            <w:tcBorders>
              <w:bottom w:val="single" w:sz="4" w:space="0" w:color="auto"/>
            </w:tcBorders>
          </w:tcPr>
          <w:p w:rsidR="00F30A93" w:rsidRDefault="00F30A93" w:rsidP="00F30A93">
            <w:pPr>
              <w:pStyle w:val="ListParagraph"/>
              <w:jc w:val="both"/>
              <w:rPr>
                <w:rFonts w:ascii="Arial" w:hAnsi="Arial" w:cs="Arial"/>
              </w:rPr>
            </w:pPr>
          </w:p>
          <w:p w:rsidR="003B43F4" w:rsidRPr="007A5980" w:rsidRDefault="003B43F4" w:rsidP="00F607B2">
            <w:pPr>
              <w:pStyle w:val="ListParagraph"/>
              <w:numPr>
                <w:ilvl w:val="0"/>
                <w:numId w:val="18"/>
              </w:numPr>
              <w:jc w:val="both"/>
              <w:rPr>
                <w:rFonts w:ascii="Arial" w:hAnsi="Arial" w:cs="Arial"/>
              </w:rPr>
            </w:pPr>
            <w:r w:rsidRPr="00F30A93">
              <w:rPr>
                <w:rFonts w:ascii="Arial" w:hAnsi="Arial" w:cs="Arial"/>
              </w:rPr>
              <w:t>To take part in regular performance appraisal.</w:t>
            </w:r>
          </w:p>
          <w:p w:rsidR="003B43F4" w:rsidRPr="007A5980" w:rsidRDefault="003B43F4" w:rsidP="00F607B2">
            <w:pPr>
              <w:pStyle w:val="ListParagraph"/>
              <w:numPr>
                <w:ilvl w:val="0"/>
                <w:numId w:val="18"/>
              </w:numPr>
              <w:jc w:val="both"/>
              <w:rPr>
                <w:rFonts w:ascii="Arial" w:hAnsi="Arial" w:cs="Arial"/>
              </w:rPr>
            </w:pPr>
            <w:r w:rsidRPr="00F30A93">
              <w:rPr>
                <w:rFonts w:ascii="Arial" w:hAnsi="Arial" w:cs="Arial"/>
              </w:rPr>
              <w:t>To undertake any training required in order to maintain competency including mandatory training, e.g. Manual Handling</w:t>
            </w:r>
          </w:p>
          <w:p w:rsidR="003B43F4" w:rsidRPr="007A5980" w:rsidRDefault="003B43F4" w:rsidP="00F607B2">
            <w:pPr>
              <w:pStyle w:val="ListParagraph"/>
              <w:numPr>
                <w:ilvl w:val="0"/>
                <w:numId w:val="18"/>
              </w:numPr>
              <w:jc w:val="both"/>
              <w:rPr>
                <w:rFonts w:ascii="Arial" w:hAnsi="Arial" w:cs="Arial"/>
              </w:rPr>
            </w:pPr>
            <w:r w:rsidRPr="00F30A93">
              <w:rPr>
                <w:rFonts w:ascii="Arial" w:hAnsi="Arial" w:cs="Arial"/>
              </w:rPr>
              <w:t xml:space="preserve">To contribute to and work within a safe working environment </w:t>
            </w:r>
          </w:p>
          <w:p w:rsidR="003B43F4" w:rsidRPr="007A5980" w:rsidRDefault="003B43F4" w:rsidP="007A5980">
            <w:pPr>
              <w:pStyle w:val="ListParagraph"/>
              <w:numPr>
                <w:ilvl w:val="0"/>
                <w:numId w:val="18"/>
              </w:numPr>
              <w:jc w:val="both"/>
              <w:rPr>
                <w:rFonts w:ascii="Arial" w:hAnsi="Arial" w:cs="Arial"/>
              </w:rPr>
            </w:pPr>
            <w:r w:rsidRPr="00F30A93">
              <w:rPr>
                <w:rFonts w:ascii="Arial" w:hAnsi="Arial" w:cs="Arial"/>
              </w:rPr>
              <w:t>The post holder is expected to comply with Trust Infection Control Policies and conduct him/herself at all times in such a manner as to minimise the risk of healthcare associated infection</w:t>
            </w:r>
          </w:p>
          <w:p w:rsidR="003B43F4" w:rsidRPr="00F30A93" w:rsidRDefault="003B43F4" w:rsidP="00F30A93">
            <w:pPr>
              <w:pStyle w:val="ListParagraph"/>
              <w:numPr>
                <w:ilvl w:val="0"/>
                <w:numId w:val="18"/>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30A9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CA0F8A">
        <w:tc>
          <w:tcPr>
            <w:tcW w:w="9128" w:type="dxa"/>
            <w:gridSpan w:val="3"/>
            <w:tcBorders>
              <w:bottom w:val="single" w:sz="4" w:space="0" w:color="auto"/>
            </w:tcBorders>
          </w:tcPr>
          <w:p w:rsidR="007A5980" w:rsidRDefault="007A5980" w:rsidP="00F607B2">
            <w:pPr>
              <w:jc w:val="both"/>
              <w:rPr>
                <w:rFonts w:ascii="Arial" w:hAnsi="Arial" w:cs="Arial"/>
              </w:rPr>
            </w:pPr>
          </w:p>
          <w:p w:rsidR="00A01C67" w:rsidRPr="00F607B2" w:rsidRDefault="00A01C67" w:rsidP="00F607B2">
            <w:pPr>
              <w:jc w:val="both"/>
              <w:rPr>
                <w:rFonts w:ascii="Arial" w:hAnsi="Arial" w:cs="Arial"/>
              </w:rPr>
            </w:pPr>
          </w:p>
        </w:tc>
      </w:tr>
      <w:tr w:rsidR="003B43F4" w:rsidRPr="00F607B2" w:rsidTr="00CA0F8A">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A01C67" w:rsidRDefault="00A01C67" w:rsidP="00A01C67">
            <w:r>
              <w:rPr>
                <w:rFonts w:ascii="Arial" w:eastAsia="Arial" w:hAnsi="Arial" w:cs="Arial"/>
              </w:rPr>
              <w:t xml:space="preserve">Compassion </w:t>
            </w:r>
          </w:p>
          <w:p w:rsidR="00A01C67" w:rsidRDefault="00A01C67" w:rsidP="00A01C67">
            <w:r>
              <w:rPr>
                <w:rFonts w:ascii="Arial" w:eastAsia="Arial" w:hAnsi="Arial" w:cs="Arial"/>
              </w:rPr>
              <w:t xml:space="preserve">Inclusion </w:t>
            </w:r>
          </w:p>
          <w:p w:rsidR="00A01C67" w:rsidRDefault="00A01C67" w:rsidP="00A01C67">
            <w:r>
              <w:rPr>
                <w:rFonts w:ascii="Arial" w:eastAsia="Arial" w:hAnsi="Arial" w:cs="Arial"/>
              </w:rPr>
              <w:t xml:space="preserve">Integrity </w:t>
            </w:r>
          </w:p>
          <w:p w:rsidR="00A01C67" w:rsidRDefault="00A01C67" w:rsidP="00A01C67">
            <w:r>
              <w:rPr>
                <w:rFonts w:ascii="Arial" w:eastAsia="Arial" w:hAnsi="Arial" w:cs="Arial"/>
              </w:rPr>
              <w:t xml:space="preserve">Empowerment </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Default="003B43F4" w:rsidP="00F607B2">
            <w:pPr>
              <w:jc w:val="both"/>
              <w:rPr>
                <w:rFonts w:ascii="Arial" w:hAnsi="Arial" w:cs="Arial"/>
              </w:rPr>
            </w:pPr>
          </w:p>
          <w:p w:rsidR="008522AC" w:rsidRDefault="008522AC" w:rsidP="00F607B2">
            <w:pPr>
              <w:jc w:val="both"/>
              <w:rPr>
                <w:rFonts w:ascii="Arial" w:hAnsi="Arial" w:cs="Arial"/>
              </w:rPr>
            </w:pPr>
          </w:p>
          <w:p w:rsidR="008522AC" w:rsidRPr="00F607B2" w:rsidRDefault="008522AC" w:rsidP="00F607B2">
            <w:pPr>
              <w:jc w:val="both"/>
              <w:rPr>
                <w:rFonts w:ascii="Arial" w:hAnsi="Arial" w:cs="Arial"/>
              </w:rPr>
            </w:pPr>
          </w:p>
        </w:tc>
      </w:tr>
      <w:tr w:rsidR="003B43F4" w:rsidRPr="00F607B2" w:rsidTr="00CA0F8A">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CA0F8A">
        <w:tc>
          <w:tcPr>
            <w:tcW w:w="9128"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B90B9E" w:rsidRDefault="00B90B9E" w:rsidP="00F607B2">
            <w:pPr>
              <w:autoSpaceDE w:val="0"/>
              <w:autoSpaceDN w:val="0"/>
              <w:adjustRightInd w:val="0"/>
              <w:jc w:val="both"/>
              <w:rPr>
                <w:rFonts w:ascii="Arial" w:hAnsi="Arial" w:cs="Arial"/>
                <w:color w:val="000000"/>
                <w:lang w:val="en-US" w:eastAsia="en-GB"/>
              </w:rPr>
            </w:pPr>
          </w:p>
          <w:p w:rsidR="00A01C67" w:rsidRDefault="00A01C67" w:rsidP="00F607B2">
            <w:pPr>
              <w:autoSpaceDE w:val="0"/>
              <w:autoSpaceDN w:val="0"/>
              <w:adjustRightInd w:val="0"/>
              <w:jc w:val="both"/>
              <w:rPr>
                <w:rFonts w:ascii="Arial" w:hAnsi="Arial" w:cs="Arial"/>
                <w:color w:val="000000"/>
                <w:lang w:val="en-US" w:eastAsia="en-GB"/>
              </w:rPr>
            </w:pPr>
          </w:p>
          <w:p w:rsidR="00A01C67" w:rsidRDefault="00A01C67" w:rsidP="00F607B2">
            <w:pPr>
              <w:autoSpaceDE w:val="0"/>
              <w:autoSpaceDN w:val="0"/>
              <w:adjustRightInd w:val="0"/>
              <w:jc w:val="both"/>
              <w:rPr>
                <w:rFonts w:ascii="Arial" w:hAnsi="Arial" w:cs="Arial"/>
                <w:color w:val="000000"/>
                <w:lang w:val="en-US" w:eastAsia="en-GB"/>
              </w:rPr>
            </w:pPr>
          </w:p>
          <w:p w:rsidR="00A01C67" w:rsidRDefault="00A01C67" w:rsidP="00F607B2">
            <w:pPr>
              <w:autoSpaceDE w:val="0"/>
              <w:autoSpaceDN w:val="0"/>
              <w:adjustRightInd w:val="0"/>
              <w:jc w:val="both"/>
              <w:rPr>
                <w:rFonts w:ascii="Arial" w:hAnsi="Arial" w:cs="Arial"/>
                <w:color w:val="000000"/>
                <w:lang w:val="en-US" w:eastAsia="en-GB"/>
              </w:rPr>
            </w:pPr>
          </w:p>
          <w:p w:rsidR="00A01C67" w:rsidRDefault="00A01C67" w:rsidP="00F607B2">
            <w:pPr>
              <w:autoSpaceDE w:val="0"/>
              <w:autoSpaceDN w:val="0"/>
              <w:adjustRightInd w:val="0"/>
              <w:jc w:val="both"/>
              <w:rPr>
                <w:rFonts w:ascii="Arial" w:hAnsi="Arial" w:cs="Arial"/>
                <w:color w:val="000000"/>
                <w:lang w:val="en-US" w:eastAsia="en-GB"/>
              </w:rPr>
            </w:pPr>
          </w:p>
          <w:p w:rsidR="00A01C67" w:rsidRDefault="00A01C67" w:rsidP="00F607B2">
            <w:pPr>
              <w:autoSpaceDE w:val="0"/>
              <w:autoSpaceDN w:val="0"/>
              <w:adjustRightInd w:val="0"/>
              <w:jc w:val="both"/>
              <w:rPr>
                <w:rFonts w:ascii="Arial" w:hAnsi="Arial" w:cs="Arial"/>
                <w:color w:val="000000"/>
                <w:lang w:val="en-US" w:eastAsia="en-GB"/>
              </w:rPr>
            </w:pPr>
          </w:p>
          <w:p w:rsidR="008522AC" w:rsidRPr="00F607B2" w:rsidRDefault="008522AC" w:rsidP="00F607B2">
            <w:pPr>
              <w:autoSpaceDE w:val="0"/>
              <w:autoSpaceDN w:val="0"/>
              <w:adjustRightInd w:val="0"/>
              <w:jc w:val="both"/>
              <w:rPr>
                <w:rFonts w:ascii="Arial" w:hAnsi="Arial" w:cs="Arial"/>
              </w:rPr>
            </w:pP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lastRenderedPageBreak/>
              <w:t>P</w:t>
            </w:r>
            <w:r w:rsidR="003B43F4" w:rsidRPr="00F607B2">
              <w:rPr>
                <w:rFonts w:ascii="Arial" w:hAnsi="Arial" w:cs="Arial"/>
                <w:b/>
              </w:rPr>
              <w:t xml:space="preserve">OST  </w:t>
            </w:r>
          </w:p>
        </w:tc>
        <w:tc>
          <w:tcPr>
            <w:tcW w:w="7853" w:type="dxa"/>
            <w:gridSpan w:val="2"/>
          </w:tcPr>
          <w:p w:rsidR="003B43F4" w:rsidRPr="00F607B2" w:rsidRDefault="00F054F9" w:rsidP="00F607B2">
            <w:pPr>
              <w:jc w:val="both"/>
              <w:rPr>
                <w:rFonts w:ascii="Arial" w:hAnsi="Arial" w:cs="Arial"/>
              </w:rPr>
            </w:pPr>
            <w:r w:rsidRPr="00F054F9">
              <w:rPr>
                <w:rFonts w:ascii="Arial" w:hAnsi="Arial" w:cs="Arial"/>
                <w:b/>
              </w:rPr>
              <w:t>Trainee Advanced Clinical Practitioner – Respiratory Physiotherapist Intensive Care and Acute Respiratory</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A835F4" w:rsidP="00F607B2">
            <w:pPr>
              <w:jc w:val="both"/>
              <w:rPr>
                <w:rFonts w:ascii="Arial" w:hAnsi="Arial" w:cs="Arial"/>
              </w:rPr>
            </w:pPr>
            <w:r>
              <w:rPr>
                <w:rFonts w:ascii="Arial" w:hAnsi="Arial" w:cs="Arial"/>
              </w:rPr>
              <w:t>7</w:t>
            </w:r>
            <w:r w:rsidR="00F054F9">
              <w:rPr>
                <w:rFonts w:ascii="Arial" w:hAnsi="Arial" w:cs="Arial"/>
              </w:rPr>
              <w:t>-8A</w:t>
            </w:r>
          </w:p>
        </w:tc>
      </w:tr>
    </w:tbl>
    <w:p w:rsidR="00A01C67" w:rsidRPr="00F607B2" w:rsidRDefault="00A01C67" w:rsidP="00F054F9">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A835F4" w:rsidRPr="00A01C67" w:rsidRDefault="00A835F4" w:rsidP="00A835F4">
            <w:pPr>
              <w:rPr>
                <w:rFonts w:ascii="Arial" w:hAnsi="Arial" w:cs="Arial"/>
              </w:rPr>
            </w:pPr>
            <w:r>
              <w:rPr>
                <w:rFonts w:ascii="Arial" w:hAnsi="Arial" w:cs="Arial"/>
              </w:rPr>
              <w:t xml:space="preserve">Registered - </w:t>
            </w:r>
            <w:r w:rsidR="00A01C67" w:rsidRPr="00A01C67">
              <w:rPr>
                <w:rFonts w:ascii="Arial" w:hAnsi="Arial" w:cs="Arial"/>
              </w:rPr>
              <w:t>Physiotherapist</w:t>
            </w:r>
          </w:p>
          <w:p w:rsidR="00A835F4" w:rsidRDefault="00A835F4" w:rsidP="00A835F4">
            <w:pPr>
              <w:rPr>
                <w:rFonts w:ascii="Arial" w:hAnsi="Arial" w:cs="Arial"/>
              </w:rPr>
            </w:pPr>
            <w:r>
              <w:rPr>
                <w:rFonts w:ascii="Arial" w:hAnsi="Arial" w:cs="Arial"/>
              </w:rPr>
              <w:t xml:space="preserve">Evidence of postgraduate study and demonstrates ability to work at </w:t>
            </w:r>
            <w:proofErr w:type="gramStart"/>
            <w:r>
              <w:rPr>
                <w:rFonts w:ascii="Arial" w:hAnsi="Arial" w:cs="Arial"/>
              </w:rPr>
              <w:t>masters</w:t>
            </w:r>
            <w:proofErr w:type="gramEnd"/>
            <w:r>
              <w:rPr>
                <w:rFonts w:ascii="Arial" w:hAnsi="Arial" w:cs="Arial"/>
              </w:rPr>
              <w:t xml:space="preserve"> level </w:t>
            </w:r>
          </w:p>
          <w:p w:rsidR="00A835F4" w:rsidRDefault="00A835F4" w:rsidP="00A835F4">
            <w:pPr>
              <w:rPr>
                <w:rFonts w:ascii="Arial" w:hAnsi="Arial" w:cs="Arial"/>
              </w:rPr>
            </w:pPr>
            <w:r>
              <w:rPr>
                <w:rFonts w:ascii="Arial" w:hAnsi="Arial" w:cs="Arial"/>
              </w:rPr>
              <w:t xml:space="preserve">Post Grad Teaching qualification  or equivalent </w:t>
            </w:r>
          </w:p>
          <w:p w:rsidR="001D2D93" w:rsidRPr="00F607B2" w:rsidRDefault="00A835F4" w:rsidP="00A835F4">
            <w:pPr>
              <w:jc w:val="both"/>
              <w:rPr>
                <w:rFonts w:ascii="Arial" w:hAnsi="Arial" w:cs="Arial"/>
                <w:b/>
              </w:rPr>
            </w:pPr>
            <w:r>
              <w:rPr>
                <w:rFonts w:ascii="Arial" w:hAnsi="Arial" w:cs="Arial"/>
              </w:rPr>
              <w:t>Management qualification -  min level 3 or equivalent</w:t>
            </w:r>
          </w:p>
          <w:p w:rsidR="001D2D93"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rsidR="00A835F4" w:rsidRDefault="00A835F4" w:rsidP="00A835F4">
            <w:pPr>
              <w:jc w:val="center"/>
              <w:rPr>
                <w:rFonts w:ascii="Arial" w:hAnsi="Arial" w:cs="Arial"/>
                <w:b/>
              </w:rPr>
            </w:pPr>
          </w:p>
          <w:p w:rsidR="00A835F4" w:rsidRPr="00477EE1" w:rsidRDefault="00A835F4" w:rsidP="00A835F4">
            <w:pPr>
              <w:jc w:val="center"/>
              <w:rPr>
                <w:rFonts w:ascii="Arial" w:hAnsi="Arial" w:cs="Arial"/>
                <w:b/>
              </w:rPr>
            </w:pPr>
            <w:r>
              <w:rPr>
                <w:rFonts w:ascii="Arial" w:hAnsi="Arial" w:cs="Arial"/>
                <w:b/>
              </w:rPr>
              <w:sym w:font="Wingdings" w:char="F0FC"/>
            </w:r>
          </w:p>
          <w:p w:rsidR="00A835F4" w:rsidRPr="00477EE1" w:rsidRDefault="00A835F4" w:rsidP="00A835F4">
            <w:pPr>
              <w:jc w:val="center"/>
              <w:rPr>
                <w:rFonts w:ascii="Arial" w:hAnsi="Arial" w:cs="Arial"/>
                <w:b/>
              </w:rPr>
            </w:pPr>
            <w:r>
              <w:rPr>
                <w:rFonts w:ascii="Arial" w:hAnsi="Arial" w:cs="Arial"/>
                <w:b/>
              </w:rPr>
              <w:sym w:font="Wingdings" w:char="F0FC"/>
            </w:r>
          </w:p>
          <w:p w:rsidR="001D2D93" w:rsidRPr="00F607B2" w:rsidRDefault="001D2D93" w:rsidP="00F607B2">
            <w:pPr>
              <w:jc w:val="both"/>
              <w:rPr>
                <w:rFonts w:ascii="Arial" w:hAnsi="Arial" w:cs="Arial"/>
              </w:rPr>
            </w:pPr>
          </w:p>
        </w:tc>
        <w:tc>
          <w:tcPr>
            <w:tcW w:w="1276" w:type="dxa"/>
          </w:tcPr>
          <w:p w:rsidR="00A835F4" w:rsidRDefault="00A835F4" w:rsidP="00A835F4">
            <w:pPr>
              <w:jc w:val="center"/>
              <w:rPr>
                <w:rFonts w:ascii="Arial" w:hAnsi="Arial" w:cs="Arial"/>
                <w:b/>
              </w:rPr>
            </w:pPr>
          </w:p>
          <w:p w:rsidR="00A835F4" w:rsidRDefault="00A835F4" w:rsidP="00A835F4">
            <w:pPr>
              <w:jc w:val="center"/>
              <w:rPr>
                <w:rFonts w:ascii="Arial" w:hAnsi="Arial" w:cs="Arial"/>
                <w:b/>
              </w:rPr>
            </w:pPr>
          </w:p>
          <w:p w:rsidR="00A835F4" w:rsidRDefault="00A835F4" w:rsidP="00A835F4">
            <w:pPr>
              <w:jc w:val="center"/>
              <w:rPr>
                <w:rFonts w:ascii="Arial" w:hAnsi="Arial" w:cs="Arial"/>
                <w:b/>
              </w:rPr>
            </w:pPr>
          </w:p>
          <w:p w:rsidR="00A835F4" w:rsidRDefault="00A835F4" w:rsidP="00A835F4">
            <w:pPr>
              <w:jc w:val="center"/>
              <w:rPr>
                <w:rFonts w:ascii="Arial" w:hAnsi="Arial" w:cs="Arial"/>
                <w:b/>
              </w:rPr>
            </w:pPr>
          </w:p>
          <w:p w:rsidR="00A835F4" w:rsidRDefault="00A835F4" w:rsidP="00A835F4">
            <w:pPr>
              <w:jc w:val="center"/>
              <w:rPr>
                <w:rFonts w:ascii="Arial" w:hAnsi="Arial" w:cs="Arial"/>
                <w:b/>
              </w:rPr>
            </w:pPr>
            <w:r>
              <w:rPr>
                <w:rFonts w:ascii="Arial" w:hAnsi="Arial" w:cs="Arial"/>
                <w:b/>
              </w:rPr>
              <w:sym w:font="Wingdings" w:char="F0FC"/>
            </w:r>
          </w:p>
          <w:p w:rsidR="001D2D93" w:rsidRPr="00F607B2" w:rsidRDefault="00A835F4" w:rsidP="00A835F4">
            <w:pPr>
              <w:jc w:val="both"/>
              <w:rPr>
                <w:rFonts w:ascii="Arial" w:hAnsi="Arial" w:cs="Arial"/>
              </w:rPr>
            </w:pPr>
            <w:r>
              <w:rPr>
                <w:rFonts w:ascii="Arial" w:hAnsi="Arial" w:cs="Arial"/>
                <w:b/>
              </w:rPr>
              <w:t xml:space="preserve">      </w:t>
            </w:r>
            <w:r w:rsidR="00A01C67">
              <w:rPr>
                <w:rFonts w:ascii="Arial" w:hAnsi="Arial" w:cs="Arial"/>
                <w:b/>
              </w:rPr>
              <w:t xml:space="preserve"> </w:t>
            </w:r>
            <w:r>
              <w:rPr>
                <w:rFonts w:ascii="Arial" w:hAnsi="Arial" w:cs="Arial"/>
                <w:b/>
              </w:rPr>
              <w:sym w:font="Wingdings" w:char="F0FC"/>
            </w:r>
          </w:p>
        </w:tc>
      </w:tr>
      <w:tr w:rsidR="00A01C67" w:rsidRPr="00F607B2" w:rsidTr="00F607B2">
        <w:tc>
          <w:tcPr>
            <w:tcW w:w="6580" w:type="dxa"/>
          </w:tcPr>
          <w:p w:rsidR="00A01C67" w:rsidRDefault="00A01C67" w:rsidP="00F607B2">
            <w:pPr>
              <w:jc w:val="both"/>
              <w:rPr>
                <w:rFonts w:ascii="Arial" w:hAnsi="Arial" w:cs="Arial"/>
                <w:b/>
              </w:rPr>
            </w:pPr>
          </w:p>
          <w:p w:rsidR="00A01C67" w:rsidRPr="00F607B2" w:rsidRDefault="00A01C67" w:rsidP="00A01C67">
            <w:pPr>
              <w:jc w:val="both"/>
              <w:rPr>
                <w:rFonts w:ascii="Arial" w:hAnsi="Arial" w:cs="Arial"/>
                <w:b/>
              </w:rPr>
            </w:pPr>
            <w:r w:rsidRPr="00F607B2">
              <w:rPr>
                <w:rFonts w:ascii="Arial" w:hAnsi="Arial" w:cs="Arial"/>
                <w:b/>
              </w:rPr>
              <w:t>KNOWLEDGE/SKILLS</w:t>
            </w:r>
          </w:p>
          <w:p w:rsidR="00A01C67" w:rsidRPr="00477EE1" w:rsidRDefault="00A01C67" w:rsidP="00A01C67">
            <w:pPr>
              <w:jc w:val="both"/>
              <w:rPr>
                <w:rFonts w:ascii="Arial" w:hAnsi="Arial" w:cs="Arial"/>
                <w:b/>
              </w:rPr>
            </w:pPr>
            <w:r w:rsidRPr="00477EE1">
              <w:rPr>
                <w:rFonts w:ascii="Arial" w:hAnsi="Arial" w:cs="Arial"/>
              </w:rPr>
              <w:t>Previous knowledge and experience of</w:t>
            </w:r>
            <w:r>
              <w:rPr>
                <w:rFonts w:ascii="Arial" w:hAnsi="Arial" w:cs="Arial"/>
              </w:rPr>
              <w:t xml:space="preserve"> respiratory physiotherapy working in ICU and acute respiratory in-patient areas. </w:t>
            </w:r>
          </w:p>
          <w:p w:rsidR="00A01C67" w:rsidRPr="00477EE1" w:rsidRDefault="00A01C67" w:rsidP="00A01C67">
            <w:pPr>
              <w:jc w:val="both"/>
              <w:rPr>
                <w:rFonts w:ascii="Arial" w:hAnsi="Arial" w:cs="Arial"/>
              </w:rPr>
            </w:pPr>
            <w:r w:rsidRPr="00477EE1">
              <w:rPr>
                <w:rFonts w:ascii="Arial" w:hAnsi="Arial" w:cs="Arial"/>
              </w:rPr>
              <w:t>Ability to manage own patient caseload</w:t>
            </w:r>
          </w:p>
          <w:p w:rsidR="00A01C67" w:rsidRPr="00477EE1" w:rsidRDefault="00A01C67" w:rsidP="00A01C67">
            <w:pPr>
              <w:jc w:val="both"/>
              <w:rPr>
                <w:rFonts w:ascii="Arial" w:hAnsi="Arial" w:cs="Arial"/>
              </w:rPr>
            </w:pPr>
            <w:r w:rsidRPr="00477EE1">
              <w:rPr>
                <w:rFonts w:ascii="Arial" w:hAnsi="Arial" w:cs="Arial"/>
              </w:rPr>
              <w:t>Ability to apply specialist knowledge within a variety of healthcare settings</w:t>
            </w:r>
          </w:p>
          <w:p w:rsidR="00A01C67" w:rsidRPr="00477EE1" w:rsidRDefault="00A01C67" w:rsidP="00A01C67">
            <w:pPr>
              <w:jc w:val="both"/>
              <w:rPr>
                <w:rFonts w:ascii="Arial" w:hAnsi="Arial" w:cs="Arial"/>
              </w:rPr>
            </w:pPr>
            <w:r w:rsidRPr="00477EE1">
              <w:rPr>
                <w:rFonts w:ascii="Arial" w:hAnsi="Arial" w:cs="Arial"/>
              </w:rPr>
              <w:t>Good communication skills</w:t>
            </w:r>
          </w:p>
          <w:p w:rsidR="00A01C67" w:rsidRPr="00477EE1" w:rsidRDefault="00A01C67" w:rsidP="00A01C67">
            <w:pPr>
              <w:jc w:val="both"/>
              <w:rPr>
                <w:rFonts w:ascii="Arial" w:hAnsi="Arial" w:cs="Arial"/>
              </w:rPr>
            </w:pPr>
            <w:r w:rsidRPr="00477EE1">
              <w:rPr>
                <w:rFonts w:ascii="Arial" w:hAnsi="Arial" w:cs="Arial"/>
              </w:rPr>
              <w:t>Established Teaching skills</w:t>
            </w:r>
          </w:p>
          <w:p w:rsidR="00A01C67" w:rsidRPr="00F054F9" w:rsidRDefault="00A01C67" w:rsidP="00F607B2">
            <w:pPr>
              <w:jc w:val="both"/>
              <w:rPr>
                <w:rFonts w:ascii="Arial" w:hAnsi="Arial" w:cs="Arial"/>
              </w:rPr>
            </w:pPr>
            <w:r w:rsidRPr="00477EE1">
              <w:rPr>
                <w:rFonts w:ascii="Arial" w:hAnsi="Arial" w:cs="Arial"/>
              </w:rPr>
              <w:t>Research and audit skills and an understanding of their application to improve quality of services</w:t>
            </w:r>
          </w:p>
        </w:tc>
        <w:tc>
          <w:tcPr>
            <w:tcW w:w="1183" w:type="dxa"/>
          </w:tcPr>
          <w:p w:rsidR="00A01C67" w:rsidRDefault="00A01C67" w:rsidP="00A01C67">
            <w:pPr>
              <w:jc w:val="center"/>
              <w:rPr>
                <w:rFonts w:ascii="Arial" w:hAnsi="Arial" w:cs="Arial"/>
                <w:b/>
              </w:rPr>
            </w:pPr>
          </w:p>
          <w:p w:rsidR="00A01C67" w:rsidRDefault="00A01C67" w:rsidP="00A01C67">
            <w:pPr>
              <w:jc w:val="center"/>
              <w:rPr>
                <w:rFonts w:ascii="Arial" w:hAnsi="Arial" w:cs="Arial"/>
                <w:b/>
              </w:rPr>
            </w:pPr>
          </w:p>
          <w:p w:rsidR="00A01C67" w:rsidRDefault="00A01C67" w:rsidP="00A01C67">
            <w:pPr>
              <w:jc w:val="center"/>
              <w:rPr>
                <w:rFonts w:ascii="Arial" w:hAnsi="Arial" w:cs="Arial"/>
                <w:b/>
              </w:rPr>
            </w:pPr>
          </w:p>
          <w:p w:rsidR="00A01C67" w:rsidRPr="00477EE1" w:rsidRDefault="00A01C67" w:rsidP="00A01C67">
            <w:pPr>
              <w:jc w:val="center"/>
              <w:rPr>
                <w:rFonts w:ascii="Arial" w:hAnsi="Arial" w:cs="Arial"/>
                <w:b/>
              </w:rPr>
            </w:pPr>
            <w:r>
              <w:rPr>
                <w:rFonts w:ascii="Arial" w:hAnsi="Arial" w:cs="Arial"/>
                <w:b/>
              </w:rPr>
              <w:sym w:font="Wingdings" w:char="F0FC"/>
            </w:r>
          </w:p>
          <w:p w:rsidR="00A01C67" w:rsidRDefault="00A01C67" w:rsidP="00A01C67">
            <w:pPr>
              <w:jc w:val="center"/>
              <w:rPr>
                <w:rFonts w:ascii="Arial" w:hAnsi="Arial" w:cs="Arial"/>
                <w:b/>
              </w:rPr>
            </w:pPr>
            <w:r>
              <w:rPr>
                <w:rFonts w:ascii="Arial" w:hAnsi="Arial" w:cs="Arial"/>
                <w:b/>
              </w:rPr>
              <w:sym w:font="Wingdings" w:char="F0FC"/>
            </w:r>
          </w:p>
          <w:p w:rsidR="00A01C67" w:rsidRDefault="00A01C67" w:rsidP="00A01C67">
            <w:pPr>
              <w:jc w:val="center"/>
              <w:rPr>
                <w:rFonts w:ascii="Arial" w:hAnsi="Arial" w:cs="Arial"/>
                <w:b/>
              </w:rPr>
            </w:pPr>
          </w:p>
          <w:p w:rsidR="00A01C67" w:rsidRDefault="00A01C67" w:rsidP="00A01C67">
            <w:pPr>
              <w:jc w:val="center"/>
              <w:rPr>
                <w:rFonts w:ascii="Arial" w:hAnsi="Arial" w:cs="Arial"/>
                <w:b/>
              </w:rPr>
            </w:pPr>
            <w:r w:rsidRPr="00CA0F8A">
              <w:rPr>
                <w:rFonts w:ascii="Arial" w:hAnsi="Arial" w:cs="Arial"/>
                <w:b/>
              </w:rPr>
              <w:sym w:font="Wingdings" w:char="F0FC"/>
            </w:r>
          </w:p>
          <w:p w:rsidR="00A01C67" w:rsidRDefault="00A01C67" w:rsidP="00A01C67">
            <w:pPr>
              <w:jc w:val="center"/>
              <w:rPr>
                <w:rFonts w:ascii="Arial" w:hAnsi="Arial" w:cs="Arial"/>
                <w:b/>
              </w:rPr>
            </w:pPr>
            <w:r w:rsidRPr="00CA0F8A">
              <w:rPr>
                <w:rFonts w:ascii="Arial" w:hAnsi="Arial" w:cs="Arial"/>
                <w:b/>
              </w:rPr>
              <w:sym w:font="Wingdings" w:char="F0FC"/>
            </w:r>
          </w:p>
          <w:p w:rsidR="00A01C67" w:rsidRDefault="00A01C67" w:rsidP="00A835F4">
            <w:pPr>
              <w:jc w:val="center"/>
              <w:rPr>
                <w:rFonts w:ascii="Arial" w:hAnsi="Arial" w:cs="Arial"/>
                <w:b/>
              </w:rPr>
            </w:pPr>
          </w:p>
        </w:tc>
        <w:tc>
          <w:tcPr>
            <w:tcW w:w="1276" w:type="dxa"/>
          </w:tcPr>
          <w:p w:rsidR="00A01C67" w:rsidRDefault="00A01C67" w:rsidP="00A01C67">
            <w:pPr>
              <w:jc w:val="both"/>
              <w:rPr>
                <w:rFonts w:ascii="Arial" w:hAnsi="Arial" w:cs="Arial"/>
                <w:b/>
              </w:rPr>
            </w:pPr>
          </w:p>
          <w:p w:rsidR="00A01C67" w:rsidRDefault="00A01C67" w:rsidP="00A01C67">
            <w:pPr>
              <w:jc w:val="center"/>
              <w:rPr>
                <w:rFonts w:ascii="Arial" w:hAnsi="Arial" w:cs="Arial"/>
                <w:b/>
              </w:rPr>
            </w:pPr>
          </w:p>
          <w:p w:rsidR="00A01C67" w:rsidRDefault="00A01C67" w:rsidP="00A01C67">
            <w:pPr>
              <w:jc w:val="center"/>
              <w:rPr>
                <w:rFonts w:ascii="Arial" w:hAnsi="Arial" w:cs="Arial"/>
                <w:b/>
              </w:rPr>
            </w:pPr>
          </w:p>
          <w:p w:rsidR="00A01C67" w:rsidRDefault="00A01C67" w:rsidP="00A01C67">
            <w:pPr>
              <w:jc w:val="center"/>
              <w:rPr>
                <w:rFonts w:ascii="Arial" w:hAnsi="Arial" w:cs="Arial"/>
                <w:b/>
              </w:rPr>
            </w:pPr>
          </w:p>
          <w:p w:rsidR="00A01C67" w:rsidRDefault="00A01C67" w:rsidP="00A01C67">
            <w:pPr>
              <w:jc w:val="center"/>
              <w:rPr>
                <w:rFonts w:ascii="Arial" w:hAnsi="Arial" w:cs="Arial"/>
                <w:b/>
              </w:rPr>
            </w:pPr>
          </w:p>
          <w:p w:rsidR="00A01C67" w:rsidRDefault="00A01C67" w:rsidP="00A01C67">
            <w:pPr>
              <w:jc w:val="center"/>
              <w:rPr>
                <w:rFonts w:ascii="Arial" w:hAnsi="Arial" w:cs="Arial"/>
                <w:b/>
              </w:rPr>
            </w:pPr>
          </w:p>
          <w:p w:rsidR="00A01C67" w:rsidRDefault="00A01C67" w:rsidP="00A01C67">
            <w:pPr>
              <w:jc w:val="center"/>
              <w:rPr>
                <w:rFonts w:ascii="Arial" w:hAnsi="Arial" w:cs="Arial"/>
                <w:b/>
              </w:rPr>
            </w:pPr>
          </w:p>
          <w:p w:rsidR="00A01C67" w:rsidRDefault="00A01C67" w:rsidP="00A01C67">
            <w:pPr>
              <w:jc w:val="center"/>
              <w:rPr>
                <w:rFonts w:ascii="Arial" w:hAnsi="Arial" w:cs="Arial"/>
                <w:b/>
              </w:rPr>
            </w:pPr>
          </w:p>
          <w:p w:rsidR="00A01C67" w:rsidRDefault="00A01C67" w:rsidP="00A01C67">
            <w:pPr>
              <w:jc w:val="center"/>
              <w:rPr>
                <w:rFonts w:ascii="Arial" w:hAnsi="Arial" w:cs="Arial"/>
                <w:b/>
              </w:rPr>
            </w:pPr>
          </w:p>
          <w:p w:rsidR="00A01C67" w:rsidRDefault="00A01C67" w:rsidP="00A01C67">
            <w:pPr>
              <w:jc w:val="center"/>
              <w:rPr>
                <w:rFonts w:ascii="Arial" w:hAnsi="Arial" w:cs="Arial"/>
                <w:b/>
              </w:rPr>
            </w:pPr>
            <w:r w:rsidRPr="004F5D44">
              <w:rPr>
                <w:rFonts w:ascii="Arial" w:hAnsi="Arial" w:cs="Arial"/>
                <w:b/>
              </w:rPr>
              <w:sym w:font="Wingdings" w:char="F0FC"/>
            </w:r>
          </w:p>
          <w:p w:rsidR="00A01C67" w:rsidRPr="004F5D44" w:rsidRDefault="00A01C67" w:rsidP="00A01C67">
            <w:pPr>
              <w:jc w:val="center"/>
              <w:rPr>
                <w:rFonts w:ascii="Arial" w:hAnsi="Arial" w:cs="Arial"/>
                <w:b/>
              </w:rPr>
            </w:pPr>
            <w:r w:rsidRPr="004F5D44">
              <w:rPr>
                <w:rFonts w:ascii="Arial" w:hAnsi="Arial" w:cs="Arial"/>
                <w:b/>
              </w:rPr>
              <w:sym w:font="Wingdings" w:char="F0FC"/>
            </w:r>
          </w:p>
          <w:p w:rsidR="00A01C67" w:rsidRDefault="00A01C67" w:rsidP="00A835F4">
            <w:pPr>
              <w:jc w:val="center"/>
              <w:rPr>
                <w:rFonts w:ascii="Arial" w:hAnsi="Arial" w:cs="Arial"/>
                <w:b/>
              </w:rPr>
            </w:pPr>
          </w:p>
          <w:p w:rsidR="00A01C67" w:rsidRDefault="00A01C67" w:rsidP="00F054F9">
            <w:pPr>
              <w:rPr>
                <w:rFonts w:ascii="Arial" w:hAnsi="Arial" w:cs="Arial"/>
                <w:b/>
              </w:rPr>
            </w:pPr>
          </w:p>
          <w:p w:rsidR="00F054F9" w:rsidRDefault="00F054F9" w:rsidP="00F054F9">
            <w:pPr>
              <w:rPr>
                <w:rFonts w:ascii="Arial" w:hAnsi="Arial" w:cs="Arial"/>
                <w:b/>
              </w:rPr>
            </w:pPr>
          </w:p>
        </w:tc>
      </w:tr>
      <w:tr w:rsidR="001D2D93" w:rsidRPr="00F607B2" w:rsidTr="004F5D44">
        <w:trPr>
          <w:trHeight w:val="2771"/>
        </w:trPr>
        <w:tc>
          <w:tcPr>
            <w:tcW w:w="6580" w:type="dxa"/>
          </w:tcPr>
          <w:p w:rsidR="00A01C67" w:rsidRPr="00F607B2" w:rsidRDefault="00A01C67" w:rsidP="00A01C67">
            <w:pPr>
              <w:jc w:val="both"/>
              <w:rPr>
                <w:rFonts w:ascii="Arial" w:hAnsi="Arial" w:cs="Arial"/>
                <w:b/>
              </w:rPr>
            </w:pPr>
            <w:r w:rsidRPr="00F607B2">
              <w:rPr>
                <w:rFonts w:ascii="Arial" w:hAnsi="Arial" w:cs="Arial"/>
                <w:b/>
              </w:rPr>
              <w:t xml:space="preserve">EXPERIENCE </w:t>
            </w:r>
          </w:p>
          <w:p w:rsidR="00A01C67" w:rsidRPr="00477EE1" w:rsidRDefault="00A01C67" w:rsidP="00A01C67">
            <w:pPr>
              <w:jc w:val="both"/>
              <w:rPr>
                <w:rFonts w:ascii="Arial" w:hAnsi="Arial" w:cs="Arial"/>
              </w:rPr>
            </w:pPr>
            <w:r w:rsidRPr="00A01C67">
              <w:rPr>
                <w:rFonts w:ascii="Arial" w:hAnsi="Arial" w:cs="Arial"/>
              </w:rPr>
              <w:t>Extensive experience in caring for patients with complex respiratory conditions; managing ventilation, tracheostomies</w:t>
            </w:r>
            <w:r w:rsidRPr="00A01C67">
              <w:rPr>
                <w:rFonts w:ascii="Arial" w:hAnsi="Arial" w:cs="Arial"/>
                <w:i/>
              </w:rPr>
              <w:t>.</w:t>
            </w:r>
          </w:p>
          <w:p w:rsidR="00A01C67" w:rsidRDefault="00A01C67" w:rsidP="00A01C67">
            <w:pPr>
              <w:jc w:val="both"/>
              <w:rPr>
                <w:rFonts w:ascii="Arial" w:hAnsi="Arial" w:cs="Arial"/>
              </w:rPr>
            </w:pPr>
            <w:r>
              <w:rPr>
                <w:rFonts w:ascii="Arial" w:hAnsi="Arial" w:cs="Arial"/>
              </w:rPr>
              <w:t>Experience in FUSIC</w:t>
            </w:r>
          </w:p>
          <w:p w:rsidR="00A01C67" w:rsidRPr="00477EE1" w:rsidRDefault="00A01C67" w:rsidP="00A01C67">
            <w:pPr>
              <w:jc w:val="both"/>
              <w:rPr>
                <w:rFonts w:ascii="Arial" w:hAnsi="Arial" w:cs="Arial"/>
              </w:rPr>
            </w:pPr>
            <w:r>
              <w:rPr>
                <w:rFonts w:ascii="Arial" w:hAnsi="Arial" w:cs="Arial"/>
              </w:rPr>
              <w:t>Demonstrable</w:t>
            </w:r>
            <w:r w:rsidRPr="00477EE1">
              <w:rPr>
                <w:rFonts w:ascii="Arial" w:hAnsi="Arial" w:cs="Arial"/>
              </w:rPr>
              <w:t xml:space="preserve"> teaching ability</w:t>
            </w:r>
          </w:p>
          <w:p w:rsidR="00A01C67" w:rsidRPr="00477EE1" w:rsidRDefault="00A01C67" w:rsidP="00A01C67">
            <w:pPr>
              <w:jc w:val="both"/>
              <w:rPr>
                <w:rFonts w:ascii="Arial" w:hAnsi="Arial" w:cs="Arial"/>
              </w:rPr>
            </w:pPr>
            <w:r w:rsidRPr="00477EE1">
              <w:rPr>
                <w:rFonts w:ascii="Arial" w:hAnsi="Arial" w:cs="Arial"/>
              </w:rPr>
              <w:t>Innovator with ability to problem solve</w:t>
            </w:r>
          </w:p>
          <w:p w:rsidR="00A01C67" w:rsidRPr="00477EE1" w:rsidRDefault="00A01C67" w:rsidP="00A01C67">
            <w:pPr>
              <w:jc w:val="both"/>
              <w:rPr>
                <w:rFonts w:ascii="Arial" w:hAnsi="Arial" w:cs="Arial"/>
              </w:rPr>
            </w:pPr>
            <w:r w:rsidRPr="00477EE1">
              <w:rPr>
                <w:rFonts w:ascii="Arial" w:hAnsi="Arial" w:cs="Arial"/>
              </w:rPr>
              <w:t>Experience in applying research findings to practice</w:t>
            </w:r>
          </w:p>
          <w:p w:rsidR="00A01C67" w:rsidRPr="00477EE1" w:rsidRDefault="00A01C67" w:rsidP="00A01C67">
            <w:pPr>
              <w:jc w:val="both"/>
              <w:rPr>
                <w:rFonts w:ascii="Arial" w:hAnsi="Arial" w:cs="Arial"/>
              </w:rPr>
            </w:pPr>
            <w:r w:rsidRPr="00477EE1">
              <w:rPr>
                <w:rFonts w:ascii="Arial" w:hAnsi="Arial" w:cs="Arial"/>
              </w:rPr>
              <w:t>Counselling knowledge &amp; experience</w:t>
            </w:r>
          </w:p>
          <w:p w:rsidR="000E5016" w:rsidRPr="004F5D44" w:rsidRDefault="000E5016" w:rsidP="00A01C67">
            <w:pPr>
              <w:jc w:val="both"/>
              <w:rPr>
                <w:rFonts w:ascii="Arial" w:hAnsi="Arial" w:cs="Arial"/>
                <w:color w:val="FF0000"/>
              </w:rPr>
            </w:pPr>
          </w:p>
        </w:tc>
        <w:tc>
          <w:tcPr>
            <w:tcW w:w="1183" w:type="dxa"/>
          </w:tcPr>
          <w:p w:rsidR="00CA0F8A" w:rsidRDefault="00CA0F8A" w:rsidP="00A01C67">
            <w:pPr>
              <w:jc w:val="center"/>
              <w:rPr>
                <w:rFonts w:ascii="Arial" w:hAnsi="Arial" w:cs="Arial"/>
                <w:b/>
              </w:rPr>
            </w:pPr>
          </w:p>
          <w:p w:rsidR="00A01C67" w:rsidRDefault="00A01C67" w:rsidP="00A01C67">
            <w:pPr>
              <w:jc w:val="center"/>
              <w:rPr>
                <w:rFonts w:ascii="Arial" w:hAnsi="Arial" w:cs="Arial"/>
                <w:b/>
              </w:rPr>
            </w:pPr>
          </w:p>
          <w:p w:rsidR="00A01C67" w:rsidRPr="004F5D44" w:rsidRDefault="00A01C67" w:rsidP="00A01C67">
            <w:pPr>
              <w:jc w:val="center"/>
              <w:rPr>
                <w:rFonts w:ascii="Arial" w:hAnsi="Arial" w:cs="Arial"/>
                <w:b/>
              </w:rPr>
            </w:pPr>
            <w:r w:rsidRPr="004F5D44">
              <w:rPr>
                <w:rFonts w:ascii="Arial" w:hAnsi="Arial" w:cs="Arial"/>
                <w:b/>
              </w:rPr>
              <w:sym w:font="Wingdings" w:char="F0FC"/>
            </w:r>
          </w:p>
          <w:p w:rsidR="00A01C67" w:rsidRDefault="00A01C67" w:rsidP="00A01C67">
            <w:pPr>
              <w:jc w:val="center"/>
              <w:rPr>
                <w:rFonts w:ascii="Arial" w:hAnsi="Arial" w:cs="Arial"/>
                <w:b/>
              </w:rPr>
            </w:pPr>
          </w:p>
          <w:p w:rsidR="00A01C67" w:rsidRDefault="00A01C67" w:rsidP="00A01C67">
            <w:pPr>
              <w:jc w:val="center"/>
              <w:rPr>
                <w:rFonts w:ascii="Arial" w:hAnsi="Arial" w:cs="Arial"/>
                <w:b/>
              </w:rPr>
            </w:pPr>
            <w:r w:rsidRPr="004F5D44">
              <w:rPr>
                <w:rFonts w:ascii="Arial" w:hAnsi="Arial" w:cs="Arial"/>
                <w:b/>
              </w:rPr>
              <w:sym w:font="Wingdings" w:char="F0FC"/>
            </w:r>
          </w:p>
          <w:p w:rsidR="004F5D44" w:rsidRDefault="004F5D44" w:rsidP="004F5D44">
            <w:pPr>
              <w:jc w:val="center"/>
              <w:rPr>
                <w:rFonts w:ascii="Arial" w:hAnsi="Arial" w:cs="Arial"/>
                <w:b/>
              </w:rPr>
            </w:pPr>
          </w:p>
          <w:p w:rsidR="00A01C67" w:rsidRDefault="00A01C67" w:rsidP="00A01C67">
            <w:pPr>
              <w:jc w:val="center"/>
              <w:rPr>
                <w:rFonts w:ascii="Arial" w:hAnsi="Arial" w:cs="Arial"/>
                <w:b/>
              </w:rPr>
            </w:pPr>
            <w:r w:rsidRPr="004F5D44">
              <w:rPr>
                <w:rFonts w:ascii="Arial" w:hAnsi="Arial" w:cs="Arial"/>
                <w:b/>
              </w:rPr>
              <w:sym w:font="Wingdings" w:char="F0FC"/>
            </w:r>
          </w:p>
          <w:p w:rsidR="004F5D44" w:rsidRDefault="004F5D44" w:rsidP="004F5D44">
            <w:pPr>
              <w:jc w:val="center"/>
              <w:rPr>
                <w:rFonts w:ascii="Arial" w:hAnsi="Arial" w:cs="Arial"/>
                <w:b/>
              </w:rPr>
            </w:pPr>
          </w:p>
          <w:p w:rsidR="001D2D93" w:rsidRPr="00F607B2" w:rsidRDefault="001D2D93" w:rsidP="00F607B2">
            <w:pPr>
              <w:jc w:val="both"/>
              <w:rPr>
                <w:rFonts w:ascii="Arial" w:hAnsi="Arial" w:cs="Arial"/>
              </w:rPr>
            </w:pPr>
          </w:p>
        </w:tc>
        <w:tc>
          <w:tcPr>
            <w:tcW w:w="1276" w:type="dxa"/>
          </w:tcPr>
          <w:p w:rsidR="004F5D44" w:rsidRDefault="004F5D44" w:rsidP="004F5D44">
            <w:pPr>
              <w:jc w:val="both"/>
              <w:rPr>
                <w:rFonts w:ascii="Arial" w:hAnsi="Arial" w:cs="Arial"/>
                <w:b/>
              </w:rPr>
            </w:pPr>
          </w:p>
          <w:p w:rsidR="004F5D44" w:rsidRDefault="004F5D44" w:rsidP="004F5D44">
            <w:pPr>
              <w:jc w:val="both"/>
              <w:rPr>
                <w:rFonts w:ascii="Arial" w:hAnsi="Arial" w:cs="Arial"/>
                <w:b/>
              </w:rPr>
            </w:pPr>
          </w:p>
          <w:p w:rsidR="00A01C67" w:rsidRDefault="00A01C67" w:rsidP="00A01C67">
            <w:pPr>
              <w:jc w:val="center"/>
              <w:rPr>
                <w:rFonts w:ascii="Arial" w:hAnsi="Arial" w:cs="Arial"/>
                <w:b/>
              </w:rPr>
            </w:pPr>
          </w:p>
          <w:p w:rsidR="00A01C67" w:rsidRDefault="00A01C67" w:rsidP="00A01C67">
            <w:pPr>
              <w:jc w:val="center"/>
              <w:rPr>
                <w:rFonts w:ascii="Arial" w:hAnsi="Arial" w:cs="Arial"/>
                <w:b/>
              </w:rPr>
            </w:pPr>
            <w:r w:rsidRPr="004F5D44">
              <w:rPr>
                <w:rFonts w:ascii="Arial" w:hAnsi="Arial" w:cs="Arial"/>
                <w:b/>
              </w:rPr>
              <w:sym w:font="Wingdings" w:char="F0FC"/>
            </w:r>
          </w:p>
          <w:p w:rsidR="004F5D44" w:rsidRDefault="004F5D44" w:rsidP="00A01C67">
            <w:pPr>
              <w:jc w:val="center"/>
              <w:rPr>
                <w:rFonts w:ascii="Arial" w:hAnsi="Arial" w:cs="Arial"/>
                <w:b/>
              </w:rPr>
            </w:pPr>
          </w:p>
          <w:p w:rsidR="004F5D44" w:rsidRDefault="004F5D44" w:rsidP="00A01C67">
            <w:pPr>
              <w:jc w:val="center"/>
              <w:rPr>
                <w:rFonts w:ascii="Arial" w:hAnsi="Arial" w:cs="Arial"/>
                <w:b/>
              </w:rPr>
            </w:pPr>
            <w:r w:rsidRPr="004F5D44">
              <w:rPr>
                <w:rFonts w:ascii="Arial" w:hAnsi="Arial" w:cs="Arial"/>
                <w:b/>
              </w:rPr>
              <w:sym w:font="Wingdings" w:char="F0FC"/>
            </w:r>
          </w:p>
          <w:p w:rsidR="00A01C67" w:rsidRDefault="00A01C67" w:rsidP="00A01C67">
            <w:pPr>
              <w:jc w:val="center"/>
              <w:rPr>
                <w:rFonts w:ascii="Arial" w:hAnsi="Arial" w:cs="Arial"/>
                <w:b/>
              </w:rPr>
            </w:pPr>
          </w:p>
          <w:p w:rsidR="004F5D44" w:rsidRPr="004F5D44" w:rsidRDefault="004F5D44" w:rsidP="00A01C67">
            <w:pPr>
              <w:jc w:val="center"/>
              <w:rPr>
                <w:rFonts w:ascii="Arial" w:hAnsi="Arial" w:cs="Arial"/>
                <w:b/>
              </w:rPr>
            </w:pPr>
            <w:r w:rsidRPr="004F5D44">
              <w:rPr>
                <w:rFonts w:ascii="Arial" w:hAnsi="Arial" w:cs="Arial"/>
                <w:b/>
              </w:rPr>
              <w:sym w:font="Wingdings" w:char="F0FC"/>
            </w:r>
          </w:p>
          <w:p w:rsidR="004F5D44" w:rsidRPr="004F5D44" w:rsidRDefault="004F5D44" w:rsidP="004F5D44">
            <w:pPr>
              <w:jc w:val="both"/>
              <w:rPr>
                <w:rFonts w:ascii="Arial" w:hAnsi="Arial" w:cs="Arial"/>
                <w:b/>
              </w:rPr>
            </w:pPr>
          </w:p>
          <w:p w:rsidR="001D2D93" w:rsidRPr="00F607B2" w:rsidRDefault="001D2D93" w:rsidP="00F607B2">
            <w:pPr>
              <w:jc w:val="both"/>
              <w:rPr>
                <w:rFonts w:ascii="Arial" w:hAnsi="Arial" w:cs="Arial"/>
              </w:rPr>
            </w:pPr>
          </w:p>
        </w:tc>
      </w:tr>
      <w:tr w:rsidR="001D2D93" w:rsidRPr="00F607B2" w:rsidTr="00A73043">
        <w:trPr>
          <w:trHeight w:val="1983"/>
        </w:trPr>
        <w:tc>
          <w:tcPr>
            <w:tcW w:w="6580" w:type="dxa"/>
          </w:tcPr>
          <w:p w:rsidR="00A73043" w:rsidRPr="00F607B2" w:rsidRDefault="00A73043" w:rsidP="00A73043">
            <w:pPr>
              <w:jc w:val="both"/>
              <w:rPr>
                <w:rFonts w:ascii="Arial" w:hAnsi="Arial" w:cs="Arial"/>
                <w:b/>
              </w:rPr>
            </w:pPr>
            <w:r w:rsidRPr="00F607B2">
              <w:rPr>
                <w:rFonts w:ascii="Arial" w:hAnsi="Arial" w:cs="Arial"/>
                <w:b/>
              </w:rPr>
              <w:t xml:space="preserve">PERSONAL ATTRIBUTES </w:t>
            </w:r>
          </w:p>
          <w:p w:rsidR="00A73043" w:rsidRPr="00477EE1" w:rsidRDefault="00A73043" w:rsidP="00A73043">
            <w:pPr>
              <w:jc w:val="both"/>
              <w:rPr>
                <w:rFonts w:ascii="Arial" w:hAnsi="Arial" w:cs="Arial"/>
              </w:rPr>
            </w:pPr>
            <w:r w:rsidRPr="00477EE1">
              <w:rPr>
                <w:rFonts w:ascii="Arial" w:hAnsi="Arial" w:cs="Arial"/>
              </w:rPr>
              <w:t>Effective communication and leadership skills</w:t>
            </w:r>
          </w:p>
          <w:p w:rsidR="00A73043" w:rsidRPr="00477EE1" w:rsidRDefault="00A73043" w:rsidP="00A73043">
            <w:pPr>
              <w:jc w:val="both"/>
              <w:rPr>
                <w:rFonts w:ascii="Arial" w:hAnsi="Arial" w:cs="Arial"/>
              </w:rPr>
            </w:pPr>
            <w:r w:rsidRPr="00477EE1">
              <w:rPr>
                <w:rFonts w:ascii="Arial" w:hAnsi="Arial" w:cs="Arial"/>
              </w:rPr>
              <w:t>Ability to motivate self and others</w:t>
            </w:r>
          </w:p>
          <w:p w:rsidR="00A73043" w:rsidRPr="00477EE1" w:rsidRDefault="00A73043" w:rsidP="00A73043">
            <w:pPr>
              <w:jc w:val="both"/>
              <w:rPr>
                <w:rFonts w:ascii="Arial" w:hAnsi="Arial" w:cs="Arial"/>
              </w:rPr>
            </w:pPr>
            <w:r w:rsidRPr="00477EE1">
              <w:rPr>
                <w:rFonts w:ascii="Arial" w:hAnsi="Arial" w:cs="Arial"/>
              </w:rPr>
              <w:t>Committed to service development</w:t>
            </w:r>
          </w:p>
          <w:p w:rsidR="00A73043" w:rsidRPr="00477EE1" w:rsidRDefault="00A73043" w:rsidP="00A73043">
            <w:pPr>
              <w:jc w:val="both"/>
              <w:rPr>
                <w:rFonts w:ascii="Arial" w:hAnsi="Arial" w:cs="Arial"/>
              </w:rPr>
            </w:pPr>
            <w:r w:rsidRPr="00477EE1">
              <w:rPr>
                <w:rFonts w:ascii="Arial" w:hAnsi="Arial" w:cs="Arial"/>
              </w:rPr>
              <w:t>Ability to work autonomously and in a Multidisciplinary team</w:t>
            </w:r>
          </w:p>
          <w:p w:rsidR="00A73043" w:rsidRPr="00477EE1" w:rsidRDefault="00A73043" w:rsidP="00A73043">
            <w:pPr>
              <w:jc w:val="both"/>
              <w:rPr>
                <w:rFonts w:ascii="Arial" w:hAnsi="Arial" w:cs="Arial"/>
              </w:rPr>
            </w:pPr>
            <w:r w:rsidRPr="00477EE1">
              <w:rPr>
                <w:rFonts w:ascii="Arial" w:hAnsi="Arial" w:cs="Arial"/>
              </w:rPr>
              <w:t>Flexible working practice</w:t>
            </w:r>
          </w:p>
          <w:p w:rsidR="000E5016" w:rsidRPr="00F607B2" w:rsidRDefault="00A73043" w:rsidP="00A73043">
            <w:pPr>
              <w:jc w:val="both"/>
              <w:rPr>
                <w:rFonts w:ascii="Arial" w:hAnsi="Arial" w:cs="Arial"/>
                <w:color w:val="FF0000"/>
              </w:rPr>
            </w:pPr>
            <w:r w:rsidRPr="00477EE1">
              <w:rPr>
                <w:rFonts w:ascii="Arial" w:hAnsi="Arial" w:cs="Arial"/>
              </w:rPr>
              <w:t>Effective organisational skills</w:t>
            </w:r>
          </w:p>
        </w:tc>
        <w:tc>
          <w:tcPr>
            <w:tcW w:w="1183" w:type="dxa"/>
          </w:tcPr>
          <w:p w:rsidR="004F5D44" w:rsidRDefault="004F5D44" w:rsidP="00A73043">
            <w:pPr>
              <w:jc w:val="center"/>
              <w:rPr>
                <w:rFonts w:ascii="Arial" w:hAnsi="Arial" w:cs="Arial"/>
                <w:b/>
              </w:rPr>
            </w:pPr>
          </w:p>
          <w:p w:rsidR="00A73043" w:rsidRDefault="00A73043" w:rsidP="00A73043">
            <w:pPr>
              <w:jc w:val="center"/>
              <w:rPr>
                <w:rFonts w:ascii="Arial" w:hAnsi="Arial" w:cs="Arial"/>
                <w:b/>
              </w:rPr>
            </w:pPr>
            <w:r w:rsidRPr="00CB4026">
              <w:rPr>
                <w:rFonts w:ascii="Arial" w:hAnsi="Arial" w:cs="Arial"/>
                <w:b/>
              </w:rPr>
              <w:sym w:font="Wingdings" w:char="F0FC"/>
            </w:r>
          </w:p>
          <w:p w:rsidR="00A73043" w:rsidRDefault="00A73043" w:rsidP="00A73043">
            <w:pPr>
              <w:jc w:val="center"/>
              <w:rPr>
                <w:rFonts w:ascii="Arial" w:hAnsi="Arial" w:cs="Arial"/>
                <w:b/>
              </w:rPr>
            </w:pPr>
            <w:r w:rsidRPr="00CB4026">
              <w:rPr>
                <w:rFonts w:ascii="Arial" w:hAnsi="Arial" w:cs="Arial"/>
                <w:b/>
              </w:rPr>
              <w:sym w:font="Wingdings" w:char="F0FC"/>
            </w:r>
          </w:p>
          <w:p w:rsidR="00A73043" w:rsidRPr="00CB4026" w:rsidRDefault="00A73043" w:rsidP="00A73043">
            <w:pPr>
              <w:jc w:val="center"/>
              <w:rPr>
                <w:rFonts w:ascii="Arial" w:hAnsi="Arial" w:cs="Arial"/>
                <w:b/>
              </w:rPr>
            </w:pPr>
            <w:r w:rsidRPr="00CB4026">
              <w:rPr>
                <w:rFonts w:ascii="Arial" w:hAnsi="Arial" w:cs="Arial"/>
                <w:b/>
              </w:rPr>
              <w:sym w:font="Wingdings" w:char="F0FC"/>
            </w:r>
          </w:p>
          <w:p w:rsidR="00A73043" w:rsidRPr="00CB4026" w:rsidRDefault="00A73043" w:rsidP="00A73043">
            <w:pPr>
              <w:jc w:val="center"/>
              <w:rPr>
                <w:rFonts w:ascii="Arial" w:hAnsi="Arial" w:cs="Arial"/>
                <w:b/>
              </w:rPr>
            </w:pPr>
          </w:p>
          <w:p w:rsidR="00A73043" w:rsidRPr="00CB4026" w:rsidRDefault="00A73043" w:rsidP="00A73043">
            <w:pPr>
              <w:jc w:val="center"/>
              <w:rPr>
                <w:rFonts w:ascii="Arial" w:hAnsi="Arial" w:cs="Arial"/>
                <w:b/>
              </w:rPr>
            </w:pPr>
          </w:p>
          <w:p w:rsidR="00A73043" w:rsidRPr="00CB4026" w:rsidRDefault="00A73043" w:rsidP="00A73043">
            <w:pPr>
              <w:jc w:val="center"/>
              <w:rPr>
                <w:rFonts w:ascii="Arial" w:hAnsi="Arial" w:cs="Arial"/>
                <w:b/>
              </w:rPr>
            </w:pPr>
            <w:r w:rsidRPr="00CB4026">
              <w:rPr>
                <w:rFonts w:ascii="Arial" w:hAnsi="Arial" w:cs="Arial"/>
                <w:b/>
              </w:rPr>
              <w:sym w:font="Wingdings" w:char="F0FC"/>
            </w:r>
          </w:p>
          <w:p w:rsidR="004F5D44" w:rsidRDefault="004F5D44" w:rsidP="004F5D44">
            <w:pPr>
              <w:jc w:val="both"/>
              <w:rPr>
                <w:rFonts w:ascii="Arial" w:hAnsi="Arial" w:cs="Arial"/>
                <w:b/>
              </w:rPr>
            </w:pPr>
          </w:p>
          <w:p w:rsidR="004F5D44" w:rsidRDefault="004F5D44" w:rsidP="004F5D44">
            <w:pPr>
              <w:jc w:val="both"/>
              <w:rPr>
                <w:rFonts w:ascii="Arial" w:hAnsi="Arial" w:cs="Arial"/>
                <w:b/>
              </w:rPr>
            </w:pPr>
          </w:p>
          <w:p w:rsidR="004F5D44" w:rsidRPr="004F5D44" w:rsidRDefault="004F5D44" w:rsidP="004F5D44">
            <w:pPr>
              <w:jc w:val="both"/>
              <w:rPr>
                <w:rFonts w:ascii="Arial" w:hAnsi="Arial" w:cs="Arial"/>
                <w:b/>
              </w:rPr>
            </w:pPr>
          </w:p>
          <w:p w:rsidR="001D2D93" w:rsidRPr="00F607B2" w:rsidRDefault="001D2D93" w:rsidP="00F607B2">
            <w:pPr>
              <w:jc w:val="both"/>
              <w:rPr>
                <w:rFonts w:ascii="Arial" w:hAnsi="Arial" w:cs="Arial"/>
              </w:rPr>
            </w:pPr>
          </w:p>
        </w:tc>
        <w:tc>
          <w:tcPr>
            <w:tcW w:w="1276" w:type="dxa"/>
          </w:tcPr>
          <w:p w:rsidR="004F5D44" w:rsidRDefault="004F5D44" w:rsidP="004F5D44">
            <w:pPr>
              <w:jc w:val="both"/>
              <w:rPr>
                <w:rFonts w:ascii="Arial" w:hAnsi="Arial" w:cs="Arial"/>
                <w:b/>
              </w:rPr>
            </w:pPr>
          </w:p>
          <w:p w:rsidR="004F5D44" w:rsidRDefault="004F5D44" w:rsidP="004F5D44">
            <w:pPr>
              <w:jc w:val="both"/>
              <w:rPr>
                <w:rFonts w:ascii="Arial" w:hAnsi="Arial" w:cs="Arial"/>
                <w:b/>
              </w:rPr>
            </w:pPr>
          </w:p>
          <w:p w:rsidR="004F5D44" w:rsidRDefault="004F5D44" w:rsidP="004F5D44">
            <w:pPr>
              <w:jc w:val="both"/>
              <w:rPr>
                <w:rFonts w:ascii="Arial" w:hAnsi="Arial" w:cs="Arial"/>
                <w:b/>
              </w:rPr>
            </w:pPr>
          </w:p>
          <w:p w:rsidR="00A73043" w:rsidRDefault="00A73043" w:rsidP="00A73043">
            <w:pPr>
              <w:jc w:val="center"/>
              <w:rPr>
                <w:rFonts w:ascii="Arial" w:hAnsi="Arial" w:cs="Arial"/>
                <w:b/>
              </w:rPr>
            </w:pPr>
          </w:p>
          <w:p w:rsidR="004F5D44" w:rsidRDefault="004F5D44" w:rsidP="00A73043">
            <w:pPr>
              <w:jc w:val="center"/>
              <w:rPr>
                <w:rFonts w:ascii="Arial" w:hAnsi="Arial" w:cs="Arial"/>
                <w:b/>
              </w:rPr>
            </w:pPr>
            <w:r w:rsidRPr="004F5D44">
              <w:rPr>
                <w:rFonts w:ascii="Arial" w:hAnsi="Arial" w:cs="Arial"/>
                <w:b/>
              </w:rPr>
              <w:sym w:font="Wingdings" w:char="F0FC"/>
            </w:r>
          </w:p>
          <w:p w:rsidR="004F5D44" w:rsidRPr="004F5D44" w:rsidRDefault="004F5D44" w:rsidP="00A73043">
            <w:pPr>
              <w:jc w:val="center"/>
              <w:rPr>
                <w:rFonts w:ascii="Arial" w:hAnsi="Arial" w:cs="Arial"/>
                <w:b/>
              </w:rPr>
            </w:pPr>
            <w:r w:rsidRPr="004F5D44">
              <w:rPr>
                <w:rFonts w:ascii="Arial" w:hAnsi="Arial" w:cs="Arial"/>
                <w:b/>
              </w:rPr>
              <w:sym w:font="Wingdings" w:char="F0FC"/>
            </w:r>
          </w:p>
          <w:p w:rsidR="001D2D93" w:rsidRPr="00F607B2" w:rsidRDefault="001D2D93" w:rsidP="00F607B2">
            <w:pPr>
              <w:jc w:val="both"/>
              <w:rPr>
                <w:rFonts w:ascii="Arial" w:hAnsi="Arial" w:cs="Arial"/>
              </w:rPr>
            </w:pPr>
          </w:p>
        </w:tc>
      </w:tr>
      <w:tr w:rsidR="001D2D93" w:rsidRPr="00F607B2" w:rsidTr="00F607B2">
        <w:tc>
          <w:tcPr>
            <w:tcW w:w="6580" w:type="dxa"/>
          </w:tcPr>
          <w:p w:rsidR="00A73043" w:rsidRPr="00F607B2" w:rsidRDefault="00A73043" w:rsidP="00A73043">
            <w:pPr>
              <w:jc w:val="both"/>
              <w:rPr>
                <w:rFonts w:ascii="Arial" w:hAnsi="Arial" w:cs="Arial"/>
                <w:b/>
              </w:rPr>
            </w:pPr>
            <w:r w:rsidRPr="00F607B2">
              <w:rPr>
                <w:rFonts w:ascii="Arial" w:hAnsi="Arial" w:cs="Arial"/>
                <w:b/>
              </w:rPr>
              <w:t xml:space="preserve">OTHER REQUIRMENTS </w:t>
            </w:r>
          </w:p>
          <w:p w:rsidR="00A73043" w:rsidRPr="00477EE1" w:rsidRDefault="00A73043" w:rsidP="00A73043">
            <w:pPr>
              <w:jc w:val="both"/>
              <w:rPr>
                <w:rFonts w:ascii="Arial" w:hAnsi="Arial" w:cs="Arial"/>
              </w:rPr>
            </w:pPr>
            <w:r w:rsidRPr="00477EE1">
              <w:rPr>
                <w:rFonts w:ascii="Arial" w:hAnsi="Arial" w:cs="Arial"/>
              </w:rPr>
              <w:t>Committed to further personal and professional development</w:t>
            </w:r>
          </w:p>
          <w:p w:rsidR="00A73043" w:rsidRDefault="00A73043" w:rsidP="00A73043">
            <w:pPr>
              <w:jc w:val="both"/>
              <w:rPr>
                <w:rFonts w:ascii="Arial" w:hAnsi="Arial" w:cs="Arial"/>
              </w:rPr>
            </w:pPr>
            <w:r w:rsidRPr="00477EE1">
              <w:rPr>
                <w:rFonts w:ascii="Arial" w:hAnsi="Arial" w:cs="Arial"/>
              </w:rPr>
              <w:t>Able to understand requirement to manage resources effectively</w:t>
            </w:r>
          </w:p>
          <w:p w:rsidR="00A73043" w:rsidRDefault="00A73043" w:rsidP="00A73043">
            <w:pPr>
              <w:jc w:val="both"/>
              <w:rPr>
                <w:rFonts w:ascii="Arial" w:hAnsi="Arial" w:cs="Arial"/>
                <w:highlight w:val="yellow"/>
              </w:rPr>
            </w:pPr>
            <w:r>
              <w:rPr>
                <w:rFonts w:ascii="Arial" w:hAnsi="Arial" w:cs="Arial"/>
              </w:rPr>
              <w:t xml:space="preserve">High level of dexterity in relation to clinical procedures as required </w:t>
            </w:r>
          </w:p>
          <w:p w:rsidR="000E5016" w:rsidRPr="00F607B2" w:rsidRDefault="00A73043" w:rsidP="00A73043">
            <w:pPr>
              <w:jc w:val="both"/>
              <w:rPr>
                <w:rFonts w:ascii="Arial" w:hAnsi="Arial" w:cs="Arial"/>
                <w:color w:val="FF0000"/>
              </w:rPr>
            </w:pPr>
            <w:r w:rsidRPr="00A73043">
              <w:rPr>
                <w:rFonts w:ascii="Arial" w:hAnsi="Arial" w:cs="Arial"/>
              </w:rPr>
              <w:t>Good IT skills</w:t>
            </w:r>
          </w:p>
        </w:tc>
        <w:tc>
          <w:tcPr>
            <w:tcW w:w="1183" w:type="dxa"/>
          </w:tcPr>
          <w:p w:rsidR="001D2D93" w:rsidRDefault="001D2D93" w:rsidP="00F607B2">
            <w:pPr>
              <w:jc w:val="both"/>
              <w:rPr>
                <w:rFonts w:ascii="Arial" w:hAnsi="Arial" w:cs="Arial"/>
              </w:rPr>
            </w:pPr>
          </w:p>
          <w:p w:rsidR="00A73043" w:rsidRDefault="00A73043" w:rsidP="00A73043">
            <w:pPr>
              <w:jc w:val="center"/>
              <w:rPr>
                <w:rFonts w:ascii="Arial" w:hAnsi="Arial" w:cs="Arial"/>
                <w:b/>
              </w:rPr>
            </w:pPr>
            <w:r w:rsidRPr="00CB4026">
              <w:rPr>
                <w:rFonts w:ascii="Arial" w:hAnsi="Arial" w:cs="Arial"/>
                <w:b/>
              </w:rPr>
              <w:sym w:font="Wingdings" w:char="F0FC"/>
            </w:r>
          </w:p>
          <w:p w:rsidR="00A73043" w:rsidRPr="00CB4026" w:rsidRDefault="00A73043" w:rsidP="00A73043">
            <w:pPr>
              <w:jc w:val="center"/>
              <w:rPr>
                <w:rFonts w:ascii="Arial" w:hAnsi="Arial" w:cs="Arial"/>
                <w:b/>
              </w:rPr>
            </w:pPr>
            <w:r w:rsidRPr="00CB4026">
              <w:rPr>
                <w:rFonts w:ascii="Arial" w:hAnsi="Arial" w:cs="Arial"/>
                <w:b/>
              </w:rPr>
              <w:sym w:font="Wingdings" w:char="F0FC"/>
            </w:r>
          </w:p>
          <w:p w:rsidR="00A73043" w:rsidRPr="00CB4026" w:rsidRDefault="00A73043" w:rsidP="00A73043">
            <w:pPr>
              <w:jc w:val="center"/>
              <w:rPr>
                <w:rFonts w:ascii="Arial" w:hAnsi="Arial" w:cs="Arial"/>
                <w:b/>
              </w:rPr>
            </w:pPr>
            <w:r w:rsidRPr="00CB4026">
              <w:rPr>
                <w:rFonts w:ascii="Arial" w:hAnsi="Arial" w:cs="Arial"/>
                <w:b/>
              </w:rPr>
              <w:sym w:font="Wingdings" w:char="F0FC"/>
            </w:r>
          </w:p>
          <w:p w:rsidR="00A73043" w:rsidRPr="00CB4026" w:rsidRDefault="00A73043" w:rsidP="00A73043">
            <w:pPr>
              <w:jc w:val="center"/>
              <w:rPr>
                <w:rFonts w:ascii="Arial" w:hAnsi="Arial" w:cs="Arial"/>
                <w:b/>
              </w:rPr>
            </w:pPr>
            <w:r w:rsidRPr="00CB4026">
              <w:rPr>
                <w:rFonts w:ascii="Arial" w:hAnsi="Arial" w:cs="Arial"/>
                <w:b/>
              </w:rPr>
              <w:sym w:font="Wingdings" w:char="F0FC"/>
            </w:r>
          </w:p>
          <w:p w:rsidR="00CB4026" w:rsidRPr="00F607B2" w:rsidRDefault="00CB4026" w:rsidP="00A73043">
            <w:pPr>
              <w:jc w:val="both"/>
              <w:rPr>
                <w:rFonts w:ascii="Arial" w:hAnsi="Arial" w:cs="Arial"/>
              </w:rPr>
            </w:pPr>
          </w:p>
        </w:tc>
        <w:tc>
          <w:tcPr>
            <w:tcW w:w="1276" w:type="dxa"/>
          </w:tcPr>
          <w:p w:rsidR="00CB4026" w:rsidRDefault="00CB4026" w:rsidP="00CB4026">
            <w:pPr>
              <w:jc w:val="both"/>
              <w:rPr>
                <w:rFonts w:ascii="Arial" w:hAnsi="Arial" w:cs="Arial"/>
                <w:b/>
              </w:rPr>
            </w:pPr>
          </w:p>
          <w:p w:rsidR="00CB4026" w:rsidRDefault="00CB4026" w:rsidP="00CB4026">
            <w:pPr>
              <w:jc w:val="both"/>
              <w:rPr>
                <w:rFonts w:ascii="Arial" w:hAnsi="Arial" w:cs="Arial"/>
                <w:b/>
              </w:rPr>
            </w:pPr>
          </w:p>
          <w:p w:rsidR="00CB4026" w:rsidRDefault="00CB4026" w:rsidP="00CB4026">
            <w:pPr>
              <w:jc w:val="both"/>
              <w:rPr>
                <w:rFonts w:ascii="Arial" w:hAnsi="Arial" w:cs="Arial"/>
                <w:b/>
              </w:rPr>
            </w:pPr>
          </w:p>
          <w:p w:rsidR="00CB4026" w:rsidRDefault="00CB4026" w:rsidP="00CB4026">
            <w:pPr>
              <w:jc w:val="both"/>
              <w:rPr>
                <w:rFonts w:ascii="Arial" w:hAnsi="Arial" w:cs="Arial"/>
                <w:b/>
              </w:rPr>
            </w:pPr>
          </w:p>
          <w:p w:rsidR="00CB4026" w:rsidRPr="00CB4026" w:rsidRDefault="00CB4026" w:rsidP="00CB4026">
            <w:pPr>
              <w:jc w:val="both"/>
              <w:rPr>
                <w:rFonts w:ascii="Arial" w:hAnsi="Arial" w:cs="Arial"/>
                <w:b/>
              </w:rPr>
            </w:pPr>
          </w:p>
          <w:p w:rsidR="001D2D93" w:rsidRPr="00F607B2" w:rsidRDefault="001D2D93" w:rsidP="00F607B2">
            <w:pPr>
              <w:jc w:val="both"/>
              <w:rPr>
                <w:rFonts w:ascii="Arial" w:hAnsi="Arial" w:cs="Arial"/>
              </w:rPr>
            </w:pPr>
          </w:p>
        </w:tc>
      </w:tr>
      <w:tr w:rsidR="001D2D93" w:rsidRPr="00F607B2" w:rsidTr="00F607B2">
        <w:tc>
          <w:tcPr>
            <w:tcW w:w="6580" w:type="dxa"/>
          </w:tcPr>
          <w:p w:rsidR="000E5016" w:rsidRPr="00F607B2" w:rsidRDefault="000E5016" w:rsidP="00CB4026">
            <w:pPr>
              <w:jc w:val="both"/>
              <w:rPr>
                <w:rFonts w:ascii="Arial" w:hAnsi="Arial" w:cs="Arial"/>
              </w:rPr>
            </w:pPr>
          </w:p>
        </w:tc>
        <w:tc>
          <w:tcPr>
            <w:tcW w:w="1183" w:type="dxa"/>
          </w:tcPr>
          <w:p w:rsidR="00CB4026" w:rsidRDefault="00CB4026" w:rsidP="00CB4026">
            <w:pPr>
              <w:jc w:val="both"/>
              <w:rPr>
                <w:rFonts w:ascii="Arial" w:hAnsi="Arial" w:cs="Arial"/>
                <w:b/>
              </w:rPr>
            </w:pPr>
          </w:p>
          <w:p w:rsidR="001D2D93" w:rsidRPr="00F607B2" w:rsidRDefault="001D2D93" w:rsidP="00A73043">
            <w:pPr>
              <w:jc w:val="both"/>
              <w:rPr>
                <w:rFonts w:ascii="Arial" w:hAnsi="Arial" w:cs="Arial"/>
              </w:rPr>
            </w:pPr>
          </w:p>
        </w:tc>
        <w:tc>
          <w:tcPr>
            <w:tcW w:w="1276" w:type="dxa"/>
          </w:tcPr>
          <w:p w:rsidR="001D2D93" w:rsidRPr="00F607B2" w:rsidRDefault="001D2D93" w:rsidP="00F607B2">
            <w:pPr>
              <w:jc w:val="both"/>
              <w:rPr>
                <w:rFonts w:ascii="Arial" w:hAnsi="Arial" w:cs="Arial"/>
              </w:rPr>
            </w:pPr>
          </w:p>
        </w:tc>
      </w:tr>
    </w:tbl>
    <w:p w:rsidR="00590B91" w:rsidRDefault="00590B91" w:rsidP="008C0E16">
      <w:pPr>
        <w:tabs>
          <w:tab w:val="left" w:pos="2340"/>
        </w:tabs>
        <w:spacing w:after="0" w:line="240" w:lineRule="auto"/>
        <w:rPr>
          <w:rFonts w:ascii="Arial" w:hAnsi="Arial" w:cs="Arial"/>
          <w:color w:val="FF0000"/>
        </w:rPr>
      </w:pPr>
    </w:p>
    <w:p w:rsidR="00590B91" w:rsidRPr="00F607B2" w:rsidRDefault="00590B91" w:rsidP="008C0E16">
      <w:pPr>
        <w:tabs>
          <w:tab w:val="left" w:pos="2340"/>
        </w:tabs>
        <w:spacing w:after="0" w:line="240" w:lineRule="auto"/>
        <w:rPr>
          <w:rFonts w:ascii="Arial" w:hAnsi="Arial" w:cs="Arial"/>
          <w:color w:val="FF0000"/>
        </w:rPr>
      </w:pPr>
    </w:p>
    <w:p w:rsidR="00F054F9" w:rsidRDefault="00F054F9" w:rsidP="00F607B2">
      <w:pPr>
        <w:tabs>
          <w:tab w:val="left" w:pos="2340"/>
        </w:tabs>
        <w:spacing w:after="0" w:line="240" w:lineRule="auto"/>
        <w:jc w:val="both"/>
        <w:rPr>
          <w:rFonts w:ascii="Arial" w:hAnsi="Arial" w:cs="Arial"/>
        </w:rPr>
      </w:pPr>
    </w:p>
    <w:p w:rsidR="00A01C67" w:rsidRDefault="00A01C67" w:rsidP="00F607B2">
      <w:pPr>
        <w:tabs>
          <w:tab w:val="left" w:pos="2340"/>
        </w:tabs>
        <w:spacing w:after="0" w:line="240" w:lineRule="auto"/>
        <w:jc w:val="both"/>
        <w:rPr>
          <w:rFonts w:ascii="Arial" w:hAnsi="Arial" w:cs="Arial"/>
        </w:rPr>
      </w:pPr>
    </w:p>
    <w:p w:rsidR="00A01C67" w:rsidRDefault="00A01C67" w:rsidP="00F607B2">
      <w:pPr>
        <w:tabs>
          <w:tab w:val="left" w:pos="2340"/>
        </w:tabs>
        <w:spacing w:after="0" w:line="240" w:lineRule="auto"/>
        <w:jc w:val="both"/>
        <w:rPr>
          <w:rFonts w:ascii="Arial" w:hAnsi="Arial" w:cs="Arial"/>
        </w:rPr>
      </w:pPr>
    </w:p>
    <w:p w:rsidR="00A01C67" w:rsidRDefault="00A01C67" w:rsidP="00F607B2">
      <w:pPr>
        <w:tabs>
          <w:tab w:val="left" w:pos="2340"/>
        </w:tabs>
        <w:spacing w:after="0" w:line="240" w:lineRule="auto"/>
        <w:jc w:val="both"/>
        <w:rPr>
          <w:rFonts w:ascii="Arial" w:hAnsi="Arial" w:cs="Arial"/>
        </w:rPr>
      </w:pPr>
    </w:p>
    <w:p w:rsidR="00A01C67" w:rsidRDefault="00A01C67" w:rsidP="00F607B2">
      <w:pPr>
        <w:tabs>
          <w:tab w:val="left" w:pos="2340"/>
        </w:tabs>
        <w:spacing w:after="0" w:line="240" w:lineRule="auto"/>
        <w:jc w:val="both"/>
        <w:rPr>
          <w:rFonts w:ascii="Arial" w:hAnsi="Arial" w:cs="Arial"/>
        </w:rPr>
      </w:pPr>
    </w:p>
    <w:p w:rsidR="00A01C67" w:rsidRDefault="00A01C67" w:rsidP="00F607B2">
      <w:pPr>
        <w:tabs>
          <w:tab w:val="left" w:pos="2340"/>
        </w:tabs>
        <w:spacing w:after="0" w:line="240" w:lineRule="auto"/>
        <w:jc w:val="both"/>
        <w:rPr>
          <w:rFonts w:ascii="Arial" w:hAnsi="Arial" w:cs="Arial"/>
        </w:rPr>
      </w:pPr>
    </w:p>
    <w:p w:rsidR="00A1395C" w:rsidRDefault="00A1395C" w:rsidP="00A1395C">
      <w:pPr>
        <w:tabs>
          <w:tab w:val="left" w:pos="1080"/>
        </w:tabs>
        <w:rPr>
          <w:rFonts w:ascii="Arial" w:hAnsi="Arial" w:cs="Arial"/>
        </w:rPr>
      </w:pPr>
      <w:r>
        <w:rPr>
          <w:rFonts w:ascii="Arial" w:hAnsi="Arial" w:cs="Arial"/>
        </w:rPr>
        <w:lastRenderedPageBreak/>
        <w:tab/>
      </w:r>
    </w:p>
    <w:p w:rsidR="00A1395C" w:rsidRDefault="00A1395C" w:rsidP="00A1395C">
      <w:pPr>
        <w:tabs>
          <w:tab w:val="left" w:pos="1080"/>
        </w:tabs>
        <w:rPr>
          <w:rFonts w:ascii="Arial" w:hAnsi="Arial" w:cs="Arial"/>
        </w:rPr>
      </w:pPr>
    </w:p>
    <w:tbl>
      <w:tblPr>
        <w:tblStyle w:val="TableGrid"/>
        <w:tblpPr w:leftFromText="180" w:rightFromText="180" w:vertAnchor="text" w:horzAnchor="margin" w:tblpXSpec="center" w:tblpY="113"/>
        <w:tblW w:w="10314" w:type="dxa"/>
        <w:tblLayout w:type="fixed"/>
        <w:tblLook w:val="04A0" w:firstRow="1" w:lastRow="0" w:firstColumn="1" w:lastColumn="0" w:noHBand="0" w:noVBand="1"/>
      </w:tblPr>
      <w:tblGrid>
        <w:gridCol w:w="6629"/>
        <w:gridCol w:w="709"/>
        <w:gridCol w:w="770"/>
        <w:gridCol w:w="789"/>
        <w:gridCol w:w="709"/>
        <w:gridCol w:w="708"/>
      </w:tblGrid>
      <w:tr w:rsidR="00F054F9" w:rsidRPr="00F607B2" w:rsidTr="00F054F9">
        <w:tc>
          <w:tcPr>
            <w:tcW w:w="7338" w:type="dxa"/>
            <w:gridSpan w:val="2"/>
            <w:shd w:val="clear" w:color="auto" w:fill="002060"/>
          </w:tcPr>
          <w:p w:rsidR="00F054F9" w:rsidRDefault="00F054F9" w:rsidP="00F054F9">
            <w:pPr>
              <w:jc w:val="both"/>
              <w:rPr>
                <w:rFonts w:ascii="Arial" w:hAnsi="Arial" w:cs="Arial"/>
                <w:b/>
                <w:color w:val="FFFFFF" w:themeColor="background1"/>
              </w:rPr>
            </w:pPr>
          </w:p>
          <w:p w:rsidR="00F054F9" w:rsidRPr="00F607B2" w:rsidRDefault="00F054F9" w:rsidP="00F054F9">
            <w:pPr>
              <w:jc w:val="both"/>
              <w:rPr>
                <w:rFonts w:ascii="Arial" w:hAnsi="Arial" w:cs="Arial"/>
                <w:b/>
                <w:color w:val="FFFFFF" w:themeColor="background1"/>
              </w:rPr>
            </w:pPr>
          </w:p>
        </w:tc>
        <w:tc>
          <w:tcPr>
            <w:tcW w:w="2976" w:type="dxa"/>
            <w:gridSpan w:val="4"/>
            <w:shd w:val="clear" w:color="auto" w:fill="002060"/>
          </w:tcPr>
          <w:p w:rsidR="00F054F9" w:rsidRDefault="00F054F9" w:rsidP="00F054F9">
            <w:pPr>
              <w:tabs>
                <w:tab w:val="left" w:pos="2585"/>
              </w:tabs>
              <w:ind w:right="317"/>
              <w:jc w:val="center"/>
              <w:rPr>
                <w:rFonts w:ascii="Arial" w:hAnsi="Arial" w:cs="Arial"/>
                <w:b/>
                <w:color w:val="FFFFFF" w:themeColor="background1"/>
              </w:rPr>
            </w:pPr>
          </w:p>
          <w:p w:rsidR="00F054F9" w:rsidRDefault="00F054F9" w:rsidP="00F054F9">
            <w:pPr>
              <w:tabs>
                <w:tab w:val="left" w:pos="2585"/>
              </w:tabs>
              <w:ind w:right="317"/>
              <w:jc w:val="center"/>
              <w:rPr>
                <w:rFonts w:ascii="Arial" w:hAnsi="Arial" w:cs="Arial"/>
                <w:b/>
                <w:color w:val="FFFFFF" w:themeColor="background1"/>
              </w:rPr>
            </w:pPr>
          </w:p>
          <w:p w:rsidR="00F054F9" w:rsidRDefault="00F054F9" w:rsidP="00F054F9">
            <w:pPr>
              <w:tabs>
                <w:tab w:val="left" w:pos="2585"/>
              </w:tabs>
              <w:ind w:right="317"/>
              <w:jc w:val="center"/>
              <w:rPr>
                <w:rFonts w:ascii="Arial" w:hAnsi="Arial" w:cs="Arial"/>
                <w:b/>
                <w:color w:val="FFFFFF" w:themeColor="background1"/>
              </w:rPr>
            </w:pPr>
          </w:p>
        </w:tc>
      </w:tr>
      <w:tr w:rsidR="00F054F9" w:rsidRPr="00F607B2" w:rsidTr="00F054F9">
        <w:tc>
          <w:tcPr>
            <w:tcW w:w="7338" w:type="dxa"/>
            <w:gridSpan w:val="2"/>
            <w:tcBorders>
              <w:bottom w:val="single" w:sz="4" w:space="0" w:color="auto"/>
            </w:tcBorders>
            <w:shd w:val="clear" w:color="auto" w:fill="002060"/>
          </w:tcPr>
          <w:p w:rsidR="00F054F9" w:rsidRPr="00F607B2" w:rsidRDefault="00F054F9" w:rsidP="00F054F9">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54F9" w:rsidRPr="00F607B2" w:rsidRDefault="00F054F9" w:rsidP="00F054F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54F9" w:rsidRPr="00F607B2" w:rsidRDefault="00F054F9" w:rsidP="00F054F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54F9" w:rsidRPr="00F607B2" w:rsidRDefault="00F054F9" w:rsidP="00F054F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54F9" w:rsidRDefault="00F054F9" w:rsidP="00F054F9">
            <w:pPr>
              <w:jc w:val="center"/>
              <w:rPr>
                <w:rFonts w:ascii="Arial" w:hAnsi="Arial" w:cs="Arial"/>
                <w:b/>
                <w:color w:val="FFFFFF" w:themeColor="background1"/>
              </w:rPr>
            </w:pPr>
            <w:r>
              <w:rPr>
                <w:rFonts w:ascii="Arial" w:hAnsi="Arial" w:cs="Arial"/>
                <w:b/>
                <w:color w:val="FFFFFF" w:themeColor="background1"/>
              </w:rPr>
              <w:t>F</w:t>
            </w:r>
          </w:p>
        </w:tc>
      </w:tr>
      <w:tr w:rsidR="00F054F9" w:rsidRPr="00F607B2" w:rsidTr="00F054F9">
        <w:trPr>
          <w:trHeight w:val="288"/>
        </w:trPr>
        <w:tc>
          <w:tcPr>
            <w:tcW w:w="10314" w:type="dxa"/>
            <w:gridSpan w:val="6"/>
            <w:shd w:val="clear" w:color="auto" w:fill="auto"/>
          </w:tcPr>
          <w:p w:rsidR="00F054F9" w:rsidRPr="00F607B2" w:rsidRDefault="00F054F9" w:rsidP="00F054F9">
            <w:pPr>
              <w:jc w:val="center"/>
              <w:rPr>
                <w:rFonts w:ascii="Arial" w:hAnsi="Arial" w:cs="Arial"/>
                <w:b/>
              </w:rPr>
            </w:pPr>
          </w:p>
        </w:tc>
      </w:tr>
      <w:tr w:rsidR="00F054F9" w:rsidRPr="00F607B2" w:rsidTr="00F054F9">
        <w:trPr>
          <w:trHeight w:val="288"/>
        </w:trPr>
        <w:tc>
          <w:tcPr>
            <w:tcW w:w="7338" w:type="dxa"/>
            <w:gridSpan w:val="2"/>
            <w:shd w:val="clear" w:color="auto" w:fill="002060"/>
          </w:tcPr>
          <w:p w:rsidR="00F054F9" w:rsidRPr="00F607B2" w:rsidRDefault="00F054F9" w:rsidP="00F054F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54F9" w:rsidRPr="00F607B2" w:rsidRDefault="00F054F9" w:rsidP="00F054F9">
            <w:pPr>
              <w:jc w:val="center"/>
              <w:rPr>
                <w:rFonts w:ascii="Arial" w:hAnsi="Arial" w:cs="Arial"/>
                <w:b/>
              </w:rPr>
            </w:pPr>
          </w:p>
        </w:tc>
        <w:tc>
          <w:tcPr>
            <w:tcW w:w="789" w:type="dxa"/>
            <w:shd w:val="clear" w:color="auto" w:fill="002060"/>
          </w:tcPr>
          <w:p w:rsidR="00F054F9" w:rsidRPr="00F607B2" w:rsidRDefault="00F054F9" w:rsidP="00F054F9">
            <w:pPr>
              <w:jc w:val="center"/>
              <w:rPr>
                <w:rFonts w:ascii="Arial" w:hAnsi="Arial" w:cs="Arial"/>
                <w:b/>
              </w:rPr>
            </w:pPr>
          </w:p>
        </w:tc>
        <w:tc>
          <w:tcPr>
            <w:tcW w:w="709" w:type="dxa"/>
            <w:shd w:val="clear" w:color="auto" w:fill="002060"/>
          </w:tcPr>
          <w:p w:rsidR="00F054F9" w:rsidRPr="00F607B2" w:rsidRDefault="00F054F9" w:rsidP="00F054F9">
            <w:pPr>
              <w:jc w:val="center"/>
              <w:rPr>
                <w:rFonts w:ascii="Arial" w:hAnsi="Arial" w:cs="Arial"/>
                <w:b/>
              </w:rPr>
            </w:pPr>
          </w:p>
        </w:tc>
        <w:tc>
          <w:tcPr>
            <w:tcW w:w="708" w:type="dxa"/>
            <w:shd w:val="clear" w:color="auto" w:fill="002060"/>
          </w:tcPr>
          <w:p w:rsidR="00F054F9" w:rsidRPr="00F607B2" w:rsidRDefault="00F054F9" w:rsidP="00F054F9">
            <w:pPr>
              <w:jc w:val="center"/>
              <w:rPr>
                <w:rFonts w:ascii="Arial" w:hAnsi="Arial" w:cs="Arial"/>
                <w:b/>
              </w:rPr>
            </w:pPr>
          </w:p>
        </w:tc>
      </w:tr>
      <w:tr w:rsidR="00F054F9" w:rsidRPr="00F607B2" w:rsidTr="00F054F9">
        <w:tc>
          <w:tcPr>
            <w:tcW w:w="6629" w:type="dxa"/>
          </w:tcPr>
          <w:p w:rsidR="00F054F9" w:rsidRPr="00F607B2" w:rsidRDefault="00F054F9" w:rsidP="00F054F9">
            <w:pPr>
              <w:jc w:val="both"/>
              <w:rPr>
                <w:rFonts w:ascii="Arial" w:hAnsi="Arial" w:cs="Arial"/>
              </w:rPr>
            </w:pPr>
            <w:r w:rsidRPr="00F607B2">
              <w:rPr>
                <w:rFonts w:ascii="Arial" w:hAnsi="Arial" w:cs="Arial"/>
              </w:rPr>
              <w:t>Laboratory specimens</w:t>
            </w:r>
          </w:p>
        </w:tc>
        <w:tc>
          <w:tcPr>
            <w:tcW w:w="709" w:type="dxa"/>
          </w:tcPr>
          <w:p w:rsidR="00F054F9" w:rsidRPr="00F607B2" w:rsidRDefault="00F054F9" w:rsidP="00F054F9">
            <w:pPr>
              <w:jc w:val="both"/>
              <w:rPr>
                <w:rFonts w:ascii="Arial" w:hAnsi="Arial" w:cs="Arial"/>
              </w:rPr>
            </w:pPr>
            <w:r>
              <w:rPr>
                <w:rFonts w:ascii="Arial" w:hAnsi="Arial" w:cs="Arial"/>
              </w:rPr>
              <w:t>Y</w:t>
            </w:r>
          </w:p>
        </w:tc>
        <w:tc>
          <w:tcPr>
            <w:tcW w:w="770" w:type="dxa"/>
            <w:tcBorders>
              <w:bottom w:val="single" w:sz="4" w:space="0" w:color="auto"/>
            </w:tcBorders>
          </w:tcPr>
          <w:p w:rsidR="00F054F9" w:rsidRPr="00F607B2" w:rsidRDefault="00F054F9" w:rsidP="00F054F9">
            <w:pPr>
              <w:jc w:val="both"/>
              <w:rPr>
                <w:rFonts w:ascii="Arial" w:hAnsi="Arial" w:cs="Arial"/>
              </w:rPr>
            </w:pPr>
          </w:p>
        </w:tc>
        <w:tc>
          <w:tcPr>
            <w:tcW w:w="789" w:type="dxa"/>
            <w:tcBorders>
              <w:bottom w:val="single" w:sz="4" w:space="0" w:color="auto"/>
            </w:tcBorders>
          </w:tcPr>
          <w:p w:rsidR="00F054F9" w:rsidRPr="00F607B2" w:rsidRDefault="00F054F9" w:rsidP="00F054F9">
            <w:pPr>
              <w:jc w:val="both"/>
              <w:rPr>
                <w:rFonts w:ascii="Arial" w:hAnsi="Arial" w:cs="Arial"/>
              </w:rPr>
            </w:pPr>
          </w:p>
        </w:tc>
        <w:tc>
          <w:tcPr>
            <w:tcW w:w="709" w:type="dxa"/>
            <w:tcBorders>
              <w:bottom w:val="single" w:sz="4" w:space="0" w:color="auto"/>
            </w:tcBorders>
          </w:tcPr>
          <w:p w:rsidR="00F054F9" w:rsidRPr="00F607B2" w:rsidRDefault="00F054F9" w:rsidP="00F054F9">
            <w:pPr>
              <w:jc w:val="both"/>
              <w:rPr>
                <w:rFonts w:ascii="Arial" w:hAnsi="Arial" w:cs="Arial"/>
              </w:rPr>
            </w:pPr>
          </w:p>
        </w:tc>
        <w:tc>
          <w:tcPr>
            <w:tcW w:w="708" w:type="dxa"/>
            <w:tcBorders>
              <w:bottom w:val="single" w:sz="4" w:space="0" w:color="auto"/>
            </w:tcBorders>
          </w:tcPr>
          <w:p w:rsidR="00F054F9" w:rsidRPr="00F607B2" w:rsidRDefault="00F054F9" w:rsidP="00F054F9">
            <w:pPr>
              <w:jc w:val="both"/>
              <w:rPr>
                <w:rFonts w:ascii="Arial" w:hAnsi="Arial" w:cs="Arial"/>
              </w:rPr>
            </w:pPr>
            <w:r>
              <w:rPr>
                <w:rFonts w:ascii="Arial" w:hAnsi="Arial" w:cs="Arial"/>
              </w:rPr>
              <w:t>X</w:t>
            </w:r>
          </w:p>
        </w:tc>
      </w:tr>
      <w:tr w:rsidR="00F054F9" w:rsidRPr="00F607B2" w:rsidTr="00F054F9">
        <w:tc>
          <w:tcPr>
            <w:tcW w:w="6629" w:type="dxa"/>
          </w:tcPr>
          <w:p w:rsidR="00F054F9" w:rsidRPr="00F607B2" w:rsidRDefault="00F054F9" w:rsidP="00F054F9">
            <w:pPr>
              <w:jc w:val="both"/>
              <w:rPr>
                <w:rFonts w:ascii="Arial" w:hAnsi="Arial" w:cs="Arial"/>
              </w:rPr>
            </w:pPr>
            <w:r w:rsidRPr="00F607B2">
              <w:rPr>
                <w:rFonts w:ascii="Arial" w:hAnsi="Arial" w:cs="Arial"/>
              </w:rPr>
              <w:t>Contact with patients</w:t>
            </w:r>
          </w:p>
        </w:tc>
        <w:tc>
          <w:tcPr>
            <w:tcW w:w="709" w:type="dxa"/>
          </w:tcPr>
          <w:p w:rsidR="00F054F9" w:rsidRPr="00F607B2" w:rsidRDefault="00F054F9" w:rsidP="00F054F9">
            <w:pPr>
              <w:jc w:val="both"/>
              <w:rPr>
                <w:rFonts w:ascii="Arial" w:hAnsi="Arial" w:cs="Arial"/>
              </w:rPr>
            </w:pPr>
            <w:r>
              <w:rPr>
                <w:rFonts w:ascii="Arial" w:hAnsi="Arial" w:cs="Arial"/>
              </w:rPr>
              <w:t>Y</w:t>
            </w:r>
          </w:p>
        </w:tc>
        <w:tc>
          <w:tcPr>
            <w:tcW w:w="770" w:type="dxa"/>
            <w:shd w:val="clear" w:color="auto" w:fill="auto"/>
          </w:tcPr>
          <w:p w:rsidR="00F054F9" w:rsidRPr="00A73043" w:rsidRDefault="00F054F9" w:rsidP="00F054F9">
            <w:pPr>
              <w:jc w:val="both"/>
              <w:rPr>
                <w:rFonts w:ascii="Arial" w:hAnsi="Arial" w:cs="Arial"/>
              </w:rPr>
            </w:pPr>
          </w:p>
        </w:tc>
        <w:tc>
          <w:tcPr>
            <w:tcW w:w="789" w:type="dxa"/>
            <w:shd w:val="clear" w:color="auto" w:fill="auto"/>
          </w:tcPr>
          <w:p w:rsidR="00F054F9" w:rsidRPr="00A73043" w:rsidRDefault="00F054F9" w:rsidP="00F054F9">
            <w:pPr>
              <w:jc w:val="both"/>
              <w:rPr>
                <w:rFonts w:ascii="Arial" w:hAnsi="Arial" w:cs="Arial"/>
              </w:rPr>
            </w:pPr>
          </w:p>
        </w:tc>
        <w:tc>
          <w:tcPr>
            <w:tcW w:w="709" w:type="dxa"/>
            <w:shd w:val="clear" w:color="auto" w:fill="auto"/>
          </w:tcPr>
          <w:p w:rsidR="00F054F9" w:rsidRPr="00A73043" w:rsidRDefault="00F054F9" w:rsidP="00F054F9">
            <w:pPr>
              <w:jc w:val="both"/>
              <w:rPr>
                <w:rFonts w:ascii="Arial" w:hAnsi="Arial" w:cs="Arial"/>
              </w:rPr>
            </w:pPr>
          </w:p>
        </w:tc>
        <w:tc>
          <w:tcPr>
            <w:tcW w:w="708" w:type="dxa"/>
            <w:shd w:val="clear" w:color="auto" w:fill="auto"/>
          </w:tcPr>
          <w:p w:rsidR="00F054F9" w:rsidRPr="00A73043" w:rsidRDefault="00F054F9" w:rsidP="00F054F9">
            <w:pPr>
              <w:jc w:val="both"/>
              <w:rPr>
                <w:rFonts w:ascii="Arial" w:hAnsi="Arial" w:cs="Arial"/>
              </w:rPr>
            </w:pPr>
            <w:r>
              <w:rPr>
                <w:rFonts w:ascii="Arial" w:hAnsi="Arial" w:cs="Arial"/>
              </w:rPr>
              <w:t>X</w:t>
            </w:r>
          </w:p>
        </w:tc>
      </w:tr>
      <w:tr w:rsidR="00F054F9" w:rsidRPr="00F607B2" w:rsidTr="00F054F9">
        <w:tc>
          <w:tcPr>
            <w:tcW w:w="6629" w:type="dxa"/>
          </w:tcPr>
          <w:p w:rsidR="00F054F9" w:rsidRPr="00F607B2" w:rsidRDefault="00F054F9" w:rsidP="00F054F9">
            <w:pPr>
              <w:jc w:val="both"/>
              <w:rPr>
                <w:rFonts w:ascii="Arial" w:hAnsi="Arial" w:cs="Arial"/>
              </w:rPr>
            </w:pPr>
            <w:r w:rsidRPr="00F607B2">
              <w:rPr>
                <w:rFonts w:ascii="Arial" w:hAnsi="Arial" w:cs="Arial"/>
              </w:rPr>
              <w:t>Exposure Prone Procedures</w:t>
            </w:r>
          </w:p>
        </w:tc>
        <w:tc>
          <w:tcPr>
            <w:tcW w:w="709" w:type="dxa"/>
          </w:tcPr>
          <w:p w:rsidR="00F054F9" w:rsidRPr="00F607B2" w:rsidRDefault="00F054F9" w:rsidP="00F054F9">
            <w:pPr>
              <w:jc w:val="both"/>
              <w:rPr>
                <w:rFonts w:ascii="Arial" w:hAnsi="Arial" w:cs="Arial"/>
              </w:rPr>
            </w:pPr>
            <w:r>
              <w:rPr>
                <w:rFonts w:ascii="Arial" w:hAnsi="Arial" w:cs="Arial"/>
              </w:rPr>
              <w:t>N</w:t>
            </w:r>
            <w:bookmarkStart w:id="0" w:name="_GoBack"/>
            <w:bookmarkEnd w:id="0"/>
          </w:p>
        </w:tc>
        <w:tc>
          <w:tcPr>
            <w:tcW w:w="770" w:type="dxa"/>
          </w:tcPr>
          <w:p w:rsidR="00F054F9" w:rsidRPr="00F607B2" w:rsidRDefault="00F054F9" w:rsidP="00F054F9">
            <w:pPr>
              <w:jc w:val="both"/>
              <w:rPr>
                <w:rFonts w:ascii="Arial" w:hAnsi="Arial" w:cs="Arial"/>
              </w:rPr>
            </w:pPr>
          </w:p>
        </w:tc>
        <w:tc>
          <w:tcPr>
            <w:tcW w:w="789" w:type="dxa"/>
          </w:tcPr>
          <w:p w:rsidR="00F054F9" w:rsidRPr="00F607B2" w:rsidRDefault="00F054F9" w:rsidP="00F054F9">
            <w:pPr>
              <w:jc w:val="both"/>
              <w:rPr>
                <w:rFonts w:ascii="Arial" w:hAnsi="Arial" w:cs="Arial"/>
              </w:rPr>
            </w:pPr>
          </w:p>
        </w:tc>
        <w:tc>
          <w:tcPr>
            <w:tcW w:w="709" w:type="dxa"/>
          </w:tcPr>
          <w:p w:rsidR="00F054F9" w:rsidRPr="00F607B2" w:rsidRDefault="00F054F9" w:rsidP="00F054F9">
            <w:pPr>
              <w:jc w:val="both"/>
              <w:rPr>
                <w:rFonts w:ascii="Arial" w:hAnsi="Arial" w:cs="Arial"/>
              </w:rPr>
            </w:pPr>
          </w:p>
        </w:tc>
        <w:tc>
          <w:tcPr>
            <w:tcW w:w="708" w:type="dxa"/>
          </w:tcPr>
          <w:p w:rsidR="00F054F9" w:rsidRPr="00F607B2" w:rsidRDefault="00F054F9" w:rsidP="00F054F9">
            <w:pPr>
              <w:jc w:val="both"/>
              <w:rPr>
                <w:rFonts w:ascii="Arial" w:hAnsi="Arial" w:cs="Arial"/>
              </w:rPr>
            </w:pPr>
          </w:p>
        </w:tc>
      </w:tr>
      <w:tr w:rsidR="00F054F9" w:rsidRPr="00F607B2" w:rsidTr="00F054F9">
        <w:tc>
          <w:tcPr>
            <w:tcW w:w="6629" w:type="dxa"/>
          </w:tcPr>
          <w:p w:rsidR="00F054F9" w:rsidRPr="00F607B2" w:rsidRDefault="00F054F9" w:rsidP="00F054F9">
            <w:pPr>
              <w:jc w:val="both"/>
              <w:rPr>
                <w:rFonts w:ascii="Arial" w:hAnsi="Arial" w:cs="Arial"/>
              </w:rPr>
            </w:pPr>
            <w:r w:rsidRPr="00F607B2">
              <w:rPr>
                <w:rFonts w:ascii="Arial" w:hAnsi="Arial" w:cs="Arial"/>
              </w:rPr>
              <w:t>Blood/body fluids</w:t>
            </w:r>
          </w:p>
        </w:tc>
        <w:tc>
          <w:tcPr>
            <w:tcW w:w="709" w:type="dxa"/>
          </w:tcPr>
          <w:p w:rsidR="00F054F9" w:rsidRPr="00F607B2" w:rsidRDefault="00F054F9" w:rsidP="00F054F9">
            <w:pPr>
              <w:jc w:val="both"/>
              <w:rPr>
                <w:rFonts w:ascii="Arial" w:hAnsi="Arial" w:cs="Arial"/>
              </w:rPr>
            </w:pPr>
            <w:r>
              <w:rPr>
                <w:rFonts w:ascii="Arial" w:hAnsi="Arial" w:cs="Arial"/>
              </w:rPr>
              <w:t>Y</w:t>
            </w:r>
          </w:p>
        </w:tc>
        <w:tc>
          <w:tcPr>
            <w:tcW w:w="770" w:type="dxa"/>
          </w:tcPr>
          <w:p w:rsidR="00F054F9" w:rsidRPr="00F607B2" w:rsidRDefault="00F054F9" w:rsidP="00F054F9">
            <w:pPr>
              <w:jc w:val="both"/>
              <w:rPr>
                <w:rFonts w:ascii="Arial" w:hAnsi="Arial" w:cs="Arial"/>
              </w:rPr>
            </w:pPr>
          </w:p>
        </w:tc>
        <w:tc>
          <w:tcPr>
            <w:tcW w:w="789" w:type="dxa"/>
          </w:tcPr>
          <w:p w:rsidR="00F054F9" w:rsidRPr="00F607B2" w:rsidRDefault="00F054F9" w:rsidP="00F054F9">
            <w:pPr>
              <w:jc w:val="both"/>
              <w:rPr>
                <w:rFonts w:ascii="Arial" w:hAnsi="Arial" w:cs="Arial"/>
              </w:rPr>
            </w:pPr>
          </w:p>
        </w:tc>
        <w:tc>
          <w:tcPr>
            <w:tcW w:w="709" w:type="dxa"/>
          </w:tcPr>
          <w:p w:rsidR="00F054F9" w:rsidRPr="00F607B2" w:rsidRDefault="00F054F9" w:rsidP="00F054F9">
            <w:pPr>
              <w:jc w:val="both"/>
              <w:rPr>
                <w:rFonts w:ascii="Arial" w:hAnsi="Arial" w:cs="Arial"/>
              </w:rPr>
            </w:pPr>
          </w:p>
        </w:tc>
        <w:tc>
          <w:tcPr>
            <w:tcW w:w="708" w:type="dxa"/>
          </w:tcPr>
          <w:p w:rsidR="00F054F9" w:rsidRPr="00F607B2" w:rsidRDefault="00F054F9" w:rsidP="00F054F9">
            <w:pPr>
              <w:jc w:val="both"/>
              <w:rPr>
                <w:rFonts w:ascii="Arial" w:hAnsi="Arial" w:cs="Arial"/>
              </w:rPr>
            </w:pPr>
            <w:r>
              <w:rPr>
                <w:rFonts w:ascii="Arial" w:hAnsi="Arial" w:cs="Arial"/>
              </w:rPr>
              <w:t>X</w:t>
            </w:r>
          </w:p>
        </w:tc>
      </w:tr>
      <w:tr w:rsidR="00F054F9" w:rsidRPr="00F607B2" w:rsidTr="00F054F9">
        <w:tc>
          <w:tcPr>
            <w:tcW w:w="10314" w:type="dxa"/>
            <w:gridSpan w:val="6"/>
            <w:shd w:val="clear" w:color="auto" w:fill="auto"/>
          </w:tcPr>
          <w:p w:rsidR="00F054F9" w:rsidRPr="00F607B2" w:rsidRDefault="00F054F9" w:rsidP="00F054F9">
            <w:pPr>
              <w:jc w:val="both"/>
              <w:rPr>
                <w:rFonts w:ascii="Arial" w:hAnsi="Arial" w:cs="Arial"/>
                <w:color w:val="002060"/>
              </w:rPr>
            </w:pPr>
          </w:p>
        </w:tc>
      </w:tr>
      <w:tr w:rsidR="00F054F9" w:rsidRPr="00F607B2" w:rsidTr="00F054F9">
        <w:tc>
          <w:tcPr>
            <w:tcW w:w="6629" w:type="dxa"/>
            <w:shd w:val="clear" w:color="auto" w:fill="002060"/>
          </w:tcPr>
          <w:p w:rsidR="00F054F9" w:rsidRPr="00F607B2" w:rsidRDefault="00F054F9" w:rsidP="00F054F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54F9" w:rsidRPr="00F607B2" w:rsidRDefault="00F054F9" w:rsidP="00F054F9">
            <w:pPr>
              <w:jc w:val="both"/>
              <w:rPr>
                <w:rFonts w:ascii="Arial" w:hAnsi="Arial" w:cs="Arial"/>
                <w:color w:val="002060"/>
              </w:rPr>
            </w:pPr>
          </w:p>
        </w:tc>
        <w:tc>
          <w:tcPr>
            <w:tcW w:w="770" w:type="dxa"/>
            <w:tcBorders>
              <w:bottom w:val="single" w:sz="4" w:space="0" w:color="auto"/>
            </w:tcBorders>
            <w:shd w:val="clear" w:color="auto" w:fill="002060"/>
          </w:tcPr>
          <w:p w:rsidR="00F054F9" w:rsidRPr="00F607B2" w:rsidRDefault="00F054F9" w:rsidP="00F054F9">
            <w:pPr>
              <w:jc w:val="both"/>
              <w:rPr>
                <w:rFonts w:ascii="Arial" w:hAnsi="Arial" w:cs="Arial"/>
                <w:color w:val="002060"/>
              </w:rPr>
            </w:pPr>
          </w:p>
        </w:tc>
        <w:tc>
          <w:tcPr>
            <w:tcW w:w="789" w:type="dxa"/>
            <w:tcBorders>
              <w:bottom w:val="single" w:sz="4" w:space="0" w:color="auto"/>
            </w:tcBorders>
            <w:shd w:val="clear" w:color="auto" w:fill="002060"/>
          </w:tcPr>
          <w:p w:rsidR="00F054F9" w:rsidRPr="00F607B2" w:rsidRDefault="00F054F9" w:rsidP="00F054F9">
            <w:pPr>
              <w:jc w:val="both"/>
              <w:rPr>
                <w:rFonts w:ascii="Arial" w:hAnsi="Arial" w:cs="Arial"/>
                <w:color w:val="002060"/>
              </w:rPr>
            </w:pPr>
          </w:p>
        </w:tc>
        <w:tc>
          <w:tcPr>
            <w:tcW w:w="709" w:type="dxa"/>
            <w:tcBorders>
              <w:bottom w:val="single" w:sz="4" w:space="0" w:color="auto"/>
            </w:tcBorders>
            <w:shd w:val="clear" w:color="auto" w:fill="002060"/>
          </w:tcPr>
          <w:p w:rsidR="00F054F9" w:rsidRPr="00F607B2" w:rsidRDefault="00F054F9" w:rsidP="00F054F9">
            <w:pPr>
              <w:jc w:val="both"/>
              <w:rPr>
                <w:rFonts w:ascii="Arial" w:hAnsi="Arial" w:cs="Arial"/>
                <w:color w:val="002060"/>
              </w:rPr>
            </w:pPr>
          </w:p>
        </w:tc>
        <w:tc>
          <w:tcPr>
            <w:tcW w:w="708" w:type="dxa"/>
            <w:tcBorders>
              <w:bottom w:val="single" w:sz="4" w:space="0" w:color="auto"/>
            </w:tcBorders>
            <w:shd w:val="clear" w:color="auto" w:fill="002060"/>
          </w:tcPr>
          <w:p w:rsidR="00F054F9" w:rsidRPr="00F607B2" w:rsidRDefault="00F054F9" w:rsidP="00F054F9">
            <w:pPr>
              <w:jc w:val="both"/>
              <w:rPr>
                <w:rFonts w:ascii="Arial" w:hAnsi="Arial" w:cs="Arial"/>
                <w:color w:val="002060"/>
              </w:rPr>
            </w:pPr>
          </w:p>
        </w:tc>
      </w:tr>
      <w:tr w:rsidR="00F054F9" w:rsidRPr="00F607B2" w:rsidTr="00F054F9">
        <w:tc>
          <w:tcPr>
            <w:tcW w:w="10314" w:type="dxa"/>
            <w:gridSpan w:val="6"/>
            <w:vAlign w:val="bottom"/>
          </w:tcPr>
          <w:p w:rsidR="00F054F9" w:rsidRPr="009D0DEA" w:rsidRDefault="00F054F9" w:rsidP="00F054F9">
            <w:pPr>
              <w:jc w:val="both"/>
              <w:rPr>
                <w:rFonts w:ascii="Arial" w:hAnsi="Arial" w:cs="Arial"/>
                <w:color w:val="FFFFFF" w:themeColor="background1"/>
              </w:rPr>
            </w:pPr>
          </w:p>
        </w:tc>
      </w:tr>
      <w:tr w:rsidR="00F054F9" w:rsidRPr="00F607B2" w:rsidTr="00F054F9">
        <w:tc>
          <w:tcPr>
            <w:tcW w:w="6629" w:type="dxa"/>
            <w:vAlign w:val="bottom"/>
          </w:tcPr>
          <w:p w:rsidR="00F054F9" w:rsidRPr="00F607B2" w:rsidRDefault="00F054F9" w:rsidP="00F054F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54F9" w:rsidRPr="00F607B2" w:rsidRDefault="00F054F9" w:rsidP="00F054F9">
            <w:pPr>
              <w:jc w:val="both"/>
              <w:rPr>
                <w:rFonts w:ascii="Arial" w:hAnsi="Arial" w:cs="Arial"/>
              </w:rPr>
            </w:pPr>
            <w:r w:rsidRPr="00F607B2">
              <w:rPr>
                <w:rFonts w:ascii="Arial" w:hAnsi="Arial" w:cs="Arial"/>
              </w:rPr>
              <w:t>N</w:t>
            </w:r>
          </w:p>
        </w:tc>
        <w:tc>
          <w:tcPr>
            <w:tcW w:w="770" w:type="dxa"/>
            <w:shd w:val="clear" w:color="auto" w:fill="FFFFFF" w:themeFill="background1"/>
          </w:tcPr>
          <w:p w:rsidR="00F054F9" w:rsidRPr="009D0DEA" w:rsidRDefault="00F054F9" w:rsidP="00F054F9">
            <w:pPr>
              <w:jc w:val="both"/>
              <w:rPr>
                <w:rFonts w:ascii="Arial" w:hAnsi="Arial" w:cs="Arial"/>
                <w:color w:val="FFFFFF" w:themeColor="background1"/>
              </w:rPr>
            </w:pPr>
          </w:p>
        </w:tc>
        <w:tc>
          <w:tcPr>
            <w:tcW w:w="789" w:type="dxa"/>
            <w:shd w:val="clear" w:color="auto" w:fill="FFFFFF" w:themeFill="background1"/>
          </w:tcPr>
          <w:p w:rsidR="00F054F9" w:rsidRPr="009D0DEA" w:rsidRDefault="00F054F9" w:rsidP="00F054F9">
            <w:pPr>
              <w:jc w:val="both"/>
              <w:rPr>
                <w:rFonts w:ascii="Arial" w:hAnsi="Arial" w:cs="Arial"/>
                <w:color w:val="FFFFFF" w:themeColor="background1"/>
              </w:rPr>
            </w:pPr>
          </w:p>
        </w:tc>
        <w:tc>
          <w:tcPr>
            <w:tcW w:w="709" w:type="dxa"/>
            <w:shd w:val="clear" w:color="auto" w:fill="FFFFFF" w:themeFill="background1"/>
          </w:tcPr>
          <w:p w:rsidR="00F054F9" w:rsidRPr="009D0DEA" w:rsidRDefault="00F054F9" w:rsidP="00F054F9">
            <w:pPr>
              <w:jc w:val="both"/>
              <w:rPr>
                <w:rFonts w:ascii="Arial" w:hAnsi="Arial" w:cs="Arial"/>
                <w:color w:val="FFFFFF" w:themeColor="background1"/>
              </w:rPr>
            </w:pPr>
          </w:p>
        </w:tc>
        <w:tc>
          <w:tcPr>
            <w:tcW w:w="708" w:type="dxa"/>
            <w:shd w:val="clear" w:color="auto" w:fill="FFFFFF" w:themeFill="background1"/>
          </w:tcPr>
          <w:p w:rsidR="00F054F9" w:rsidRPr="009D0DEA" w:rsidRDefault="00F054F9" w:rsidP="00F054F9">
            <w:pPr>
              <w:jc w:val="both"/>
              <w:rPr>
                <w:rFonts w:ascii="Arial" w:hAnsi="Arial" w:cs="Arial"/>
                <w:color w:val="FFFFFF" w:themeColor="background1"/>
              </w:rPr>
            </w:pPr>
          </w:p>
        </w:tc>
      </w:tr>
      <w:tr w:rsidR="00F054F9" w:rsidRPr="00F607B2" w:rsidTr="00F054F9">
        <w:tc>
          <w:tcPr>
            <w:tcW w:w="6629" w:type="dxa"/>
            <w:vAlign w:val="bottom"/>
          </w:tcPr>
          <w:p w:rsidR="00F054F9" w:rsidRPr="00F607B2" w:rsidRDefault="00F054F9" w:rsidP="00F054F9">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054F9" w:rsidRPr="00F607B2" w:rsidRDefault="00F054F9" w:rsidP="00F054F9">
            <w:pPr>
              <w:jc w:val="both"/>
              <w:rPr>
                <w:rFonts w:ascii="Arial" w:hAnsi="Arial" w:cs="Arial"/>
              </w:rPr>
            </w:pPr>
            <w:r>
              <w:rPr>
                <w:rFonts w:ascii="Arial" w:hAnsi="Arial" w:cs="Arial"/>
              </w:rPr>
              <w:t>Y</w:t>
            </w:r>
          </w:p>
        </w:tc>
        <w:tc>
          <w:tcPr>
            <w:tcW w:w="770" w:type="dxa"/>
            <w:shd w:val="clear" w:color="auto" w:fill="FFFFFF" w:themeFill="background1"/>
          </w:tcPr>
          <w:p w:rsidR="00F054F9" w:rsidRPr="009D0DEA" w:rsidRDefault="00F054F9" w:rsidP="00F054F9">
            <w:pPr>
              <w:jc w:val="both"/>
              <w:rPr>
                <w:rFonts w:ascii="Arial" w:hAnsi="Arial" w:cs="Arial"/>
                <w:color w:val="FFFFFF" w:themeColor="background1"/>
              </w:rPr>
            </w:pPr>
          </w:p>
        </w:tc>
        <w:tc>
          <w:tcPr>
            <w:tcW w:w="789" w:type="dxa"/>
            <w:shd w:val="clear" w:color="auto" w:fill="FFFFFF" w:themeFill="background1"/>
          </w:tcPr>
          <w:p w:rsidR="00F054F9" w:rsidRPr="009D0DEA" w:rsidRDefault="00F054F9" w:rsidP="00F054F9">
            <w:pPr>
              <w:jc w:val="both"/>
              <w:rPr>
                <w:rFonts w:ascii="Arial" w:hAnsi="Arial" w:cs="Arial"/>
                <w:color w:val="FFFFFF" w:themeColor="background1"/>
              </w:rPr>
            </w:pPr>
            <w:r>
              <w:rPr>
                <w:rFonts w:ascii="Arial" w:hAnsi="Arial" w:cs="Arial"/>
                <w:color w:val="FFFFFF" w:themeColor="background1"/>
              </w:rPr>
              <w:t>XX</w:t>
            </w:r>
            <w:r>
              <w:rPr>
                <w:rFonts w:ascii="Arial" w:hAnsi="Arial" w:cs="Arial"/>
              </w:rPr>
              <w:t xml:space="preserve"> X</w:t>
            </w:r>
          </w:p>
        </w:tc>
        <w:tc>
          <w:tcPr>
            <w:tcW w:w="709" w:type="dxa"/>
            <w:shd w:val="clear" w:color="auto" w:fill="FFFFFF" w:themeFill="background1"/>
          </w:tcPr>
          <w:p w:rsidR="00F054F9" w:rsidRPr="009D0DEA" w:rsidRDefault="00F054F9" w:rsidP="00F054F9">
            <w:pPr>
              <w:jc w:val="both"/>
              <w:rPr>
                <w:rFonts w:ascii="Arial" w:hAnsi="Arial" w:cs="Arial"/>
                <w:color w:val="FFFFFF" w:themeColor="background1"/>
              </w:rPr>
            </w:pPr>
          </w:p>
        </w:tc>
        <w:tc>
          <w:tcPr>
            <w:tcW w:w="708" w:type="dxa"/>
            <w:shd w:val="clear" w:color="auto" w:fill="FFFFFF" w:themeFill="background1"/>
          </w:tcPr>
          <w:p w:rsidR="00F054F9" w:rsidRPr="009D0DEA" w:rsidRDefault="00F054F9" w:rsidP="00F054F9">
            <w:pPr>
              <w:jc w:val="both"/>
              <w:rPr>
                <w:rFonts w:ascii="Arial" w:hAnsi="Arial" w:cs="Arial"/>
                <w:color w:val="FFFFFF" w:themeColor="background1"/>
              </w:rPr>
            </w:pPr>
          </w:p>
        </w:tc>
      </w:tr>
      <w:tr w:rsidR="00F054F9" w:rsidRPr="00F607B2" w:rsidTr="00F054F9">
        <w:tc>
          <w:tcPr>
            <w:tcW w:w="6629" w:type="dxa"/>
          </w:tcPr>
          <w:p w:rsidR="00F054F9" w:rsidRPr="00F607B2" w:rsidRDefault="00F054F9" w:rsidP="00F054F9">
            <w:pPr>
              <w:jc w:val="both"/>
              <w:rPr>
                <w:rFonts w:ascii="Arial" w:hAnsi="Arial" w:cs="Arial"/>
              </w:rPr>
            </w:pPr>
            <w:r w:rsidRPr="00F607B2">
              <w:rPr>
                <w:rFonts w:ascii="Arial" w:hAnsi="Arial" w:cs="Arial"/>
              </w:rPr>
              <w:t xml:space="preserve">Chlorine based cleaning solutions </w:t>
            </w:r>
          </w:p>
          <w:p w:rsidR="00F054F9" w:rsidRPr="00F607B2" w:rsidRDefault="00F054F9" w:rsidP="00F054F9">
            <w:pPr>
              <w:jc w:val="both"/>
              <w:rPr>
                <w:rFonts w:ascii="Arial" w:hAnsi="Arial" w:cs="Arial"/>
              </w:rPr>
            </w:pPr>
            <w:r w:rsidRPr="00F607B2">
              <w:rPr>
                <w:rFonts w:ascii="Arial" w:hAnsi="Arial" w:cs="Arial"/>
              </w:rPr>
              <w:t>(e.g. Chlorclean, Actichlor, Tristel)</w:t>
            </w:r>
          </w:p>
        </w:tc>
        <w:tc>
          <w:tcPr>
            <w:tcW w:w="709" w:type="dxa"/>
          </w:tcPr>
          <w:p w:rsidR="00F054F9" w:rsidRPr="00F607B2" w:rsidRDefault="00F054F9" w:rsidP="00F054F9">
            <w:pPr>
              <w:jc w:val="both"/>
              <w:rPr>
                <w:rFonts w:ascii="Arial" w:hAnsi="Arial" w:cs="Arial"/>
              </w:rPr>
            </w:pPr>
            <w:r w:rsidRPr="00F607B2">
              <w:rPr>
                <w:rFonts w:ascii="Arial" w:hAnsi="Arial" w:cs="Arial"/>
              </w:rPr>
              <w:t>N</w:t>
            </w:r>
          </w:p>
        </w:tc>
        <w:tc>
          <w:tcPr>
            <w:tcW w:w="770" w:type="dxa"/>
            <w:shd w:val="clear" w:color="auto" w:fill="FFFFFF" w:themeFill="background1"/>
          </w:tcPr>
          <w:p w:rsidR="00F054F9" w:rsidRPr="009D0DEA" w:rsidRDefault="00F054F9" w:rsidP="00F054F9">
            <w:pPr>
              <w:jc w:val="both"/>
              <w:rPr>
                <w:rFonts w:ascii="Arial" w:hAnsi="Arial" w:cs="Arial"/>
                <w:color w:val="FFFFFF" w:themeColor="background1"/>
              </w:rPr>
            </w:pPr>
          </w:p>
        </w:tc>
        <w:tc>
          <w:tcPr>
            <w:tcW w:w="789" w:type="dxa"/>
            <w:shd w:val="clear" w:color="auto" w:fill="FFFFFF" w:themeFill="background1"/>
          </w:tcPr>
          <w:p w:rsidR="00F054F9" w:rsidRPr="009D0DEA" w:rsidRDefault="00F054F9" w:rsidP="00F054F9">
            <w:pPr>
              <w:jc w:val="both"/>
              <w:rPr>
                <w:rFonts w:ascii="Arial" w:hAnsi="Arial" w:cs="Arial"/>
                <w:color w:val="FFFFFF" w:themeColor="background1"/>
              </w:rPr>
            </w:pPr>
          </w:p>
        </w:tc>
        <w:tc>
          <w:tcPr>
            <w:tcW w:w="709" w:type="dxa"/>
            <w:shd w:val="clear" w:color="auto" w:fill="FFFFFF" w:themeFill="background1"/>
          </w:tcPr>
          <w:p w:rsidR="00F054F9" w:rsidRPr="009D0DEA" w:rsidRDefault="00F054F9" w:rsidP="00F054F9">
            <w:pPr>
              <w:jc w:val="both"/>
              <w:rPr>
                <w:rFonts w:ascii="Arial" w:hAnsi="Arial" w:cs="Arial"/>
                <w:color w:val="FFFFFF" w:themeColor="background1"/>
              </w:rPr>
            </w:pPr>
          </w:p>
        </w:tc>
        <w:tc>
          <w:tcPr>
            <w:tcW w:w="708" w:type="dxa"/>
            <w:shd w:val="clear" w:color="auto" w:fill="FFFFFF" w:themeFill="background1"/>
          </w:tcPr>
          <w:p w:rsidR="00F054F9" w:rsidRPr="009D0DEA" w:rsidRDefault="00F054F9" w:rsidP="00F054F9">
            <w:pPr>
              <w:jc w:val="both"/>
              <w:rPr>
                <w:rFonts w:ascii="Arial" w:hAnsi="Arial" w:cs="Arial"/>
                <w:color w:val="FFFFFF" w:themeColor="background1"/>
              </w:rPr>
            </w:pPr>
          </w:p>
        </w:tc>
      </w:tr>
      <w:tr w:rsidR="00F054F9" w:rsidRPr="00F607B2" w:rsidTr="00F054F9">
        <w:tc>
          <w:tcPr>
            <w:tcW w:w="6629" w:type="dxa"/>
          </w:tcPr>
          <w:p w:rsidR="00F054F9" w:rsidRPr="00F607B2" w:rsidRDefault="00F054F9" w:rsidP="00F054F9">
            <w:pPr>
              <w:jc w:val="both"/>
              <w:rPr>
                <w:rFonts w:ascii="Arial" w:hAnsi="Arial" w:cs="Arial"/>
              </w:rPr>
            </w:pPr>
            <w:r w:rsidRPr="00F607B2">
              <w:rPr>
                <w:rFonts w:ascii="Arial" w:hAnsi="Arial" w:cs="Arial"/>
              </w:rPr>
              <w:t>Animals</w:t>
            </w:r>
          </w:p>
        </w:tc>
        <w:tc>
          <w:tcPr>
            <w:tcW w:w="709" w:type="dxa"/>
          </w:tcPr>
          <w:p w:rsidR="00F054F9" w:rsidRPr="00F607B2" w:rsidRDefault="00F054F9" w:rsidP="00F054F9">
            <w:pPr>
              <w:jc w:val="both"/>
              <w:rPr>
                <w:rFonts w:ascii="Arial" w:hAnsi="Arial" w:cs="Arial"/>
              </w:rPr>
            </w:pPr>
            <w:r w:rsidRPr="00F607B2">
              <w:rPr>
                <w:rFonts w:ascii="Arial" w:hAnsi="Arial" w:cs="Arial"/>
              </w:rPr>
              <w:t>N</w:t>
            </w:r>
          </w:p>
        </w:tc>
        <w:tc>
          <w:tcPr>
            <w:tcW w:w="770" w:type="dxa"/>
            <w:shd w:val="clear" w:color="auto" w:fill="FFFFFF" w:themeFill="background1"/>
          </w:tcPr>
          <w:p w:rsidR="00F054F9" w:rsidRPr="009D0DEA" w:rsidRDefault="00F054F9" w:rsidP="00F054F9">
            <w:pPr>
              <w:jc w:val="both"/>
              <w:rPr>
                <w:rFonts w:ascii="Arial" w:hAnsi="Arial" w:cs="Arial"/>
                <w:color w:val="FFFFFF" w:themeColor="background1"/>
              </w:rPr>
            </w:pPr>
          </w:p>
        </w:tc>
        <w:tc>
          <w:tcPr>
            <w:tcW w:w="789" w:type="dxa"/>
            <w:shd w:val="clear" w:color="auto" w:fill="FFFFFF" w:themeFill="background1"/>
          </w:tcPr>
          <w:p w:rsidR="00F054F9" w:rsidRPr="009D0DEA" w:rsidRDefault="00F054F9" w:rsidP="00F054F9">
            <w:pPr>
              <w:jc w:val="both"/>
              <w:rPr>
                <w:rFonts w:ascii="Arial" w:hAnsi="Arial" w:cs="Arial"/>
                <w:color w:val="FFFFFF" w:themeColor="background1"/>
              </w:rPr>
            </w:pPr>
          </w:p>
        </w:tc>
        <w:tc>
          <w:tcPr>
            <w:tcW w:w="709" w:type="dxa"/>
            <w:shd w:val="clear" w:color="auto" w:fill="FFFFFF" w:themeFill="background1"/>
          </w:tcPr>
          <w:p w:rsidR="00F054F9" w:rsidRPr="009D0DEA" w:rsidRDefault="00F054F9" w:rsidP="00F054F9">
            <w:pPr>
              <w:jc w:val="both"/>
              <w:rPr>
                <w:rFonts w:ascii="Arial" w:hAnsi="Arial" w:cs="Arial"/>
                <w:color w:val="FFFFFF" w:themeColor="background1"/>
              </w:rPr>
            </w:pPr>
          </w:p>
        </w:tc>
        <w:tc>
          <w:tcPr>
            <w:tcW w:w="708" w:type="dxa"/>
            <w:shd w:val="clear" w:color="auto" w:fill="FFFFFF" w:themeFill="background1"/>
          </w:tcPr>
          <w:p w:rsidR="00F054F9" w:rsidRPr="009D0DEA" w:rsidRDefault="00F054F9" w:rsidP="00F054F9">
            <w:pPr>
              <w:jc w:val="both"/>
              <w:rPr>
                <w:rFonts w:ascii="Arial" w:hAnsi="Arial" w:cs="Arial"/>
                <w:color w:val="FFFFFF" w:themeColor="background1"/>
              </w:rPr>
            </w:pPr>
          </w:p>
        </w:tc>
      </w:tr>
      <w:tr w:rsidR="00F054F9" w:rsidRPr="00F607B2" w:rsidTr="00F054F9">
        <w:tc>
          <w:tcPr>
            <w:tcW w:w="6629" w:type="dxa"/>
            <w:tcBorders>
              <w:bottom w:val="single" w:sz="4" w:space="0" w:color="auto"/>
            </w:tcBorders>
          </w:tcPr>
          <w:p w:rsidR="00F054F9" w:rsidRPr="00F607B2" w:rsidRDefault="00F054F9" w:rsidP="00F054F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54F9" w:rsidRPr="00F607B2" w:rsidRDefault="00F054F9" w:rsidP="00F054F9">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rsidR="00F054F9" w:rsidRPr="009D0DEA" w:rsidRDefault="00F054F9" w:rsidP="00F054F9">
            <w:pPr>
              <w:jc w:val="both"/>
              <w:rPr>
                <w:rFonts w:ascii="Arial" w:hAnsi="Arial" w:cs="Arial"/>
                <w:color w:val="FFFFFF" w:themeColor="background1"/>
              </w:rPr>
            </w:pPr>
            <w:r>
              <w:rPr>
                <w:rFonts w:ascii="Arial" w:hAnsi="Arial" w:cs="Arial"/>
                <w:color w:val="FFFFFF" w:themeColor="background1"/>
              </w:rPr>
              <w:t>X</w:t>
            </w:r>
            <w:r>
              <w:rPr>
                <w:rFonts w:ascii="Arial" w:hAnsi="Arial" w:cs="Arial"/>
              </w:rPr>
              <w:t xml:space="preserve"> </w:t>
            </w:r>
            <w:proofErr w:type="spellStart"/>
            <w:r>
              <w:rPr>
                <w:rFonts w:ascii="Arial" w:hAnsi="Arial" w:cs="Arial"/>
              </w:rPr>
              <w:t>X</w:t>
            </w:r>
            <w:proofErr w:type="spellEnd"/>
          </w:p>
        </w:tc>
        <w:tc>
          <w:tcPr>
            <w:tcW w:w="789" w:type="dxa"/>
            <w:tcBorders>
              <w:bottom w:val="single" w:sz="4" w:space="0" w:color="auto"/>
            </w:tcBorders>
            <w:shd w:val="clear" w:color="auto" w:fill="FFFFFF" w:themeFill="background1"/>
          </w:tcPr>
          <w:p w:rsidR="00F054F9" w:rsidRPr="009D0DEA" w:rsidRDefault="00F054F9" w:rsidP="00F054F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54F9" w:rsidRPr="009D0DEA" w:rsidRDefault="00F054F9" w:rsidP="00F054F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54F9" w:rsidRPr="009D0DEA" w:rsidRDefault="00F054F9" w:rsidP="00F054F9">
            <w:pPr>
              <w:jc w:val="both"/>
              <w:rPr>
                <w:rFonts w:ascii="Arial" w:hAnsi="Arial" w:cs="Arial"/>
                <w:color w:val="FFFFFF" w:themeColor="background1"/>
              </w:rPr>
            </w:pPr>
          </w:p>
        </w:tc>
      </w:tr>
      <w:tr w:rsidR="00F054F9" w:rsidRPr="00F607B2" w:rsidTr="00F054F9">
        <w:tc>
          <w:tcPr>
            <w:tcW w:w="7338" w:type="dxa"/>
            <w:gridSpan w:val="2"/>
            <w:shd w:val="clear" w:color="auto" w:fill="auto"/>
          </w:tcPr>
          <w:p w:rsidR="00F054F9" w:rsidRPr="00F607B2" w:rsidRDefault="00F054F9" w:rsidP="00F054F9">
            <w:pPr>
              <w:jc w:val="both"/>
              <w:rPr>
                <w:rFonts w:ascii="Arial" w:hAnsi="Arial" w:cs="Arial"/>
                <w:b/>
                <w:color w:val="FFFFFF" w:themeColor="background1"/>
              </w:rPr>
            </w:pPr>
          </w:p>
        </w:tc>
        <w:tc>
          <w:tcPr>
            <w:tcW w:w="770" w:type="dxa"/>
            <w:shd w:val="clear" w:color="auto" w:fill="auto"/>
          </w:tcPr>
          <w:p w:rsidR="00F054F9" w:rsidRPr="00F607B2" w:rsidRDefault="00F054F9" w:rsidP="00F054F9">
            <w:pPr>
              <w:jc w:val="both"/>
              <w:rPr>
                <w:rFonts w:ascii="Arial" w:hAnsi="Arial" w:cs="Arial"/>
                <w:b/>
                <w:color w:val="FFFFFF" w:themeColor="background1"/>
              </w:rPr>
            </w:pPr>
          </w:p>
        </w:tc>
        <w:tc>
          <w:tcPr>
            <w:tcW w:w="789" w:type="dxa"/>
            <w:shd w:val="clear" w:color="auto" w:fill="auto"/>
          </w:tcPr>
          <w:p w:rsidR="00F054F9" w:rsidRPr="00F607B2" w:rsidRDefault="00F054F9" w:rsidP="00F054F9">
            <w:pPr>
              <w:jc w:val="both"/>
              <w:rPr>
                <w:rFonts w:ascii="Arial" w:hAnsi="Arial" w:cs="Arial"/>
                <w:b/>
                <w:color w:val="FFFFFF" w:themeColor="background1"/>
              </w:rPr>
            </w:pPr>
          </w:p>
        </w:tc>
        <w:tc>
          <w:tcPr>
            <w:tcW w:w="709" w:type="dxa"/>
            <w:shd w:val="clear" w:color="auto" w:fill="auto"/>
          </w:tcPr>
          <w:p w:rsidR="00F054F9" w:rsidRPr="00F607B2" w:rsidRDefault="00F054F9" w:rsidP="00F054F9">
            <w:pPr>
              <w:jc w:val="both"/>
              <w:rPr>
                <w:rFonts w:ascii="Arial" w:hAnsi="Arial" w:cs="Arial"/>
                <w:b/>
                <w:color w:val="FFFFFF" w:themeColor="background1"/>
              </w:rPr>
            </w:pPr>
          </w:p>
        </w:tc>
        <w:tc>
          <w:tcPr>
            <w:tcW w:w="708" w:type="dxa"/>
            <w:shd w:val="clear" w:color="auto" w:fill="auto"/>
          </w:tcPr>
          <w:p w:rsidR="00F054F9" w:rsidRPr="00F607B2" w:rsidRDefault="00F054F9" w:rsidP="00F054F9">
            <w:pPr>
              <w:jc w:val="both"/>
              <w:rPr>
                <w:rFonts w:ascii="Arial" w:hAnsi="Arial" w:cs="Arial"/>
                <w:b/>
                <w:color w:val="FFFFFF" w:themeColor="background1"/>
              </w:rPr>
            </w:pPr>
          </w:p>
        </w:tc>
      </w:tr>
      <w:tr w:rsidR="00F054F9" w:rsidRPr="00F607B2" w:rsidTr="00F054F9">
        <w:tc>
          <w:tcPr>
            <w:tcW w:w="7338" w:type="dxa"/>
            <w:gridSpan w:val="2"/>
            <w:shd w:val="clear" w:color="auto" w:fill="002060"/>
          </w:tcPr>
          <w:p w:rsidR="00F054F9" w:rsidRPr="00F607B2" w:rsidRDefault="00F054F9" w:rsidP="00F054F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54F9" w:rsidRPr="00F607B2" w:rsidRDefault="00F054F9" w:rsidP="00F054F9">
            <w:pPr>
              <w:jc w:val="both"/>
              <w:rPr>
                <w:rFonts w:ascii="Arial" w:hAnsi="Arial" w:cs="Arial"/>
                <w:b/>
                <w:color w:val="FFFFFF" w:themeColor="background1"/>
              </w:rPr>
            </w:pPr>
          </w:p>
        </w:tc>
        <w:tc>
          <w:tcPr>
            <w:tcW w:w="789" w:type="dxa"/>
            <w:shd w:val="clear" w:color="auto" w:fill="002060"/>
          </w:tcPr>
          <w:p w:rsidR="00F054F9" w:rsidRPr="00F607B2" w:rsidRDefault="00F054F9" w:rsidP="00F054F9">
            <w:pPr>
              <w:jc w:val="both"/>
              <w:rPr>
                <w:rFonts w:ascii="Arial" w:hAnsi="Arial" w:cs="Arial"/>
                <w:b/>
                <w:color w:val="FFFFFF" w:themeColor="background1"/>
              </w:rPr>
            </w:pPr>
          </w:p>
        </w:tc>
        <w:tc>
          <w:tcPr>
            <w:tcW w:w="709" w:type="dxa"/>
            <w:shd w:val="clear" w:color="auto" w:fill="002060"/>
          </w:tcPr>
          <w:p w:rsidR="00F054F9" w:rsidRPr="00F607B2" w:rsidRDefault="00F054F9" w:rsidP="00F054F9">
            <w:pPr>
              <w:jc w:val="both"/>
              <w:rPr>
                <w:rFonts w:ascii="Arial" w:hAnsi="Arial" w:cs="Arial"/>
                <w:b/>
                <w:color w:val="FFFFFF" w:themeColor="background1"/>
              </w:rPr>
            </w:pPr>
          </w:p>
        </w:tc>
        <w:tc>
          <w:tcPr>
            <w:tcW w:w="708" w:type="dxa"/>
            <w:shd w:val="clear" w:color="auto" w:fill="002060"/>
          </w:tcPr>
          <w:p w:rsidR="00F054F9" w:rsidRPr="00F607B2" w:rsidRDefault="00F054F9" w:rsidP="00F054F9">
            <w:pPr>
              <w:jc w:val="both"/>
              <w:rPr>
                <w:rFonts w:ascii="Arial" w:hAnsi="Arial" w:cs="Arial"/>
                <w:b/>
                <w:color w:val="FFFFFF" w:themeColor="background1"/>
              </w:rPr>
            </w:pPr>
          </w:p>
        </w:tc>
      </w:tr>
      <w:tr w:rsidR="00F054F9" w:rsidRPr="00F607B2" w:rsidTr="00F054F9">
        <w:tc>
          <w:tcPr>
            <w:tcW w:w="6629" w:type="dxa"/>
          </w:tcPr>
          <w:p w:rsidR="00F054F9" w:rsidRPr="00F607B2" w:rsidRDefault="00F054F9" w:rsidP="00F054F9">
            <w:pPr>
              <w:jc w:val="both"/>
              <w:rPr>
                <w:rFonts w:ascii="Arial" w:hAnsi="Arial" w:cs="Arial"/>
              </w:rPr>
            </w:pPr>
            <w:r w:rsidRPr="00F607B2">
              <w:rPr>
                <w:rFonts w:ascii="Arial" w:hAnsi="Arial" w:cs="Arial"/>
              </w:rPr>
              <w:t>Radiation (&gt;6mSv)</w:t>
            </w:r>
          </w:p>
        </w:tc>
        <w:tc>
          <w:tcPr>
            <w:tcW w:w="709" w:type="dxa"/>
          </w:tcPr>
          <w:p w:rsidR="00F054F9" w:rsidRPr="00F607B2" w:rsidRDefault="00F054F9" w:rsidP="00F054F9">
            <w:pPr>
              <w:jc w:val="both"/>
              <w:rPr>
                <w:rFonts w:ascii="Arial" w:hAnsi="Arial" w:cs="Arial"/>
              </w:rPr>
            </w:pPr>
            <w:r w:rsidRPr="00F607B2">
              <w:rPr>
                <w:rFonts w:ascii="Arial" w:hAnsi="Arial" w:cs="Arial"/>
              </w:rPr>
              <w:t>N</w:t>
            </w:r>
          </w:p>
        </w:tc>
        <w:tc>
          <w:tcPr>
            <w:tcW w:w="770" w:type="dxa"/>
          </w:tcPr>
          <w:p w:rsidR="00F054F9" w:rsidRPr="00F607B2" w:rsidRDefault="00F054F9" w:rsidP="00F054F9">
            <w:pPr>
              <w:jc w:val="both"/>
              <w:rPr>
                <w:rFonts w:ascii="Arial" w:hAnsi="Arial" w:cs="Arial"/>
              </w:rPr>
            </w:pPr>
          </w:p>
        </w:tc>
        <w:tc>
          <w:tcPr>
            <w:tcW w:w="789" w:type="dxa"/>
          </w:tcPr>
          <w:p w:rsidR="00F054F9" w:rsidRPr="00F607B2" w:rsidRDefault="00F054F9" w:rsidP="00F054F9">
            <w:pPr>
              <w:jc w:val="both"/>
              <w:rPr>
                <w:rFonts w:ascii="Arial" w:hAnsi="Arial" w:cs="Arial"/>
              </w:rPr>
            </w:pPr>
          </w:p>
        </w:tc>
        <w:tc>
          <w:tcPr>
            <w:tcW w:w="709" w:type="dxa"/>
          </w:tcPr>
          <w:p w:rsidR="00F054F9" w:rsidRPr="00F607B2" w:rsidRDefault="00F054F9" w:rsidP="00F054F9">
            <w:pPr>
              <w:jc w:val="both"/>
              <w:rPr>
                <w:rFonts w:ascii="Arial" w:hAnsi="Arial" w:cs="Arial"/>
              </w:rPr>
            </w:pPr>
          </w:p>
        </w:tc>
        <w:tc>
          <w:tcPr>
            <w:tcW w:w="708" w:type="dxa"/>
          </w:tcPr>
          <w:p w:rsidR="00F054F9" w:rsidRPr="00F607B2" w:rsidRDefault="00F054F9" w:rsidP="00F054F9">
            <w:pPr>
              <w:jc w:val="both"/>
              <w:rPr>
                <w:rFonts w:ascii="Arial" w:hAnsi="Arial" w:cs="Arial"/>
              </w:rPr>
            </w:pPr>
          </w:p>
        </w:tc>
      </w:tr>
      <w:tr w:rsidR="00F054F9" w:rsidRPr="00F607B2" w:rsidTr="00F054F9">
        <w:tc>
          <w:tcPr>
            <w:tcW w:w="6629" w:type="dxa"/>
            <w:vAlign w:val="bottom"/>
          </w:tcPr>
          <w:p w:rsidR="00F054F9" w:rsidRPr="00F607B2" w:rsidRDefault="00F054F9" w:rsidP="00F054F9">
            <w:pPr>
              <w:jc w:val="both"/>
              <w:rPr>
                <w:rFonts w:ascii="Arial" w:hAnsi="Arial" w:cs="Arial"/>
                <w:color w:val="000000"/>
              </w:rPr>
            </w:pPr>
            <w:r w:rsidRPr="00F607B2">
              <w:rPr>
                <w:rFonts w:ascii="Arial" w:hAnsi="Arial" w:cs="Arial"/>
                <w:color w:val="000000"/>
              </w:rPr>
              <w:t>Laser (Class 3R, 3B, 4)</w:t>
            </w:r>
          </w:p>
        </w:tc>
        <w:tc>
          <w:tcPr>
            <w:tcW w:w="709" w:type="dxa"/>
          </w:tcPr>
          <w:p w:rsidR="00F054F9" w:rsidRPr="00F607B2" w:rsidRDefault="00F054F9" w:rsidP="00F054F9">
            <w:pPr>
              <w:jc w:val="both"/>
              <w:rPr>
                <w:rFonts w:ascii="Arial" w:hAnsi="Arial" w:cs="Arial"/>
              </w:rPr>
            </w:pPr>
            <w:r w:rsidRPr="00F607B2">
              <w:rPr>
                <w:rFonts w:ascii="Arial" w:hAnsi="Arial" w:cs="Arial"/>
              </w:rPr>
              <w:t>N</w:t>
            </w:r>
          </w:p>
        </w:tc>
        <w:tc>
          <w:tcPr>
            <w:tcW w:w="770" w:type="dxa"/>
          </w:tcPr>
          <w:p w:rsidR="00F054F9" w:rsidRPr="00F607B2" w:rsidRDefault="00F054F9" w:rsidP="00F054F9">
            <w:pPr>
              <w:jc w:val="both"/>
              <w:rPr>
                <w:rFonts w:ascii="Arial" w:hAnsi="Arial" w:cs="Arial"/>
              </w:rPr>
            </w:pPr>
          </w:p>
        </w:tc>
        <w:tc>
          <w:tcPr>
            <w:tcW w:w="789" w:type="dxa"/>
          </w:tcPr>
          <w:p w:rsidR="00F054F9" w:rsidRPr="00F607B2" w:rsidRDefault="00F054F9" w:rsidP="00F054F9">
            <w:pPr>
              <w:jc w:val="both"/>
              <w:rPr>
                <w:rFonts w:ascii="Arial" w:hAnsi="Arial" w:cs="Arial"/>
              </w:rPr>
            </w:pPr>
          </w:p>
        </w:tc>
        <w:tc>
          <w:tcPr>
            <w:tcW w:w="709" w:type="dxa"/>
          </w:tcPr>
          <w:p w:rsidR="00F054F9" w:rsidRPr="00F607B2" w:rsidRDefault="00F054F9" w:rsidP="00F054F9">
            <w:pPr>
              <w:jc w:val="both"/>
              <w:rPr>
                <w:rFonts w:ascii="Arial" w:hAnsi="Arial" w:cs="Arial"/>
              </w:rPr>
            </w:pPr>
          </w:p>
        </w:tc>
        <w:tc>
          <w:tcPr>
            <w:tcW w:w="708" w:type="dxa"/>
          </w:tcPr>
          <w:p w:rsidR="00F054F9" w:rsidRPr="00F607B2" w:rsidRDefault="00F054F9" w:rsidP="00F054F9">
            <w:pPr>
              <w:jc w:val="both"/>
              <w:rPr>
                <w:rFonts w:ascii="Arial" w:hAnsi="Arial" w:cs="Arial"/>
              </w:rPr>
            </w:pPr>
          </w:p>
        </w:tc>
      </w:tr>
      <w:tr w:rsidR="00F054F9" w:rsidRPr="00F607B2" w:rsidTr="00F054F9">
        <w:tc>
          <w:tcPr>
            <w:tcW w:w="6629" w:type="dxa"/>
            <w:vAlign w:val="bottom"/>
          </w:tcPr>
          <w:p w:rsidR="00F054F9" w:rsidRPr="00F607B2" w:rsidRDefault="00F054F9" w:rsidP="00F054F9">
            <w:pPr>
              <w:jc w:val="both"/>
              <w:rPr>
                <w:rFonts w:ascii="Arial" w:hAnsi="Arial" w:cs="Arial"/>
                <w:color w:val="000000"/>
              </w:rPr>
            </w:pPr>
            <w:r w:rsidRPr="00F607B2">
              <w:rPr>
                <w:rFonts w:ascii="Arial" w:hAnsi="Arial" w:cs="Arial"/>
                <w:color w:val="000000"/>
              </w:rPr>
              <w:t>Dusty environment (&gt;4mg/m3)</w:t>
            </w:r>
          </w:p>
        </w:tc>
        <w:tc>
          <w:tcPr>
            <w:tcW w:w="709" w:type="dxa"/>
          </w:tcPr>
          <w:p w:rsidR="00F054F9" w:rsidRPr="00F607B2" w:rsidRDefault="00F054F9" w:rsidP="00F054F9">
            <w:pPr>
              <w:jc w:val="both"/>
              <w:rPr>
                <w:rFonts w:ascii="Arial" w:hAnsi="Arial" w:cs="Arial"/>
              </w:rPr>
            </w:pPr>
            <w:r w:rsidRPr="00F607B2">
              <w:rPr>
                <w:rFonts w:ascii="Arial" w:hAnsi="Arial" w:cs="Arial"/>
              </w:rPr>
              <w:t>N</w:t>
            </w:r>
          </w:p>
        </w:tc>
        <w:tc>
          <w:tcPr>
            <w:tcW w:w="770" w:type="dxa"/>
          </w:tcPr>
          <w:p w:rsidR="00F054F9" w:rsidRPr="00F607B2" w:rsidRDefault="00F054F9" w:rsidP="00F054F9">
            <w:pPr>
              <w:jc w:val="both"/>
              <w:rPr>
                <w:rFonts w:ascii="Arial" w:hAnsi="Arial" w:cs="Arial"/>
              </w:rPr>
            </w:pPr>
          </w:p>
        </w:tc>
        <w:tc>
          <w:tcPr>
            <w:tcW w:w="789" w:type="dxa"/>
          </w:tcPr>
          <w:p w:rsidR="00F054F9" w:rsidRPr="00F607B2" w:rsidRDefault="00F054F9" w:rsidP="00F054F9">
            <w:pPr>
              <w:jc w:val="both"/>
              <w:rPr>
                <w:rFonts w:ascii="Arial" w:hAnsi="Arial" w:cs="Arial"/>
              </w:rPr>
            </w:pPr>
          </w:p>
        </w:tc>
        <w:tc>
          <w:tcPr>
            <w:tcW w:w="709" w:type="dxa"/>
          </w:tcPr>
          <w:p w:rsidR="00F054F9" w:rsidRPr="00F607B2" w:rsidRDefault="00F054F9" w:rsidP="00F054F9">
            <w:pPr>
              <w:jc w:val="both"/>
              <w:rPr>
                <w:rFonts w:ascii="Arial" w:hAnsi="Arial" w:cs="Arial"/>
              </w:rPr>
            </w:pPr>
          </w:p>
        </w:tc>
        <w:tc>
          <w:tcPr>
            <w:tcW w:w="708" w:type="dxa"/>
          </w:tcPr>
          <w:p w:rsidR="00F054F9" w:rsidRPr="00F607B2" w:rsidRDefault="00F054F9" w:rsidP="00F054F9">
            <w:pPr>
              <w:jc w:val="both"/>
              <w:rPr>
                <w:rFonts w:ascii="Arial" w:hAnsi="Arial" w:cs="Arial"/>
              </w:rPr>
            </w:pPr>
          </w:p>
        </w:tc>
      </w:tr>
      <w:tr w:rsidR="00F054F9" w:rsidRPr="00F607B2" w:rsidTr="00F054F9">
        <w:tc>
          <w:tcPr>
            <w:tcW w:w="6629" w:type="dxa"/>
          </w:tcPr>
          <w:p w:rsidR="00F054F9" w:rsidRPr="00F607B2" w:rsidRDefault="00F054F9" w:rsidP="00F054F9">
            <w:pPr>
              <w:jc w:val="both"/>
              <w:rPr>
                <w:rFonts w:ascii="Arial" w:hAnsi="Arial" w:cs="Arial"/>
              </w:rPr>
            </w:pPr>
            <w:r w:rsidRPr="00F607B2">
              <w:rPr>
                <w:rFonts w:ascii="Arial" w:hAnsi="Arial" w:cs="Arial"/>
              </w:rPr>
              <w:t>Noise (over 80dBA)</w:t>
            </w:r>
          </w:p>
        </w:tc>
        <w:tc>
          <w:tcPr>
            <w:tcW w:w="709" w:type="dxa"/>
          </w:tcPr>
          <w:p w:rsidR="00F054F9" w:rsidRPr="00F607B2" w:rsidRDefault="00F054F9" w:rsidP="00F054F9">
            <w:pPr>
              <w:jc w:val="both"/>
              <w:rPr>
                <w:rFonts w:ascii="Arial" w:hAnsi="Arial" w:cs="Arial"/>
              </w:rPr>
            </w:pPr>
            <w:r w:rsidRPr="00F607B2">
              <w:rPr>
                <w:rFonts w:ascii="Arial" w:hAnsi="Arial" w:cs="Arial"/>
              </w:rPr>
              <w:t>N</w:t>
            </w:r>
          </w:p>
        </w:tc>
        <w:tc>
          <w:tcPr>
            <w:tcW w:w="770" w:type="dxa"/>
          </w:tcPr>
          <w:p w:rsidR="00F054F9" w:rsidRPr="00F607B2" w:rsidRDefault="00F054F9" w:rsidP="00F054F9">
            <w:pPr>
              <w:jc w:val="both"/>
              <w:rPr>
                <w:rFonts w:ascii="Arial" w:hAnsi="Arial" w:cs="Arial"/>
              </w:rPr>
            </w:pPr>
          </w:p>
        </w:tc>
        <w:tc>
          <w:tcPr>
            <w:tcW w:w="789" w:type="dxa"/>
          </w:tcPr>
          <w:p w:rsidR="00F054F9" w:rsidRPr="00F607B2" w:rsidRDefault="00F054F9" w:rsidP="00F054F9">
            <w:pPr>
              <w:jc w:val="both"/>
              <w:rPr>
                <w:rFonts w:ascii="Arial" w:hAnsi="Arial" w:cs="Arial"/>
              </w:rPr>
            </w:pPr>
          </w:p>
        </w:tc>
        <w:tc>
          <w:tcPr>
            <w:tcW w:w="709" w:type="dxa"/>
          </w:tcPr>
          <w:p w:rsidR="00F054F9" w:rsidRPr="00F607B2" w:rsidRDefault="00F054F9" w:rsidP="00F054F9">
            <w:pPr>
              <w:jc w:val="both"/>
              <w:rPr>
                <w:rFonts w:ascii="Arial" w:hAnsi="Arial" w:cs="Arial"/>
              </w:rPr>
            </w:pPr>
          </w:p>
        </w:tc>
        <w:tc>
          <w:tcPr>
            <w:tcW w:w="708" w:type="dxa"/>
          </w:tcPr>
          <w:p w:rsidR="00F054F9" w:rsidRPr="00F607B2" w:rsidRDefault="00F054F9" w:rsidP="00F054F9">
            <w:pPr>
              <w:jc w:val="both"/>
              <w:rPr>
                <w:rFonts w:ascii="Arial" w:hAnsi="Arial" w:cs="Arial"/>
              </w:rPr>
            </w:pPr>
          </w:p>
        </w:tc>
      </w:tr>
      <w:tr w:rsidR="00F054F9" w:rsidRPr="00F607B2" w:rsidTr="00F054F9">
        <w:tc>
          <w:tcPr>
            <w:tcW w:w="6629" w:type="dxa"/>
            <w:tcBorders>
              <w:bottom w:val="single" w:sz="4" w:space="0" w:color="auto"/>
            </w:tcBorders>
          </w:tcPr>
          <w:p w:rsidR="00F054F9" w:rsidRPr="00F607B2" w:rsidRDefault="00F054F9" w:rsidP="00F054F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54F9" w:rsidRPr="00F607B2" w:rsidRDefault="00F054F9" w:rsidP="00F054F9">
            <w:pPr>
              <w:jc w:val="both"/>
              <w:rPr>
                <w:rFonts w:ascii="Arial" w:hAnsi="Arial" w:cs="Arial"/>
              </w:rPr>
            </w:pPr>
            <w:r w:rsidRPr="00F607B2">
              <w:rPr>
                <w:rFonts w:ascii="Arial" w:hAnsi="Arial" w:cs="Arial"/>
              </w:rPr>
              <w:t>N</w:t>
            </w:r>
          </w:p>
        </w:tc>
        <w:tc>
          <w:tcPr>
            <w:tcW w:w="770" w:type="dxa"/>
            <w:tcBorders>
              <w:bottom w:val="single" w:sz="4" w:space="0" w:color="auto"/>
            </w:tcBorders>
          </w:tcPr>
          <w:p w:rsidR="00F054F9" w:rsidRPr="00F607B2" w:rsidRDefault="00F054F9" w:rsidP="00F054F9">
            <w:pPr>
              <w:jc w:val="both"/>
              <w:rPr>
                <w:rFonts w:ascii="Arial" w:hAnsi="Arial" w:cs="Arial"/>
              </w:rPr>
            </w:pPr>
          </w:p>
        </w:tc>
        <w:tc>
          <w:tcPr>
            <w:tcW w:w="789" w:type="dxa"/>
            <w:tcBorders>
              <w:bottom w:val="single" w:sz="4" w:space="0" w:color="auto"/>
            </w:tcBorders>
          </w:tcPr>
          <w:p w:rsidR="00F054F9" w:rsidRPr="00F607B2" w:rsidRDefault="00F054F9" w:rsidP="00F054F9">
            <w:pPr>
              <w:jc w:val="both"/>
              <w:rPr>
                <w:rFonts w:ascii="Arial" w:hAnsi="Arial" w:cs="Arial"/>
              </w:rPr>
            </w:pPr>
          </w:p>
        </w:tc>
        <w:tc>
          <w:tcPr>
            <w:tcW w:w="709" w:type="dxa"/>
            <w:tcBorders>
              <w:bottom w:val="single" w:sz="4" w:space="0" w:color="auto"/>
            </w:tcBorders>
          </w:tcPr>
          <w:p w:rsidR="00F054F9" w:rsidRPr="00F607B2" w:rsidRDefault="00F054F9" w:rsidP="00F054F9">
            <w:pPr>
              <w:jc w:val="both"/>
              <w:rPr>
                <w:rFonts w:ascii="Arial" w:hAnsi="Arial" w:cs="Arial"/>
              </w:rPr>
            </w:pPr>
          </w:p>
        </w:tc>
        <w:tc>
          <w:tcPr>
            <w:tcW w:w="708" w:type="dxa"/>
            <w:tcBorders>
              <w:bottom w:val="single" w:sz="4" w:space="0" w:color="auto"/>
            </w:tcBorders>
          </w:tcPr>
          <w:p w:rsidR="00F054F9" w:rsidRPr="00F607B2" w:rsidRDefault="00F054F9" w:rsidP="00F054F9">
            <w:pPr>
              <w:jc w:val="both"/>
              <w:rPr>
                <w:rFonts w:ascii="Arial" w:hAnsi="Arial" w:cs="Arial"/>
              </w:rPr>
            </w:pPr>
          </w:p>
        </w:tc>
      </w:tr>
      <w:tr w:rsidR="00F054F9" w:rsidRPr="00F607B2" w:rsidTr="00F054F9">
        <w:tc>
          <w:tcPr>
            <w:tcW w:w="10314" w:type="dxa"/>
            <w:gridSpan w:val="6"/>
            <w:shd w:val="clear" w:color="auto" w:fill="auto"/>
          </w:tcPr>
          <w:p w:rsidR="00F054F9" w:rsidRPr="00F607B2" w:rsidRDefault="00F054F9" w:rsidP="00F054F9">
            <w:pPr>
              <w:jc w:val="both"/>
              <w:rPr>
                <w:rFonts w:ascii="Arial" w:hAnsi="Arial" w:cs="Arial"/>
                <w:b/>
                <w:color w:val="FFFFFF" w:themeColor="background1"/>
              </w:rPr>
            </w:pPr>
          </w:p>
        </w:tc>
      </w:tr>
      <w:tr w:rsidR="00F054F9" w:rsidRPr="00F607B2" w:rsidTr="00F054F9">
        <w:tc>
          <w:tcPr>
            <w:tcW w:w="7338" w:type="dxa"/>
            <w:gridSpan w:val="2"/>
            <w:shd w:val="clear" w:color="auto" w:fill="002060"/>
          </w:tcPr>
          <w:p w:rsidR="00F054F9" w:rsidRPr="00F607B2" w:rsidRDefault="00F054F9" w:rsidP="00F054F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54F9" w:rsidRPr="00F607B2" w:rsidRDefault="00F054F9" w:rsidP="00F054F9">
            <w:pPr>
              <w:jc w:val="both"/>
              <w:rPr>
                <w:rFonts w:ascii="Arial" w:hAnsi="Arial" w:cs="Arial"/>
                <w:b/>
                <w:color w:val="FFFFFF" w:themeColor="background1"/>
              </w:rPr>
            </w:pPr>
          </w:p>
        </w:tc>
        <w:tc>
          <w:tcPr>
            <w:tcW w:w="789" w:type="dxa"/>
            <w:shd w:val="clear" w:color="auto" w:fill="002060"/>
          </w:tcPr>
          <w:p w:rsidR="00F054F9" w:rsidRPr="00F607B2" w:rsidRDefault="00F054F9" w:rsidP="00F054F9">
            <w:pPr>
              <w:jc w:val="both"/>
              <w:rPr>
                <w:rFonts w:ascii="Arial" w:hAnsi="Arial" w:cs="Arial"/>
                <w:b/>
                <w:color w:val="FFFFFF" w:themeColor="background1"/>
              </w:rPr>
            </w:pPr>
          </w:p>
        </w:tc>
        <w:tc>
          <w:tcPr>
            <w:tcW w:w="709" w:type="dxa"/>
            <w:shd w:val="clear" w:color="auto" w:fill="002060"/>
          </w:tcPr>
          <w:p w:rsidR="00F054F9" w:rsidRPr="00F607B2" w:rsidRDefault="00F054F9" w:rsidP="00F054F9">
            <w:pPr>
              <w:jc w:val="both"/>
              <w:rPr>
                <w:rFonts w:ascii="Arial" w:hAnsi="Arial" w:cs="Arial"/>
                <w:b/>
                <w:color w:val="FFFFFF" w:themeColor="background1"/>
              </w:rPr>
            </w:pPr>
          </w:p>
        </w:tc>
        <w:tc>
          <w:tcPr>
            <w:tcW w:w="708" w:type="dxa"/>
            <w:shd w:val="clear" w:color="auto" w:fill="002060"/>
          </w:tcPr>
          <w:p w:rsidR="00F054F9" w:rsidRPr="00F607B2" w:rsidRDefault="00F054F9" w:rsidP="00F054F9">
            <w:pPr>
              <w:jc w:val="both"/>
              <w:rPr>
                <w:rFonts w:ascii="Arial" w:hAnsi="Arial" w:cs="Arial"/>
                <w:b/>
                <w:color w:val="FFFFFF" w:themeColor="background1"/>
              </w:rPr>
            </w:pPr>
          </w:p>
        </w:tc>
      </w:tr>
      <w:tr w:rsidR="00F054F9" w:rsidRPr="00F607B2" w:rsidTr="00F054F9">
        <w:tc>
          <w:tcPr>
            <w:tcW w:w="6629" w:type="dxa"/>
          </w:tcPr>
          <w:p w:rsidR="00F054F9" w:rsidRPr="00F607B2" w:rsidRDefault="00F054F9" w:rsidP="00F054F9">
            <w:pPr>
              <w:jc w:val="both"/>
              <w:rPr>
                <w:rFonts w:ascii="Arial" w:hAnsi="Arial" w:cs="Arial"/>
              </w:rPr>
            </w:pPr>
            <w:r w:rsidRPr="00F607B2">
              <w:rPr>
                <w:rFonts w:ascii="Arial" w:hAnsi="Arial" w:cs="Arial"/>
              </w:rPr>
              <w:t>VDU use ( &gt; 1 hour daily)</w:t>
            </w:r>
          </w:p>
        </w:tc>
        <w:tc>
          <w:tcPr>
            <w:tcW w:w="709" w:type="dxa"/>
          </w:tcPr>
          <w:p w:rsidR="00F054F9" w:rsidRPr="00F607B2" w:rsidRDefault="00F054F9" w:rsidP="00F054F9">
            <w:pPr>
              <w:jc w:val="both"/>
              <w:rPr>
                <w:rFonts w:ascii="Arial" w:hAnsi="Arial" w:cs="Arial"/>
              </w:rPr>
            </w:pPr>
            <w:r>
              <w:rPr>
                <w:rFonts w:ascii="Arial" w:hAnsi="Arial" w:cs="Arial"/>
              </w:rPr>
              <w:t>Y</w:t>
            </w:r>
          </w:p>
        </w:tc>
        <w:tc>
          <w:tcPr>
            <w:tcW w:w="770" w:type="dxa"/>
          </w:tcPr>
          <w:p w:rsidR="00F054F9" w:rsidRPr="00F607B2" w:rsidRDefault="00F054F9" w:rsidP="00F054F9">
            <w:pPr>
              <w:jc w:val="both"/>
              <w:rPr>
                <w:rFonts w:ascii="Arial" w:hAnsi="Arial" w:cs="Arial"/>
              </w:rPr>
            </w:pPr>
          </w:p>
        </w:tc>
        <w:tc>
          <w:tcPr>
            <w:tcW w:w="789" w:type="dxa"/>
          </w:tcPr>
          <w:p w:rsidR="00F054F9" w:rsidRPr="00F607B2" w:rsidRDefault="00F054F9" w:rsidP="00F054F9">
            <w:pPr>
              <w:jc w:val="both"/>
              <w:rPr>
                <w:rFonts w:ascii="Arial" w:hAnsi="Arial" w:cs="Arial"/>
              </w:rPr>
            </w:pPr>
          </w:p>
        </w:tc>
        <w:tc>
          <w:tcPr>
            <w:tcW w:w="709" w:type="dxa"/>
          </w:tcPr>
          <w:p w:rsidR="00F054F9" w:rsidRPr="00F607B2" w:rsidRDefault="00F054F9" w:rsidP="00F054F9">
            <w:pPr>
              <w:jc w:val="both"/>
              <w:rPr>
                <w:rFonts w:ascii="Arial" w:hAnsi="Arial" w:cs="Arial"/>
              </w:rPr>
            </w:pPr>
          </w:p>
        </w:tc>
        <w:tc>
          <w:tcPr>
            <w:tcW w:w="708" w:type="dxa"/>
          </w:tcPr>
          <w:p w:rsidR="00F054F9" w:rsidRPr="00F607B2" w:rsidRDefault="00F054F9" w:rsidP="00F054F9">
            <w:pPr>
              <w:jc w:val="both"/>
              <w:rPr>
                <w:rFonts w:ascii="Arial" w:hAnsi="Arial" w:cs="Arial"/>
              </w:rPr>
            </w:pPr>
            <w:r>
              <w:rPr>
                <w:rFonts w:ascii="Arial" w:hAnsi="Arial" w:cs="Arial"/>
              </w:rPr>
              <w:t>x</w:t>
            </w:r>
          </w:p>
        </w:tc>
      </w:tr>
      <w:tr w:rsidR="00F054F9" w:rsidRPr="00F607B2" w:rsidTr="00F054F9">
        <w:tc>
          <w:tcPr>
            <w:tcW w:w="6629" w:type="dxa"/>
          </w:tcPr>
          <w:p w:rsidR="00F054F9" w:rsidRPr="00F607B2" w:rsidRDefault="00F054F9" w:rsidP="00F054F9">
            <w:pPr>
              <w:jc w:val="both"/>
              <w:rPr>
                <w:rFonts w:ascii="Arial" w:hAnsi="Arial" w:cs="Arial"/>
              </w:rPr>
            </w:pPr>
            <w:r w:rsidRPr="00F607B2">
              <w:rPr>
                <w:rFonts w:ascii="Arial" w:hAnsi="Arial" w:cs="Arial"/>
              </w:rPr>
              <w:t>Heavy manual handling (&gt;10kg)</w:t>
            </w:r>
          </w:p>
        </w:tc>
        <w:tc>
          <w:tcPr>
            <w:tcW w:w="709" w:type="dxa"/>
          </w:tcPr>
          <w:p w:rsidR="00F054F9" w:rsidRPr="00F607B2" w:rsidRDefault="00F054F9" w:rsidP="00F054F9">
            <w:pPr>
              <w:jc w:val="both"/>
              <w:rPr>
                <w:rFonts w:ascii="Arial" w:hAnsi="Arial" w:cs="Arial"/>
              </w:rPr>
            </w:pPr>
            <w:r>
              <w:rPr>
                <w:rFonts w:ascii="Arial" w:hAnsi="Arial" w:cs="Arial"/>
              </w:rPr>
              <w:t>Y</w:t>
            </w:r>
          </w:p>
        </w:tc>
        <w:tc>
          <w:tcPr>
            <w:tcW w:w="770" w:type="dxa"/>
          </w:tcPr>
          <w:p w:rsidR="00F054F9" w:rsidRPr="00F607B2" w:rsidRDefault="00F054F9" w:rsidP="00F054F9">
            <w:pPr>
              <w:jc w:val="both"/>
              <w:rPr>
                <w:rFonts w:ascii="Arial" w:hAnsi="Arial" w:cs="Arial"/>
              </w:rPr>
            </w:pPr>
          </w:p>
        </w:tc>
        <w:tc>
          <w:tcPr>
            <w:tcW w:w="789" w:type="dxa"/>
          </w:tcPr>
          <w:p w:rsidR="00F054F9" w:rsidRPr="00F607B2" w:rsidRDefault="00F054F9" w:rsidP="00F054F9">
            <w:pPr>
              <w:jc w:val="both"/>
              <w:rPr>
                <w:rFonts w:ascii="Arial" w:hAnsi="Arial" w:cs="Arial"/>
              </w:rPr>
            </w:pPr>
          </w:p>
        </w:tc>
        <w:tc>
          <w:tcPr>
            <w:tcW w:w="709" w:type="dxa"/>
          </w:tcPr>
          <w:p w:rsidR="00F054F9" w:rsidRPr="00F607B2" w:rsidRDefault="00F054F9" w:rsidP="00F054F9">
            <w:pPr>
              <w:jc w:val="both"/>
              <w:rPr>
                <w:rFonts w:ascii="Arial" w:hAnsi="Arial" w:cs="Arial"/>
              </w:rPr>
            </w:pPr>
          </w:p>
        </w:tc>
        <w:tc>
          <w:tcPr>
            <w:tcW w:w="708" w:type="dxa"/>
          </w:tcPr>
          <w:p w:rsidR="00F054F9" w:rsidRPr="00F607B2" w:rsidRDefault="00F054F9" w:rsidP="00F054F9">
            <w:pPr>
              <w:jc w:val="both"/>
              <w:rPr>
                <w:rFonts w:ascii="Arial" w:hAnsi="Arial" w:cs="Arial"/>
              </w:rPr>
            </w:pPr>
            <w:r>
              <w:rPr>
                <w:rFonts w:ascii="Arial" w:hAnsi="Arial" w:cs="Arial"/>
              </w:rPr>
              <w:t>x</w:t>
            </w:r>
          </w:p>
        </w:tc>
      </w:tr>
      <w:tr w:rsidR="00F054F9" w:rsidRPr="00F607B2" w:rsidTr="00F054F9">
        <w:tc>
          <w:tcPr>
            <w:tcW w:w="6629" w:type="dxa"/>
            <w:vAlign w:val="bottom"/>
          </w:tcPr>
          <w:p w:rsidR="00F054F9" w:rsidRPr="00F607B2" w:rsidRDefault="00F054F9" w:rsidP="00F054F9">
            <w:pPr>
              <w:jc w:val="both"/>
              <w:rPr>
                <w:rFonts w:ascii="Arial" w:hAnsi="Arial" w:cs="Arial"/>
                <w:color w:val="000000"/>
              </w:rPr>
            </w:pPr>
            <w:r w:rsidRPr="00F607B2">
              <w:rPr>
                <w:rFonts w:ascii="Arial" w:hAnsi="Arial" w:cs="Arial"/>
                <w:color w:val="000000"/>
              </w:rPr>
              <w:t>Driving</w:t>
            </w:r>
          </w:p>
        </w:tc>
        <w:tc>
          <w:tcPr>
            <w:tcW w:w="709" w:type="dxa"/>
          </w:tcPr>
          <w:p w:rsidR="00F054F9" w:rsidRPr="00F607B2" w:rsidRDefault="00F054F9" w:rsidP="00F054F9">
            <w:pPr>
              <w:jc w:val="both"/>
              <w:rPr>
                <w:rFonts w:ascii="Arial" w:hAnsi="Arial" w:cs="Arial"/>
              </w:rPr>
            </w:pPr>
            <w:r>
              <w:rPr>
                <w:rFonts w:ascii="Arial" w:hAnsi="Arial" w:cs="Arial"/>
              </w:rPr>
              <w:t>N</w:t>
            </w:r>
          </w:p>
        </w:tc>
        <w:tc>
          <w:tcPr>
            <w:tcW w:w="770" w:type="dxa"/>
          </w:tcPr>
          <w:p w:rsidR="00F054F9" w:rsidRPr="00F607B2" w:rsidRDefault="00F054F9" w:rsidP="00F054F9">
            <w:pPr>
              <w:jc w:val="both"/>
              <w:rPr>
                <w:rFonts w:ascii="Arial" w:hAnsi="Arial" w:cs="Arial"/>
              </w:rPr>
            </w:pPr>
          </w:p>
        </w:tc>
        <w:tc>
          <w:tcPr>
            <w:tcW w:w="789" w:type="dxa"/>
          </w:tcPr>
          <w:p w:rsidR="00F054F9" w:rsidRPr="00F607B2" w:rsidRDefault="00F054F9" w:rsidP="00F054F9">
            <w:pPr>
              <w:jc w:val="both"/>
              <w:rPr>
                <w:rFonts w:ascii="Arial" w:hAnsi="Arial" w:cs="Arial"/>
              </w:rPr>
            </w:pPr>
          </w:p>
        </w:tc>
        <w:tc>
          <w:tcPr>
            <w:tcW w:w="709" w:type="dxa"/>
          </w:tcPr>
          <w:p w:rsidR="00F054F9" w:rsidRPr="00F607B2" w:rsidRDefault="00F054F9" w:rsidP="00F054F9">
            <w:pPr>
              <w:jc w:val="both"/>
              <w:rPr>
                <w:rFonts w:ascii="Arial" w:hAnsi="Arial" w:cs="Arial"/>
              </w:rPr>
            </w:pPr>
          </w:p>
        </w:tc>
        <w:tc>
          <w:tcPr>
            <w:tcW w:w="708" w:type="dxa"/>
          </w:tcPr>
          <w:p w:rsidR="00F054F9" w:rsidRPr="00F607B2" w:rsidRDefault="00F054F9" w:rsidP="00F054F9">
            <w:pPr>
              <w:jc w:val="both"/>
              <w:rPr>
                <w:rFonts w:ascii="Arial" w:hAnsi="Arial" w:cs="Arial"/>
              </w:rPr>
            </w:pPr>
          </w:p>
        </w:tc>
      </w:tr>
      <w:tr w:rsidR="00F054F9" w:rsidRPr="00F607B2" w:rsidTr="00F054F9">
        <w:tc>
          <w:tcPr>
            <w:tcW w:w="6629" w:type="dxa"/>
            <w:vAlign w:val="bottom"/>
          </w:tcPr>
          <w:p w:rsidR="00F054F9" w:rsidRPr="00F607B2" w:rsidRDefault="00F054F9" w:rsidP="00F054F9">
            <w:pPr>
              <w:jc w:val="both"/>
              <w:rPr>
                <w:rFonts w:ascii="Arial" w:hAnsi="Arial" w:cs="Arial"/>
                <w:color w:val="000000"/>
              </w:rPr>
            </w:pPr>
            <w:r w:rsidRPr="00F607B2">
              <w:rPr>
                <w:rFonts w:ascii="Arial" w:hAnsi="Arial" w:cs="Arial"/>
                <w:color w:val="000000"/>
              </w:rPr>
              <w:t>Food handling</w:t>
            </w:r>
          </w:p>
        </w:tc>
        <w:tc>
          <w:tcPr>
            <w:tcW w:w="709" w:type="dxa"/>
          </w:tcPr>
          <w:p w:rsidR="00F054F9" w:rsidRPr="00F607B2" w:rsidRDefault="00F054F9" w:rsidP="00F054F9">
            <w:pPr>
              <w:jc w:val="both"/>
              <w:rPr>
                <w:rFonts w:ascii="Arial" w:hAnsi="Arial" w:cs="Arial"/>
              </w:rPr>
            </w:pPr>
            <w:r w:rsidRPr="00F607B2">
              <w:rPr>
                <w:rFonts w:ascii="Arial" w:hAnsi="Arial" w:cs="Arial"/>
              </w:rPr>
              <w:t>N</w:t>
            </w:r>
          </w:p>
        </w:tc>
        <w:tc>
          <w:tcPr>
            <w:tcW w:w="770" w:type="dxa"/>
          </w:tcPr>
          <w:p w:rsidR="00F054F9" w:rsidRPr="00F607B2" w:rsidRDefault="00F054F9" w:rsidP="00F054F9">
            <w:pPr>
              <w:jc w:val="both"/>
              <w:rPr>
                <w:rFonts w:ascii="Arial" w:hAnsi="Arial" w:cs="Arial"/>
              </w:rPr>
            </w:pPr>
          </w:p>
        </w:tc>
        <w:tc>
          <w:tcPr>
            <w:tcW w:w="789" w:type="dxa"/>
          </w:tcPr>
          <w:p w:rsidR="00F054F9" w:rsidRPr="00F607B2" w:rsidRDefault="00F054F9" w:rsidP="00F054F9">
            <w:pPr>
              <w:jc w:val="both"/>
              <w:rPr>
                <w:rFonts w:ascii="Arial" w:hAnsi="Arial" w:cs="Arial"/>
              </w:rPr>
            </w:pPr>
          </w:p>
        </w:tc>
        <w:tc>
          <w:tcPr>
            <w:tcW w:w="709" w:type="dxa"/>
          </w:tcPr>
          <w:p w:rsidR="00F054F9" w:rsidRPr="00F607B2" w:rsidRDefault="00F054F9" w:rsidP="00F054F9">
            <w:pPr>
              <w:jc w:val="both"/>
              <w:rPr>
                <w:rFonts w:ascii="Arial" w:hAnsi="Arial" w:cs="Arial"/>
              </w:rPr>
            </w:pPr>
          </w:p>
        </w:tc>
        <w:tc>
          <w:tcPr>
            <w:tcW w:w="708" w:type="dxa"/>
          </w:tcPr>
          <w:p w:rsidR="00F054F9" w:rsidRPr="00F607B2" w:rsidRDefault="00F054F9" w:rsidP="00F054F9">
            <w:pPr>
              <w:jc w:val="both"/>
              <w:rPr>
                <w:rFonts w:ascii="Arial" w:hAnsi="Arial" w:cs="Arial"/>
              </w:rPr>
            </w:pPr>
          </w:p>
        </w:tc>
      </w:tr>
      <w:tr w:rsidR="00F054F9" w:rsidRPr="00F607B2" w:rsidTr="00F054F9">
        <w:tc>
          <w:tcPr>
            <w:tcW w:w="6629" w:type="dxa"/>
            <w:vAlign w:val="bottom"/>
          </w:tcPr>
          <w:p w:rsidR="00F054F9" w:rsidRPr="00F607B2" w:rsidRDefault="00F054F9" w:rsidP="00F054F9">
            <w:pPr>
              <w:jc w:val="both"/>
              <w:rPr>
                <w:rFonts w:ascii="Arial" w:hAnsi="Arial" w:cs="Arial"/>
                <w:color w:val="000000"/>
              </w:rPr>
            </w:pPr>
            <w:r w:rsidRPr="00F607B2">
              <w:rPr>
                <w:rFonts w:ascii="Arial" w:hAnsi="Arial" w:cs="Arial"/>
                <w:color w:val="000000"/>
              </w:rPr>
              <w:t>Night working</w:t>
            </w:r>
          </w:p>
        </w:tc>
        <w:tc>
          <w:tcPr>
            <w:tcW w:w="709" w:type="dxa"/>
          </w:tcPr>
          <w:p w:rsidR="00F054F9" w:rsidRPr="00F607B2" w:rsidRDefault="00F054F9" w:rsidP="00F054F9">
            <w:pPr>
              <w:jc w:val="both"/>
              <w:rPr>
                <w:rFonts w:ascii="Arial" w:hAnsi="Arial" w:cs="Arial"/>
              </w:rPr>
            </w:pPr>
            <w:r w:rsidRPr="00F607B2">
              <w:rPr>
                <w:rFonts w:ascii="Arial" w:hAnsi="Arial" w:cs="Arial"/>
              </w:rPr>
              <w:t>N</w:t>
            </w:r>
          </w:p>
        </w:tc>
        <w:tc>
          <w:tcPr>
            <w:tcW w:w="770" w:type="dxa"/>
          </w:tcPr>
          <w:p w:rsidR="00F054F9" w:rsidRPr="00F607B2" w:rsidRDefault="00F054F9" w:rsidP="00F054F9">
            <w:pPr>
              <w:jc w:val="both"/>
              <w:rPr>
                <w:rFonts w:ascii="Arial" w:hAnsi="Arial" w:cs="Arial"/>
              </w:rPr>
            </w:pPr>
          </w:p>
        </w:tc>
        <w:tc>
          <w:tcPr>
            <w:tcW w:w="789" w:type="dxa"/>
          </w:tcPr>
          <w:p w:rsidR="00F054F9" w:rsidRPr="00F607B2" w:rsidRDefault="00F054F9" w:rsidP="00F054F9">
            <w:pPr>
              <w:jc w:val="both"/>
              <w:rPr>
                <w:rFonts w:ascii="Arial" w:hAnsi="Arial" w:cs="Arial"/>
              </w:rPr>
            </w:pPr>
          </w:p>
        </w:tc>
        <w:tc>
          <w:tcPr>
            <w:tcW w:w="709" w:type="dxa"/>
          </w:tcPr>
          <w:p w:rsidR="00F054F9" w:rsidRPr="00F607B2" w:rsidRDefault="00F054F9" w:rsidP="00F054F9">
            <w:pPr>
              <w:jc w:val="both"/>
              <w:rPr>
                <w:rFonts w:ascii="Arial" w:hAnsi="Arial" w:cs="Arial"/>
              </w:rPr>
            </w:pPr>
          </w:p>
        </w:tc>
        <w:tc>
          <w:tcPr>
            <w:tcW w:w="708" w:type="dxa"/>
          </w:tcPr>
          <w:p w:rsidR="00F054F9" w:rsidRPr="00F607B2" w:rsidRDefault="00F054F9" w:rsidP="00F054F9">
            <w:pPr>
              <w:jc w:val="both"/>
              <w:rPr>
                <w:rFonts w:ascii="Arial" w:hAnsi="Arial" w:cs="Arial"/>
              </w:rPr>
            </w:pPr>
          </w:p>
        </w:tc>
      </w:tr>
      <w:tr w:rsidR="00F054F9" w:rsidRPr="00F607B2" w:rsidTr="00F054F9">
        <w:tc>
          <w:tcPr>
            <w:tcW w:w="6629" w:type="dxa"/>
            <w:vAlign w:val="bottom"/>
          </w:tcPr>
          <w:p w:rsidR="00F054F9" w:rsidRPr="00F607B2" w:rsidRDefault="00F054F9" w:rsidP="00F054F9">
            <w:pPr>
              <w:jc w:val="both"/>
              <w:rPr>
                <w:rFonts w:ascii="Arial" w:hAnsi="Arial" w:cs="Arial"/>
                <w:color w:val="000000"/>
              </w:rPr>
            </w:pPr>
            <w:r w:rsidRPr="00F607B2">
              <w:rPr>
                <w:rFonts w:ascii="Arial" w:hAnsi="Arial" w:cs="Arial"/>
                <w:color w:val="000000"/>
              </w:rPr>
              <w:t>Electrical work</w:t>
            </w:r>
          </w:p>
        </w:tc>
        <w:tc>
          <w:tcPr>
            <w:tcW w:w="709" w:type="dxa"/>
          </w:tcPr>
          <w:p w:rsidR="00F054F9" w:rsidRPr="00F607B2" w:rsidRDefault="00F054F9" w:rsidP="00F054F9">
            <w:pPr>
              <w:jc w:val="both"/>
              <w:rPr>
                <w:rFonts w:ascii="Arial" w:hAnsi="Arial" w:cs="Arial"/>
              </w:rPr>
            </w:pPr>
            <w:r w:rsidRPr="00F607B2">
              <w:rPr>
                <w:rFonts w:ascii="Arial" w:hAnsi="Arial" w:cs="Arial"/>
              </w:rPr>
              <w:t>N</w:t>
            </w:r>
          </w:p>
        </w:tc>
        <w:tc>
          <w:tcPr>
            <w:tcW w:w="770" w:type="dxa"/>
          </w:tcPr>
          <w:p w:rsidR="00F054F9" w:rsidRPr="00F607B2" w:rsidRDefault="00F054F9" w:rsidP="00F054F9">
            <w:pPr>
              <w:jc w:val="both"/>
              <w:rPr>
                <w:rFonts w:ascii="Arial" w:hAnsi="Arial" w:cs="Arial"/>
              </w:rPr>
            </w:pPr>
          </w:p>
        </w:tc>
        <w:tc>
          <w:tcPr>
            <w:tcW w:w="789" w:type="dxa"/>
          </w:tcPr>
          <w:p w:rsidR="00F054F9" w:rsidRPr="00F607B2" w:rsidRDefault="00F054F9" w:rsidP="00F054F9">
            <w:pPr>
              <w:jc w:val="both"/>
              <w:rPr>
                <w:rFonts w:ascii="Arial" w:hAnsi="Arial" w:cs="Arial"/>
              </w:rPr>
            </w:pPr>
          </w:p>
        </w:tc>
        <w:tc>
          <w:tcPr>
            <w:tcW w:w="709" w:type="dxa"/>
          </w:tcPr>
          <w:p w:rsidR="00F054F9" w:rsidRPr="00F607B2" w:rsidRDefault="00F054F9" w:rsidP="00F054F9">
            <w:pPr>
              <w:jc w:val="both"/>
              <w:rPr>
                <w:rFonts w:ascii="Arial" w:hAnsi="Arial" w:cs="Arial"/>
              </w:rPr>
            </w:pPr>
          </w:p>
        </w:tc>
        <w:tc>
          <w:tcPr>
            <w:tcW w:w="708" w:type="dxa"/>
          </w:tcPr>
          <w:p w:rsidR="00F054F9" w:rsidRPr="00F607B2" w:rsidRDefault="00F054F9" w:rsidP="00F054F9">
            <w:pPr>
              <w:jc w:val="both"/>
              <w:rPr>
                <w:rFonts w:ascii="Arial" w:hAnsi="Arial" w:cs="Arial"/>
              </w:rPr>
            </w:pPr>
          </w:p>
        </w:tc>
      </w:tr>
      <w:tr w:rsidR="00F054F9" w:rsidRPr="00F607B2" w:rsidTr="00F054F9">
        <w:tc>
          <w:tcPr>
            <w:tcW w:w="6629" w:type="dxa"/>
          </w:tcPr>
          <w:p w:rsidR="00F054F9" w:rsidRPr="00F607B2" w:rsidRDefault="00F054F9" w:rsidP="00F054F9">
            <w:pPr>
              <w:jc w:val="both"/>
              <w:rPr>
                <w:rFonts w:ascii="Arial" w:hAnsi="Arial" w:cs="Arial"/>
              </w:rPr>
            </w:pPr>
            <w:r>
              <w:rPr>
                <w:rFonts w:ascii="Arial" w:hAnsi="Arial" w:cs="Arial"/>
              </w:rPr>
              <w:t xml:space="preserve">Physical Effort </w:t>
            </w:r>
          </w:p>
        </w:tc>
        <w:tc>
          <w:tcPr>
            <w:tcW w:w="709" w:type="dxa"/>
          </w:tcPr>
          <w:p w:rsidR="00F054F9" w:rsidRDefault="00F054F9" w:rsidP="00F054F9">
            <w:r>
              <w:rPr>
                <w:rFonts w:ascii="Arial" w:hAnsi="Arial" w:cs="Arial"/>
              </w:rPr>
              <w:t>Y</w:t>
            </w:r>
          </w:p>
        </w:tc>
        <w:tc>
          <w:tcPr>
            <w:tcW w:w="770" w:type="dxa"/>
          </w:tcPr>
          <w:p w:rsidR="00F054F9" w:rsidRPr="00F607B2" w:rsidRDefault="00F054F9" w:rsidP="00F054F9">
            <w:pPr>
              <w:jc w:val="both"/>
              <w:rPr>
                <w:rFonts w:ascii="Arial" w:hAnsi="Arial" w:cs="Arial"/>
              </w:rPr>
            </w:pPr>
          </w:p>
        </w:tc>
        <w:tc>
          <w:tcPr>
            <w:tcW w:w="789" w:type="dxa"/>
          </w:tcPr>
          <w:p w:rsidR="00F054F9" w:rsidRPr="00F607B2" w:rsidRDefault="00F054F9" w:rsidP="00F054F9">
            <w:pPr>
              <w:jc w:val="both"/>
              <w:rPr>
                <w:rFonts w:ascii="Arial" w:hAnsi="Arial" w:cs="Arial"/>
              </w:rPr>
            </w:pPr>
          </w:p>
        </w:tc>
        <w:tc>
          <w:tcPr>
            <w:tcW w:w="709" w:type="dxa"/>
          </w:tcPr>
          <w:p w:rsidR="00F054F9" w:rsidRPr="00F607B2" w:rsidRDefault="00F054F9" w:rsidP="00F054F9">
            <w:pPr>
              <w:jc w:val="both"/>
              <w:rPr>
                <w:rFonts w:ascii="Arial" w:hAnsi="Arial" w:cs="Arial"/>
              </w:rPr>
            </w:pPr>
          </w:p>
        </w:tc>
        <w:tc>
          <w:tcPr>
            <w:tcW w:w="708" w:type="dxa"/>
          </w:tcPr>
          <w:p w:rsidR="00F054F9" w:rsidRPr="00F607B2" w:rsidRDefault="00F054F9" w:rsidP="00F054F9">
            <w:pPr>
              <w:jc w:val="both"/>
              <w:rPr>
                <w:rFonts w:ascii="Arial" w:hAnsi="Arial" w:cs="Arial"/>
              </w:rPr>
            </w:pPr>
            <w:r>
              <w:rPr>
                <w:rFonts w:ascii="Arial" w:hAnsi="Arial" w:cs="Arial"/>
              </w:rPr>
              <w:t>x</w:t>
            </w:r>
          </w:p>
        </w:tc>
      </w:tr>
      <w:tr w:rsidR="00F054F9" w:rsidRPr="00F607B2" w:rsidTr="00F054F9">
        <w:tc>
          <w:tcPr>
            <w:tcW w:w="6629" w:type="dxa"/>
          </w:tcPr>
          <w:p w:rsidR="00F054F9" w:rsidRPr="00F607B2" w:rsidRDefault="00F054F9" w:rsidP="00F054F9">
            <w:pPr>
              <w:jc w:val="both"/>
              <w:rPr>
                <w:rFonts w:ascii="Arial" w:hAnsi="Arial" w:cs="Arial"/>
              </w:rPr>
            </w:pPr>
            <w:r>
              <w:rPr>
                <w:rFonts w:ascii="Arial" w:hAnsi="Arial" w:cs="Arial"/>
              </w:rPr>
              <w:t xml:space="preserve">Mental Effort </w:t>
            </w:r>
          </w:p>
        </w:tc>
        <w:tc>
          <w:tcPr>
            <w:tcW w:w="709" w:type="dxa"/>
          </w:tcPr>
          <w:p w:rsidR="00F054F9" w:rsidRDefault="00F054F9" w:rsidP="00F054F9">
            <w:r>
              <w:rPr>
                <w:rFonts w:ascii="Arial" w:hAnsi="Arial" w:cs="Arial"/>
              </w:rPr>
              <w:t>Y</w:t>
            </w:r>
          </w:p>
        </w:tc>
        <w:tc>
          <w:tcPr>
            <w:tcW w:w="770" w:type="dxa"/>
          </w:tcPr>
          <w:p w:rsidR="00F054F9" w:rsidRPr="00F607B2" w:rsidRDefault="00F054F9" w:rsidP="00F054F9">
            <w:pPr>
              <w:jc w:val="both"/>
              <w:rPr>
                <w:rFonts w:ascii="Arial" w:hAnsi="Arial" w:cs="Arial"/>
              </w:rPr>
            </w:pPr>
          </w:p>
        </w:tc>
        <w:tc>
          <w:tcPr>
            <w:tcW w:w="789" w:type="dxa"/>
          </w:tcPr>
          <w:p w:rsidR="00F054F9" w:rsidRPr="00F607B2" w:rsidRDefault="00F054F9" w:rsidP="00F054F9">
            <w:pPr>
              <w:jc w:val="both"/>
              <w:rPr>
                <w:rFonts w:ascii="Arial" w:hAnsi="Arial" w:cs="Arial"/>
              </w:rPr>
            </w:pPr>
          </w:p>
        </w:tc>
        <w:tc>
          <w:tcPr>
            <w:tcW w:w="709" w:type="dxa"/>
          </w:tcPr>
          <w:p w:rsidR="00F054F9" w:rsidRPr="00F607B2" w:rsidRDefault="00F054F9" w:rsidP="00F054F9">
            <w:pPr>
              <w:jc w:val="both"/>
              <w:rPr>
                <w:rFonts w:ascii="Arial" w:hAnsi="Arial" w:cs="Arial"/>
              </w:rPr>
            </w:pPr>
          </w:p>
        </w:tc>
        <w:tc>
          <w:tcPr>
            <w:tcW w:w="708" w:type="dxa"/>
          </w:tcPr>
          <w:p w:rsidR="00F054F9" w:rsidRPr="00F607B2" w:rsidRDefault="00F054F9" w:rsidP="00F054F9">
            <w:pPr>
              <w:jc w:val="both"/>
              <w:rPr>
                <w:rFonts w:ascii="Arial" w:hAnsi="Arial" w:cs="Arial"/>
              </w:rPr>
            </w:pPr>
            <w:r>
              <w:rPr>
                <w:rFonts w:ascii="Arial" w:hAnsi="Arial" w:cs="Arial"/>
              </w:rPr>
              <w:t>x</w:t>
            </w:r>
          </w:p>
        </w:tc>
      </w:tr>
      <w:tr w:rsidR="00F054F9" w:rsidRPr="00F607B2" w:rsidTr="00F054F9">
        <w:tc>
          <w:tcPr>
            <w:tcW w:w="6629" w:type="dxa"/>
          </w:tcPr>
          <w:p w:rsidR="00F054F9" w:rsidRPr="00F607B2" w:rsidRDefault="00F054F9" w:rsidP="00F054F9">
            <w:pPr>
              <w:jc w:val="both"/>
              <w:rPr>
                <w:rFonts w:ascii="Arial" w:hAnsi="Arial" w:cs="Arial"/>
              </w:rPr>
            </w:pPr>
            <w:r>
              <w:rPr>
                <w:rFonts w:ascii="Arial" w:hAnsi="Arial" w:cs="Arial"/>
              </w:rPr>
              <w:t xml:space="preserve">Emotional Effort </w:t>
            </w:r>
          </w:p>
        </w:tc>
        <w:tc>
          <w:tcPr>
            <w:tcW w:w="709" w:type="dxa"/>
          </w:tcPr>
          <w:p w:rsidR="00F054F9" w:rsidRDefault="00F054F9" w:rsidP="00F054F9">
            <w:r>
              <w:rPr>
                <w:rFonts w:ascii="Arial" w:hAnsi="Arial" w:cs="Arial"/>
              </w:rPr>
              <w:t>Y</w:t>
            </w:r>
          </w:p>
        </w:tc>
        <w:tc>
          <w:tcPr>
            <w:tcW w:w="770" w:type="dxa"/>
          </w:tcPr>
          <w:p w:rsidR="00F054F9" w:rsidRPr="00F607B2" w:rsidRDefault="00F054F9" w:rsidP="00F054F9">
            <w:pPr>
              <w:jc w:val="both"/>
              <w:rPr>
                <w:rFonts w:ascii="Arial" w:hAnsi="Arial" w:cs="Arial"/>
              </w:rPr>
            </w:pPr>
          </w:p>
        </w:tc>
        <w:tc>
          <w:tcPr>
            <w:tcW w:w="789" w:type="dxa"/>
          </w:tcPr>
          <w:p w:rsidR="00F054F9" w:rsidRPr="00F607B2" w:rsidRDefault="00F054F9" w:rsidP="00F054F9">
            <w:pPr>
              <w:jc w:val="both"/>
              <w:rPr>
                <w:rFonts w:ascii="Arial" w:hAnsi="Arial" w:cs="Arial"/>
              </w:rPr>
            </w:pPr>
          </w:p>
        </w:tc>
        <w:tc>
          <w:tcPr>
            <w:tcW w:w="709" w:type="dxa"/>
          </w:tcPr>
          <w:p w:rsidR="00F054F9" w:rsidRPr="00F607B2" w:rsidRDefault="00F054F9" w:rsidP="00F054F9">
            <w:pPr>
              <w:jc w:val="both"/>
              <w:rPr>
                <w:rFonts w:ascii="Arial" w:hAnsi="Arial" w:cs="Arial"/>
              </w:rPr>
            </w:pPr>
          </w:p>
        </w:tc>
        <w:tc>
          <w:tcPr>
            <w:tcW w:w="708" w:type="dxa"/>
          </w:tcPr>
          <w:p w:rsidR="00F054F9" w:rsidRPr="00F607B2" w:rsidRDefault="00F054F9" w:rsidP="00F054F9">
            <w:pPr>
              <w:jc w:val="both"/>
              <w:rPr>
                <w:rFonts w:ascii="Arial" w:hAnsi="Arial" w:cs="Arial"/>
              </w:rPr>
            </w:pPr>
            <w:r>
              <w:rPr>
                <w:rFonts w:ascii="Arial" w:hAnsi="Arial" w:cs="Arial"/>
              </w:rPr>
              <w:t>x</w:t>
            </w:r>
          </w:p>
        </w:tc>
      </w:tr>
      <w:tr w:rsidR="00F054F9" w:rsidRPr="00F607B2" w:rsidTr="00F054F9">
        <w:tc>
          <w:tcPr>
            <w:tcW w:w="6629" w:type="dxa"/>
          </w:tcPr>
          <w:p w:rsidR="00F054F9" w:rsidRPr="00F607B2" w:rsidRDefault="00F054F9" w:rsidP="00F054F9">
            <w:pPr>
              <w:jc w:val="both"/>
              <w:rPr>
                <w:rFonts w:ascii="Arial" w:hAnsi="Arial" w:cs="Arial"/>
              </w:rPr>
            </w:pPr>
            <w:r w:rsidRPr="00F607B2">
              <w:rPr>
                <w:rFonts w:ascii="Arial" w:hAnsi="Arial" w:cs="Arial"/>
              </w:rPr>
              <w:t>Working in isolation</w:t>
            </w:r>
          </w:p>
        </w:tc>
        <w:tc>
          <w:tcPr>
            <w:tcW w:w="709" w:type="dxa"/>
          </w:tcPr>
          <w:p w:rsidR="00F054F9" w:rsidRPr="00F607B2" w:rsidRDefault="00F054F9" w:rsidP="00F054F9">
            <w:pPr>
              <w:jc w:val="both"/>
              <w:rPr>
                <w:rFonts w:ascii="Arial" w:hAnsi="Arial" w:cs="Arial"/>
              </w:rPr>
            </w:pPr>
            <w:r w:rsidRPr="00F607B2">
              <w:rPr>
                <w:rFonts w:ascii="Arial" w:hAnsi="Arial" w:cs="Arial"/>
              </w:rPr>
              <w:t>N</w:t>
            </w:r>
          </w:p>
        </w:tc>
        <w:tc>
          <w:tcPr>
            <w:tcW w:w="770" w:type="dxa"/>
          </w:tcPr>
          <w:p w:rsidR="00F054F9" w:rsidRPr="00F607B2" w:rsidRDefault="00F054F9" w:rsidP="00F054F9">
            <w:pPr>
              <w:jc w:val="both"/>
              <w:rPr>
                <w:rFonts w:ascii="Arial" w:hAnsi="Arial" w:cs="Arial"/>
              </w:rPr>
            </w:pPr>
          </w:p>
        </w:tc>
        <w:tc>
          <w:tcPr>
            <w:tcW w:w="789" w:type="dxa"/>
          </w:tcPr>
          <w:p w:rsidR="00F054F9" w:rsidRPr="00F607B2" w:rsidRDefault="00F054F9" w:rsidP="00F054F9">
            <w:pPr>
              <w:jc w:val="both"/>
              <w:rPr>
                <w:rFonts w:ascii="Arial" w:hAnsi="Arial" w:cs="Arial"/>
              </w:rPr>
            </w:pPr>
          </w:p>
        </w:tc>
        <w:tc>
          <w:tcPr>
            <w:tcW w:w="709" w:type="dxa"/>
          </w:tcPr>
          <w:p w:rsidR="00F054F9" w:rsidRPr="00F607B2" w:rsidRDefault="00F054F9" w:rsidP="00F054F9">
            <w:pPr>
              <w:jc w:val="both"/>
              <w:rPr>
                <w:rFonts w:ascii="Arial" w:hAnsi="Arial" w:cs="Arial"/>
              </w:rPr>
            </w:pPr>
          </w:p>
        </w:tc>
        <w:tc>
          <w:tcPr>
            <w:tcW w:w="708" w:type="dxa"/>
          </w:tcPr>
          <w:p w:rsidR="00F054F9" w:rsidRPr="00F607B2" w:rsidRDefault="00F054F9" w:rsidP="00F054F9">
            <w:pPr>
              <w:jc w:val="both"/>
              <w:rPr>
                <w:rFonts w:ascii="Arial" w:hAnsi="Arial" w:cs="Arial"/>
              </w:rPr>
            </w:pPr>
          </w:p>
        </w:tc>
      </w:tr>
      <w:tr w:rsidR="00F054F9" w:rsidRPr="00F607B2" w:rsidTr="00F054F9">
        <w:tc>
          <w:tcPr>
            <w:tcW w:w="6629" w:type="dxa"/>
          </w:tcPr>
          <w:p w:rsidR="00F054F9" w:rsidRPr="00F607B2" w:rsidRDefault="00F054F9" w:rsidP="00F054F9">
            <w:pPr>
              <w:jc w:val="both"/>
              <w:rPr>
                <w:rFonts w:ascii="Arial" w:hAnsi="Arial" w:cs="Arial"/>
              </w:rPr>
            </w:pPr>
            <w:r w:rsidRPr="00F607B2">
              <w:rPr>
                <w:rFonts w:ascii="Arial" w:hAnsi="Arial" w:cs="Arial"/>
              </w:rPr>
              <w:t>Challenging behaviour</w:t>
            </w:r>
          </w:p>
        </w:tc>
        <w:tc>
          <w:tcPr>
            <w:tcW w:w="709" w:type="dxa"/>
          </w:tcPr>
          <w:p w:rsidR="00F054F9" w:rsidRPr="00F607B2" w:rsidRDefault="00F054F9" w:rsidP="00F054F9">
            <w:pPr>
              <w:jc w:val="both"/>
              <w:rPr>
                <w:rFonts w:ascii="Arial" w:hAnsi="Arial" w:cs="Arial"/>
              </w:rPr>
            </w:pPr>
            <w:r>
              <w:rPr>
                <w:rFonts w:ascii="Arial" w:hAnsi="Arial" w:cs="Arial"/>
              </w:rPr>
              <w:t>Y</w:t>
            </w:r>
          </w:p>
        </w:tc>
        <w:tc>
          <w:tcPr>
            <w:tcW w:w="770" w:type="dxa"/>
          </w:tcPr>
          <w:p w:rsidR="00F054F9" w:rsidRPr="00F607B2" w:rsidRDefault="00F054F9" w:rsidP="00F054F9">
            <w:pPr>
              <w:jc w:val="both"/>
              <w:rPr>
                <w:rFonts w:ascii="Arial" w:hAnsi="Arial" w:cs="Arial"/>
              </w:rPr>
            </w:pPr>
          </w:p>
        </w:tc>
        <w:tc>
          <w:tcPr>
            <w:tcW w:w="789" w:type="dxa"/>
          </w:tcPr>
          <w:p w:rsidR="00F054F9" w:rsidRPr="00F607B2" w:rsidRDefault="00F054F9" w:rsidP="00F054F9">
            <w:pPr>
              <w:jc w:val="both"/>
              <w:rPr>
                <w:rFonts w:ascii="Arial" w:hAnsi="Arial" w:cs="Arial"/>
              </w:rPr>
            </w:pPr>
          </w:p>
        </w:tc>
        <w:tc>
          <w:tcPr>
            <w:tcW w:w="709" w:type="dxa"/>
          </w:tcPr>
          <w:p w:rsidR="00F054F9" w:rsidRPr="00F607B2" w:rsidRDefault="00F054F9" w:rsidP="00F054F9">
            <w:pPr>
              <w:jc w:val="both"/>
              <w:rPr>
                <w:rFonts w:ascii="Arial" w:hAnsi="Arial" w:cs="Arial"/>
              </w:rPr>
            </w:pPr>
            <w:r>
              <w:rPr>
                <w:rFonts w:ascii="Arial" w:hAnsi="Arial" w:cs="Arial"/>
              </w:rPr>
              <w:t>x</w:t>
            </w:r>
          </w:p>
        </w:tc>
        <w:tc>
          <w:tcPr>
            <w:tcW w:w="708" w:type="dxa"/>
          </w:tcPr>
          <w:p w:rsidR="00F054F9" w:rsidRPr="00F607B2" w:rsidRDefault="00F054F9" w:rsidP="00F054F9">
            <w:pPr>
              <w:jc w:val="both"/>
              <w:rPr>
                <w:rFonts w:ascii="Arial" w:hAnsi="Arial" w:cs="Arial"/>
              </w:rPr>
            </w:pPr>
          </w:p>
        </w:tc>
      </w:tr>
    </w:tbl>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45569A">
          <w:headerReference w:type="default" r:id="rId9"/>
          <w:footerReference w:type="default" r:id="rId10"/>
          <w:pgSz w:w="11906" w:h="16838"/>
          <w:pgMar w:top="962" w:right="991"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20"/>
                <w:szCs w:val="20"/>
              </w:rPr>
            </w:pPr>
            <w:r>
              <w:rPr>
                <w:rFonts w:ascii="Arial" w:eastAsia="Times New Roman" w:hAnsi="Arial" w:cs="Arial"/>
                <w:sz w:val="36"/>
                <w:szCs w:val="36"/>
              </w:rPr>
              <w:t>x</w:t>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8C0E16" w:rsidP="00A1395C">
            <w:pPr>
              <w:tabs>
                <w:tab w:val="left" w:pos="459"/>
                <w:tab w:val="left" w:pos="601"/>
              </w:tabs>
              <w:spacing w:after="0" w:line="240" w:lineRule="auto"/>
              <w:ind w:right="578"/>
              <w:rPr>
                <w:rFonts w:ascii="Arial" w:eastAsia="Times New Roman" w:hAnsi="Arial" w:cs="Arial"/>
                <w:sz w:val="24"/>
                <w:szCs w:val="24"/>
              </w:rPr>
            </w:pPr>
            <w:r>
              <w:rPr>
                <w:rFonts w:ascii="Arial" w:eastAsia="Times New Roman" w:hAnsi="Arial" w:cs="Arial"/>
                <w:sz w:val="36"/>
                <w:szCs w:val="36"/>
              </w:rPr>
              <w:t>x</w:t>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24"/>
                <w:szCs w:val="24"/>
              </w:rPr>
            </w:pPr>
            <w:r>
              <w:rPr>
                <w:rFonts w:ascii="Arial" w:eastAsia="Times New Roman" w:hAnsi="Arial" w:cs="Arial"/>
                <w:sz w:val="36"/>
                <w:szCs w:val="36"/>
              </w:rPr>
              <w:t>x</w:t>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24"/>
                <w:szCs w:val="24"/>
              </w:rPr>
            </w:pPr>
            <w:r>
              <w:rPr>
                <w:rFonts w:ascii="Arial" w:eastAsia="Times New Roman" w:hAnsi="Arial" w:cs="Arial"/>
                <w:sz w:val="36"/>
                <w:szCs w:val="36"/>
              </w:rPr>
              <w:t>x</w:t>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73043" w:rsidRDefault="00A73043" w:rsidP="00A1395C">
            <w:pPr>
              <w:spacing w:after="0" w:line="240" w:lineRule="auto"/>
              <w:rPr>
                <w:rFonts w:ascii="Arial" w:eastAsia="Times New Roman" w:hAnsi="Arial" w:cs="Arial"/>
                <w:sz w:val="28"/>
                <w:szCs w:val="28"/>
              </w:rPr>
            </w:pPr>
            <w:r w:rsidRPr="00A73043">
              <w:rPr>
                <w:rFonts w:ascii="Arial" w:eastAsia="Times New Roman" w:hAnsi="Arial" w:cs="Arial"/>
                <w:sz w:val="28"/>
                <w:szCs w:val="28"/>
              </w:rPr>
              <w:t>X</w:t>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8C0E16" w:rsidP="005776BB">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A1395C" w:rsidRPr="00A1395C" w:rsidRDefault="00A1395C" w:rsidP="00A1395C">
      <w:pPr>
        <w:keepNext/>
        <w:spacing w:after="0" w:line="240" w:lineRule="auto"/>
        <w:outlineLvl w:val="0"/>
        <w:rPr>
          <w:rFonts w:ascii="Arial" w:eastAsia="Times New Roman" w:hAnsi="Arial" w:cs="Arial"/>
          <w:b/>
          <w:bCs/>
        </w:rPr>
      </w:pPr>
      <w:r w:rsidRPr="00A1395C">
        <w:rPr>
          <w:rFonts w:ascii="Arial" w:eastAsia="Times New Roman" w:hAnsi="Arial" w:cs="Arial"/>
          <w:b/>
          <w:bCs/>
        </w:rPr>
        <w:lastRenderedPageBreak/>
        <w:t>APPENDIX 22</w:t>
      </w: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NEW JOBS</w:t>
      </w:r>
    </w:p>
    <w:p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rsidTr="00CA0F8A">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CA0F8A">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CA0F8A">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CA0F8A">
        <w:trPr>
          <w:trHeight w:val="517"/>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rsidR="00A1395C" w:rsidRPr="00A1395C" w:rsidRDefault="00A1395C" w:rsidP="00A1395C">
      <w:pPr>
        <w:spacing w:after="0" w:line="240" w:lineRule="auto"/>
        <w:rPr>
          <w:rFonts w:ascii="Arial" w:eastAsia="Times New Roman" w:hAnsi="Arial" w:cs="Arial"/>
        </w:rPr>
      </w:pPr>
    </w:p>
    <w:tbl>
      <w:tblPr>
        <w:tblW w:w="9180" w:type="dxa"/>
        <w:tblInd w:w="-72" w:type="dxa"/>
        <w:tblLook w:val="00A0" w:firstRow="1" w:lastRow="0" w:firstColumn="1" w:lastColumn="0" w:noHBand="0" w:noVBand="0"/>
      </w:tblPr>
      <w:tblGrid>
        <w:gridCol w:w="3866"/>
        <w:gridCol w:w="3874"/>
        <w:gridCol w:w="1440"/>
      </w:tblGrid>
      <w:tr w:rsidR="00A1395C" w:rsidRPr="00A1395C" w:rsidTr="00CA0F8A">
        <w:tc>
          <w:tcPr>
            <w:tcW w:w="9180" w:type="dxa"/>
            <w:gridSpan w:val="3"/>
            <w:tcBorders>
              <w:top w:val="single" w:sz="4" w:space="0" w:color="auto"/>
              <w:left w:val="single" w:sz="4" w:space="0" w:color="auto"/>
              <w:bottom w:val="single" w:sz="4" w:space="0" w:color="auto"/>
              <w:right w:val="single" w:sz="4" w:space="0" w:color="auto"/>
            </w:tcBorders>
            <w:shd w:val="clear" w:color="auto" w:fill="E6E6E6"/>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revised structure compare or contrast with other structures that have been implemented across the Trust, give rationale for any changes:</w:t>
            </w:r>
          </w:p>
        </w:tc>
      </w:tr>
      <w:tr w:rsidR="00A1395C" w:rsidRPr="00A1395C" w:rsidTr="00CA0F8A">
        <w:trPr>
          <w:trHeight w:val="809"/>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structure change is required, and how this has come about:</w:t>
            </w:r>
          </w:p>
        </w:tc>
      </w:tr>
      <w:tr w:rsidR="00A1395C" w:rsidRPr="00A1395C" w:rsidTr="00CA0F8A">
        <w:trPr>
          <w:trHeight w:val="797"/>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rsidTr="00CA0F8A">
        <w:trPr>
          <w:trHeight w:val="797"/>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decision is not supported:</w:t>
            </w:r>
          </w:p>
        </w:tc>
      </w:tr>
      <w:tr w:rsidR="00A1395C" w:rsidRPr="00A1395C" w:rsidTr="00CA0F8A">
        <w:trPr>
          <w:trHeight w:val="800"/>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rPr>
          <w:trHeight w:val="321"/>
        </w:trPr>
        <w:tc>
          <w:tcPr>
            <w:tcW w:w="9180" w:type="dxa"/>
            <w:gridSpan w:val="3"/>
            <w:tcBorders>
              <w:top w:val="single" w:sz="4" w:space="0" w:color="auto"/>
              <w:left w:val="single" w:sz="4" w:space="0" w:color="auto"/>
              <w:bottom w:val="single" w:sz="4" w:space="0" w:color="auto"/>
              <w:right w:val="single" w:sz="4" w:space="0" w:color="auto"/>
            </w:tcBorders>
            <w:shd w:val="clear" w:color="auto" w:fill="E2E2E2"/>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Any other information to support this application:</w:t>
            </w:r>
          </w:p>
        </w:tc>
      </w:tr>
      <w:tr w:rsidR="00A1395C" w:rsidRPr="00A1395C" w:rsidTr="00CA0F8A">
        <w:trPr>
          <w:trHeight w:val="800"/>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CA0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6"/>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CA0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Divisional Director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CA0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0"/>
        </w:trPr>
        <w:tc>
          <w:tcPr>
            <w:tcW w:w="3866"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CA0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CA0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4"/>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A1395C" w:rsidRPr="00A1395C" w:rsidRDefault="00A1395C" w:rsidP="00A1395C">
      <w:pPr>
        <w:keepNext/>
        <w:spacing w:after="0" w:line="240" w:lineRule="auto"/>
        <w:ind w:left="-142"/>
        <w:outlineLvl w:val="0"/>
        <w:rPr>
          <w:rFonts w:ascii="Arial" w:eastAsia="Times New Roman" w:hAnsi="Arial" w:cs="Arial"/>
          <w:b/>
          <w:bCs/>
        </w:rPr>
      </w:pPr>
      <w:r w:rsidRPr="00A1395C">
        <w:rPr>
          <w:rFonts w:ascii="Arial" w:eastAsia="Times New Roman" w:hAnsi="Arial" w:cs="Arial"/>
          <w:b/>
          <w:bCs/>
        </w:rPr>
        <w:lastRenderedPageBreak/>
        <w:t>APPENDIX 22</w:t>
      </w: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RE-BANDING</w:t>
      </w:r>
    </w:p>
    <w:p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rsidTr="00CA0F8A">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CA0F8A">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CA0F8A">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CA0F8A">
        <w:trPr>
          <w:trHeight w:val="517"/>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rsidR="00A1395C" w:rsidRPr="00A1395C" w:rsidRDefault="00A1395C" w:rsidP="00A1395C">
      <w:pPr>
        <w:spacing w:after="0" w:line="240" w:lineRule="auto"/>
        <w:rPr>
          <w:rFonts w:ascii="Arial" w:eastAsia="Times New Roman" w:hAnsi="Arial" w:cs="Arial"/>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3866"/>
        <w:gridCol w:w="3874"/>
        <w:gridCol w:w="1440"/>
      </w:tblGrid>
      <w:tr w:rsidR="00A1395C" w:rsidRPr="00A1395C" w:rsidTr="00CA0F8A">
        <w:tc>
          <w:tcPr>
            <w:tcW w:w="9180" w:type="dxa"/>
            <w:gridSpan w:val="3"/>
            <w:shd w:val="pct10" w:color="auto" w:fill="FFFFFF"/>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re-banding compare or contrast with other structures that have been implemented across the Trust, give rationale for any changes:</w:t>
            </w:r>
          </w:p>
        </w:tc>
      </w:tr>
      <w:tr w:rsidR="00A1395C" w:rsidRPr="00A1395C" w:rsidTr="00CA0F8A">
        <w:trPr>
          <w:trHeight w:val="809"/>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the service needs for the re-banding</w:t>
            </w:r>
          </w:p>
        </w:tc>
      </w:tr>
      <w:tr w:rsidR="00A1395C" w:rsidRPr="00A1395C" w:rsidTr="00CA0F8A">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before="60" w:after="60" w:line="240" w:lineRule="auto"/>
              <w:ind w:left="63"/>
              <w:rPr>
                <w:rFonts w:ascii="Arial" w:eastAsia="Times New Roman" w:hAnsi="Arial" w:cs="Arial"/>
                <w:color w:val="000000"/>
              </w:rPr>
            </w:pPr>
          </w:p>
        </w:tc>
      </w:tr>
      <w:tr w:rsidR="00A1395C" w:rsidRPr="00A1395C" w:rsidTr="00CA0F8A">
        <w:trPr>
          <w:trHeight w:val="333"/>
        </w:trPr>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re-banding is required</w:t>
            </w:r>
          </w:p>
        </w:tc>
      </w:tr>
      <w:tr w:rsidR="00A1395C" w:rsidRPr="00A1395C" w:rsidTr="00CA0F8A">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rPr>
          <w:trHeight w:val="363"/>
        </w:trPr>
        <w:tc>
          <w:tcPr>
            <w:tcW w:w="9180" w:type="dxa"/>
            <w:gridSpan w:val="3"/>
            <w:tcBorders>
              <w:bottom w:val="single" w:sz="4" w:space="0" w:color="auto"/>
            </w:tcBorders>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how this re-banding will improve the structure and add value:</w:t>
            </w:r>
          </w:p>
        </w:tc>
      </w:tr>
      <w:tr w:rsidR="00A1395C" w:rsidRPr="00A1395C" w:rsidTr="00CA0F8A">
        <w:trPr>
          <w:trHeight w:val="320"/>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shd w:val="clear" w:color="auto" w:fill="FFFFFF"/>
              </w:rPr>
            </w:pPr>
          </w:p>
          <w:p w:rsidR="00A1395C" w:rsidRPr="00A1395C" w:rsidRDefault="00A1395C" w:rsidP="00A1395C">
            <w:pPr>
              <w:spacing w:after="0" w:line="240" w:lineRule="auto"/>
              <w:rPr>
                <w:rFonts w:ascii="Arial" w:eastAsia="Times New Roman" w:hAnsi="Arial" w:cs="Arial"/>
                <w:color w:val="000000"/>
                <w:shd w:val="clear" w:color="auto" w:fill="FFFFFF"/>
              </w:rPr>
            </w:pPr>
          </w:p>
          <w:p w:rsidR="00A1395C" w:rsidRPr="00A1395C" w:rsidRDefault="00A1395C" w:rsidP="00A1395C">
            <w:pPr>
              <w:spacing w:after="0" w:line="240" w:lineRule="auto"/>
              <w:rPr>
                <w:rFonts w:ascii="Arial" w:eastAsia="Times New Roman" w:hAnsi="Arial" w:cs="Arial"/>
                <w:color w:val="000000"/>
                <w:shd w:val="clear" w:color="auto" w:fill="FFFFFF"/>
              </w:rPr>
            </w:pPr>
          </w:p>
          <w:p w:rsidR="00A1395C" w:rsidRPr="00A1395C" w:rsidRDefault="00A1395C" w:rsidP="00A1395C">
            <w:pPr>
              <w:spacing w:after="0" w:line="240" w:lineRule="auto"/>
              <w:rPr>
                <w:rFonts w:ascii="Arial" w:eastAsia="Times New Roman" w:hAnsi="Arial" w:cs="Arial"/>
                <w:color w:val="000000"/>
                <w:shd w:val="clear" w:color="auto" w:fill="FFFFFF"/>
              </w:rPr>
            </w:pPr>
          </w:p>
        </w:tc>
      </w:tr>
      <w:tr w:rsidR="00A1395C" w:rsidRPr="00A1395C" w:rsidTr="00CA0F8A">
        <w:trPr>
          <w:trHeight w:val="323"/>
        </w:trPr>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rsidTr="00CA0F8A">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job is not re-banded:</w:t>
            </w:r>
          </w:p>
        </w:tc>
      </w:tr>
      <w:tr w:rsidR="00A1395C" w:rsidRPr="00A1395C" w:rsidTr="00CA0F8A">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p w:rsidR="00A1395C" w:rsidRPr="00A1395C" w:rsidRDefault="00A1395C" w:rsidP="00A1395C">
            <w:pPr>
              <w:spacing w:after="0" w:line="240" w:lineRule="auto"/>
              <w:rPr>
                <w:rFonts w:ascii="Arial" w:eastAsia="Times New Roman" w:hAnsi="Arial" w:cs="Arial"/>
                <w:color w:val="000000"/>
              </w:rPr>
            </w:pPr>
          </w:p>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 xml:space="preserve">Any other information to support this application: </w:t>
            </w:r>
          </w:p>
        </w:tc>
      </w:tr>
      <w:tr w:rsidR="00A1395C" w:rsidRPr="00A1395C" w:rsidTr="00CA0F8A">
        <w:trPr>
          <w:trHeight w:val="800"/>
        </w:trPr>
        <w:tc>
          <w:tcPr>
            <w:tcW w:w="9180" w:type="dxa"/>
            <w:gridSpan w:val="3"/>
            <w:tcBorders>
              <w:bottom w:val="single" w:sz="4" w:space="0" w:color="auto"/>
            </w:tcBorders>
            <w:shd w:val="clear" w:color="auto" w:fill="FFFFFF"/>
            <w:noWrap/>
          </w:tcPr>
          <w:p w:rsidR="00A1395C" w:rsidRPr="00A1395C" w:rsidRDefault="00A1395C" w:rsidP="00A1395C">
            <w:pPr>
              <w:spacing w:before="60" w:after="60" w:line="240" w:lineRule="auto"/>
              <w:ind w:left="63"/>
              <w:rPr>
                <w:rFonts w:ascii="Arial" w:eastAsia="Times New Roman" w:hAnsi="Arial" w:cs="Arial"/>
                <w:color w:val="000000"/>
              </w:rPr>
            </w:pPr>
          </w:p>
        </w:tc>
      </w:tr>
      <w:tr w:rsidR="00A1395C" w:rsidRPr="00A1395C" w:rsidTr="00CA0F8A">
        <w:tblPrEx>
          <w:tblLook w:val="0000" w:firstRow="0" w:lastRow="0" w:firstColumn="0" w:lastColumn="0" w:noHBand="0" w:noVBand="0"/>
        </w:tblPrEx>
        <w:trPr>
          <w:trHeight w:val="422"/>
        </w:trPr>
        <w:tc>
          <w:tcPr>
            <w:tcW w:w="3866"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CA0F8A">
        <w:tblPrEx>
          <w:tblLook w:val="0000" w:firstRow="0" w:lastRow="0" w:firstColumn="0" w:lastColumn="0" w:noHBand="0" w:noVBand="0"/>
        </w:tblPrEx>
        <w:trPr>
          <w:trHeight w:val="746"/>
        </w:trPr>
        <w:tc>
          <w:tcPr>
            <w:tcW w:w="3866"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CA0F8A">
        <w:tblPrEx>
          <w:tblLook w:val="0000" w:firstRow="0" w:lastRow="0" w:firstColumn="0" w:lastColumn="0" w:noHBand="0" w:noVBand="0"/>
        </w:tblPrEx>
        <w:trPr>
          <w:trHeight w:val="422"/>
        </w:trPr>
        <w:tc>
          <w:tcPr>
            <w:tcW w:w="3866"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lastRenderedPageBreak/>
              <w:t>Divisional Director Signature:</w:t>
            </w:r>
          </w:p>
        </w:tc>
        <w:tc>
          <w:tcPr>
            <w:tcW w:w="3874"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CA0F8A">
        <w:tblPrEx>
          <w:tblLook w:val="0000" w:firstRow="0" w:lastRow="0" w:firstColumn="0" w:lastColumn="0" w:noHBand="0" w:noVBand="0"/>
        </w:tblPrEx>
        <w:trPr>
          <w:trHeight w:val="650"/>
        </w:trPr>
        <w:tc>
          <w:tcPr>
            <w:tcW w:w="3866"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CA0F8A">
        <w:tblPrEx>
          <w:tblLook w:val="0000" w:firstRow="0" w:lastRow="0" w:firstColumn="0" w:lastColumn="0" w:noHBand="0" w:noVBand="0"/>
        </w:tblPrEx>
        <w:trPr>
          <w:trHeight w:val="422"/>
        </w:trPr>
        <w:tc>
          <w:tcPr>
            <w:tcW w:w="3866"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CA0F8A">
        <w:tblPrEx>
          <w:tblLook w:val="0000" w:firstRow="0" w:lastRow="0" w:firstColumn="0" w:lastColumn="0" w:noHBand="0" w:noVBand="0"/>
        </w:tblPrEx>
        <w:trPr>
          <w:trHeight w:val="624"/>
        </w:trPr>
        <w:tc>
          <w:tcPr>
            <w:tcW w:w="3866" w:type="dxa"/>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3874" w:type="dxa"/>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1440" w:type="dxa"/>
            <w:shd w:val="clear" w:color="auto" w:fill="FFFFFF"/>
          </w:tcPr>
          <w:p w:rsidR="00A1395C" w:rsidRPr="00A1395C" w:rsidRDefault="00A1395C" w:rsidP="00A1395C">
            <w:pPr>
              <w:spacing w:before="60" w:after="60" w:line="240" w:lineRule="auto"/>
              <w:ind w:left="63"/>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2E8" w:rsidRDefault="003052E8" w:rsidP="008D6EE5">
      <w:pPr>
        <w:spacing w:after="0" w:line="240" w:lineRule="auto"/>
      </w:pPr>
      <w:r>
        <w:separator/>
      </w:r>
    </w:p>
  </w:endnote>
  <w:endnote w:type="continuationSeparator" w:id="0">
    <w:p w:rsidR="003052E8" w:rsidRDefault="003052E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2E8" w:rsidRDefault="003052E8">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2" name="Picture 22"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24" name="Picture 24"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5" name="Picture 25"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2E8" w:rsidRDefault="003052E8" w:rsidP="008D6EE5">
      <w:pPr>
        <w:spacing w:after="0" w:line="240" w:lineRule="auto"/>
      </w:pPr>
      <w:r>
        <w:separator/>
      </w:r>
    </w:p>
  </w:footnote>
  <w:footnote w:type="continuationSeparator" w:id="0">
    <w:p w:rsidR="003052E8" w:rsidRDefault="003052E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2E8" w:rsidRDefault="003052E8">
    <w:pPr>
      <w:pStyle w:val="Header"/>
    </w:pPr>
  </w:p>
  <w:p w:rsidR="003052E8" w:rsidRDefault="00305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08C1"/>
    <w:multiLevelType w:val="hybridMultilevel"/>
    <w:tmpl w:val="3658502C"/>
    <w:lvl w:ilvl="0" w:tplc="B9FA4A50">
      <w:numFmt w:val="bullet"/>
      <w:lvlText w:val="•"/>
      <w:lvlJc w:val="left"/>
      <w:pPr>
        <w:ind w:left="1080" w:hanging="720"/>
      </w:pPr>
      <w:rPr>
        <w:rFonts w:ascii="Arial" w:eastAsiaTheme="minorHAnsi"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86AC3"/>
    <w:multiLevelType w:val="hybridMultilevel"/>
    <w:tmpl w:val="3766A0A8"/>
    <w:lvl w:ilvl="0" w:tplc="EB6AEF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3054E8">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36FB78">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660CA2">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14417A">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2612EA">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5E5DEC">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94F95E">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0ABBDC">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07859"/>
    <w:multiLevelType w:val="hybridMultilevel"/>
    <w:tmpl w:val="84AA00D4"/>
    <w:lvl w:ilvl="0" w:tplc="46C2F54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663ED6">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D81FA6">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22E210">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4481E">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285DC2">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823F04">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065444">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3E3508">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302DD2"/>
    <w:multiLevelType w:val="hybridMultilevel"/>
    <w:tmpl w:val="0B72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C36E6"/>
    <w:multiLevelType w:val="hybridMultilevel"/>
    <w:tmpl w:val="A662B16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218A6E07"/>
    <w:multiLevelType w:val="hybridMultilevel"/>
    <w:tmpl w:val="85CEC848"/>
    <w:lvl w:ilvl="0" w:tplc="1EC4D10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84EE50">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B47F10">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82836A">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BEE430">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183E94">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22AD0E">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3A29F8">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CAE77A">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350B6"/>
    <w:multiLevelType w:val="hybridMultilevel"/>
    <w:tmpl w:val="C28C20DA"/>
    <w:lvl w:ilvl="0" w:tplc="A0C8AF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A00CA"/>
    <w:multiLevelType w:val="hybridMultilevel"/>
    <w:tmpl w:val="F28C79DC"/>
    <w:lvl w:ilvl="0" w:tplc="5C78D3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660FC6">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025AFE">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FA5090">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6C59C8">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147BA4">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42DB52">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6C2A8">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FACBFE">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F2857A6"/>
    <w:multiLevelType w:val="hybridMultilevel"/>
    <w:tmpl w:val="675C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566927"/>
    <w:multiLevelType w:val="hybridMultilevel"/>
    <w:tmpl w:val="9AAA0008"/>
    <w:lvl w:ilvl="0" w:tplc="ACFA8D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0A263C">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9C232C">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326B9C">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B42A90">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44C1D2">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7849B8">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489710">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72D378">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CE0ED1"/>
    <w:multiLevelType w:val="hybridMultilevel"/>
    <w:tmpl w:val="33162D6A"/>
    <w:lvl w:ilvl="0" w:tplc="8C24A6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34A368">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E41436">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8C7D20">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0223F2">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4AE10A">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66AC46">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9A4608">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4E4D14">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3D37FAF"/>
    <w:multiLevelType w:val="hybridMultilevel"/>
    <w:tmpl w:val="73F8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A107A3"/>
    <w:multiLevelType w:val="hybridMultilevel"/>
    <w:tmpl w:val="47A0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B95C14"/>
    <w:multiLevelType w:val="hybridMultilevel"/>
    <w:tmpl w:val="46E0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20"/>
  </w:num>
  <w:num w:numId="4">
    <w:abstractNumId w:val="19"/>
  </w:num>
  <w:num w:numId="5">
    <w:abstractNumId w:val="6"/>
  </w:num>
  <w:num w:numId="6">
    <w:abstractNumId w:val="7"/>
  </w:num>
  <w:num w:numId="7">
    <w:abstractNumId w:val="27"/>
  </w:num>
  <w:num w:numId="8">
    <w:abstractNumId w:val="5"/>
  </w:num>
  <w:num w:numId="9">
    <w:abstractNumId w:val="0"/>
  </w:num>
  <w:num w:numId="10">
    <w:abstractNumId w:val="16"/>
  </w:num>
  <w:num w:numId="11">
    <w:abstractNumId w:val="9"/>
  </w:num>
  <w:num w:numId="12">
    <w:abstractNumId w:val="24"/>
  </w:num>
  <w:num w:numId="13">
    <w:abstractNumId w:val="28"/>
  </w:num>
  <w:num w:numId="14">
    <w:abstractNumId w:val="26"/>
  </w:num>
  <w:num w:numId="15">
    <w:abstractNumId w:val="23"/>
  </w:num>
  <w:num w:numId="16">
    <w:abstractNumId w:val="2"/>
  </w:num>
  <w:num w:numId="17">
    <w:abstractNumId w:val="22"/>
  </w:num>
  <w:num w:numId="18">
    <w:abstractNumId w:val="12"/>
  </w:num>
  <w:num w:numId="19">
    <w:abstractNumId w:val="10"/>
  </w:num>
  <w:num w:numId="20">
    <w:abstractNumId w:val="14"/>
  </w:num>
  <w:num w:numId="21">
    <w:abstractNumId w:val="15"/>
  </w:num>
  <w:num w:numId="22">
    <w:abstractNumId w:val="18"/>
  </w:num>
  <w:num w:numId="23">
    <w:abstractNumId w:val="17"/>
  </w:num>
  <w:num w:numId="24">
    <w:abstractNumId w:val="1"/>
  </w:num>
  <w:num w:numId="25">
    <w:abstractNumId w:val="21"/>
  </w:num>
  <w:num w:numId="26">
    <w:abstractNumId w:val="11"/>
  </w:num>
  <w:num w:numId="27">
    <w:abstractNumId w:val="3"/>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301"/>
    <w:rsid w:val="00024F45"/>
    <w:rsid w:val="000557D9"/>
    <w:rsid w:val="0005796B"/>
    <w:rsid w:val="000E5016"/>
    <w:rsid w:val="000F4B28"/>
    <w:rsid w:val="00120D94"/>
    <w:rsid w:val="00172534"/>
    <w:rsid w:val="001825EA"/>
    <w:rsid w:val="001B750B"/>
    <w:rsid w:val="001D1A4E"/>
    <w:rsid w:val="001D2D93"/>
    <w:rsid w:val="00213541"/>
    <w:rsid w:val="002A3ED3"/>
    <w:rsid w:val="002B351F"/>
    <w:rsid w:val="002C2146"/>
    <w:rsid w:val="002C358B"/>
    <w:rsid w:val="002E739F"/>
    <w:rsid w:val="002F00FA"/>
    <w:rsid w:val="0030226E"/>
    <w:rsid w:val="003052E8"/>
    <w:rsid w:val="0033094A"/>
    <w:rsid w:val="00353B16"/>
    <w:rsid w:val="003A1AAC"/>
    <w:rsid w:val="003B04AD"/>
    <w:rsid w:val="003B43F4"/>
    <w:rsid w:val="00431F44"/>
    <w:rsid w:val="0045569A"/>
    <w:rsid w:val="004733A7"/>
    <w:rsid w:val="00495863"/>
    <w:rsid w:val="004F1F1C"/>
    <w:rsid w:val="004F5D44"/>
    <w:rsid w:val="005033D7"/>
    <w:rsid w:val="00531696"/>
    <w:rsid w:val="005776BB"/>
    <w:rsid w:val="00590B91"/>
    <w:rsid w:val="005A0291"/>
    <w:rsid w:val="005F5BDA"/>
    <w:rsid w:val="00615705"/>
    <w:rsid w:val="006224D7"/>
    <w:rsid w:val="0063740A"/>
    <w:rsid w:val="00663458"/>
    <w:rsid w:val="006C38CB"/>
    <w:rsid w:val="006F4F61"/>
    <w:rsid w:val="006F5D1E"/>
    <w:rsid w:val="00726E16"/>
    <w:rsid w:val="0079132F"/>
    <w:rsid w:val="007A5980"/>
    <w:rsid w:val="007C1D80"/>
    <w:rsid w:val="008522AC"/>
    <w:rsid w:val="00863ED6"/>
    <w:rsid w:val="0087013E"/>
    <w:rsid w:val="008A2855"/>
    <w:rsid w:val="008B186A"/>
    <w:rsid w:val="008C0E16"/>
    <w:rsid w:val="008D6EE5"/>
    <w:rsid w:val="00905F0B"/>
    <w:rsid w:val="00934358"/>
    <w:rsid w:val="009A2853"/>
    <w:rsid w:val="009C44A8"/>
    <w:rsid w:val="009D0DEA"/>
    <w:rsid w:val="009E65FA"/>
    <w:rsid w:val="00A00313"/>
    <w:rsid w:val="00A01C67"/>
    <w:rsid w:val="00A1395C"/>
    <w:rsid w:val="00A13E7F"/>
    <w:rsid w:val="00A175F7"/>
    <w:rsid w:val="00A400B0"/>
    <w:rsid w:val="00A73043"/>
    <w:rsid w:val="00A835F4"/>
    <w:rsid w:val="00A9331B"/>
    <w:rsid w:val="00AC0558"/>
    <w:rsid w:val="00AC177C"/>
    <w:rsid w:val="00B90B9E"/>
    <w:rsid w:val="00B926AF"/>
    <w:rsid w:val="00BE0BFF"/>
    <w:rsid w:val="00BF126B"/>
    <w:rsid w:val="00C26A06"/>
    <w:rsid w:val="00C42FCD"/>
    <w:rsid w:val="00C46DE7"/>
    <w:rsid w:val="00CA0F8A"/>
    <w:rsid w:val="00CB4026"/>
    <w:rsid w:val="00CC2F4E"/>
    <w:rsid w:val="00CE343E"/>
    <w:rsid w:val="00D244DD"/>
    <w:rsid w:val="00D37F9C"/>
    <w:rsid w:val="00D44AB0"/>
    <w:rsid w:val="00D552D2"/>
    <w:rsid w:val="00D72BF9"/>
    <w:rsid w:val="00D73CF3"/>
    <w:rsid w:val="00D85E27"/>
    <w:rsid w:val="00D87472"/>
    <w:rsid w:val="00E06039"/>
    <w:rsid w:val="00E22938"/>
    <w:rsid w:val="00E43E60"/>
    <w:rsid w:val="00E47024"/>
    <w:rsid w:val="00E564B1"/>
    <w:rsid w:val="00E93C6B"/>
    <w:rsid w:val="00EF3100"/>
    <w:rsid w:val="00F054F9"/>
    <w:rsid w:val="00F14615"/>
    <w:rsid w:val="00F30A93"/>
    <w:rsid w:val="00F320F2"/>
    <w:rsid w:val="00F607B2"/>
    <w:rsid w:val="00F611AF"/>
    <w:rsid w:val="00F739CD"/>
    <w:rsid w:val="00F82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80D607"/>
  <w15:docId w15:val="{880054AE-CC9E-4574-8F2D-9BAE8634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A835F4"/>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Default">
    <w:name w:val="Default"/>
    <w:rsid w:val="00A835F4"/>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rsid w:val="00A835F4"/>
    <w:rPr>
      <w:rFonts w:ascii="Times New Roman" w:eastAsia="Times New Roman" w:hAnsi="Times New Roman" w:cs="Times New Roman"/>
      <w:b/>
      <w:caps/>
      <w:sz w:val="24"/>
      <w:szCs w:val="20"/>
    </w:rPr>
  </w:style>
  <w:style w:type="character" w:styleId="CommentReference">
    <w:name w:val="annotation reference"/>
    <w:rsid w:val="004F5D44"/>
    <w:rPr>
      <w:sz w:val="16"/>
      <w:szCs w:val="16"/>
    </w:rPr>
  </w:style>
  <w:style w:type="paragraph" w:styleId="CommentText">
    <w:name w:val="annotation text"/>
    <w:basedOn w:val="Normal"/>
    <w:link w:val="CommentTextChar"/>
    <w:rsid w:val="004F5D4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F5D44"/>
    <w:rPr>
      <w:rFonts w:ascii="Times New Roman" w:eastAsia="Times New Roman" w:hAnsi="Times New Roman" w:cs="Times New Roman"/>
      <w:sz w:val="20"/>
      <w:szCs w:val="20"/>
    </w:rPr>
  </w:style>
  <w:style w:type="paragraph" w:styleId="ListParagraph">
    <w:name w:val="List Paragraph"/>
    <w:basedOn w:val="Normal"/>
    <w:uiPriority w:val="34"/>
    <w:qFormat/>
    <w:rsid w:val="00C46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4AC25-1804-4A24-8F8B-61486A82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3122</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2</cp:revision>
  <cp:lastPrinted>2019-01-24T10:03:00Z</cp:lastPrinted>
  <dcterms:created xsi:type="dcterms:W3CDTF">2023-03-28T16:12:00Z</dcterms:created>
  <dcterms:modified xsi:type="dcterms:W3CDTF">2023-03-28T16:12:00Z</dcterms:modified>
</cp:coreProperties>
</file>