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75952D31" w:rsidR="00213541" w:rsidRPr="001A64C3" w:rsidRDefault="00630D0E" w:rsidP="00F607B2">
            <w:pPr>
              <w:jc w:val="both"/>
              <w:rPr>
                <w:rFonts w:ascii="Arial" w:hAnsi="Arial" w:cs="Arial"/>
              </w:rPr>
            </w:pPr>
            <w:r w:rsidRPr="001A64C3">
              <w:rPr>
                <w:rFonts w:ascii="Arial" w:hAnsi="Arial" w:cs="Arial"/>
              </w:rPr>
              <w:t>Clinical Nurse Specialist/Practitioner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03765C77" w:rsidR="00213541" w:rsidRPr="00630D0E" w:rsidRDefault="00630D0E" w:rsidP="00F607B2">
            <w:pPr>
              <w:jc w:val="both"/>
              <w:rPr>
                <w:rFonts w:ascii="Arial" w:hAnsi="Arial" w:cs="Arial"/>
              </w:rPr>
            </w:pPr>
            <w:r w:rsidRPr="00630D0E">
              <w:rPr>
                <w:rFonts w:ascii="Arial" w:hAnsi="Arial" w:cs="Arial"/>
              </w:rPr>
              <w:t>Lead Urology CNS</w:t>
            </w:r>
            <w:r w:rsidR="005033D7" w:rsidRPr="00630D0E">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42ACC793" w:rsidR="00213541" w:rsidRPr="00630D0E" w:rsidRDefault="00630D0E" w:rsidP="00F607B2">
            <w:pPr>
              <w:jc w:val="both"/>
              <w:rPr>
                <w:rFonts w:ascii="Arial" w:hAnsi="Arial" w:cs="Arial"/>
              </w:rPr>
            </w:pPr>
            <w:r w:rsidRPr="00630D0E">
              <w:rPr>
                <w:rFonts w:ascii="Arial" w:hAnsi="Arial" w:cs="Arial"/>
              </w:rPr>
              <w:t xml:space="preserve">Band 7 </w:t>
            </w:r>
            <w:proofErr w:type="spellStart"/>
            <w:r w:rsidRPr="00630D0E">
              <w:rPr>
                <w:rFonts w:ascii="Arial" w:hAnsi="Arial" w:cs="Arial"/>
              </w:rPr>
              <w:t>AfC</w:t>
            </w:r>
            <w:proofErr w:type="spellEnd"/>
            <w:r w:rsidRPr="00630D0E">
              <w:rPr>
                <w:rFonts w:ascii="Arial" w:hAnsi="Arial" w:cs="Arial"/>
              </w:rPr>
              <w:t xml:space="preserve"> Pay scale</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70F0789C" w:rsidR="00213541" w:rsidRPr="00630D0E" w:rsidRDefault="00630D0E" w:rsidP="00F607B2">
            <w:pPr>
              <w:jc w:val="both"/>
              <w:rPr>
                <w:rFonts w:ascii="Arial" w:hAnsi="Arial" w:cs="Arial"/>
              </w:rPr>
            </w:pPr>
            <w:r w:rsidRPr="00630D0E">
              <w:rPr>
                <w:rFonts w:ascii="Arial" w:hAnsi="Arial" w:cs="Arial"/>
              </w:rPr>
              <w:t>Cancer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03EE4181" w14:textId="77777777" w:rsidR="00630D0E" w:rsidRDefault="00630D0E" w:rsidP="00630D0E">
            <w:pPr>
              <w:pStyle w:val="NormalWeb"/>
              <w:spacing w:before="0" w:beforeAutospacing="0" w:after="0" w:afterAutospacing="0"/>
              <w:rPr>
                <w:rFonts w:ascii="Arial" w:hAnsi="Arial" w:cs="Arial"/>
                <w:b/>
                <w:bCs/>
                <w:color w:val="FFFFFF" w:themeColor="background1"/>
              </w:rPr>
            </w:pPr>
          </w:p>
          <w:p w14:paraId="3E5E855C" w14:textId="17DC9289" w:rsidR="00630D0E" w:rsidRDefault="00630D0E" w:rsidP="00630D0E">
            <w:pPr>
              <w:pStyle w:val="NormalWeb"/>
              <w:spacing w:before="0" w:beforeAutospacing="0" w:after="0" w:afterAutospacing="0"/>
              <w:rPr>
                <w:rFonts w:ascii="Arial" w:hAnsi="Arial" w:cs="Arial"/>
                <w:color w:val="000000"/>
                <w:sz w:val="22"/>
                <w:szCs w:val="22"/>
              </w:rPr>
            </w:pPr>
            <w:r w:rsidRPr="00A663F6">
              <w:rPr>
                <w:rFonts w:ascii="Arial" w:hAnsi="Arial" w:cs="Arial"/>
                <w:color w:val="000000"/>
                <w:sz w:val="22"/>
                <w:szCs w:val="22"/>
              </w:rPr>
              <w:t>This is a Specialist nursing post which enables the individual to be responsible for aspects of the provision of high-quality Specialist Nursing care to both inpatient and outpatients within the speciality and to provide expert advice and support for patients.</w:t>
            </w:r>
          </w:p>
          <w:p w14:paraId="4B2EEAAB" w14:textId="77777777" w:rsidR="00630D0E" w:rsidRPr="00A663F6" w:rsidRDefault="00630D0E" w:rsidP="00630D0E">
            <w:pPr>
              <w:pStyle w:val="NormalWeb"/>
              <w:spacing w:before="0" w:beforeAutospacing="0" w:after="0" w:afterAutospacing="0"/>
              <w:rPr>
                <w:rFonts w:ascii="Arial" w:hAnsi="Arial" w:cs="Arial"/>
                <w:color w:val="000000"/>
                <w:sz w:val="22"/>
                <w:szCs w:val="22"/>
              </w:rPr>
            </w:pPr>
          </w:p>
          <w:p w14:paraId="61ED9090"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This post holder will act as an expert resource for both nursing and medical staff by providing advice,</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support and education through clinical practice evidence-based development.</w:t>
            </w:r>
          </w:p>
          <w:p w14:paraId="71CFDA79" w14:textId="77777777" w:rsidR="00630D0E" w:rsidRPr="00A663F6" w:rsidRDefault="00630D0E" w:rsidP="00630D0E">
            <w:pPr>
              <w:rPr>
                <w:rFonts w:ascii="Arial" w:eastAsia="Times New Roman" w:hAnsi="Arial" w:cs="Arial"/>
                <w:color w:val="000000"/>
                <w:lang w:eastAsia="en-GB"/>
              </w:rPr>
            </w:pPr>
          </w:p>
          <w:p w14:paraId="4DFD3EF4" w14:textId="77777777" w:rsidR="00630D0E" w:rsidRPr="00BB080A"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There will be close liaison and appropriate referral between all relevant departments, the lead clinician</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and other services, including those provided by community teams.</w:t>
            </w:r>
          </w:p>
          <w:p w14:paraId="0764FF2B"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The post holder will develop and sustain partnership working with individual groups, communities and</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agencies.</w:t>
            </w:r>
          </w:p>
          <w:p w14:paraId="489DD702" w14:textId="77777777" w:rsidR="00630D0E" w:rsidRPr="00BB080A" w:rsidRDefault="00630D0E" w:rsidP="00630D0E">
            <w:pPr>
              <w:rPr>
                <w:rFonts w:ascii="Arial" w:eastAsia="Times New Roman" w:hAnsi="Arial" w:cs="Arial"/>
                <w:color w:val="000000"/>
                <w:lang w:eastAsia="en-GB"/>
              </w:rPr>
            </w:pPr>
          </w:p>
          <w:p w14:paraId="6A4E3F04"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Facilitate the planning and delivery of care programmes to address patient needs and develop/improve</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the service.</w:t>
            </w:r>
          </w:p>
          <w:p w14:paraId="285875A5" w14:textId="645C288E"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6661EB">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3048BFCF" w14:textId="77777777" w:rsidR="00884334" w:rsidRDefault="00884334" w:rsidP="00630D0E">
            <w:pPr>
              <w:jc w:val="both"/>
              <w:rPr>
                <w:rFonts w:ascii="Arial" w:hAnsi="Arial" w:cs="Arial"/>
                <w:color w:val="FF0000"/>
              </w:rPr>
            </w:pPr>
          </w:p>
          <w:p w14:paraId="0D5DA878" w14:textId="77777777" w:rsidR="00630D0E" w:rsidRDefault="00630D0E" w:rsidP="00630D0E">
            <w:pPr>
              <w:pStyle w:val="paragraph"/>
              <w:spacing w:before="0" w:beforeAutospacing="0" w:after="0" w:afterAutospacing="0"/>
              <w:jc w:val="both"/>
              <w:textAlignment w:val="baseline"/>
              <w:rPr>
                <w:rStyle w:val="eop"/>
                <w:rFonts w:ascii="Arial" w:hAnsi="Arial" w:cs="Arial"/>
                <w:sz w:val="22"/>
                <w:szCs w:val="22"/>
              </w:rPr>
            </w:pPr>
            <w:r w:rsidRPr="00A663F6">
              <w:rPr>
                <w:rStyle w:val="eop"/>
                <w:rFonts w:ascii="Arial" w:hAnsi="Arial" w:cs="Arial"/>
                <w:sz w:val="22"/>
                <w:szCs w:val="22"/>
              </w:rPr>
              <w:t xml:space="preserve">The Clinical Nurse Specialist will be responsible for: </w:t>
            </w:r>
          </w:p>
          <w:p w14:paraId="5D14A8FB" w14:textId="77777777" w:rsidR="00630D0E" w:rsidRPr="00A663F6" w:rsidRDefault="00630D0E" w:rsidP="00630D0E">
            <w:pPr>
              <w:pStyle w:val="paragraph"/>
              <w:spacing w:before="0" w:beforeAutospacing="0" w:after="0" w:afterAutospacing="0"/>
              <w:jc w:val="both"/>
              <w:textAlignment w:val="baseline"/>
              <w:rPr>
                <w:rStyle w:val="eop"/>
                <w:rFonts w:ascii="Arial" w:hAnsi="Arial" w:cs="Arial"/>
                <w:sz w:val="22"/>
                <w:szCs w:val="22"/>
              </w:rPr>
            </w:pPr>
          </w:p>
          <w:p w14:paraId="7CA39785" w14:textId="77777777" w:rsidR="00630D0E" w:rsidRDefault="00630D0E" w:rsidP="00630D0E">
            <w:pPr>
              <w:pStyle w:val="NormalWeb"/>
              <w:spacing w:before="0" w:beforeAutospacing="0" w:after="0" w:afterAutospacing="0"/>
              <w:rPr>
                <w:rFonts w:ascii="Arial" w:hAnsi="Arial" w:cs="Arial"/>
                <w:color w:val="000000"/>
                <w:sz w:val="22"/>
                <w:szCs w:val="22"/>
              </w:rPr>
            </w:pPr>
            <w:r w:rsidRPr="00A663F6">
              <w:rPr>
                <w:rFonts w:ascii="Arial" w:hAnsi="Arial" w:cs="Arial"/>
                <w:color w:val="000000"/>
                <w:sz w:val="22"/>
                <w:szCs w:val="22"/>
              </w:rPr>
              <w:t>The post holder will be a key member of, actively participate in, and work within the guidelines of the Multi-Disciplinary Team, as a key worker for patients with the specialist diagnosis.</w:t>
            </w:r>
          </w:p>
          <w:p w14:paraId="2AF8D090" w14:textId="77777777" w:rsidR="00630D0E" w:rsidRPr="00A663F6" w:rsidRDefault="00630D0E" w:rsidP="00630D0E">
            <w:pPr>
              <w:pStyle w:val="NormalWeb"/>
              <w:spacing w:before="0" w:beforeAutospacing="0" w:after="0" w:afterAutospacing="0"/>
              <w:rPr>
                <w:rFonts w:ascii="Arial" w:hAnsi="Arial" w:cs="Arial"/>
                <w:color w:val="000000"/>
                <w:sz w:val="22"/>
                <w:szCs w:val="22"/>
              </w:rPr>
            </w:pPr>
          </w:p>
          <w:p w14:paraId="2665F8E9" w14:textId="77777777" w:rsidR="00630D0E" w:rsidRDefault="00630D0E" w:rsidP="00630D0E">
            <w:pPr>
              <w:rPr>
                <w:rFonts w:ascii="Arial" w:eastAsia="Times New Roman" w:hAnsi="Arial" w:cs="Arial"/>
                <w:color w:val="000000"/>
                <w:lang w:eastAsia="en-GB"/>
              </w:rPr>
            </w:pPr>
            <w:r w:rsidRPr="00CE0AB5">
              <w:rPr>
                <w:rFonts w:ascii="Arial" w:eastAsia="Times New Roman" w:hAnsi="Arial" w:cs="Arial"/>
                <w:color w:val="000000"/>
                <w:lang w:eastAsia="en-GB"/>
              </w:rPr>
              <w:t>To provide appropriate written information for patients, relatives and hospital staff</w:t>
            </w:r>
            <w:r>
              <w:rPr>
                <w:rFonts w:ascii="Arial" w:eastAsia="Times New Roman" w:hAnsi="Arial" w:cs="Arial"/>
                <w:color w:val="000000"/>
                <w:lang w:eastAsia="en-GB"/>
              </w:rPr>
              <w:t xml:space="preserve">. </w:t>
            </w:r>
          </w:p>
          <w:p w14:paraId="310AB8E5" w14:textId="77777777" w:rsidR="00630D0E" w:rsidRPr="00CE0AB5" w:rsidRDefault="00630D0E" w:rsidP="00630D0E">
            <w:pPr>
              <w:rPr>
                <w:rFonts w:ascii="Arial" w:eastAsia="Times New Roman" w:hAnsi="Arial" w:cs="Arial"/>
                <w:color w:val="000000"/>
                <w:lang w:eastAsia="en-GB"/>
              </w:rPr>
            </w:pPr>
          </w:p>
          <w:p w14:paraId="0363F027" w14:textId="77777777" w:rsidR="00630D0E" w:rsidRDefault="00630D0E" w:rsidP="00630D0E">
            <w:pPr>
              <w:rPr>
                <w:rFonts w:ascii="Arial" w:eastAsia="Times New Roman" w:hAnsi="Arial" w:cs="Arial"/>
                <w:color w:val="000000"/>
                <w:lang w:eastAsia="en-GB"/>
              </w:rPr>
            </w:pPr>
            <w:r w:rsidRPr="00CE0AB5">
              <w:rPr>
                <w:rFonts w:ascii="Arial" w:eastAsia="Times New Roman" w:hAnsi="Arial" w:cs="Arial"/>
                <w:color w:val="000000"/>
                <w:lang w:eastAsia="en-GB"/>
              </w:rPr>
              <w:t>To provide psychological, social and cultural support to patients diagnosed with the relevant condition.</w:t>
            </w:r>
          </w:p>
          <w:p w14:paraId="2C00BC2B" w14:textId="77777777" w:rsidR="00630D0E" w:rsidRPr="001A64C3" w:rsidRDefault="00630D0E" w:rsidP="00630D0E">
            <w:pPr>
              <w:rPr>
                <w:rFonts w:ascii="Arial" w:eastAsia="Times New Roman" w:hAnsi="Arial" w:cs="Arial"/>
                <w:lang w:eastAsia="en-GB"/>
              </w:rPr>
            </w:pPr>
          </w:p>
          <w:p w14:paraId="333F99B6" w14:textId="77777777" w:rsidR="00630D0E" w:rsidRPr="001A64C3" w:rsidRDefault="00630D0E" w:rsidP="00630D0E">
            <w:pPr>
              <w:rPr>
                <w:rFonts w:ascii="Arial" w:hAnsi="Arial" w:cs="Arial"/>
              </w:rPr>
            </w:pPr>
            <w:r w:rsidRPr="001A64C3">
              <w:rPr>
                <w:rFonts w:ascii="Arial" w:hAnsi="Arial" w:cs="Arial"/>
              </w:rPr>
              <w:t xml:space="preserve">Assesses, develops and implements specialist care programmes, for </w:t>
            </w:r>
            <w:proofErr w:type="spellStart"/>
            <w:r w:rsidRPr="001A64C3">
              <w:rPr>
                <w:rFonts w:ascii="Arial" w:hAnsi="Arial" w:cs="Arial"/>
              </w:rPr>
              <w:t>Uro</w:t>
            </w:r>
            <w:proofErr w:type="spellEnd"/>
            <w:r w:rsidRPr="001A64C3">
              <w:rPr>
                <w:rFonts w:ascii="Arial" w:hAnsi="Arial" w:cs="Arial"/>
              </w:rPr>
              <w:t>-Oncology.</w:t>
            </w:r>
          </w:p>
          <w:p w14:paraId="29F897A9" w14:textId="77777777" w:rsidR="00630D0E" w:rsidRPr="001A64C3" w:rsidRDefault="00630D0E" w:rsidP="00630D0E">
            <w:pPr>
              <w:rPr>
                <w:rFonts w:ascii="Arial" w:hAnsi="Arial" w:cs="Arial"/>
              </w:rPr>
            </w:pPr>
          </w:p>
          <w:p w14:paraId="40DEFF3E" w14:textId="77777777" w:rsidR="00630D0E" w:rsidRPr="001A64C3" w:rsidRDefault="00630D0E" w:rsidP="00630D0E">
            <w:pPr>
              <w:rPr>
                <w:rFonts w:ascii="Arial" w:hAnsi="Arial" w:cs="Arial"/>
              </w:rPr>
            </w:pPr>
            <w:r w:rsidRPr="001A64C3">
              <w:rPr>
                <w:rFonts w:ascii="Arial" w:hAnsi="Arial" w:cs="Arial"/>
              </w:rPr>
              <w:t>Reviews patients and situations independently, and makes independent management decisions including requesting imaging and other diagnostics/tests.</w:t>
            </w:r>
          </w:p>
          <w:p w14:paraId="45F2C6FD" w14:textId="77777777" w:rsidR="00630D0E" w:rsidRPr="001A64C3" w:rsidRDefault="00630D0E" w:rsidP="00630D0E">
            <w:pPr>
              <w:rPr>
                <w:rFonts w:ascii="Arial" w:hAnsi="Arial" w:cs="Arial"/>
              </w:rPr>
            </w:pPr>
          </w:p>
          <w:p w14:paraId="0DC8AD1B" w14:textId="77777777" w:rsidR="00630D0E" w:rsidRPr="001A64C3" w:rsidRDefault="00630D0E" w:rsidP="00630D0E">
            <w:pPr>
              <w:rPr>
                <w:rFonts w:ascii="Arial" w:hAnsi="Arial" w:cs="Arial"/>
              </w:rPr>
            </w:pPr>
            <w:r w:rsidRPr="001A64C3">
              <w:rPr>
                <w:rFonts w:ascii="Arial" w:hAnsi="Arial" w:cs="Arial"/>
              </w:rPr>
              <w:t xml:space="preserve">Provides highly developed specialist advice to patients and their families/carers, staff of all disciplines, in particular those with metastatic bladder, metastatic renal and penile cancers. </w:t>
            </w:r>
          </w:p>
          <w:p w14:paraId="66A5AC70" w14:textId="77777777" w:rsidR="00630D0E" w:rsidRPr="001A64C3" w:rsidRDefault="00630D0E" w:rsidP="00630D0E">
            <w:pPr>
              <w:rPr>
                <w:rFonts w:ascii="Arial" w:hAnsi="Arial" w:cs="Arial"/>
              </w:rPr>
            </w:pPr>
          </w:p>
          <w:p w14:paraId="7CD53766" w14:textId="1ABB47C8" w:rsidR="00630D0E" w:rsidRPr="001A64C3" w:rsidRDefault="00630D0E" w:rsidP="00630D0E">
            <w:pPr>
              <w:rPr>
                <w:rFonts w:ascii="Arial" w:hAnsi="Arial" w:cs="Arial"/>
              </w:rPr>
            </w:pPr>
            <w:r w:rsidRPr="001A64C3">
              <w:rPr>
                <w:rFonts w:ascii="Arial" w:hAnsi="Arial" w:cs="Arial"/>
              </w:rPr>
              <w:t xml:space="preserve">Provides and receives highly sensitive, distressing, complex or contentious information to patients, their relatives and members of the public with empathy and reassurance. </w:t>
            </w:r>
          </w:p>
          <w:p w14:paraId="1DBD83B9" w14:textId="0A730F4D" w:rsidR="00630D0E" w:rsidRPr="001A64C3" w:rsidRDefault="00630D0E" w:rsidP="00630D0E">
            <w:pPr>
              <w:rPr>
                <w:rFonts w:ascii="Arial" w:hAnsi="Arial" w:cs="Arial"/>
              </w:rPr>
            </w:pPr>
          </w:p>
          <w:p w14:paraId="21BE9573" w14:textId="77777777" w:rsidR="00630D0E" w:rsidRPr="001A64C3" w:rsidRDefault="00630D0E" w:rsidP="00630D0E">
            <w:pPr>
              <w:rPr>
                <w:rFonts w:ascii="Arial" w:hAnsi="Arial" w:cs="Arial"/>
              </w:rPr>
            </w:pPr>
            <w:r w:rsidRPr="001A64C3">
              <w:rPr>
                <w:rFonts w:ascii="Arial" w:hAnsi="Arial" w:cs="Arial"/>
              </w:rPr>
              <w:t>Evidence based care will be inherent in practice, ensuring best practice is disseminated.</w:t>
            </w:r>
          </w:p>
          <w:p w14:paraId="5108AC8C" w14:textId="66539A06" w:rsidR="00630D0E" w:rsidRPr="00FB2627" w:rsidRDefault="00630D0E" w:rsidP="00630D0E">
            <w:pPr>
              <w:jc w:val="both"/>
              <w:rPr>
                <w:rFonts w:ascii="Arial" w:hAnsi="Arial" w:cs="Arial"/>
                <w:color w:val="FF0000"/>
              </w:rPr>
            </w:pPr>
          </w:p>
        </w:tc>
      </w:tr>
      <w:tr w:rsidR="00884334" w:rsidRPr="00FB2627" w14:paraId="0FEB8BFD" w14:textId="77777777" w:rsidTr="006661EB">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5A66272D" w14:textId="6162D98B"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FB2627">
              <w:rPr>
                <w:rStyle w:val="normaltextrun"/>
                <w:rFonts w:ascii="Arial" w:hAnsi="Arial" w:cs="Arial"/>
                <w:sz w:val="22"/>
                <w:szCs w:val="22"/>
              </w:rPr>
              <w:t>Areas of Responsibility:</w:t>
            </w:r>
          </w:p>
          <w:p w14:paraId="1A4D81A2" w14:textId="2A72DE99" w:rsidR="00630D0E" w:rsidRDefault="00630D0E" w:rsidP="0026716D">
            <w:pPr>
              <w:pStyle w:val="paragraph"/>
              <w:spacing w:before="0" w:beforeAutospacing="0" w:after="0" w:afterAutospacing="0"/>
              <w:ind w:right="225"/>
              <w:textAlignment w:val="baseline"/>
              <w:rPr>
                <w:rFonts w:ascii="Arial" w:hAnsi="Arial" w:cs="Arial"/>
                <w:b/>
                <w:bCs/>
                <w:sz w:val="18"/>
                <w:szCs w:val="18"/>
              </w:rPr>
            </w:pPr>
          </w:p>
          <w:p w14:paraId="7E047D13" w14:textId="77777777" w:rsidR="00630D0E" w:rsidRPr="001A64C3" w:rsidRDefault="00630D0E" w:rsidP="00630D0E">
            <w:pPr>
              <w:rPr>
                <w:rFonts w:ascii="Arial" w:hAnsi="Arial" w:cs="Arial"/>
              </w:rPr>
            </w:pPr>
            <w:r w:rsidRPr="001A64C3">
              <w:rPr>
                <w:rFonts w:ascii="Arial" w:hAnsi="Arial" w:cs="Arial"/>
              </w:rPr>
              <w:lastRenderedPageBreak/>
              <w:t>The post holder will be responsible for breaking bad news of a cancer diagnosis or disease progression on a regular basis.</w:t>
            </w:r>
          </w:p>
          <w:p w14:paraId="4D200B6B" w14:textId="77777777" w:rsidR="00630D0E" w:rsidRPr="001A64C3" w:rsidRDefault="00630D0E" w:rsidP="00630D0E">
            <w:pPr>
              <w:rPr>
                <w:rFonts w:ascii="Arial" w:hAnsi="Arial" w:cs="Arial"/>
              </w:rPr>
            </w:pPr>
          </w:p>
          <w:p w14:paraId="0F17E942" w14:textId="0D3F36A5" w:rsidR="00630D0E" w:rsidRPr="001A64C3" w:rsidRDefault="00630D0E" w:rsidP="00630D0E">
            <w:pPr>
              <w:rPr>
                <w:rFonts w:ascii="Arial" w:hAnsi="Arial" w:cs="Arial"/>
              </w:rPr>
            </w:pPr>
            <w:r w:rsidRPr="001A64C3">
              <w:rPr>
                <w:rFonts w:ascii="Arial" w:hAnsi="Arial" w:cs="Arial"/>
              </w:rPr>
              <w:t>Assist in the development of the service, by consultation, treatment intervention, complex and highly skilled communication, aftercare, education, training team building and working. Provides specialist education and training to other staff, patients and carers.</w:t>
            </w:r>
          </w:p>
          <w:p w14:paraId="235C412D" w14:textId="77777777" w:rsidR="00630D0E" w:rsidRPr="001A64C3" w:rsidRDefault="00630D0E" w:rsidP="00630D0E">
            <w:pPr>
              <w:pStyle w:val="paragraph"/>
              <w:spacing w:before="0" w:beforeAutospacing="0" w:after="0" w:afterAutospacing="0"/>
              <w:jc w:val="both"/>
              <w:textAlignment w:val="baseline"/>
              <w:rPr>
                <w:rStyle w:val="eop"/>
                <w:rFonts w:ascii="Arial" w:hAnsi="Arial" w:cs="Arial"/>
                <w:sz w:val="22"/>
                <w:szCs w:val="22"/>
              </w:rPr>
            </w:pPr>
          </w:p>
          <w:p w14:paraId="32279381" w14:textId="77777777" w:rsidR="00630D0E" w:rsidRPr="001A64C3" w:rsidRDefault="00630D0E" w:rsidP="00630D0E">
            <w:pPr>
              <w:pStyle w:val="paragraph"/>
              <w:spacing w:before="0" w:beforeAutospacing="0" w:after="0" w:afterAutospacing="0"/>
              <w:jc w:val="both"/>
              <w:textAlignment w:val="baseline"/>
              <w:rPr>
                <w:rFonts w:ascii="Arial" w:hAnsi="Arial" w:cs="Arial"/>
                <w:sz w:val="22"/>
                <w:szCs w:val="22"/>
              </w:rPr>
            </w:pPr>
            <w:r w:rsidRPr="001A64C3">
              <w:rPr>
                <w:rFonts w:ascii="Arial" w:hAnsi="Arial" w:cs="Arial"/>
                <w:sz w:val="22"/>
                <w:szCs w:val="22"/>
              </w:rPr>
              <w:t>Complex caseload requiring organisational skills, developing pathways and building relationships.</w:t>
            </w:r>
          </w:p>
          <w:p w14:paraId="13D256A5" w14:textId="77777777" w:rsidR="00630D0E" w:rsidRPr="00FB2627" w:rsidRDefault="00630D0E" w:rsidP="0026716D">
            <w:pPr>
              <w:pStyle w:val="paragraph"/>
              <w:spacing w:before="0" w:beforeAutospacing="0" w:after="0" w:afterAutospacing="0"/>
              <w:ind w:right="225"/>
              <w:textAlignment w:val="baseline"/>
              <w:rPr>
                <w:rFonts w:ascii="Arial" w:hAnsi="Arial" w:cs="Arial"/>
                <w:b/>
                <w:bCs/>
                <w:sz w:val="18"/>
                <w:szCs w:val="18"/>
              </w:rPr>
            </w:pPr>
          </w:p>
          <w:p w14:paraId="22EEE502" w14:textId="3E646FEC" w:rsidR="00ED356C" w:rsidRDefault="001D629F" w:rsidP="008F7F1E">
            <w:pPr>
              <w:pStyle w:val="paragraph"/>
              <w:spacing w:before="0" w:beforeAutospacing="0" w:after="0" w:afterAutospacing="0"/>
              <w:jc w:val="both"/>
              <w:textAlignment w:val="baseline"/>
              <w:rPr>
                <w:rStyle w:val="normaltextrun"/>
                <w:rFonts w:ascii="Arial" w:hAnsi="Arial" w:cs="Arial"/>
                <w:sz w:val="22"/>
              </w:rPr>
            </w:pPr>
            <w:r w:rsidRPr="00630D0E">
              <w:rPr>
                <w:rStyle w:val="normaltextrun"/>
                <w:rFonts w:ascii="Arial" w:hAnsi="Arial" w:cs="Arial"/>
                <w:sz w:val="22"/>
              </w:rPr>
              <w:t>The post holder is required to deal effectively with staff of all levels throughout the Trust</w:t>
            </w:r>
            <w:r w:rsidR="00ED356C" w:rsidRPr="00630D0E">
              <w:rPr>
                <w:rStyle w:val="normaltextrun"/>
                <w:rFonts w:ascii="Arial" w:hAnsi="Arial" w:cs="Arial"/>
                <w:sz w:val="22"/>
              </w:rPr>
              <w:t xml:space="preserve"> as and when they encounter on a day to day basis</w:t>
            </w:r>
            <w:r w:rsidR="00630D0E">
              <w:rPr>
                <w:rStyle w:val="normaltextrun"/>
                <w:rFonts w:ascii="Arial" w:hAnsi="Arial" w:cs="Arial"/>
                <w:sz w:val="22"/>
              </w:rPr>
              <w:t>.</w:t>
            </w:r>
          </w:p>
          <w:p w14:paraId="2E268ABA" w14:textId="77777777" w:rsidR="00630D0E" w:rsidRPr="00630D0E" w:rsidRDefault="00630D0E" w:rsidP="008F7F1E">
            <w:pPr>
              <w:pStyle w:val="paragraph"/>
              <w:spacing w:before="0" w:beforeAutospacing="0" w:after="0" w:afterAutospacing="0"/>
              <w:jc w:val="both"/>
              <w:textAlignment w:val="baseline"/>
              <w:rPr>
                <w:rStyle w:val="normaltextrun"/>
                <w:rFonts w:ascii="Arial" w:hAnsi="Arial" w:cs="Arial"/>
                <w:sz w:val="22"/>
              </w:rPr>
            </w:pPr>
          </w:p>
          <w:p w14:paraId="437675A8" w14:textId="4F0CF1B4" w:rsidR="003A5DEC" w:rsidRPr="00630D0E" w:rsidRDefault="00ED356C" w:rsidP="008F7F1E">
            <w:pPr>
              <w:pStyle w:val="paragraph"/>
              <w:spacing w:before="0" w:beforeAutospacing="0" w:after="0" w:afterAutospacing="0"/>
              <w:jc w:val="both"/>
              <w:textAlignment w:val="baseline"/>
              <w:rPr>
                <w:rStyle w:val="normaltextrun"/>
                <w:rFonts w:ascii="Arial" w:hAnsi="Arial" w:cs="Arial"/>
                <w:sz w:val="22"/>
              </w:rPr>
            </w:pPr>
            <w:r w:rsidRPr="00630D0E">
              <w:rPr>
                <w:rStyle w:val="normaltextrun"/>
                <w:rFonts w:ascii="Arial" w:hAnsi="Arial" w:cs="Arial"/>
                <w:sz w:val="22"/>
              </w:rPr>
              <w:t>In addition</w:t>
            </w:r>
            <w:r w:rsidR="00630D0E">
              <w:rPr>
                <w:rStyle w:val="normaltextrun"/>
                <w:rFonts w:ascii="Arial" w:hAnsi="Arial" w:cs="Arial"/>
                <w:sz w:val="22"/>
              </w:rPr>
              <w:t>,</w:t>
            </w:r>
            <w:r w:rsidRPr="00630D0E">
              <w:rPr>
                <w:rStyle w:val="normaltextrun"/>
                <w:rFonts w:ascii="Arial" w:hAnsi="Arial" w:cs="Arial"/>
                <w:sz w:val="22"/>
              </w:rPr>
              <w:t xml:space="preserve"> the post holder will deal with </w:t>
            </w:r>
            <w:r w:rsidR="001D629F" w:rsidRPr="00630D0E">
              <w:rPr>
                <w:rStyle w:val="normaltextrun"/>
                <w:rFonts w:ascii="Arial" w:hAnsi="Arial" w:cs="Arial"/>
                <w:sz w:val="22"/>
              </w:rPr>
              <w:t xml:space="preserve">the wider </w:t>
            </w:r>
            <w:r w:rsidR="00831738" w:rsidRPr="00630D0E">
              <w:rPr>
                <w:rStyle w:val="normaltextrun"/>
                <w:rFonts w:ascii="Arial" w:hAnsi="Arial" w:cs="Arial"/>
                <w:sz w:val="22"/>
              </w:rPr>
              <w:t>h</w:t>
            </w:r>
            <w:r w:rsidR="001D629F" w:rsidRPr="00630D0E">
              <w:rPr>
                <w:rStyle w:val="normaltextrun"/>
                <w:rFonts w:ascii="Arial" w:hAnsi="Arial" w:cs="Arial"/>
                <w:sz w:val="22"/>
              </w:rPr>
              <w:t>ealthcare community</w:t>
            </w:r>
            <w:r w:rsidR="00630D0E">
              <w:rPr>
                <w:rStyle w:val="normaltextrun"/>
                <w:rFonts w:ascii="Arial" w:hAnsi="Arial" w:cs="Arial"/>
                <w:sz w:val="22"/>
              </w:rPr>
              <w:t xml:space="preserve"> (including tertiary centres)</w:t>
            </w:r>
            <w:r w:rsidR="001D629F" w:rsidRPr="00630D0E">
              <w:rPr>
                <w:rStyle w:val="normaltextrun"/>
                <w:rFonts w:ascii="Arial" w:hAnsi="Arial" w:cs="Arial"/>
                <w:sz w:val="22"/>
              </w:rPr>
              <w:t>,</w:t>
            </w:r>
            <w:r w:rsidR="00630D0E">
              <w:rPr>
                <w:rStyle w:val="normaltextrun"/>
                <w:rFonts w:ascii="Arial" w:hAnsi="Arial" w:cs="Arial"/>
                <w:sz w:val="22"/>
              </w:rPr>
              <w:t xml:space="preserve"> volunteer services,</w:t>
            </w:r>
            <w:r w:rsidR="001D629F" w:rsidRPr="00630D0E">
              <w:rPr>
                <w:rStyle w:val="normaltextrun"/>
                <w:rFonts w:ascii="Arial" w:hAnsi="Arial" w:cs="Arial"/>
                <w:sz w:val="22"/>
              </w:rPr>
              <w:t xml:space="preserve"> external organisations and the public.</w:t>
            </w:r>
            <w:r w:rsidR="00630D0E">
              <w:rPr>
                <w:rStyle w:val="normaltextrun"/>
                <w:rFonts w:ascii="Arial" w:hAnsi="Arial" w:cs="Arial"/>
                <w:sz w:val="22"/>
              </w:rPr>
              <w:t xml:space="preserve"> </w:t>
            </w:r>
            <w:r w:rsidR="001D629F" w:rsidRPr="00630D0E">
              <w:rPr>
                <w:rStyle w:val="normaltextrun"/>
                <w:rFonts w:ascii="Arial" w:hAnsi="Arial" w:cs="Arial"/>
                <w:sz w:val="22"/>
              </w:rPr>
              <w:t>This will include verbal, written and electronic media.</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EA16061"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4FFB48D9" w14:textId="77777777" w:rsidR="00630D0E" w:rsidRPr="00FB2627" w:rsidRDefault="00630D0E"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210D9246" w14:textId="77777777" w:rsidR="00884334"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Patients, Carers and Relatives </w:t>
                  </w:r>
                </w:p>
                <w:p w14:paraId="40B45645"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Urologists</w:t>
                  </w:r>
                </w:p>
                <w:p w14:paraId="1BF62692"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Oncologists</w:t>
                  </w:r>
                </w:p>
                <w:p w14:paraId="1F873579"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Radiologists and Pathologists</w:t>
                  </w:r>
                </w:p>
                <w:p w14:paraId="28C7E7D7"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University of Plymouth Student Nurses </w:t>
                  </w:r>
                </w:p>
                <w:p w14:paraId="2C7C30E9"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Students</w:t>
                  </w:r>
                </w:p>
                <w:p w14:paraId="17F098C3"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Specialist Nurses</w:t>
                  </w:r>
                </w:p>
                <w:p w14:paraId="5C8DA68F" w14:textId="5312C73A" w:rsidR="00630D0E" w:rsidRPr="00FB2627"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Lead Cancer Nurse</w:t>
                  </w:r>
                </w:p>
              </w:tc>
              <w:tc>
                <w:tcPr>
                  <w:tcW w:w="4440" w:type="dxa"/>
                  <w:tcBorders>
                    <w:top w:val="nil"/>
                    <w:left w:val="nil"/>
                    <w:bottom w:val="single" w:sz="6" w:space="0" w:color="auto"/>
                    <w:right w:val="single" w:sz="6" w:space="0" w:color="auto"/>
                  </w:tcBorders>
                  <w:shd w:val="clear" w:color="auto" w:fill="auto"/>
                </w:tcPr>
                <w:p w14:paraId="3BA28340" w14:textId="77777777" w:rsidR="00884334"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Hospice team</w:t>
                  </w:r>
                </w:p>
                <w:p w14:paraId="0449DF97"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FORCE</w:t>
                  </w:r>
                </w:p>
                <w:p w14:paraId="06AC804A"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Consultant Surgeons</w:t>
                  </w:r>
                </w:p>
                <w:p w14:paraId="5691ED12"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Multi-professional teams across the Peninsula</w:t>
                  </w:r>
                </w:p>
                <w:p w14:paraId="413B915E" w14:textId="25B9375A" w:rsidR="00630D0E" w:rsidRPr="00FB2627"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Bristol super-regional MDT</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2833B096" w:rsidR="005033D7" w:rsidRPr="00FB2627" w:rsidRDefault="00474B6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C88DD6B" wp14:editId="4372DA26">
                  <wp:simplePos x="0" y="0"/>
                  <wp:positionH relativeFrom="column">
                    <wp:posOffset>666115</wp:posOffset>
                  </wp:positionH>
                  <wp:positionV relativeFrom="paragraph">
                    <wp:posOffset>158115</wp:posOffset>
                  </wp:positionV>
                  <wp:extent cx="4476750" cy="2171700"/>
                  <wp:effectExtent l="0" t="0" r="0" b="19050"/>
                  <wp:wrapTight wrapText="bothSides">
                    <wp:wrapPolygon edited="0">
                      <wp:start x="9559" y="0"/>
                      <wp:lineTo x="9559" y="5684"/>
                      <wp:lineTo x="9927" y="6063"/>
                      <wp:lineTo x="12225" y="6063"/>
                      <wp:lineTo x="6986" y="7579"/>
                      <wp:lineTo x="6250" y="7958"/>
                      <wp:lineTo x="6250" y="13642"/>
                      <wp:lineTo x="9100" y="15158"/>
                      <wp:lineTo x="9559" y="15916"/>
                      <wp:lineTo x="9559" y="21600"/>
                      <wp:lineTo x="15350" y="21600"/>
                      <wp:lineTo x="15534" y="16295"/>
                      <wp:lineTo x="15166" y="15726"/>
                      <wp:lineTo x="12684" y="15158"/>
                      <wp:lineTo x="12684" y="6063"/>
                      <wp:lineTo x="14982" y="6063"/>
                      <wp:lineTo x="15534" y="5495"/>
                      <wp:lineTo x="15350" y="0"/>
                      <wp:lineTo x="955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6FA0224" w14:textId="3BC5A40F" w:rsidR="000C32E3" w:rsidRDefault="000C32E3" w:rsidP="00474B6D">
            <w:pPr>
              <w:jc w:val="center"/>
              <w:rPr>
                <w:rFonts w:ascii="Arial" w:hAnsi="Arial" w:cs="Arial"/>
              </w:rPr>
            </w:pPr>
          </w:p>
          <w:p w14:paraId="2664AC19" w14:textId="77777777" w:rsidR="00474B6D" w:rsidRDefault="00474B6D" w:rsidP="00474B6D">
            <w:pPr>
              <w:jc w:val="center"/>
              <w:rPr>
                <w:rFonts w:ascii="Arial" w:hAnsi="Arial" w:cs="Arial"/>
              </w:rPr>
            </w:pPr>
          </w:p>
          <w:p w14:paraId="2DCC6D16" w14:textId="77777777" w:rsidR="00474B6D" w:rsidRDefault="00474B6D" w:rsidP="00474B6D">
            <w:pPr>
              <w:jc w:val="center"/>
              <w:rPr>
                <w:rFonts w:ascii="Arial" w:hAnsi="Arial" w:cs="Arial"/>
              </w:rPr>
            </w:pPr>
          </w:p>
          <w:p w14:paraId="09ED49C8" w14:textId="77777777" w:rsidR="00474B6D" w:rsidRDefault="00474B6D" w:rsidP="00474B6D">
            <w:pPr>
              <w:jc w:val="center"/>
              <w:rPr>
                <w:rFonts w:ascii="Arial" w:hAnsi="Arial" w:cs="Arial"/>
              </w:rPr>
            </w:pPr>
          </w:p>
          <w:p w14:paraId="3DDB1338" w14:textId="77777777" w:rsidR="00474B6D" w:rsidRDefault="00474B6D" w:rsidP="00474B6D">
            <w:pPr>
              <w:jc w:val="center"/>
              <w:rPr>
                <w:rFonts w:ascii="Arial" w:hAnsi="Arial" w:cs="Arial"/>
              </w:rPr>
            </w:pPr>
          </w:p>
          <w:p w14:paraId="109E7510" w14:textId="77777777" w:rsidR="00474B6D" w:rsidRDefault="00474B6D" w:rsidP="00474B6D">
            <w:pPr>
              <w:jc w:val="center"/>
              <w:rPr>
                <w:rFonts w:ascii="Arial" w:hAnsi="Arial" w:cs="Arial"/>
              </w:rPr>
            </w:pPr>
          </w:p>
          <w:p w14:paraId="1747DCB3" w14:textId="187D0E68" w:rsidR="00474B6D" w:rsidRPr="00FB2627" w:rsidRDefault="00474B6D" w:rsidP="00474B6D">
            <w:pPr>
              <w:jc w:val="center"/>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E18C854"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75BFE2BA" w14:textId="77777777" w:rsidR="00EB350B" w:rsidRPr="00474B6D" w:rsidRDefault="00EB350B" w:rsidP="00474B6D">
            <w:pPr>
              <w:rPr>
                <w:rFonts w:ascii="Arial" w:hAnsi="Arial" w:cs="Arial"/>
                <w:color w:val="FF0000"/>
              </w:rPr>
            </w:pPr>
          </w:p>
          <w:p w14:paraId="13A24AF3" w14:textId="07B56C51"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work within the nursing and medical teams and contribute to decisions about patient care.</w:t>
            </w:r>
          </w:p>
          <w:p w14:paraId="560913A6"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38DBAF96" w14:textId="258CEA5A"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Be professionally accountable for all aspects of own work, including the management of patients in your</w:t>
            </w:r>
            <w:r>
              <w:rPr>
                <w:rFonts w:ascii="Arial" w:hAnsi="Arial" w:cs="Arial"/>
                <w:color w:val="000000"/>
                <w:sz w:val="22"/>
                <w:szCs w:val="22"/>
              </w:rPr>
              <w:t xml:space="preserve"> </w:t>
            </w:r>
            <w:r w:rsidRPr="00474B6D">
              <w:rPr>
                <w:rFonts w:ascii="Arial" w:hAnsi="Arial" w:cs="Arial"/>
                <w:color w:val="000000"/>
                <w:sz w:val="22"/>
                <w:szCs w:val="22"/>
              </w:rPr>
              <w:t>care.</w:t>
            </w:r>
          </w:p>
          <w:p w14:paraId="02021228"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EEBDBDE" w14:textId="77777777" w:rsidR="00474B6D" w:rsidRP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work autonomously be able to provide expert advice to patient and families in relation to patient</w:t>
            </w:r>
          </w:p>
          <w:p w14:paraId="195EAD57" w14:textId="247F3424"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condition and specialist treatments and services in line with the Trust and service policy.</w:t>
            </w:r>
          </w:p>
          <w:p w14:paraId="3F0017FB" w14:textId="77777777" w:rsidR="00474B6D" w:rsidRPr="001A64C3" w:rsidRDefault="00474B6D" w:rsidP="00474B6D">
            <w:pPr>
              <w:pStyle w:val="NormalWeb"/>
              <w:spacing w:before="0" w:beforeAutospacing="0" w:after="0" w:afterAutospacing="0"/>
              <w:rPr>
                <w:rFonts w:ascii="Arial" w:hAnsi="Arial" w:cs="Arial"/>
                <w:sz w:val="22"/>
                <w:szCs w:val="22"/>
              </w:rPr>
            </w:pPr>
          </w:p>
          <w:p w14:paraId="7294C2A4" w14:textId="77777777" w:rsidR="00474B6D" w:rsidRPr="001A64C3" w:rsidRDefault="00474B6D" w:rsidP="00474B6D">
            <w:pPr>
              <w:rPr>
                <w:rFonts w:ascii="Arial" w:hAnsi="Arial" w:cs="Arial"/>
              </w:rPr>
            </w:pPr>
            <w:r w:rsidRPr="001A64C3">
              <w:rPr>
                <w:rFonts w:ascii="Arial" w:hAnsi="Arial" w:cs="Arial"/>
              </w:rPr>
              <w:t>Develops skills to assess and interpret specialist information and conditions and takes appropriate action usually without the need to refer to other specialists.</w:t>
            </w:r>
          </w:p>
          <w:p w14:paraId="4FFBF919" w14:textId="77777777" w:rsidR="00474B6D" w:rsidRPr="001A64C3" w:rsidRDefault="00474B6D" w:rsidP="00474B6D">
            <w:pPr>
              <w:rPr>
                <w:rFonts w:ascii="Arial" w:hAnsi="Arial" w:cs="Arial"/>
              </w:rPr>
            </w:pPr>
          </w:p>
          <w:p w14:paraId="1090271A" w14:textId="77777777" w:rsidR="00474B6D" w:rsidRPr="001A64C3" w:rsidRDefault="00474B6D" w:rsidP="00474B6D">
            <w:pPr>
              <w:rPr>
                <w:rFonts w:ascii="Arial" w:hAnsi="Arial" w:cs="Arial"/>
              </w:rPr>
            </w:pPr>
            <w:r w:rsidRPr="001A64C3">
              <w:rPr>
                <w:rFonts w:ascii="Arial" w:hAnsi="Arial" w:cs="Arial"/>
              </w:rPr>
              <w:t>Track and maintain optimum co-ordination of clinical cancer pathways for patients throughout diagnosis, treatment and follow up, liaising between all service providers.</w:t>
            </w:r>
          </w:p>
          <w:p w14:paraId="0538BCF5" w14:textId="77777777" w:rsidR="00474B6D" w:rsidRPr="001A64C3" w:rsidRDefault="00474B6D" w:rsidP="00474B6D">
            <w:pPr>
              <w:rPr>
                <w:rFonts w:ascii="Arial" w:hAnsi="Arial" w:cs="Arial"/>
              </w:rPr>
            </w:pPr>
          </w:p>
          <w:p w14:paraId="40B77A51" w14:textId="77777777" w:rsidR="00474B6D" w:rsidRPr="001A64C3" w:rsidRDefault="00474B6D" w:rsidP="00474B6D">
            <w:pPr>
              <w:pStyle w:val="NormalWeb"/>
              <w:spacing w:before="0" w:beforeAutospacing="0" w:after="0" w:afterAutospacing="0"/>
              <w:rPr>
                <w:rFonts w:ascii="Arial" w:hAnsi="Arial" w:cs="Arial"/>
                <w:sz w:val="22"/>
                <w:szCs w:val="22"/>
              </w:rPr>
            </w:pPr>
            <w:r w:rsidRPr="001A64C3">
              <w:rPr>
                <w:rFonts w:ascii="Arial" w:hAnsi="Arial" w:cs="Arial"/>
                <w:sz w:val="22"/>
                <w:szCs w:val="22"/>
              </w:rPr>
              <w:t>Provide skilled knowledge and gives advice re symptom management, linking with MDT referring to Hospiscare as appropriate.</w:t>
            </w:r>
          </w:p>
          <w:p w14:paraId="27F6767C" w14:textId="06D8A826" w:rsidR="00474B6D" w:rsidRPr="00FB2627" w:rsidRDefault="00474B6D" w:rsidP="00474B6D">
            <w:pPr>
              <w:pStyle w:val="NormalWeb"/>
              <w:spacing w:before="0" w:beforeAutospacing="0" w:after="0" w:afterAutospacing="0"/>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lastRenderedPageBreak/>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1759214A" w14:textId="77777777" w:rsidR="0087013E" w:rsidRDefault="0087013E" w:rsidP="00F607B2">
            <w:pPr>
              <w:jc w:val="both"/>
              <w:rPr>
                <w:rFonts w:ascii="Arial" w:hAnsi="Arial" w:cs="Arial"/>
              </w:rPr>
            </w:pPr>
          </w:p>
          <w:p w14:paraId="6847957A" w14:textId="7AF4B1F8" w:rsid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Provide and receive highly complex and highly sensitive information. Communicates very sensitive,</w:t>
            </w:r>
            <w:r>
              <w:rPr>
                <w:rFonts w:ascii="Arial" w:eastAsia="Times New Roman" w:hAnsi="Arial" w:cs="Arial"/>
                <w:color w:val="000000"/>
                <w:lang w:eastAsia="en-GB"/>
              </w:rPr>
              <w:t xml:space="preserve"> </w:t>
            </w:r>
            <w:r w:rsidRPr="00474B6D">
              <w:rPr>
                <w:rFonts w:ascii="Arial" w:eastAsia="Times New Roman" w:hAnsi="Arial" w:cs="Arial"/>
                <w:color w:val="000000"/>
                <w:lang w:eastAsia="en-GB"/>
              </w:rPr>
              <w:t>complex condition related information to patients, relatives offering empathy and reassurance.</w:t>
            </w:r>
          </w:p>
          <w:p w14:paraId="33C296D2" w14:textId="77777777" w:rsidR="00474B6D" w:rsidRPr="00474B6D" w:rsidRDefault="00474B6D" w:rsidP="00474B6D">
            <w:pPr>
              <w:rPr>
                <w:rFonts w:ascii="Arial" w:eastAsia="Times New Roman" w:hAnsi="Arial" w:cs="Arial"/>
                <w:color w:val="000000"/>
                <w:lang w:eastAsia="en-GB"/>
              </w:rPr>
            </w:pPr>
          </w:p>
          <w:p w14:paraId="41C9B718" w14:textId="77777777" w:rsid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 xml:space="preserve">To communicate effectively between departments, wards and Trusts to ensure patients journey is seam-less. </w:t>
            </w:r>
          </w:p>
          <w:p w14:paraId="7FF03CAF" w14:textId="77777777" w:rsidR="00474B6D" w:rsidRDefault="00474B6D" w:rsidP="00474B6D">
            <w:pPr>
              <w:rPr>
                <w:rFonts w:ascii="Arial" w:eastAsia="Times New Roman" w:hAnsi="Arial" w:cs="Arial"/>
                <w:color w:val="000000"/>
                <w:lang w:eastAsia="en-GB"/>
              </w:rPr>
            </w:pPr>
          </w:p>
          <w:p w14:paraId="1D3E4675" w14:textId="7281FDBD" w:rsidR="00474B6D" w:rsidRP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To work in partnership with nurses and other health professionals to address people’s health needs through planning and delivering interventions which are based on best practice and clinical judgement</w:t>
            </w:r>
          </w:p>
          <w:p w14:paraId="4E87D1A3" w14:textId="761B7B61" w:rsidR="00474B6D" w:rsidRPr="00FB2627" w:rsidRDefault="00474B6D"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6C2B47FA" w14:textId="77777777" w:rsidR="00474B6D" w:rsidRDefault="00474B6D" w:rsidP="00474B6D">
            <w:pPr>
              <w:pStyle w:val="NormalWeb"/>
              <w:spacing w:before="0" w:beforeAutospacing="0" w:after="0" w:afterAutospacing="0"/>
              <w:rPr>
                <w:rFonts w:ascii="Arial" w:hAnsi="Arial" w:cs="Arial"/>
                <w:color w:val="000000"/>
                <w:sz w:val="22"/>
                <w:szCs w:val="22"/>
              </w:rPr>
            </w:pPr>
          </w:p>
          <w:p w14:paraId="3BF0F4C5" w14:textId="181A060E"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Complex facts or situations requiring analysis, interpretation, comparison of a range of options. Requires</w:t>
            </w:r>
            <w:r>
              <w:rPr>
                <w:rFonts w:ascii="Arial" w:hAnsi="Arial" w:cs="Arial"/>
                <w:color w:val="000000"/>
                <w:sz w:val="22"/>
                <w:szCs w:val="22"/>
              </w:rPr>
              <w:t xml:space="preserve"> </w:t>
            </w:r>
            <w:r w:rsidRPr="00474B6D">
              <w:rPr>
                <w:rFonts w:ascii="Arial" w:hAnsi="Arial" w:cs="Arial"/>
                <w:color w:val="000000"/>
                <w:sz w:val="22"/>
                <w:szCs w:val="22"/>
              </w:rPr>
              <w:t>skills for assessing and interpreting specialist acute and other patient conditions and taking appropriate</w:t>
            </w:r>
            <w:r>
              <w:rPr>
                <w:rFonts w:ascii="Arial" w:hAnsi="Arial" w:cs="Arial"/>
                <w:color w:val="000000"/>
                <w:sz w:val="22"/>
                <w:szCs w:val="22"/>
              </w:rPr>
              <w:t xml:space="preserve"> </w:t>
            </w:r>
            <w:r w:rsidRPr="00474B6D">
              <w:rPr>
                <w:rFonts w:ascii="Arial" w:hAnsi="Arial" w:cs="Arial"/>
                <w:color w:val="000000"/>
                <w:sz w:val="22"/>
                <w:szCs w:val="22"/>
              </w:rPr>
              <w:t>actions</w:t>
            </w:r>
            <w:r w:rsidR="006661EB">
              <w:rPr>
                <w:rFonts w:ascii="Arial" w:hAnsi="Arial" w:cs="Arial"/>
                <w:color w:val="000000"/>
                <w:sz w:val="22"/>
                <w:szCs w:val="22"/>
              </w:rPr>
              <w:t xml:space="preserve">, this may include non-medical prescribing. </w:t>
            </w:r>
          </w:p>
          <w:p w14:paraId="071408CC"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25EAF7F1" w14:textId="77777777" w:rsidR="00474B6D" w:rsidRPr="006661EB" w:rsidRDefault="00474B6D" w:rsidP="00474B6D">
            <w:pPr>
              <w:pStyle w:val="NormalWeb"/>
              <w:spacing w:before="0" w:beforeAutospacing="0" w:after="0" w:afterAutospacing="0"/>
              <w:rPr>
                <w:rFonts w:ascii="Arial" w:hAnsi="Arial" w:cs="Arial"/>
                <w:sz w:val="22"/>
                <w:szCs w:val="22"/>
              </w:rPr>
            </w:pPr>
            <w:r w:rsidRPr="006661EB">
              <w:rPr>
                <w:rFonts w:ascii="Arial" w:hAnsi="Arial" w:cs="Arial"/>
                <w:sz w:val="22"/>
                <w:szCs w:val="22"/>
              </w:rPr>
              <w:t>To monitor and review the effectiveness of interventions with the patient and colleagues and modify</w:t>
            </w:r>
          </w:p>
          <w:p w14:paraId="4236B23D" w14:textId="25759636" w:rsidR="00474B6D" w:rsidRPr="006661EB" w:rsidRDefault="00474B6D" w:rsidP="00474B6D">
            <w:pPr>
              <w:pStyle w:val="NormalWeb"/>
              <w:spacing w:before="0" w:beforeAutospacing="0" w:after="0" w:afterAutospacing="0"/>
              <w:rPr>
                <w:rFonts w:ascii="Arial" w:hAnsi="Arial" w:cs="Arial"/>
                <w:sz w:val="22"/>
                <w:szCs w:val="22"/>
              </w:rPr>
            </w:pPr>
            <w:r w:rsidRPr="006661EB">
              <w:rPr>
                <w:rFonts w:ascii="Arial" w:hAnsi="Arial" w:cs="Arial"/>
                <w:sz w:val="22"/>
                <w:szCs w:val="22"/>
              </w:rPr>
              <w:t>this to meet changing needs and established goals of care.</w:t>
            </w:r>
          </w:p>
          <w:p w14:paraId="2B1062DF" w14:textId="2EADC2E7" w:rsidR="00474B6D" w:rsidRPr="001A64C3" w:rsidRDefault="00474B6D" w:rsidP="00474B6D">
            <w:pPr>
              <w:pStyle w:val="NormalWeb"/>
              <w:spacing w:before="0" w:beforeAutospacing="0" w:after="0" w:afterAutospacing="0"/>
              <w:rPr>
                <w:rFonts w:ascii="Arial" w:hAnsi="Arial" w:cs="Arial"/>
                <w:sz w:val="22"/>
                <w:szCs w:val="22"/>
              </w:rPr>
            </w:pPr>
          </w:p>
          <w:p w14:paraId="38A134CD" w14:textId="373D2BA3" w:rsidR="0087013E" w:rsidRPr="001A64C3" w:rsidRDefault="00474B6D" w:rsidP="00F607B2">
            <w:pPr>
              <w:jc w:val="both"/>
              <w:rPr>
                <w:rFonts w:ascii="Arial" w:hAnsi="Arial" w:cs="Arial"/>
              </w:rPr>
            </w:pPr>
            <w:r w:rsidRPr="001A64C3">
              <w:rPr>
                <w:rFonts w:ascii="Arial" w:hAnsi="Arial" w:cs="Arial"/>
              </w:rPr>
              <w:t>Telephone clinics and nurse led ad-hoc clinics run based on individual patient needs and the needs of the service.</w:t>
            </w:r>
          </w:p>
          <w:p w14:paraId="40BFD7F8" w14:textId="1ACD1113" w:rsidR="002568CF" w:rsidRPr="001A64C3" w:rsidRDefault="002568CF" w:rsidP="00F607B2">
            <w:pPr>
              <w:jc w:val="both"/>
              <w:rPr>
                <w:rFonts w:ascii="Arial" w:hAnsi="Arial" w:cs="Arial"/>
              </w:rPr>
            </w:pPr>
          </w:p>
          <w:p w14:paraId="197B3D3B" w14:textId="77777777" w:rsidR="002568CF" w:rsidRPr="001A64C3" w:rsidRDefault="002568CF" w:rsidP="002568CF">
            <w:pPr>
              <w:rPr>
                <w:rFonts w:ascii="Arial" w:hAnsi="Arial" w:cs="Arial"/>
              </w:rPr>
            </w:pPr>
            <w:r w:rsidRPr="001A64C3">
              <w:rPr>
                <w:rFonts w:ascii="Arial" w:hAnsi="Arial" w:cs="Arial"/>
              </w:rPr>
              <w:t xml:space="preserve">Undertake independent non-medical prescribing within sphere of competence, complying with the requirements of non-medical prescribing policies and regulatory guidance. </w:t>
            </w:r>
          </w:p>
          <w:p w14:paraId="5D048B78" w14:textId="5D950301" w:rsidR="00474B6D" w:rsidRPr="00FB2627" w:rsidRDefault="00474B6D"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48F7DB84" w14:textId="77777777" w:rsidR="0087013E" w:rsidRPr="00474B6D" w:rsidRDefault="0087013E" w:rsidP="00474B6D">
            <w:pPr>
              <w:jc w:val="both"/>
              <w:rPr>
                <w:rFonts w:ascii="Arial" w:hAnsi="Arial" w:cs="Arial"/>
                <w:color w:val="FF0000"/>
              </w:rPr>
            </w:pPr>
          </w:p>
          <w:p w14:paraId="684BFE9B" w14:textId="1F6D2E07"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Plan, organise complex activities, programmes requiring formulation and adjustment.</w:t>
            </w:r>
          </w:p>
          <w:p w14:paraId="3A8B98B6"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467360F7" w14:textId="186E539D"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receive direct referrals within the speciality and to provide expert assessment of patient’s needs.</w:t>
            </w:r>
          </w:p>
          <w:p w14:paraId="5B8A6B2D"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35BC9B5" w14:textId="77777777" w:rsidR="00474B6D" w:rsidRP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develop and provide a co-ordinated specialist service to patients with the relevant diagnosis and</w:t>
            </w:r>
          </w:p>
          <w:p w14:paraId="164E30CC" w14:textId="2170FB54"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 xml:space="preserve">their </w:t>
            </w:r>
            <w:proofErr w:type="spellStart"/>
            <w:r w:rsidRPr="00474B6D">
              <w:rPr>
                <w:rFonts w:ascii="Arial" w:hAnsi="Arial" w:cs="Arial"/>
                <w:color w:val="000000"/>
                <w:sz w:val="22"/>
                <w:szCs w:val="22"/>
              </w:rPr>
              <w:t>carers</w:t>
            </w:r>
            <w:proofErr w:type="spellEnd"/>
            <w:r w:rsidRPr="00474B6D">
              <w:rPr>
                <w:rFonts w:ascii="Arial" w:hAnsi="Arial" w:cs="Arial"/>
                <w:color w:val="000000"/>
                <w:sz w:val="22"/>
                <w:szCs w:val="22"/>
              </w:rPr>
              <w:t xml:space="preserve"> and to have direct clinical involvement in complex care in the outpatient setting.</w:t>
            </w:r>
          </w:p>
          <w:p w14:paraId="687CE550"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6E9FF0B" w14:textId="06668A4E" w:rsidR="002568CF" w:rsidRDefault="00474B6D" w:rsidP="002568CF">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support and prevent admission for the patient with the relevant diagnosis</w:t>
            </w:r>
            <w:r w:rsidR="002568CF">
              <w:rPr>
                <w:rFonts w:ascii="Arial" w:hAnsi="Arial" w:cs="Arial"/>
                <w:color w:val="000000"/>
                <w:sz w:val="22"/>
                <w:szCs w:val="22"/>
              </w:rPr>
              <w:t>.</w:t>
            </w:r>
            <w:r w:rsidRPr="00474B6D">
              <w:rPr>
                <w:rFonts w:ascii="Arial" w:hAnsi="Arial" w:cs="Arial"/>
                <w:color w:val="000000"/>
                <w:sz w:val="22"/>
                <w:szCs w:val="22"/>
              </w:rPr>
              <w:t xml:space="preserve"> </w:t>
            </w:r>
          </w:p>
          <w:p w14:paraId="26D47C13" w14:textId="40A89F0C" w:rsidR="006661EB" w:rsidRDefault="006661EB" w:rsidP="002568CF">
            <w:pPr>
              <w:pStyle w:val="NormalWeb"/>
              <w:spacing w:before="0" w:beforeAutospacing="0" w:after="0" w:afterAutospacing="0"/>
              <w:rPr>
                <w:rFonts w:ascii="Arial" w:hAnsi="Arial" w:cs="Arial"/>
                <w:color w:val="000000"/>
                <w:sz w:val="22"/>
                <w:szCs w:val="22"/>
              </w:rPr>
            </w:pPr>
          </w:p>
          <w:p w14:paraId="1FEA6767" w14:textId="26FADF4D" w:rsidR="006661EB" w:rsidRDefault="006661EB" w:rsidP="002568C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Plan and organise day to day service provision. </w:t>
            </w:r>
          </w:p>
          <w:p w14:paraId="0C254F3A" w14:textId="161BF0F6" w:rsidR="00474B6D" w:rsidRPr="00474B6D" w:rsidRDefault="00474B6D" w:rsidP="002568CF">
            <w:pPr>
              <w:pStyle w:val="NormalWeb"/>
              <w:spacing w:before="0" w:beforeAutospacing="0" w:after="0" w:afterAutospacing="0"/>
              <w:rPr>
                <w:rFonts w:ascii="Arial" w:hAnsi="Arial" w:cs="Arial"/>
                <w:color w:val="FF0000"/>
                <w:sz w:val="22"/>
                <w:szCs w:val="22"/>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536233C0" w14:textId="796829BC" w:rsidR="0087013E" w:rsidRPr="002568CF" w:rsidRDefault="0087013E" w:rsidP="002568CF">
            <w:pPr>
              <w:jc w:val="both"/>
              <w:rPr>
                <w:rFonts w:ascii="Arial" w:hAnsi="Arial" w:cs="Arial"/>
              </w:rPr>
            </w:pPr>
          </w:p>
          <w:p w14:paraId="61B95C2A"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support patients in meeting their own health and wellbeing through providing expert information,</w:t>
            </w:r>
          </w:p>
          <w:p w14:paraId="1F11B0DE" w14:textId="072DAB76"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advice and support.</w:t>
            </w:r>
          </w:p>
          <w:p w14:paraId="7E178FF3" w14:textId="77777777" w:rsidR="002568CF" w:rsidRPr="002568CF" w:rsidRDefault="002568CF" w:rsidP="002568CF">
            <w:pPr>
              <w:rPr>
                <w:rFonts w:ascii="Arial" w:eastAsia="Times New Roman" w:hAnsi="Arial" w:cs="Arial"/>
                <w:color w:val="000000"/>
                <w:lang w:eastAsia="en-GB"/>
              </w:rPr>
            </w:pPr>
          </w:p>
          <w:p w14:paraId="04BB06EC"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assess patients and their complex needs and those of their families and plan, implement and eval-</w:t>
            </w:r>
          </w:p>
          <w:p w14:paraId="16055026" w14:textId="77777777" w:rsidR="002568CF" w:rsidRPr="002568CF" w:rsidRDefault="002568CF" w:rsidP="002568CF">
            <w:pPr>
              <w:rPr>
                <w:rFonts w:ascii="Arial" w:eastAsia="Times New Roman" w:hAnsi="Arial" w:cs="Arial"/>
                <w:color w:val="000000"/>
                <w:lang w:eastAsia="en-GB"/>
              </w:rPr>
            </w:pPr>
            <w:proofErr w:type="spellStart"/>
            <w:r w:rsidRPr="002568CF">
              <w:rPr>
                <w:rFonts w:ascii="Arial" w:eastAsia="Times New Roman" w:hAnsi="Arial" w:cs="Arial"/>
                <w:color w:val="000000"/>
                <w:lang w:eastAsia="en-GB"/>
              </w:rPr>
              <w:t>uate</w:t>
            </w:r>
            <w:proofErr w:type="spellEnd"/>
            <w:r w:rsidRPr="002568CF">
              <w:rPr>
                <w:rFonts w:ascii="Arial" w:eastAsia="Times New Roman" w:hAnsi="Arial" w:cs="Arial"/>
                <w:color w:val="000000"/>
                <w:lang w:eastAsia="en-GB"/>
              </w:rPr>
              <w:t xml:space="preserve"> appropriate programmes of care – this will include communicating highly sensitive information</w:t>
            </w:r>
          </w:p>
          <w:p w14:paraId="64E06F0F" w14:textId="68FA656B"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about diagnosis, treatment options and issues surrounding palliative care and bereavement.</w:t>
            </w:r>
          </w:p>
          <w:p w14:paraId="6911BBB8" w14:textId="77777777" w:rsidR="002568CF" w:rsidRPr="002568CF" w:rsidRDefault="002568CF" w:rsidP="002568CF">
            <w:pPr>
              <w:rPr>
                <w:rFonts w:ascii="Arial" w:eastAsia="Times New Roman" w:hAnsi="Arial" w:cs="Arial"/>
                <w:color w:val="000000"/>
                <w:lang w:eastAsia="en-GB"/>
              </w:rPr>
            </w:pPr>
          </w:p>
          <w:p w14:paraId="11118791"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provide emotional, psychological and practical support to the patient and their family/carer through-</w:t>
            </w:r>
          </w:p>
          <w:p w14:paraId="688A757A" w14:textId="1859C664"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out their pathway and to facilitate communication between patients, families and professionals</w:t>
            </w:r>
            <w:r>
              <w:rPr>
                <w:rFonts w:ascii="Arial" w:eastAsia="Times New Roman" w:hAnsi="Arial" w:cs="Arial"/>
                <w:color w:val="000000"/>
                <w:lang w:eastAsia="en-GB"/>
              </w:rPr>
              <w:t>.</w:t>
            </w:r>
          </w:p>
          <w:p w14:paraId="471C9A6F" w14:textId="77777777" w:rsidR="002568CF" w:rsidRPr="002568CF" w:rsidRDefault="002568CF" w:rsidP="002568CF">
            <w:pPr>
              <w:rPr>
                <w:rFonts w:ascii="Arial" w:eastAsia="Times New Roman" w:hAnsi="Arial" w:cs="Arial"/>
                <w:color w:val="000000"/>
                <w:lang w:eastAsia="en-GB"/>
              </w:rPr>
            </w:pPr>
          </w:p>
          <w:p w14:paraId="22C9C52E"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recognise ethical dilemmas relating to care and act as the patient/relative’s advocate when re-</w:t>
            </w:r>
          </w:p>
          <w:p w14:paraId="319E32DB" w14:textId="78A92A45"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Quired</w:t>
            </w:r>
            <w:r>
              <w:rPr>
                <w:rFonts w:ascii="Arial" w:eastAsia="Times New Roman" w:hAnsi="Arial" w:cs="Arial"/>
                <w:color w:val="000000"/>
                <w:lang w:eastAsia="en-GB"/>
              </w:rPr>
              <w:t>.</w:t>
            </w:r>
          </w:p>
          <w:p w14:paraId="0CC791EE" w14:textId="77777777" w:rsidR="002568CF" w:rsidRPr="002568CF" w:rsidRDefault="002568CF" w:rsidP="002568CF">
            <w:pPr>
              <w:rPr>
                <w:rFonts w:ascii="Arial" w:eastAsia="Times New Roman" w:hAnsi="Arial" w:cs="Arial"/>
                <w:color w:val="000000"/>
                <w:lang w:eastAsia="en-GB"/>
              </w:rPr>
            </w:pPr>
          </w:p>
          <w:p w14:paraId="1D11B76E" w14:textId="27E8BBDB"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develop care pathways for patients with the relevant diagnosis</w:t>
            </w:r>
            <w:r>
              <w:rPr>
                <w:rFonts w:ascii="Arial" w:eastAsia="Times New Roman" w:hAnsi="Arial" w:cs="Arial"/>
                <w:color w:val="000000"/>
                <w:lang w:eastAsia="en-GB"/>
              </w:rPr>
              <w:t>.</w:t>
            </w:r>
          </w:p>
          <w:p w14:paraId="267B759C" w14:textId="695BAC39" w:rsidR="002568CF" w:rsidRPr="001A64C3" w:rsidRDefault="002568CF" w:rsidP="002568CF">
            <w:pPr>
              <w:rPr>
                <w:rFonts w:ascii="Arial" w:eastAsia="Times New Roman" w:hAnsi="Arial" w:cs="Arial"/>
                <w:lang w:eastAsia="en-GB"/>
              </w:rPr>
            </w:pPr>
          </w:p>
          <w:p w14:paraId="37CFDA42" w14:textId="77777777" w:rsidR="002568CF" w:rsidRPr="001A64C3" w:rsidRDefault="002568CF" w:rsidP="002568CF">
            <w:pPr>
              <w:jc w:val="both"/>
              <w:rPr>
                <w:rFonts w:ascii="Arial" w:hAnsi="Arial" w:cs="Arial"/>
              </w:rPr>
            </w:pPr>
            <w:r w:rsidRPr="001A64C3">
              <w:rPr>
                <w:rFonts w:ascii="Arial" w:hAnsi="Arial" w:cs="Arial"/>
              </w:rPr>
              <w:t xml:space="preserve">Using face to face clinics, telephone, e-mail and letter to communicate highly complex and sensitive information effectively with patient and their carers recognising that individuals have differing needs for information at different phases of their illness. </w:t>
            </w:r>
          </w:p>
          <w:p w14:paraId="3BF4F8BC" w14:textId="77777777" w:rsidR="002568CF" w:rsidRPr="001A64C3" w:rsidRDefault="002568CF" w:rsidP="002568CF">
            <w:pPr>
              <w:jc w:val="both"/>
              <w:rPr>
                <w:rFonts w:ascii="Arial" w:hAnsi="Arial" w:cs="Arial"/>
              </w:rPr>
            </w:pPr>
          </w:p>
          <w:p w14:paraId="3FF70735" w14:textId="02DC5DF7" w:rsidR="002568CF" w:rsidRPr="001A64C3" w:rsidRDefault="002568CF" w:rsidP="002568CF">
            <w:pPr>
              <w:jc w:val="both"/>
              <w:rPr>
                <w:rFonts w:ascii="Arial" w:hAnsi="Arial" w:cs="Arial"/>
              </w:rPr>
            </w:pPr>
            <w:r w:rsidRPr="001A64C3">
              <w:rPr>
                <w:rFonts w:ascii="Arial" w:hAnsi="Arial" w:cs="Arial"/>
              </w:rPr>
              <w:t>Uses active listening, emotional engagement/assessment, empathy, tact, openness, reassurance counselling, to meet patients’ psychological needs. Takes into consideration patient anxiety, fear, altered perception, mental health problems or cognitive impairment that may impair understanding and informed decision making and consent.</w:t>
            </w:r>
          </w:p>
          <w:p w14:paraId="7EC93B82" w14:textId="66D34DF2" w:rsidR="002568CF" w:rsidRPr="002568CF" w:rsidRDefault="002568CF" w:rsidP="002568CF">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lastRenderedPageBreak/>
              <w:t xml:space="preserve">POLICY/SERVICE DEVELOPMENT </w:t>
            </w:r>
          </w:p>
        </w:tc>
      </w:tr>
      <w:tr w:rsidR="00D44AB0" w:rsidRPr="00FB2627" w14:paraId="74E7B99F" w14:textId="77777777" w:rsidTr="00884334">
        <w:tc>
          <w:tcPr>
            <w:tcW w:w="10206" w:type="dxa"/>
            <w:tcBorders>
              <w:bottom w:val="single" w:sz="4" w:space="0" w:color="auto"/>
            </w:tcBorders>
          </w:tcPr>
          <w:p w14:paraId="77D2A65C" w14:textId="77777777" w:rsidR="008F7D36" w:rsidRPr="002568CF" w:rsidRDefault="008F7D36" w:rsidP="002568CF">
            <w:pPr>
              <w:jc w:val="both"/>
              <w:rPr>
                <w:rFonts w:ascii="Arial" w:hAnsi="Arial" w:cs="Arial"/>
                <w:color w:val="FF0000"/>
              </w:rPr>
            </w:pPr>
          </w:p>
          <w:p w14:paraId="6711DB77" w14:textId="4DF20D3D"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develop specialist nurse led care where appropriate, in line with National guidance.</w:t>
            </w:r>
          </w:p>
          <w:p w14:paraId="59F2B281"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331D4497" w14:textId="4EB6D46E"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supervise/instruct qualified and unqualified members of the nursing team as appropriate.</w:t>
            </w:r>
          </w:p>
          <w:p w14:paraId="57006A6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04DD1EF7"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act as an expert resource to others in developing and improving specialist knowledge and skills in</w:t>
            </w:r>
          </w:p>
          <w:p w14:paraId="31F98F7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specialist clinical practice, through acting as an assessor, facilitator and teaching groups of staff as re-</w:t>
            </w:r>
          </w:p>
          <w:p w14:paraId="4E02C398" w14:textId="4600026F"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quired</w:t>
            </w:r>
          </w:p>
          <w:p w14:paraId="096A3B90"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5B166A7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develop evidence-based standards, policies and guidelines at a local network and national level to</w:t>
            </w:r>
          </w:p>
          <w:p w14:paraId="06006088" w14:textId="4B7BB19E"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improve the practice of own and other professions.</w:t>
            </w:r>
          </w:p>
          <w:p w14:paraId="6359DDFA"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57840571"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 xml:space="preserve">To evaluate clinical effectiveness within the speciality, identifying poor quality and a plan for quality </w:t>
            </w:r>
            <w:proofErr w:type="spellStart"/>
            <w:r w:rsidRPr="002568CF">
              <w:rPr>
                <w:rFonts w:ascii="Arial" w:hAnsi="Arial" w:cs="Arial"/>
                <w:color w:val="000000"/>
                <w:sz w:val="22"/>
                <w:szCs w:val="22"/>
              </w:rPr>
              <w:t>im</w:t>
            </w:r>
            <w:proofErr w:type="spellEnd"/>
            <w:r w:rsidRPr="002568CF">
              <w:rPr>
                <w:rFonts w:ascii="Arial" w:hAnsi="Arial" w:cs="Arial"/>
                <w:color w:val="000000"/>
                <w:sz w:val="22"/>
                <w:szCs w:val="22"/>
              </w:rPr>
              <w:t>-</w:t>
            </w:r>
          </w:p>
          <w:p w14:paraId="7ED19730" w14:textId="09A5A906" w:rsidR="002568CF" w:rsidRDefault="002568CF" w:rsidP="002568CF">
            <w:pPr>
              <w:pStyle w:val="NormalWeb"/>
              <w:spacing w:before="0" w:beforeAutospacing="0" w:after="0" w:afterAutospacing="0"/>
              <w:rPr>
                <w:rFonts w:ascii="Arial" w:hAnsi="Arial" w:cs="Arial"/>
                <w:color w:val="000000"/>
                <w:sz w:val="22"/>
                <w:szCs w:val="22"/>
              </w:rPr>
            </w:pPr>
            <w:proofErr w:type="spellStart"/>
            <w:r w:rsidRPr="002568CF">
              <w:rPr>
                <w:rFonts w:ascii="Arial" w:hAnsi="Arial" w:cs="Arial"/>
                <w:color w:val="000000"/>
                <w:sz w:val="22"/>
                <w:szCs w:val="22"/>
              </w:rPr>
              <w:t>provement</w:t>
            </w:r>
            <w:proofErr w:type="spellEnd"/>
            <w:r w:rsidRPr="002568CF">
              <w:rPr>
                <w:rFonts w:ascii="Arial" w:hAnsi="Arial" w:cs="Arial"/>
                <w:color w:val="000000"/>
                <w:sz w:val="22"/>
                <w:szCs w:val="22"/>
              </w:rPr>
              <w:t xml:space="preserve"> and produce an annual report.</w:t>
            </w:r>
          </w:p>
          <w:p w14:paraId="3351FF8E"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1CDC7D78" w14:textId="77777777" w:rsidR="002568CF" w:rsidRDefault="002568CF" w:rsidP="002568CF">
            <w:pPr>
              <w:jc w:val="both"/>
              <w:rPr>
                <w:rFonts w:ascii="Arial" w:hAnsi="Arial" w:cs="Arial"/>
                <w:color w:val="000000"/>
              </w:rPr>
            </w:pPr>
            <w:r w:rsidRPr="002568CF">
              <w:rPr>
                <w:rFonts w:ascii="Arial" w:hAnsi="Arial" w:cs="Arial"/>
                <w:color w:val="000000"/>
              </w:rPr>
              <w:t xml:space="preserve">Act as facilitator in developing clinical practice and promoting changes in service that meet National Standards – both clinical and operational. </w:t>
            </w:r>
          </w:p>
          <w:p w14:paraId="3C47C627" w14:textId="77777777" w:rsidR="002568CF" w:rsidRDefault="002568CF" w:rsidP="002568CF">
            <w:pPr>
              <w:jc w:val="both"/>
              <w:rPr>
                <w:rFonts w:ascii="Arial" w:hAnsi="Arial" w:cs="Arial"/>
                <w:color w:val="000000"/>
              </w:rPr>
            </w:pPr>
          </w:p>
          <w:p w14:paraId="434AB8B5" w14:textId="77777777" w:rsidR="002568CF" w:rsidRDefault="002568CF" w:rsidP="002568CF">
            <w:pPr>
              <w:jc w:val="both"/>
              <w:rPr>
                <w:rFonts w:ascii="Arial" w:hAnsi="Arial" w:cs="Arial"/>
                <w:color w:val="000000"/>
              </w:rPr>
            </w:pPr>
            <w:r w:rsidRPr="002568CF">
              <w:rPr>
                <w:rFonts w:ascii="Arial" w:hAnsi="Arial" w:cs="Arial"/>
                <w:color w:val="000000"/>
              </w:rPr>
              <w:t xml:space="preserve">To participate in developing the specialist service strategy and shared vision of the service and work with the multi-disciplinary team, organisation and external agencies to achieve this. </w:t>
            </w:r>
          </w:p>
          <w:p w14:paraId="30A2B490" w14:textId="77777777" w:rsidR="002568CF" w:rsidRDefault="002568CF" w:rsidP="002568CF">
            <w:pPr>
              <w:jc w:val="both"/>
              <w:rPr>
                <w:rFonts w:ascii="Arial" w:hAnsi="Arial" w:cs="Arial"/>
                <w:color w:val="000000"/>
              </w:rPr>
            </w:pPr>
          </w:p>
          <w:p w14:paraId="2B360EBE" w14:textId="77777777" w:rsidR="002568CF" w:rsidRDefault="002568CF" w:rsidP="002568CF">
            <w:pPr>
              <w:jc w:val="both"/>
              <w:rPr>
                <w:rFonts w:ascii="Arial" w:hAnsi="Arial" w:cs="Arial"/>
                <w:color w:val="000000"/>
              </w:rPr>
            </w:pPr>
            <w:r w:rsidRPr="002568CF">
              <w:rPr>
                <w:rFonts w:ascii="Arial" w:hAnsi="Arial" w:cs="Arial"/>
                <w:color w:val="000000"/>
              </w:rPr>
              <w:t>To employ effective decision-making skills to address complex issues and use effective change man-</w:t>
            </w:r>
            <w:proofErr w:type="spellStart"/>
            <w:r w:rsidRPr="002568CF">
              <w:rPr>
                <w:rFonts w:ascii="Arial" w:hAnsi="Arial" w:cs="Arial"/>
                <w:color w:val="000000"/>
              </w:rPr>
              <w:t>agement</w:t>
            </w:r>
            <w:proofErr w:type="spellEnd"/>
            <w:r w:rsidRPr="002568CF">
              <w:rPr>
                <w:rFonts w:ascii="Arial" w:hAnsi="Arial" w:cs="Arial"/>
                <w:color w:val="000000"/>
              </w:rPr>
              <w:t xml:space="preserve"> skills to implement these. </w:t>
            </w:r>
          </w:p>
          <w:p w14:paraId="5F5263ED" w14:textId="77777777" w:rsidR="002568CF" w:rsidRDefault="002568CF" w:rsidP="002568CF">
            <w:pPr>
              <w:jc w:val="both"/>
              <w:rPr>
                <w:rFonts w:ascii="Arial" w:hAnsi="Arial" w:cs="Arial"/>
                <w:color w:val="000000"/>
              </w:rPr>
            </w:pPr>
          </w:p>
          <w:p w14:paraId="34486AFA" w14:textId="77777777" w:rsidR="002568CF" w:rsidRDefault="002568CF" w:rsidP="002568CF">
            <w:pPr>
              <w:jc w:val="both"/>
              <w:rPr>
                <w:rFonts w:ascii="Arial" w:hAnsi="Arial" w:cs="Arial"/>
                <w:color w:val="000000"/>
              </w:rPr>
            </w:pPr>
            <w:r w:rsidRPr="002568CF">
              <w:rPr>
                <w:rFonts w:ascii="Arial" w:hAnsi="Arial" w:cs="Arial"/>
                <w:color w:val="000000"/>
              </w:rPr>
              <w:t xml:space="preserve">To use effective prioritisation, problem solving and delegation skills to manage time effectively. </w:t>
            </w:r>
          </w:p>
          <w:p w14:paraId="0C84796A" w14:textId="77777777" w:rsidR="002568CF" w:rsidRDefault="002568CF" w:rsidP="002568CF">
            <w:pPr>
              <w:jc w:val="both"/>
              <w:rPr>
                <w:rFonts w:ascii="Arial" w:hAnsi="Arial" w:cs="Arial"/>
                <w:color w:val="000000"/>
              </w:rPr>
            </w:pPr>
          </w:p>
          <w:p w14:paraId="1E6350AF" w14:textId="77777777" w:rsidR="002568CF" w:rsidRDefault="002568CF" w:rsidP="002568CF">
            <w:pPr>
              <w:jc w:val="both"/>
              <w:rPr>
                <w:rFonts w:ascii="Arial" w:hAnsi="Arial" w:cs="Arial"/>
                <w:color w:val="000000"/>
              </w:rPr>
            </w:pPr>
            <w:r w:rsidRPr="002568CF">
              <w:rPr>
                <w:rFonts w:ascii="Arial" w:hAnsi="Arial" w:cs="Arial"/>
                <w:color w:val="000000"/>
              </w:rPr>
              <w:t xml:space="preserve">To establish networks with other specialists at a local, national and international level, to exchange and enhance knowledge and expertise. </w:t>
            </w:r>
          </w:p>
          <w:p w14:paraId="1D482EF3" w14:textId="77777777" w:rsidR="002568CF" w:rsidRDefault="002568CF" w:rsidP="002568CF">
            <w:pPr>
              <w:jc w:val="both"/>
              <w:rPr>
                <w:rFonts w:ascii="Arial" w:hAnsi="Arial" w:cs="Arial"/>
                <w:color w:val="000000"/>
              </w:rPr>
            </w:pPr>
          </w:p>
          <w:p w14:paraId="39E4C4FB" w14:textId="77777777" w:rsidR="002568CF" w:rsidRDefault="002568CF" w:rsidP="002568CF">
            <w:pPr>
              <w:jc w:val="both"/>
              <w:rPr>
                <w:rFonts w:ascii="Arial" w:hAnsi="Arial" w:cs="Arial"/>
                <w:color w:val="000000"/>
              </w:rPr>
            </w:pPr>
            <w:r w:rsidRPr="002568CF">
              <w:rPr>
                <w:rFonts w:ascii="Arial" w:hAnsi="Arial" w:cs="Arial"/>
                <w:color w:val="000000"/>
              </w:rPr>
              <w:t>To maintain a peer network of support, information and learning with other nurse specialists within the organisation.</w:t>
            </w:r>
          </w:p>
          <w:p w14:paraId="5EDA39C9" w14:textId="6FD42D8F" w:rsidR="006661EB" w:rsidRPr="002568CF" w:rsidRDefault="006661EB" w:rsidP="002568CF">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75C308E1" w14:textId="77777777" w:rsidR="00D44AB0" w:rsidRPr="002568CF" w:rsidRDefault="00D44AB0" w:rsidP="002568CF">
            <w:pPr>
              <w:jc w:val="both"/>
              <w:rPr>
                <w:rFonts w:ascii="Arial" w:hAnsi="Arial" w:cs="Arial"/>
              </w:rPr>
            </w:pPr>
          </w:p>
          <w:p w14:paraId="5464102F" w14:textId="09BAA492"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The post holder has a personal duty of care in relation to equipment and resources.</w:t>
            </w:r>
          </w:p>
          <w:p w14:paraId="58482BA9"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1DCDB956"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The post holder will work within a defined day to day operational budget. Ensuring that any projects</w:t>
            </w:r>
          </w:p>
          <w:p w14:paraId="784BDF0C" w14:textId="526F2FEC"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undertaken are established and managed in a financially responsible manner.</w:t>
            </w:r>
          </w:p>
          <w:p w14:paraId="0E8E4EB3" w14:textId="046DD3F7" w:rsidR="002568CF" w:rsidRDefault="002568CF" w:rsidP="002568CF">
            <w:pPr>
              <w:pStyle w:val="NormalWeb"/>
              <w:spacing w:before="0" w:beforeAutospacing="0" w:after="0" w:afterAutospacing="0"/>
              <w:rPr>
                <w:rFonts w:ascii="Arial" w:hAnsi="Arial" w:cs="Arial"/>
                <w:color w:val="000000"/>
                <w:sz w:val="22"/>
                <w:szCs w:val="22"/>
              </w:rPr>
            </w:pPr>
          </w:p>
          <w:p w14:paraId="59C5C39F" w14:textId="77777777" w:rsidR="002568CF" w:rsidRPr="001A64C3" w:rsidRDefault="002568CF" w:rsidP="002568CF">
            <w:pPr>
              <w:jc w:val="both"/>
              <w:rPr>
                <w:rFonts w:ascii="Arial" w:hAnsi="Arial" w:cs="Arial"/>
              </w:rPr>
            </w:pPr>
            <w:r w:rsidRPr="001A64C3">
              <w:rPr>
                <w:rFonts w:ascii="Arial" w:hAnsi="Arial" w:cs="Arial"/>
              </w:rPr>
              <w:t>Asses the effectiveness and economy of working practices, make recommendations regarding clinical resources.</w:t>
            </w:r>
          </w:p>
          <w:p w14:paraId="7F1F6CFA" w14:textId="6189926B" w:rsidR="002568CF" w:rsidRPr="002568CF" w:rsidRDefault="002568CF" w:rsidP="002568CF">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28DE8E64" w14:textId="77777777" w:rsidR="00D44AB0" w:rsidRPr="00421A99" w:rsidRDefault="00D44AB0" w:rsidP="00421A99">
            <w:pPr>
              <w:jc w:val="both"/>
              <w:rPr>
                <w:rFonts w:ascii="Arial" w:hAnsi="Arial" w:cs="Arial"/>
              </w:rPr>
            </w:pPr>
          </w:p>
          <w:p w14:paraId="00632CE6"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promote a learning environment through identifying opportunities and seeking resources required</w:t>
            </w:r>
          </w:p>
          <w:p w14:paraId="77BE3544" w14:textId="3C2874F3"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for own and others learning.</w:t>
            </w:r>
          </w:p>
          <w:p w14:paraId="771B5921" w14:textId="60D23FF3" w:rsidR="00421A99" w:rsidRDefault="00421A99" w:rsidP="00421A99">
            <w:pPr>
              <w:pStyle w:val="NormalWeb"/>
              <w:spacing w:before="0" w:beforeAutospacing="0" w:after="0" w:afterAutospacing="0"/>
              <w:rPr>
                <w:rFonts w:ascii="Arial" w:hAnsi="Arial" w:cs="Arial"/>
                <w:color w:val="000000"/>
                <w:sz w:val="22"/>
                <w:szCs w:val="22"/>
              </w:rPr>
            </w:pPr>
          </w:p>
          <w:p w14:paraId="570E5702" w14:textId="6F37326F"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provide specialist input to post-registration courses and professional development programmes.</w:t>
            </w:r>
          </w:p>
          <w:p w14:paraId="3396B872"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5C2CBFC4"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 xml:space="preserve">To reflect on own practice through clinical supervision/mentorship and to act as a clinical </w:t>
            </w:r>
            <w:proofErr w:type="spellStart"/>
            <w:r w:rsidRPr="00421A99">
              <w:rPr>
                <w:rFonts w:ascii="Arial" w:hAnsi="Arial" w:cs="Arial"/>
                <w:color w:val="000000"/>
                <w:sz w:val="22"/>
                <w:szCs w:val="22"/>
              </w:rPr>
              <w:t>supervi</w:t>
            </w:r>
            <w:proofErr w:type="spellEnd"/>
            <w:r w:rsidRPr="00421A99">
              <w:rPr>
                <w:rFonts w:ascii="Arial" w:hAnsi="Arial" w:cs="Arial"/>
                <w:color w:val="000000"/>
                <w:sz w:val="22"/>
                <w:szCs w:val="22"/>
              </w:rPr>
              <w:t>-</w:t>
            </w:r>
          </w:p>
          <w:p w14:paraId="3BC5AC74" w14:textId="382ECB73" w:rsidR="00421A99" w:rsidRDefault="00421A99" w:rsidP="00421A99">
            <w:pPr>
              <w:pStyle w:val="NormalWeb"/>
              <w:spacing w:before="0" w:beforeAutospacing="0" w:after="0" w:afterAutospacing="0"/>
              <w:rPr>
                <w:rFonts w:ascii="Arial" w:hAnsi="Arial" w:cs="Arial"/>
                <w:color w:val="000000"/>
                <w:sz w:val="22"/>
                <w:szCs w:val="22"/>
              </w:rPr>
            </w:pPr>
            <w:proofErr w:type="spellStart"/>
            <w:r w:rsidRPr="00421A99">
              <w:rPr>
                <w:rFonts w:ascii="Arial" w:hAnsi="Arial" w:cs="Arial"/>
                <w:color w:val="000000"/>
                <w:sz w:val="22"/>
                <w:szCs w:val="22"/>
              </w:rPr>
              <w:t>sor</w:t>
            </w:r>
            <w:proofErr w:type="spellEnd"/>
            <w:r w:rsidRPr="00421A99">
              <w:rPr>
                <w:rFonts w:ascii="Arial" w:hAnsi="Arial" w:cs="Arial"/>
                <w:color w:val="000000"/>
                <w:sz w:val="22"/>
                <w:szCs w:val="22"/>
              </w:rPr>
              <w:t>/mentor to others.</w:t>
            </w:r>
          </w:p>
          <w:p w14:paraId="763FD30A"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2975A759" w14:textId="173AAA16"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act as a specialist resource to advi</w:t>
            </w:r>
            <w:r>
              <w:rPr>
                <w:rFonts w:ascii="Arial" w:hAnsi="Arial" w:cs="Arial"/>
                <w:color w:val="000000"/>
                <w:sz w:val="22"/>
                <w:szCs w:val="22"/>
              </w:rPr>
              <w:t>s</w:t>
            </w:r>
            <w:r w:rsidRPr="00421A99">
              <w:rPr>
                <w:rFonts w:ascii="Arial" w:hAnsi="Arial" w:cs="Arial"/>
                <w:color w:val="000000"/>
                <w:sz w:val="22"/>
                <w:szCs w:val="22"/>
              </w:rPr>
              <w:t>e and support healthcare professionals and others involved in</w:t>
            </w:r>
          </w:p>
          <w:p w14:paraId="21A1C691" w14:textId="099025CA"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the delivery of care to patients, their families and carers.</w:t>
            </w:r>
          </w:p>
          <w:p w14:paraId="7A06734C"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1BDABBB4" w14:textId="42088402"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support and facilitate the development of an education strategy which ensures that all those involved</w:t>
            </w:r>
            <w:r>
              <w:rPr>
                <w:rFonts w:ascii="Arial" w:hAnsi="Arial" w:cs="Arial"/>
                <w:color w:val="000000"/>
                <w:sz w:val="22"/>
                <w:szCs w:val="22"/>
              </w:rPr>
              <w:t xml:space="preserve"> </w:t>
            </w:r>
            <w:r w:rsidRPr="00421A99">
              <w:rPr>
                <w:rFonts w:ascii="Arial" w:hAnsi="Arial" w:cs="Arial"/>
                <w:color w:val="000000"/>
                <w:sz w:val="22"/>
                <w:szCs w:val="22"/>
              </w:rPr>
              <w:t>in the management of patients with a relevant diagnosis are able to deliver the highest standards of</w:t>
            </w:r>
            <w:r>
              <w:rPr>
                <w:rFonts w:ascii="Arial" w:hAnsi="Arial" w:cs="Arial"/>
                <w:color w:val="000000"/>
                <w:sz w:val="22"/>
                <w:szCs w:val="22"/>
              </w:rPr>
              <w:t xml:space="preserve"> </w:t>
            </w:r>
            <w:r w:rsidRPr="00421A99">
              <w:rPr>
                <w:rFonts w:ascii="Arial" w:hAnsi="Arial" w:cs="Arial"/>
                <w:color w:val="000000"/>
                <w:sz w:val="22"/>
                <w:szCs w:val="22"/>
              </w:rPr>
              <w:t>care</w:t>
            </w:r>
            <w:r>
              <w:rPr>
                <w:rFonts w:ascii="Arial" w:hAnsi="Arial" w:cs="Arial"/>
                <w:color w:val="000000"/>
                <w:sz w:val="22"/>
                <w:szCs w:val="22"/>
              </w:rPr>
              <w:t>.</w:t>
            </w:r>
          </w:p>
          <w:p w14:paraId="3014E1A2" w14:textId="37DCB37D" w:rsidR="00BA74B9" w:rsidRPr="00FB2627" w:rsidRDefault="00BA74B9" w:rsidP="00421A99">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07E8E956"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338B1602" w14:textId="638B2EAB"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document all patient contacts in patient record, as per Trust Documentation Policy.</w:t>
            </w:r>
          </w:p>
          <w:p w14:paraId="6D8A2FF5"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79D82935" w14:textId="695EC209"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be involved in the Audit Programme relevant to the service.</w:t>
            </w:r>
          </w:p>
          <w:p w14:paraId="7346D32B"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74B1D854"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The post holder will use a wide range of computer systems e.g. word, excel and PowerPoint to create</w:t>
            </w:r>
          </w:p>
          <w:p w14:paraId="0DBE4478" w14:textId="77777777"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 xml:space="preserve">reports, documents and presentations. </w:t>
            </w:r>
          </w:p>
          <w:p w14:paraId="01E8F9AA" w14:textId="77777777" w:rsidR="00421A99" w:rsidRDefault="00421A99" w:rsidP="00421A99">
            <w:pPr>
              <w:pStyle w:val="NormalWeb"/>
              <w:spacing w:before="0" w:beforeAutospacing="0" w:after="0" w:afterAutospacing="0"/>
              <w:rPr>
                <w:rFonts w:ascii="Arial" w:hAnsi="Arial" w:cs="Arial"/>
                <w:color w:val="000000"/>
                <w:sz w:val="22"/>
                <w:szCs w:val="22"/>
              </w:rPr>
            </w:pPr>
          </w:p>
          <w:p w14:paraId="4FF5A714" w14:textId="3CA37FD8" w:rsidR="00421A99" w:rsidRPr="00421A99" w:rsidRDefault="00421A99" w:rsidP="00421A9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w:t>
            </w:r>
            <w:r w:rsidRPr="00421A99">
              <w:rPr>
                <w:rFonts w:ascii="Arial" w:hAnsi="Arial" w:cs="Arial"/>
                <w:color w:val="000000"/>
                <w:sz w:val="22"/>
                <w:szCs w:val="22"/>
              </w:rPr>
              <w:t>he post holder will be responsible for sourcing and gathering</w:t>
            </w:r>
            <w:r>
              <w:rPr>
                <w:rFonts w:ascii="Arial" w:hAnsi="Arial" w:cs="Arial"/>
                <w:color w:val="000000"/>
                <w:sz w:val="22"/>
                <w:szCs w:val="22"/>
              </w:rPr>
              <w:t xml:space="preserve"> </w:t>
            </w:r>
            <w:r w:rsidRPr="00421A99">
              <w:rPr>
                <w:rFonts w:ascii="Arial" w:hAnsi="Arial" w:cs="Arial"/>
                <w:color w:val="000000"/>
                <w:sz w:val="22"/>
                <w:szCs w:val="22"/>
              </w:rPr>
              <w:t>information to produce presentations, informative reports, briefings and papers for meetings.</w:t>
            </w:r>
          </w:p>
          <w:p w14:paraId="3C12A5D0" w14:textId="409BBB7A" w:rsidR="00D44AB0" w:rsidRPr="00421A99" w:rsidRDefault="00D44AB0" w:rsidP="00421A99">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1CD44E9A" w14:textId="77777777" w:rsidR="00D44AB0" w:rsidRDefault="00D44AB0" w:rsidP="00F607B2">
            <w:pPr>
              <w:jc w:val="both"/>
              <w:rPr>
                <w:rFonts w:ascii="Arial" w:hAnsi="Arial" w:cs="Arial"/>
                <w:color w:val="FF0000"/>
              </w:rPr>
            </w:pPr>
          </w:p>
          <w:p w14:paraId="4D859946" w14:textId="7777777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maintain own and others’ awareness of relevant research evidence related to the speciality and</w:t>
            </w:r>
          </w:p>
          <w:p w14:paraId="1955E00F" w14:textId="235B55AF"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work with others in applying this to practice.</w:t>
            </w:r>
          </w:p>
          <w:p w14:paraId="01F2DBC4" w14:textId="77777777" w:rsidR="00421A99" w:rsidRPr="00421A99" w:rsidRDefault="00421A99" w:rsidP="00421A99">
            <w:pPr>
              <w:rPr>
                <w:rFonts w:ascii="Arial" w:eastAsia="Times New Roman" w:hAnsi="Arial" w:cs="Arial"/>
                <w:color w:val="000000"/>
                <w:lang w:eastAsia="en-GB"/>
              </w:rPr>
            </w:pPr>
          </w:p>
          <w:p w14:paraId="0E8159D2" w14:textId="7777777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identify areas of potential research relating to the speciality and to participate in relevant research</w:t>
            </w:r>
          </w:p>
          <w:p w14:paraId="135F93E0" w14:textId="5CE5A2BA"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activities.</w:t>
            </w:r>
          </w:p>
          <w:p w14:paraId="70A0A012" w14:textId="77777777" w:rsidR="00421A99" w:rsidRPr="00421A99" w:rsidRDefault="00421A99" w:rsidP="00421A99">
            <w:pPr>
              <w:rPr>
                <w:rFonts w:ascii="Arial" w:eastAsia="Times New Roman" w:hAnsi="Arial" w:cs="Arial"/>
                <w:color w:val="000000"/>
                <w:lang w:eastAsia="en-GB"/>
              </w:rPr>
            </w:pPr>
          </w:p>
          <w:p w14:paraId="53DCD318" w14:textId="77777777"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participate and lead in local and national research and audit projects and service evaluation as re-quested in order to improve standards of patient care on a regular basis and provide feedback to relevant groups</w:t>
            </w:r>
            <w:r>
              <w:rPr>
                <w:rFonts w:ascii="Arial" w:eastAsia="Times New Roman" w:hAnsi="Arial" w:cs="Arial"/>
                <w:color w:val="000000"/>
                <w:lang w:eastAsia="en-GB"/>
              </w:rPr>
              <w:t>.</w:t>
            </w:r>
          </w:p>
          <w:p w14:paraId="056A829F" w14:textId="77777777" w:rsidR="00421A99" w:rsidRDefault="00421A99" w:rsidP="00421A99">
            <w:pPr>
              <w:rPr>
                <w:rFonts w:ascii="Arial" w:eastAsia="Times New Roman" w:hAnsi="Arial" w:cs="Arial"/>
                <w:color w:val="000000"/>
                <w:lang w:eastAsia="en-GB"/>
              </w:rPr>
            </w:pPr>
          </w:p>
          <w:p w14:paraId="54B8AFE5" w14:textId="2DA09B1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ensure the Trust provides accurate clinical data to national data collection programmes relevant to the service.</w:t>
            </w:r>
          </w:p>
          <w:p w14:paraId="5F8D5F18" w14:textId="41C42536" w:rsidR="00421A99" w:rsidRPr="00FB2627" w:rsidRDefault="00421A99"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6AE8A733" w14:textId="77777777" w:rsidR="00D90084" w:rsidRDefault="00D90084" w:rsidP="00D90084">
            <w:pPr>
              <w:jc w:val="both"/>
              <w:rPr>
                <w:rFonts w:ascii="Arial" w:hAnsi="Arial" w:cs="Arial"/>
              </w:rPr>
            </w:pPr>
          </w:p>
          <w:p w14:paraId="40ED12AA" w14:textId="5BE13CDC" w:rsidR="00D90084" w:rsidRPr="001A64C3" w:rsidRDefault="00D90084" w:rsidP="00D90084">
            <w:pPr>
              <w:jc w:val="both"/>
              <w:rPr>
                <w:rFonts w:ascii="Arial" w:hAnsi="Arial" w:cs="Arial"/>
              </w:rPr>
            </w:pPr>
            <w:r w:rsidRPr="001A64C3">
              <w:rPr>
                <w:rFonts w:ascii="Arial" w:hAnsi="Arial" w:cs="Arial"/>
              </w:rPr>
              <w:t>Undertakes clinical procedures that requires dexterity and accuracy</w:t>
            </w:r>
          </w:p>
          <w:p w14:paraId="61F1DF8B" w14:textId="77777777" w:rsidR="00D90084" w:rsidRPr="001A64C3" w:rsidRDefault="00D90084" w:rsidP="00D90084">
            <w:pPr>
              <w:pStyle w:val="ListParagraph"/>
              <w:numPr>
                <w:ilvl w:val="0"/>
                <w:numId w:val="7"/>
              </w:numPr>
              <w:rPr>
                <w:rFonts w:cs="Arial"/>
              </w:rPr>
            </w:pPr>
            <w:r w:rsidRPr="001A64C3">
              <w:rPr>
                <w:rFonts w:cs="Arial"/>
              </w:rPr>
              <w:t>Clinical examination</w:t>
            </w:r>
          </w:p>
          <w:p w14:paraId="1719C4E5" w14:textId="77777777" w:rsidR="00D90084" w:rsidRPr="001A64C3" w:rsidRDefault="00D90084" w:rsidP="00D90084">
            <w:pPr>
              <w:pStyle w:val="ListParagraph"/>
              <w:numPr>
                <w:ilvl w:val="0"/>
                <w:numId w:val="7"/>
              </w:numPr>
              <w:rPr>
                <w:rFonts w:cs="Arial"/>
              </w:rPr>
            </w:pPr>
            <w:r w:rsidRPr="001A64C3">
              <w:rPr>
                <w:rFonts w:cs="Arial"/>
              </w:rPr>
              <w:t>Clinical examinations of lymph node basins to identify metastatic disease.</w:t>
            </w:r>
          </w:p>
          <w:p w14:paraId="52A34029" w14:textId="77777777" w:rsidR="00D90084" w:rsidRPr="001A64C3" w:rsidRDefault="00D90084" w:rsidP="00D90084">
            <w:pPr>
              <w:pStyle w:val="ListParagraph"/>
              <w:numPr>
                <w:ilvl w:val="0"/>
                <w:numId w:val="7"/>
              </w:numPr>
              <w:rPr>
                <w:rFonts w:cs="Arial"/>
              </w:rPr>
            </w:pPr>
            <w:r w:rsidRPr="001A64C3">
              <w:rPr>
                <w:rFonts w:cs="Arial"/>
              </w:rPr>
              <w:t>Request imaging as protocol</w:t>
            </w:r>
          </w:p>
          <w:p w14:paraId="1B2E2591" w14:textId="1DCF0B65" w:rsidR="00D90084" w:rsidRPr="00D90084" w:rsidRDefault="00D90084" w:rsidP="00D90084">
            <w:pPr>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D90084" w:rsidRDefault="00C91114" w:rsidP="00D90084">
            <w:pPr>
              <w:jc w:val="both"/>
              <w:rPr>
                <w:rFonts w:ascii="Arial" w:hAnsi="Arial" w:cs="Arial"/>
                <w:b/>
                <w:bCs/>
                <w:color w:val="FF0000"/>
              </w:rPr>
            </w:pPr>
            <w:r w:rsidRPr="00D90084">
              <w:rPr>
                <w:rFonts w:ascii="Arial" w:hAnsi="Arial" w:cs="Arial"/>
                <w:b/>
                <w:bCs/>
                <w:color w:val="FFFFFF" w:themeColor="background1"/>
              </w:rPr>
              <w:lastRenderedPageBreak/>
              <w:t>PHYSICAL EFFORT</w:t>
            </w:r>
          </w:p>
        </w:tc>
      </w:tr>
      <w:tr w:rsidR="00C91114" w:rsidRPr="00FB2627" w14:paraId="682B12DC" w14:textId="77777777" w:rsidTr="00884334">
        <w:tc>
          <w:tcPr>
            <w:tcW w:w="10206" w:type="dxa"/>
            <w:tcBorders>
              <w:bottom w:val="single" w:sz="4" w:space="0" w:color="auto"/>
            </w:tcBorders>
          </w:tcPr>
          <w:p w14:paraId="6F264617" w14:textId="77777777" w:rsidR="00D90084" w:rsidRDefault="00D90084" w:rsidP="00D90084">
            <w:pPr>
              <w:pStyle w:val="NormalWeb"/>
              <w:spacing w:before="0" w:beforeAutospacing="0" w:after="0" w:afterAutospacing="0"/>
              <w:rPr>
                <w:rFonts w:ascii="Arial" w:hAnsi="Arial" w:cs="Arial"/>
                <w:color w:val="000000"/>
                <w:sz w:val="22"/>
                <w:szCs w:val="22"/>
              </w:rPr>
            </w:pPr>
          </w:p>
          <w:p w14:paraId="04D35C88" w14:textId="77777777" w:rsidR="006661EB" w:rsidRPr="006661EB" w:rsidRDefault="006661EB" w:rsidP="006661EB">
            <w:pPr>
              <w:rPr>
                <w:rFonts w:ascii="Arial" w:eastAsia="Times New Roman" w:hAnsi="Arial" w:cs="Arial"/>
                <w:color w:val="000000"/>
                <w:lang w:eastAsia="en-GB"/>
              </w:rPr>
            </w:pPr>
            <w:r w:rsidRPr="006661EB">
              <w:rPr>
                <w:rFonts w:ascii="Arial" w:eastAsia="Times New Roman" w:hAnsi="Arial" w:cs="Arial"/>
                <w:color w:val="000000"/>
                <w:lang w:eastAsia="en-GB"/>
              </w:rPr>
              <w:t>High degree of competence and dexterity in practical Nursing skills, providing a supporting role with</w:t>
            </w:r>
          </w:p>
          <w:p w14:paraId="3B91829B" w14:textId="1E10B887" w:rsidR="006661EB" w:rsidRPr="006661EB" w:rsidRDefault="006661EB" w:rsidP="006661EB">
            <w:pPr>
              <w:rPr>
                <w:rFonts w:ascii="Arial" w:eastAsia="Times New Roman" w:hAnsi="Arial" w:cs="Arial"/>
                <w:color w:val="000000"/>
                <w:lang w:eastAsia="en-GB"/>
              </w:rPr>
            </w:pPr>
            <w:r w:rsidRPr="006661EB">
              <w:rPr>
                <w:rFonts w:ascii="Arial" w:eastAsia="Times New Roman" w:hAnsi="Arial" w:cs="Arial"/>
                <w:color w:val="000000"/>
                <w:lang w:eastAsia="en-GB"/>
              </w:rPr>
              <w:t>nursing assessments in outpatients</w:t>
            </w:r>
            <w:r>
              <w:rPr>
                <w:rFonts w:ascii="Arial" w:eastAsia="Times New Roman" w:hAnsi="Arial" w:cs="Arial"/>
                <w:color w:val="000000"/>
                <w:lang w:eastAsia="en-GB"/>
              </w:rPr>
              <w:t>.</w:t>
            </w:r>
          </w:p>
          <w:p w14:paraId="0CA17669" w14:textId="77777777" w:rsidR="006661EB" w:rsidRDefault="006661EB" w:rsidP="00D90084">
            <w:pPr>
              <w:rPr>
                <w:rFonts w:ascii="Arial" w:hAnsi="Arial" w:cs="Arial"/>
              </w:rPr>
            </w:pPr>
          </w:p>
          <w:p w14:paraId="1D8F9011" w14:textId="186598BE" w:rsidR="00D90084" w:rsidRPr="001A64C3" w:rsidRDefault="00D90084" w:rsidP="00D90084">
            <w:pPr>
              <w:rPr>
                <w:rFonts w:ascii="Arial" w:hAnsi="Arial" w:cs="Arial"/>
              </w:rPr>
            </w:pPr>
            <w:r w:rsidRPr="001A64C3">
              <w:rPr>
                <w:rFonts w:ascii="Arial" w:hAnsi="Arial" w:cs="Arial"/>
              </w:rPr>
              <w:t>Requires sitting for long periods, both in clinics face to face and non-face to face.</w:t>
            </w:r>
          </w:p>
          <w:p w14:paraId="4A09771B" w14:textId="7A634337" w:rsidR="00C91114" w:rsidRPr="00FB2627" w:rsidRDefault="00C91114" w:rsidP="00D90084">
            <w:pPr>
              <w:pStyle w:val="NormalWeb"/>
              <w:spacing w:before="0" w:beforeAutospacing="0" w:after="0" w:afterAutospacing="0"/>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4261D8A4" w14:textId="77777777" w:rsidR="0084654F" w:rsidRDefault="0084654F" w:rsidP="000C32E3">
            <w:pPr>
              <w:rPr>
                <w:rFonts w:ascii="Arial" w:hAnsi="Arial" w:cs="Arial"/>
                <w:color w:val="FF0000"/>
              </w:rPr>
            </w:pPr>
          </w:p>
          <w:p w14:paraId="5912A1AD" w14:textId="77777777" w:rsidR="00D90084" w:rsidRP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Ability to carry a caseload of clients and formulate effective treatment programmes to cure or alleviate</w:t>
            </w:r>
          </w:p>
          <w:p w14:paraId="3AD14D5A" w14:textId="7957B632"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Symptoms</w:t>
            </w:r>
            <w:r>
              <w:rPr>
                <w:rFonts w:ascii="Arial" w:hAnsi="Arial" w:cs="Arial"/>
                <w:color w:val="000000"/>
                <w:sz w:val="22"/>
                <w:szCs w:val="22"/>
              </w:rPr>
              <w:t>.</w:t>
            </w:r>
          </w:p>
          <w:p w14:paraId="34F58943"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0A9157EE" w14:textId="671C3E8F"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Actively participate in strategic service planning &amp; development</w:t>
            </w:r>
            <w:r>
              <w:rPr>
                <w:rFonts w:ascii="Arial" w:hAnsi="Arial" w:cs="Arial"/>
                <w:color w:val="000000"/>
                <w:sz w:val="22"/>
                <w:szCs w:val="22"/>
              </w:rPr>
              <w:t>.</w:t>
            </w:r>
          </w:p>
          <w:p w14:paraId="4198D5BB"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04E6FDF6" w14:textId="77777777" w:rsidR="00D90084" w:rsidRP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The post holder will require resilience to deliver specialist nursing care in at time, stressful and emo-</w:t>
            </w:r>
          </w:p>
          <w:p w14:paraId="14CAD4DA" w14:textId="77777777" w:rsidR="006661EB" w:rsidRDefault="00D90084" w:rsidP="006661EB">
            <w:pPr>
              <w:pStyle w:val="NormalWeb"/>
              <w:spacing w:before="0" w:beforeAutospacing="0" w:after="0" w:afterAutospacing="0"/>
              <w:rPr>
                <w:rFonts w:ascii="Arial" w:hAnsi="Arial" w:cs="Arial"/>
                <w:color w:val="000000"/>
                <w:sz w:val="22"/>
                <w:szCs w:val="22"/>
              </w:rPr>
            </w:pPr>
            <w:proofErr w:type="spellStart"/>
            <w:r w:rsidRPr="00D90084">
              <w:rPr>
                <w:rFonts w:ascii="Arial" w:hAnsi="Arial" w:cs="Arial"/>
                <w:color w:val="000000"/>
                <w:sz w:val="22"/>
                <w:szCs w:val="22"/>
              </w:rPr>
              <w:t>tional</w:t>
            </w:r>
            <w:proofErr w:type="spellEnd"/>
            <w:r w:rsidRPr="00D90084">
              <w:rPr>
                <w:rFonts w:ascii="Arial" w:hAnsi="Arial" w:cs="Arial"/>
                <w:color w:val="000000"/>
                <w:sz w:val="22"/>
                <w:szCs w:val="22"/>
              </w:rPr>
              <w:t xml:space="preserve"> demanding environments. </w:t>
            </w:r>
            <w:r w:rsidR="006661EB" w:rsidRPr="00D90084">
              <w:rPr>
                <w:rFonts w:ascii="Arial" w:hAnsi="Arial" w:cs="Arial"/>
                <w:color w:val="000000"/>
                <w:sz w:val="22"/>
                <w:szCs w:val="22"/>
              </w:rPr>
              <w:t>Requirement to regularly concentrate to deliver and manage varied</w:t>
            </w:r>
            <w:r w:rsidR="006661EB">
              <w:rPr>
                <w:rFonts w:ascii="Arial" w:hAnsi="Arial" w:cs="Arial"/>
                <w:color w:val="000000"/>
                <w:sz w:val="22"/>
                <w:szCs w:val="22"/>
              </w:rPr>
              <w:t xml:space="preserve"> </w:t>
            </w:r>
            <w:r w:rsidR="006661EB" w:rsidRPr="00D90084">
              <w:rPr>
                <w:rFonts w:ascii="Arial" w:hAnsi="Arial" w:cs="Arial"/>
                <w:color w:val="000000"/>
                <w:sz w:val="22"/>
                <w:szCs w:val="22"/>
              </w:rPr>
              <w:t>priorities and demands of liaising with a wide range of people across different organisations</w:t>
            </w:r>
            <w:r w:rsidR="006661EB">
              <w:rPr>
                <w:rFonts w:ascii="Arial" w:hAnsi="Arial" w:cs="Arial"/>
                <w:color w:val="000000"/>
                <w:sz w:val="22"/>
                <w:szCs w:val="22"/>
              </w:rPr>
              <w:t xml:space="preserve">. </w:t>
            </w:r>
          </w:p>
          <w:p w14:paraId="260D6100" w14:textId="04A61DB2" w:rsidR="00D90084" w:rsidRDefault="00D90084" w:rsidP="00D90084">
            <w:pPr>
              <w:pStyle w:val="NormalWeb"/>
              <w:spacing w:before="0" w:beforeAutospacing="0" w:after="0" w:afterAutospacing="0"/>
              <w:rPr>
                <w:rFonts w:ascii="Arial" w:hAnsi="Arial" w:cs="Arial"/>
                <w:color w:val="000000"/>
                <w:sz w:val="22"/>
                <w:szCs w:val="22"/>
              </w:rPr>
            </w:pPr>
          </w:p>
          <w:p w14:paraId="1547F59C" w14:textId="77777777" w:rsidR="00D90084" w:rsidRPr="001A64C3" w:rsidRDefault="00D90084" w:rsidP="00D90084">
            <w:pPr>
              <w:rPr>
                <w:rFonts w:ascii="Arial" w:hAnsi="Arial" w:cs="Arial"/>
              </w:rPr>
            </w:pPr>
            <w:r w:rsidRPr="001A64C3">
              <w:rPr>
                <w:rFonts w:ascii="Arial" w:hAnsi="Arial" w:cs="Arial"/>
              </w:rPr>
              <w:t>Discussing complex histology and staging scan results to patients, relatives/carers on a regular basis, discussing in detail the benefits and risks of various investigations and treatment options, and issues surrounding terminal illness and bereavement.</w:t>
            </w:r>
          </w:p>
          <w:p w14:paraId="4B9A1AE3"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6126786E" w14:textId="75B9C3B9"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The work pattern is unpredictable and subject to frequent interruption</w:t>
            </w:r>
            <w:r>
              <w:rPr>
                <w:rFonts w:ascii="Arial" w:hAnsi="Arial" w:cs="Arial"/>
                <w:color w:val="000000"/>
                <w:sz w:val="22"/>
                <w:szCs w:val="22"/>
              </w:rPr>
              <w:t>.</w:t>
            </w:r>
          </w:p>
          <w:p w14:paraId="4973917D" w14:textId="580E9473" w:rsidR="00D90084" w:rsidRPr="00FB2627" w:rsidRDefault="00D90084"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29EF0B68" w14:textId="77777777" w:rsidR="00D90084" w:rsidRDefault="00D90084" w:rsidP="00D90084">
            <w:pPr>
              <w:rPr>
                <w:rFonts w:ascii="Arial" w:hAnsi="Arial" w:cs="Arial"/>
              </w:rPr>
            </w:pPr>
          </w:p>
          <w:p w14:paraId="5A00EEAA" w14:textId="77777777" w:rsidR="00D90084" w:rsidRP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patients/service users and carers who have a poor/life limiting prognosis, including the com-</w:t>
            </w:r>
          </w:p>
          <w:p w14:paraId="70D0E46B" w14:textId="3C39B506" w:rsidR="00D90084" w:rsidRDefault="00D90084" w:rsidP="00D90084">
            <w:pPr>
              <w:rPr>
                <w:rFonts w:ascii="Arial" w:eastAsia="Times New Roman" w:hAnsi="Arial" w:cs="Arial"/>
                <w:color w:val="000000"/>
                <w:lang w:eastAsia="en-GB"/>
              </w:rPr>
            </w:pPr>
            <w:proofErr w:type="spellStart"/>
            <w:r w:rsidRPr="00D90084">
              <w:rPr>
                <w:rFonts w:ascii="Arial" w:eastAsia="Times New Roman" w:hAnsi="Arial" w:cs="Arial"/>
                <w:color w:val="000000"/>
                <w:lang w:eastAsia="en-GB"/>
              </w:rPr>
              <w:t>munication</w:t>
            </w:r>
            <w:proofErr w:type="spellEnd"/>
            <w:r w:rsidRPr="00D90084">
              <w:rPr>
                <w:rFonts w:ascii="Arial" w:eastAsia="Times New Roman" w:hAnsi="Arial" w:cs="Arial"/>
                <w:color w:val="000000"/>
                <w:lang w:eastAsia="en-GB"/>
              </w:rPr>
              <w:t xml:space="preserve"> of distressing news on a day to day basis</w:t>
            </w:r>
            <w:r>
              <w:rPr>
                <w:rFonts w:ascii="Arial" w:eastAsia="Times New Roman" w:hAnsi="Arial" w:cs="Arial"/>
                <w:color w:val="000000"/>
                <w:lang w:eastAsia="en-GB"/>
              </w:rPr>
              <w:t>.</w:t>
            </w:r>
          </w:p>
          <w:p w14:paraId="0CE28D76" w14:textId="77777777" w:rsidR="00D90084" w:rsidRPr="00D90084" w:rsidRDefault="00D90084" w:rsidP="00D90084">
            <w:pPr>
              <w:rPr>
                <w:rFonts w:ascii="Arial" w:eastAsia="Times New Roman" w:hAnsi="Arial" w:cs="Arial"/>
                <w:color w:val="000000"/>
                <w:lang w:eastAsia="en-GB"/>
              </w:rPr>
            </w:pPr>
          </w:p>
          <w:p w14:paraId="18D7D5F5" w14:textId="6A599905"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 in the aftermath of bad news.</w:t>
            </w:r>
          </w:p>
          <w:p w14:paraId="0A5034A7" w14:textId="77777777" w:rsidR="00D90084" w:rsidRPr="00D90084" w:rsidRDefault="00D90084" w:rsidP="00D90084">
            <w:pPr>
              <w:rPr>
                <w:rFonts w:ascii="Arial" w:eastAsia="Times New Roman" w:hAnsi="Arial" w:cs="Arial"/>
                <w:color w:val="000000"/>
                <w:lang w:eastAsia="en-GB"/>
              </w:rPr>
            </w:pPr>
          </w:p>
          <w:p w14:paraId="2B37DFDD" w14:textId="77777777" w:rsidR="00D90084" w:rsidRP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 with mental health problems or occasional challenging behaviour.</w:t>
            </w:r>
          </w:p>
          <w:p w14:paraId="2E944E09" w14:textId="77777777" w:rsidR="00D90084" w:rsidRDefault="00D90084" w:rsidP="00D90084">
            <w:pPr>
              <w:rPr>
                <w:rFonts w:ascii="Arial" w:eastAsia="Times New Roman" w:hAnsi="Arial" w:cs="Arial"/>
                <w:color w:val="000000"/>
                <w:lang w:eastAsia="en-GB"/>
              </w:rPr>
            </w:pPr>
          </w:p>
          <w:p w14:paraId="40B28428" w14:textId="49FF6F0D"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The post holder will respond to concerns and questions from a wide range of people who may be anxious</w:t>
            </w:r>
            <w:r>
              <w:rPr>
                <w:rFonts w:ascii="Arial" w:eastAsia="Times New Roman" w:hAnsi="Arial" w:cs="Arial"/>
                <w:color w:val="000000"/>
                <w:lang w:eastAsia="en-GB"/>
              </w:rPr>
              <w:t xml:space="preserve"> </w:t>
            </w:r>
            <w:r w:rsidRPr="00D90084">
              <w:rPr>
                <w:rFonts w:ascii="Arial" w:eastAsia="Times New Roman" w:hAnsi="Arial" w:cs="Arial"/>
                <w:color w:val="000000"/>
                <w:lang w:eastAsia="en-GB"/>
              </w:rPr>
              <w:t>and distressed relating to their condition and treatment.</w:t>
            </w:r>
          </w:p>
          <w:p w14:paraId="67542302" w14:textId="77777777" w:rsidR="00D90084" w:rsidRPr="00D90084" w:rsidRDefault="00D90084" w:rsidP="00D90084">
            <w:pPr>
              <w:rPr>
                <w:rFonts w:ascii="Arial" w:eastAsia="Times New Roman" w:hAnsi="Arial" w:cs="Arial"/>
                <w:color w:val="000000"/>
                <w:lang w:eastAsia="en-GB"/>
              </w:rPr>
            </w:pPr>
          </w:p>
          <w:p w14:paraId="1B84BF7C" w14:textId="21CFE30A"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Ability to adapt to an unpredictable workload.</w:t>
            </w:r>
          </w:p>
          <w:p w14:paraId="3F45ABE8" w14:textId="77777777" w:rsidR="00D90084" w:rsidRPr="00D90084" w:rsidRDefault="00D90084" w:rsidP="00D90084">
            <w:pPr>
              <w:rPr>
                <w:rFonts w:ascii="Arial" w:eastAsia="Times New Roman" w:hAnsi="Arial" w:cs="Arial"/>
                <w:color w:val="000000"/>
                <w:lang w:eastAsia="en-GB"/>
              </w:rPr>
            </w:pPr>
          </w:p>
          <w:p w14:paraId="403FF90C" w14:textId="3F9BB63C"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Dealing with complaints and patient feedback</w:t>
            </w:r>
            <w:r>
              <w:rPr>
                <w:rFonts w:ascii="Arial" w:eastAsia="Times New Roman" w:hAnsi="Arial" w:cs="Arial"/>
                <w:color w:val="000000"/>
                <w:lang w:eastAsia="en-GB"/>
              </w:rPr>
              <w:t>.</w:t>
            </w:r>
          </w:p>
          <w:p w14:paraId="53AAF316" w14:textId="77777777" w:rsidR="00D90084" w:rsidRPr="00D90084" w:rsidRDefault="00D90084" w:rsidP="00D90084">
            <w:pPr>
              <w:rPr>
                <w:rFonts w:ascii="Arial" w:eastAsia="Times New Roman" w:hAnsi="Arial" w:cs="Arial"/>
                <w:color w:val="000000"/>
                <w:lang w:eastAsia="en-GB"/>
              </w:rPr>
            </w:pPr>
          </w:p>
          <w:p w14:paraId="714212F4" w14:textId="0CABB093"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Frequent exposure to distressing or emotional circumstances</w:t>
            </w:r>
            <w:r>
              <w:rPr>
                <w:rFonts w:ascii="Arial" w:eastAsia="Times New Roman" w:hAnsi="Arial" w:cs="Arial"/>
                <w:color w:val="000000"/>
                <w:lang w:eastAsia="en-GB"/>
              </w:rPr>
              <w:t>.</w:t>
            </w:r>
          </w:p>
          <w:p w14:paraId="137B11B3" w14:textId="31953E2E" w:rsidR="00D90084" w:rsidRPr="00FB2627" w:rsidRDefault="00D90084"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6806EFE9" w14:textId="77777777" w:rsidR="0084654F" w:rsidRDefault="0084654F" w:rsidP="00F607B2">
            <w:pPr>
              <w:jc w:val="both"/>
              <w:rPr>
                <w:rFonts w:ascii="Arial" w:hAnsi="Arial" w:cs="Arial"/>
                <w:color w:val="FF0000"/>
              </w:rPr>
            </w:pPr>
          </w:p>
          <w:p w14:paraId="44757F2C" w14:textId="77777777" w:rsidR="00D90084" w:rsidRDefault="00D90084" w:rsidP="00D90084">
            <w:pPr>
              <w:jc w:val="both"/>
              <w:rPr>
                <w:rFonts w:ascii="Arial" w:hAnsi="Arial" w:cs="Arial"/>
                <w:color w:val="000000"/>
              </w:rPr>
            </w:pPr>
            <w:r w:rsidRPr="00D90084">
              <w:rPr>
                <w:rFonts w:ascii="Arial" w:hAnsi="Arial" w:cs="Arial"/>
                <w:color w:val="000000"/>
              </w:rPr>
              <w:t xml:space="preserve">Occasional working with hazardous substances (cytotoxic drugs, bodily waste and fluids) when in </w:t>
            </w:r>
            <w:proofErr w:type="spellStart"/>
            <w:r w:rsidRPr="00D90084">
              <w:rPr>
                <w:rFonts w:ascii="Arial" w:hAnsi="Arial" w:cs="Arial"/>
                <w:color w:val="000000"/>
              </w:rPr>
              <w:t>clini-cal</w:t>
            </w:r>
            <w:proofErr w:type="spellEnd"/>
            <w:r w:rsidRPr="00D90084">
              <w:rPr>
                <w:rFonts w:ascii="Arial" w:hAnsi="Arial" w:cs="Arial"/>
                <w:color w:val="000000"/>
              </w:rPr>
              <w:t xml:space="preserve"> setting</w:t>
            </w:r>
            <w:r>
              <w:rPr>
                <w:rFonts w:ascii="Arial" w:hAnsi="Arial" w:cs="Arial"/>
                <w:color w:val="000000"/>
              </w:rPr>
              <w:t>.</w:t>
            </w:r>
          </w:p>
          <w:p w14:paraId="1659398E" w14:textId="77777777" w:rsidR="00D90084" w:rsidRDefault="00D90084" w:rsidP="00D90084">
            <w:pPr>
              <w:jc w:val="both"/>
              <w:rPr>
                <w:rFonts w:ascii="Arial" w:hAnsi="Arial" w:cs="Arial"/>
                <w:color w:val="000000"/>
              </w:rPr>
            </w:pPr>
          </w:p>
          <w:p w14:paraId="52B9A9EC" w14:textId="77777777" w:rsidR="00D90084" w:rsidRDefault="00D90084" w:rsidP="00D90084">
            <w:pPr>
              <w:jc w:val="both"/>
              <w:rPr>
                <w:rFonts w:ascii="Arial" w:hAnsi="Arial" w:cs="Arial"/>
                <w:color w:val="000000"/>
              </w:rPr>
            </w:pPr>
            <w:r w:rsidRPr="00D90084">
              <w:rPr>
                <w:rFonts w:ascii="Arial" w:hAnsi="Arial" w:cs="Arial"/>
                <w:color w:val="000000"/>
              </w:rPr>
              <w:t>Occasional aggressive behaviour when dealing with face to face complaints</w:t>
            </w:r>
            <w:r>
              <w:rPr>
                <w:rFonts w:ascii="Arial" w:hAnsi="Arial" w:cs="Arial"/>
                <w:color w:val="000000"/>
              </w:rPr>
              <w:t>.</w:t>
            </w:r>
          </w:p>
          <w:p w14:paraId="42750CE4" w14:textId="77777777" w:rsidR="00D90084" w:rsidRDefault="00D90084" w:rsidP="00D90084">
            <w:pPr>
              <w:jc w:val="both"/>
              <w:rPr>
                <w:rFonts w:ascii="Arial" w:hAnsi="Arial" w:cs="Arial"/>
                <w:color w:val="000000"/>
              </w:rPr>
            </w:pPr>
          </w:p>
          <w:p w14:paraId="606899B6" w14:textId="77777777" w:rsidR="00D90084" w:rsidRDefault="00D90084" w:rsidP="00D90084">
            <w:pPr>
              <w:jc w:val="both"/>
              <w:rPr>
                <w:rFonts w:ascii="Arial" w:hAnsi="Arial" w:cs="Arial"/>
                <w:color w:val="000000"/>
              </w:rPr>
            </w:pPr>
            <w:r w:rsidRPr="00D90084">
              <w:rPr>
                <w:rFonts w:ascii="Arial" w:hAnsi="Arial" w:cs="Arial"/>
                <w:color w:val="000000"/>
              </w:rPr>
              <w:t>Regular use of VDU</w:t>
            </w:r>
            <w:r>
              <w:rPr>
                <w:rFonts w:ascii="Arial" w:hAnsi="Arial" w:cs="Arial"/>
                <w:color w:val="000000"/>
              </w:rPr>
              <w:t>.</w:t>
            </w:r>
          </w:p>
          <w:p w14:paraId="4C44760A" w14:textId="0102B865" w:rsidR="00D90084" w:rsidRPr="00D90084" w:rsidRDefault="00D90084" w:rsidP="00D90084">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00992AF4" w14:textId="77777777" w:rsidR="00D90084" w:rsidRDefault="00D90084" w:rsidP="00F607B2">
            <w:pPr>
              <w:jc w:val="both"/>
              <w:rPr>
                <w:rFonts w:ascii="Arial" w:hAnsi="Arial" w:cs="Arial"/>
              </w:rPr>
            </w:pPr>
          </w:p>
          <w:p w14:paraId="4354D31A" w14:textId="27DDBC9A"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lastRenderedPageBreak/>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2D4D6A57" w14:textId="77777777" w:rsidR="008F7D36"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p w14:paraId="13DF4059" w14:textId="0F117F4D" w:rsidR="00D90084" w:rsidRPr="00FB2627" w:rsidRDefault="00D90084" w:rsidP="008F7D36">
            <w:pPr>
              <w:pStyle w:val="ListParagraph"/>
              <w:numPr>
                <w:ilvl w:val="0"/>
                <w:numId w:val="5"/>
              </w:numPr>
              <w:spacing w:before="0"/>
              <w:jc w:val="left"/>
              <w:rPr>
                <w:rFonts w:eastAsiaTheme="minorHAnsi" w:cs="Arial"/>
                <w:szCs w:val="22"/>
                <w:lang w:eastAsia="en-US"/>
              </w:rPr>
            </w:pPr>
          </w:p>
        </w:tc>
      </w:tr>
      <w:tr w:rsidR="003B43F4" w:rsidRPr="00FB2627" w14:paraId="3BC8DCA2" w14:textId="77777777" w:rsidTr="00884334">
        <w:tc>
          <w:tcPr>
            <w:tcW w:w="10206" w:type="dxa"/>
            <w:shd w:val="clear" w:color="auto" w:fill="002060"/>
          </w:tcPr>
          <w:p w14:paraId="011272C0" w14:textId="7F6FF0A9" w:rsidR="003B43F4" w:rsidRPr="00FB2627" w:rsidRDefault="003B43F4" w:rsidP="00F607B2">
            <w:pPr>
              <w:jc w:val="both"/>
              <w:rPr>
                <w:rFonts w:ascii="Arial" w:hAnsi="Arial" w:cs="Arial"/>
              </w:rPr>
            </w:pPr>
            <w:r w:rsidRPr="00FB2627">
              <w:rPr>
                <w:rFonts w:ascii="Arial" w:hAnsi="Arial" w:cs="Arial"/>
                <w:b/>
              </w:rPr>
              <w:lastRenderedPageBreak/>
              <w:t>APPLICABLE TO MANAGERS ONLY</w:t>
            </w:r>
          </w:p>
        </w:tc>
      </w:tr>
      <w:tr w:rsidR="003B43F4" w:rsidRPr="00FB2627" w14:paraId="1E4442C5" w14:textId="77777777" w:rsidTr="00884334">
        <w:tc>
          <w:tcPr>
            <w:tcW w:w="10206" w:type="dxa"/>
            <w:tcBorders>
              <w:bottom w:val="single" w:sz="4" w:space="0" w:color="auto"/>
            </w:tcBorders>
          </w:tcPr>
          <w:p w14:paraId="1A9F03E3" w14:textId="77777777" w:rsidR="00D90084" w:rsidRDefault="00D90084"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0DF567E2" w:rsidR="003B43F4" w:rsidRPr="00D9008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90084">
              <w:rPr>
                <w:rFonts w:ascii="Arial" w:hAnsi="Arial" w:cs="Arial"/>
              </w:rPr>
              <w:t>Leading the team effectively and supporting their wellbeing by</w:t>
            </w:r>
            <w:r w:rsidR="00C4469F" w:rsidRPr="00D90084">
              <w:rPr>
                <w:rFonts w:ascii="Arial" w:hAnsi="Arial" w:cs="Arial"/>
              </w:rPr>
              <w:t>:</w:t>
            </w:r>
          </w:p>
          <w:p w14:paraId="58626C7F" w14:textId="77777777" w:rsidR="00864555" w:rsidRPr="00D90084" w:rsidRDefault="00864555" w:rsidP="00864555">
            <w:pPr>
              <w:pStyle w:val="ListParagraph"/>
              <w:numPr>
                <w:ilvl w:val="0"/>
                <w:numId w:val="6"/>
              </w:numPr>
              <w:spacing w:before="0"/>
              <w:jc w:val="left"/>
              <w:rPr>
                <w:rFonts w:cs="Arial"/>
              </w:rPr>
            </w:pPr>
            <w:r w:rsidRPr="00D90084">
              <w:rPr>
                <w:rFonts w:cs="Arial"/>
              </w:rPr>
              <w:t>Champion</w:t>
            </w:r>
            <w:r w:rsidR="00C4469F" w:rsidRPr="00D90084">
              <w:rPr>
                <w:rFonts w:cs="Arial"/>
              </w:rPr>
              <w:t>ing</w:t>
            </w:r>
            <w:r w:rsidRPr="00D90084">
              <w:rPr>
                <w:rFonts w:cs="Arial"/>
              </w:rPr>
              <w:t xml:space="preserve"> health and wellbeing.</w:t>
            </w:r>
          </w:p>
          <w:p w14:paraId="52E9361A" w14:textId="77777777" w:rsidR="00864555" w:rsidRPr="00D90084" w:rsidRDefault="00864555" w:rsidP="00864555">
            <w:pPr>
              <w:pStyle w:val="ListParagraph"/>
              <w:numPr>
                <w:ilvl w:val="0"/>
                <w:numId w:val="6"/>
              </w:numPr>
              <w:spacing w:before="0"/>
              <w:jc w:val="left"/>
              <w:rPr>
                <w:rFonts w:cs="Arial"/>
              </w:rPr>
            </w:pPr>
            <w:r w:rsidRPr="00D90084">
              <w:rPr>
                <w:rFonts w:cs="Arial"/>
              </w:rPr>
              <w:t>Encourag</w:t>
            </w:r>
            <w:r w:rsidR="00C4469F" w:rsidRPr="00D90084">
              <w:rPr>
                <w:rFonts w:cs="Arial"/>
              </w:rPr>
              <w:t>ing</w:t>
            </w:r>
            <w:r w:rsidRPr="00D90084">
              <w:rPr>
                <w:rFonts w:cs="Arial"/>
              </w:rPr>
              <w:t xml:space="preserve"> and support staff engagement in delivery of the service.</w:t>
            </w:r>
          </w:p>
          <w:p w14:paraId="57CD67D9" w14:textId="77777777" w:rsidR="00864555" w:rsidRPr="00D90084" w:rsidRDefault="00864555" w:rsidP="00864555">
            <w:pPr>
              <w:pStyle w:val="ListParagraph"/>
              <w:numPr>
                <w:ilvl w:val="0"/>
                <w:numId w:val="6"/>
              </w:numPr>
              <w:spacing w:before="0"/>
              <w:jc w:val="left"/>
              <w:rPr>
                <w:rFonts w:cs="Arial"/>
              </w:rPr>
            </w:pPr>
            <w:r w:rsidRPr="00D90084">
              <w:rPr>
                <w:rFonts w:cs="Arial"/>
              </w:rPr>
              <w:t>Encourag</w:t>
            </w:r>
            <w:r w:rsidR="00C4469F" w:rsidRPr="00D90084">
              <w:rPr>
                <w:rFonts w:cs="Arial"/>
              </w:rPr>
              <w:t xml:space="preserve">ing </w:t>
            </w:r>
            <w:r w:rsidRPr="00D90084">
              <w:rPr>
                <w:rFonts w:cs="Arial"/>
              </w:rPr>
              <w:t>staff to comment on development and delivery of the service.</w:t>
            </w:r>
          </w:p>
          <w:p w14:paraId="3028564D" w14:textId="3D8349DC" w:rsidR="003B43F4" w:rsidRPr="00D90084" w:rsidRDefault="00864555" w:rsidP="000C32E3">
            <w:pPr>
              <w:pStyle w:val="ListParagraph"/>
              <w:numPr>
                <w:ilvl w:val="0"/>
                <w:numId w:val="6"/>
              </w:numPr>
              <w:spacing w:before="0"/>
              <w:jc w:val="left"/>
              <w:rPr>
                <w:rFonts w:cs="Arial"/>
              </w:rPr>
            </w:pPr>
            <w:r w:rsidRPr="00D90084">
              <w:rPr>
                <w:rFonts w:cs="Arial"/>
              </w:rPr>
              <w:t>Ensur</w:t>
            </w:r>
            <w:r w:rsidR="00C4469F" w:rsidRPr="00D90084">
              <w:rPr>
                <w:rFonts w:cs="Arial"/>
              </w:rPr>
              <w:t>ing</w:t>
            </w:r>
            <w:r w:rsidRPr="00D90084">
              <w:rPr>
                <w:rFonts w:cs="Arial"/>
              </w:rPr>
              <w:t xml:space="preserve"> during 1:1’s / supervision with employees you always check how they are.</w:t>
            </w:r>
          </w:p>
          <w:p w14:paraId="273102C7" w14:textId="735F756A" w:rsidR="00D90084" w:rsidRPr="00FB2627" w:rsidRDefault="00D90084" w:rsidP="00D90084">
            <w:pPr>
              <w:pStyle w:val="ListParagraph"/>
              <w:spacing w:before="0"/>
              <w:jc w:val="left"/>
              <w:rPr>
                <w:rFonts w:cs="Arial"/>
                <w:color w:val="FF0000"/>
              </w:rPr>
            </w:pPr>
          </w:p>
        </w:tc>
      </w:tr>
      <w:tr w:rsidR="00B735BB" w:rsidRPr="00FB2627" w14:paraId="247A9B2E" w14:textId="77777777" w:rsidTr="00884334">
        <w:tc>
          <w:tcPr>
            <w:tcW w:w="10206" w:type="dxa"/>
            <w:shd w:val="clear" w:color="auto" w:fill="002060"/>
          </w:tcPr>
          <w:p w14:paraId="3BC23511" w14:textId="45F5E003"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73C45DA2" w14:textId="77777777" w:rsidR="00B735BB" w:rsidRDefault="00B735BB" w:rsidP="00F607B2">
            <w:pPr>
              <w:jc w:val="both"/>
              <w:rPr>
                <w:rFonts w:ascii="Arial" w:hAnsi="Arial" w:cs="Arial"/>
                <w:b/>
              </w:rPr>
            </w:pPr>
          </w:p>
          <w:p w14:paraId="3DC0AF34" w14:textId="77777777" w:rsidR="00DD62EC" w:rsidRDefault="00DD62EC" w:rsidP="00DD62EC">
            <w:pPr>
              <w:jc w:val="both"/>
              <w:rPr>
                <w:rFonts w:ascii="Arial" w:hAnsi="Arial" w:cs="Arial"/>
              </w:rPr>
            </w:pPr>
            <w:r>
              <w:rPr>
                <w:rFonts w:ascii="Arial" w:hAnsi="Arial" w:cs="Arial"/>
              </w:rPr>
              <w:t>This post has been identified as involving access to vulnerable adults and/or children and in line with Trust policy, successful candidates will be required to undertake a Disclosure &amp; Barring Service Disclosure check.</w:t>
            </w:r>
          </w:p>
          <w:p w14:paraId="0E9FEA90" w14:textId="695EC54F" w:rsidR="00DD62EC" w:rsidRPr="00FB2627" w:rsidRDefault="00DD62EC" w:rsidP="00F607B2">
            <w:pPr>
              <w:jc w:val="both"/>
              <w:rPr>
                <w:rFonts w:ascii="Arial" w:hAnsi="Arial" w:cs="Arial"/>
                <w:b/>
              </w:rPr>
            </w:pP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7DE7CA8D" w14:textId="77777777" w:rsidR="00DD62EC" w:rsidRDefault="00DD62EC" w:rsidP="00F607B2">
            <w:pPr>
              <w:pStyle w:val="BodyText"/>
              <w:jc w:val="both"/>
              <w:rPr>
                <w:rFonts w:ascii="Arial" w:hAnsi="Arial" w:cs="Arial"/>
                <w:b w:val="0"/>
                <w:sz w:val="22"/>
                <w:szCs w:val="22"/>
              </w:rPr>
            </w:pPr>
          </w:p>
          <w:p w14:paraId="61C5FF3B" w14:textId="049FB4CD"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6D166A97" w:rsidR="008F7D36" w:rsidRPr="00FB2627" w:rsidRDefault="00016E6F" w:rsidP="006661EB">
            <w:pPr>
              <w:jc w:val="both"/>
              <w:rPr>
                <w:rFonts w:ascii="Arial" w:hAnsi="Arial" w:cs="Arial"/>
              </w:rPr>
            </w:pPr>
            <w:r w:rsidRPr="00630D0E">
              <w:rPr>
                <w:rFonts w:ascii="Arial" w:hAnsi="Arial" w:cs="Arial"/>
              </w:rPr>
              <w:t>Clinical Nurse Specialist/Practitioner</w:t>
            </w:r>
          </w:p>
        </w:tc>
      </w:tr>
    </w:tbl>
    <w:p w14:paraId="0CB27A80" w14:textId="77777777" w:rsidR="00016E6F" w:rsidRPr="00F607B2" w:rsidRDefault="00016E6F" w:rsidP="00016E6F">
      <w:pPr>
        <w:spacing w:after="0" w:line="240" w:lineRule="auto"/>
        <w:jc w:val="both"/>
        <w:rPr>
          <w:rFonts w:ascii="Arial" w:hAnsi="Arial" w:cs="Arial"/>
          <w:color w:val="FF0000"/>
        </w:rPr>
      </w:pPr>
    </w:p>
    <w:tbl>
      <w:tblPr>
        <w:tblStyle w:val="TableGrid"/>
        <w:tblpPr w:leftFromText="180" w:rightFromText="180" w:vertAnchor="text" w:horzAnchor="page" w:tblpX="864" w:tblpY="13"/>
        <w:tblW w:w="10178" w:type="dxa"/>
        <w:tblLook w:val="04A0" w:firstRow="1" w:lastRow="0" w:firstColumn="1" w:lastColumn="0" w:noHBand="0" w:noVBand="1"/>
      </w:tblPr>
      <w:tblGrid>
        <w:gridCol w:w="7719"/>
        <w:gridCol w:w="1183"/>
        <w:gridCol w:w="1276"/>
      </w:tblGrid>
      <w:tr w:rsidR="00016E6F" w:rsidRPr="00F607B2" w14:paraId="201585E7" w14:textId="77777777" w:rsidTr="006661EB">
        <w:trPr>
          <w:trHeight w:val="416"/>
        </w:trPr>
        <w:tc>
          <w:tcPr>
            <w:tcW w:w="7719" w:type="dxa"/>
            <w:shd w:val="clear" w:color="auto" w:fill="002060"/>
          </w:tcPr>
          <w:p w14:paraId="3612480F" w14:textId="77777777" w:rsidR="00016E6F" w:rsidRPr="00F607B2" w:rsidRDefault="00016E6F" w:rsidP="006661EB">
            <w:pPr>
              <w:jc w:val="both"/>
              <w:rPr>
                <w:rFonts w:ascii="Arial" w:hAnsi="Arial" w:cs="Arial"/>
                <w:b/>
              </w:rPr>
            </w:pPr>
            <w:r w:rsidRPr="00F607B2">
              <w:rPr>
                <w:rFonts w:ascii="Arial" w:hAnsi="Arial" w:cs="Arial"/>
                <w:b/>
              </w:rPr>
              <w:t>Requirements</w:t>
            </w:r>
          </w:p>
        </w:tc>
        <w:tc>
          <w:tcPr>
            <w:tcW w:w="1183" w:type="dxa"/>
            <w:shd w:val="clear" w:color="auto" w:fill="002060"/>
          </w:tcPr>
          <w:p w14:paraId="76632CD4" w14:textId="77777777" w:rsidR="00016E6F" w:rsidRPr="00F607B2" w:rsidRDefault="00016E6F" w:rsidP="006661EB">
            <w:pPr>
              <w:jc w:val="both"/>
              <w:rPr>
                <w:rFonts w:ascii="Arial" w:hAnsi="Arial" w:cs="Arial"/>
                <w:b/>
              </w:rPr>
            </w:pPr>
            <w:r w:rsidRPr="00F607B2">
              <w:rPr>
                <w:rFonts w:ascii="Arial" w:hAnsi="Arial" w:cs="Arial"/>
                <w:b/>
              </w:rPr>
              <w:t>Essential</w:t>
            </w:r>
          </w:p>
        </w:tc>
        <w:tc>
          <w:tcPr>
            <w:tcW w:w="1276" w:type="dxa"/>
            <w:shd w:val="clear" w:color="auto" w:fill="002060"/>
          </w:tcPr>
          <w:p w14:paraId="55BBC8DC" w14:textId="77777777" w:rsidR="00016E6F" w:rsidRPr="00F607B2" w:rsidRDefault="00016E6F" w:rsidP="006661EB">
            <w:pPr>
              <w:jc w:val="both"/>
              <w:rPr>
                <w:rFonts w:ascii="Arial" w:hAnsi="Arial" w:cs="Arial"/>
                <w:b/>
              </w:rPr>
            </w:pPr>
            <w:r w:rsidRPr="00F607B2">
              <w:rPr>
                <w:rFonts w:ascii="Arial" w:hAnsi="Arial" w:cs="Arial"/>
                <w:b/>
              </w:rPr>
              <w:t>Desirable</w:t>
            </w:r>
          </w:p>
        </w:tc>
      </w:tr>
      <w:tr w:rsidR="00016E6F" w:rsidRPr="00F607B2" w14:paraId="5F17C3E2" w14:textId="77777777" w:rsidTr="006661EB">
        <w:tc>
          <w:tcPr>
            <w:tcW w:w="7719" w:type="dxa"/>
          </w:tcPr>
          <w:p w14:paraId="74BEAA8F" w14:textId="77777777" w:rsidR="00016E6F" w:rsidRPr="00F607B2" w:rsidRDefault="00016E6F" w:rsidP="006661EB">
            <w:pPr>
              <w:jc w:val="both"/>
              <w:rPr>
                <w:rFonts w:ascii="Arial" w:hAnsi="Arial" w:cs="Arial"/>
                <w:b/>
              </w:rPr>
            </w:pPr>
            <w:r w:rsidRPr="00F607B2">
              <w:rPr>
                <w:rFonts w:ascii="Arial" w:hAnsi="Arial" w:cs="Arial"/>
                <w:b/>
              </w:rPr>
              <w:t>QUALIFICATION/ SPECIAL TRAINING</w:t>
            </w:r>
          </w:p>
          <w:p w14:paraId="51A22044" w14:textId="634E2F4B" w:rsidR="00016E6F" w:rsidRPr="00BB5F8E" w:rsidRDefault="00016E6F" w:rsidP="006661EB">
            <w:pPr>
              <w:jc w:val="both"/>
              <w:rPr>
                <w:rFonts w:ascii="Arial" w:hAnsi="Arial" w:cs="Arial"/>
              </w:rPr>
            </w:pPr>
            <w:r w:rsidRPr="00BB5F8E">
              <w:rPr>
                <w:rFonts w:ascii="Arial" w:hAnsi="Arial" w:cs="Arial"/>
              </w:rPr>
              <w:t>Registered Nurse</w:t>
            </w:r>
            <w:r>
              <w:rPr>
                <w:rFonts w:ascii="Arial" w:hAnsi="Arial" w:cs="Arial"/>
              </w:rPr>
              <w:t>/</w:t>
            </w:r>
            <w:r w:rsidRPr="001A64C3">
              <w:rPr>
                <w:rFonts w:ascii="Arial" w:hAnsi="Arial" w:cs="Arial"/>
              </w:rPr>
              <w:t>Practitioner (AHP)</w:t>
            </w:r>
          </w:p>
          <w:p w14:paraId="53BCB555" w14:textId="77777777" w:rsidR="00016E6F" w:rsidRPr="00BB5F8E" w:rsidRDefault="00016E6F" w:rsidP="006661EB">
            <w:pPr>
              <w:jc w:val="both"/>
              <w:rPr>
                <w:rFonts w:ascii="Arial" w:hAnsi="Arial" w:cs="Arial"/>
              </w:rPr>
            </w:pPr>
            <w:proofErr w:type="spellStart"/>
            <w:r w:rsidRPr="00BB5F8E">
              <w:rPr>
                <w:rFonts w:ascii="Arial" w:hAnsi="Arial" w:cs="Arial"/>
              </w:rPr>
              <w:t>Bachelors</w:t>
            </w:r>
            <w:proofErr w:type="spellEnd"/>
            <w:r w:rsidRPr="00BB5F8E">
              <w:rPr>
                <w:rFonts w:ascii="Arial" w:hAnsi="Arial" w:cs="Arial"/>
              </w:rPr>
              <w:t xml:space="preserve"> degree in nursing or health related subject or equivalent academic experience</w:t>
            </w:r>
          </w:p>
          <w:p w14:paraId="0985558C" w14:textId="0921CD3E" w:rsidR="00016E6F" w:rsidRPr="00BB5F8E" w:rsidRDefault="00016E6F" w:rsidP="006661EB">
            <w:pPr>
              <w:jc w:val="both"/>
              <w:rPr>
                <w:rFonts w:ascii="Arial" w:hAnsi="Arial" w:cs="Arial"/>
              </w:rPr>
            </w:pPr>
            <w:r w:rsidRPr="00BB5F8E">
              <w:rPr>
                <w:rFonts w:ascii="Arial" w:hAnsi="Arial" w:cs="Arial"/>
              </w:rPr>
              <w:t xml:space="preserve">Masters </w:t>
            </w:r>
            <w:r w:rsidR="001A64C3">
              <w:rPr>
                <w:rFonts w:ascii="Arial" w:hAnsi="Arial" w:cs="Arial"/>
              </w:rPr>
              <w:t>degree</w:t>
            </w:r>
            <w:r w:rsidRPr="00BB5F8E">
              <w:rPr>
                <w:rFonts w:ascii="Arial" w:hAnsi="Arial" w:cs="Arial"/>
              </w:rPr>
              <w:t xml:space="preserve"> </w:t>
            </w:r>
            <w:r w:rsidR="001A64C3">
              <w:rPr>
                <w:rFonts w:ascii="Arial" w:hAnsi="Arial" w:cs="Arial"/>
              </w:rPr>
              <w:t>or equivalent experience</w:t>
            </w:r>
            <w:r w:rsidRPr="00BB5F8E">
              <w:rPr>
                <w:rFonts w:ascii="Arial" w:hAnsi="Arial" w:cs="Arial"/>
              </w:rPr>
              <w:t xml:space="preserve"> </w:t>
            </w:r>
          </w:p>
          <w:p w14:paraId="5B2FA344" w14:textId="77777777" w:rsidR="00016E6F" w:rsidRPr="00BB5F8E" w:rsidRDefault="00016E6F" w:rsidP="006661EB">
            <w:pPr>
              <w:jc w:val="both"/>
              <w:rPr>
                <w:rFonts w:ascii="Arial" w:hAnsi="Arial" w:cs="Arial"/>
              </w:rPr>
            </w:pPr>
            <w:r w:rsidRPr="00BB5F8E">
              <w:rPr>
                <w:rFonts w:ascii="Arial" w:hAnsi="Arial" w:cs="Arial"/>
              </w:rPr>
              <w:t>Teaching and mentoring qualification or equivalent experience</w:t>
            </w:r>
          </w:p>
          <w:p w14:paraId="4D974583" w14:textId="77777777" w:rsidR="00016E6F" w:rsidRPr="00BB5F8E" w:rsidRDefault="00016E6F" w:rsidP="006661EB">
            <w:pPr>
              <w:jc w:val="both"/>
              <w:rPr>
                <w:rFonts w:ascii="Arial" w:hAnsi="Arial" w:cs="Arial"/>
              </w:rPr>
            </w:pPr>
            <w:r w:rsidRPr="00BB5F8E">
              <w:rPr>
                <w:rFonts w:ascii="Arial" w:hAnsi="Arial" w:cs="Arial"/>
              </w:rPr>
              <w:t>Leadership qualification or equivalent experience</w:t>
            </w:r>
          </w:p>
          <w:p w14:paraId="3F529C50" w14:textId="77777777" w:rsidR="00016E6F" w:rsidRPr="00BB5F8E" w:rsidRDefault="00016E6F" w:rsidP="006661EB">
            <w:pPr>
              <w:jc w:val="both"/>
              <w:rPr>
                <w:rFonts w:ascii="Arial" w:hAnsi="Arial" w:cs="Arial"/>
              </w:rPr>
            </w:pPr>
            <w:r w:rsidRPr="00BB5F8E">
              <w:rPr>
                <w:rFonts w:ascii="Arial" w:hAnsi="Arial" w:cs="Arial"/>
              </w:rPr>
              <w:t>Independent nurse prescribing qualification or working towards (dependant on role)</w:t>
            </w:r>
          </w:p>
          <w:p w14:paraId="5F438E37" w14:textId="77777777" w:rsidR="00016E6F" w:rsidRPr="00BB5F8E" w:rsidRDefault="00016E6F" w:rsidP="006661EB">
            <w:pPr>
              <w:jc w:val="both"/>
              <w:rPr>
                <w:rFonts w:ascii="Arial" w:hAnsi="Arial" w:cs="Arial"/>
              </w:rPr>
            </w:pPr>
            <w:r w:rsidRPr="00BB5F8E">
              <w:rPr>
                <w:rFonts w:ascii="Arial" w:hAnsi="Arial" w:cs="Arial"/>
              </w:rPr>
              <w:t xml:space="preserve">Qualification in Oncology and or </w:t>
            </w:r>
            <w:r>
              <w:rPr>
                <w:rFonts w:ascii="Arial" w:hAnsi="Arial" w:cs="Arial"/>
              </w:rPr>
              <w:t>Urology or equivalent experience</w:t>
            </w:r>
          </w:p>
          <w:p w14:paraId="3DB3B610" w14:textId="77777777" w:rsidR="00016E6F" w:rsidRPr="00F607B2" w:rsidRDefault="00016E6F" w:rsidP="006661EB">
            <w:pPr>
              <w:jc w:val="both"/>
              <w:rPr>
                <w:rFonts w:ascii="Arial" w:hAnsi="Arial" w:cs="Arial"/>
                <w:color w:val="FF0000"/>
              </w:rPr>
            </w:pPr>
            <w:r w:rsidRPr="00F607B2">
              <w:rPr>
                <w:rFonts w:ascii="Arial" w:hAnsi="Arial" w:cs="Arial"/>
                <w:color w:val="FF0000"/>
              </w:rPr>
              <w:t xml:space="preserve"> </w:t>
            </w:r>
          </w:p>
        </w:tc>
        <w:tc>
          <w:tcPr>
            <w:tcW w:w="1183" w:type="dxa"/>
          </w:tcPr>
          <w:p w14:paraId="325C54BC" w14:textId="77777777" w:rsidR="00016E6F" w:rsidRDefault="00016E6F" w:rsidP="006661EB">
            <w:pPr>
              <w:jc w:val="both"/>
              <w:rPr>
                <w:rFonts w:ascii="Arial" w:hAnsi="Arial" w:cs="Arial"/>
              </w:rPr>
            </w:pPr>
          </w:p>
          <w:p w14:paraId="1B2B90BB" w14:textId="77777777" w:rsidR="00016E6F" w:rsidRPr="00BB5F8E" w:rsidRDefault="00016E6F" w:rsidP="006661EB">
            <w:pPr>
              <w:jc w:val="both"/>
              <w:rPr>
                <w:rFonts w:ascii="Arial" w:hAnsi="Arial" w:cs="Arial"/>
              </w:rPr>
            </w:pPr>
            <w:r w:rsidRPr="00BB5F8E">
              <w:rPr>
                <w:rFonts w:ascii="Arial" w:hAnsi="Arial" w:cs="Arial"/>
              </w:rPr>
              <w:t>E</w:t>
            </w:r>
          </w:p>
          <w:p w14:paraId="715C2701" w14:textId="77777777" w:rsidR="00016E6F" w:rsidRPr="00BB5F8E" w:rsidRDefault="00016E6F" w:rsidP="006661EB">
            <w:pPr>
              <w:jc w:val="both"/>
              <w:rPr>
                <w:rFonts w:ascii="Arial" w:hAnsi="Arial" w:cs="Arial"/>
              </w:rPr>
            </w:pPr>
            <w:r w:rsidRPr="00BB5F8E">
              <w:rPr>
                <w:rFonts w:ascii="Arial" w:hAnsi="Arial" w:cs="Arial"/>
              </w:rPr>
              <w:t>E</w:t>
            </w:r>
          </w:p>
          <w:p w14:paraId="77513FBB" w14:textId="77777777" w:rsidR="00016E6F" w:rsidRPr="00BB5F8E" w:rsidRDefault="00016E6F" w:rsidP="006661EB">
            <w:pPr>
              <w:jc w:val="both"/>
              <w:rPr>
                <w:rFonts w:ascii="Arial" w:hAnsi="Arial" w:cs="Arial"/>
              </w:rPr>
            </w:pPr>
          </w:p>
          <w:p w14:paraId="0306D835" w14:textId="471A1E43" w:rsidR="00016E6F" w:rsidRPr="00BB5F8E" w:rsidRDefault="001A64C3" w:rsidP="006661EB">
            <w:pPr>
              <w:jc w:val="both"/>
              <w:rPr>
                <w:rFonts w:ascii="Arial" w:hAnsi="Arial" w:cs="Arial"/>
              </w:rPr>
            </w:pPr>
            <w:r>
              <w:rPr>
                <w:rFonts w:ascii="Arial" w:hAnsi="Arial" w:cs="Arial"/>
              </w:rPr>
              <w:t>E</w:t>
            </w:r>
          </w:p>
          <w:p w14:paraId="38A112B1" w14:textId="77777777" w:rsidR="00016E6F" w:rsidRPr="00BB5F8E" w:rsidRDefault="00016E6F" w:rsidP="006661EB">
            <w:pPr>
              <w:jc w:val="both"/>
              <w:rPr>
                <w:rFonts w:ascii="Arial" w:hAnsi="Arial" w:cs="Arial"/>
              </w:rPr>
            </w:pPr>
            <w:r w:rsidRPr="00BB5F8E">
              <w:rPr>
                <w:rFonts w:ascii="Arial" w:hAnsi="Arial" w:cs="Arial"/>
              </w:rPr>
              <w:t>E</w:t>
            </w:r>
          </w:p>
          <w:p w14:paraId="1656D4F1" w14:textId="77777777" w:rsidR="00016E6F" w:rsidRPr="00BB5F8E" w:rsidRDefault="00016E6F" w:rsidP="006661EB">
            <w:pPr>
              <w:jc w:val="both"/>
              <w:rPr>
                <w:rFonts w:ascii="Arial" w:hAnsi="Arial" w:cs="Arial"/>
              </w:rPr>
            </w:pPr>
            <w:r w:rsidRPr="00BB5F8E">
              <w:rPr>
                <w:rFonts w:ascii="Arial" w:hAnsi="Arial" w:cs="Arial"/>
              </w:rPr>
              <w:t>E</w:t>
            </w:r>
          </w:p>
          <w:p w14:paraId="1C33D45B" w14:textId="77777777" w:rsidR="00016E6F" w:rsidRDefault="00016E6F" w:rsidP="006661EB">
            <w:pPr>
              <w:jc w:val="both"/>
              <w:rPr>
                <w:rFonts w:ascii="Arial" w:hAnsi="Arial" w:cs="Arial"/>
              </w:rPr>
            </w:pPr>
            <w:r>
              <w:rPr>
                <w:rFonts w:ascii="Arial" w:hAnsi="Arial" w:cs="Arial"/>
              </w:rPr>
              <w:t>E</w:t>
            </w:r>
          </w:p>
          <w:p w14:paraId="0B666062" w14:textId="77777777" w:rsidR="00016E6F" w:rsidRPr="00BB5F8E" w:rsidRDefault="00016E6F" w:rsidP="006661EB">
            <w:pPr>
              <w:jc w:val="both"/>
              <w:rPr>
                <w:rFonts w:ascii="Arial" w:hAnsi="Arial" w:cs="Arial"/>
              </w:rPr>
            </w:pPr>
          </w:p>
          <w:p w14:paraId="718C415A" w14:textId="77777777" w:rsidR="00016E6F" w:rsidRPr="00F607B2" w:rsidRDefault="00016E6F" w:rsidP="006661EB">
            <w:pPr>
              <w:jc w:val="both"/>
              <w:rPr>
                <w:rFonts w:ascii="Arial" w:hAnsi="Arial" w:cs="Arial"/>
              </w:rPr>
            </w:pPr>
            <w:r w:rsidRPr="00BB5F8E">
              <w:rPr>
                <w:rFonts w:ascii="Arial" w:hAnsi="Arial" w:cs="Arial"/>
              </w:rPr>
              <w:t>E</w:t>
            </w:r>
          </w:p>
        </w:tc>
        <w:tc>
          <w:tcPr>
            <w:tcW w:w="1276" w:type="dxa"/>
          </w:tcPr>
          <w:p w14:paraId="2CB40AEA" w14:textId="77777777" w:rsidR="00016E6F" w:rsidRDefault="00016E6F" w:rsidP="006661EB">
            <w:pPr>
              <w:tabs>
                <w:tab w:val="left" w:pos="720"/>
              </w:tabs>
              <w:jc w:val="center"/>
              <w:rPr>
                <w:rFonts w:ascii="Arial" w:eastAsia="Times New Roman" w:hAnsi="Arial" w:cs="Arial"/>
                <w:lang w:eastAsia="en-GB"/>
              </w:rPr>
            </w:pPr>
          </w:p>
          <w:p w14:paraId="1213782B"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0FF5D633"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65272E6E" w14:textId="77777777" w:rsidR="00016E6F" w:rsidRPr="00BB5F8E" w:rsidRDefault="00016E6F" w:rsidP="006661EB">
            <w:pPr>
              <w:tabs>
                <w:tab w:val="left" w:pos="720"/>
              </w:tabs>
              <w:rPr>
                <w:rFonts w:ascii="Arial" w:eastAsia="Times New Roman" w:hAnsi="Arial" w:cs="Arial"/>
                <w:lang w:eastAsia="en-GB"/>
              </w:rPr>
            </w:pPr>
          </w:p>
          <w:p w14:paraId="2B2D0BE0" w14:textId="77777777" w:rsidR="00016E6F"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7A2D6903"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3B2293B9"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3889EEF5" w14:textId="77777777" w:rsidR="00016E6F" w:rsidRDefault="00016E6F" w:rsidP="006661EB">
            <w:pPr>
              <w:tabs>
                <w:tab w:val="left" w:pos="720"/>
              </w:tabs>
              <w:rPr>
                <w:rFonts w:ascii="Arial" w:eastAsia="Times New Roman" w:hAnsi="Arial" w:cs="Arial"/>
                <w:lang w:eastAsia="en-GB"/>
              </w:rPr>
            </w:pPr>
            <w:r>
              <w:rPr>
                <w:rFonts w:ascii="Arial" w:eastAsia="Times New Roman" w:hAnsi="Arial" w:cs="Arial"/>
                <w:lang w:eastAsia="en-GB"/>
              </w:rPr>
              <w:t>E</w:t>
            </w:r>
          </w:p>
          <w:p w14:paraId="1EA1032C" w14:textId="77777777" w:rsidR="00016E6F" w:rsidRPr="00BB5F8E" w:rsidRDefault="00016E6F" w:rsidP="006661EB">
            <w:pPr>
              <w:tabs>
                <w:tab w:val="left" w:pos="720"/>
              </w:tabs>
              <w:rPr>
                <w:rFonts w:ascii="Arial" w:eastAsia="Times New Roman" w:hAnsi="Arial" w:cs="Arial"/>
                <w:lang w:eastAsia="en-GB"/>
              </w:rPr>
            </w:pPr>
          </w:p>
          <w:p w14:paraId="2203847B" w14:textId="77777777" w:rsidR="00016E6F" w:rsidRPr="00BB5F8E" w:rsidRDefault="00016E6F" w:rsidP="006661EB">
            <w:pPr>
              <w:tabs>
                <w:tab w:val="left" w:pos="720"/>
              </w:tabs>
              <w:rPr>
                <w:rFonts w:ascii="Arial" w:eastAsia="Times New Roman" w:hAnsi="Arial" w:cs="Arial"/>
                <w:lang w:eastAsia="en-GB"/>
              </w:rPr>
            </w:pPr>
            <w:r>
              <w:rPr>
                <w:rFonts w:ascii="Arial" w:eastAsia="Times New Roman" w:hAnsi="Arial" w:cs="Arial"/>
                <w:lang w:eastAsia="en-GB"/>
              </w:rPr>
              <w:t>E</w:t>
            </w:r>
          </w:p>
          <w:p w14:paraId="7BFE1FD2" w14:textId="77777777" w:rsidR="00016E6F" w:rsidRPr="00F607B2" w:rsidRDefault="00016E6F" w:rsidP="006661EB">
            <w:pPr>
              <w:jc w:val="both"/>
              <w:rPr>
                <w:rFonts w:ascii="Arial" w:hAnsi="Arial" w:cs="Arial"/>
              </w:rPr>
            </w:pPr>
          </w:p>
        </w:tc>
      </w:tr>
      <w:tr w:rsidR="00016E6F" w:rsidRPr="00F607B2" w14:paraId="4D0DFAAD" w14:textId="77777777" w:rsidTr="006661EB">
        <w:tc>
          <w:tcPr>
            <w:tcW w:w="7719" w:type="dxa"/>
          </w:tcPr>
          <w:p w14:paraId="2DC2940A" w14:textId="77777777" w:rsidR="00016E6F" w:rsidRPr="00F607B2" w:rsidRDefault="00016E6F" w:rsidP="006661EB">
            <w:pPr>
              <w:jc w:val="both"/>
              <w:rPr>
                <w:rFonts w:ascii="Arial" w:hAnsi="Arial" w:cs="Arial"/>
                <w:b/>
              </w:rPr>
            </w:pPr>
            <w:r w:rsidRPr="00F607B2">
              <w:rPr>
                <w:rFonts w:ascii="Arial" w:hAnsi="Arial" w:cs="Arial"/>
                <w:b/>
              </w:rPr>
              <w:t>KNOWLEDGE/SKILLS</w:t>
            </w:r>
          </w:p>
          <w:p w14:paraId="1CB5FC6E" w14:textId="77777777" w:rsidR="00016E6F" w:rsidRPr="00BB5F8E" w:rsidRDefault="00016E6F" w:rsidP="006661EB">
            <w:pPr>
              <w:jc w:val="both"/>
              <w:rPr>
                <w:rFonts w:ascii="Arial" w:hAnsi="Arial" w:cs="Arial"/>
              </w:rPr>
            </w:pPr>
            <w:r w:rsidRPr="00BB5F8E">
              <w:rPr>
                <w:rFonts w:ascii="Arial" w:hAnsi="Arial" w:cs="Arial"/>
              </w:rPr>
              <w:t>Excellent verbal and written communication skills</w:t>
            </w:r>
          </w:p>
          <w:p w14:paraId="0CA1D5AA" w14:textId="77777777" w:rsidR="00016E6F" w:rsidRPr="00BB5F8E" w:rsidRDefault="00016E6F" w:rsidP="006661EB">
            <w:pPr>
              <w:jc w:val="both"/>
              <w:rPr>
                <w:rFonts w:ascii="Arial" w:hAnsi="Arial" w:cs="Arial"/>
              </w:rPr>
            </w:pPr>
            <w:r w:rsidRPr="00BB5F8E">
              <w:rPr>
                <w:rFonts w:ascii="Arial" w:hAnsi="Arial" w:cs="Arial"/>
              </w:rPr>
              <w:t>Ability to manage own case/workload</w:t>
            </w:r>
          </w:p>
          <w:p w14:paraId="378E9C19" w14:textId="77777777" w:rsidR="00016E6F" w:rsidRPr="00BB5F8E" w:rsidRDefault="00016E6F" w:rsidP="006661EB">
            <w:pPr>
              <w:jc w:val="both"/>
              <w:rPr>
                <w:rFonts w:ascii="Arial" w:hAnsi="Arial" w:cs="Arial"/>
              </w:rPr>
            </w:pPr>
            <w:r w:rsidRPr="00BB5F8E">
              <w:rPr>
                <w:rFonts w:ascii="Arial" w:hAnsi="Arial" w:cs="Arial"/>
              </w:rPr>
              <w:t>Ability to lead and coordinate and audit activity</w:t>
            </w:r>
          </w:p>
          <w:p w14:paraId="75072D8A" w14:textId="77777777" w:rsidR="00016E6F" w:rsidRPr="00BB5F8E" w:rsidRDefault="00016E6F" w:rsidP="006661EB">
            <w:pPr>
              <w:jc w:val="both"/>
              <w:rPr>
                <w:rFonts w:ascii="Arial" w:hAnsi="Arial" w:cs="Arial"/>
              </w:rPr>
            </w:pPr>
            <w:r w:rsidRPr="00BB5F8E">
              <w:rPr>
                <w:rFonts w:ascii="Arial" w:hAnsi="Arial" w:cs="Arial"/>
              </w:rPr>
              <w:t>Extensive knowledge of cancer and treatments.</w:t>
            </w:r>
          </w:p>
          <w:p w14:paraId="2F6B0BC2" w14:textId="77777777" w:rsidR="00016E6F" w:rsidRPr="00BB5F8E" w:rsidRDefault="00016E6F" w:rsidP="006661EB">
            <w:pPr>
              <w:jc w:val="both"/>
              <w:rPr>
                <w:rFonts w:ascii="Arial" w:hAnsi="Arial" w:cs="Arial"/>
              </w:rPr>
            </w:pPr>
            <w:r w:rsidRPr="00BB5F8E">
              <w:rPr>
                <w:rFonts w:ascii="Arial" w:hAnsi="Arial" w:cs="Arial"/>
              </w:rPr>
              <w:t>Ability to implement changes to practice successfully</w:t>
            </w:r>
          </w:p>
          <w:p w14:paraId="38AED86F" w14:textId="77777777" w:rsidR="00016E6F" w:rsidRPr="00BB5F8E" w:rsidRDefault="00016E6F" w:rsidP="006661EB">
            <w:pPr>
              <w:jc w:val="both"/>
              <w:rPr>
                <w:rFonts w:ascii="Arial" w:hAnsi="Arial" w:cs="Arial"/>
              </w:rPr>
            </w:pPr>
            <w:r w:rsidRPr="00BB5F8E">
              <w:rPr>
                <w:rFonts w:ascii="Arial" w:hAnsi="Arial" w:cs="Arial"/>
              </w:rPr>
              <w:t>Computer literacy</w:t>
            </w:r>
          </w:p>
          <w:p w14:paraId="26B1F4B1" w14:textId="77777777" w:rsidR="00016E6F" w:rsidRPr="00F607B2" w:rsidRDefault="00016E6F" w:rsidP="006661EB">
            <w:pPr>
              <w:jc w:val="both"/>
              <w:rPr>
                <w:rFonts w:ascii="Arial" w:hAnsi="Arial" w:cs="Arial"/>
                <w:b/>
              </w:rPr>
            </w:pPr>
          </w:p>
        </w:tc>
        <w:tc>
          <w:tcPr>
            <w:tcW w:w="1183" w:type="dxa"/>
          </w:tcPr>
          <w:p w14:paraId="1404E007" w14:textId="77777777" w:rsidR="00016E6F" w:rsidRDefault="00016E6F" w:rsidP="006661EB">
            <w:pPr>
              <w:jc w:val="both"/>
              <w:rPr>
                <w:rFonts w:ascii="Arial" w:hAnsi="Arial" w:cs="Arial"/>
              </w:rPr>
            </w:pPr>
          </w:p>
          <w:p w14:paraId="1A132916" w14:textId="77777777" w:rsidR="00016E6F" w:rsidRDefault="00016E6F" w:rsidP="006661EB">
            <w:pPr>
              <w:jc w:val="both"/>
              <w:rPr>
                <w:rFonts w:ascii="Arial" w:hAnsi="Arial" w:cs="Arial"/>
              </w:rPr>
            </w:pPr>
            <w:r>
              <w:rPr>
                <w:rFonts w:ascii="Arial" w:hAnsi="Arial" w:cs="Arial"/>
              </w:rPr>
              <w:t>E</w:t>
            </w:r>
          </w:p>
          <w:p w14:paraId="6C1C01D6" w14:textId="77777777" w:rsidR="00016E6F" w:rsidRDefault="00016E6F" w:rsidP="006661EB">
            <w:pPr>
              <w:jc w:val="both"/>
              <w:rPr>
                <w:rFonts w:ascii="Arial" w:hAnsi="Arial" w:cs="Arial"/>
              </w:rPr>
            </w:pPr>
            <w:r>
              <w:rPr>
                <w:rFonts w:ascii="Arial" w:hAnsi="Arial" w:cs="Arial"/>
              </w:rPr>
              <w:t>E</w:t>
            </w:r>
          </w:p>
          <w:p w14:paraId="097F6E93" w14:textId="77777777" w:rsidR="00016E6F" w:rsidRDefault="00016E6F" w:rsidP="006661EB">
            <w:pPr>
              <w:jc w:val="both"/>
              <w:rPr>
                <w:rFonts w:ascii="Arial" w:hAnsi="Arial" w:cs="Arial"/>
              </w:rPr>
            </w:pPr>
            <w:r>
              <w:rPr>
                <w:rFonts w:ascii="Arial" w:hAnsi="Arial" w:cs="Arial"/>
              </w:rPr>
              <w:t>E</w:t>
            </w:r>
          </w:p>
          <w:p w14:paraId="78C1AC61" w14:textId="77777777" w:rsidR="00016E6F" w:rsidRDefault="00016E6F" w:rsidP="006661EB">
            <w:pPr>
              <w:jc w:val="both"/>
              <w:rPr>
                <w:rFonts w:ascii="Arial" w:hAnsi="Arial" w:cs="Arial"/>
              </w:rPr>
            </w:pPr>
            <w:r>
              <w:rPr>
                <w:rFonts w:ascii="Arial" w:hAnsi="Arial" w:cs="Arial"/>
              </w:rPr>
              <w:t>E</w:t>
            </w:r>
          </w:p>
          <w:p w14:paraId="38FF012C" w14:textId="77777777" w:rsidR="00016E6F" w:rsidRDefault="00016E6F" w:rsidP="006661EB">
            <w:pPr>
              <w:jc w:val="both"/>
              <w:rPr>
                <w:rFonts w:ascii="Arial" w:hAnsi="Arial" w:cs="Arial"/>
              </w:rPr>
            </w:pPr>
            <w:r>
              <w:rPr>
                <w:rFonts w:ascii="Arial" w:hAnsi="Arial" w:cs="Arial"/>
              </w:rPr>
              <w:t>E</w:t>
            </w:r>
          </w:p>
          <w:p w14:paraId="29DCB93F"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13BB6B93" w14:textId="77777777" w:rsidR="00016E6F" w:rsidRDefault="00016E6F" w:rsidP="006661EB">
            <w:pPr>
              <w:jc w:val="both"/>
              <w:rPr>
                <w:rFonts w:ascii="Arial" w:hAnsi="Arial" w:cs="Arial"/>
              </w:rPr>
            </w:pPr>
          </w:p>
          <w:p w14:paraId="181A9709" w14:textId="77777777" w:rsidR="00016E6F" w:rsidRDefault="00016E6F" w:rsidP="006661EB">
            <w:pPr>
              <w:jc w:val="both"/>
              <w:rPr>
                <w:rFonts w:ascii="Arial" w:hAnsi="Arial" w:cs="Arial"/>
              </w:rPr>
            </w:pPr>
            <w:r>
              <w:rPr>
                <w:rFonts w:ascii="Arial" w:hAnsi="Arial" w:cs="Arial"/>
              </w:rPr>
              <w:t>E</w:t>
            </w:r>
          </w:p>
          <w:p w14:paraId="4F20E353" w14:textId="77777777" w:rsidR="00016E6F" w:rsidRDefault="00016E6F" w:rsidP="006661EB">
            <w:pPr>
              <w:jc w:val="both"/>
              <w:rPr>
                <w:rFonts w:ascii="Arial" w:hAnsi="Arial" w:cs="Arial"/>
              </w:rPr>
            </w:pPr>
            <w:r>
              <w:rPr>
                <w:rFonts w:ascii="Arial" w:hAnsi="Arial" w:cs="Arial"/>
              </w:rPr>
              <w:t>E</w:t>
            </w:r>
          </w:p>
          <w:p w14:paraId="3BBDC3B0" w14:textId="77777777" w:rsidR="00016E6F" w:rsidRDefault="00016E6F" w:rsidP="006661EB">
            <w:pPr>
              <w:jc w:val="both"/>
              <w:rPr>
                <w:rFonts w:ascii="Arial" w:hAnsi="Arial" w:cs="Arial"/>
              </w:rPr>
            </w:pPr>
            <w:r>
              <w:rPr>
                <w:rFonts w:ascii="Arial" w:hAnsi="Arial" w:cs="Arial"/>
              </w:rPr>
              <w:t>E</w:t>
            </w:r>
          </w:p>
          <w:p w14:paraId="7A091D49" w14:textId="77777777" w:rsidR="00016E6F" w:rsidRDefault="00016E6F" w:rsidP="006661EB">
            <w:pPr>
              <w:jc w:val="both"/>
              <w:rPr>
                <w:rFonts w:ascii="Arial" w:hAnsi="Arial" w:cs="Arial"/>
              </w:rPr>
            </w:pPr>
            <w:r>
              <w:rPr>
                <w:rFonts w:ascii="Arial" w:hAnsi="Arial" w:cs="Arial"/>
              </w:rPr>
              <w:t>E</w:t>
            </w:r>
          </w:p>
          <w:p w14:paraId="4AB57E5E" w14:textId="77777777" w:rsidR="00016E6F" w:rsidRDefault="00016E6F" w:rsidP="006661EB">
            <w:pPr>
              <w:jc w:val="both"/>
              <w:rPr>
                <w:rFonts w:ascii="Arial" w:hAnsi="Arial" w:cs="Arial"/>
              </w:rPr>
            </w:pPr>
            <w:r>
              <w:rPr>
                <w:rFonts w:ascii="Arial" w:hAnsi="Arial" w:cs="Arial"/>
              </w:rPr>
              <w:t>E</w:t>
            </w:r>
          </w:p>
          <w:p w14:paraId="2FBDB7F0" w14:textId="77777777" w:rsidR="00016E6F" w:rsidRDefault="00016E6F" w:rsidP="006661EB">
            <w:pPr>
              <w:jc w:val="both"/>
              <w:rPr>
                <w:rFonts w:ascii="Arial" w:hAnsi="Arial" w:cs="Arial"/>
              </w:rPr>
            </w:pPr>
            <w:r>
              <w:rPr>
                <w:rFonts w:ascii="Arial" w:hAnsi="Arial" w:cs="Arial"/>
              </w:rPr>
              <w:t>E</w:t>
            </w:r>
          </w:p>
          <w:p w14:paraId="1C463939" w14:textId="77777777" w:rsidR="00016E6F" w:rsidRPr="00F607B2" w:rsidRDefault="00016E6F" w:rsidP="006661EB">
            <w:pPr>
              <w:jc w:val="both"/>
              <w:rPr>
                <w:rFonts w:ascii="Arial" w:hAnsi="Arial" w:cs="Arial"/>
              </w:rPr>
            </w:pPr>
          </w:p>
        </w:tc>
      </w:tr>
      <w:tr w:rsidR="00016E6F" w:rsidRPr="00F607B2" w14:paraId="799A90C8" w14:textId="77777777" w:rsidTr="006661EB">
        <w:tc>
          <w:tcPr>
            <w:tcW w:w="7719" w:type="dxa"/>
          </w:tcPr>
          <w:p w14:paraId="2C5696D1" w14:textId="77777777" w:rsidR="00016E6F" w:rsidRPr="00F607B2" w:rsidRDefault="00016E6F" w:rsidP="006661EB">
            <w:pPr>
              <w:jc w:val="both"/>
              <w:rPr>
                <w:rFonts w:ascii="Arial" w:hAnsi="Arial" w:cs="Arial"/>
                <w:b/>
              </w:rPr>
            </w:pPr>
            <w:r w:rsidRPr="00F607B2">
              <w:rPr>
                <w:rFonts w:ascii="Arial" w:hAnsi="Arial" w:cs="Arial"/>
                <w:b/>
              </w:rPr>
              <w:t xml:space="preserve">EXPERIENCE </w:t>
            </w:r>
          </w:p>
          <w:p w14:paraId="10E48CD8" w14:textId="77777777" w:rsidR="00016E6F" w:rsidRPr="00BB5F8E" w:rsidRDefault="00016E6F" w:rsidP="006661EB">
            <w:pPr>
              <w:jc w:val="both"/>
              <w:rPr>
                <w:rFonts w:ascii="Arial" w:hAnsi="Arial" w:cs="Arial"/>
              </w:rPr>
            </w:pPr>
            <w:r>
              <w:rPr>
                <w:rFonts w:ascii="Arial" w:hAnsi="Arial" w:cs="Arial"/>
              </w:rPr>
              <w:t>P</w:t>
            </w:r>
            <w:r w:rsidRPr="00BB5F8E">
              <w:rPr>
                <w:rFonts w:ascii="Arial" w:hAnsi="Arial" w:cs="Arial"/>
              </w:rPr>
              <w:t xml:space="preserve">ost registration experience in specialty </w:t>
            </w:r>
          </w:p>
          <w:p w14:paraId="2AFC07CC" w14:textId="77777777" w:rsidR="00016E6F" w:rsidRPr="00BB5F8E" w:rsidRDefault="00016E6F" w:rsidP="006661EB">
            <w:pPr>
              <w:jc w:val="both"/>
              <w:rPr>
                <w:rFonts w:ascii="Arial" w:hAnsi="Arial" w:cs="Arial"/>
              </w:rPr>
            </w:pPr>
            <w:r w:rsidRPr="00BB5F8E">
              <w:rPr>
                <w:rFonts w:ascii="Arial" w:hAnsi="Arial" w:cs="Arial"/>
              </w:rPr>
              <w:t xml:space="preserve">Experience of teaching in practice </w:t>
            </w:r>
          </w:p>
          <w:p w14:paraId="21C3E1F8" w14:textId="77777777" w:rsidR="00016E6F" w:rsidRPr="00BB5F8E" w:rsidRDefault="00016E6F" w:rsidP="006661EB">
            <w:pPr>
              <w:jc w:val="both"/>
              <w:rPr>
                <w:rFonts w:ascii="Arial" w:hAnsi="Arial" w:cs="Arial"/>
              </w:rPr>
            </w:pPr>
            <w:r w:rsidRPr="00BB5F8E">
              <w:rPr>
                <w:rFonts w:ascii="Arial" w:hAnsi="Arial" w:cs="Arial"/>
              </w:rPr>
              <w:t>Experience of undertaking formal teaching/lecturing</w:t>
            </w:r>
          </w:p>
          <w:p w14:paraId="72C0BE28" w14:textId="77777777" w:rsidR="00016E6F" w:rsidRPr="00F607B2" w:rsidRDefault="00016E6F" w:rsidP="006661EB">
            <w:pPr>
              <w:jc w:val="both"/>
              <w:rPr>
                <w:rFonts w:ascii="Arial" w:hAnsi="Arial" w:cs="Arial"/>
                <w:color w:val="FF0000"/>
              </w:rPr>
            </w:pPr>
          </w:p>
        </w:tc>
        <w:tc>
          <w:tcPr>
            <w:tcW w:w="1183" w:type="dxa"/>
          </w:tcPr>
          <w:p w14:paraId="674C0747" w14:textId="77777777" w:rsidR="00016E6F" w:rsidRDefault="00016E6F" w:rsidP="006661EB">
            <w:pPr>
              <w:jc w:val="both"/>
              <w:rPr>
                <w:rFonts w:ascii="Arial" w:hAnsi="Arial" w:cs="Arial"/>
              </w:rPr>
            </w:pPr>
          </w:p>
          <w:p w14:paraId="6AC02DA5" w14:textId="77777777" w:rsidR="00016E6F" w:rsidRDefault="00016E6F" w:rsidP="006661EB">
            <w:pPr>
              <w:jc w:val="both"/>
              <w:rPr>
                <w:rFonts w:ascii="Arial" w:hAnsi="Arial" w:cs="Arial"/>
              </w:rPr>
            </w:pPr>
            <w:r>
              <w:rPr>
                <w:rFonts w:ascii="Arial" w:hAnsi="Arial" w:cs="Arial"/>
              </w:rPr>
              <w:t>E</w:t>
            </w:r>
          </w:p>
          <w:p w14:paraId="69A400A2" w14:textId="77777777" w:rsidR="00016E6F" w:rsidRDefault="00016E6F" w:rsidP="006661EB">
            <w:pPr>
              <w:jc w:val="both"/>
              <w:rPr>
                <w:rFonts w:ascii="Arial" w:hAnsi="Arial" w:cs="Arial"/>
              </w:rPr>
            </w:pPr>
            <w:r>
              <w:rPr>
                <w:rFonts w:ascii="Arial" w:hAnsi="Arial" w:cs="Arial"/>
              </w:rPr>
              <w:t>E</w:t>
            </w:r>
          </w:p>
          <w:p w14:paraId="53B9440E"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0574BAEF" w14:textId="77777777" w:rsidR="00016E6F" w:rsidRDefault="00016E6F" w:rsidP="006661EB">
            <w:pPr>
              <w:jc w:val="both"/>
              <w:rPr>
                <w:rFonts w:ascii="Arial" w:hAnsi="Arial" w:cs="Arial"/>
              </w:rPr>
            </w:pPr>
          </w:p>
          <w:p w14:paraId="6A34213D" w14:textId="77777777" w:rsidR="00016E6F" w:rsidRDefault="00016E6F" w:rsidP="006661EB">
            <w:pPr>
              <w:jc w:val="both"/>
              <w:rPr>
                <w:rFonts w:ascii="Arial" w:hAnsi="Arial" w:cs="Arial"/>
              </w:rPr>
            </w:pPr>
            <w:r>
              <w:rPr>
                <w:rFonts w:ascii="Arial" w:hAnsi="Arial" w:cs="Arial"/>
              </w:rPr>
              <w:t>E</w:t>
            </w:r>
          </w:p>
          <w:p w14:paraId="6CEC06C3" w14:textId="77777777" w:rsidR="00016E6F" w:rsidRDefault="00016E6F" w:rsidP="006661EB">
            <w:pPr>
              <w:jc w:val="both"/>
              <w:rPr>
                <w:rFonts w:ascii="Arial" w:hAnsi="Arial" w:cs="Arial"/>
              </w:rPr>
            </w:pPr>
            <w:r>
              <w:rPr>
                <w:rFonts w:ascii="Arial" w:hAnsi="Arial" w:cs="Arial"/>
              </w:rPr>
              <w:t>E</w:t>
            </w:r>
          </w:p>
          <w:p w14:paraId="35CC4C5E" w14:textId="77777777" w:rsidR="00016E6F" w:rsidRPr="00F607B2" w:rsidRDefault="00016E6F" w:rsidP="006661EB">
            <w:pPr>
              <w:jc w:val="both"/>
              <w:rPr>
                <w:rFonts w:ascii="Arial" w:hAnsi="Arial" w:cs="Arial"/>
              </w:rPr>
            </w:pPr>
            <w:r>
              <w:rPr>
                <w:rFonts w:ascii="Arial" w:hAnsi="Arial" w:cs="Arial"/>
              </w:rPr>
              <w:t>E</w:t>
            </w:r>
          </w:p>
        </w:tc>
      </w:tr>
      <w:tr w:rsidR="00016E6F" w:rsidRPr="00F607B2" w14:paraId="1D04C7AA" w14:textId="77777777" w:rsidTr="006661EB">
        <w:tc>
          <w:tcPr>
            <w:tcW w:w="7719" w:type="dxa"/>
          </w:tcPr>
          <w:p w14:paraId="39B1324E" w14:textId="77777777" w:rsidR="00016E6F" w:rsidRPr="00F607B2" w:rsidRDefault="00016E6F" w:rsidP="006661EB">
            <w:pPr>
              <w:jc w:val="both"/>
              <w:rPr>
                <w:rFonts w:ascii="Arial" w:hAnsi="Arial" w:cs="Arial"/>
                <w:b/>
              </w:rPr>
            </w:pPr>
            <w:r w:rsidRPr="00F607B2">
              <w:rPr>
                <w:rFonts w:ascii="Arial" w:hAnsi="Arial" w:cs="Arial"/>
                <w:b/>
              </w:rPr>
              <w:t xml:space="preserve">PERSONAL ATTRIBUTES </w:t>
            </w:r>
          </w:p>
          <w:p w14:paraId="5DE3B8AB"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Able to work as a team member</w:t>
            </w:r>
          </w:p>
          <w:p w14:paraId="04306C44"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Highly motivated and enthusiastic</w:t>
            </w:r>
          </w:p>
          <w:p w14:paraId="50B60EA5"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Takes responsibility for own professional development</w:t>
            </w:r>
          </w:p>
          <w:p w14:paraId="735CB4A4"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Smart professional appearance</w:t>
            </w:r>
          </w:p>
          <w:p w14:paraId="468AFC93" w14:textId="77777777" w:rsidR="00016E6F" w:rsidRPr="00F607B2" w:rsidRDefault="00016E6F" w:rsidP="006661EB">
            <w:pPr>
              <w:jc w:val="both"/>
              <w:rPr>
                <w:rFonts w:ascii="Arial" w:hAnsi="Arial" w:cs="Arial"/>
                <w:color w:val="FF0000"/>
              </w:rPr>
            </w:pPr>
            <w:r w:rsidRPr="00BB5F8E">
              <w:rPr>
                <w:rFonts w:ascii="Arial" w:eastAsia="Times New Roman" w:hAnsi="Arial" w:cs="Arial"/>
                <w:lang w:eastAsia="en-GB"/>
              </w:rPr>
              <w:t>Up to date personal profile</w:t>
            </w:r>
          </w:p>
          <w:p w14:paraId="5D087D20" w14:textId="77777777" w:rsidR="00016E6F" w:rsidRDefault="00016E6F" w:rsidP="006661EB">
            <w:pPr>
              <w:jc w:val="both"/>
              <w:rPr>
                <w:rFonts w:ascii="Arial" w:hAnsi="Arial" w:cs="Arial"/>
              </w:rPr>
            </w:pPr>
            <w:r w:rsidRPr="00BB5F8E">
              <w:rPr>
                <w:rFonts w:ascii="Arial" w:hAnsi="Arial" w:cs="Arial"/>
              </w:rPr>
              <w:t>Able to work as a team member</w:t>
            </w:r>
          </w:p>
          <w:p w14:paraId="29B519C8" w14:textId="77777777" w:rsidR="00016E6F" w:rsidRPr="00BB5F8E" w:rsidRDefault="00016E6F" w:rsidP="006661EB">
            <w:pPr>
              <w:jc w:val="both"/>
              <w:rPr>
                <w:rFonts w:ascii="Arial" w:hAnsi="Arial" w:cs="Arial"/>
                <w:color w:val="FF0000"/>
              </w:rPr>
            </w:pPr>
          </w:p>
        </w:tc>
        <w:tc>
          <w:tcPr>
            <w:tcW w:w="1183" w:type="dxa"/>
          </w:tcPr>
          <w:p w14:paraId="23AAC960" w14:textId="77777777" w:rsidR="00016E6F" w:rsidRDefault="00016E6F" w:rsidP="006661EB">
            <w:pPr>
              <w:jc w:val="both"/>
              <w:rPr>
                <w:rFonts w:ascii="Arial" w:hAnsi="Arial" w:cs="Arial"/>
              </w:rPr>
            </w:pPr>
          </w:p>
          <w:p w14:paraId="69FC38CC" w14:textId="77777777" w:rsidR="00016E6F" w:rsidRDefault="00016E6F" w:rsidP="006661EB">
            <w:pPr>
              <w:jc w:val="both"/>
              <w:rPr>
                <w:rFonts w:ascii="Arial" w:hAnsi="Arial" w:cs="Arial"/>
              </w:rPr>
            </w:pPr>
            <w:r>
              <w:rPr>
                <w:rFonts w:ascii="Arial" w:hAnsi="Arial" w:cs="Arial"/>
              </w:rPr>
              <w:t>E</w:t>
            </w:r>
          </w:p>
          <w:p w14:paraId="0C1BCA8C" w14:textId="77777777" w:rsidR="00016E6F" w:rsidRDefault="00016E6F" w:rsidP="006661EB">
            <w:pPr>
              <w:jc w:val="both"/>
              <w:rPr>
                <w:rFonts w:ascii="Arial" w:hAnsi="Arial" w:cs="Arial"/>
              </w:rPr>
            </w:pPr>
            <w:r>
              <w:rPr>
                <w:rFonts w:ascii="Arial" w:hAnsi="Arial" w:cs="Arial"/>
              </w:rPr>
              <w:t>E</w:t>
            </w:r>
          </w:p>
          <w:p w14:paraId="21360792" w14:textId="77777777" w:rsidR="00016E6F" w:rsidRDefault="00016E6F" w:rsidP="006661EB">
            <w:pPr>
              <w:jc w:val="both"/>
              <w:rPr>
                <w:rFonts w:ascii="Arial" w:hAnsi="Arial" w:cs="Arial"/>
              </w:rPr>
            </w:pPr>
            <w:r>
              <w:rPr>
                <w:rFonts w:ascii="Arial" w:hAnsi="Arial" w:cs="Arial"/>
              </w:rPr>
              <w:t>E</w:t>
            </w:r>
          </w:p>
          <w:p w14:paraId="30CD340C" w14:textId="77777777" w:rsidR="00016E6F" w:rsidRDefault="00016E6F" w:rsidP="006661EB">
            <w:pPr>
              <w:jc w:val="both"/>
              <w:rPr>
                <w:rFonts w:ascii="Arial" w:hAnsi="Arial" w:cs="Arial"/>
              </w:rPr>
            </w:pPr>
            <w:r>
              <w:rPr>
                <w:rFonts w:ascii="Arial" w:hAnsi="Arial" w:cs="Arial"/>
              </w:rPr>
              <w:t>E</w:t>
            </w:r>
          </w:p>
          <w:p w14:paraId="4B527930" w14:textId="77777777" w:rsidR="00016E6F" w:rsidRDefault="00016E6F" w:rsidP="006661EB">
            <w:pPr>
              <w:jc w:val="both"/>
              <w:rPr>
                <w:rFonts w:ascii="Arial" w:hAnsi="Arial" w:cs="Arial"/>
              </w:rPr>
            </w:pPr>
            <w:r>
              <w:rPr>
                <w:rFonts w:ascii="Arial" w:hAnsi="Arial" w:cs="Arial"/>
              </w:rPr>
              <w:t>E</w:t>
            </w:r>
          </w:p>
          <w:p w14:paraId="3600158F"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3C47D0BD" w14:textId="77777777" w:rsidR="00016E6F" w:rsidRDefault="00016E6F" w:rsidP="006661EB">
            <w:pPr>
              <w:jc w:val="both"/>
              <w:rPr>
                <w:rFonts w:ascii="Arial" w:hAnsi="Arial" w:cs="Arial"/>
              </w:rPr>
            </w:pPr>
          </w:p>
          <w:p w14:paraId="2A1FA892" w14:textId="77777777" w:rsidR="00016E6F" w:rsidRDefault="00016E6F" w:rsidP="006661EB">
            <w:pPr>
              <w:jc w:val="both"/>
              <w:rPr>
                <w:rFonts w:ascii="Arial" w:hAnsi="Arial" w:cs="Arial"/>
              </w:rPr>
            </w:pPr>
            <w:r>
              <w:rPr>
                <w:rFonts w:ascii="Arial" w:hAnsi="Arial" w:cs="Arial"/>
              </w:rPr>
              <w:t>E</w:t>
            </w:r>
          </w:p>
          <w:p w14:paraId="1B92AE93" w14:textId="77777777" w:rsidR="00016E6F" w:rsidRDefault="00016E6F" w:rsidP="006661EB">
            <w:pPr>
              <w:jc w:val="both"/>
              <w:rPr>
                <w:rFonts w:ascii="Arial" w:hAnsi="Arial" w:cs="Arial"/>
              </w:rPr>
            </w:pPr>
            <w:r>
              <w:rPr>
                <w:rFonts w:ascii="Arial" w:hAnsi="Arial" w:cs="Arial"/>
              </w:rPr>
              <w:t>E</w:t>
            </w:r>
          </w:p>
          <w:p w14:paraId="65400675" w14:textId="77777777" w:rsidR="00016E6F" w:rsidRDefault="00016E6F" w:rsidP="006661EB">
            <w:pPr>
              <w:jc w:val="both"/>
              <w:rPr>
                <w:rFonts w:ascii="Arial" w:hAnsi="Arial" w:cs="Arial"/>
              </w:rPr>
            </w:pPr>
            <w:r>
              <w:rPr>
                <w:rFonts w:ascii="Arial" w:hAnsi="Arial" w:cs="Arial"/>
              </w:rPr>
              <w:t>E</w:t>
            </w:r>
          </w:p>
          <w:p w14:paraId="6444942A" w14:textId="77777777" w:rsidR="00016E6F" w:rsidRDefault="00016E6F" w:rsidP="006661EB">
            <w:pPr>
              <w:jc w:val="both"/>
              <w:rPr>
                <w:rFonts w:ascii="Arial" w:hAnsi="Arial" w:cs="Arial"/>
              </w:rPr>
            </w:pPr>
            <w:r>
              <w:rPr>
                <w:rFonts w:ascii="Arial" w:hAnsi="Arial" w:cs="Arial"/>
              </w:rPr>
              <w:t>E</w:t>
            </w:r>
          </w:p>
          <w:p w14:paraId="35F4EB0C" w14:textId="77777777" w:rsidR="00016E6F" w:rsidRDefault="00016E6F" w:rsidP="006661EB">
            <w:pPr>
              <w:jc w:val="both"/>
              <w:rPr>
                <w:rFonts w:ascii="Arial" w:hAnsi="Arial" w:cs="Arial"/>
              </w:rPr>
            </w:pPr>
            <w:r>
              <w:rPr>
                <w:rFonts w:ascii="Arial" w:hAnsi="Arial" w:cs="Arial"/>
              </w:rPr>
              <w:t>E</w:t>
            </w:r>
          </w:p>
          <w:p w14:paraId="0FE9F265" w14:textId="77777777" w:rsidR="00016E6F" w:rsidRPr="00F607B2" w:rsidRDefault="00016E6F" w:rsidP="006661EB">
            <w:pPr>
              <w:jc w:val="both"/>
              <w:rPr>
                <w:rFonts w:ascii="Arial" w:hAnsi="Arial" w:cs="Arial"/>
              </w:rPr>
            </w:pPr>
            <w:r>
              <w:rPr>
                <w:rFonts w:ascii="Arial" w:hAnsi="Arial" w:cs="Arial"/>
              </w:rPr>
              <w:t>E</w:t>
            </w:r>
          </w:p>
        </w:tc>
      </w:tr>
      <w:tr w:rsidR="00016E6F" w:rsidRPr="00F607B2" w14:paraId="2A5EA24A" w14:textId="77777777" w:rsidTr="006661EB">
        <w:tc>
          <w:tcPr>
            <w:tcW w:w="7719" w:type="dxa"/>
          </w:tcPr>
          <w:p w14:paraId="5B6C765C" w14:textId="77777777" w:rsidR="00016E6F" w:rsidRPr="00F607B2" w:rsidRDefault="00016E6F" w:rsidP="006661E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B058AB3" w14:textId="77777777" w:rsidR="00016E6F" w:rsidRPr="00BB5F8E" w:rsidRDefault="00016E6F" w:rsidP="006661EB">
            <w:pPr>
              <w:jc w:val="both"/>
              <w:rPr>
                <w:rFonts w:ascii="Arial" w:hAnsi="Arial" w:cs="Arial"/>
              </w:rPr>
            </w:pPr>
            <w:r w:rsidRPr="00BB5F8E">
              <w:rPr>
                <w:rFonts w:ascii="Arial" w:hAnsi="Arial" w:cs="Arial"/>
              </w:rPr>
              <w:t xml:space="preserve">The post holder must demonstrate a positive commitment to uphold diversity and equality policies approved by the Trust. </w:t>
            </w:r>
          </w:p>
          <w:p w14:paraId="4EA6E8B7" w14:textId="77777777" w:rsidR="00016E6F" w:rsidRDefault="00016E6F" w:rsidP="006661EB">
            <w:pPr>
              <w:jc w:val="both"/>
              <w:rPr>
                <w:rFonts w:ascii="Arial" w:hAnsi="Arial" w:cs="Arial"/>
              </w:rPr>
            </w:pPr>
            <w:r w:rsidRPr="00BB5F8E">
              <w:rPr>
                <w:rFonts w:ascii="Arial" w:hAnsi="Arial" w:cs="Arial"/>
              </w:rPr>
              <w:t>Hold a drivers</w:t>
            </w:r>
            <w:r>
              <w:rPr>
                <w:rFonts w:ascii="Arial" w:hAnsi="Arial" w:cs="Arial"/>
              </w:rPr>
              <w:t>’</w:t>
            </w:r>
            <w:r w:rsidRPr="00BB5F8E">
              <w:rPr>
                <w:rFonts w:ascii="Arial" w:hAnsi="Arial" w:cs="Arial"/>
              </w:rPr>
              <w:t xml:space="preserve"> licence / Willing to travel to community hospitals</w:t>
            </w:r>
          </w:p>
          <w:p w14:paraId="743A9FB3" w14:textId="77777777" w:rsidR="00016E6F" w:rsidRDefault="00016E6F" w:rsidP="006661EB">
            <w:pPr>
              <w:jc w:val="both"/>
              <w:rPr>
                <w:rFonts w:ascii="Arial" w:hAnsi="Arial" w:cs="Arial"/>
                <w:color w:val="FF0000"/>
              </w:rPr>
            </w:pPr>
          </w:p>
          <w:p w14:paraId="080D9376" w14:textId="77777777" w:rsidR="00016E6F" w:rsidRPr="00F607B2" w:rsidRDefault="00016E6F" w:rsidP="006661EB">
            <w:pPr>
              <w:jc w:val="both"/>
              <w:rPr>
                <w:rFonts w:ascii="Arial" w:hAnsi="Arial" w:cs="Arial"/>
              </w:rPr>
            </w:pPr>
          </w:p>
        </w:tc>
        <w:tc>
          <w:tcPr>
            <w:tcW w:w="1183" w:type="dxa"/>
          </w:tcPr>
          <w:p w14:paraId="0BDECC0B" w14:textId="77777777" w:rsidR="00016E6F" w:rsidRDefault="00016E6F" w:rsidP="006661EB">
            <w:pPr>
              <w:jc w:val="both"/>
              <w:rPr>
                <w:rFonts w:ascii="Arial" w:hAnsi="Arial" w:cs="Arial"/>
              </w:rPr>
            </w:pPr>
          </w:p>
          <w:p w14:paraId="7D4681FB" w14:textId="77777777" w:rsidR="00016E6F" w:rsidRDefault="00016E6F" w:rsidP="006661EB">
            <w:pPr>
              <w:jc w:val="both"/>
              <w:rPr>
                <w:rFonts w:ascii="Arial" w:hAnsi="Arial" w:cs="Arial"/>
              </w:rPr>
            </w:pPr>
            <w:r>
              <w:rPr>
                <w:rFonts w:ascii="Arial" w:hAnsi="Arial" w:cs="Arial"/>
              </w:rPr>
              <w:t>E</w:t>
            </w:r>
          </w:p>
          <w:p w14:paraId="14F57F09" w14:textId="77777777" w:rsidR="00016E6F" w:rsidRDefault="00016E6F" w:rsidP="006661EB">
            <w:pPr>
              <w:jc w:val="both"/>
              <w:rPr>
                <w:rFonts w:ascii="Arial" w:hAnsi="Arial" w:cs="Arial"/>
              </w:rPr>
            </w:pPr>
          </w:p>
          <w:p w14:paraId="291731B2"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79DA40B1" w14:textId="77777777" w:rsidR="00016E6F" w:rsidRDefault="00016E6F" w:rsidP="006661EB">
            <w:pPr>
              <w:jc w:val="both"/>
              <w:rPr>
                <w:rFonts w:ascii="Arial" w:hAnsi="Arial" w:cs="Arial"/>
              </w:rPr>
            </w:pPr>
          </w:p>
          <w:p w14:paraId="44F0CDFF" w14:textId="77777777" w:rsidR="00016E6F" w:rsidRDefault="00016E6F" w:rsidP="006661EB">
            <w:pPr>
              <w:jc w:val="both"/>
              <w:rPr>
                <w:rFonts w:ascii="Arial" w:hAnsi="Arial" w:cs="Arial"/>
              </w:rPr>
            </w:pPr>
            <w:r>
              <w:rPr>
                <w:rFonts w:ascii="Arial" w:hAnsi="Arial" w:cs="Arial"/>
              </w:rPr>
              <w:t>E</w:t>
            </w:r>
          </w:p>
          <w:p w14:paraId="651B87AD" w14:textId="77777777" w:rsidR="00016E6F" w:rsidRDefault="00016E6F" w:rsidP="006661EB">
            <w:pPr>
              <w:jc w:val="both"/>
              <w:rPr>
                <w:rFonts w:ascii="Arial" w:hAnsi="Arial" w:cs="Arial"/>
              </w:rPr>
            </w:pPr>
          </w:p>
          <w:p w14:paraId="6C30E218" w14:textId="77777777" w:rsidR="00016E6F" w:rsidRPr="00F607B2" w:rsidRDefault="00016E6F" w:rsidP="006661EB">
            <w:pPr>
              <w:jc w:val="both"/>
              <w:rPr>
                <w:rFonts w:ascii="Arial" w:hAnsi="Arial" w:cs="Arial"/>
              </w:rPr>
            </w:pPr>
            <w:r>
              <w:rPr>
                <w:rFonts w:ascii="Arial" w:hAnsi="Arial" w:cs="Arial"/>
              </w:rPr>
              <w:t>E</w:t>
            </w:r>
          </w:p>
        </w:tc>
      </w:tr>
    </w:tbl>
    <w:p w14:paraId="0B84B632" w14:textId="77777777" w:rsidR="00016E6F" w:rsidRDefault="00016E6F" w:rsidP="00016E6F">
      <w:pPr>
        <w:tabs>
          <w:tab w:val="left" w:pos="2340"/>
        </w:tabs>
        <w:spacing w:after="0" w:line="240" w:lineRule="auto"/>
        <w:jc w:val="center"/>
        <w:rPr>
          <w:rFonts w:ascii="Arial" w:hAnsi="Arial" w:cs="Arial"/>
          <w:color w:val="FF0000"/>
        </w:rPr>
      </w:pPr>
    </w:p>
    <w:p w14:paraId="7D4E5050" w14:textId="77777777" w:rsidR="00016E6F" w:rsidRDefault="00016E6F" w:rsidP="00016E6F">
      <w:pPr>
        <w:tabs>
          <w:tab w:val="left" w:pos="2340"/>
        </w:tabs>
        <w:spacing w:after="0" w:line="240" w:lineRule="auto"/>
        <w:jc w:val="center"/>
        <w:rPr>
          <w:rFonts w:ascii="Arial" w:hAnsi="Arial" w:cs="Arial"/>
          <w:color w:val="FF0000"/>
        </w:rPr>
      </w:pPr>
    </w:p>
    <w:p w14:paraId="406BF716" w14:textId="77777777" w:rsidR="00016E6F" w:rsidRDefault="00016E6F" w:rsidP="00016E6F">
      <w:pPr>
        <w:tabs>
          <w:tab w:val="left" w:pos="2340"/>
        </w:tabs>
        <w:spacing w:after="0" w:line="240" w:lineRule="auto"/>
        <w:jc w:val="center"/>
        <w:rPr>
          <w:rFonts w:ascii="Arial" w:hAnsi="Arial" w:cs="Arial"/>
          <w:color w:val="FF0000"/>
        </w:rPr>
      </w:pPr>
    </w:p>
    <w:p w14:paraId="08F2E1BC" w14:textId="77777777" w:rsidR="00016E6F" w:rsidRDefault="00016E6F" w:rsidP="00016E6F">
      <w:pPr>
        <w:tabs>
          <w:tab w:val="left" w:pos="2340"/>
        </w:tabs>
        <w:spacing w:after="0" w:line="240" w:lineRule="auto"/>
        <w:jc w:val="center"/>
        <w:rPr>
          <w:rFonts w:ascii="Arial" w:hAnsi="Arial" w:cs="Arial"/>
          <w:color w:val="FF0000"/>
        </w:rPr>
      </w:pPr>
    </w:p>
    <w:p w14:paraId="68CA9B7F" w14:textId="77777777" w:rsidR="00016E6F" w:rsidRDefault="00016E6F" w:rsidP="00016E6F">
      <w:pPr>
        <w:tabs>
          <w:tab w:val="left" w:pos="2340"/>
        </w:tabs>
        <w:spacing w:after="0" w:line="240" w:lineRule="auto"/>
        <w:jc w:val="center"/>
        <w:rPr>
          <w:rFonts w:ascii="Arial" w:hAnsi="Arial" w:cs="Arial"/>
          <w:color w:val="FF0000"/>
        </w:rPr>
      </w:pPr>
    </w:p>
    <w:p w14:paraId="3FBC4BCD" w14:textId="77777777" w:rsidR="00016E6F" w:rsidRDefault="00016E6F" w:rsidP="00016E6F">
      <w:pPr>
        <w:tabs>
          <w:tab w:val="left" w:pos="2340"/>
        </w:tabs>
        <w:spacing w:after="0" w:line="240" w:lineRule="auto"/>
        <w:jc w:val="center"/>
        <w:rPr>
          <w:rFonts w:ascii="Arial" w:hAnsi="Arial" w:cs="Arial"/>
          <w:color w:val="FF0000"/>
        </w:rPr>
      </w:pPr>
    </w:p>
    <w:p w14:paraId="35B4CA32" w14:textId="77777777" w:rsidR="00016E6F" w:rsidRDefault="00016E6F" w:rsidP="00016E6F">
      <w:pPr>
        <w:tabs>
          <w:tab w:val="left" w:pos="2340"/>
        </w:tabs>
        <w:spacing w:after="0" w:line="240" w:lineRule="auto"/>
        <w:jc w:val="center"/>
        <w:rPr>
          <w:rFonts w:ascii="Arial" w:hAnsi="Arial" w:cs="Arial"/>
          <w:color w:val="FF0000"/>
        </w:rPr>
      </w:pPr>
    </w:p>
    <w:p w14:paraId="73BDA804" w14:textId="77777777" w:rsidR="00016E6F" w:rsidRDefault="00016E6F" w:rsidP="00016E6F">
      <w:pPr>
        <w:tabs>
          <w:tab w:val="left" w:pos="2340"/>
        </w:tabs>
        <w:spacing w:after="0" w:line="240" w:lineRule="auto"/>
        <w:jc w:val="center"/>
        <w:rPr>
          <w:rFonts w:ascii="Arial" w:hAnsi="Arial" w:cs="Arial"/>
          <w:color w:val="FF0000"/>
        </w:rPr>
      </w:pPr>
    </w:p>
    <w:p w14:paraId="4DE3A913" w14:textId="77777777" w:rsidR="00016E6F" w:rsidRDefault="00016E6F" w:rsidP="00016E6F">
      <w:pPr>
        <w:tabs>
          <w:tab w:val="left" w:pos="2340"/>
        </w:tabs>
        <w:spacing w:after="0" w:line="240" w:lineRule="auto"/>
        <w:jc w:val="center"/>
        <w:rPr>
          <w:rFonts w:ascii="Arial" w:hAnsi="Arial" w:cs="Arial"/>
          <w:color w:val="FF0000"/>
        </w:rPr>
      </w:pPr>
    </w:p>
    <w:p w14:paraId="31DA0F0D" w14:textId="77777777" w:rsidR="00016E6F" w:rsidRPr="00F607B2" w:rsidRDefault="00016E6F" w:rsidP="00016E6F">
      <w:pPr>
        <w:tabs>
          <w:tab w:val="left" w:pos="2340"/>
        </w:tabs>
        <w:spacing w:after="0" w:line="240" w:lineRule="auto"/>
        <w:jc w:val="center"/>
        <w:rPr>
          <w:rFonts w:ascii="Arial" w:hAnsi="Arial" w:cs="Arial"/>
          <w:color w:val="FF0000"/>
        </w:rPr>
      </w:pPr>
    </w:p>
    <w:p w14:paraId="158034B3" w14:textId="77777777" w:rsidR="00016E6F" w:rsidRDefault="00016E6F" w:rsidP="00016E6F">
      <w:pPr>
        <w:spacing w:after="0" w:line="240" w:lineRule="auto"/>
        <w:rPr>
          <w:rFonts w:ascii="Arial" w:eastAsia="Times New Roman" w:hAnsi="Arial" w:cs="Arial"/>
          <w:sz w:val="20"/>
          <w:szCs w:val="20"/>
        </w:rPr>
      </w:pPr>
    </w:p>
    <w:p w14:paraId="72727BBC" w14:textId="77777777" w:rsidR="00016E6F" w:rsidRDefault="00016E6F" w:rsidP="00016E6F">
      <w:pPr>
        <w:rPr>
          <w:rFonts w:ascii="Arial" w:eastAsia="Times New Roman" w:hAnsi="Arial" w:cs="Arial"/>
          <w:sz w:val="20"/>
          <w:szCs w:val="20"/>
        </w:rPr>
      </w:pPr>
    </w:p>
    <w:tbl>
      <w:tblPr>
        <w:tblStyle w:val="TableGrid"/>
        <w:tblpPr w:leftFromText="180" w:rightFromText="180" w:vertAnchor="text" w:horzAnchor="margin" w:tblpX="-176" w:tblpY="346"/>
        <w:tblW w:w="10131" w:type="dxa"/>
        <w:tblLayout w:type="fixed"/>
        <w:tblLook w:val="04A0" w:firstRow="1" w:lastRow="0" w:firstColumn="1" w:lastColumn="0" w:noHBand="0" w:noVBand="1"/>
      </w:tblPr>
      <w:tblGrid>
        <w:gridCol w:w="6629"/>
        <w:gridCol w:w="709"/>
        <w:gridCol w:w="770"/>
        <w:gridCol w:w="789"/>
        <w:gridCol w:w="522"/>
        <w:gridCol w:w="712"/>
      </w:tblGrid>
      <w:tr w:rsidR="00016E6F" w:rsidRPr="00F607B2" w14:paraId="080D66EA" w14:textId="77777777" w:rsidTr="006661EB">
        <w:tc>
          <w:tcPr>
            <w:tcW w:w="7338" w:type="dxa"/>
            <w:gridSpan w:val="2"/>
            <w:shd w:val="clear" w:color="auto" w:fill="002060"/>
          </w:tcPr>
          <w:p w14:paraId="2D01CACB" w14:textId="77777777" w:rsidR="00016E6F" w:rsidRPr="00F607B2" w:rsidRDefault="00016E6F" w:rsidP="006661EB">
            <w:pPr>
              <w:jc w:val="both"/>
              <w:rPr>
                <w:rFonts w:ascii="Arial" w:hAnsi="Arial" w:cs="Arial"/>
                <w:b/>
                <w:color w:val="FFFFFF" w:themeColor="background1"/>
              </w:rPr>
            </w:pPr>
          </w:p>
        </w:tc>
        <w:tc>
          <w:tcPr>
            <w:tcW w:w="2793" w:type="dxa"/>
            <w:gridSpan w:val="4"/>
            <w:shd w:val="clear" w:color="auto" w:fill="002060"/>
          </w:tcPr>
          <w:p w14:paraId="38CD8C03" w14:textId="77777777" w:rsidR="00016E6F" w:rsidRDefault="00016E6F" w:rsidP="006661EB">
            <w:pPr>
              <w:jc w:val="center"/>
              <w:rPr>
                <w:rFonts w:ascii="Arial" w:hAnsi="Arial" w:cs="Arial"/>
                <w:b/>
                <w:color w:val="FFFFFF" w:themeColor="background1"/>
              </w:rPr>
            </w:pPr>
            <w:r>
              <w:rPr>
                <w:rFonts w:ascii="Arial" w:hAnsi="Arial" w:cs="Arial"/>
                <w:b/>
                <w:color w:val="FFFFFF" w:themeColor="background1"/>
              </w:rPr>
              <w:t>FREQUENCY</w:t>
            </w:r>
          </w:p>
          <w:p w14:paraId="408126C2" w14:textId="77777777" w:rsidR="00016E6F" w:rsidRDefault="00016E6F" w:rsidP="006661EB">
            <w:pPr>
              <w:jc w:val="center"/>
              <w:rPr>
                <w:rFonts w:ascii="Arial" w:hAnsi="Arial" w:cs="Arial"/>
                <w:b/>
                <w:color w:val="FFFFFF" w:themeColor="background1"/>
              </w:rPr>
            </w:pPr>
          </w:p>
          <w:p w14:paraId="35B8A7E2" w14:textId="77777777" w:rsidR="00016E6F" w:rsidRDefault="00016E6F" w:rsidP="006661E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16E6F" w:rsidRPr="00F607B2" w14:paraId="440649F8" w14:textId="77777777" w:rsidTr="006661EB">
        <w:tc>
          <w:tcPr>
            <w:tcW w:w="7338" w:type="dxa"/>
            <w:gridSpan w:val="2"/>
            <w:tcBorders>
              <w:bottom w:val="single" w:sz="4" w:space="0" w:color="auto"/>
            </w:tcBorders>
            <w:shd w:val="clear" w:color="auto" w:fill="002060"/>
          </w:tcPr>
          <w:p w14:paraId="0531E25F"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5C6154D"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B2C0D0D"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O</w:t>
            </w:r>
          </w:p>
        </w:tc>
        <w:tc>
          <w:tcPr>
            <w:tcW w:w="522" w:type="dxa"/>
            <w:tcBorders>
              <w:bottom w:val="single" w:sz="4" w:space="0" w:color="auto"/>
            </w:tcBorders>
            <w:shd w:val="clear" w:color="auto" w:fill="002060"/>
          </w:tcPr>
          <w:p w14:paraId="63FDA302"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463642A" w14:textId="77777777" w:rsidR="00016E6F" w:rsidRDefault="00016E6F" w:rsidP="006661EB">
            <w:pPr>
              <w:jc w:val="center"/>
              <w:rPr>
                <w:rFonts w:ascii="Arial" w:hAnsi="Arial" w:cs="Arial"/>
                <w:b/>
                <w:color w:val="FFFFFF" w:themeColor="background1"/>
              </w:rPr>
            </w:pPr>
            <w:r>
              <w:rPr>
                <w:rFonts w:ascii="Arial" w:hAnsi="Arial" w:cs="Arial"/>
                <w:b/>
                <w:color w:val="FFFFFF" w:themeColor="background1"/>
              </w:rPr>
              <w:t>F</w:t>
            </w:r>
          </w:p>
        </w:tc>
      </w:tr>
      <w:tr w:rsidR="00016E6F" w:rsidRPr="00F607B2" w14:paraId="69F5E946" w14:textId="77777777" w:rsidTr="006661EB">
        <w:trPr>
          <w:trHeight w:val="288"/>
        </w:trPr>
        <w:tc>
          <w:tcPr>
            <w:tcW w:w="10131" w:type="dxa"/>
            <w:gridSpan w:val="6"/>
            <w:shd w:val="clear" w:color="auto" w:fill="auto"/>
          </w:tcPr>
          <w:p w14:paraId="4050771A" w14:textId="77777777" w:rsidR="00016E6F" w:rsidRPr="00F607B2" w:rsidRDefault="00016E6F" w:rsidP="006661EB">
            <w:pPr>
              <w:jc w:val="center"/>
              <w:rPr>
                <w:rFonts w:ascii="Arial" w:hAnsi="Arial" w:cs="Arial"/>
                <w:b/>
              </w:rPr>
            </w:pPr>
          </w:p>
        </w:tc>
      </w:tr>
      <w:tr w:rsidR="00016E6F" w:rsidRPr="00F607B2" w14:paraId="742CDEC2" w14:textId="77777777" w:rsidTr="006661EB">
        <w:trPr>
          <w:trHeight w:val="288"/>
        </w:trPr>
        <w:tc>
          <w:tcPr>
            <w:tcW w:w="7338" w:type="dxa"/>
            <w:gridSpan w:val="2"/>
            <w:shd w:val="clear" w:color="auto" w:fill="002060"/>
          </w:tcPr>
          <w:p w14:paraId="1A03118D" w14:textId="77777777" w:rsidR="00016E6F" w:rsidRPr="00F607B2" w:rsidRDefault="00016E6F" w:rsidP="006661E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C51004" w14:textId="77777777" w:rsidR="00016E6F" w:rsidRPr="00F607B2" w:rsidRDefault="00016E6F" w:rsidP="006661EB">
            <w:pPr>
              <w:jc w:val="center"/>
              <w:rPr>
                <w:rFonts w:ascii="Arial" w:hAnsi="Arial" w:cs="Arial"/>
                <w:b/>
              </w:rPr>
            </w:pPr>
          </w:p>
        </w:tc>
        <w:tc>
          <w:tcPr>
            <w:tcW w:w="789" w:type="dxa"/>
            <w:shd w:val="clear" w:color="auto" w:fill="002060"/>
          </w:tcPr>
          <w:p w14:paraId="5D0408FF" w14:textId="77777777" w:rsidR="00016E6F" w:rsidRPr="00F607B2" w:rsidRDefault="00016E6F" w:rsidP="006661EB">
            <w:pPr>
              <w:jc w:val="center"/>
              <w:rPr>
                <w:rFonts w:ascii="Arial" w:hAnsi="Arial" w:cs="Arial"/>
                <w:b/>
              </w:rPr>
            </w:pPr>
          </w:p>
        </w:tc>
        <w:tc>
          <w:tcPr>
            <w:tcW w:w="522" w:type="dxa"/>
            <w:shd w:val="clear" w:color="auto" w:fill="002060"/>
          </w:tcPr>
          <w:p w14:paraId="7EDA0A88" w14:textId="77777777" w:rsidR="00016E6F" w:rsidRPr="00F607B2" w:rsidRDefault="00016E6F" w:rsidP="006661EB">
            <w:pPr>
              <w:jc w:val="center"/>
              <w:rPr>
                <w:rFonts w:ascii="Arial" w:hAnsi="Arial" w:cs="Arial"/>
                <w:b/>
              </w:rPr>
            </w:pPr>
          </w:p>
        </w:tc>
        <w:tc>
          <w:tcPr>
            <w:tcW w:w="708" w:type="dxa"/>
            <w:shd w:val="clear" w:color="auto" w:fill="002060"/>
          </w:tcPr>
          <w:p w14:paraId="0DD309D5" w14:textId="77777777" w:rsidR="00016E6F" w:rsidRPr="00F607B2" w:rsidRDefault="00016E6F" w:rsidP="006661EB">
            <w:pPr>
              <w:jc w:val="center"/>
              <w:rPr>
                <w:rFonts w:ascii="Arial" w:hAnsi="Arial" w:cs="Arial"/>
                <w:b/>
              </w:rPr>
            </w:pPr>
          </w:p>
        </w:tc>
      </w:tr>
      <w:tr w:rsidR="00016E6F" w:rsidRPr="00F607B2" w14:paraId="63B2E1C8" w14:textId="77777777" w:rsidTr="006661EB">
        <w:tc>
          <w:tcPr>
            <w:tcW w:w="6629" w:type="dxa"/>
          </w:tcPr>
          <w:p w14:paraId="786AA306" w14:textId="77777777" w:rsidR="00016E6F" w:rsidRPr="00F607B2" w:rsidRDefault="00016E6F" w:rsidP="006661EB">
            <w:pPr>
              <w:jc w:val="both"/>
              <w:rPr>
                <w:rFonts w:ascii="Arial" w:hAnsi="Arial" w:cs="Arial"/>
              </w:rPr>
            </w:pPr>
            <w:r w:rsidRPr="00F607B2">
              <w:rPr>
                <w:rFonts w:ascii="Arial" w:hAnsi="Arial" w:cs="Arial"/>
              </w:rPr>
              <w:t>Laboratory specimens</w:t>
            </w:r>
          </w:p>
        </w:tc>
        <w:tc>
          <w:tcPr>
            <w:tcW w:w="709" w:type="dxa"/>
          </w:tcPr>
          <w:p w14:paraId="2DFD026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5E5238E7" w14:textId="77777777" w:rsidR="00016E6F" w:rsidRPr="00F607B2" w:rsidRDefault="00016E6F" w:rsidP="006661EB">
            <w:pPr>
              <w:jc w:val="both"/>
              <w:rPr>
                <w:rFonts w:ascii="Arial" w:hAnsi="Arial" w:cs="Arial"/>
              </w:rPr>
            </w:pPr>
          </w:p>
        </w:tc>
        <w:tc>
          <w:tcPr>
            <w:tcW w:w="789" w:type="dxa"/>
            <w:tcBorders>
              <w:bottom w:val="single" w:sz="4" w:space="0" w:color="auto"/>
            </w:tcBorders>
          </w:tcPr>
          <w:p w14:paraId="135DF00E"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15CEFF69"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41292D12" w14:textId="77777777" w:rsidR="00016E6F" w:rsidRPr="00F607B2" w:rsidRDefault="00016E6F" w:rsidP="006661EB">
            <w:pPr>
              <w:jc w:val="both"/>
              <w:rPr>
                <w:rFonts w:ascii="Arial" w:hAnsi="Arial" w:cs="Arial"/>
              </w:rPr>
            </w:pPr>
            <w:r>
              <w:rPr>
                <w:rFonts w:ascii="Arial" w:hAnsi="Arial" w:cs="Arial"/>
              </w:rPr>
              <w:t>Y</w:t>
            </w:r>
          </w:p>
        </w:tc>
      </w:tr>
      <w:tr w:rsidR="00016E6F" w:rsidRPr="008673EA" w14:paraId="62F5810E" w14:textId="77777777" w:rsidTr="006661EB">
        <w:tc>
          <w:tcPr>
            <w:tcW w:w="6629" w:type="dxa"/>
          </w:tcPr>
          <w:p w14:paraId="608C921E" w14:textId="77777777" w:rsidR="00016E6F" w:rsidRPr="008673EA" w:rsidRDefault="00016E6F" w:rsidP="006661EB">
            <w:pPr>
              <w:jc w:val="both"/>
              <w:rPr>
                <w:rFonts w:ascii="Arial" w:hAnsi="Arial" w:cs="Arial"/>
              </w:rPr>
            </w:pPr>
            <w:r w:rsidRPr="008673EA">
              <w:rPr>
                <w:rFonts w:ascii="Arial" w:hAnsi="Arial" w:cs="Arial"/>
              </w:rPr>
              <w:t>Contact with patients</w:t>
            </w:r>
          </w:p>
        </w:tc>
        <w:tc>
          <w:tcPr>
            <w:tcW w:w="709" w:type="dxa"/>
          </w:tcPr>
          <w:p w14:paraId="0BCE6849" w14:textId="77777777" w:rsidR="00016E6F" w:rsidRPr="008673EA" w:rsidRDefault="00016E6F" w:rsidP="006661EB">
            <w:pPr>
              <w:jc w:val="both"/>
              <w:rPr>
                <w:rFonts w:ascii="Arial" w:hAnsi="Arial" w:cs="Arial"/>
              </w:rPr>
            </w:pPr>
            <w:r w:rsidRPr="008673EA">
              <w:rPr>
                <w:rFonts w:ascii="Arial" w:hAnsi="Arial" w:cs="Arial"/>
              </w:rPr>
              <w:t>Y</w:t>
            </w:r>
            <w:r>
              <w:rPr>
                <w:rFonts w:ascii="Arial" w:hAnsi="Arial" w:cs="Arial"/>
              </w:rPr>
              <w:t>/N</w:t>
            </w:r>
          </w:p>
        </w:tc>
        <w:tc>
          <w:tcPr>
            <w:tcW w:w="770" w:type="dxa"/>
            <w:shd w:val="clear" w:color="auto" w:fill="auto"/>
          </w:tcPr>
          <w:p w14:paraId="088374C4" w14:textId="77777777" w:rsidR="00016E6F" w:rsidRPr="008673EA" w:rsidRDefault="00016E6F" w:rsidP="006661EB">
            <w:pPr>
              <w:jc w:val="both"/>
              <w:rPr>
                <w:rFonts w:ascii="Arial" w:hAnsi="Arial" w:cs="Arial"/>
                <w:color w:val="FFFFFF" w:themeColor="background1"/>
              </w:rPr>
            </w:pPr>
          </w:p>
        </w:tc>
        <w:tc>
          <w:tcPr>
            <w:tcW w:w="789" w:type="dxa"/>
            <w:shd w:val="clear" w:color="auto" w:fill="auto"/>
          </w:tcPr>
          <w:p w14:paraId="3623382E" w14:textId="77777777" w:rsidR="00016E6F" w:rsidRPr="008673EA" w:rsidRDefault="00016E6F" w:rsidP="006661EB">
            <w:pPr>
              <w:jc w:val="both"/>
              <w:rPr>
                <w:rFonts w:ascii="Arial" w:hAnsi="Arial" w:cs="Arial"/>
                <w:color w:val="FFFFFF" w:themeColor="background1"/>
              </w:rPr>
            </w:pPr>
          </w:p>
        </w:tc>
        <w:tc>
          <w:tcPr>
            <w:tcW w:w="522" w:type="dxa"/>
            <w:shd w:val="clear" w:color="auto" w:fill="auto"/>
          </w:tcPr>
          <w:p w14:paraId="002F004D" w14:textId="77777777" w:rsidR="00016E6F" w:rsidRPr="008673EA" w:rsidRDefault="00016E6F" w:rsidP="006661EB">
            <w:pPr>
              <w:jc w:val="both"/>
              <w:rPr>
                <w:rFonts w:ascii="Arial" w:hAnsi="Arial" w:cs="Arial"/>
                <w:color w:val="FFFFFF" w:themeColor="background1"/>
              </w:rPr>
            </w:pPr>
          </w:p>
        </w:tc>
        <w:tc>
          <w:tcPr>
            <w:tcW w:w="708" w:type="dxa"/>
            <w:shd w:val="clear" w:color="auto" w:fill="auto"/>
          </w:tcPr>
          <w:p w14:paraId="262B374E" w14:textId="77777777" w:rsidR="00016E6F" w:rsidRPr="001A67C0" w:rsidRDefault="00016E6F" w:rsidP="006661EB">
            <w:pPr>
              <w:jc w:val="both"/>
              <w:rPr>
                <w:rFonts w:ascii="Arial" w:hAnsi="Arial" w:cs="Arial"/>
              </w:rPr>
            </w:pPr>
            <w:r>
              <w:rPr>
                <w:rFonts w:ascii="Arial" w:hAnsi="Arial" w:cs="Arial"/>
              </w:rPr>
              <w:t>Y</w:t>
            </w:r>
          </w:p>
        </w:tc>
      </w:tr>
      <w:tr w:rsidR="00016E6F" w:rsidRPr="00F607B2" w14:paraId="20AD7681" w14:textId="77777777" w:rsidTr="006661EB">
        <w:tc>
          <w:tcPr>
            <w:tcW w:w="6629" w:type="dxa"/>
          </w:tcPr>
          <w:p w14:paraId="7F64D684" w14:textId="77777777" w:rsidR="00016E6F" w:rsidRPr="00F607B2" w:rsidRDefault="00016E6F" w:rsidP="006661EB">
            <w:pPr>
              <w:jc w:val="both"/>
              <w:rPr>
                <w:rFonts w:ascii="Arial" w:hAnsi="Arial" w:cs="Arial"/>
              </w:rPr>
            </w:pPr>
            <w:r w:rsidRPr="00F607B2">
              <w:rPr>
                <w:rFonts w:ascii="Arial" w:hAnsi="Arial" w:cs="Arial"/>
              </w:rPr>
              <w:t>Exposure Prone Procedures</w:t>
            </w:r>
          </w:p>
        </w:tc>
        <w:tc>
          <w:tcPr>
            <w:tcW w:w="709" w:type="dxa"/>
          </w:tcPr>
          <w:p w14:paraId="5A867D63"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4852D7B" w14:textId="77777777" w:rsidR="00016E6F" w:rsidRPr="00F607B2" w:rsidRDefault="00016E6F" w:rsidP="006661EB">
            <w:pPr>
              <w:jc w:val="both"/>
              <w:rPr>
                <w:rFonts w:ascii="Arial" w:hAnsi="Arial" w:cs="Arial"/>
              </w:rPr>
            </w:pPr>
            <w:r>
              <w:rPr>
                <w:rFonts w:ascii="Arial" w:hAnsi="Arial" w:cs="Arial"/>
              </w:rPr>
              <w:t>Y</w:t>
            </w:r>
          </w:p>
        </w:tc>
        <w:tc>
          <w:tcPr>
            <w:tcW w:w="789" w:type="dxa"/>
          </w:tcPr>
          <w:p w14:paraId="342EC4D1" w14:textId="77777777" w:rsidR="00016E6F" w:rsidRPr="00F607B2" w:rsidRDefault="00016E6F" w:rsidP="006661EB">
            <w:pPr>
              <w:jc w:val="both"/>
              <w:rPr>
                <w:rFonts w:ascii="Arial" w:hAnsi="Arial" w:cs="Arial"/>
              </w:rPr>
            </w:pPr>
          </w:p>
        </w:tc>
        <w:tc>
          <w:tcPr>
            <w:tcW w:w="522" w:type="dxa"/>
          </w:tcPr>
          <w:p w14:paraId="01414698" w14:textId="77777777" w:rsidR="00016E6F" w:rsidRPr="008673EA" w:rsidRDefault="00016E6F" w:rsidP="006661EB">
            <w:pPr>
              <w:jc w:val="both"/>
              <w:rPr>
                <w:rFonts w:ascii="Arial" w:hAnsi="Arial" w:cs="Arial"/>
                <w:color w:val="FFFFFF" w:themeColor="background1"/>
              </w:rPr>
            </w:pPr>
          </w:p>
        </w:tc>
        <w:tc>
          <w:tcPr>
            <w:tcW w:w="708" w:type="dxa"/>
          </w:tcPr>
          <w:p w14:paraId="403DDF54" w14:textId="77777777" w:rsidR="00016E6F" w:rsidRPr="00F607B2" w:rsidRDefault="00016E6F" w:rsidP="006661EB">
            <w:pPr>
              <w:jc w:val="both"/>
              <w:rPr>
                <w:rFonts w:ascii="Arial" w:hAnsi="Arial" w:cs="Arial"/>
              </w:rPr>
            </w:pPr>
          </w:p>
        </w:tc>
      </w:tr>
      <w:tr w:rsidR="00016E6F" w:rsidRPr="00F607B2" w14:paraId="32893F7A" w14:textId="77777777" w:rsidTr="006661EB">
        <w:tc>
          <w:tcPr>
            <w:tcW w:w="6629" w:type="dxa"/>
          </w:tcPr>
          <w:p w14:paraId="39A801C3" w14:textId="77777777" w:rsidR="00016E6F" w:rsidRPr="00F607B2" w:rsidRDefault="00016E6F" w:rsidP="006661EB">
            <w:pPr>
              <w:jc w:val="both"/>
              <w:rPr>
                <w:rFonts w:ascii="Arial" w:hAnsi="Arial" w:cs="Arial"/>
              </w:rPr>
            </w:pPr>
            <w:r w:rsidRPr="00F607B2">
              <w:rPr>
                <w:rFonts w:ascii="Arial" w:hAnsi="Arial" w:cs="Arial"/>
              </w:rPr>
              <w:t>Blood/body fluids</w:t>
            </w:r>
          </w:p>
        </w:tc>
        <w:tc>
          <w:tcPr>
            <w:tcW w:w="709" w:type="dxa"/>
          </w:tcPr>
          <w:p w14:paraId="7D5879F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464B062A" w14:textId="77777777" w:rsidR="00016E6F" w:rsidRPr="00F607B2" w:rsidRDefault="00016E6F" w:rsidP="006661EB">
            <w:pPr>
              <w:jc w:val="both"/>
              <w:rPr>
                <w:rFonts w:ascii="Arial" w:hAnsi="Arial" w:cs="Arial"/>
              </w:rPr>
            </w:pPr>
          </w:p>
        </w:tc>
        <w:tc>
          <w:tcPr>
            <w:tcW w:w="789" w:type="dxa"/>
          </w:tcPr>
          <w:p w14:paraId="47385D96" w14:textId="77777777" w:rsidR="00016E6F" w:rsidRPr="00F607B2" w:rsidRDefault="00016E6F" w:rsidP="006661EB">
            <w:pPr>
              <w:jc w:val="both"/>
              <w:rPr>
                <w:rFonts w:ascii="Arial" w:hAnsi="Arial" w:cs="Arial"/>
              </w:rPr>
            </w:pPr>
          </w:p>
        </w:tc>
        <w:tc>
          <w:tcPr>
            <w:tcW w:w="522" w:type="dxa"/>
          </w:tcPr>
          <w:p w14:paraId="586B25A6" w14:textId="77777777" w:rsidR="00016E6F" w:rsidRPr="00F607B2" w:rsidRDefault="00016E6F" w:rsidP="006661EB">
            <w:pPr>
              <w:jc w:val="both"/>
              <w:rPr>
                <w:rFonts w:ascii="Arial" w:hAnsi="Arial" w:cs="Arial"/>
              </w:rPr>
            </w:pPr>
          </w:p>
        </w:tc>
        <w:tc>
          <w:tcPr>
            <w:tcW w:w="708" w:type="dxa"/>
          </w:tcPr>
          <w:p w14:paraId="21902933"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2F8AC81A" w14:textId="77777777" w:rsidTr="006661EB">
        <w:tc>
          <w:tcPr>
            <w:tcW w:w="6629" w:type="dxa"/>
            <w:tcBorders>
              <w:bottom w:val="single" w:sz="4" w:space="0" w:color="auto"/>
            </w:tcBorders>
          </w:tcPr>
          <w:p w14:paraId="5654FCC4" w14:textId="77777777" w:rsidR="00016E6F" w:rsidRPr="00F607B2" w:rsidRDefault="00016E6F" w:rsidP="006661E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571D60E"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4B2D8B50" w14:textId="77777777" w:rsidR="00016E6F" w:rsidRPr="00F607B2" w:rsidRDefault="00016E6F" w:rsidP="006661EB">
            <w:pPr>
              <w:jc w:val="both"/>
              <w:rPr>
                <w:rFonts w:ascii="Arial" w:hAnsi="Arial" w:cs="Arial"/>
              </w:rPr>
            </w:pPr>
          </w:p>
        </w:tc>
        <w:tc>
          <w:tcPr>
            <w:tcW w:w="789" w:type="dxa"/>
            <w:tcBorders>
              <w:bottom w:val="single" w:sz="4" w:space="0" w:color="auto"/>
            </w:tcBorders>
          </w:tcPr>
          <w:p w14:paraId="2D4646B1"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7C12CAD7"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77FC9270"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C09C581" w14:textId="77777777" w:rsidTr="006661EB">
        <w:tc>
          <w:tcPr>
            <w:tcW w:w="10131" w:type="dxa"/>
            <w:gridSpan w:val="6"/>
            <w:shd w:val="clear" w:color="auto" w:fill="auto"/>
          </w:tcPr>
          <w:p w14:paraId="7A2B5932" w14:textId="77777777" w:rsidR="00016E6F" w:rsidRPr="00F607B2" w:rsidRDefault="00016E6F" w:rsidP="006661EB">
            <w:pPr>
              <w:jc w:val="both"/>
              <w:rPr>
                <w:rFonts w:ascii="Arial" w:hAnsi="Arial" w:cs="Arial"/>
                <w:color w:val="002060"/>
              </w:rPr>
            </w:pPr>
          </w:p>
        </w:tc>
      </w:tr>
      <w:tr w:rsidR="00016E6F" w:rsidRPr="00F607B2" w14:paraId="7C34528E" w14:textId="77777777" w:rsidTr="006661EB">
        <w:tc>
          <w:tcPr>
            <w:tcW w:w="6629" w:type="dxa"/>
            <w:shd w:val="clear" w:color="auto" w:fill="002060"/>
          </w:tcPr>
          <w:p w14:paraId="4DEAC6E5" w14:textId="77777777" w:rsidR="00016E6F" w:rsidRPr="00F607B2" w:rsidRDefault="00016E6F" w:rsidP="006661E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2DD21B9" w14:textId="77777777" w:rsidR="00016E6F" w:rsidRPr="00F607B2" w:rsidRDefault="00016E6F" w:rsidP="006661EB">
            <w:pPr>
              <w:jc w:val="both"/>
              <w:rPr>
                <w:rFonts w:ascii="Arial" w:hAnsi="Arial" w:cs="Arial"/>
                <w:color w:val="002060"/>
              </w:rPr>
            </w:pPr>
          </w:p>
        </w:tc>
        <w:tc>
          <w:tcPr>
            <w:tcW w:w="770" w:type="dxa"/>
            <w:tcBorders>
              <w:bottom w:val="single" w:sz="4" w:space="0" w:color="auto"/>
            </w:tcBorders>
            <w:shd w:val="clear" w:color="auto" w:fill="002060"/>
          </w:tcPr>
          <w:p w14:paraId="38638A94" w14:textId="77777777" w:rsidR="00016E6F" w:rsidRPr="00F607B2" w:rsidRDefault="00016E6F" w:rsidP="006661EB">
            <w:pPr>
              <w:jc w:val="both"/>
              <w:rPr>
                <w:rFonts w:ascii="Arial" w:hAnsi="Arial" w:cs="Arial"/>
                <w:color w:val="002060"/>
              </w:rPr>
            </w:pPr>
          </w:p>
        </w:tc>
        <w:tc>
          <w:tcPr>
            <w:tcW w:w="789" w:type="dxa"/>
            <w:tcBorders>
              <w:bottom w:val="single" w:sz="4" w:space="0" w:color="auto"/>
            </w:tcBorders>
            <w:shd w:val="clear" w:color="auto" w:fill="002060"/>
          </w:tcPr>
          <w:p w14:paraId="5DC81778" w14:textId="77777777" w:rsidR="00016E6F" w:rsidRPr="00F607B2" w:rsidRDefault="00016E6F" w:rsidP="006661EB">
            <w:pPr>
              <w:jc w:val="both"/>
              <w:rPr>
                <w:rFonts w:ascii="Arial" w:hAnsi="Arial" w:cs="Arial"/>
                <w:color w:val="002060"/>
              </w:rPr>
            </w:pPr>
          </w:p>
        </w:tc>
        <w:tc>
          <w:tcPr>
            <w:tcW w:w="522" w:type="dxa"/>
            <w:tcBorders>
              <w:bottom w:val="single" w:sz="4" w:space="0" w:color="auto"/>
            </w:tcBorders>
            <w:shd w:val="clear" w:color="auto" w:fill="002060"/>
          </w:tcPr>
          <w:p w14:paraId="60395047" w14:textId="77777777" w:rsidR="00016E6F" w:rsidRPr="00F607B2" w:rsidRDefault="00016E6F" w:rsidP="006661EB">
            <w:pPr>
              <w:jc w:val="both"/>
              <w:rPr>
                <w:rFonts w:ascii="Arial" w:hAnsi="Arial" w:cs="Arial"/>
                <w:color w:val="002060"/>
              </w:rPr>
            </w:pPr>
          </w:p>
        </w:tc>
        <w:tc>
          <w:tcPr>
            <w:tcW w:w="708" w:type="dxa"/>
            <w:tcBorders>
              <w:bottom w:val="single" w:sz="4" w:space="0" w:color="auto"/>
            </w:tcBorders>
            <w:shd w:val="clear" w:color="auto" w:fill="002060"/>
          </w:tcPr>
          <w:p w14:paraId="11C98D09" w14:textId="77777777" w:rsidR="00016E6F" w:rsidRPr="00F607B2" w:rsidRDefault="00016E6F" w:rsidP="006661EB">
            <w:pPr>
              <w:jc w:val="both"/>
              <w:rPr>
                <w:rFonts w:ascii="Arial" w:hAnsi="Arial" w:cs="Arial"/>
                <w:color w:val="002060"/>
              </w:rPr>
            </w:pPr>
          </w:p>
        </w:tc>
      </w:tr>
      <w:tr w:rsidR="00016E6F" w:rsidRPr="00F607B2" w14:paraId="5FE70E37" w14:textId="77777777" w:rsidTr="006661EB">
        <w:tc>
          <w:tcPr>
            <w:tcW w:w="10131" w:type="dxa"/>
            <w:gridSpan w:val="6"/>
            <w:vAlign w:val="bottom"/>
          </w:tcPr>
          <w:p w14:paraId="7E500BF1" w14:textId="77777777" w:rsidR="00016E6F" w:rsidRPr="009D0DEA" w:rsidRDefault="00016E6F" w:rsidP="006661EB">
            <w:pPr>
              <w:jc w:val="both"/>
              <w:rPr>
                <w:rFonts w:ascii="Arial" w:hAnsi="Arial" w:cs="Arial"/>
                <w:color w:val="FFFFFF" w:themeColor="background1"/>
              </w:rPr>
            </w:pPr>
          </w:p>
        </w:tc>
      </w:tr>
      <w:tr w:rsidR="00016E6F" w:rsidRPr="00F607B2" w14:paraId="490880F6" w14:textId="77777777" w:rsidTr="006661EB">
        <w:tc>
          <w:tcPr>
            <w:tcW w:w="6629" w:type="dxa"/>
            <w:vAlign w:val="bottom"/>
          </w:tcPr>
          <w:p w14:paraId="3E1942F3" w14:textId="77777777" w:rsidR="00016E6F" w:rsidRPr="00F607B2" w:rsidRDefault="00016E6F" w:rsidP="006661E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A2A3E7D" w14:textId="77777777" w:rsidR="00016E6F" w:rsidRPr="00F607B2" w:rsidRDefault="00016E6F" w:rsidP="006661EB">
            <w:pPr>
              <w:jc w:val="both"/>
              <w:rPr>
                <w:rFonts w:ascii="Arial" w:hAnsi="Arial" w:cs="Arial"/>
              </w:rPr>
            </w:pPr>
            <w:r w:rsidRPr="00F607B2">
              <w:rPr>
                <w:rFonts w:ascii="Arial" w:hAnsi="Arial" w:cs="Arial"/>
              </w:rPr>
              <w:t>N</w:t>
            </w:r>
          </w:p>
        </w:tc>
        <w:tc>
          <w:tcPr>
            <w:tcW w:w="770" w:type="dxa"/>
            <w:shd w:val="clear" w:color="auto" w:fill="FFFFFF" w:themeFill="background1"/>
          </w:tcPr>
          <w:p w14:paraId="71AC35EC" w14:textId="77777777" w:rsidR="00016E6F" w:rsidRPr="009D0DEA" w:rsidRDefault="00016E6F" w:rsidP="006661EB">
            <w:pPr>
              <w:jc w:val="both"/>
              <w:rPr>
                <w:rFonts w:ascii="Arial" w:hAnsi="Arial" w:cs="Arial"/>
                <w:color w:val="FFFFFF" w:themeColor="background1"/>
              </w:rPr>
            </w:pPr>
            <w:r>
              <w:rPr>
                <w:rFonts w:ascii="Arial" w:hAnsi="Arial" w:cs="Arial"/>
                <w:color w:val="FFFFFF" w:themeColor="background1"/>
              </w:rPr>
              <w:t>NN</w:t>
            </w:r>
          </w:p>
        </w:tc>
        <w:tc>
          <w:tcPr>
            <w:tcW w:w="789" w:type="dxa"/>
            <w:shd w:val="clear" w:color="auto" w:fill="FFFFFF" w:themeFill="background1"/>
          </w:tcPr>
          <w:p w14:paraId="769D89E1"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14BF735A"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0FB90BDB" w14:textId="77777777" w:rsidR="00016E6F" w:rsidRPr="009D0DEA" w:rsidRDefault="00016E6F" w:rsidP="006661EB">
            <w:pPr>
              <w:jc w:val="both"/>
              <w:rPr>
                <w:rFonts w:ascii="Arial" w:hAnsi="Arial" w:cs="Arial"/>
                <w:color w:val="FFFFFF" w:themeColor="background1"/>
              </w:rPr>
            </w:pPr>
          </w:p>
        </w:tc>
      </w:tr>
      <w:tr w:rsidR="00016E6F" w:rsidRPr="00F607B2" w14:paraId="6BB1273D" w14:textId="77777777" w:rsidTr="006661EB">
        <w:tc>
          <w:tcPr>
            <w:tcW w:w="6629" w:type="dxa"/>
            <w:vAlign w:val="bottom"/>
          </w:tcPr>
          <w:p w14:paraId="6648443E" w14:textId="77777777" w:rsidR="00016E6F" w:rsidRPr="00F607B2" w:rsidRDefault="00016E6F" w:rsidP="006661E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D6EE76B" w14:textId="77777777" w:rsidR="00016E6F" w:rsidRPr="00F607B2" w:rsidRDefault="00016E6F" w:rsidP="006661EB">
            <w:pPr>
              <w:jc w:val="both"/>
              <w:rPr>
                <w:rFonts w:ascii="Arial" w:hAnsi="Arial" w:cs="Arial"/>
              </w:rPr>
            </w:pPr>
            <w:r w:rsidRPr="00F607B2">
              <w:rPr>
                <w:rFonts w:ascii="Arial" w:hAnsi="Arial" w:cs="Arial"/>
              </w:rPr>
              <w:t>N</w:t>
            </w:r>
          </w:p>
        </w:tc>
        <w:tc>
          <w:tcPr>
            <w:tcW w:w="770" w:type="dxa"/>
            <w:shd w:val="clear" w:color="auto" w:fill="FFFFFF" w:themeFill="background1"/>
          </w:tcPr>
          <w:p w14:paraId="22B0FF77" w14:textId="77777777" w:rsidR="00016E6F" w:rsidRPr="009D0DEA" w:rsidRDefault="00016E6F" w:rsidP="006661EB">
            <w:pPr>
              <w:jc w:val="both"/>
              <w:rPr>
                <w:rFonts w:ascii="Arial" w:hAnsi="Arial" w:cs="Arial"/>
                <w:color w:val="FFFFFF" w:themeColor="background1"/>
              </w:rPr>
            </w:pPr>
          </w:p>
        </w:tc>
        <w:tc>
          <w:tcPr>
            <w:tcW w:w="789" w:type="dxa"/>
            <w:shd w:val="clear" w:color="auto" w:fill="FFFFFF" w:themeFill="background1"/>
          </w:tcPr>
          <w:p w14:paraId="7B453AFD"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29F4F60C"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358FE0D5" w14:textId="77777777" w:rsidR="00016E6F" w:rsidRPr="009D0DEA" w:rsidRDefault="00016E6F" w:rsidP="006661EB">
            <w:pPr>
              <w:jc w:val="both"/>
              <w:rPr>
                <w:rFonts w:ascii="Arial" w:hAnsi="Arial" w:cs="Arial"/>
                <w:color w:val="FFFFFF" w:themeColor="background1"/>
              </w:rPr>
            </w:pPr>
          </w:p>
        </w:tc>
      </w:tr>
      <w:tr w:rsidR="00016E6F" w:rsidRPr="00F607B2" w14:paraId="56C6236E" w14:textId="77777777" w:rsidTr="006661EB">
        <w:tc>
          <w:tcPr>
            <w:tcW w:w="6629" w:type="dxa"/>
          </w:tcPr>
          <w:p w14:paraId="063B4387" w14:textId="77777777" w:rsidR="00016E6F" w:rsidRPr="00F607B2" w:rsidRDefault="00016E6F" w:rsidP="006661EB">
            <w:pPr>
              <w:jc w:val="both"/>
              <w:rPr>
                <w:rFonts w:ascii="Arial" w:hAnsi="Arial" w:cs="Arial"/>
              </w:rPr>
            </w:pPr>
            <w:r w:rsidRPr="00F607B2">
              <w:rPr>
                <w:rFonts w:ascii="Arial" w:hAnsi="Arial" w:cs="Arial"/>
              </w:rPr>
              <w:t xml:space="preserve">Chlorine based cleaning solutions </w:t>
            </w:r>
          </w:p>
          <w:p w14:paraId="2A9A48F8" w14:textId="77777777" w:rsidR="00016E6F" w:rsidRPr="00F607B2" w:rsidRDefault="00016E6F" w:rsidP="006661E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BEE0B09" w14:textId="77777777" w:rsidR="00016E6F" w:rsidRPr="00F607B2" w:rsidRDefault="00016E6F" w:rsidP="006661EB">
            <w:pPr>
              <w:jc w:val="both"/>
              <w:rPr>
                <w:rFonts w:ascii="Arial" w:hAnsi="Arial" w:cs="Arial"/>
              </w:rPr>
            </w:pPr>
            <w:r>
              <w:rPr>
                <w:rFonts w:ascii="Arial" w:hAnsi="Arial" w:cs="Arial"/>
              </w:rPr>
              <w:t>N</w:t>
            </w:r>
          </w:p>
        </w:tc>
        <w:tc>
          <w:tcPr>
            <w:tcW w:w="770" w:type="dxa"/>
            <w:shd w:val="clear" w:color="auto" w:fill="FFFFFF" w:themeFill="background1"/>
          </w:tcPr>
          <w:p w14:paraId="762A5A44" w14:textId="77777777" w:rsidR="00016E6F" w:rsidRPr="009D0DEA" w:rsidRDefault="00016E6F" w:rsidP="006661EB">
            <w:pPr>
              <w:jc w:val="both"/>
              <w:rPr>
                <w:rFonts w:ascii="Arial" w:hAnsi="Arial" w:cs="Arial"/>
                <w:color w:val="FFFFFF" w:themeColor="background1"/>
              </w:rPr>
            </w:pPr>
          </w:p>
        </w:tc>
        <w:tc>
          <w:tcPr>
            <w:tcW w:w="789" w:type="dxa"/>
            <w:shd w:val="clear" w:color="auto" w:fill="FFFFFF" w:themeFill="background1"/>
          </w:tcPr>
          <w:p w14:paraId="51D5E899"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16492634"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0F4B4C98" w14:textId="77777777" w:rsidR="00016E6F" w:rsidRPr="009D0DEA" w:rsidRDefault="00016E6F" w:rsidP="006661EB">
            <w:pPr>
              <w:jc w:val="both"/>
              <w:rPr>
                <w:rFonts w:ascii="Arial" w:hAnsi="Arial" w:cs="Arial"/>
                <w:color w:val="FFFFFF" w:themeColor="background1"/>
              </w:rPr>
            </w:pPr>
          </w:p>
        </w:tc>
      </w:tr>
      <w:tr w:rsidR="00016E6F" w:rsidRPr="00F607B2" w14:paraId="4C99CCEF" w14:textId="77777777" w:rsidTr="006661EB">
        <w:tc>
          <w:tcPr>
            <w:tcW w:w="6629" w:type="dxa"/>
          </w:tcPr>
          <w:p w14:paraId="0A4A265B" w14:textId="77777777" w:rsidR="00016E6F" w:rsidRPr="00F607B2" w:rsidRDefault="00016E6F" w:rsidP="006661EB">
            <w:pPr>
              <w:jc w:val="both"/>
              <w:rPr>
                <w:rFonts w:ascii="Arial" w:hAnsi="Arial" w:cs="Arial"/>
              </w:rPr>
            </w:pPr>
            <w:r w:rsidRPr="00F607B2">
              <w:rPr>
                <w:rFonts w:ascii="Arial" w:hAnsi="Arial" w:cs="Arial"/>
              </w:rPr>
              <w:t>Animals</w:t>
            </w:r>
          </w:p>
        </w:tc>
        <w:tc>
          <w:tcPr>
            <w:tcW w:w="709" w:type="dxa"/>
          </w:tcPr>
          <w:p w14:paraId="59AE1A0B" w14:textId="77777777" w:rsidR="00016E6F" w:rsidRPr="00F607B2" w:rsidRDefault="00016E6F" w:rsidP="006661EB">
            <w:pPr>
              <w:jc w:val="both"/>
              <w:rPr>
                <w:rFonts w:ascii="Arial" w:hAnsi="Arial" w:cs="Arial"/>
              </w:rPr>
            </w:pPr>
            <w:r w:rsidRPr="00F607B2">
              <w:rPr>
                <w:rFonts w:ascii="Arial" w:hAnsi="Arial" w:cs="Arial"/>
              </w:rPr>
              <w:t>Y</w:t>
            </w:r>
          </w:p>
        </w:tc>
        <w:tc>
          <w:tcPr>
            <w:tcW w:w="770" w:type="dxa"/>
            <w:shd w:val="clear" w:color="auto" w:fill="FFFFFF" w:themeFill="background1"/>
          </w:tcPr>
          <w:p w14:paraId="0729FF8D" w14:textId="77777777" w:rsidR="00016E6F" w:rsidRPr="009D0DEA" w:rsidRDefault="00016E6F" w:rsidP="006661EB">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713D78BF"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5E4E1DE3"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75DD79E2" w14:textId="77777777" w:rsidR="00016E6F" w:rsidRPr="009D0DEA" w:rsidRDefault="00016E6F" w:rsidP="006661EB">
            <w:pPr>
              <w:jc w:val="both"/>
              <w:rPr>
                <w:rFonts w:ascii="Arial" w:hAnsi="Arial" w:cs="Arial"/>
                <w:color w:val="FFFFFF" w:themeColor="background1"/>
              </w:rPr>
            </w:pPr>
          </w:p>
        </w:tc>
      </w:tr>
      <w:tr w:rsidR="00016E6F" w:rsidRPr="00F607B2" w14:paraId="49B8AAA6" w14:textId="77777777" w:rsidTr="006661EB">
        <w:tc>
          <w:tcPr>
            <w:tcW w:w="6629" w:type="dxa"/>
            <w:tcBorders>
              <w:bottom w:val="single" w:sz="4" w:space="0" w:color="auto"/>
            </w:tcBorders>
          </w:tcPr>
          <w:p w14:paraId="4357D427" w14:textId="77777777" w:rsidR="00016E6F" w:rsidRPr="00F607B2" w:rsidRDefault="00016E6F" w:rsidP="006661E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B72A227" w14:textId="77777777" w:rsidR="00016E6F" w:rsidRPr="00F607B2" w:rsidRDefault="00016E6F" w:rsidP="006661EB">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17C37EAC" w14:textId="77777777" w:rsidR="00016E6F" w:rsidRPr="009D0DEA" w:rsidRDefault="00016E6F" w:rsidP="006661E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1DF516B" w14:textId="77777777" w:rsidR="00016E6F" w:rsidRPr="009D0DEA" w:rsidRDefault="00016E6F" w:rsidP="006661EB">
            <w:pPr>
              <w:jc w:val="both"/>
              <w:rPr>
                <w:rFonts w:ascii="Arial" w:hAnsi="Arial" w:cs="Arial"/>
                <w:color w:val="FFFFFF" w:themeColor="background1"/>
              </w:rPr>
            </w:pPr>
          </w:p>
        </w:tc>
        <w:tc>
          <w:tcPr>
            <w:tcW w:w="522" w:type="dxa"/>
            <w:tcBorders>
              <w:bottom w:val="single" w:sz="4" w:space="0" w:color="auto"/>
            </w:tcBorders>
            <w:shd w:val="clear" w:color="auto" w:fill="FFFFFF" w:themeFill="background1"/>
          </w:tcPr>
          <w:p w14:paraId="2F4353E8" w14:textId="77777777" w:rsidR="00016E6F" w:rsidRPr="009D0DEA" w:rsidRDefault="00016E6F" w:rsidP="006661E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F6C38C" w14:textId="77777777" w:rsidR="00016E6F" w:rsidRPr="009D0DEA" w:rsidRDefault="00016E6F" w:rsidP="006661EB">
            <w:pPr>
              <w:jc w:val="both"/>
              <w:rPr>
                <w:rFonts w:ascii="Arial" w:hAnsi="Arial" w:cs="Arial"/>
                <w:color w:val="FFFFFF" w:themeColor="background1"/>
              </w:rPr>
            </w:pPr>
          </w:p>
        </w:tc>
      </w:tr>
      <w:tr w:rsidR="00016E6F" w:rsidRPr="00F607B2" w14:paraId="0739BA91" w14:textId="77777777" w:rsidTr="006661EB">
        <w:tc>
          <w:tcPr>
            <w:tcW w:w="7338" w:type="dxa"/>
            <w:gridSpan w:val="2"/>
            <w:shd w:val="clear" w:color="auto" w:fill="auto"/>
          </w:tcPr>
          <w:p w14:paraId="4C778582" w14:textId="77777777" w:rsidR="00016E6F" w:rsidRPr="00F607B2" w:rsidRDefault="00016E6F" w:rsidP="006661EB">
            <w:pPr>
              <w:jc w:val="both"/>
              <w:rPr>
                <w:rFonts w:ascii="Arial" w:hAnsi="Arial" w:cs="Arial"/>
                <w:b/>
                <w:color w:val="FFFFFF" w:themeColor="background1"/>
              </w:rPr>
            </w:pPr>
          </w:p>
        </w:tc>
        <w:tc>
          <w:tcPr>
            <w:tcW w:w="770" w:type="dxa"/>
            <w:shd w:val="clear" w:color="auto" w:fill="auto"/>
          </w:tcPr>
          <w:p w14:paraId="2049B8F3" w14:textId="77777777" w:rsidR="00016E6F" w:rsidRPr="00F607B2" w:rsidRDefault="00016E6F" w:rsidP="006661EB">
            <w:pPr>
              <w:jc w:val="both"/>
              <w:rPr>
                <w:rFonts w:ascii="Arial" w:hAnsi="Arial" w:cs="Arial"/>
                <w:b/>
                <w:color w:val="FFFFFF" w:themeColor="background1"/>
              </w:rPr>
            </w:pPr>
          </w:p>
        </w:tc>
        <w:tc>
          <w:tcPr>
            <w:tcW w:w="789" w:type="dxa"/>
            <w:shd w:val="clear" w:color="auto" w:fill="auto"/>
          </w:tcPr>
          <w:p w14:paraId="47490B42" w14:textId="77777777" w:rsidR="00016E6F" w:rsidRPr="00F607B2" w:rsidRDefault="00016E6F" w:rsidP="006661EB">
            <w:pPr>
              <w:jc w:val="both"/>
              <w:rPr>
                <w:rFonts w:ascii="Arial" w:hAnsi="Arial" w:cs="Arial"/>
                <w:b/>
                <w:color w:val="FFFFFF" w:themeColor="background1"/>
              </w:rPr>
            </w:pPr>
          </w:p>
        </w:tc>
        <w:tc>
          <w:tcPr>
            <w:tcW w:w="522" w:type="dxa"/>
            <w:shd w:val="clear" w:color="auto" w:fill="auto"/>
          </w:tcPr>
          <w:p w14:paraId="5841B9AB" w14:textId="77777777" w:rsidR="00016E6F" w:rsidRPr="00F607B2" w:rsidRDefault="00016E6F" w:rsidP="006661EB">
            <w:pPr>
              <w:jc w:val="both"/>
              <w:rPr>
                <w:rFonts w:ascii="Arial" w:hAnsi="Arial" w:cs="Arial"/>
                <w:b/>
                <w:color w:val="FFFFFF" w:themeColor="background1"/>
              </w:rPr>
            </w:pPr>
          </w:p>
        </w:tc>
        <w:tc>
          <w:tcPr>
            <w:tcW w:w="708" w:type="dxa"/>
            <w:shd w:val="clear" w:color="auto" w:fill="auto"/>
          </w:tcPr>
          <w:p w14:paraId="6C7CB507" w14:textId="77777777" w:rsidR="00016E6F" w:rsidRPr="00F607B2" w:rsidRDefault="00016E6F" w:rsidP="006661EB">
            <w:pPr>
              <w:jc w:val="both"/>
              <w:rPr>
                <w:rFonts w:ascii="Arial" w:hAnsi="Arial" w:cs="Arial"/>
                <w:b/>
                <w:color w:val="FFFFFF" w:themeColor="background1"/>
              </w:rPr>
            </w:pPr>
          </w:p>
        </w:tc>
      </w:tr>
      <w:tr w:rsidR="00016E6F" w:rsidRPr="00F607B2" w14:paraId="23846B44" w14:textId="77777777" w:rsidTr="006661EB">
        <w:tc>
          <w:tcPr>
            <w:tcW w:w="7338" w:type="dxa"/>
            <w:gridSpan w:val="2"/>
            <w:shd w:val="clear" w:color="auto" w:fill="002060"/>
          </w:tcPr>
          <w:p w14:paraId="4CB70B3E" w14:textId="77777777" w:rsidR="00016E6F" w:rsidRPr="00F607B2" w:rsidRDefault="00016E6F" w:rsidP="006661E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53716B4" w14:textId="77777777" w:rsidR="00016E6F" w:rsidRPr="00F607B2" w:rsidRDefault="00016E6F" w:rsidP="006661EB">
            <w:pPr>
              <w:jc w:val="both"/>
              <w:rPr>
                <w:rFonts w:ascii="Arial" w:hAnsi="Arial" w:cs="Arial"/>
                <w:b/>
                <w:color w:val="FFFFFF" w:themeColor="background1"/>
              </w:rPr>
            </w:pPr>
          </w:p>
        </w:tc>
        <w:tc>
          <w:tcPr>
            <w:tcW w:w="789" w:type="dxa"/>
            <w:shd w:val="clear" w:color="auto" w:fill="002060"/>
          </w:tcPr>
          <w:p w14:paraId="4D6EAE50" w14:textId="77777777" w:rsidR="00016E6F" w:rsidRPr="00F607B2" w:rsidRDefault="00016E6F" w:rsidP="006661EB">
            <w:pPr>
              <w:jc w:val="both"/>
              <w:rPr>
                <w:rFonts w:ascii="Arial" w:hAnsi="Arial" w:cs="Arial"/>
                <w:b/>
                <w:color w:val="FFFFFF" w:themeColor="background1"/>
              </w:rPr>
            </w:pPr>
          </w:p>
        </w:tc>
        <w:tc>
          <w:tcPr>
            <w:tcW w:w="522" w:type="dxa"/>
            <w:shd w:val="clear" w:color="auto" w:fill="002060"/>
          </w:tcPr>
          <w:p w14:paraId="2A22125F" w14:textId="77777777" w:rsidR="00016E6F" w:rsidRPr="00F607B2" w:rsidRDefault="00016E6F" w:rsidP="006661EB">
            <w:pPr>
              <w:jc w:val="both"/>
              <w:rPr>
                <w:rFonts w:ascii="Arial" w:hAnsi="Arial" w:cs="Arial"/>
                <w:b/>
                <w:color w:val="FFFFFF" w:themeColor="background1"/>
              </w:rPr>
            </w:pPr>
          </w:p>
        </w:tc>
        <w:tc>
          <w:tcPr>
            <w:tcW w:w="708" w:type="dxa"/>
            <w:shd w:val="clear" w:color="auto" w:fill="002060"/>
          </w:tcPr>
          <w:p w14:paraId="7827A225" w14:textId="77777777" w:rsidR="00016E6F" w:rsidRPr="00F607B2" w:rsidRDefault="00016E6F" w:rsidP="006661EB">
            <w:pPr>
              <w:jc w:val="both"/>
              <w:rPr>
                <w:rFonts w:ascii="Arial" w:hAnsi="Arial" w:cs="Arial"/>
                <w:b/>
                <w:color w:val="FFFFFF" w:themeColor="background1"/>
              </w:rPr>
            </w:pPr>
          </w:p>
        </w:tc>
      </w:tr>
      <w:tr w:rsidR="00016E6F" w:rsidRPr="00F607B2" w14:paraId="526B987B" w14:textId="77777777" w:rsidTr="006661EB">
        <w:tc>
          <w:tcPr>
            <w:tcW w:w="6629" w:type="dxa"/>
          </w:tcPr>
          <w:p w14:paraId="2A13D311" w14:textId="77777777" w:rsidR="00016E6F" w:rsidRPr="00F607B2" w:rsidRDefault="00016E6F" w:rsidP="006661EB">
            <w:pPr>
              <w:jc w:val="both"/>
              <w:rPr>
                <w:rFonts w:ascii="Arial" w:hAnsi="Arial" w:cs="Arial"/>
              </w:rPr>
            </w:pPr>
            <w:r w:rsidRPr="00F607B2">
              <w:rPr>
                <w:rFonts w:ascii="Arial" w:hAnsi="Arial" w:cs="Arial"/>
              </w:rPr>
              <w:t>Radiation (&gt;6mSv)</w:t>
            </w:r>
          </w:p>
        </w:tc>
        <w:tc>
          <w:tcPr>
            <w:tcW w:w="709" w:type="dxa"/>
          </w:tcPr>
          <w:p w14:paraId="5594F1F7"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4E1372D0"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5B28667C" w14:textId="77777777" w:rsidR="00016E6F" w:rsidRPr="00F607B2" w:rsidRDefault="00016E6F" w:rsidP="006661EB">
            <w:pPr>
              <w:jc w:val="both"/>
              <w:rPr>
                <w:rFonts w:ascii="Arial" w:hAnsi="Arial" w:cs="Arial"/>
              </w:rPr>
            </w:pPr>
          </w:p>
        </w:tc>
        <w:tc>
          <w:tcPr>
            <w:tcW w:w="522" w:type="dxa"/>
          </w:tcPr>
          <w:p w14:paraId="37F0837B" w14:textId="77777777" w:rsidR="00016E6F" w:rsidRPr="00F607B2" w:rsidRDefault="00016E6F" w:rsidP="006661EB">
            <w:pPr>
              <w:jc w:val="both"/>
              <w:rPr>
                <w:rFonts w:ascii="Arial" w:hAnsi="Arial" w:cs="Arial"/>
              </w:rPr>
            </w:pPr>
          </w:p>
        </w:tc>
        <w:tc>
          <w:tcPr>
            <w:tcW w:w="708" w:type="dxa"/>
          </w:tcPr>
          <w:p w14:paraId="20F0D6C2" w14:textId="77777777" w:rsidR="00016E6F" w:rsidRPr="00F607B2" w:rsidRDefault="00016E6F" w:rsidP="006661EB">
            <w:pPr>
              <w:jc w:val="both"/>
              <w:rPr>
                <w:rFonts w:ascii="Arial" w:hAnsi="Arial" w:cs="Arial"/>
              </w:rPr>
            </w:pPr>
          </w:p>
        </w:tc>
      </w:tr>
      <w:tr w:rsidR="00016E6F" w:rsidRPr="00F607B2" w14:paraId="2F41615A" w14:textId="77777777" w:rsidTr="006661EB">
        <w:tc>
          <w:tcPr>
            <w:tcW w:w="6629" w:type="dxa"/>
            <w:vAlign w:val="bottom"/>
          </w:tcPr>
          <w:p w14:paraId="04C595E2" w14:textId="77777777" w:rsidR="00016E6F" w:rsidRPr="00F607B2" w:rsidRDefault="00016E6F" w:rsidP="006661EB">
            <w:pPr>
              <w:jc w:val="both"/>
              <w:rPr>
                <w:rFonts w:ascii="Arial" w:hAnsi="Arial" w:cs="Arial"/>
                <w:color w:val="000000"/>
              </w:rPr>
            </w:pPr>
            <w:r w:rsidRPr="00F607B2">
              <w:rPr>
                <w:rFonts w:ascii="Arial" w:hAnsi="Arial" w:cs="Arial"/>
                <w:color w:val="000000"/>
              </w:rPr>
              <w:t>Laser (Class 3R, 3B, 4)</w:t>
            </w:r>
          </w:p>
        </w:tc>
        <w:tc>
          <w:tcPr>
            <w:tcW w:w="709" w:type="dxa"/>
          </w:tcPr>
          <w:p w14:paraId="2B13A17F"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2B2746ED"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1CD8B802" w14:textId="77777777" w:rsidR="00016E6F" w:rsidRPr="00F607B2" w:rsidRDefault="00016E6F" w:rsidP="006661EB">
            <w:pPr>
              <w:jc w:val="both"/>
              <w:rPr>
                <w:rFonts w:ascii="Arial" w:hAnsi="Arial" w:cs="Arial"/>
              </w:rPr>
            </w:pPr>
          </w:p>
        </w:tc>
        <w:tc>
          <w:tcPr>
            <w:tcW w:w="522" w:type="dxa"/>
          </w:tcPr>
          <w:p w14:paraId="4117EA43" w14:textId="77777777" w:rsidR="00016E6F" w:rsidRPr="00F607B2" w:rsidRDefault="00016E6F" w:rsidP="006661EB">
            <w:pPr>
              <w:jc w:val="both"/>
              <w:rPr>
                <w:rFonts w:ascii="Arial" w:hAnsi="Arial" w:cs="Arial"/>
              </w:rPr>
            </w:pPr>
          </w:p>
        </w:tc>
        <w:tc>
          <w:tcPr>
            <w:tcW w:w="708" w:type="dxa"/>
          </w:tcPr>
          <w:p w14:paraId="4D82D565" w14:textId="77777777" w:rsidR="00016E6F" w:rsidRPr="00F607B2" w:rsidRDefault="00016E6F" w:rsidP="006661EB">
            <w:pPr>
              <w:jc w:val="both"/>
              <w:rPr>
                <w:rFonts w:ascii="Arial" w:hAnsi="Arial" w:cs="Arial"/>
              </w:rPr>
            </w:pPr>
          </w:p>
        </w:tc>
      </w:tr>
      <w:tr w:rsidR="00016E6F" w:rsidRPr="00F607B2" w14:paraId="42D6186C" w14:textId="77777777" w:rsidTr="006661EB">
        <w:tc>
          <w:tcPr>
            <w:tcW w:w="6629" w:type="dxa"/>
            <w:vAlign w:val="bottom"/>
          </w:tcPr>
          <w:p w14:paraId="7A40957B" w14:textId="77777777" w:rsidR="00016E6F" w:rsidRPr="00F607B2" w:rsidRDefault="00016E6F" w:rsidP="006661EB">
            <w:pPr>
              <w:jc w:val="both"/>
              <w:rPr>
                <w:rFonts w:ascii="Arial" w:hAnsi="Arial" w:cs="Arial"/>
                <w:color w:val="000000"/>
              </w:rPr>
            </w:pPr>
            <w:r w:rsidRPr="00F607B2">
              <w:rPr>
                <w:rFonts w:ascii="Arial" w:hAnsi="Arial" w:cs="Arial"/>
                <w:color w:val="000000"/>
              </w:rPr>
              <w:t>Dusty environment (&gt;4mg/m3)</w:t>
            </w:r>
          </w:p>
        </w:tc>
        <w:tc>
          <w:tcPr>
            <w:tcW w:w="709" w:type="dxa"/>
          </w:tcPr>
          <w:p w14:paraId="1AB37D15"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2D24998"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85E4A8D" w14:textId="77777777" w:rsidR="00016E6F" w:rsidRPr="00F607B2" w:rsidRDefault="00016E6F" w:rsidP="006661EB">
            <w:pPr>
              <w:jc w:val="both"/>
              <w:rPr>
                <w:rFonts w:ascii="Arial" w:hAnsi="Arial" w:cs="Arial"/>
              </w:rPr>
            </w:pPr>
          </w:p>
        </w:tc>
        <w:tc>
          <w:tcPr>
            <w:tcW w:w="522" w:type="dxa"/>
          </w:tcPr>
          <w:p w14:paraId="245EC04B" w14:textId="77777777" w:rsidR="00016E6F" w:rsidRPr="00F607B2" w:rsidRDefault="00016E6F" w:rsidP="006661EB">
            <w:pPr>
              <w:jc w:val="both"/>
              <w:rPr>
                <w:rFonts w:ascii="Arial" w:hAnsi="Arial" w:cs="Arial"/>
              </w:rPr>
            </w:pPr>
          </w:p>
        </w:tc>
        <w:tc>
          <w:tcPr>
            <w:tcW w:w="708" w:type="dxa"/>
          </w:tcPr>
          <w:p w14:paraId="6203B225" w14:textId="77777777" w:rsidR="00016E6F" w:rsidRPr="00F607B2" w:rsidRDefault="00016E6F" w:rsidP="006661EB">
            <w:pPr>
              <w:jc w:val="both"/>
              <w:rPr>
                <w:rFonts w:ascii="Arial" w:hAnsi="Arial" w:cs="Arial"/>
              </w:rPr>
            </w:pPr>
          </w:p>
        </w:tc>
      </w:tr>
      <w:tr w:rsidR="00016E6F" w:rsidRPr="00F607B2" w14:paraId="43F578D2" w14:textId="77777777" w:rsidTr="006661EB">
        <w:tc>
          <w:tcPr>
            <w:tcW w:w="6629" w:type="dxa"/>
          </w:tcPr>
          <w:p w14:paraId="2A73BF0D" w14:textId="77777777" w:rsidR="00016E6F" w:rsidRPr="00F607B2" w:rsidRDefault="00016E6F" w:rsidP="006661EB">
            <w:pPr>
              <w:jc w:val="both"/>
              <w:rPr>
                <w:rFonts w:ascii="Arial" w:hAnsi="Arial" w:cs="Arial"/>
              </w:rPr>
            </w:pPr>
            <w:r w:rsidRPr="00F607B2">
              <w:rPr>
                <w:rFonts w:ascii="Arial" w:hAnsi="Arial" w:cs="Arial"/>
              </w:rPr>
              <w:t>Noise (over 80dBA)</w:t>
            </w:r>
          </w:p>
        </w:tc>
        <w:tc>
          <w:tcPr>
            <w:tcW w:w="709" w:type="dxa"/>
          </w:tcPr>
          <w:p w14:paraId="35752B1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6B0200BE"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46E3637F" w14:textId="77777777" w:rsidR="00016E6F" w:rsidRPr="00F607B2" w:rsidRDefault="00016E6F" w:rsidP="006661EB">
            <w:pPr>
              <w:jc w:val="both"/>
              <w:rPr>
                <w:rFonts w:ascii="Arial" w:hAnsi="Arial" w:cs="Arial"/>
              </w:rPr>
            </w:pPr>
          </w:p>
        </w:tc>
        <w:tc>
          <w:tcPr>
            <w:tcW w:w="522" w:type="dxa"/>
          </w:tcPr>
          <w:p w14:paraId="1C6CDD53" w14:textId="77777777" w:rsidR="00016E6F" w:rsidRPr="00F607B2" w:rsidRDefault="00016E6F" w:rsidP="006661EB">
            <w:pPr>
              <w:jc w:val="both"/>
              <w:rPr>
                <w:rFonts w:ascii="Arial" w:hAnsi="Arial" w:cs="Arial"/>
              </w:rPr>
            </w:pPr>
          </w:p>
        </w:tc>
        <w:tc>
          <w:tcPr>
            <w:tcW w:w="708" w:type="dxa"/>
          </w:tcPr>
          <w:p w14:paraId="177378FE" w14:textId="77777777" w:rsidR="00016E6F" w:rsidRPr="00F607B2" w:rsidRDefault="00016E6F" w:rsidP="006661EB">
            <w:pPr>
              <w:jc w:val="both"/>
              <w:rPr>
                <w:rFonts w:ascii="Arial" w:hAnsi="Arial" w:cs="Arial"/>
              </w:rPr>
            </w:pPr>
          </w:p>
        </w:tc>
      </w:tr>
      <w:tr w:rsidR="00016E6F" w:rsidRPr="00F607B2" w14:paraId="76697435" w14:textId="77777777" w:rsidTr="006661EB">
        <w:tc>
          <w:tcPr>
            <w:tcW w:w="6629" w:type="dxa"/>
            <w:tcBorders>
              <w:bottom w:val="single" w:sz="4" w:space="0" w:color="auto"/>
            </w:tcBorders>
          </w:tcPr>
          <w:p w14:paraId="3B28F43E" w14:textId="77777777" w:rsidR="00016E6F" w:rsidRPr="00F607B2" w:rsidRDefault="00016E6F" w:rsidP="006661E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D2ED434"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788F9505" w14:textId="77777777" w:rsidR="00016E6F" w:rsidRPr="00F607B2" w:rsidRDefault="00016E6F" w:rsidP="006661EB">
            <w:pPr>
              <w:jc w:val="both"/>
              <w:rPr>
                <w:rFonts w:ascii="Arial" w:hAnsi="Arial" w:cs="Arial"/>
              </w:rPr>
            </w:pPr>
            <w:r>
              <w:rPr>
                <w:rFonts w:ascii="Arial" w:hAnsi="Arial" w:cs="Arial"/>
              </w:rPr>
              <w:t>N</w:t>
            </w:r>
          </w:p>
        </w:tc>
        <w:tc>
          <w:tcPr>
            <w:tcW w:w="789" w:type="dxa"/>
            <w:tcBorders>
              <w:bottom w:val="single" w:sz="4" w:space="0" w:color="auto"/>
            </w:tcBorders>
          </w:tcPr>
          <w:p w14:paraId="3754E19E"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4E604D87"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5F8B19CB" w14:textId="77777777" w:rsidR="00016E6F" w:rsidRPr="00F607B2" w:rsidRDefault="00016E6F" w:rsidP="006661EB">
            <w:pPr>
              <w:jc w:val="both"/>
              <w:rPr>
                <w:rFonts w:ascii="Arial" w:hAnsi="Arial" w:cs="Arial"/>
              </w:rPr>
            </w:pPr>
          </w:p>
        </w:tc>
      </w:tr>
      <w:tr w:rsidR="00016E6F" w:rsidRPr="00F607B2" w14:paraId="6C68E140" w14:textId="77777777" w:rsidTr="006661EB">
        <w:tc>
          <w:tcPr>
            <w:tcW w:w="10131" w:type="dxa"/>
            <w:gridSpan w:val="6"/>
            <w:shd w:val="clear" w:color="auto" w:fill="auto"/>
          </w:tcPr>
          <w:p w14:paraId="469C11EF" w14:textId="77777777" w:rsidR="00016E6F" w:rsidRPr="00F607B2" w:rsidRDefault="00016E6F" w:rsidP="006661EB">
            <w:pPr>
              <w:jc w:val="both"/>
              <w:rPr>
                <w:rFonts w:ascii="Arial" w:hAnsi="Arial" w:cs="Arial"/>
                <w:b/>
                <w:color w:val="FFFFFF" w:themeColor="background1"/>
              </w:rPr>
            </w:pPr>
          </w:p>
        </w:tc>
      </w:tr>
      <w:tr w:rsidR="00016E6F" w:rsidRPr="00F607B2" w14:paraId="0C3DFA5C" w14:textId="77777777" w:rsidTr="006661EB">
        <w:tc>
          <w:tcPr>
            <w:tcW w:w="7338" w:type="dxa"/>
            <w:gridSpan w:val="2"/>
            <w:shd w:val="clear" w:color="auto" w:fill="002060"/>
          </w:tcPr>
          <w:p w14:paraId="0E9655E1" w14:textId="77777777" w:rsidR="00016E6F" w:rsidRPr="00F607B2" w:rsidRDefault="00016E6F" w:rsidP="006661E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8695582" w14:textId="77777777" w:rsidR="00016E6F" w:rsidRPr="00F607B2" w:rsidRDefault="00016E6F" w:rsidP="006661EB">
            <w:pPr>
              <w:jc w:val="both"/>
              <w:rPr>
                <w:rFonts w:ascii="Arial" w:hAnsi="Arial" w:cs="Arial"/>
                <w:b/>
                <w:color w:val="FFFFFF" w:themeColor="background1"/>
              </w:rPr>
            </w:pPr>
          </w:p>
        </w:tc>
        <w:tc>
          <w:tcPr>
            <w:tcW w:w="789" w:type="dxa"/>
            <w:shd w:val="clear" w:color="auto" w:fill="002060"/>
          </w:tcPr>
          <w:p w14:paraId="3C021B9E" w14:textId="77777777" w:rsidR="00016E6F" w:rsidRPr="00F607B2" w:rsidRDefault="00016E6F" w:rsidP="006661EB">
            <w:pPr>
              <w:jc w:val="both"/>
              <w:rPr>
                <w:rFonts w:ascii="Arial" w:hAnsi="Arial" w:cs="Arial"/>
                <w:b/>
                <w:color w:val="FFFFFF" w:themeColor="background1"/>
              </w:rPr>
            </w:pPr>
          </w:p>
        </w:tc>
        <w:tc>
          <w:tcPr>
            <w:tcW w:w="522" w:type="dxa"/>
            <w:shd w:val="clear" w:color="auto" w:fill="002060"/>
          </w:tcPr>
          <w:p w14:paraId="37EA4980" w14:textId="77777777" w:rsidR="00016E6F" w:rsidRPr="00F607B2" w:rsidRDefault="00016E6F" w:rsidP="006661EB">
            <w:pPr>
              <w:jc w:val="both"/>
              <w:rPr>
                <w:rFonts w:ascii="Arial" w:hAnsi="Arial" w:cs="Arial"/>
                <w:b/>
                <w:color w:val="FFFFFF" w:themeColor="background1"/>
              </w:rPr>
            </w:pPr>
          </w:p>
        </w:tc>
        <w:tc>
          <w:tcPr>
            <w:tcW w:w="708" w:type="dxa"/>
            <w:shd w:val="clear" w:color="auto" w:fill="002060"/>
          </w:tcPr>
          <w:p w14:paraId="321289D2" w14:textId="77777777" w:rsidR="00016E6F" w:rsidRPr="00F607B2" w:rsidRDefault="00016E6F" w:rsidP="006661EB">
            <w:pPr>
              <w:jc w:val="both"/>
              <w:rPr>
                <w:rFonts w:ascii="Arial" w:hAnsi="Arial" w:cs="Arial"/>
                <w:b/>
                <w:color w:val="FFFFFF" w:themeColor="background1"/>
              </w:rPr>
            </w:pPr>
          </w:p>
        </w:tc>
      </w:tr>
      <w:tr w:rsidR="00016E6F" w:rsidRPr="00F607B2" w14:paraId="4627DFA4" w14:textId="77777777" w:rsidTr="006661EB">
        <w:tc>
          <w:tcPr>
            <w:tcW w:w="6629" w:type="dxa"/>
          </w:tcPr>
          <w:p w14:paraId="40BA5052" w14:textId="77777777" w:rsidR="00016E6F" w:rsidRPr="00F607B2" w:rsidRDefault="00016E6F" w:rsidP="006661EB">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6A83CC5"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3F302962" w14:textId="77777777" w:rsidR="00016E6F" w:rsidRPr="00F607B2" w:rsidRDefault="00016E6F" w:rsidP="006661EB">
            <w:pPr>
              <w:jc w:val="both"/>
              <w:rPr>
                <w:rFonts w:ascii="Arial" w:hAnsi="Arial" w:cs="Arial"/>
              </w:rPr>
            </w:pPr>
          </w:p>
        </w:tc>
        <w:tc>
          <w:tcPr>
            <w:tcW w:w="789" w:type="dxa"/>
          </w:tcPr>
          <w:p w14:paraId="35B069F2" w14:textId="77777777" w:rsidR="00016E6F" w:rsidRPr="00F607B2" w:rsidRDefault="00016E6F" w:rsidP="006661EB">
            <w:pPr>
              <w:jc w:val="both"/>
              <w:rPr>
                <w:rFonts w:ascii="Arial" w:hAnsi="Arial" w:cs="Arial"/>
              </w:rPr>
            </w:pPr>
          </w:p>
        </w:tc>
        <w:tc>
          <w:tcPr>
            <w:tcW w:w="522" w:type="dxa"/>
          </w:tcPr>
          <w:p w14:paraId="4BDD3E7B" w14:textId="77777777" w:rsidR="00016E6F" w:rsidRPr="00F607B2" w:rsidRDefault="00016E6F" w:rsidP="006661EB">
            <w:pPr>
              <w:jc w:val="both"/>
              <w:rPr>
                <w:rFonts w:ascii="Arial" w:hAnsi="Arial" w:cs="Arial"/>
              </w:rPr>
            </w:pPr>
          </w:p>
        </w:tc>
        <w:tc>
          <w:tcPr>
            <w:tcW w:w="708" w:type="dxa"/>
          </w:tcPr>
          <w:p w14:paraId="01B2DF29"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4F57B88B" w14:textId="77777777" w:rsidTr="006661EB">
        <w:tc>
          <w:tcPr>
            <w:tcW w:w="6629" w:type="dxa"/>
          </w:tcPr>
          <w:p w14:paraId="02BB75D2" w14:textId="77777777" w:rsidR="00016E6F" w:rsidRPr="00F607B2" w:rsidRDefault="00016E6F" w:rsidP="006661EB">
            <w:pPr>
              <w:jc w:val="both"/>
              <w:rPr>
                <w:rFonts w:ascii="Arial" w:hAnsi="Arial" w:cs="Arial"/>
              </w:rPr>
            </w:pPr>
            <w:r w:rsidRPr="00F607B2">
              <w:rPr>
                <w:rFonts w:ascii="Arial" w:hAnsi="Arial" w:cs="Arial"/>
              </w:rPr>
              <w:t>Heavy manual handling (&gt;10kg)</w:t>
            </w:r>
          </w:p>
        </w:tc>
        <w:tc>
          <w:tcPr>
            <w:tcW w:w="709" w:type="dxa"/>
          </w:tcPr>
          <w:p w14:paraId="6CA3983B"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5B141050"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2BC2A7CD" w14:textId="77777777" w:rsidR="00016E6F" w:rsidRPr="00F607B2" w:rsidRDefault="00016E6F" w:rsidP="006661EB">
            <w:pPr>
              <w:jc w:val="both"/>
              <w:rPr>
                <w:rFonts w:ascii="Arial" w:hAnsi="Arial" w:cs="Arial"/>
              </w:rPr>
            </w:pPr>
          </w:p>
        </w:tc>
        <w:tc>
          <w:tcPr>
            <w:tcW w:w="522" w:type="dxa"/>
          </w:tcPr>
          <w:p w14:paraId="65AC3C09" w14:textId="77777777" w:rsidR="00016E6F" w:rsidRPr="00F607B2" w:rsidRDefault="00016E6F" w:rsidP="006661EB">
            <w:pPr>
              <w:jc w:val="both"/>
              <w:rPr>
                <w:rFonts w:ascii="Arial" w:hAnsi="Arial" w:cs="Arial"/>
              </w:rPr>
            </w:pPr>
          </w:p>
        </w:tc>
        <w:tc>
          <w:tcPr>
            <w:tcW w:w="708" w:type="dxa"/>
          </w:tcPr>
          <w:p w14:paraId="1B8819EF" w14:textId="77777777" w:rsidR="00016E6F" w:rsidRPr="00F607B2" w:rsidRDefault="00016E6F" w:rsidP="006661EB">
            <w:pPr>
              <w:jc w:val="both"/>
              <w:rPr>
                <w:rFonts w:ascii="Arial" w:hAnsi="Arial" w:cs="Arial"/>
              </w:rPr>
            </w:pPr>
          </w:p>
        </w:tc>
      </w:tr>
      <w:tr w:rsidR="00016E6F" w:rsidRPr="00F607B2" w14:paraId="31BBBF44" w14:textId="77777777" w:rsidTr="006661EB">
        <w:tc>
          <w:tcPr>
            <w:tcW w:w="6629" w:type="dxa"/>
            <w:vAlign w:val="bottom"/>
          </w:tcPr>
          <w:p w14:paraId="734F9AB6" w14:textId="77777777" w:rsidR="00016E6F" w:rsidRPr="00F607B2" w:rsidRDefault="00016E6F" w:rsidP="006661EB">
            <w:pPr>
              <w:jc w:val="both"/>
              <w:rPr>
                <w:rFonts w:ascii="Arial" w:hAnsi="Arial" w:cs="Arial"/>
                <w:color w:val="000000"/>
              </w:rPr>
            </w:pPr>
            <w:r w:rsidRPr="00F607B2">
              <w:rPr>
                <w:rFonts w:ascii="Arial" w:hAnsi="Arial" w:cs="Arial"/>
                <w:color w:val="000000"/>
              </w:rPr>
              <w:t>Driving</w:t>
            </w:r>
          </w:p>
        </w:tc>
        <w:tc>
          <w:tcPr>
            <w:tcW w:w="709" w:type="dxa"/>
          </w:tcPr>
          <w:p w14:paraId="4FEF3FBD"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286D06CF" w14:textId="77777777" w:rsidR="00016E6F" w:rsidRPr="00F607B2" w:rsidRDefault="00016E6F" w:rsidP="006661EB">
            <w:pPr>
              <w:jc w:val="both"/>
              <w:rPr>
                <w:rFonts w:ascii="Arial" w:hAnsi="Arial" w:cs="Arial"/>
              </w:rPr>
            </w:pPr>
          </w:p>
        </w:tc>
        <w:tc>
          <w:tcPr>
            <w:tcW w:w="789" w:type="dxa"/>
          </w:tcPr>
          <w:p w14:paraId="79AB022C" w14:textId="77777777" w:rsidR="00016E6F" w:rsidRPr="00F607B2" w:rsidRDefault="00016E6F" w:rsidP="006661EB">
            <w:pPr>
              <w:jc w:val="both"/>
              <w:rPr>
                <w:rFonts w:ascii="Arial" w:hAnsi="Arial" w:cs="Arial"/>
              </w:rPr>
            </w:pPr>
          </w:p>
        </w:tc>
        <w:tc>
          <w:tcPr>
            <w:tcW w:w="522" w:type="dxa"/>
          </w:tcPr>
          <w:p w14:paraId="307F3D0F" w14:textId="77777777" w:rsidR="00016E6F" w:rsidRPr="00F607B2" w:rsidRDefault="00016E6F" w:rsidP="006661EB">
            <w:pPr>
              <w:jc w:val="both"/>
              <w:rPr>
                <w:rFonts w:ascii="Arial" w:hAnsi="Arial" w:cs="Arial"/>
              </w:rPr>
            </w:pPr>
          </w:p>
        </w:tc>
        <w:tc>
          <w:tcPr>
            <w:tcW w:w="708" w:type="dxa"/>
          </w:tcPr>
          <w:p w14:paraId="1C5631A8"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963A958" w14:textId="77777777" w:rsidTr="006661EB">
        <w:tc>
          <w:tcPr>
            <w:tcW w:w="6629" w:type="dxa"/>
            <w:vAlign w:val="bottom"/>
          </w:tcPr>
          <w:p w14:paraId="0AA56740" w14:textId="77777777" w:rsidR="00016E6F" w:rsidRPr="00F607B2" w:rsidRDefault="00016E6F" w:rsidP="006661EB">
            <w:pPr>
              <w:jc w:val="both"/>
              <w:rPr>
                <w:rFonts w:ascii="Arial" w:hAnsi="Arial" w:cs="Arial"/>
                <w:color w:val="000000"/>
              </w:rPr>
            </w:pPr>
            <w:r w:rsidRPr="00F607B2">
              <w:rPr>
                <w:rFonts w:ascii="Arial" w:hAnsi="Arial" w:cs="Arial"/>
                <w:color w:val="000000"/>
              </w:rPr>
              <w:t>Food handling</w:t>
            </w:r>
          </w:p>
        </w:tc>
        <w:tc>
          <w:tcPr>
            <w:tcW w:w="709" w:type="dxa"/>
          </w:tcPr>
          <w:p w14:paraId="0676CA0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16316F33"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183A649" w14:textId="77777777" w:rsidR="00016E6F" w:rsidRPr="00F607B2" w:rsidRDefault="00016E6F" w:rsidP="006661EB">
            <w:pPr>
              <w:jc w:val="both"/>
              <w:rPr>
                <w:rFonts w:ascii="Arial" w:hAnsi="Arial" w:cs="Arial"/>
              </w:rPr>
            </w:pPr>
          </w:p>
        </w:tc>
        <w:tc>
          <w:tcPr>
            <w:tcW w:w="522" w:type="dxa"/>
          </w:tcPr>
          <w:p w14:paraId="328EFF2F" w14:textId="77777777" w:rsidR="00016E6F" w:rsidRPr="00F607B2" w:rsidRDefault="00016E6F" w:rsidP="006661EB">
            <w:pPr>
              <w:jc w:val="both"/>
              <w:rPr>
                <w:rFonts w:ascii="Arial" w:hAnsi="Arial" w:cs="Arial"/>
              </w:rPr>
            </w:pPr>
          </w:p>
        </w:tc>
        <w:tc>
          <w:tcPr>
            <w:tcW w:w="708" w:type="dxa"/>
          </w:tcPr>
          <w:p w14:paraId="32E07E8D" w14:textId="77777777" w:rsidR="00016E6F" w:rsidRPr="00F607B2" w:rsidRDefault="00016E6F" w:rsidP="006661EB">
            <w:pPr>
              <w:jc w:val="both"/>
              <w:rPr>
                <w:rFonts w:ascii="Arial" w:hAnsi="Arial" w:cs="Arial"/>
              </w:rPr>
            </w:pPr>
          </w:p>
        </w:tc>
      </w:tr>
      <w:tr w:rsidR="00016E6F" w:rsidRPr="00F607B2" w14:paraId="2E9E881B" w14:textId="77777777" w:rsidTr="006661EB">
        <w:tc>
          <w:tcPr>
            <w:tcW w:w="6629" w:type="dxa"/>
            <w:vAlign w:val="bottom"/>
          </w:tcPr>
          <w:p w14:paraId="2F648D6B" w14:textId="77777777" w:rsidR="00016E6F" w:rsidRPr="00F607B2" w:rsidRDefault="00016E6F" w:rsidP="006661EB">
            <w:pPr>
              <w:jc w:val="both"/>
              <w:rPr>
                <w:rFonts w:ascii="Arial" w:hAnsi="Arial" w:cs="Arial"/>
                <w:color w:val="000000"/>
              </w:rPr>
            </w:pPr>
            <w:r w:rsidRPr="00F607B2">
              <w:rPr>
                <w:rFonts w:ascii="Arial" w:hAnsi="Arial" w:cs="Arial"/>
                <w:color w:val="000000"/>
              </w:rPr>
              <w:t>Night working</w:t>
            </w:r>
          </w:p>
        </w:tc>
        <w:tc>
          <w:tcPr>
            <w:tcW w:w="709" w:type="dxa"/>
          </w:tcPr>
          <w:p w14:paraId="3F92080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6049E8CD"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E74E388" w14:textId="77777777" w:rsidR="00016E6F" w:rsidRPr="00F607B2" w:rsidRDefault="00016E6F" w:rsidP="006661EB">
            <w:pPr>
              <w:jc w:val="both"/>
              <w:rPr>
                <w:rFonts w:ascii="Arial" w:hAnsi="Arial" w:cs="Arial"/>
              </w:rPr>
            </w:pPr>
          </w:p>
        </w:tc>
        <w:tc>
          <w:tcPr>
            <w:tcW w:w="522" w:type="dxa"/>
          </w:tcPr>
          <w:p w14:paraId="354990D4" w14:textId="77777777" w:rsidR="00016E6F" w:rsidRPr="00F607B2" w:rsidRDefault="00016E6F" w:rsidP="006661EB">
            <w:pPr>
              <w:jc w:val="both"/>
              <w:rPr>
                <w:rFonts w:ascii="Arial" w:hAnsi="Arial" w:cs="Arial"/>
              </w:rPr>
            </w:pPr>
          </w:p>
        </w:tc>
        <w:tc>
          <w:tcPr>
            <w:tcW w:w="708" w:type="dxa"/>
          </w:tcPr>
          <w:p w14:paraId="6245E63C" w14:textId="77777777" w:rsidR="00016E6F" w:rsidRPr="00F607B2" w:rsidRDefault="00016E6F" w:rsidP="006661EB">
            <w:pPr>
              <w:jc w:val="both"/>
              <w:rPr>
                <w:rFonts w:ascii="Arial" w:hAnsi="Arial" w:cs="Arial"/>
              </w:rPr>
            </w:pPr>
          </w:p>
        </w:tc>
      </w:tr>
      <w:tr w:rsidR="00016E6F" w:rsidRPr="00F607B2" w14:paraId="5AF68967" w14:textId="77777777" w:rsidTr="006661EB">
        <w:tc>
          <w:tcPr>
            <w:tcW w:w="6629" w:type="dxa"/>
            <w:vAlign w:val="bottom"/>
          </w:tcPr>
          <w:p w14:paraId="12D83466" w14:textId="77777777" w:rsidR="00016E6F" w:rsidRPr="00F607B2" w:rsidRDefault="00016E6F" w:rsidP="006661EB">
            <w:pPr>
              <w:jc w:val="both"/>
              <w:rPr>
                <w:rFonts w:ascii="Arial" w:hAnsi="Arial" w:cs="Arial"/>
                <w:color w:val="000000"/>
              </w:rPr>
            </w:pPr>
            <w:r w:rsidRPr="00F607B2">
              <w:rPr>
                <w:rFonts w:ascii="Arial" w:hAnsi="Arial" w:cs="Arial"/>
                <w:color w:val="000000"/>
              </w:rPr>
              <w:t>Electrical work</w:t>
            </w:r>
          </w:p>
        </w:tc>
        <w:tc>
          <w:tcPr>
            <w:tcW w:w="709" w:type="dxa"/>
          </w:tcPr>
          <w:p w14:paraId="0B5EF690"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5525AD0E" w14:textId="77777777" w:rsidR="00016E6F" w:rsidRPr="00F607B2" w:rsidRDefault="00016E6F" w:rsidP="006661EB">
            <w:pPr>
              <w:jc w:val="both"/>
              <w:rPr>
                <w:rFonts w:ascii="Arial" w:hAnsi="Arial" w:cs="Arial"/>
              </w:rPr>
            </w:pPr>
          </w:p>
        </w:tc>
        <w:tc>
          <w:tcPr>
            <w:tcW w:w="789" w:type="dxa"/>
          </w:tcPr>
          <w:p w14:paraId="216CDB83" w14:textId="77777777" w:rsidR="00016E6F" w:rsidRPr="00F607B2" w:rsidRDefault="00016E6F" w:rsidP="006661EB">
            <w:pPr>
              <w:jc w:val="both"/>
              <w:rPr>
                <w:rFonts w:ascii="Arial" w:hAnsi="Arial" w:cs="Arial"/>
              </w:rPr>
            </w:pPr>
          </w:p>
        </w:tc>
        <w:tc>
          <w:tcPr>
            <w:tcW w:w="522" w:type="dxa"/>
          </w:tcPr>
          <w:p w14:paraId="682DF9DE" w14:textId="77777777" w:rsidR="00016E6F" w:rsidRPr="00F607B2" w:rsidRDefault="00016E6F" w:rsidP="006661EB">
            <w:pPr>
              <w:jc w:val="both"/>
              <w:rPr>
                <w:rFonts w:ascii="Arial" w:hAnsi="Arial" w:cs="Arial"/>
              </w:rPr>
            </w:pPr>
          </w:p>
        </w:tc>
        <w:tc>
          <w:tcPr>
            <w:tcW w:w="708" w:type="dxa"/>
          </w:tcPr>
          <w:p w14:paraId="46D7AC37"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31453752" w14:textId="77777777" w:rsidTr="006661EB">
        <w:tc>
          <w:tcPr>
            <w:tcW w:w="6629" w:type="dxa"/>
          </w:tcPr>
          <w:p w14:paraId="3F0222F0" w14:textId="77777777" w:rsidR="00016E6F" w:rsidRPr="00F607B2" w:rsidRDefault="00016E6F" w:rsidP="006661EB">
            <w:pPr>
              <w:jc w:val="both"/>
              <w:rPr>
                <w:rFonts w:ascii="Arial" w:hAnsi="Arial" w:cs="Arial"/>
              </w:rPr>
            </w:pPr>
            <w:r>
              <w:rPr>
                <w:rFonts w:ascii="Arial" w:hAnsi="Arial" w:cs="Arial"/>
              </w:rPr>
              <w:t xml:space="preserve">Physical Effort </w:t>
            </w:r>
          </w:p>
        </w:tc>
        <w:tc>
          <w:tcPr>
            <w:tcW w:w="709" w:type="dxa"/>
          </w:tcPr>
          <w:p w14:paraId="500327F4" w14:textId="77777777" w:rsidR="00016E6F" w:rsidRDefault="00016E6F" w:rsidP="006661EB">
            <w:r w:rsidRPr="00A52C35">
              <w:rPr>
                <w:rFonts w:ascii="Arial" w:hAnsi="Arial" w:cs="Arial"/>
              </w:rPr>
              <w:t>Y/N</w:t>
            </w:r>
          </w:p>
        </w:tc>
        <w:tc>
          <w:tcPr>
            <w:tcW w:w="770" w:type="dxa"/>
          </w:tcPr>
          <w:p w14:paraId="2420A285" w14:textId="77777777" w:rsidR="00016E6F" w:rsidRPr="00F607B2" w:rsidRDefault="00016E6F" w:rsidP="006661EB">
            <w:pPr>
              <w:jc w:val="both"/>
              <w:rPr>
                <w:rFonts w:ascii="Arial" w:hAnsi="Arial" w:cs="Arial"/>
              </w:rPr>
            </w:pPr>
          </w:p>
        </w:tc>
        <w:tc>
          <w:tcPr>
            <w:tcW w:w="789" w:type="dxa"/>
          </w:tcPr>
          <w:p w14:paraId="13078ADB" w14:textId="77777777" w:rsidR="00016E6F" w:rsidRPr="00F607B2" w:rsidRDefault="00016E6F" w:rsidP="006661EB">
            <w:pPr>
              <w:jc w:val="both"/>
              <w:rPr>
                <w:rFonts w:ascii="Arial" w:hAnsi="Arial" w:cs="Arial"/>
              </w:rPr>
            </w:pPr>
          </w:p>
        </w:tc>
        <w:tc>
          <w:tcPr>
            <w:tcW w:w="522" w:type="dxa"/>
          </w:tcPr>
          <w:p w14:paraId="2366B26D" w14:textId="77777777" w:rsidR="00016E6F" w:rsidRPr="00F607B2" w:rsidRDefault="00016E6F" w:rsidP="006661EB">
            <w:pPr>
              <w:jc w:val="both"/>
              <w:rPr>
                <w:rFonts w:ascii="Arial" w:hAnsi="Arial" w:cs="Arial"/>
              </w:rPr>
            </w:pPr>
          </w:p>
        </w:tc>
        <w:tc>
          <w:tcPr>
            <w:tcW w:w="708" w:type="dxa"/>
          </w:tcPr>
          <w:p w14:paraId="35D7C249"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1224ED9B" w14:textId="77777777" w:rsidTr="006661EB">
        <w:tc>
          <w:tcPr>
            <w:tcW w:w="6629" w:type="dxa"/>
          </w:tcPr>
          <w:p w14:paraId="47682599" w14:textId="77777777" w:rsidR="00016E6F" w:rsidRPr="00F607B2" w:rsidRDefault="00016E6F" w:rsidP="006661EB">
            <w:pPr>
              <w:jc w:val="both"/>
              <w:rPr>
                <w:rFonts w:ascii="Arial" w:hAnsi="Arial" w:cs="Arial"/>
              </w:rPr>
            </w:pPr>
            <w:r>
              <w:rPr>
                <w:rFonts w:ascii="Arial" w:hAnsi="Arial" w:cs="Arial"/>
              </w:rPr>
              <w:t xml:space="preserve">Mental Effort </w:t>
            </w:r>
          </w:p>
        </w:tc>
        <w:tc>
          <w:tcPr>
            <w:tcW w:w="709" w:type="dxa"/>
          </w:tcPr>
          <w:p w14:paraId="01772C23" w14:textId="77777777" w:rsidR="00016E6F" w:rsidRDefault="00016E6F" w:rsidP="006661EB">
            <w:r w:rsidRPr="00A52C35">
              <w:rPr>
                <w:rFonts w:ascii="Arial" w:hAnsi="Arial" w:cs="Arial"/>
              </w:rPr>
              <w:t>Y/N</w:t>
            </w:r>
          </w:p>
        </w:tc>
        <w:tc>
          <w:tcPr>
            <w:tcW w:w="770" w:type="dxa"/>
          </w:tcPr>
          <w:p w14:paraId="53E4EE1D" w14:textId="77777777" w:rsidR="00016E6F" w:rsidRPr="00F607B2" w:rsidRDefault="00016E6F" w:rsidP="006661EB">
            <w:pPr>
              <w:jc w:val="both"/>
              <w:rPr>
                <w:rFonts w:ascii="Arial" w:hAnsi="Arial" w:cs="Arial"/>
              </w:rPr>
            </w:pPr>
          </w:p>
        </w:tc>
        <w:tc>
          <w:tcPr>
            <w:tcW w:w="789" w:type="dxa"/>
          </w:tcPr>
          <w:p w14:paraId="108FBF9B" w14:textId="77777777" w:rsidR="00016E6F" w:rsidRPr="00F607B2" w:rsidRDefault="00016E6F" w:rsidP="006661EB">
            <w:pPr>
              <w:jc w:val="both"/>
              <w:rPr>
                <w:rFonts w:ascii="Arial" w:hAnsi="Arial" w:cs="Arial"/>
              </w:rPr>
            </w:pPr>
          </w:p>
        </w:tc>
        <w:tc>
          <w:tcPr>
            <w:tcW w:w="522" w:type="dxa"/>
          </w:tcPr>
          <w:p w14:paraId="75B65FEB" w14:textId="77777777" w:rsidR="00016E6F" w:rsidRPr="00F607B2" w:rsidRDefault="00016E6F" w:rsidP="006661EB">
            <w:pPr>
              <w:jc w:val="both"/>
              <w:rPr>
                <w:rFonts w:ascii="Arial" w:hAnsi="Arial" w:cs="Arial"/>
              </w:rPr>
            </w:pPr>
          </w:p>
        </w:tc>
        <w:tc>
          <w:tcPr>
            <w:tcW w:w="708" w:type="dxa"/>
          </w:tcPr>
          <w:p w14:paraId="708AA691"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7F023701" w14:textId="77777777" w:rsidTr="006661EB">
        <w:tc>
          <w:tcPr>
            <w:tcW w:w="6629" w:type="dxa"/>
          </w:tcPr>
          <w:p w14:paraId="2DBC2090" w14:textId="77777777" w:rsidR="00016E6F" w:rsidRPr="00F607B2" w:rsidRDefault="00016E6F" w:rsidP="006661EB">
            <w:pPr>
              <w:jc w:val="both"/>
              <w:rPr>
                <w:rFonts w:ascii="Arial" w:hAnsi="Arial" w:cs="Arial"/>
              </w:rPr>
            </w:pPr>
            <w:r>
              <w:rPr>
                <w:rFonts w:ascii="Arial" w:hAnsi="Arial" w:cs="Arial"/>
              </w:rPr>
              <w:t xml:space="preserve">Emotional Effort </w:t>
            </w:r>
          </w:p>
        </w:tc>
        <w:tc>
          <w:tcPr>
            <w:tcW w:w="709" w:type="dxa"/>
          </w:tcPr>
          <w:p w14:paraId="2539F235" w14:textId="77777777" w:rsidR="00016E6F" w:rsidRDefault="00016E6F" w:rsidP="006661EB">
            <w:r w:rsidRPr="00A52C35">
              <w:rPr>
                <w:rFonts w:ascii="Arial" w:hAnsi="Arial" w:cs="Arial"/>
              </w:rPr>
              <w:t>Y/N</w:t>
            </w:r>
          </w:p>
        </w:tc>
        <w:tc>
          <w:tcPr>
            <w:tcW w:w="770" w:type="dxa"/>
          </w:tcPr>
          <w:p w14:paraId="3B0D9014" w14:textId="77777777" w:rsidR="00016E6F" w:rsidRPr="00F607B2" w:rsidRDefault="00016E6F" w:rsidP="006661EB">
            <w:pPr>
              <w:jc w:val="both"/>
              <w:rPr>
                <w:rFonts w:ascii="Arial" w:hAnsi="Arial" w:cs="Arial"/>
              </w:rPr>
            </w:pPr>
          </w:p>
        </w:tc>
        <w:tc>
          <w:tcPr>
            <w:tcW w:w="789" w:type="dxa"/>
          </w:tcPr>
          <w:p w14:paraId="125D2B48" w14:textId="77777777" w:rsidR="00016E6F" w:rsidRPr="00F607B2" w:rsidRDefault="00016E6F" w:rsidP="006661EB">
            <w:pPr>
              <w:jc w:val="both"/>
              <w:rPr>
                <w:rFonts w:ascii="Arial" w:hAnsi="Arial" w:cs="Arial"/>
              </w:rPr>
            </w:pPr>
          </w:p>
        </w:tc>
        <w:tc>
          <w:tcPr>
            <w:tcW w:w="522" w:type="dxa"/>
          </w:tcPr>
          <w:p w14:paraId="1B521EBC" w14:textId="77777777" w:rsidR="00016E6F" w:rsidRPr="00F607B2" w:rsidRDefault="00016E6F" w:rsidP="006661EB">
            <w:pPr>
              <w:jc w:val="both"/>
              <w:rPr>
                <w:rFonts w:ascii="Arial" w:hAnsi="Arial" w:cs="Arial"/>
              </w:rPr>
            </w:pPr>
          </w:p>
        </w:tc>
        <w:tc>
          <w:tcPr>
            <w:tcW w:w="708" w:type="dxa"/>
          </w:tcPr>
          <w:p w14:paraId="3871C0E7"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70026D9" w14:textId="77777777" w:rsidTr="006661EB">
        <w:tc>
          <w:tcPr>
            <w:tcW w:w="6629" w:type="dxa"/>
          </w:tcPr>
          <w:p w14:paraId="13052072" w14:textId="77777777" w:rsidR="00016E6F" w:rsidRPr="00F607B2" w:rsidRDefault="00016E6F" w:rsidP="006661EB">
            <w:pPr>
              <w:jc w:val="both"/>
              <w:rPr>
                <w:rFonts w:ascii="Arial" w:hAnsi="Arial" w:cs="Arial"/>
              </w:rPr>
            </w:pPr>
            <w:r w:rsidRPr="00F607B2">
              <w:rPr>
                <w:rFonts w:ascii="Arial" w:hAnsi="Arial" w:cs="Arial"/>
              </w:rPr>
              <w:t>Working in isolation</w:t>
            </w:r>
          </w:p>
        </w:tc>
        <w:tc>
          <w:tcPr>
            <w:tcW w:w="709" w:type="dxa"/>
          </w:tcPr>
          <w:p w14:paraId="46BA6B4A"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8B2C05C" w14:textId="77777777" w:rsidR="00016E6F" w:rsidRPr="00F607B2" w:rsidRDefault="00016E6F" w:rsidP="006661EB">
            <w:pPr>
              <w:jc w:val="both"/>
              <w:rPr>
                <w:rFonts w:ascii="Arial" w:hAnsi="Arial" w:cs="Arial"/>
              </w:rPr>
            </w:pPr>
          </w:p>
        </w:tc>
        <w:tc>
          <w:tcPr>
            <w:tcW w:w="789" w:type="dxa"/>
          </w:tcPr>
          <w:p w14:paraId="7C8A7863" w14:textId="77777777" w:rsidR="00016E6F" w:rsidRPr="00F607B2" w:rsidRDefault="00016E6F" w:rsidP="006661EB">
            <w:pPr>
              <w:jc w:val="both"/>
              <w:rPr>
                <w:rFonts w:ascii="Arial" w:hAnsi="Arial" w:cs="Arial"/>
              </w:rPr>
            </w:pPr>
          </w:p>
        </w:tc>
        <w:tc>
          <w:tcPr>
            <w:tcW w:w="522" w:type="dxa"/>
          </w:tcPr>
          <w:p w14:paraId="67396E9D" w14:textId="77777777" w:rsidR="00016E6F" w:rsidRPr="00F607B2" w:rsidRDefault="00016E6F" w:rsidP="006661EB">
            <w:pPr>
              <w:jc w:val="both"/>
              <w:rPr>
                <w:rFonts w:ascii="Arial" w:hAnsi="Arial" w:cs="Arial"/>
              </w:rPr>
            </w:pPr>
            <w:r>
              <w:rPr>
                <w:rFonts w:ascii="Arial" w:hAnsi="Arial" w:cs="Arial"/>
              </w:rPr>
              <w:t>Y</w:t>
            </w:r>
          </w:p>
        </w:tc>
        <w:tc>
          <w:tcPr>
            <w:tcW w:w="708" w:type="dxa"/>
          </w:tcPr>
          <w:p w14:paraId="21557898" w14:textId="77777777" w:rsidR="00016E6F" w:rsidRPr="00F607B2" w:rsidRDefault="00016E6F" w:rsidP="006661EB">
            <w:pPr>
              <w:jc w:val="both"/>
              <w:rPr>
                <w:rFonts w:ascii="Arial" w:hAnsi="Arial" w:cs="Arial"/>
              </w:rPr>
            </w:pPr>
          </w:p>
        </w:tc>
      </w:tr>
      <w:tr w:rsidR="00016E6F" w:rsidRPr="00F607B2" w14:paraId="0D2F5853" w14:textId="77777777" w:rsidTr="006661EB">
        <w:tc>
          <w:tcPr>
            <w:tcW w:w="6629" w:type="dxa"/>
          </w:tcPr>
          <w:p w14:paraId="0BDF458D" w14:textId="77777777" w:rsidR="00016E6F" w:rsidRPr="00F607B2" w:rsidRDefault="00016E6F" w:rsidP="006661EB">
            <w:pPr>
              <w:jc w:val="both"/>
              <w:rPr>
                <w:rFonts w:ascii="Arial" w:hAnsi="Arial" w:cs="Arial"/>
              </w:rPr>
            </w:pPr>
            <w:r w:rsidRPr="00F607B2">
              <w:rPr>
                <w:rFonts w:ascii="Arial" w:hAnsi="Arial" w:cs="Arial"/>
              </w:rPr>
              <w:t>Challenging behaviour</w:t>
            </w:r>
          </w:p>
        </w:tc>
        <w:tc>
          <w:tcPr>
            <w:tcW w:w="709" w:type="dxa"/>
          </w:tcPr>
          <w:p w14:paraId="0F7BE93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1FAEEFA0" w14:textId="77777777" w:rsidR="00016E6F" w:rsidRPr="00F607B2" w:rsidRDefault="00016E6F" w:rsidP="006661EB">
            <w:pPr>
              <w:jc w:val="both"/>
              <w:rPr>
                <w:rFonts w:ascii="Arial" w:hAnsi="Arial" w:cs="Arial"/>
              </w:rPr>
            </w:pPr>
          </w:p>
        </w:tc>
        <w:tc>
          <w:tcPr>
            <w:tcW w:w="789" w:type="dxa"/>
          </w:tcPr>
          <w:p w14:paraId="152B7E48" w14:textId="77777777" w:rsidR="00016E6F" w:rsidRPr="00F607B2" w:rsidRDefault="00016E6F" w:rsidP="006661EB">
            <w:pPr>
              <w:jc w:val="both"/>
              <w:rPr>
                <w:rFonts w:ascii="Arial" w:hAnsi="Arial" w:cs="Arial"/>
              </w:rPr>
            </w:pPr>
          </w:p>
        </w:tc>
        <w:tc>
          <w:tcPr>
            <w:tcW w:w="522" w:type="dxa"/>
          </w:tcPr>
          <w:p w14:paraId="409849A0" w14:textId="77777777" w:rsidR="00016E6F" w:rsidRPr="00F607B2" w:rsidRDefault="00016E6F" w:rsidP="006661EB">
            <w:pPr>
              <w:jc w:val="both"/>
              <w:rPr>
                <w:rFonts w:ascii="Arial" w:hAnsi="Arial" w:cs="Arial"/>
              </w:rPr>
            </w:pPr>
          </w:p>
        </w:tc>
        <w:tc>
          <w:tcPr>
            <w:tcW w:w="708" w:type="dxa"/>
          </w:tcPr>
          <w:p w14:paraId="2D4D652E" w14:textId="77777777" w:rsidR="00016E6F" w:rsidRPr="00F607B2" w:rsidRDefault="00016E6F" w:rsidP="006661EB">
            <w:pPr>
              <w:jc w:val="both"/>
              <w:rPr>
                <w:rFonts w:ascii="Arial" w:hAnsi="Arial" w:cs="Arial"/>
              </w:rPr>
            </w:pPr>
            <w:r>
              <w:rPr>
                <w:rFonts w:ascii="Arial" w:hAnsi="Arial" w:cs="Arial"/>
              </w:rPr>
              <w:t>Y</w:t>
            </w:r>
          </w:p>
        </w:tc>
      </w:tr>
    </w:tbl>
    <w:p w14:paraId="6C5C2DFC" w14:textId="77777777" w:rsidR="00016E6F" w:rsidRDefault="00016E6F" w:rsidP="00016E6F">
      <w:pPr>
        <w:tabs>
          <w:tab w:val="left" w:pos="1080"/>
        </w:tabs>
        <w:rPr>
          <w:rFonts w:ascii="Arial" w:hAnsi="Arial" w:cs="Arial"/>
        </w:rPr>
      </w:pPr>
    </w:p>
    <w:p w14:paraId="275D017A" w14:textId="77777777" w:rsidR="00016E6F" w:rsidRPr="00464075" w:rsidRDefault="00016E6F" w:rsidP="00016E6F">
      <w:pPr>
        <w:ind w:firstLine="720"/>
        <w:rPr>
          <w:rFonts w:ascii="Arial" w:eastAsia="Times New Roman" w:hAnsi="Arial" w:cs="Arial"/>
          <w:sz w:val="20"/>
          <w:szCs w:val="20"/>
        </w:rPr>
      </w:pPr>
    </w:p>
    <w:p w14:paraId="698DDB7B" w14:textId="77777777" w:rsidR="00016E6F" w:rsidRPr="00FB2627" w:rsidRDefault="00016E6F" w:rsidP="00016E6F">
      <w:pPr>
        <w:spacing w:after="0" w:line="240" w:lineRule="auto"/>
        <w:jc w:val="both"/>
        <w:rPr>
          <w:rFonts w:ascii="Arial" w:eastAsia="Times New Roman" w:hAnsi="Arial" w:cs="Arial"/>
          <w:sz w:val="20"/>
          <w:szCs w:val="20"/>
        </w:rPr>
      </w:pPr>
    </w:p>
    <w:sectPr w:rsidR="00016E6F"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D464E" w14:textId="77777777" w:rsidR="007F19E6" w:rsidRDefault="007F19E6" w:rsidP="008D6EE5">
      <w:pPr>
        <w:spacing w:after="0" w:line="240" w:lineRule="auto"/>
      </w:pPr>
      <w:r>
        <w:separator/>
      </w:r>
    </w:p>
  </w:endnote>
  <w:endnote w:type="continuationSeparator" w:id="0">
    <w:p w14:paraId="57405C53" w14:textId="77777777" w:rsidR="007F19E6" w:rsidRDefault="007F19E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6661EB" w:rsidRDefault="006661EB">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7D39" w14:textId="77777777" w:rsidR="007F19E6" w:rsidRDefault="007F19E6" w:rsidP="008D6EE5">
      <w:pPr>
        <w:spacing w:after="0" w:line="240" w:lineRule="auto"/>
      </w:pPr>
      <w:r>
        <w:separator/>
      </w:r>
    </w:p>
  </w:footnote>
  <w:footnote w:type="continuationSeparator" w:id="0">
    <w:p w14:paraId="786C0122" w14:textId="77777777" w:rsidR="007F19E6" w:rsidRDefault="007F19E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661EB" w:rsidRDefault="006661EB">
    <w:pPr>
      <w:pStyle w:val="Header"/>
    </w:pPr>
  </w:p>
  <w:p w14:paraId="67B927BB" w14:textId="77777777" w:rsidR="006661EB" w:rsidRDefault="0066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17F18"/>
    <w:multiLevelType w:val="hybridMultilevel"/>
    <w:tmpl w:val="21E8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E6F"/>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A64C3"/>
    <w:rsid w:val="001B750B"/>
    <w:rsid w:val="001D2D93"/>
    <w:rsid w:val="001D369F"/>
    <w:rsid w:val="001D629F"/>
    <w:rsid w:val="00213541"/>
    <w:rsid w:val="00244F91"/>
    <w:rsid w:val="002568CF"/>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1A99"/>
    <w:rsid w:val="00426AC6"/>
    <w:rsid w:val="00431F44"/>
    <w:rsid w:val="004733A7"/>
    <w:rsid w:val="00474B6D"/>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0D0E"/>
    <w:rsid w:val="00655528"/>
    <w:rsid w:val="006661EB"/>
    <w:rsid w:val="00690102"/>
    <w:rsid w:val="006C38CB"/>
    <w:rsid w:val="006E625E"/>
    <w:rsid w:val="006F4F61"/>
    <w:rsid w:val="006F5D1E"/>
    <w:rsid w:val="007045DA"/>
    <w:rsid w:val="00722BF9"/>
    <w:rsid w:val="007528E6"/>
    <w:rsid w:val="0079132F"/>
    <w:rsid w:val="007A099A"/>
    <w:rsid w:val="007A7E74"/>
    <w:rsid w:val="007B321A"/>
    <w:rsid w:val="007D3A41"/>
    <w:rsid w:val="007F19E6"/>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A74B9"/>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0084"/>
    <w:rsid w:val="00D92B92"/>
    <w:rsid w:val="00DA2099"/>
    <w:rsid w:val="00DC08BE"/>
    <w:rsid w:val="00DC1A0F"/>
    <w:rsid w:val="00DD62E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NormalWeb">
    <w:name w:val="Normal (Web)"/>
    <w:basedOn w:val="Normal"/>
    <w:uiPriority w:val="99"/>
    <w:unhideWhenUsed/>
    <w:rsid w:val="00630D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05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527">
      <w:bodyDiv w:val="1"/>
      <w:marLeft w:val="0"/>
      <w:marRight w:val="0"/>
      <w:marTop w:val="0"/>
      <w:marBottom w:val="0"/>
      <w:divBdr>
        <w:top w:val="none" w:sz="0" w:space="0" w:color="auto"/>
        <w:left w:val="none" w:sz="0" w:space="0" w:color="auto"/>
        <w:bottom w:val="none" w:sz="0" w:space="0" w:color="auto"/>
        <w:right w:val="none" w:sz="0" w:space="0" w:color="auto"/>
      </w:divBdr>
    </w:div>
    <w:div w:id="327829220">
      <w:bodyDiv w:val="1"/>
      <w:marLeft w:val="0"/>
      <w:marRight w:val="0"/>
      <w:marTop w:val="0"/>
      <w:marBottom w:val="0"/>
      <w:divBdr>
        <w:top w:val="none" w:sz="0" w:space="0" w:color="auto"/>
        <w:left w:val="none" w:sz="0" w:space="0" w:color="auto"/>
        <w:bottom w:val="none" w:sz="0" w:space="0" w:color="auto"/>
        <w:right w:val="none" w:sz="0" w:space="0" w:color="auto"/>
      </w:divBdr>
    </w:div>
    <w:div w:id="3621764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67901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93001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04095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37451819">
      <w:bodyDiv w:val="1"/>
      <w:marLeft w:val="0"/>
      <w:marRight w:val="0"/>
      <w:marTop w:val="0"/>
      <w:marBottom w:val="0"/>
      <w:divBdr>
        <w:top w:val="none" w:sz="0" w:space="0" w:color="auto"/>
        <w:left w:val="none" w:sz="0" w:space="0" w:color="auto"/>
        <w:bottom w:val="none" w:sz="0" w:space="0" w:color="auto"/>
        <w:right w:val="none" w:sz="0" w:space="0" w:color="auto"/>
      </w:divBdr>
    </w:div>
    <w:div w:id="121951700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88879592">
      <w:bodyDiv w:val="1"/>
      <w:marLeft w:val="0"/>
      <w:marRight w:val="0"/>
      <w:marTop w:val="0"/>
      <w:marBottom w:val="0"/>
      <w:divBdr>
        <w:top w:val="none" w:sz="0" w:space="0" w:color="auto"/>
        <w:left w:val="none" w:sz="0" w:space="0" w:color="auto"/>
        <w:bottom w:val="none" w:sz="0" w:space="0" w:color="auto"/>
        <w:right w:val="none" w:sz="0" w:space="0" w:color="auto"/>
      </w:divBdr>
    </w:div>
    <w:div w:id="1711688766">
      <w:bodyDiv w:val="1"/>
      <w:marLeft w:val="0"/>
      <w:marRight w:val="0"/>
      <w:marTop w:val="0"/>
      <w:marBottom w:val="0"/>
      <w:divBdr>
        <w:top w:val="none" w:sz="0" w:space="0" w:color="auto"/>
        <w:left w:val="none" w:sz="0" w:space="0" w:color="auto"/>
        <w:bottom w:val="none" w:sz="0" w:space="0" w:color="auto"/>
        <w:right w:val="none" w:sz="0" w:space="0" w:color="auto"/>
      </w:divBdr>
    </w:div>
    <w:div w:id="1845435388">
      <w:bodyDiv w:val="1"/>
      <w:marLeft w:val="0"/>
      <w:marRight w:val="0"/>
      <w:marTop w:val="0"/>
      <w:marBottom w:val="0"/>
      <w:divBdr>
        <w:top w:val="none" w:sz="0" w:space="0" w:color="auto"/>
        <w:left w:val="none" w:sz="0" w:space="0" w:color="auto"/>
        <w:bottom w:val="none" w:sz="0" w:space="0" w:color="auto"/>
        <w:right w:val="none" w:sz="0" w:space="0" w:color="auto"/>
      </w:divBdr>
    </w:div>
    <w:div w:id="191353826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43895771">
      <w:bodyDiv w:val="1"/>
      <w:marLeft w:val="0"/>
      <w:marRight w:val="0"/>
      <w:marTop w:val="0"/>
      <w:marBottom w:val="0"/>
      <w:divBdr>
        <w:top w:val="none" w:sz="0" w:space="0" w:color="auto"/>
        <w:left w:val="none" w:sz="0" w:space="0" w:color="auto"/>
        <w:bottom w:val="none" w:sz="0" w:space="0" w:color="auto"/>
        <w:right w:val="none" w:sz="0" w:space="0" w:color="auto"/>
      </w:divBdr>
    </w:div>
    <w:div w:id="20628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015230" y="119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331675" y="80338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Uro-oncology Nurse</a:t>
          </a:r>
        </a:p>
      </dgm:t>
    </dgm:pt>
    <dgm:pt modelId="{3CF30409-7618-4552-95CF-167DFD5BD4B9}" type="parTrans" cxnId="{6C5E49C0-A8F7-4E17-A999-7855134195AC}">
      <dgm:prSet/>
      <dgm:spPr>
        <a:xfrm>
          <a:off x="2461519" y="566121"/>
          <a:ext cx="118633" cy="519728"/>
        </a:xfrm>
        <a:custGeom>
          <a:avLst/>
          <a:gdLst/>
          <a:ahLst/>
          <a:cxnLst/>
          <a:rect l="0" t="0" r="0" b="0"/>
          <a:pathLst>
            <a:path>
              <a:moveTo>
                <a:pt x="118633" y="0"/>
              </a:moveTo>
              <a:lnTo>
                <a:pt x="118633" y="519728"/>
              </a:lnTo>
              <a:lnTo>
                <a:pt x="0" y="5197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2015230" y="1605578"/>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534432" y="566121"/>
          <a:ext cx="91440" cy="1039456"/>
        </a:xfrm>
        <a:custGeom>
          <a:avLst/>
          <a:gdLst/>
          <a:ahLst/>
          <a:cxnLst/>
          <a:rect l="0" t="0" r="0" b="0"/>
          <a:pathLst>
            <a:path>
              <a:moveTo>
                <a:pt x="45720" y="0"/>
              </a:moveTo>
              <a:lnTo>
                <a:pt x="45720" y="103945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27E96419-4A48-46D1-8228-024CB2D2B90E}" type="presOf" srcId="{929FCF9F-1001-4EB5-99FA-C9D4C297908A}" destId="{96082E60-E2FA-424B-8C1D-6A63619CD21F}" srcOrd="1" destOrd="0" presId="urn:microsoft.com/office/officeart/2005/8/layout/orgChart1"/>
    <dgm:cxn modelId="{E04FB062-8BDD-4957-BD03-7D70AFA7EA44}" type="presOf" srcId="{E4285E33-FE8F-4BE7-83AE-9A38EC440B8F}" destId="{09734486-6F2B-4545-B2C7-457BB8DFA850}" srcOrd="0" destOrd="0" presId="urn:microsoft.com/office/officeart/2005/8/layout/orgChart1"/>
    <dgm:cxn modelId="{52684044-E36E-4463-8BB7-4EF89FF78D3A}" type="presOf" srcId="{3CF30409-7618-4552-95CF-167DFD5BD4B9}" destId="{92B85E91-05FC-452E-9835-1BE047B50BEA}" srcOrd="0" destOrd="0" presId="urn:microsoft.com/office/officeart/2005/8/layout/orgChart1"/>
    <dgm:cxn modelId="{225DA144-FCA3-440F-9C54-AA795C1CAC51}" type="presOf" srcId="{929FCF9F-1001-4EB5-99FA-C9D4C297908A}" destId="{F9E58CB6-E67C-44D6-A4A2-C8C137A3B5B6}" srcOrd="0" destOrd="0" presId="urn:microsoft.com/office/officeart/2005/8/layout/orgChart1"/>
    <dgm:cxn modelId="{78DBF34F-4930-47A4-A199-1FCAA547B7FE}" type="presOf" srcId="{D00D4758-E86F-4933-BAC1-3D8C8EE8BA8C}" destId="{240CBCA4-0E06-4CD4-B023-31E877119A6F}" srcOrd="0" destOrd="0" presId="urn:microsoft.com/office/officeart/2005/8/layout/orgChart1"/>
    <dgm:cxn modelId="{B7973B7F-406D-4666-9FD2-406DC11CFAA9}" type="presOf" srcId="{C9B6CEC4-D0E5-4DF2-9057-50CC7C7D1571}" destId="{08265FAB-96E5-40FB-A6BC-04E376BD1431}" srcOrd="0" destOrd="0" presId="urn:microsoft.com/office/officeart/2005/8/layout/orgChart1"/>
    <dgm:cxn modelId="{EC2C30BD-BB73-473B-9384-DFEA6B43FBD7}" type="presOf" srcId="{3808B8D4-741B-4CAB-87E1-79A0BCD39AAF}" destId="{29BCE5BD-138A-4337-9C8B-6ABB46BB85B0}" srcOrd="0" destOrd="0" presId="urn:microsoft.com/office/officeart/2005/8/layout/orgChart1"/>
    <dgm:cxn modelId="{3BD961BE-72D8-4E9B-954F-364F4D42DE8F}" type="presOf" srcId="{C9B6CEC4-D0E5-4DF2-9057-50CC7C7D1571}" destId="{681295D2-8EE3-4886-8AB5-84AD2DC94CC1}"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220E8E3-1EEB-4309-96DA-DDD4D76577CA}" type="presOf" srcId="{3808B8D4-741B-4CAB-87E1-79A0BCD39AAF}" destId="{50CDA985-68BC-4E7B-9FD2-E7D70CDD9289}"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340BD91D-325C-483C-A52B-A9E0EDF4E642}" type="presParOf" srcId="{09734486-6F2B-4545-B2C7-457BB8DFA850}" destId="{08761E95-CA0F-4EBD-A221-E419D6CF4B82}" srcOrd="0" destOrd="0" presId="urn:microsoft.com/office/officeart/2005/8/layout/orgChart1"/>
    <dgm:cxn modelId="{BA3E6FC3-F310-4DA6-B4F8-42B0BD476CE1}" type="presParOf" srcId="{08761E95-CA0F-4EBD-A221-E419D6CF4B82}" destId="{426C583F-D7B8-43C9-8BEF-FFD638A51745}" srcOrd="0" destOrd="0" presId="urn:microsoft.com/office/officeart/2005/8/layout/orgChart1"/>
    <dgm:cxn modelId="{991771AF-BBB4-4C3A-BDA8-1A82D81129E4}" type="presParOf" srcId="{426C583F-D7B8-43C9-8BEF-FFD638A51745}" destId="{29BCE5BD-138A-4337-9C8B-6ABB46BB85B0}" srcOrd="0" destOrd="0" presId="urn:microsoft.com/office/officeart/2005/8/layout/orgChart1"/>
    <dgm:cxn modelId="{D738DD00-4EED-4401-83A2-A15E81170829}" type="presParOf" srcId="{426C583F-D7B8-43C9-8BEF-FFD638A51745}" destId="{50CDA985-68BC-4E7B-9FD2-E7D70CDD9289}" srcOrd="1" destOrd="0" presId="urn:microsoft.com/office/officeart/2005/8/layout/orgChart1"/>
    <dgm:cxn modelId="{EECD0F09-DFDA-47B3-BCDB-88004B255FE6}" type="presParOf" srcId="{08761E95-CA0F-4EBD-A221-E419D6CF4B82}" destId="{CB78281B-168E-4710-A6ED-D4D045FEDB23}" srcOrd="1" destOrd="0" presId="urn:microsoft.com/office/officeart/2005/8/layout/orgChart1"/>
    <dgm:cxn modelId="{5A950264-A2B9-457D-A45D-4DD52DC6709E}" type="presParOf" srcId="{CB78281B-168E-4710-A6ED-D4D045FEDB23}" destId="{240CBCA4-0E06-4CD4-B023-31E877119A6F}" srcOrd="0" destOrd="0" presId="urn:microsoft.com/office/officeart/2005/8/layout/orgChart1"/>
    <dgm:cxn modelId="{0E0BE76A-F496-4B94-8AFA-272E248BA702}" type="presParOf" srcId="{CB78281B-168E-4710-A6ED-D4D045FEDB23}" destId="{B3D2AE32-494A-4F58-BFE5-6E3E0F5AD531}" srcOrd="1" destOrd="0" presId="urn:microsoft.com/office/officeart/2005/8/layout/orgChart1"/>
    <dgm:cxn modelId="{020EBD55-548B-48DD-8F4A-786ADD504E8F}" type="presParOf" srcId="{B3D2AE32-494A-4F58-BFE5-6E3E0F5AD531}" destId="{271BE036-901A-4D50-B215-687AA40CC82F}" srcOrd="0" destOrd="0" presId="urn:microsoft.com/office/officeart/2005/8/layout/orgChart1"/>
    <dgm:cxn modelId="{97A20E58-0226-4186-9881-3DF982ACB601}" type="presParOf" srcId="{271BE036-901A-4D50-B215-687AA40CC82F}" destId="{08265FAB-96E5-40FB-A6BC-04E376BD1431}" srcOrd="0" destOrd="0" presId="urn:microsoft.com/office/officeart/2005/8/layout/orgChart1"/>
    <dgm:cxn modelId="{ED092C56-8ADE-4903-8B1A-0F235B8DE9F4}" type="presParOf" srcId="{271BE036-901A-4D50-B215-687AA40CC82F}" destId="{681295D2-8EE3-4886-8AB5-84AD2DC94CC1}" srcOrd="1" destOrd="0" presId="urn:microsoft.com/office/officeart/2005/8/layout/orgChart1"/>
    <dgm:cxn modelId="{443EB213-54FD-442D-B558-5C66B78A53EB}" type="presParOf" srcId="{B3D2AE32-494A-4F58-BFE5-6E3E0F5AD531}" destId="{F816A62F-EC87-4BFB-B550-F82E4A134D8E}" srcOrd="1" destOrd="0" presId="urn:microsoft.com/office/officeart/2005/8/layout/orgChart1"/>
    <dgm:cxn modelId="{8ADD387C-FF34-495F-9214-10A97615E84B}" type="presParOf" srcId="{B3D2AE32-494A-4F58-BFE5-6E3E0F5AD531}" destId="{A9265E1E-E6FF-4D1C-91C9-E48A5BC69146}" srcOrd="2" destOrd="0" presId="urn:microsoft.com/office/officeart/2005/8/layout/orgChart1"/>
    <dgm:cxn modelId="{68AB4118-2103-483F-BF2D-7FED5DBD71D5}" type="presParOf" srcId="{08761E95-CA0F-4EBD-A221-E419D6CF4B82}" destId="{1E4AD730-6741-4F43-9C51-3A7BEA443DB4}" srcOrd="2" destOrd="0" presId="urn:microsoft.com/office/officeart/2005/8/layout/orgChart1"/>
    <dgm:cxn modelId="{3FB3BEC8-C85B-4448-9D13-BC5257A6663A}" type="presParOf" srcId="{1E4AD730-6741-4F43-9C51-3A7BEA443DB4}" destId="{92B85E91-05FC-452E-9835-1BE047B50BEA}" srcOrd="0" destOrd="0" presId="urn:microsoft.com/office/officeart/2005/8/layout/orgChart1"/>
    <dgm:cxn modelId="{A4E7B9C9-1D18-4908-8E35-0BE89D40C409}" type="presParOf" srcId="{1E4AD730-6741-4F43-9C51-3A7BEA443DB4}" destId="{6BDD5121-BCBD-410F-85BE-364CDADFE5CE}" srcOrd="1" destOrd="0" presId="urn:microsoft.com/office/officeart/2005/8/layout/orgChart1"/>
    <dgm:cxn modelId="{2E005EAF-31AF-4BFA-8283-5BABA8D5937A}" type="presParOf" srcId="{6BDD5121-BCBD-410F-85BE-364CDADFE5CE}" destId="{BAF6441B-52DB-4917-9034-8F4858A942CD}" srcOrd="0" destOrd="0" presId="urn:microsoft.com/office/officeart/2005/8/layout/orgChart1"/>
    <dgm:cxn modelId="{590D3402-3E00-483F-8EDD-21F8D1F91832}" type="presParOf" srcId="{BAF6441B-52DB-4917-9034-8F4858A942CD}" destId="{F9E58CB6-E67C-44D6-A4A2-C8C137A3B5B6}" srcOrd="0" destOrd="0" presId="urn:microsoft.com/office/officeart/2005/8/layout/orgChart1"/>
    <dgm:cxn modelId="{7C46DA62-CB29-41B5-A8FE-9CFE45C9B646}" type="presParOf" srcId="{BAF6441B-52DB-4917-9034-8F4858A942CD}" destId="{96082E60-E2FA-424B-8C1D-6A63619CD21F}" srcOrd="1" destOrd="0" presId="urn:microsoft.com/office/officeart/2005/8/layout/orgChart1"/>
    <dgm:cxn modelId="{2C01A41B-CE62-4BAE-A9C8-70A5456F254F}" type="presParOf" srcId="{6BDD5121-BCBD-410F-85BE-364CDADFE5CE}" destId="{B5A74702-0FA3-4AAD-8170-55493458CBBB}" srcOrd="1" destOrd="0" presId="urn:microsoft.com/office/officeart/2005/8/layout/orgChart1"/>
    <dgm:cxn modelId="{010CE3C2-7C5E-4FFE-A963-80CB715586D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61519" y="566121"/>
          <a:ext cx="118633" cy="519728"/>
        </a:xfrm>
        <a:custGeom>
          <a:avLst/>
          <a:gdLst/>
          <a:ahLst/>
          <a:cxnLst/>
          <a:rect l="0" t="0" r="0" b="0"/>
          <a:pathLst>
            <a:path>
              <a:moveTo>
                <a:pt x="118633" y="0"/>
              </a:moveTo>
              <a:lnTo>
                <a:pt x="118633" y="519728"/>
              </a:lnTo>
              <a:lnTo>
                <a:pt x="0" y="51972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4432" y="566121"/>
          <a:ext cx="91440" cy="1039456"/>
        </a:xfrm>
        <a:custGeom>
          <a:avLst/>
          <a:gdLst/>
          <a:ahLst/>
          <a:cxnLst/>
          <a:rect l="0" t="0" r="0" b="0"/>
          <a:pathLst>
            <a:path>
              <a:moveTo>
                <a:pt x="45720" y="0"/>
              </a:moveTo>
              <a:lnTo>
                <a:pt x="45720" y="10394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5230" y="119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Lead Cancer Nurse</a:t>
          </a:r>
        </a:p>
      </dsp:txBody>
      <dsp:txXfrm>
        <a:off x="2015230" y="1199"/>
        <a:ext cx="1129843" cy="564921"/>
      </dsp:txXfrm>
    </dsp:sp>
    <dsp:sp modelId="{08265FAB-96E5-40FB-A6BC-04E376BD1431}">
      <dsp:nvSpPr>
        <dsp:cNvPr id="0" name=""/>
        <dsp:cNvSpPr/>
      </dsp:nvSpPr>
      <dsp:spPr>
        <a:xfrm>
          <a:off x="2015230" y="1605578"/>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(POST HOLDER)</a:t>
          </a:r>
        </a:p>
      </dsp:txBody>
      <dsp:txXfrm>
        <a:off x="2015230" y="1605578"/>
        <a:ext cx="1129843" cy="564921"/>
      </dsp:txXfrm>
    </dsp:sp>
    <dsp:sp modelId="{F9E58CB6-E67C-44D6-A4A2-C8C137A3B5B6}">
      <dsp:nvSpPr>
        <dsp:cNvPr id="0" name=""/>
        <dsp:cNvSpPr/>
      </dsp:nvSpPr>
      <dsp:spPr>
        <a:xfrm>
          <a:off x="1331675" y="80338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Lead Uro-oncology Nurse</a:t>
          </a:r>
        </a:p>
      </dsp:txBody>
      <dsp:txXfrm>
        <a:off x="1331675" y="803389"/>
        <a:ext cx="1129843" cy="564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2AB1C-C461-43E2-8491-98AF0C85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GROSE, Tina (ROYAL DEVON UNIVERSITY HEALTHCARE NHS FOUNDATION TRUST)</cp:lastModifiedBy>
  <cp:revision>2</cp:revision>
  <cp:lastPrinted>2019-07-04T08:11:00Z</cp:lastPrinted>
  <dcterms:created xsi:type="dcterms:W3CDTF">2025-06-10T14:27:00Z</dcterms:created>
  <dcterms:modified xsi:type="dcterms:W3CDTF">2025-06-10T14:27:00Z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