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884334">
      <w:pPr>
        <w:spacing w:after="0" w:line="240" w:lineRule="auto"/>
        <w:ind w:left="-567" w:right="-472"/>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A12A2" w:rsidRDefault="00996436" w:rsidP="00F607B2">
            <w:pPr>
              <w:jc w:val="both"/>
              <w:rPr>
                <w:rFonts w:ascii="Arial" w:hAnsi="Arial" w:cs="Arial"/>
              </w:rPr>
            </w:pPr>
            <w:r w:rsidRPr="00DA12A2">
              <w:rPr>
                <w:rFonts w:ascii="Arial" w:hAnsi="Arial" w:cs="Arial"/>
              </w:rPr>
              <w:t xml:space="preserve">Ward Manager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A12A2" w:rsidRDefault="00996436" w:rsidP="00F607B2">
            <w:pPr>
              <w:jc w:val="both"/>
              <w:rPr>
                <w:rFonts w:ascii="Arial" w:hAnsi="Arial" w:cs="Arial"/>
              </w:rPr>
            </w:pPr>
            <w:r w:rsidRPr="00DA12A2">
              <w:rPr>
                <w:rFonts w:ascii="Arial" w:hAnsi="Arial" w:cs="Arial"/>
              </w:rPr>
              <w:t xml:space="preserve">Clinical Matron, MAU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A12A2" w:rsidRDefault="00996436" w:rsidP="00F607B2">
            <w:pPr>
              <w:jc w:val="both"/>
              <w:rPr>
                <w:rFonts w:ascii="Arial" w:hAnsi="Arial" w:cs="Arial"/>
              </w:rPr>
            </w:pPr>
            <w:r w:rsidRPr="00DA12A2">
              <w:rPr>
                <w:rFonts w:ascii="Arial" w:hAnsi="Arial" w:cs="Arial"/>
              </w:rPr>
              <w:t xml:space="preserve">7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A12A2" w:rsidRDefault="00996436" w:rsidP="00F607B2">
            <w:pPr>
              <w:jc w:val="both"/>
              <w:rPr>
                <w:rFonts w:ascii="Arial" w:hAnsi="Arial" w:cs="Arial"/>
              </w:rPr>
            </w:pPr>
            <w:r w:rsidRPr="00DA12A2">
              <w:rPr>
                <w:rFonts w:ascii="Arial" w:hAnsi="Arial" w:cs="Arial"/>
              </w:rPr>
              <w:t xml:space="preserve">MAU, Medicine Division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96436" w:rsidRDefault="00996436" w:rsidP="00996436">
            <w:pPr>
              <w:jc w:val="both"/>
              <w:rPr>
                <w:rFonts w:ascii="Arial" w:hAnsi="Arial" w:cs="Arial"/>
                <w:bCs/>
              </w:rPr>
            </w:pPr>
            <w:r w:rsidRPr="00996436">
              <w:rPr>
                <w:rFonts w:ascii="Arial" w:hAnsi="Arial" w:cs="Arial"/>
                <w:bCs/>
              </w:rPr>
              <w:t>The Ward manager will ensure effective day to day operational management of an inpatient medical Ward with a maximum of 3</w:t>
            </w:r>
            <w:r>
              <w:rPr>
                <w:rFonts w:ascii="Arial" w:hAnsi="Arial" w:cs="Arial"/>
                <w:bCs/>
              </w:rPr>
              <w:t>2</w:t>
            </w:r>
            <w:r w:rsidRPr="00996436">
              <w:rPr>
                <w:rFonts w:ascii="Arial" w:hAnsi="Arial" w:cs="Arial"/>
                <w:bCs/>
              </w:rPr>
              <w:t xml:space="preserve"> patients.</w:t>
            </w:r>
          </w:p>
          <w:p w:rsidR="00996436" w:rsidRDefault="00996436" w:rsidP="00996436">
            <w:pPr>
              <w:jc w:val="both"/>
              <w:rPr>
                <w:rFonts w:ascii="Arial" w:hAnsi="Arial" w:cs="Arial"/>
                <w:bCs/>
              </w:rPr>
            </w:pPr>
          </w:p>
          <w:p w:rsidR="00DA12A2" w:rsidRDefault="00DA12A2" w:rsidP="00996436">
            <w:pPr>
              <w:jc w:val="both"/>
              <w:rPr>
                <w:rFonts w:ascii="Arial" w:hAnsi="Arial" w:cs="Arial"/>
                <w:bCs/>
              </w:rPr>
            </w:pPr>
            <w:r>
              <w:rPr>
                <w:rFonts w:ascii="Arial" w:hAnsi="Arial" w:cs="Arial"/>
                <w:bCs/>
              </w:rPr>
              <w:t>The post holder will also have an oversight of Same Day Emergency Care (SDEC)</w:t>
            </w:r>
          </w:p>
          <w:p w:rsidR="00DA12A2" w:rsidRPr="00996436" w:rsidRDefault="00DA12A2" w:rsidP="00996436">
            <w:pPr>
              <w:jc w:val="both"/>
              <w:rPr>
                <w:rFonts w:ascii="Arial" w:hAnsi="Arial" w:cs="Arial"/>
                <w:bCs/>
              </w:rPr>
            </w:pPr>
          </w:p>
          <w:p w:rsidR="00996436" w:rsidRDefault="00996436" w:rsidP="00996436">
            <w:pPr>
              <w:jc w:val="both"/>
              <w:rPr>
                <w:rFonts w:ascii="Arial" w:hAnsi="Arial" w:cs="Arial"/>
                <w:bCs/>
              </w:rPr>
            </w:pPr>
            <w:r w:rsidRPr="00996436">
              <w:rPr>
                <w:rFonts w:ascii="Arial" w:hAnsi="Arial" w:cs="Arial"/>
                <w:bCs/>
              </w:rPr>
              <w:t xml:space="preserve">The post holder is expected to carry out all relevant forms of care and procedures for which they are competent to practice without direct supervision. </w:t>
            </w:r>
          </w:p>
          <w:p w:rsidR="00996436" w:rsidRPr="00996436" w:rsidRDefault="00996436" w:rsidP="00996436">
            <w:pPr>
              <w:jc w:val="both"/>
              <w:rPr>
                <w:rFonts w:ascii="Arial" w:hAnsi="Arial" w:cs="Arial"/>
                <w:bCs/>
              </w:rPr>
            </w:pPr>
          </w:p>
          <w:p w:rsidR="00996436" w:rsidRDefault="00996436" w:rsidP="00996436">
            <w:pPr>
              <w:jc w:val="both"/>
              <w:rPr>
                <w:rFonts w:ascii="Arial" w:hAnsi="Arial" w:cs="Arial"/>
                <w:bCs/>
              </w:rPr>
            </w:pPr>
            <w:r w:rsidRPr="00996436">
              <w:rPr>
                <w:rFonts w:ascii="Arial" w:hAnsi="Arial" w:cs="Arial"/>
                <w:bCs/>
              </w:rPr>
              <w:t xml:space="preserve">To promote and deliver evidence-based care. </w:t>
            </w:r>
          </w:p>
          <w:p w:rsidR="00996436" w:rsidRPr="00996436" w:rsidRDefault="00996436" w:rsidP="00996436">
            <w:pPr>
              <w:jc w:val="both"/>
              <w:rPr>
                <w:rFonts w:ascii="Arial" w:hAnsi="Arial" w:cs="Arial"/>
                <w:bCs/>
              </w:rPr>
            </w:pPr>
          </w:p>
          <w:p w:rsidR="00996436" w:rsidRDefault="00996436" w:rsidP="00996436">
            <w:pPr>
              <w:jc w:val="both"/>
              <w:rPr>
                <w:rFonts w:ascii="Arial" w:hAnsi="Arial" w:cs="Arial"/>
                <w:bCs/>
              </w:rPr>
            </w:pPr>
            <w:r w:rsidRPr="00996436">
              <w:rPr>
                <w:rFonts w:ascii="Arial" w:hAnsi="Arial" w:cs="Arial"/>
                <w:bCs/>
              </w:rPr>
              <w:t>The post holder may be required to deputise for the clinical matron as and when required.</w:t>
            </w:r>
          </w:p>
          <w:p w:rsidR="00996436" w:rsidRPr="00996436" w:rsidRDefault="00996436" w:rsidP="00996436">
            <w:pPr>
              <w:jc w:val="both"/>
              <w:rPr>
                <w:rFonts w:ascii="Arial" w:hAnsi="Arial" w:cs="Arial"/>
                <w:bCs/>
              </w:rPr>
            </w:pPr>
          </w:p>
          <w:p w:rsidR="00996436" w:rsidRDefault="00996436" w:rsidP="00996436">
            <w:pPr>
              <w:jc w:val="both"/>
              <w:rPr>
                <w:rFonts w:ascii="Arial" w:hAnsi="Arial" w:cs="Arial"/>
                <w:bCs/>
              </w:rPr>
            </w:pPr>
            <w:r w:rsidRPr="00996436">
              <w:rPr>
                <w:rFonts w:ascii="Arial" w:hAnsi="Arial" w:cs="Arial"/>
                <w:bCs/>
              </w:rPr>
              <w:t>The post holder will work closely with other Ward Managers, Nurses and the senior nursing team to ensure equality in the service across the Trust</w:t>
            </w:r>
            <w:r>
              <w:rPr>
                <w:rFonts w:ascii="Arial" w:hAnsi="Arial" w:cs="Arial"/>
                <w:bCs/>
              </w:rPr>
              <w:t>.</w:t>
            </w:r>
          </w:p>
          <w:p w:rsidR="00996436" w:rsidRPr="00996436" w:rsidRDefault="00996436" w:rsidP="00996436">
            <w:pPr>
              <w:jc w:val="both"/>
              <w:rPr>
                <w:rFonts w:ascii="Arial" w:hAnsi="Arial" w:cs="Arial"/>
                <w:bCs/>
              </w:rPr>
            </w:pPr>
          </w:p>
          <w:p w:rsidR="00996436" w:rsidRPr="00996436" w:rsidRDefault="00996436" w:rsidP="00996436">
            <w:pPr>
              <w:jc w:val="both"/>
              <w:rPr>
                <w:rFonts w:ascii="Arial" w:hAnsi="Arial" w:cs="Arial"/>
                <w:bCs/>
              </w:rPr>
            </w:pPr>
            <w:r w:rsidRPr="00996436">
              <w:rPr>
                <w:rFonts w:ascii="Arial" w:hAnsi="Arial" w:cs="Arial"/>
                <w:bCs/>
              </w:rPr>
              <w:t>The post holder will provide a clear focus on service quality from the patient’s point of view and developing changes and improvements as appropriate.</w:t>
            </w:r>
          </w:p>
          <w:p w:rsidR="00996436" w:rsidRPr="00996436" w:rsidRDefault="00996436" w:rsidP="00996436">
            <w:pPr>
              <w:jc w:val="both"/>
              <w:rPr>
                <w:rFonts w:ascii="Arial" w:hAnsi="Arial" w:cs="Arial"/>
                <w:bCs/>
              </w:rPr>
            </w:pPr>
          </w:p>
          <w:p w:rsidR="00213541" w:rsidRPr="00996436" w:rsidRDefault="00996436" w:rsidP="00996436">
            <w:pPr>
              <w:jc w:val="both"/>
              <w:rPr>
                <w:rFonts w:ascii="Arial" w:hAnsi="Arial" w:cs="Arial"/>
                <w:bCs/>
              </w:rPr>
            </w:pPr>
            <w:r w:rsidRPr="00996436">
              <w:rPr>
                <w:rFonts w:ascii="Arial" w:hAnsi="Arial" w:cs="Arial"/>
                <w:bCs/>
              </w:rPr>
              <w:t>The post holder will be a key member of the Nursing Team with responsibility and accountability for managing the ward and providing professional leadership support to the staff.</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DA12A2" w:rsidRPr="00DA12A2" w:rsidRDefault="00DA12A2" w:rsidP="00DA12A2">
            <w:pPr>
              <w:jc w:val="both"/>
              <w:rPr>
                <w:rFonts w:ascii="Arial" w:hAnsi="Arial" w:cs="Arial"/>
              </w:rPr>
            </w:pPr>
            <w:r w:rsidRPr="00DA12A2">
              <w:rPr>
                <w:rFonts w:ascii="Arial" w:hAnsi="Arial" w:cs="Arial"/>
              </w:rPr>
              <w:t>To function as a professional role model and clinical leader for the nursing teams, demonstrating both clinical and managerial competence.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To be highly visible and accessible in clinical areas to facilitate communication with staff and patients, observe clinical practice and ensure environmental standards are maintained.</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Participate in audit and produce action plans where appropriate to improve identified areas of practice.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Promote and support innovative practice and ensure relevant research findings are incorporated into nursing practice.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To be aware of new policies, procedures, guidelines and standards which affect care. To action as appropriate and evaluate the outcome.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Participate in, promote and support the provision of clinical supervision.</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 xml:space="preserve">To ensure that all clinical and legal documents (both paper and electronic) are accurate, comprehensive and legible and that staff understand their relevance and the confidentiality of their nature.  </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Responsible for the maintenance of risk assessments relevant to their clinical area.  An action plan to control risks should be jointly developed with the senior team.</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To monitor incident forms, investigating as necessary and identifying risks.</w:t>
            </w:r>
          </w:p>
          <w:p w:rsidR="00DA12A2" w:rsidRPr="00DA12A2" w:rsidRDefault="00DA12A2" w:rsidP="00DA12A2">
            <w:pPr>
              <w:jc w:val="both"/>
              <w:rPr>
                <w:rFonts w:ascii="Arial" w:hAnsi="Arial" w:cs="Arial"/>
              </w:rPr>
            </w:pPr>
          </w:p>
          <w:p w:rsidR="00884334" w:rsidRPr="00DA12A2" w:rsidRDefault="00DA12A2" w:rsidP="00DA12A2">
            <w:pPr>
              <w:jc w:val="both"/>
              <w:rPr>
                <w:rFonts w:ascii="Arial" w:hAnsi="Arial" w:cs="Arial"/>
              </w:rPr>
            </w:pPr>
            <w:r w:rsidRPr="00DA12A2">
              <w:rPr>
                <w:rFonts w:ascii="Arial" w:hAnsi="Arial" w:cs="Arial"/>
              </w:rPr>
              <w:t>To participate in Serious Event Audits and SIRI investigations relating to own ward.</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DA12A2" w:rsidRDefault="001D629F" w:rsidP="008F7F1E">
            <w:pPr>
              <w:pStyle w:val="paragraph"/>
              <w:spacing w:before="0" w:beforeAutospacing="0" w:after="0" w:afterAutospacing="0"/>
              <w:jc w:val="both"/>
              <w:textAlignment w:val="baseline"/>
              <w:rPr>
                <w:rStyle w:val="normaltextrun"/>
                <w:rFonts w:ascii="Arial" w:hAnsi="Arial"/>
                <w:sz w:val="22"/>
              </w:rPr>
            </w:pPr>
            <w:r w:rsidRPr="00DA12A2">
              <w:rPr>
                <w:rStyle w:val="normaltextrun"/>
                <w:rFonts w:ascii="Arial" w:hAnsi="Arial"/>
                <w:sz w:val="22"/>
              </w:rPr>
              <w:t>The post holder is required to deal effectively with staff of all levels throughout the Trust</w:t>
            </w:r>
            <w:r w:rsidR="00ED356C" w:rsidRPr="00DA12A2">
              <w:rPr>
                <w:rStyle w:val="normaltextrun"/>
                <w:rFonts w:ascii="Arial" w:hAnsi="Arial"/>
                <w:sz w:val="22"/>
              </w:rPr>
              <w:t xml:space="preserve"> as and when they encounter on a day to day basis</w:t>
            </w:r>
            <w:r w:rsidR="00DA12A2" w:rsidRPr="00DA12A2">
              <w:rPr>
                <w:rStyle w:val="normaltextrun"/>
                <w:rFonts w:ascii="Arial" w:hAnsi="Arial"/>
                <w:sz w:val="22"/>
              </w:rPr>
              <w:t>.</w:t>
            </w:r>
          </w:p>
          <w:p w:rsidR="00ED356C" w:rsidRPr="00DA12A2" w:rsidRDefault="00ED356C" w:rsidP="008F7F1E">
            <w:pPr>
              <w:pStyle w:val="paragraph"/>
              <w:spacing w:before="0" w:beforeAutospacing="0" w:after="0" w:afterAutospacing="0"/>
              <w:jc w:val="both"/>
              <w:textAlignment w:val="baseline"/>
              <w:rPr>
                <w:rStyle w:val="normaltextrun"/>
                <w:rFonts w:ascii="Arial" w:hAnsi="Arial"/>
                <w:sz w:val="22"/>
              </w:rPr>
            </w:pPr>
            <w:r w:rsidRPr="00DA12A2">
              <w:rPr>
                <w:rStyle w:val="normaltextrun"/>
                <w:rFonts w:ascii="Arial" w:hAnsi="Arial"/>
                <w:sz w:val="22"/>
              </w:rPr>
              <w:t xml:space="preserve">In addition the post holder will deal with </w:t>
            </w:r>
            <w:r w:rsidR="001D629F" w:rsidRPr="00DA12A2">
              <w:rPr>
                <w:rStyle w:val="normaltextrun"/>
                <w:rFonts w:ascii="Arial" w:hAnsi="Arial"/>
                <w:sz w:val="22"/>
              </w:rPr>
              <w:t xml:space="preserve">the wider </w:t>
            </w:r>
            <w:r w:rsidR="00831738" w:rsidRPr="00DA12A2">
              <w:rPr>
                <w:rStyle w:val="normaltextrun"/>
                <w:rFonts w:ascii="Arial" w:hAnsi="Arial"/>
                <w:sz w:val="22"/>
              </w:rPr>
              <w:t>h</w:t>
            </w:r>
            <w:r w:rsidR="001D629F" w:rsidRPr="00DA12A2">
              <w:rPr>
                <w:rStyle w:val="normaltextrun"/>
                <w:rFonts w:ascii="Arial" w:hAnsi="Arial"/>
                <w:sz w:val="22"/>
              </w:rPr>
              <w:t xml:space="preserve">ealthcare community, external organisations and the public. </w:t>
            </w:r>
          </w:p>
          <w:p w:rsidR="003A5DEC" w:rsidRPr="00DA12A2" w:rsidRDefault="001D629F" w:rsidP="008F7F1E">
            <w:pPr>
              <w:pStyle w:val="paragraph"/>
              <w:spacing w:before="0" w:beforeAutospacing="0" w:after="0" w:afterAutospacing="0"/>
              <w:jc w:val="both"/>
              <w:textAlignment w:val="baseline"/>
              <w:rPr>
                <w:rStyle w:val="normaltextrun"/>
                <w:rFonts w:ascii="Arial" w:hAnsi="Arial"/>
                <w:sz w:val="22"/>
              </w:rPr>
            </w:pPr>
            <w:r w:rsidRPr="00DA12A2">
              <w:rPr>
                <w:rStyle w:val="normaltextrun"/>
                <w:rFonts w:ascii="Arial" w:hAnsi="Arial"/>
                <w:sz w:val="22"/>
              </w:rPr>
              <w:t>This will include verbal, written and electronic media.</w:t>
            </w:r>
            <w:r w:rsidR="00ED356C" w:rsidRPr="00DA12A2">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DA12A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tc>
              <w:tc>
                <w:tcPr>
                  <w:tcW w:w="3735" w:type="dxa"/>
                  <w:tcBorders>
                    <w:top w:val="nil"/>
                    <w:left w:val="nil"/>
                    <w:bottom w:val="nil"/>
                    <w:right w:val="single" w:sz="6" w:space="0" w:color="auto"/>
                  </w:tcBorders>
                  <w:shd w:val="clear" w:color="auto" w:fill="auto"/>
                  <w:hideMark/>
                </w:tcPr>
                <w:p w:rsidR="00884334" w:rsidRDefault="00DA12A2" w:rsidP="00AE0EC0">
                  <w:pPr>
                    <w:pStyle w:val="paragraph"/>
                    <w:numPr>
                      <w:ilvl w:val="0"/>
                      <w:numId w:val="3"/>
                    </w:numPr>
                    <w:spacing w:before="0" w:beforeAutospacing="0" w:after="0" w:afterAutospacing="0"/>
                    <w:jc w:val="both"/>
                    <w:textAlignment w:val="baseline"/>
                    <w:rPr>
                      <w:color w:val="000000"/>
                    </w:rPr>
                  </w:pPr>
                  <w:r>
                    <w:rPr>
                      <w:color w:val="000000"/>
                    </w:rPr>
                    <w:t xml:space="preserve">Patients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DA12A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Ward Staff </w:t>
                  </w:r>
                </w:p>
              </w:tc>
              <w:tc>
                <w:tcPr>
                  <w:tcW w:w="3735" w:type="dxa"/>
                  <w:tcBorders>
                    <w:top w:val="nil"/>
                    <w:left w:val="nil"/>
                    <w:bottom w:val="nil"/>
                    <w:right w:val="single" w:sz="6" w:space="0" w:color="auto"/>
                  </w:tcBorders>
                  <w:shd w:val="clear" w:color="auto" w:fill="auto"/>
                </w:tcPr>
                <w:p w:rsidR="00884334" w:rsidRDefault="00DA12A2" w:rsidP="00AE0EC0">
                  <w:pPr>
                    <w:pStyle w:val="paragraph"/>
                    <w:numPr>
                      <w:ilvl w:val="0"/>
                      <w:numId w:val="3"/>
                    </w:numPr>
                    <w:spacing w:before="0" w:beforeAutospacing="0" w:after="0" w:afterAutospacing="0"/>
                    <w:jc w:val="both"/>
                    <w:textAlignment w:val="baseline"/>
                    <w:rPr>
                      <w:color w:val="000000"/>
                    </w:rPr>
                  </w:pPr>
                  <w:r>
                    <w:rPr>
                      <w:color w:val="000000"/>
                    </w:rPr>
                    <w:t xml:space="preserve">Relatives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DA12A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Associate director of nursing </w:t>
                  </w:r>
                </w:p>
              </w:tc>
              <w:tc>
                <w:tcPr>
                  <w:tcW w:w="3735" w:type="dxa"/>
                  <w:tcBorders>
                    <w:top w:val="nil"/>
                    <w:left w:val="nil"/>
                    <w:bottom w:val="nil"/>
                    <w:right w:val="single" w:sz="6" w:space="0" w:color="auto"/>
                  </w:tcBorders>
                  <w:shd w:val="clear" w:color="auto" w:fill="auto"/>
                </w:tcPr>
                <w:p w:rsidR="00884334" w:rsidRDefault="00DA12A2" w:rsidP="00AE0EC0">
                  <w:pPr>
                    <w:pStyle w:val="paragraph"/>
                    <w:numPr>
                      <w:ilvl w:val="0"/>
                      <w:numId w:val="3"/>
                    </w:numPr>
                    <w:spacing w:before="0" w:beforeAutospacing="0" w:after="0" w:afterAutospacing="0"/>
                    <w:jc w:val="both"/>
                    <w:textAlignment w:val="baseline"/>
                    <w:rPr>
                      <w:color w:val="000000"/>
                    </w:rPr>
                  </w:pPr>
                  <w:r>
                    <w:rPr>
                      <w:color w:val="000000"/>
                    </w:rPr>
                    <w:t xml:space="preserve">Social care organisations </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95147C2">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7278" y="14629"/>
                      <wp:lineTo x="5132" y="16000"/>
                      <wp:lineTo x="5132" y="21714"/>
                      <wp:lineTo x="18194" y="21714"/>
                      <wp:lineTo x="18288" y="16000"/>
                      <wp:lineTo x="15582" y="14629"/>
                      <wp:lineTo x="14649" y="14629"/>
                      <wp:lineTo x="16328" y="13486"/>
                      <wp:lineTo x="16422" y="8229"/>
                      <wp:lineTo x="16048" y="7771"/>
                      <wp:lineTo x="13996" y="7314"/>
                      <wp:lineTo x="13249" y="3657"/>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3A65E7" w:rsidRDefault="003A65E7" w:rsidP="003A65E7">
            <w:pPr>
              <w:jc w:val="both"/>
              <w:rPr>
                <w:rFonts w:ascii="Arial" w:hAnsi="Arial" w:cs="Arial"/>
              </w:rPr>
            </w:pPr>
            <w:r w:rsidRPr="003A65E7">
              <w:rPr>
                <w:rFonts w:ascii="Arial" w:hAnsi="Arial" w:cs="Arial"/>
              </w:rPr>
              <w:t>Provide and receive highly complex, sensitive information. Communicates very sensitive, complex condition related information to patients, relatives offering empathy and reassurance.</w:t>
            </w:r>
          </w:p>
          <w:p w:rsidR="003A65E7" w:rsidRPr="003A65E7" w:rsidRDefault="003A65E7" w:rsidP="003A65E7">
            <w:pPr>
              <w:jc w:val="both"/>
              <w:rPr>
                <w:rFonts w:ascii="Arial" w:hAnsi="Arial" w:cs="Arial"/>
              </w:rPr>
            </w:pPr>
          </w:p>
          <w:p w:rsidR="003A65E7" w:rsidRDefault="003A65E7" w:rsidP="003A65E7">
            <w:pPr>
              <w:jc w:val="both"/>
              <w:rPr>
                <w:rFonts w:ascii="Arial" w:hAnsi="Arial" w:cs="Arial"/>
              </w:rPr>
            </w:pPr>
            <w:r w:rsidRPr="003A65E7">
              <w:rPr>
                <w:rFonts w:ascii="Arial" w:hAnsi="Arial" w:cs="Arial"/>
              </w:rPr>
              <w:t xml:space="preserve">To communicate effectively between departments and Trusts to ensure patients journey is seamless. </w:t>
            </w:r>
          </w:p>
          <w:p w:rsidR="003A65E7" w:rsidRPr="003A65E7" w:rsidRDefault="003A65E7" w:rsidP="003A65E7">
            <w:pPr>
              <w:jc w:val="both"/>
              <w:rPr>
                <w:rFonts w:ascii="Arial" w:hAnsi="Arial" w:cs="Arial"/>
              </w:rPr>
            </w:pPr>
          </w:p>
          <w:p w:rsidR="003A65E7" w:rsidRDefault="003A65E7" w:rsidP="003A65E7">
            <w:pPr>
              <w:jc w:val="both"/>
              <w:rPr>
                <w:rFonts w:ascii="Arial" w:hAnsi="Arial" w:cs="Arial"/>
              </w:rPr>
            </w:pPr>
            <w:r w:rsidRPr="003A65E7">
              <w:rPr>
                <w:rFonts w:ascii="Arial" w:hAnsi="Arial" w:cs="Arial"/>
              </w:rPr>
              <w:t>To work in partnership with nurses and other health professionals to address people’s health needs through planning and delivering interventions which are based on best practice and clinical judgement</w:t>
            </w:r>
            <w:r>
              <w:rPr>
                <w:rFonts w:ascii="Arial" w:hAnsi="Arial" w:cs="Arial"/>
              </w:rPr>
              <w:t>.</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Ensure the development of an effective communication system within the unit between all disciplines.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To hold regular team meetings in an atmosphere which encourages staff to put forward information and suggestions for improvement.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Ensure staff receive up-to-date information e.g. Trust Link, team briefings.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attend Divisional, Ward Manager and Patient Safety Meetings as appropriate.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Respond to complaints and suggestions to effect improvements within the service.  In conjunction with the customer relations department, investigate and respond to complaints as required.</w:t>
            </w:r>
          </w:p>
          <w:p w:rsidR="003A65E7" w:rsidRPr="003A65E7" w:rsidRDefault="003A65E7" w:rsidP="003A65E7">
            <w:pPr>
              <w:jc w:val="both"/>
              <w:rPr>
                <w:rFonts w:ascii="Arial" w:hAnsi="Arial" w:cs="Arial"/>
              </w:rPr>
            </w:pPr>
          </w:p>
          <w:p w:rsidR="0087013E" w:rsidRPr="003A65E7" w:rsidRDefault="003A65E7" w:rsidP="003A65E7">
            <w:pPr>
              <w:jc w:val="both"/>
              <w:rPr>
                <w:rFonts w:ascii="Arial" w:hAnsi="Arial" w:cs="Arial"/>
              </w:rPr>
            </w:pPr>
            <w:r w:rsidRPr="003A65E7">
              <w:rPr>
                <w:rFonts w:ascii="Arial" w:hAnsi="Arial" w:cs="Arial"/>
              </w:rPr>
              <w:t>Establish an environment which supports patients and carers as partners in the planning, delivery and evaluation of their care, to ensure that they understand and agree with the programme of care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Monitoring standards and ensuring that they match national and local requirements.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Ensuring appropriate quality processes that support good practice are implemented throughout appropriate departments.</w:t>
            </w:r>
          </w:p>
          <w:p w:rsidR="003A65E7" w:rsidRPr="003A65E7" w:rsidRDefault="003A65E7" w:rsidP="003A65E7">
            <w:pPr>
              <w:jc w:val="both"/>
              <w:rPr>
                <w:rFonts w:ascii="Arial" w:hAnsi="Arial" w:cs="Arial"/>
              </w:rPr>
            </w:pPr>
          </w:p>
          <w:p w:rsidR="0087013E" w:rsidRPr="003A65E7" w:rsidRDefault="003A65E7" w:rsidP="003A65E7">
            <w:pPr>
              <w:jc w:val="both"/>
              <w:rPr>
                <w:rFonts w:ascii="Arial" w:hAnsi="Arial" w:cs="Arial"/>
              </w:rPr>
            </w:pPr>
            <w:r w:rsidRPr="003A65E7">
              <w:rPr>
                <w:rFonts w:ascii="Arial" w:hAnsi="Arial" w:cs="Arial"/>
              </w:rPr>
              <w:t>Ensuring that arrangements for the systematic review of patients’ 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Plan, organise complex activities, programmes requiring formulation and adjustment</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lastRenderedPageBreak/>
              <w:t xml:space="preserve">Responsible for the assessment and planning of care needs and development of programmes of care, including implementation and evaluation, to ensure that high quality evidence-based care is delivered.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Participate in rota planning, review shift systems and ensure that the appropriate skill mix is maintained to meet the needs of the service at all times.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The post holder will be organised and plan workload appropriately</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Plan &amp; organise day-to-day service provision</w:t>
            </w:r>
          </w:p>
          <w:p w:rsidR="003A65E7" w:rsidRPr="003A65E7" w:rsidRDefault="003A65E7" w:rsidP="003A65E7">
            <w:pPr>
              <w:jc w:val="both"/>
              <w:rPr>
                <w:rFonts w:ascii="Arial" w:hAnsi="Arial" w:cs="Arial"/>
              </w:rPr>
            </w:pPr>
          </w:p>
          <w:p w:rsidR="0087013E" w:rsidRPr="003A65E7" w:rsidRDefault="003A65E7" w:rsidP="003A65E7">
            <w:pPr>
              <w:jc w:val="both"/>
              <w:rPr>
                <w:rFonts w:ascii="Arial" w:hAnsi="Arial" w:cs="Arial"/>
              </w:rPr>
            </w:pPr>
            <w:r w:rsidRPr="003A65E7">
              <w:rPr>
                <w:rFonts w:ascii="Arial" w:hAnsi="Arial" w:cs="Arial"/>
              </w:rPr>
              <w:t>Actively participate in strategic service planning &amp; development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To support patients in meeting their own health and wellbeing through providing expert information, advice and support</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provide emotional, psychological and practical support to the patient and their family/carer throughout their pathway and to facilitate communication between patients, families and professionals</w:t>
            </w:r>
          </w:p>
          <w:p w:rsidR="003A65E7" w:rsidRPr="003A65E7" w:rsidRDefault="003A65E7" w:rsidP="003A65E7">
            <w:pPr>
              <w:jc w:val="both"/>
              <w:rPr>
                <w:rFonts w:ascii="Arial" w:hAnsi="Arial" w:cs="Arial"/>
              </w:rPr>
            </w:pPr>
          </w:p>
          <w:p w:rsidR="0087013E" w:rsidRPr="003A65E7" w:rsidRDefault="003A65E7" w:rsidP="003A65E7">
            <w:pPr>
              <w:jc w:val="both"/>
              <w:rPr>
                <w:rFonts w:ascii="Arial" w:hAnsi="Arial" w:cs="Arial"/>
              </w:rPr>
            </w:pPr>
            <w:r w:rsidRPr="003A65E7">
              <w:rPr>
                <w:rFonts w:ascii="Arial" w:hAnsi="Arial" w:cs="Arial"/>
              </w:rPr>
              <w:t>To recognise ethical dilemmas relating to care and act as the patient/relative’s advocate when required.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In conjunction with the Clinical Matron will develop and implement an appropriate ward strategy and philosophy which is reviewed on a regular basis.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Lead new approaches to nursing care within the unit / ward, including changes in advanced practice.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Participate in nursing, audit and divisional meetings as appropriate.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Ensure ward staff receive up-to-date information via trustlink, team briefings and meetings.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Participate in setting standards, monitoring the quality of the service and identifying how current practice can be improved.</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As part of the multidisciplinary team be responsible for actively identifying areas of risk, reporting incidents and taking action utilising the relevant Trust procedures.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Participate in the training, education and assessment of pre and post registration nurses and other Healthcare Learners completing NVQs and other qualifications.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Promote and participate in clinical supervision.</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Act formally as a mentor and ensure that other trained staff maintain their competency to provide this role to others.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Utilise educational opportunities to facilitate learning in the clinical situation.</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Demonstrate a high commitment to professional and personal development to ensure that professional competencies are maintained and developed to continue to meet the needs of the service.</w:t>
            </w:r>
          </w:p>
          <w:p w:rsidR="003A65E7" w:rsidRPr="003A65E7" w:rsidRDefault="003A65E7" w:rsidP="003A65E7">
            <w:pPr>
              <w:jc w:val="both"/>
              <w:rPr>
                <w:rFonts w:ascii="Arial" w:hAnsi="Arial" w:cs="Arial"/>
              </w:rPr>
            </w:pPr>
          </w:p>
          <w:p w:rsidR="008F7D36" w:rsidRPr="003A65E7" w:rsidRDefault="003A65E7" w:rsidP="003A65E7">
            <w:pPr>
              <w:jc w:val="both"/>
              <w:rPr>
                <w:rFonts w:ascii="Arial" w:hAnsi="Arial" w:cs="Arial"/>
              </w:rPr>
            </w:pPr>
            <w:r w:rsidRPr="003A65E7">
              <w:rPr>
                <w:rFonts w:ascii="Arial" w:hAnsi="Arial" w:cs="Arial"/>
              </w:rPr>
              <w:t>Maintain ward training matrix and encourage staff to actively engage in identifying personal training needs which are in line with the needs of the service.  Assist staff to identify how these needs may be addressed</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lastRenderedPageBreak/>
              <w:t xml:space="preserve">The post holder has a personal duty of care in relation to equipment and resources.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The post holder will work within a defined day to day operational budget. Ensuring that any projects undertaken are established and managed in a financially responsible manner.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Co-ordinate the ward and resources and be responsible for running the ward in a cost-effective manner. </w:t>
            </w:r>
          </w:p>
          <w:p w:rsidR="003A65E7" w:rsidRPr="003A65E7" w:rsidRDefault="003A65E7" w:rsidP="003A65E7">
            <w:pPr>
              <w:jc w:val="both"/>
              <w:rPr>
                <w:rFonts w:ascii="Arial" w:hAnsi="Arial" w:cs="Arial"/>
              </w:rPr>
            </w:pPr>
            <w:r w:rsidRPr="003A65E7">
              <w:rPr>
                <w:rFonts w:ascii="Arial" w:hAnsi="Arial" w:cs="Arial"/>
              </w:rPr>
              <w:t xml:space="preserve">Responsible for the effective use of Trust resources and compliance with Trust Standing Financial Instructions (SFIs).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3A65E7" w:rsidRPr="003A65E7" w:rsidRDefault="003A65E7" w:rsidP="003A65E7">
            <w:pPr>
              <w:jc w:val="both"/>
              <w:rPr>
                <w:rFonts w:ascii="Arial" w:hAnsi="Arial" w:cs="Arial"/>
              </w:rPr>
            </w:pPr>
          </w:p>
          <w:p w:rsidR="00D44AB0" w:rsidRPr="003A65E7" w:rsidRDefault="003A65E7" w:rsidP="003A65E7">
            <w:pPr>
              <w:jc w:val="both"/>
              <w:rPr>
                <w:rFonts w:ascii="Arial" w:hAnsi="Arial" w:cs="Arial"/>
              </w:rPr>
            </w:pPr>
            <w:r w:rsidRPr="003A65E7">
              <w:rPr>
                <w:rFonts w:ascii="Arial" w:hAnsi="Arial" w:cs="Arial"/>
              </w:rPr>
              <w:t xml:space="preserve">Responsible for the safe handling of patient 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The post holder is accountable for the management of the staff in the designated ward area.</w:t>
            </w:r>
          </w:p>
          <w:p w:rsidR="003A65E7" w:rsidRPr="003A65E7" w:rsidRDefault="003A65E7" w:rsidP="003A65E7">
            <w:pPr>
              <w:jc w:val="both"/>
              <w:rPr>
                <w:rFonts w:ascii="Arial" w:hAnsi="Arial" w:cs="Arial"/>
              </w:rPr>
            </w:pPr>
            <w:r w:rsidRPr="003A65E7">
              <w:rPr>
                <w:rFonts w:ascii="Arial" w:hAnsi="Arial" w:cs="Arial"/>
              </w:rPr>
              <w:t xml:space="preserve"> </w:t>
            </w:r>
          </w:p>
          <w:p w:rsidR="003A65E7" w:rsidRPr="003A65E7" w:rsidRDefault="003A65E7" w:rsidP="003A65E7">
            <w:pPr>
              <w:jc w:val="both"/>
              <w:rPr>
                <w:rFonts w:ascii="Arial" w:hAnsi="Arial" w:cs="Arial"/>
              </w:rPr>
            </w:pPr>
            <w:r w:rsidRPr="003A65E7">
              <w:rPr>
                <w:rFonts w:ascii="Arial" w:hAnsi="Arial" w:cs="Arial"/>
              </w:rPr>
              <w:t>Participate in the recruitment, induction and development and review of junior members of staff.</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Review of human resources within the ward, helping to assess workload and identify changing skill mix as required.</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Be familiar with the Trust Disciplinary and Capability Procedure and follow this procedure as required with support from the clinical matron and HR Department</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promote a learning environment through identifying opportunities and seeking resources required for own and others learning.</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provide specialist input to post-registration courses and professional development programmes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To reflect on own practice through clinical supervision/mentorship and to act as a clinical supervisor/mentor to others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act as a specialist resource to advice and support healthcare professionals and others involved in the delivery of care to patients, their families and carers</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support and facilitate the development of an education strategy which ensures that all those involved in the management of patients receiving NIPV are able to deliver the highest standards of care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be responsible for ensuring all staff working on the ward are competent and work within their scope of practice.</w:t>
            </w:r>
          </w:p>
          <w:p w:rsidR="003A65E7" w:rsidRPr="003A65E7" w:rsidRDefault="003A65E7" w:rsidP="003A65E7">
            <w:pPr>
              <w:jc w:val="both"/>
              <w:rPr>
                <w:rFonts w:ascii="Arial" w:hAnsi="Arial" w:cs="Arial"/>
              </w:rPr>
            </w:pPr>
          </w:p>
          <w:p w:rsidR="00D44AB0" w:rsidRPr="003A65E7" w:rsidRDefault="003A65E7" w:rsidP="003A65E7">
            <w:pPr>
              <w:jc w:val="both"/>
              <w:rPr>
                <w:rFonts w:ascii="Arial" w:hAnsi="Arial" w:cs="Arial"/>
              </w:rPr>
            </w:pPr>
            <w:r w:rsidRPr="003A65E7">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 xml:space="preserve">To document and maintain patients records as per Trust Documentation Policy </w:t>
            </w:r>
          </w:p>
          <w:p w:rsidR="003A65E7" w:rsidRPr="003A65E7" w:rsidRDefault="003A65E7" w:rsidP="003A65E7">
            <w:pPr>
              <w:jc w:val="both"/>
              <w:rPr>
                <w:rFonts w:ascii="Arial" w:hAnsi="Arial" w:cs="Arial"/>
              </w:rPr>
            </w:pPr>
          </w:p>
          <w:p w:rsidR="00D44AB0" w:rsidRPr="003A65E7" w:rsidRDefault="003A65E7" w:rsidP="003A65E7">
            <w:pPr>
              <w:jc w:val="both"/>
              <w:rPr>
                <w:rFonts w:ascii="Arial" w:hAnsi="Arial" w:cs="Arial"/>
              </w:rPr>
            </w:pPr>
            <w:r w:rsidRPr="003A65E7">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3A65E7" w:rsidRPr="003A65E7" w:rsidRDefault="003A65E7" w:rsidP="003A65E7">
            <w:pPr>
              <w:jc w:val="both"/>
              <w:rPr>
                <w:rFonts w:ascii="Arial" w:hAnsi="Arial" w:cs="Arial"/>
              </w:rPr>
            </w:pPr>
            <w:r w:rsidRPr="003A65E7">
              <w:rPr>
                <w:rFonts w:ascii="Arial" w:hAnsi="Arial" w:cs="Arial"/>
              </w:rPr>
              <w:t>To maintain own and others’ awareness of relevant research evidence related to the speciality and work with others in applying this to practice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 xml:space="preserve">To identify areas of potential research relating to the speciality and to participate in relevant research activities </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participate in local and national research and audit projects and service evaluation as requested in order to improve standards of patient care.</w:t>
            </w:r>
          </w:p>
          <w:p w:rsidR="003A65E7" w:rsidRPr="003A65E7" w:rsidRDefault="003A65E7" w:rsidP="003A65E7">
            <w:pPr>
              <w:jc w:val="both"/>
              <w:rPr>
                <w:rFonts w:ascii="Arial" w:hAnsi="Arial" w:cs="Arial"/>
              </w:rPr>
            </w:pPr>
          </w:p>
          <w:p w:rsidR="003A65E7" w:rsidRPr="003A65E7" w:rsidRDefault="003A65E7" w:rsidP="003A65E7">
            <w:pPr>
              <w:jc w:val="both"/>
              <w:rPr>
                <w:rFonts w:ascii="Arial" w:hAnsi="Arial" w:cs="Arial"/>
              </w:rPr>
            </w:pPr>
            <w:r w:rsidRPr="003A65E7">
              <w:rPr>
                <w:rFonts w:ascii="Arial" w:hAnsi="Arial" w:cs="Arial"/>
              </w:rPr>
              <w:t>To work with the Research team as appropriate to ensure the nursing staff are supported whilst on the ward.</w:t>
            </w:r>
          </w:p>
          <w:p w:rsidR="003A65E7" w:rsidRPr="003A65E7" w:rsidRDefault="003A65E7" w:rsidP="003A65E7">
            <w:pPr>
              <w:jc w:val="both"/>
              <w:rPr>
                <w:rFonts w:ascii="Arial" w:hAnsi="Arial" w:cs="Arial"/>
              </w:rPr>
            </w:pPr>
          </w:p>
          <w:p w:rsidR="00D44AB0" w:rsidRPr="003A65E7" w:rsidRDefault="003A65E7" w:rsidP="003A65E7">
            <w:pPr>
              <w:jc w:val="both"/>
              <w:rPr>
                <w:rFonts w:ascii="Arial" w:hAnsi="Arial" w:cs="Arial"/>
              </w:rPr>
            </w:pPr>
            <w:r w:rsidRPr="003A65E7">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rsidTr="00884334">
        <w:tc>
          <w:tcPr>
            <w:tcW w:w="10206" w:type="dxa"/>
            <w:tcBorders>
              <w:bottom w:val="single" w:sz="4" w:space="0" w:color="auto"/>
            </w:tcBorders>
          </w:tcPr>
          <w:p w:rsidR="007D3A41" w:rsidRPr="003A65E7" w:rsidRDefault="003A65E7" w:rsidP="00F607B2">
            <w:pPr>
              <w:jc w:val="both"/>
              <w:rPr>
                <w:rFonts w:ascii="Arial" w:hAnsi="Arial" w:cs="Arial"/>
              </w:rPr>
            </w:pPr>
            <w:r w:rsidRPr="003A65E7">
              <w:rPr>
                <w:rFonts w:ascii="Arial" w:hAnsi="Arial" w:cs="Arial"/>
              </w:rPr>
              <w:t>High degree of competence and dexterity in practical Nursing Skills, providing a supporting role with administering IV’s, NIPV, Pleural Taps, taking blood and venesections.</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3A65E7" w:rsidRPr="003A65E7" w:rsidRDefault="003A65E7" w:rsidP="003A65E7">
            <w:pPr>
              <w:rPr>
                <w:rFonts w:ascii="Arial" w:hAnsi="Arial" w:cs="Arial"/>
              </w:rPr>
            </w:pPr>
            <w:r w:rsidRPr="003A65E7">
              <w:rPr>
                <w:rFonts w:ascii="Arial" w:hAnsi="Arial" w:cs="Arial"/>
              </w:rPr>
              <w:t>High degree of competence and dexterity in practical nursing skills, providing a supporting role</w:t>
            </w:r>
          </w:p>
          <w:p w:rsidR="003A65E7" w:rsidRPr="003A65E7" w:rsidRDefault="003A65E7" w:rsidP="003A65E7">
            <w:pPr>
              <w:rPr>
                <w:rFonts w:ascii="Arial" w:hAnsi="Arial" w:cs="Arial"/>
              </w:rPr>
            </w:pPr>
          </w:p>
          <w:p w:rsidR="00C91114" w:rsidRPr="003A65E7" w:rsidRDefault="003A65E7" w:rsidP="003A65E7">
            <w:pPr>
              <w:rPr>
                <w:rFonts w:ascii="Arial" w:hAnsi="Arial" w:cs="Arial"/>
              </w:rPr>
            </w:pPr>
            <w:r w:rsidRPr="003A65E7">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3A65E7" w:rsidRPr="003A65E7" w:rsidRDefault="003A65E7" w:rsidP="003A65E7">
            <w:pPr>
              <w:rPr>
                <w:rFonts w:ascii="Arial" w:hAnsi="Arial" w:cs="Arial"/>
              </w:rPr>
            </w:pPr>
            <w:r w:rsidRPr="003A65E7">
              <w:rPr>
                <w:rFonts w:ascii="Arial" w:hAnsi="Arial" w:cs="Arial"/>
              </w:rPr>
              <w:t>Ability to carry a caseload of clients and formulate effective treatment programmes to cure or alleviate symptoms</w:t>
            </w:r>
          </w:p>
          <w:p w:rsidR="003A65E7" w:rsidRPr="003A65E7" w:rsidRDefault="003A65E7" w:rsidP="003A65E7">
            <w:pPr>
              <w:rPr>
                <w:rFonts w:ascii="Arial" w:hAnsi="Arial" w:cs="Arial"/>
              </w:rPr>
            </w:pPr>
          </w:p>
          <w:p w:rsidR="003A65E7" w:rsidRPr="003A65E7" w:rsidRDefault="003A65E7" w:rsidP="003A65E7">
            <w:pPr>
              <w:rPr>
                <w:rFonts w:ascii="Arial" w:hAnsi="Arial" w:cs="Arial"/>
              </w:rPr>
            </w:pPr>
            <w:r w:rsidRPr="003A65E7">
              <w:rPr>
                <w:rFonts w:ascii="Arial" w:hAnsi="Arial" w:cs="Arial"/>
              </w:rPr>
              <w:t xml:space="preserve">Daily high level of concentration when delivering patient care. </w:t>
            </w:r>
          </w:p>
          <w:p w:rsidR="003A65E7" w:rsidRPr="003A65E7" w:rsidRDefault="003A65E7" w:rsidP="003A65E7">
            <w:pPr>
              <w:rPr>
                <w:rFonts w:ascii="Arial" w:hAnsi="Arial" w:cs="Arial"/>
              </w:rPr>
            </w:pPr>
          </w:p>
          <w:p w:rsidR="003A65E7" w:rsidRPr="003A65E7" w:rsidRDefault="003A65E7" w:rsidP="003A65E7">
            <w:pPr>
              <w:rPr>
                <w:rFonts w:ascii="Arial" w:hAnsi="Arial" w:cs="Arial"/>
              </w:rPr>
            </w:pPr>
            <w:r w:rsidRPr="003A65E7">
              <w:rPr>
                <w:rFonts w:ascii="Arial" w:hAnsi="Arial" w:cs="Arial"/>
              </w:rPr>
              <w:t>Ability to adapt to an unpredictable workload.</w:t>
            </w:r>
          </w:p>
          <w:p w:rsidR="003A65E7" w:rsidRPr="003A65E7" w:rsidRDefault="003A65E7" w:rsidP="003A65E7">
            <w:pPr>
              <w:rPr>
                <w:rFonts w:ascii="Arial" w:hAnsi="Arial" w:cs="Arial"/>
              </w:rPr>
            </w:pPr>
          </w:p>
          <w:p w:rsidR="003A65E7" w:rsidRPr="003A65E7" w:rsidRDefault="003A65E7" w:rsidP="003A65E7">
            <w:pPr>
              <w:rPr>
                <w:rFonts w:ascii="Arial" w:hAnsi="Arial" w:cs="Arial"/>
              </w:rPr>
            </w:pPr>
            <w:r w:rsidRPr="003A65E7">
              <w:rPr>
                <w:rFonts w:ascii="Arial" w:hAnsi="Arial" w:cs="Arial"/>
              </w:rPr>
              <w:t>High level of mental effort when managing rosters and staffing concerns.</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996436" w:rsidRPr="00996436" w:rsidRDefault="00996436" w:rsidP="00996436">
            <w:pPr>
              <w:rPr>
                <w:rFonts w:ascii="Arial" w:hAnsi="Arial" w:cs="Arial"/>
              </w:rPr>
            </w:pPr>
            <w:r w:rsidRPr="00996436">
              <w:rPr>
                <w:rFonts w:ascii="Arial" w:hAnsi="Arial" w:cs="Arial"/>
              </w:rPr>
              <w:t>Provide leadership and support to nursing team and deal with poor performance</w:t>
            </w:r>
          </w:p>
          <w:p w:rsidR="00996436" w:rsidRPr="00996436" w:rsidRDefault="00996436" w:rsidP="00996436">
            <w:pPr>
              <w:rPr>
                <w:rFonts w:ascii="Arial" w:hAnsi="Arial" w:cs="Arial"/>
              </w:rPr>
            </w:pPr>
          </w:p>
          <w:p w:rsidR="00996436" w:rsidRPr="00996436" w:rsidRDefault="00996436" w:rsidP="00996436">
            <w:pPr>
              <w:rPr>
                <w:rFonts w:ascii="Arial" w:hAnsi="Arial" w:cs="Arial"/>
              </w:rPr>
            </w:pPr>
            <w:r w:rsidRPr="00996436">
              <w:rPr>
                <w:rFonts w:ascii="Arial" w:hAnsi="Arial" w:cs="Arial"/>
              </w:rPr>
              <w:t>Managing conflict in the workplace and assist in dealing with crises/problems/ difficult circumstances within department teams/individuals</w:t>
            </w:r>
          </w:p>
          <w:p w:rsidR="00996436" w:rsidRPr="00996436" w:rsidRDefault="00996436" w:rsidP="00996436">
            <w:pPr>
              <w:rPr>
                <w:rFonts w:ascii="Arial" w:hAnsi="Arial" w:cs="Arial"/>
              </w:rPr>
            </w:pPr>
          </w:p>
          <w:p w:rsidR="00996436" w:rsidRPr="00996436" w:rsidRDefault="00996436" w:rsidP="00996436">
            <w:pPr>
              <w:rPr>
                <w:rFonts w:ascii="Arial" w:hAnsi="Arial" w:cs="Arial"/>
              </w:rPr>
            </w:pPr>
            <w:r w:rsidRPr="00996436">
              <w:rPr>
                <w:rFonts w:ascii="Arial" w:hAnsi="Arial" w:cs="Arial"/>
              </w:rPr>
              <w:t>Dealing with complaints and patient feedback</w:t>
            </w:r>
          </w:p>
          <w:p w:rsidR="00996436" w:rsidRPr="00996436" w:rsidRDefault="00996436" w:rsidP="00996436">
            <w:pPr>
              <w:rPr>
                <w:rFonts w:ascii="Arial" w:hAnsi="Arial" w:cs="Arial"/>
              </w:rPr>
            </w:pPr>
          </w:p>
          <w:p w:rsidR="00996436" w:rsidRPr="00996436" w:rsidRDefault="00996436" w:rsidP="00996436">
            <w:pPr>
              <w:rPr>
                <w:rFonts w:ascii="Arial" w:hAnsi="Arial" w:cs="Arial"/>
              </w:rPr>
            </w:pPr>
            <w:r w:rsidRPr="00996436">
              <w:rPr>
                <w:rFonts w:ascii="Arial" w:hAnsi="Arial" w:cs="Arial"/>
              </w:rPr>
              <w:t>Regularly dealing with difficult conversations with patients and carers</w:t>
            </w:r>
          </w:p>
          <w:p w:rsidR="00996436" w:rsidRPr="00996436" w:rsidRDefault="00996436" w:rsidP="00996436">
            <w:pPr>
              <w:rPr>
                <w:rFonts w:ascii="Arial" w:hAnsi="Arial" w:cs="Arial"/>
              </w:rPr>
            </w:pPr>
          </w:p>
          <w:p w:rsidR="0084654F" w:rsidRPr="00996436" w:rsidRDefault="00996436" w:rsidP="00996436">
            <w:pPr>
              <w:rPr>
                <w:rFonts w:ascii="Arial" w:hAnsi="Arial" w:cs="Arial"/>
              </w:rPr>
            </w:pPr>
            <w:r w:rsidRPr="00996436">
              <w:rPr>
                <w:rFonts w:ascii="Arial" w:hAnsi="Arial" w:cs="Arial"/>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996436" w:rsidRPr="00996436" w:rsidRDefault="00996436" w:rsidP="00996436">
            <w:pPr>
              <w:jc w:val="both"/>
              <w:rPr>
                <w:rFonts w:ascii="Arial" w:hAnsi="Arial" w:cs="Arial"/>
              </w:rPr>
            </w:pPr>
            <w:r w:rsidRPr="00996436">
              <w:rPr>
                <w:rFonts w:ascii="Arial" w:hAnsi="Arial" w:cs="Arial"/>
              </w:rPr>
              <w:t>Occasional working with hazardous substances (cytotoxic drugs, bodily waste and fluids) when in clinical setting</w:t>
            </w:r>
          </w:p>
          <w:p w:rsidR="00996436" w:rsidRPr="00996436" w:rsidRDefault="00996436" w:rsidP="00996436">
            <w:pPr>
              <w:jc w:val="both"/>
              <w:rPr>
                <w:rFonts w:ascii="Arial" w:hAnsi="Arial" w:cs="Arial"/>
              </w:rPr>
            </w:pPr>
          </w:p>
          <w:p w:rsidR="00996436" w:rsidRPr="00996436" w:rsidRDefault="00996436" w:rsidP="00996436">
            <w:pPr>
              <w:jc w:val="both"/>
              <w:rPr>
                <w:rFonts w:ascii="Arial" w:hAnsi="Arial" w:cs="Arial"/>
              </w:rPr>
            </w:pPr>
            <w:r w:rsidRPr="00996436">
              <w:rPr>
                <w:rFonts w:ascii="Arial" w:hAnsi="Arial" w:cs="Arial"/>
              </w:rPr>
              <w:t>Occasional aggressive behaviour when dealing with face to face complaints or staff conflict</w:t>
            </w:r>
          </w:p>
          <w:p w:rsidR="00996436" w:rsidRPr="00996436" w:rsidRDefault="00996436" w:rsidP="00996436">
            <w:pPr>
              <w:jc w:val="both"/>
              <w:rPr>
                <w:rFonts w:ascii="Arial" w:hAnsi="Arial" w:cs="Arial"/>
              </w:rPr>
            </w:pPr>
          </w:p>
          <w:p w:rsidR="0084654F" w:rsidRPr="00996436" w:rsidRDefault="00996436" w:rsidP="00996436">
            <w:pPr>
              <w:jc w:val="both"/>
              <w:rPr>
                <w:rFonts w:ascii="Arial" w:hAnsi="Arial" w:cs="Arial"/>
              </w:rPr>
            </w:pPr>
            <w:r w:rsidRPr="00996436">
              <w:rPr>
                <w:rFonts w:ascii="Arial" w:hAnsi="Arial" w:cs="Arial"/>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996436"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96436">
              <w:rPr>
                <w:rFonts w:ascii="Arial" w:hAnsi="Arial" w:cs="Arial"/>
              </w:rPr>
              <w:t>Leading the team effectively and supporting their wellbeing by</w:t>
            </w:r>
            <w:r w:rsidR="00C4469F" w:rsidRPr="00996436">
              <w:rPr>
                <w:rFonts w:ascii="Arial" w:hAnsi="Arial" w:cs="Arial"/>
              </w:rPr>
              <w:t>:</w:t>
            </w:r>
          </w:p>
          <w:p w:rsidR="00864555" w:rsidRPr="00996436" w:rsidRDefault="00864555" w:rsidP="00864555">
            <w:pPr>
              <w:pStyle w:val="ListParagraph"/>
              <w:numPr>
                <w:ilvl w:val="0"/>
                <w:numId w:val="6"/>
              </w:numPr>
              <w:spacing w:before="0"/>
              <w:jc w:val="left"/>
            </w:pPr>
            <w:r w:rsidRPr="00996436">
              <w:t>Champion</w:t>
            </w:r>
            <w:r w:rsidR="00C4469F" w:rsidRPr="00996436">
              <w:t>ing</w:t>
            </w:r>
            <w:r w:rsidRPr="00996436">
              <w:t xml:space="preserve"> health and wellbeing.</w:t>
            </w:r>
          </w:p>
          <w:p w:rsidR="00864555" w:rsidRPr="00996436" w:rsidRDefault="00864555" w:rsidP="00864555">
            <w:pPr>
              <w:pStyle w:val="ListParagraph"/>
              <w:numPr>
                <w:ilvl w:val="0"/>
                <w:numId w:val="6"/>
              </w:numPr>
              <w:spacing w:before="0"/>
              <w:jc w:val="left"/>
            </w:pPr>
            <w:r w:rsidRPr="00996436">
              <w:t>Encourag</w:t>
            </w:r>
            <w:r w:rsidR="00C4469F" w:rsidRPr="00996436">
              <w:t>ing</w:t>
            </w:r>
            <w:r w:rsidRPr="00996436">
              <w:t xml:space="preserve"> and support staff engagement in delivery of the service.</w:t>
            </w:r>
          </w:p>
          <w:p w:rsidR="00864555" w:rsidRPr="00996436" w:rsidRDefault="00864555" w:rsidP="00864555">
            <w:pPr>
              <w:pStyle w:val="ListParagraph"/>
              <w:numPr>
                <w:ilvl w:val="0"/>
                <w:numId w:val="6"/>
              </w:numPr>
              <w:spacing w:before="0"/>
              <w:jc w:val="left"/>
            </w:pPr>
            <w:r w:rsidRPr="00996436">
              <w:t>Encourag</w:t>
            </w:r>
            <w:r w:rsidR="00C4469F" w:rsidRPr="00996436">
              <w:t xml:space="preserve">ing </w:t>
            </w:r>
            <w:r w:rsidRPr="00996436">
              <w:t>staff to comment on development and delivery of the service.</w:t>
            </w:r>
          </w:p>
          <w:p w:rsidR="003B43F4" w:rsidRPr="000C32E3" w:rsidRDefault="00864555" w:rsidP="000C32E3">
            <w:pPr>
              <w:pStyle w:val="ListParagraph"/>
              <w:numPr>
                <w:ilvl w:val="0"/>
                <w:numId w:val="6"/>
              </w:numPr>
              <w:spacing w:before="0"/>
              <w:jc w:val="left"/>
              <w:rPr>
                <w:color w:val="FF0000"/>
              </w:rPr>
            </w:pPr>
            <w:r w:rsidRPr="00996436">
              <w:t>Ensur</w:t>
            </w:r>
            <w:r w:rsidR="00C4469F" w:rsidRPr="00996436">
              <w:t>ing</w:t>
            </w:r>
            <w:r w:rsidRPr="00996436">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99643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DA12A2" w:rsidP="00AE0EC0">
            <w:pPr>
              <w:jc w:val="both"/>
              <w:rPr>
                <w:rFonts w:ascii="Arial" w:hAnsi="Arial" w:cs="Arial"/>
              </w:rPr>
            </w:pPr>
            <w:r>
              <w:rPr>
                <w:rFonts w:ascii="Arial" w:hAnsi="Arial" w:cs="Arial"/>
              </w:rPr>
              <w:t xml:space="preserve">Ward Manager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DA12A2" w:rsidRPr="00DA12A2" w:rsidRDefault="00DA12A2" w:rsidP="00DA12A2">
            <w:pPr>
              <w:jc w:val="both"/>
              <w:rPr>
                <w:rFonts w:ascii="Arial" w:hAnsi="Arial" w:cs="Arial"/>
              </w:rPr>
            </w:pPr>
            <w:r w:rsidRPr="00DA12A2">
              <w:rPr>
                <w:rFonts w:ascii="Arial" w:hAnsi="Arial" w:cs="Arial"/>
              </w:rPr>
              <w:t>First Level Registered Nurse</w:t>
            </w:r>
          </w:p>
          <w:p w:rsidR="00DA12A2" w:rsidRPr="00DA12A2" w:rsidRDefault="00DA12A2" w:rsidP="00DA12A2">
            <w:pPr>
              <w:jc w:val="both"/>
              <w:rPr>
                <w:rFonts w:ascii="Arial" w:hAnsi="Arial" w:cs="Arial"/>
              </w:rPr>
            </w:pPr>
            <w:r w:rsidRPr="00DA12A2">
              <w:rPr>
                <w:rFonts w:ascii="Arial" w:hAnsi="Arial" w:cs="Arial"/>
              </w:rPr>
              <w:t>A degree or degree level post registration qualification or equivalent experience</w:t>
            </w:r>
          </w:p>
          <w:p w:rsidR="00DA12A2" w:rsidRPr="00DA12A2" w:rsidRDefault="00DA12A2" w:rsidP="00DA12A2">
            <w:pPr>
              <w:jc w:val="both"/>
              <w:rPr>
                <w:rFonts w:ascii="Arial" w:hAnsi="Arial" w:cs="Arial"/>
              </w:rPr>
            </w:pPr>
            <w:r w:rsidRPr="00DA12A2">
              <w:rPr>
                <w:rFonts w:ascii="Arial" w:hAnsi="Arial" w:cs="Arial"/>
              </w:rPr>
              <w:t>A relevant teaching or mentoring qualification</w:t>
            </w:r>
          </w:p>
          <w:p w:rsidR="00DA12A2" w:rsidRPr="00DA12A2" w:rsidRDefault="00DA12A2" w:rsidP="00DA12A2">
            <w:pPr>
              <w:jc w:val="both"/>
              <w:rPr>
                <w:rFonts w:ascii="Arial" w:hAnsi="Arial" w:cs="Arial"/>
              </w:rPr>
            </w:pPr>
            <w:r w:rsidRPr="00DA12A2">
              <w:rPr>
                <w:rFonts w:ascii="Arial" w:hAnsi="Arial" w:cs="Arial"/>
              </w:rPr>
              <w:t>Broad clinical experience relevant to the post and experience in older people’s health</w:t>
            </w:r>
          </w:p>
          <w:p w:rsidR="001D2D93" w:rsidRPr="00F607B2" w:rsidRDefault="00DA12A2" w:rsidP="00DA12A2">
            <w:pPr>
              <w:jc w:val="both"/>
              <w:rPr>
                <w:rFonts w:ascii="Arial" w:hAnsi="Arial" w:cs="Arial"/>
                <w:color w:val="FF0000"/>
              </w:rPr>
            </w:pPr>
            <w:r w:rsidRPr="00DA12A2">
              <w:rPr>
                <w:rFonts w:ascii="Arial" w:hAnsi="Arial" w:cs="Arial"/>
              </w:rPr>
              <w:t>Proven experience of leading clinical teams including experience of working in a band 6 role</w:t>
            </w:r>
          </w:p>
        </w:tc>
        <w:tc>
          <w:tcPr>
            <w:tcW w:w="1398" w:type="dxa"/>
          </w:tcPr>
          <w:p w:rsidR="001D2D93" w:rsidRDefault="001D2D93" w:rsidP="00884334">
            <w:pPr>
              <w:jc w:val="both"/>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0C32E3" w:rsidRPr="00DA12A2" w:rsidRDefault="00DA12A2" w:rsidP="00DA12A2">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DA12A2" w:rsidRDefault="00DA12A2" w:rsidP="00DA12A2">
            <w:pPr>
              <w:jc w:val="both"/>
              <w:rPr>
                <w:rFonts w:ascii="Arial" w:hAnsi="Arial" w:cs="Arial"/>
              </w:rPr>
            </w:pPr>
            <w:r w:rsidRPr="00DA12A2">
              <w:rPr>
                <w:rFonts w:ascii="Arial" w:hAnsi="Arial" w:cs="Arial"/>
              </w:rPr>
              <w:t>Proven leadership and managerial ability</w:t>
            </w:r>
          </w:p>
          <w:p w:rsidR="00DA12A2" w:rsidRPr="00DA12A2" w:rsidRDefault="00DA12A2" w:rsidP="00DA12A2">
            <w:pPr>
              <w:jc w:val="both"/>
              <w:rPr>
                <w:rFonts w:ascii="Arial" w:hAnsi="Arial" w:cs="Arial"/>
              </w:rPr>
            </w:pPr>
          </w:p>
          <w:p w:rsidR="00DA12A2" w:rsidRDefault="00DA12A2" w:rsidP="00DA12A2">
            <w:pPr>
              <w:jc w:val="both"/>
              <w:rPr>
                <w:rFonts w:ascii="Arial" w:hAnsi="Arial" w:cs="Arial"/>
              </w:rPr>
            </w:pPr>
            <w:r w:rsidRPr="00DA12A2">
              <w:rPr>
                <w:rFonts w:ascii="Arial" w:hAnsi="Arial" w:cs="Arial"/>
              </w:rPr>
              <w:t>Evidence of changing practice in a clinical setting</w:t>
            </w:r>
          </w:p>
          <w:p w:rsidR="00DA12A2" w:rsidRPr="00DA12A2" w:rsidRDefault="00DA12A2" w:rsidP="00DA12A2">
            <w:pPr>
              <w:jc w:val="both"/>
              <w:rPr>
                <w:rFonts w:ascii="Arial" w:hAnsi="Arial" w:cs="Arial"/>
              </w:rPr>
            </w:pPr>
          </w:p>
          <w:p w:rsidR="00DA12A2" w:rsidRDefault="00DA12A2" w:rsidP="00DA12A2">
            <w:pPr>
              <w:jc w:val="both"/>
              <w:rPr>
                <w:rFonts w:ascii="Arial" w:hAnsi="Arial" w:cs="Arial"/>
              </w:rPr>
            </w:pPr>
            <w:r w:rsidRPr="00DA12A2">
              <w:rPr>
                <w:rFonts w:ascii="Arial" w:hAnsi="Arial" w:cs="Arial"/>
              </w:rPr>
              <w:t>Experience of standard setting and clinical audit</w:t>
            </w:r>
          </w:p>
          <w:p w:rsidR="00DA12A2" w:rsidRPr="00DA12A2" w:rsidRDefault="00DA12A2" w:rsidP="00DA12A2">
            <w:pPr>
              <w:jc w:val="both"/>
              <w:rPr>
                <w:rFonts w:ascii="Arial" w:hAnsi="Arial" w:cs="Arial"/>
              </w:rPr>
            </w:pPr>
          </w:p>
          <w:p w:rsidR="00DA12A2" w:rsidRDefault="00DA12A2" w:rsidP="00DA12A2">
            <w:pPr>
              <w:jc w:val="both"/>
              <w:rPr>
                <w:rFonts w:ascii="Arial" w:hAnsi="Arial" w:cs="Arial"/>
              </w:rPr>
            </w:pPr>
            <w:r w:rsidRPr="00DA12A2">
              <w:rPr>
                <w:rFonts w:ascii="Arial" w:hAnsi="Arial" w:cs="Arial"/>
              </w:rPr>
              <w:t>Excellent Communication Skills</w:t>
            </w:r>
          </w:p>
          <w:p w:rsidR="00DA12A2" w:rsidRPr="00DA12A2" w:rsidRDefault="00DA12A2" w:rsidP="00DA12A2">
            <w:pPr>
              <w:jc w:val="both"/>
              <w:rPr>
                <w:rFonts w:ascii="Arial" w:hAnsi="Arial" w:cs="Arial"/>
              </w:rPr>
            </w:pPr>
          </w:p>
          <w:p w:rsidR="00DA12A2" w:rsidRDefault="00DA12A2" w:rsidP="00DA12A2">
            <w:pPr>
              <w:jc w:val="both"/>
              <w:rPr>
                <w:rFonts w:ascii="Arial" w:hAnsi="Arial" w:cs="Arial"/>
              </w:rPr>
            </w:pPr>
            <w:r w:rsidRPr="00DA12A2">
              <w:rPr>
                <w:rFonts w:ascii="Arial" w:hAnsi="Arial" w:cs="Arial"/>
              </w:rPr>
              <w:t>Advanced clinical skills in patient assessment</w:t>
            </w:r>
          </w:p>
          <w:p w:rsidR="00DA12A2" w:rsidRPr="00DA12A2" w:rsidRDefault="00DA12A2" w:rsidP="00DA12A2">
            <w:pPr>
              <w:jc w:val="both"/>
              <w:rPr>
                <w:rFonts w:ascii="Arial" w:hAnsi="Arial" w:cs="Arial"/>
              </w:rPr>
            </w:pPr>
          </w:p>
          <w:p w:rsidR="000E5016" w:rsidRPr="000C32E3" w:rsidRDefault="00DA12A2" w:rsidP="00DA12A2">
            <w:pPr>
              <w:jc w:val="both"/>
              <w:rPr>
                <w:rFonts w:ascii="Arial" w:hAnsi="Arial" w:cs="Arial"/>
                <w:color w:val="FF0000"/>
              </w:rPr>
            </w:pPr>
            <w:r w:rsidRPr="00DA12A2">
              <w:rPr>
                <w:rFonts w:ascii="Arial" w:hAnsi="Arial" w:cs="Arial"/>
              </w:rPr>
              <w:t>Advanced skills in IV drug administration, Venepuncture and cannulation</w:t>
            </w:r>
          </w:p>
        </w:tc>
        <w:tc>
          <w:tcPr>
            <w:tcW w:w="1398" w:type="dxa"/>
          </w:tcPr>
          <w:p w:rsidR="00DA12A2" w:rsidRDefault="00DA12A2" w:rsidP="00884334">
            <w:pPr>
              <w:jc w:val="both"/>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1D2D93" w:rsidRPr="00DA12A2" w:rsidRDefault="00DA12A2" w:rsidP="00DA12A2">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DA12A2" w:rsidRDefault="00DA12A2" w:rsidP="00DA12A2">
            <w:pPr>
              <w:jc w:val="both"/>
              <w:rPr>
                <w:rFonts w:ascii="Arial" w:hAnsi="Arial" w:cs="Arial"/>
              </w:rPr>
            </w:pPr>
            <w:r w:rsidRPr="00DA12A2">
              <w:rPr>
                <w:rFonts w:ascii="Arial" w:hAnsi="Arial" w:cs="Arial"/>
              </w:rPr>
              <w:t>Proven experience in a band 6 role in a similar setting</w:t>
            </w:r>
          </w:p>
          <w:p w:rsidR="00DA12A2" w:rsidRPr="00DA12A2" w:rsidRDefault="00DA12A2" w:rsidP="00DA12A2">
            <w:pPr>
              <w:jc w:val="both"/>
              <w:rPr>
                <w:rFonts w:ascii="Arial" w:hAnsi="Arial" w:cs="Arial"/>
              </w:rPr>
            </w:pPr>
          </w:p>
          <w:p w:rsidR="000E5016" w:rsidRPr="00DA12A2" w:rsidRDefault="00DA12A2" w:rsidP="00DA12A2">
            <w:pPr>
              <w:jc w:val="both"/>
              <w:rPr>
                <w:rFonts w:ascii="Arial" w:hAnsi="Arial" w:cs="Arial"/>
              </w:rPr>
            </w:pPr>
            <w:r w:rsidRPr="00DA12A2">
              <w:rPr>
                <w:rFonts w:ascii="Arial" w:hAnsi="Arial" w:cs="Arial"/>
              </w:rPr>
              <w:t>Previous experience of working in a community hospital environment</w:t>
            </w:r>
          </w:p>
        </w:tc>
        <w:tc>
          <w:tcPr>
            <w:tcW w:w="1398" w:type="dxa"/>
          </w:tcPr>
          <w:p w:rsidR="00DA12A2" w:rsidRDefault="00DA12A2" w:rsidP="00884334">
            <w:pPr>
              <w:jc w:val="both"/>
              <w:rPr>
                <w:rFonts w:ascii="Arial" w:hAnsi="Arial" w:cs="Arial"/>
              </w:rPr>
            </w:pPr>
          </w:p>
          <w:p w:rsidR="00DA12A2" w:rsidRDefault="00DA12A2" w:rsidP="00DA12A2">
            <w:pPr>
              <w:jc w:val="center"/>
              <w:rPr>
                <w:rFonts w:ascii="Arial" w:hAnsi="Arial" w:cs="Arial"/>
              </w:rPr>
            </w:pPr>
            <w:r>
              <w:rPr>
                <w:rFonts w:ascii="Arial" w:hAnsi="Arial" w:cs="Arial"/>
              </w:rPr>
              <w:t>E</w:t>
            </w:r>
          </w:p>
          <w:p w:rsidR="001D2D93" w:rsidRPr="00DA12A2" w:rsidRDefault="00DA12A2" w:rsidP="00DA12A2">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DA12A2" w:rsidRPr="00DA12A2" w:rsidRDefault="00DA12A2" w:rsidP="00DA12A2">
            <w:pPr>
              <w:jc w:val="both"/>
              <w:rPr>
                <w:rFonts w:ascii="Arial" w:hAnsi="Arial" w:cs="Arial"/>
              </w:rPr>
            </w:pPr>
            <w:r w:rsidRPr="00DA12A2">
              <w:rPr>
                <w:rFonts w:ascii="Arial" w:hAnsi="Arial" w:cs="Arial"/>
              </w:rPr>
              <w:t>Able to work under own initiative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Excellent interpersonal skills</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Positive and Enthusiastic Attitude</w:t>
            </w:r>
          </w:p>
          <w:p w:rsidR="00DA12A2" w:rsidRPr="00DA12A2" w:rsidRDefault="00DA12A2" w:rsidP="00DA12A2">
            <w:pPr>
              <w:jc w:val="both"/>
              <w:rPr>
                <w:rFonts w:ascii="Arial" w:hAnsi="Arial" w:cs="Arial"/>
              </w:rPr>
            </w:pPr>
          </w:p>
          <w:p w:rsidR="00DA12A2" w:rsidRPr="00DA12A2" w:rsidRDefault="00DA12A2" w:rsidP="00DA12A2">
            <w:pPr>
              <w:jc w:val="both"/>
              <w:rPr>
                <w:rFonts w:ascii="Arial" w:hAnsi="Arial" w:cs="Arial"/>
              </w:rPr>
            </w:pPr>
            <w:r w:rsidRPr="00DA12A2">
              <w:rPr>
                <w:rFonts w:ascii="Arial" w:hAnsi="Arial" w:cs="Arial"/>
              </w:rPr>
              <w:t>Flexible and adaptable</w:t>
            </w:r>
          </w:p>
          <w:p w:rsidR="00DA12A2" w:rsidRPr="00DA12A2" w:rsidRDefault="00DA12A2" w:rsidP="00DA12A2">
            <w:pPr>
              <w:jc w:val="both"/>
              <w:rPr>
                <w:rFonts w:ascii="Arial" w:hAnsi="Arial" w:cs="Arial"/>
              </w:rPr>
            </w:pPr>
          </w:p>
          <w:p w:rsidR="000E5016" w:rsidRPr="00F607B2" w:rsidRDefault="00DA12A2" w:rsidP="00DA12A2">
            <w:pPr>
              <w:jc w:val="both"/>
              <w:rPr>
                <w:rFonts w:ascii="Arial" w:hAnsi="Arial" w:cs="Arial"/>
                <w:color w:val="FF0000"/>
              </w:rPr>
            </w:pPr>
            <w:r w:rsidRPr="00DA12A2">
              <w:rPr>
                <w:rFonts w:ascii="Arial" w:hAnsi="Arial" w:cs="Arial"/>
              </w:rPr>
              <w:t>Commitment to openness, honest and integrity in undertaking role</w:t>
            </w:r>
          </w:p>
        </w:tc>
        <w:tc>
          <w:tcPr>
            <w:tcW w:w="1398" w:type="dxa"/>
          </w:tcPr>
          <w:p w:rsidR="00DA12A2" w:rsidRDefault="00DA12A2" w:rsidP="00884334">
            <w:pPr>
              <w:jc w:val="both"/>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jc w:val="center"/>
              <w:rPr>
                <w:rFonts w:ascii="Arial" w:hAnsi="Arial" w:cs="Arial"/>
              </w:rPr>
            </w:pPr>
          </w:p>
          <w:p w:rsidR="00DA12A2" w:rsidRDefault="00DA12A2" w:rsidP="00DA12A2">
            <w:pPr>
              <w:jc w:val="center"/>
              <w:rPr>
                <w:rFonts w:ascii="Arial" w:hAnsi="Arial" w:cs="Arial"/>
              </w:rPr>
            </w:pPr>
            <w:r>
              <w:rPr>
                <w:rFonts w:ascii="Arial" w:hAnsi="Arial" w:cs="Arial"/>
              </w:rPr>
              <w:t>E</w:t>
            </w:r>
          </w:p>
          <w:p w:rsidR="001D2D93" w:rsidRPr="00DA12A2" w:rsidRDefault="00DA12A2" w:rsidP="00DA12A2">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A12A2" w:rsidRDefault="000E5016" w:rsidP="00884334">
            <w:pPr>
              <w:jc w:val="both"/>
              <w:rPr>
                <w:rFonts w:ascii="Arial" w:hAnsi="Arial" w:cs="Arial"/>
              </w:rPr>
            </w:pPr>
            <w:r w:rsidRPr="00DA12A2">
              <w:rPr>
                <w:rFonts w:ascii="Arial" w:hAnsi="Arial" w:cs="Arial"/>
              </w:rPr>
              <w:t xml:space="preserve">The post holder must demonstrate a positive commitment to uphold diversity and equality policies approved by the Trust. </w:t>
            </w:r>
          </w:p>
          <w:p w:rsidR="000E5016" w:rsidRPr="00DA12A2" w:rsidRDefault="000E5016" w:rsidP="00884334">
            <w:pPr>
              <w:jc w:val="both"/>
              <w:rPr>
                <w:rFonts w:ascii="Arial" w:hAnsi="Arial" w:cs="Arial"/>
              </w:rPr>
            </w:pPr>
          </w:p>
          <w:p w:rsidR="000E5016" w:rsidRPr="00DA12A2" w:rsidRDefault="000E5016" w:rsidP="00884334">
            <w:pPr>
              <w:jc w:val="both"/>
              <w:rPr>
                <w:rFonts w:ascii="Arial" w:hAnsi="Arial" w:cs="Arial"/>
              </w:rPr>
            </w:pPr>
            <w:r w:rsidRPr="00DA12A2">
              <w:rPr>
                <w:rFonts w:ascii="Arial" w:hAnsi="Arial"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DA12A2" w:rsidRDefault="00DA12A2" w:rsidP="00884334">
            <w:pPr>
              <w:jc w:val="both"/>
              <w:rPr>
                <w:rFonts w:ascii="Arial" w:hAnsi="Arial" w:cs="Arial"/>
              </w:rPr>
            </w:pPr>
          </w:p>
          <w:p w:rsidR="00DA12A2" w:rsidRDefault="00DA12A2" w:rsidP="00DA12A2">
            <w:pPr>
              <w:jc w:val="center"/>
              <w:rPr>
                <w:rFonts w:ascii="Arial" w:hAnsi="Arial" w:cs="Arial"/>
              </w:rPr>
            </w:pPr>
            <w:r>
              <w:rPr>
                <w:rFonts w:ascii="Arial" w:hAnsi="Arial" w:cs="Arial"/>
              </w:rPr>
              <w:t>E</w:t>
            </w:r>
          </w:p>
          <w:p w:rsidR="00DA12A2" w:rsidRDefault="00DA12A2" w:rsidP="00DA12A2">
            <w:pPr>
              <w:rPr>
                <w:rFonts w:ascii="Arial" w:hAnsi="Arial" w:cs="Arial"/>
              </w:rPr>
            </w:pPr>
          </w:p>
          <w:p w:rsidR="001D2D93" w:rsidRPr="00DA12A2" w:rsidRDefault="00DA12A2" w:rsidP="00DA12A2">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7C3C6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7C3C6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C3C66"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C3C66"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7C3C66" w:rsidP="000C32E3">
            <w:pPr>
              <w:jc w:val="both"/>
              <w:rPr>
                <w:rFonts w:ascii="Arial" w:hAnsi="Arial" w:cs="Arial"/>
              </w:rPr>
            </w:pPr>
            <w:r>
              <w:rPr>
                <w:rFonts w:ascii="Arial" w:hAnsi="Arial" w:cs="Arial"/>
              </w:rPr>
              <w:t>x</w:t>
            </w: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511EFF" w:rsidP="000C32E3">
            <w:pPr>
              <w:jc w:val="both"/>
              <w:rPr>
                <w:rFonts w:ascii="Arial" w:hAnsi="Arial" w:cs="Arial"/>
                <w:color w:val="FFFFFF" w:themeColor="background1"/>
              </w:rPr>
            </w:pPr>
            <w:r w:rsidRPr="00511EFF">
              <w:rPr>
                <w:rFonts w:ascii="Arial" w:hAnsi="Arial" w:cs="Arial"/>
              </w:rPr>
              <w:t>X</w:t>
            </w:r>
          </w:p>
        </w:tc>
        <w:tc>
          <w:tcPr>
            <w:tcW w:w="789" w:type="dxa"/>
            <w:shd w:val="clear" w:color="auto" w:fill="FFFFFF" w:themeFill="background1"/>
          </w:tcPr>
          <w:p w:rsidR="00F607B2" w:rsidRPr="009D0DEA" w:rsidRDefault="007C3C66" w:rsidP="000C32E3">
            <w:pPr>
              <w:jc w:val="both"/>
              <w:rPr>
                <w:rFonts w:ascii="Arial" w:hAnsi="Arial" w:cs="Arial"/>
                <w:color w:val="FFFFFF" w:themeColor="background1"/>
              </w:rPr>
            </w:pPr>
            <w:r>
              <w:rPr>
                <w:rFonts w:ascii="Arial" w:hAnsi="Arial" w:cs="Arial"/>
                <w:color w:val="FFFFFF" w:themeColor="background1"/>
              </w:rPr>
              <w:t>xx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r w:rsidR="007C3C66">
              <w:rPr>
                <w:rFonts w:ascii="Arial" w:hAnsi="Arial" w:cs="Arial"/>
              </w:rPr>
              <w:t xml:space="preserve"> </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11EFF" w:rsidRDefault="00511EFF" w:rsidP="000C32E3">
            <w:pPr>
              <w:jc w:val="both"/>
              <w:rPr>
                <w:rFonts w:ascii="Arial" w:hAnsi="Arial" w:cs="Arial"/>
              </w:rPr>
            </w:pPr>
            <w:r w:rsidRPr="00511EFF">
              <w:rPr>
                <w:rFonts w:ascii="Arial" w:hAnsi="Arial" w:cs="Arial"/>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C3C6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7C3C6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7C3C6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7C3C6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7C3C6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7C3C6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7C3C66"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C3C66"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2BD" w:rsidRDefault="00B602BD" w:rsidP="008D6EE5">
      <w:pPr>
        <w:spacing w:after="0" w:line="240" w:lineRule="auto"/>
      </w:pPr>
      <w:r>
        <w:separator/>
      </w:r>
    </w:p>
  </w:endnote>
  <w:endnote w:type="continuationSeparator" w:id="0">
    <w:p w:rsidR="00B602BD" w:rsidRDefault="00B602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2BD" w:rsidRDefault="00B602BD" w:rsidP="008D6EE5">
      <w:pPr>
        <w:spacing w:after="0" w:line="240" w:lineRule="auto"/>
      </w:pPr>
      <w:r>
        <w:separator/>
      </w:r>
    </w:p>
  </w:footnote>
  <w:footnote w:type="continuationSeparator" w:id="0">
    <w:p w:rsidR="00B602BD" w:rsidRDefault="00B602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5E7"/>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3DC5"/>
    <w:rsid w:val="004F7CE0"/>
    <w:rsid w:val="005033D7"/>
    <w:rsid w:val="00511EFF"/>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C3C66"/>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6436"/>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02B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12A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 MAU</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Clinical Educators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Clinical Educator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Staff Nurses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NeighborX="51860" custLinFactNeighborY="628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42360" custLinFactNeighborX="64062"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13219" custLinFactNeighborY="18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009595" cy="862644"/>
        </a:xfrm>
        <a:custGeom>
          <a:avLst/>
          <a:gdLst/>
          <a:ahLst/>
          <a:cxnLst/>
          <a:rect l="0" t="0" r="0" b="0"/>
          <a:pathLst>
            <a:path>
              <a:moveTo>
                <a:pt x="0" y="0"/>
              </a:moveTo>
              <a:lnTo>
                <a:pt x="0" y="764289"/>
              </a:lnTo>
              <a:lnTo>
                <a:pt x="1009595" y="764289"/>
              </a:lnTo>
              <a:lnTo>
                <a:pt x="1009595"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600075" cy="195023"/>
        </a:xfrm>
        <a:custGeom>
          <a:avLst/>
          <a:gdLst/>
          <a:ahLst/>
          <a:cxnLst/>
          <a:rect l="0" t="0" r="0" b="0"/>
          <a:pathLst>
            <a:path>
              <a:moveTo>
                <a:pt x="0" y="0"/>
              </a:moveTo>
              <a:lnTo>
                <a:pt x="0" y="96668"/>
              </a:lnTo>
              <a:lnTo>
                <a:pt x="600075" y="96668"/>
              </a:lnTo>
              <a:lnTo>
                <a:pt x="600075" y="195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557396" y="469225"/>
          <a:ext cx="647641" cy="862644"/>
        </a:xfrm>
        <a:custGeom>
          <a:avLst/>
          <a:gdLst/>
          <a:ahLst/>
          <a:cxnLst/>
          <a:rect l="0" t="0" r="0" b="0"/>
          <a:pathLst>
            <a:path>
              <a:moveTo>
                <a:pt x="647641" y="0"/>
              </a:moveTo>
              <a:lnTo>
                <a:pt x="647641" y="764289"/>
              </a:lnTo>
              <a:lnTo>
                <a:pt x="0" y="764289"/>
              </a:lnTo>
              <a:lnTo>
                <a:pt x="0"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 MAU</a:t>
          </a:r>
        </a:p>
      </dsp:txBody>
      <dsp:txXfrm>
        <a:off x="1736682" y="870"/>
        <a:ext cx="936710" cy="468355"/>
      </dsp:txXfrm>
    </dsp:sp>
    <dsp:sp modelId="{B9F5C629-C0B0-45F1-AD3B-255DFC7FD3AE}">
      <dsp:nvSpPr>
        <dsp:cNvPr id="0" name=""/>
        <dsp:cNvSpPr/>
      </dsp:nvSpPr>
      <dsp:spPr>
        <a:xfrm>
          <a:off x="1089040"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Educator </a:t>
          </a:r>
        </a:p>
      </dsp:txBody>
      <dsp:txXfrm>
        <a:off x="1089040" y="1331869"/>
        <a:ext cx="936710" cy="468355"/>
      </dsp:txXfrm>
    </dsp:sp>
    <dsp:sp modelId="{08265FAB-96E5-40FB-A6BC-04E376BD1431}">
      <dsp:nvSpPr>
        <dsp:cNvPr id="0" name=""/>
        <dsp:cNvSpPr/>
      </dsp:nvSpPr>
      <dsp:spPr>
        <a:xfrm>
          <a:off x="2336757" y="664248"/>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(POST HOLDER)</a:t>
          </a:r>
        </a:p>
      </dsp:txBody>
      <dsp:txXfrm>
        <a:off x="2336757" y="664248"/>
        <a:ext cx="936710" cy="468355"/>
      </dsp:txXfrm>
    </dsp:sp>
    <dsp:sp modelId="{6ABA460A-CA7D-4490-925D-5B3B34B83544}">
      <dsp:nvSpPr>
        <dsp:cNvPr id="0" name=""/>
        <dsp:cNvSpPr/>
      </dsp:nvSpPr>
      <dsp:spPr>
        <a:xfrm>
          <a:off x="2746278"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Staff Nurses </a:t>
          </a:r>
        </a:p>
      </dsp:txBody>
      <dsp:txXfrm>
        <a:off x="2746278"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Clinical Educators </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37673930-7667-4b51-a54b-ef6b2eeb39bd"/>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FB35249-64C8-453C-8622-1E499DBA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SCOTT, Erin (NHS LEADERSHIP ACADEMY)</cp:lastModifiedBy>
  <cp:revision>2</cp:revision>
  <cp:lastPrinted>2019-07-04T08:11:00Z</cp:lastPrinted>
  <dcterms:created xsi:type="dcterms:W3CDTF">2022-10-06T13:54:00Z</dcterms:created>
  <dcterms:modified xsi:type="dcterms:W3CDTF">2022-10-06T13:54:00Z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