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FD9" w:rsidRPr="00655F03" w:rsidRDefault="00456DC3" w:rsidP="00655F03">
      <w:pPr>
        <w:ind w:left="2880" w:firstLine="720"/>
        <w:rPr>
          <w:rFonts w:ascii="Arial" w:hAnsi="Arial" w:cs="Arial"/>
          <w:b/>
          <w:sz w:val="22"/>
          <w:szCs w:val="22"/>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3931920</wp:posOffset>
                </wp:positionH>
                <wp:positionV relativeFrom="paragraph">
                  <wp:posOffset>121920</wp:posOffset>
                </wp:positionV>
                <wp:extent cx="2103120" cy="3657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FD9" w:rsidRDefault="00985FD9" w:rsidP="00655F03">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09.6pt;margin-top:9.6pt;width:165.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M1tg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gF&#10;3EUYCdoBR49sNOhOjgiOoD9Dr1Nwe+jB0YxwDr6uVt3fy/KbRkKuGiq27FYpOTSMVpBfaG/6F1cn&#10;HG1BNsNHWUEcujPSAY216mzzoB0I0IGnpxM3NpcSDqMwuA4jMJVgu45n89iR59P0eLtX2rxnskN2&#10;kWEF3Dt0ur/XxmZD06OLDSZkwdvW8d+KZwfgOJ1AbLhqbTYLR+fPJEjWi/WCeCSK1x4J8ty7LVbE&#10;i4twPsuv89UqD3/ZuCFJG15VTNgwR2mF5M+oO4h8EsVJXFq2vLJwNiWttptVq9CegrQL97meg+Xs&#10;5j9PwzUBanlRUhiR4C5KvCJezD1SkJmXzIOFF4TJXRIHJCF58bykey7Yv5eEhgwns2g2iemc9Iva&#10;Ave9ro2mHTcwPFreZXhxcqKpleBaVI5aQ3k7rS9aYdM/twLoPhLtBGs1OqnVjJsRUKyKN7J6Aukq&#10;CcoCEcLEg0Uj1Q+MBpgeGdbfd1QxjNoPAuSfhITYceM2ZDa3wlWXls2lhYoSoDJsMJqWKzONqF2v&#10;+LaBSNODE/IWnkzNnZrPWR0eGkwIV9RhmtkRdLl3XueZu/wNAAD//wMAUEsDBBQABgAIAAAAIQCj&#10;Xipl3QAAAAkBAAAPAAAAZHJzL2Rvd25yZXYueG1sTI/BbsIwDIbvk3iHyJN2GwkICu2aIrRp101j&#10;gLRbaExbrXGqJtDu7WdO28my/k+/P+eb0bXiin1oPGmYTRUIpNLbhioN+8/XxzWIEA1Z03pCDT8Y&#10;YFNM7nKTWT/QB153sRJcQiEzGuoYu0zKUNboTJj6Domzs++dibz2lbS9GbjctXKuVCKdaYgv1KbD&#10;5xrL793FaTi8nb+OC/VevbhlN/hRSXKp1Prhftw+gYg4xj8YbvqsDgU7nfyFbBCthmSWzhnl4DYZ&#10;SJdqAeKkYZWsQRa5/P9B8QsAAP//AwBQSwECLQAUAAYACAAAACEAtoM4kv4AAADhAQAAEwAAAAAA&#10;AAAAAAAAAAAAAAAAW0NvbnRlbnRfVHlwZXNdLnhtbFBLAQItABQABgAIAAAAIQA4/SH/1gAAAJQB&#10;AAALAAAAAAAAAAAAAAAAAC8BAABfcmVscy8ucmVsc1BLAQItABQABgAIAAAAIQAKQyM1tgIAALsF&#10;AAAOAAAAAAAAAAAAAAAAAC4CAABkcnMvZTJvRG9jLnhtbFBLAQItABQABgAIAAAAIQCjXipl3QAA&#10;AAkBAAAPAAAAAAAAAAAAAAAAABAFAABkcnMvZG93bnJldi54bWxQSwUGAAAAAAQABADzAAAAGgYA&#10;AAAA&#10;" o:allowincell="f" filled="f" stroked="f">
                <v:textbox>
                  <w:txbxContent>
                    <w:p w:rsidR="00985FD9" w:rsidRDefault="00985FD9" w:rsidP="00655F03">
                      <w:pPr>
                        <w:pStyle w:val="Heading3"/>
                      </w:pPr>
                    </w:p>
                  </w:txbxContent>
                </v:textbox>
              </v:shape>
            </w:pict>
          </mc:Fallback>
        </mc:AlternateContent>
      </w:r>
    </w:p>
    <w:p w:rsidR="00985FD9" w:rsidRPr="00655F03" w:rsidRDefault="00985FD9" w:rsidP="00655F03">
      <w:pPr>
        <w:jc w:val="center"/>
        <w:rPr>
          <w:rFonts w:ascii="Arial" w:hAnsi="Arial" w:cs="Arial"/>
          <w:b/>
          <w:sz w:val="22"/>
          <w:szCs w:val="22"/>
          <w:lang w:eastAsia="en-US"/>
        </w:rPr>
      </w:pPr>
      <w:r w:rsidRPr="00655F03">
        <w:rPr>
          <w:rFonts w:ascii="Arial" w:hAnsi="Arial" w:cs="Arial"/>
          <w:b/>
          <w:sz w:val="22"/>
          <w:szCs w:val="22"/>
          <w:lang w:eastAsia="en-US"/>
        </w:rPr>
        <w:t xml:space="preserve">JOB DESCRIPTION </w:t>
      </w:r>
    </w:p>
    <w:p w:rsidR="00985FD9" w:rsidRDefault="00985FD9" w:rsidP="00655F03">
      <w:pPr>
        <w:tabs>
          <w:tab w:val="left" w:pos="648"/>
          <w:tab w:val="left" w:pos="3978"/>
        </w:tabs>
        <w:rPr>
          <w:rFonts w:ascii="Arial" w:hAnsi="Arial" w:cs="Arial"/>
          <w:b/>
          <w:sz w:val="22"/>
          <w:szCs w:val="22"/>
          <w:lang w:eastAsia="en-US"/>
        </w:rPr>
      </w:pPr>
    </w:p>
    <w:p w:rsidR="00985FD9" w:rsidRPr="00655F03" w:rsidRDefault="00985FD9" w:rsidP="00655F03">
      <w:pPr>
        <w:tabs>
          <w:tab w:val="left" w:pos="648"/>
          <w:tab w:val="left" w:pos="3978"/>
        </w:tabs>
        <w:rPr>
          <w:rFonts w:ascii="Arial" w:hAnsi="Arial" w:cs="Arial"/>
          <w:b/>
          <w:sz w:val="22"/>
          <w:szCs w:val="22"/>
          <w:lang w:eastAsia="en-US"/>
        </w:rPr>
      </w:pPr>
    </w:p>
    <w:p w:rsidR="00985FD9" w:rsidRPr="00655F03" w:rsidRDefault="00985FD9" w:rsidP="00655F03">
      <w:pPr>
        <w:numPr>
          <w:ilvl w:val="0"/>
          <w:numId w:val="7"/>
        </w:numPr>
        <w:tabs>
          <w:tab w:val="left" w:pos="709"/>
          <w:tab w:val="left" w:pos="3978"/>
        </w:tabs>
        <w:ind w:hanging="720"/>
        <w:contextualSpacing/>
        <w:rPr>
          <w:rFonts w:ascii="Arial" w:hAnsi="Arial" w:cs="Arial"/>
          <w:b/>
          <w:sz w:val="22"/>
          <w:szCs w:val="22"/>
          <w:lang w:eastAsia="en-US"/>
        </w:rPr>
      </w:pPr>
      <w:r w:rsidRPr="00655F03">
        <w:rPr>
          <w:rFonts w:ascii="Arial" w:hAnsi="Arial" w:cs="Arial"/>
          <w:b/>
          <w:sz w:val="22"/>
          <w:szCs w:val="22"/>
          <w:lang w:eastAsia="en-US"/>
        </w:rPr>
        <w:t>JOB DETAILS</w:t>
      </w:r>
      <w:r w:rsidRPr="00655F03">
        <w:rPr>
          <w:rFonts w:ascii="Arial" w:hAnsi="Arial" w:cs="Arial"/>
          <w:b/>
          <w:sz w:val="22"/>
          <w:szCs w:val="22"/>
          <w:lang w:eastAsia="en-US"/>
        </w:rPr>
        <w:tab/>
      </w:r>
    </w:p>
    <w:p w:rsidR="00985FD9" w:rsidRPr="00655F03" w:rsidRDefault="00985FD9" w:rsidP="00655F03">
      <w:pPr>
        <w:rPr>
          <w:rFonts w:ascii="Arial" w:hAnsi="Arial" w:cs="Arial"/>
          <w:b/>
          <w:sz w:val="22"/>
          <w:szCs w:val="22"/>
          <w:lang w:eastAsia="en-US"/>
        </w:rPr>
      </w:pPr>
    </w:p>
    <w:p w:rsidR="00985FD9" w:rsidRPr="00655F03" w:rsidRDefault="00985FD9" w:rsidP="00413081">
      <w:pPr>
        <w:ind w:left="2880" w:hanging="2880"/>
        <w:rPr>
          <w:rFonts w:ascii="Arial" w:hAnsi="Arial" w:cs="Arial"/>
          <w:b/>
          <w:sz w:val="22"/>
          <w:szCs w:val="22"/>
          <w:lang w:eastAsia="en-US"/>
        </w:rPr>
      </w:pPr>
      <w:r w:rsidRPr="00655F03">
        <w:rPr>
          <w:rFonts w:ascii="Arial" w:hAnsi="Arial" w:cs="Arial"/>
          <w:b/>
          <w:sz w:val="22"/>
          <w:szCs w:val="22"/>
          <w:lang w:eastAsia="en-US"/>
        </w:rPr>
        <w:t xml:space="preserve">Job Title: </w:t>
      </w:r>
      <w:r w:rsidRPr="00655F03">
        <w:rPr>
          <w:rFonts w:ascii="Arial" w:hAnsi="Arial" w:cs="Arial"/>
          <w:b/>
          <w:sz w:val="22"/>
          <w:szCs w:val="22"/>
          <w:lang w:eastAsia="en-US"/>
        </w:rPr>
        <w:tab/>
      </w:r>
      <w:r w:rsidR="003B0525">
        <w:rPr>
          <w:rFonts w:ascii="Arial" w:hAnsi="Arial" w:cs="Arial"/>
          <w:b/>
          <w:sz w:val="22"/>
          <w:szCs w:val="22"/>
          <w:lang w:eastAsia="en-US"/>
        </w:rPr>
        <w:t xml:space="preserve">Asthma MDT Coordinator </w:t>
      </w:r>
      <w:r w:rsidRPr="00655F03">
        <w:rPr>
          <w:rFonts w:ascii="Arial" w:hAnsi="Arial" w:cs="Arial"/>
          <w:b/>
          <w:sz w:val="22"/>
          <w:szCs w:val="22"/>
          <w:lang w:eastAsia="en-US"/>
        </w:rPr>
        <w:tab/>
      </w:r>
      <w:r w:rsidRPr="00655F03">
        <w:rPr>
          <w:rFonts w:ascii="Arial" w:hAnsi="Arial" w:cs="Arial"/>
          <w:b/>
          <w:sz w:val="22"/>
          <w:szCs w:val="22"/>
          <w:lang w:eastAsia="en-US"/>
        </w:rPr>
        <w:tab/>
      </w:r>
      <w:r w:rsidRPr="00655F03">
        <w:rPr>
          <w:rFonts w:ascii="Arial" w:hAnsi="Arial" w:cs="Arial"/>
          <w:b/>
          <w:sz w:val="22"/>
          <w:szCs w:val="22"/>
          <w:lang w:eastAsia="en-US"/>
        </w:rPr>
        <w:tab/>
      </w:r>
      <w:r w:rsidRPr="00655F03">
        <w:rPr>
          <w:rFonts w:ascii="Arial" w:hAnsi="Arial" w:cs="Arial"/>
          <w:b/>
          <w:sz w:val="22"/>
          <w:szCs w:val="22"/>
          <w:lang w:eastAsia="en-US"/>
        </w:rPr>
        <w:tab/>
      </w:r>
      <w:r w:rsidRPr="00655F03">
        <w:rPr>
          <w:rFonts w:ascii="Arial" w:hAnsi="Arial" w:cs="Arial"/>
          <w:b/>
          <w:sz w:val="22"/>
          <w:szCs w:val="22"/>
          <w:lang w:eastAsia="en-US"/>
        </w:rPr>
        <w:tab/>
      </w:r>
      <w:r w:rsidRPr="00655F03">
        <w:rPr>
          <w:rFonts w:ascii="Arial" w:hAnsi="Arial" w:cs="Arial"/>
          <w:b/>
          <w:sz w:val="22"/>
          <w:szCs w:val="22"/>
          <w:lang w:eastAsia="en-US"/>
        </w:rPr>
        <w:tab/>
      </w:r>
    </w:p>
    <w:p w:rsidR="00985FD9" w:rsidRPr="00655F03" w:rsidRDefault="00985FD9" w:rsidP="00655F03">
      <w:pPr>
        <w:ind w:left="2835" w:hanging="2835"/>
        <w:rPr>
          <w:rFonts w:ascii="Arial" w:hAnsi="Arial" w:cs="Arial"/>
          <w:b/>
          <w:sz w:val="22"/>
          <w:szCs w:val="22"/>
          <w:lang w:eastAsia="en-US"/>
        </w:rPr>
      </w:pPr>
      <w:r w:rsidRPr="00655F03">
        <w:rPr>
          <w:rFonts w:ascii="Arial" w:hAnsi="Arial" w:cs="Arial"/>
          <w:b/>
          <w:sz w:val="22"/>
          <w:szCs w:val="22"/>
          <w:lang w:eastAsia="en-US"/>
        </w:rPr>
        <w:t xml:space="preserve">Band:         </w:t>
      </w:r>
      <w:r w:rsidRPr="00655F03">
        <w:rPr>
          <w:rFonts w:ascii="Arial" w:hAnsi="Arial" w:cs="Arial"/>
          <w:b/>
          <w:sz w:val="22"/>
          <w:szCs w:val="22"/>
          <w:lang w:eastAsia="en-US"/>
        </w:rPr>
        <w:tab/>
        <w:t>4</w:t>
      </w:r>
      <w:r w:rsidRPr="00655F03">
        <w:rPr>
          <w:rFonts w:ascii="Arial" w:hAnsi="Arial" w:cs="Arial"/>
          <w:b/>
          <w:sz w:val="22"/>
          <w:szCs w:val="22"/>
          <w:lang w:eastAsia="en-US"/>
        </w:rPr>
        <w:tab/>
      </w:r>
      <w:r w:rsidRPr="00655F03">
        <w:rPr>
          <w:rFonts w:ascii="Arial" w:hAnsi="Arial" w:cs="Arial"/>
          <w:b/>
          <w:sz w:val="22"/>
          <w:szCs w:val="22"/>
          <w:lang w:eastAsia="en-US"/>
        </w:rPr>
        <w:tab/>
      </w:r>
      <w:r w:rsidRPr="00655F03">
        <w:rPr>
          <w:rFonts w:ascii="Arial" w:hAnsi="Arial" w:cs="Arial"/>
          <w:b/>
          <w:sz w:val="22"/>
          <w:szCs w:val="22"/>
          <w:lang w:eastAsia="en-US"/>
        </w:rPr>
        <w:tab/>
        <w:t xml:space="preserve"> </w:t>
      </w:r>
    </w:p>
    <w:p w:rsidR="00985FD9" w:rsidRPr="00655F03" w:rsidRDefault="00985FD9" w:rsidP="00655F03">
      <w:pPr>
        <w:rPr>
          <w:rFonts w:ascii="Arial" w:hAnsi="Arial" w:cs="Arial"/>
          <w:b/>
          <w:sz w:val="22"/>
          <w:szCs w:val="22"/>
          <w:lang w:eastAsia="en-US"/>
        </w:rPr>
      </w:pPr>
    </w:p>
    <w:p w:rsidR="00985FD9" w:rsidRPr="009E15C4" w:rsidRDefault="00985FD9" w:rsidP="00655F03">
      <w:pPr>
        <w:ind w:left="1440" w:hanging="1440"/>
        <w:rPr>
          <w:rFonts w:ascii="Arial" w:hAnsi="Arial" w:cs="Arial"/>
          <w:b/>
          <w:sz w:val="22"/>
          <w:szCs w:val="22"/>
          <w:lang w:eastAsia="en-US"/>
        </w:rPr>
      </w:pPr>
      <w:r w:rsidRPr="009E15C4">
        <w:rPr>
          <w:rFonts w:ascii="Arial" w:hAnsi="Arial" w:cs="Arial"/>
          <w:b/>
          <w:sz w:val="22"/>
          <w:szCs w:val="22"/>
        </w:rPr>
        <w:t>Responsible To:</w:t>
      </w:r>
      <w:r w:rsidRPr="009E15C4">
        <w:rPr>
          <w:rFonts w:ascii="Arial" w:hAnsi="Arial" w:cs="Arial"/>
          <w:b/>
          <w:sz w:val="22"/>
          <w:szCs w:val="22"/>
          <w:lang w:eastAsia="en-US"/>
        </w:rPr>
        <w:tab/>
      </w:r>
      <w:r w:rsidRPr="009E15C4">
        <w:rPr>
          <w:rFonts w:ascii="Arial" w:hAnsi="Arial" w:cs="Arial"/>
          <w:b/>
          <w:sz w:val="22"/>
          <w:szCs w:val="22"/>
          <w:lang w:eastAsia="en-US"/>
        </w:rPr>
        <w:tab/>
        <w:t>Administrative Line Manager</w:t>
      </w:r>
      <w:r w:rsidRPr="009E15C4">
        <w:rPr>
          <w:rFonts w:ascii="Arial" w:hAnsi="Arial" w:cs="Arial"/>
          <w:b/>
          <w:sz w:val="22"/>
          <w:szCs w:val="22"/>
          <w:lang w:eastAsia="en-US"/>
        </w:rPr>
        <w:tab/>
      </w:r>
    </w:p>
    <w:p w:rsidR="00985FD9" w:rsidRPr="009E15C4" w:rsidRDefault="00985FD9" w:rsidP="009E15C4">
      <w:pPr>
        <w:rPr>
          <w:rFonts w:ascii="Arial" w:hAnsi="Arial" w:cs="Arial"/>
          <w:b/>
          <w:sz w:val="22"/>
          <w:szCs w:val="22"/>
        </w:rPr>
      </w:pPr>
    </w:p>
    <w:p w:rsidR="00985FD9" w:rsidRPr="009E15C4" w:rsidRDefault="00985FD9" w:rsidP="009E15C4">
      <w:pPr>
        <w:rPr>
          <w:rFonts w:ascii="Arial" w:hAnsi="Arial" w:cs="Arial"/>
          <w:b/>
          <w:sz w:val="22"/>
          <w:szCs w:val="22"/>
        </w:rPr>
      </w:pPr>
    </w:p>
    <w:p w:rsidR="00985FD9" w:rsidRPr="009E15C4" w:rsidRDefault="00985FD9" w:rsidP="009E15C4">
      <w:pPr>
        <w:rPr>
          <w:rFonts w:ascii="Arial" w:hAnsi="Arial" w:cs="Arial"/>
          <w:b/>
          <w:sz w:val="22"/>
          <w:szCs w:val="22"/>
        </w:rPr>
      </w:pPr>
      <w:r w:rsidRPr="009E15C4">
        <w:rPr>
          <w:rFonts w:ascii="Arial" w:hAnsi="Arial" w:cs="Arial"/>
          <w:b/>
          <w:sz w:val="22"/>
          <w:szCs w:val="22"/>
        </w:rPr>
        <w:t>Department/Directorate:</w:t>
      </w:r>
      <w:r w:rsidRPr="009E15C4">
        <w:rPr>
          <w:rFonts w:ascii="Arial" w:hAnsi="Arial" w:cs="Arial"/>
          <w:b/>
          <w:sz w:val="22"/>
          <w:szCs w:val="22"/>
        </w:rPr>
        <w:tab/>
      </w:r>
      <w:r w:rsidR="00E15CF4">
        <w:rPr>
          <w:rFonts w:ascii="Arial" w:hAnsi="Arial" w:cs="Arial"/>
          <w:b/>
          <w:sz w:val="22"/>
          <w:szCs w:val="22"/>
        </w:rPr>
        <w:t>Medicine Directorate</w:t>
      </w:r>
    </w:p>
    <w:p w:rsidR="00985FD9" w:rsidRPr="00655F03" w:rsidRDefault="00985FD9" w:rsidP="00655F03">
      <w:pPr>
        <w:ind w:left="1440" w:hanging="1440"/>
        <w:rPr>
          <w:rFonts w:ascii="Arial" w:hAnsi="Arial" w:cs="Arial"/>
          <w:b/>
          <w:sz w:val="22"/>
          <w:szCs w:val="22"/>
          <w:lang w:eastAsia="en-US"/>
        </w:rPr>
      </w:pPr>
      <w:r w:rsidRPr="00655F03">
        <w:rPr>
          <w:rFonts w:ascii="Arial" w:hAnsi="Arial" w:cs="Arial"/>
          <w:b/>
          <w:sz w:val="22"/>
          <w:szCs w:val="22"/>
          <w:lang w:eastAsia="en-US"/>
        </w:rPr>
        <w:tab/>
      </w:r>
      <w:r w:rsidRPr="00655F03">
        <w:rPr>
          <w:rFonts w:ascii="Arial" w:hAnsi="Arial" w:cs="Arial"/>
          <w:b/>
          <w:sz w:val="22"/>
          <w:szCs w:val="22"/>
          <w:lang w:eastAsia="en-US"/>
        </w:rPr>
        <w:tab/>
      </w:r>
    </w:p>
    <w:p w:rsidR="00985FD9" w:rsidRPr="00655F03" w:rsidRDefault="00985FD9" w:rsidP="00655F03">
      <w:pPr>
        <w:rPr>
          <w:rFonts w:ascii="Arial" w:hAnsi="Arial" w:cs="Arial"/>
          <w:b/>
          <w:sz w:val="22"/>
          <w:szCs w:val="22"/>
          <w:lang w:eastAsia="en-US"/>
        </w:rPr>
      </w:pPr>
    </w:p>
    <w:p w:rsidR="00985FD9" w:rsidRPr="00E15CF4" w:rsidRDefault="00985FD9" w:rsidP="00E15CF4">
      <w:pPr>
        <w:pStyle w:val="ListParagraph"/>
        <w:numPr>
          <w:ilvl w:val="0"/>
          <w:numId w:val="7"/>
        </w:numPr>
        <w:rPr>
          <w:rFonts w:ascii="Arial" w:hAnsi="Arial" w:cs="Arial"/>
          <w:b/>
          <w:sz w:val="22"/>
          <w:szCs w:val="22"/>
          <w:lang w:eastAsia="en-US"/>
        </w:rPr>
      </w:pPr>
      <w:r w:rsidRPr="00E15CF4">
        <w:rPr>
          <w:rFonts w:ascii="Arial" w:hAnsi="Arial" w:cs="Arial"/>
          <w:b/>
          <w:sz w:val="22"/>
          <w:szCs w:val="22"/>
          <w:lang w:eastAsia="en-US"/>
        </w:rPr>
        <w:t>JOB PURPOSE</w:t>
      </w:r>
    </w:p>
    <w:p w:rsidR="00E15CF4" w:rsidRDefault="00E15CF4" w:rsidP="00E15CF4">
      <w:pPr>
        <w:rPr>
          <w:rFonts w:ascii="Arial" w:hAnsi="Arial" w:cs="Arial"/>
          <w:sz w:val="22"/>
          <w:szCs w:val="22"/>
          <w:lang w:eastAsia="en-US"/>
        </w:rPr>
      </w:pPr>
      <w:r>
        <w:rPr>
          <w:rFonts w:ascii="Arial" w:hAnsi="Arial" w:cs="Arial"/>
          <w:sz w:val="22"/>
          <w:szCs w:val="22"/>
          <w:lang w:eastAsia="en-US"/>
        </w:rPr>
        <w:t xml:space="preserve">The core purpose of the </w:t>
      </w:r>
      <w:r w:rsidR="003B0525">
        <w:rPr>
          <w:rFonts w:ascii="Arial" w:hAnsi="Arial" w:cs="Arial"/>
          <w:sz w:val="22"/>
          <w:szCs w:val="22"/>
          <w:lang w:eastAsia="en-US"/>
        </w:rPr>
        <w:t>Asthma</w:t>
      </w:r>
      <w:r>
        <w:rPr>
          <w:rFonts w:ascii="Arial" w:hAnsi="Arial" w:cs="Arial"/>
          <w:sz w:val="22"/>
          <w:szCs w:val="22"/>
          <w:lang w:eastAsia="en-US"/>
        </w:rPr>
        <w:t xml:space="preserve"> MDT Service Coordinator is to provide consistent patient-</w:t>
      </w:r>
      <w:r w:rsidR="00AF7A15">
        <w:rPr>
          <w:rFonts w:ascii="Arial" w:hAnsi="Arial" w:cs="Arial"/>
          <w:sz w:val="22"/>
          <w:szCs w:val="22"/>
          <w:lang w:eastAsia="en-US"/>
        </w:rPr>
        <w:t>centred</w:t>
      </w:r>
      <w:r>
        <w:rPr>
          <w:rFonts w:ascii="Arial" w:hAnsi="Arial" w:cs="Arial"/>
          <w:sz w:val="22"/>
          <w:szCs w:val="22"/>
          <w:lang w:eastAsia="en-US"/>
        </w:rPr>
        <w:t xml:space="preserve"> focus throughout the pathway of care, by providing one point of contact along the administration pathway for the </w:t>
      </w:r>
      <w:r w:rsidR="001E0286">
        <w:rPr>
          <w:rFonts w:ascii="Arial" w:hAnsi="Arial" w:cs="Arial"/>
          <w:sz w:val="22"/>
          <w:szCs w:val="22"/>
          <w:lang w:eastAsia="en-US"/>
        </w:rPr>
        <w:t xml:space="preserve">Asthma </w:t>
      </w:r>
      <w:r>
        <w:rPr>
          <w:rFonts w:ascii="Arial" w:hAnsi="Arial" w:cs="Arial"/>
          <w:sz w:val="22"/>
          <w:szCs w:val="22"/>
          <w:lang w:eastAsia="en-US"/>
        </w:rPr>
        <w:t xml:space="preserve">Multidisciplinary Teams (MDT’s). This will ensure coordination of the patient journey, especially for the annual review of clinical progress, </w:t>
      </w:r>
      <w:r w:rsidRPr="000A1E59">
        <w:rPr>
          <w:rFonts w:ascii="Arial" w:hAnsi="Arial" w:cs="Arial"/>
          <w:sz w:val="22"/>
          <w:szCs w:val="22"/>
          <w:lang w:eastAsia="en-US"/>
        </w:rPr>
        <w:t>homecare, outreach and networked clinics and patients undergoing transition to adult care</w:t>
      </w:r>
      <w:r>
        <w:rPr>
          <w:rFonts w:ascii="Arial" w:hAnsi="Arial" w:cs="Arial"/>
          <w:sz w:val="22"/>
          <w:szCs w:val="22"/>
          <w:lang w:eastAsia="en-US"/>
        </w:rPr>
        <w:t>. The MDT Coordinator will be responsible for tracking the patient along their care pathway with the team.</w:t>
      </w:r>
    </w:p>
    <w:p w:rsidR="00E15CF4" w:rsidRDefault="00E15CF4" w:rsidP="00E15CF4">
      <w:pPr>
        <w:rPr>
          <w:rFonts w:ascii="Arial" w:hAnsi="Arial" w:cs="Arial"/>
          <w:sz w:val="22"/>
          <w:szCs w:val="22"/>
          <w:lang w:eastAsia="en-US"/>
        </w:rPr>
      </w:pPr>
    </w:p>
    <w:p w:rsidR="00E15CF4" w:rsidRDefault="00E15CF4" w:rsidP="00E15CF4">
      <w:pPr>
        <w:rPr>
          <w:rFonts w:ascii="Arial" w:hAnsi="Arial" w:cs="Arial"/>
          <w:sz w:val="22"/>
          <w:szCs w:val="22"/>
          <w:lang w:eastAsia="en-US"/>
        </w:rPr>
      </w:pPr>
      <w:r>
        <w:rPr>
          <w:rFonts w:ascii="Arial" w:hAnsi="Arial" w:cs="Arial"/>
          <w:sz w:val="22"/>
          <w:szCs w:val="22"/>
          <w:lang w:eastAsia="en-US"/>
        </w:rPr>
        <w:t xml:space="preserve">The role will ensure that all relevant patients are discussed at MDT meetings with supporting clinical information. Also, accurate data collection and recording on the National </w:t>
      </w:r>
      <w:r w:rsidR="003B0525">
        <w:rPr>
          <w:rFonts w:ascii="Arial" w:hAnsi="Arial" w:cs="Arial"/>
          <w:sz w:val="22"/>
          <w:szCs w:val="22"/>
          <w:lang w:eastAsia="en-US"/>
        </w:rPr>
        <w:t>Asthma</w:t>
      </w:r>
      <w:r>
        <w:rPr>
          <w:rFonts w:ascii="Arial" w:hAnsi="Arial" w:cs="Arial"/>
          <w:sz w:val="22"/>
          <w:szCs w:val="22"/>
          <w:lang w:eastAsia="en-US"/>
        </w:rPr>
        <w:t xml:space="preserve"> Registry, to enable effective patient tracking and tariff banding.</w:t>
      </w:r>
    </w:p>
    <w:p w:rsidR="00E15CF4" w:rsidRDefault="00E15CF4" w:rsidP="00E15CF4">
      <w:pPr>
        <w:rPr>
          <w:rFonts w:ascii="Arial" w:hAnsi="Arial" w:cs="Arial"/>
          <w:sz w:val="22"/>
          <w:szCs w:val="22"/>
          <w:lang w:eastAsia="en-US"/>
        </w:rPr>
      </w:pPr>
    </w:p>
    <w:p w:rsidR="00E15CF4" w:rsidRDefault="00E15CF4" w:rsidP="00E15CF4">
      <w:pPr>
        <w:rPr>
          <w:rFonts w:ascii="Arial" w:hAnsi="Arial" w:cs="Arial"/>
          <w:sz w:val="22"/>
          <w:szCs w:val="22"/>
          <w:lang w:eastAsia="en-US"/>
        </w:rPr>
      </w:pPr>
      <w:r>
        <w:rPr>
          <w:rFonts w:ascii="Arial" w:hAnsi="Arial" w:cs="Arial"/>
          <w:sz w:val="22"/>
          <w:szCs w:val="22"/>
          <w:lang w:eastAsia="en-US"/>
        </w:rPr>
        <w:t xml:space="preserve">The post holder will be responsible for the coordination and organisation of the multidisciplinary team meetings, and will attend these meetings obtaining and recording relevant information. They will collect, record and report </w:t>
      </w:r>
      <w:r w:rsidR="003B0525">
        <w:rPr>
          <w:rFonts w:ascii="Arial" w:hAnsi="Arial" w:cs="Arial"/>
          <w:sz w:val="22"/>
          <w:szCs w:val="22"/>
          <w:lang w:eastAsia="en-US"/>
        </w:rPr>
        <w:t>Asthma</w:t>
      </w:r>
      <w:r>
        <w:rPr>
          <w:rFonts w:ascii="Arial" w:hAnsi="Arial" w:cs="Arial"/>
          <w:sz w:val="22"/>
          <w:szCs w:val="22"/>
          <w:lang w:eastAsia="en-US"/>
        </w:rPr>
        <w:t xml:space="preserve"> service information as required in order to meet both national and local requirements.</w:t>
      </w:r>
    </w:p>
    <w:p w:rsidR="00E15CF4" w:rsidRDefault="00E15CF4" w:rsidP="00E15CF4">
      <w:pPr>
        <w:rPr>
          <w:rFonts w:ascii="Arial" w:hAnsi="Arial" w:cs="Arial"/>
          <w:sz w:val="22"/>
          <w:szCs w:val="22"/>
          <w:lang w:eastAsia="en-US"/>
        </w:rPr>
      </w:pPr>
    </w:p>
    <w:p w:rsidR="00E15CF4" w:rsidRPr="00E15CF4" w:rsidRDefault="00E15CF4" w:rsidP="00E15CF4">
      <w:pPr>
        <w:rPr>
          <w:rFonts w:ascii="Arial" w:hAnsi="Arial" w:cs="Arial"/>
          <w:sz w:val="22"/>
          <w:szCs w:val="22"/>
          <w:lang w:eastAsia="en-US"/>
        </w:rPr>
      </w:pPr>
      <w:r>
        <w:rPr>
          <w:rFonts w:ascii="Arial" w:hAnsi="Arial" w:cs="Arial"/>
          <w:sz w:val="22"/>
          <w:szCs w:val="22"/>
          <w:lang w:eastAsia="en-US"/>
        </w:rPr>
        <w:t xml:space="preserve">The post holder will be responsible for the coordination of reports, investigations, radiology results and clinic appointments. They will be required to work closely and proactively with the clinical teams and work collaboratively within he </w:t>
      </w:r>
      <w:r w:rsidR="003B0525">
        <w:rPr>
          <w:rFonts w:ascii="Arial" w:hAnsi="Arial" w:cs="Arial"/>
          <w:sz w:val="22"/>
          <w:szCs w:val="22"/>
          <w:lang w:eastAsia="en-US"/>
        </w:rPr>
        <w:t xml:space="preserve">Asthma </w:t>
      </w:r>
      <w:r>
        <w:rPr>
          <w:rFonts w:ascii="Arial" w:hAnsi="Arial" w:cs="Arial"/>
          <w:sz w:val="22"/>
          <w:szCs w:val="22"/>
          <w:lang w:eastAsia="en-US"/>
        </w:rPr>
        <w:t>team ensuring the consistent delivery of service.</w:t>
      </w:r>
    </w:p>
    <w:p w:rsidR="00985FD9" w:rsidRPr="00655F03" w:rsidRDefault="00985FD9" w:rsidP="00655F03">
      <w:pPr>
        <w:jc w:val="both"/>
        <w:rPr>
          <w:rFonts w:ascii="Arial" w:hAnsi="Arial" w:cs="Arial"/>
          <w:sz w:val="22"/>
          <w:szCs w:val="22"/>
          <w:lang w:eastAsia="en-US"/>
        </w:rPr>
      </w:pPr>
    </w:p>
    <w:p w:rsidR="00985FD9" w:rsidRPr="00795CD3" w:rsidRDefault="00985FD9" w:rsidP="00655F03">
      <w:pPr>
        <w:rPr>
          <w:rFonts w:ascii="Arial" w:hAnsi="Arial" w:cs="Arial"/>
          <w:sz w:val="22"/>
          <w:szCs w:val="22"/>
          <w:lang w:eastAsia="en-US"/>
        </w:rPr>
      </w:pPr>
    </w:p>
    <w:p w:rsidR="00985FD9" w:rsidRPr="00795CD3" w:rsidRDefault="00985FD9" w:rsidP="008E5563">
      <w:pPr>
        <w:pStyle w:val="ListParagraph"/>
        <w:keepNext/>
        <w:numPr>
          <w:ilvl w:val="0"/>
          <w:numId w:val="9"/>
        </w:numPr>
        <w:ind w:hanging="720"/>
        <w:outlineLvl w:val="0"/>
        <w:rPr>
          <w:rFonts w:ascii="Arial" w:hAnsi="Arial" w:cs="Arial"/>
          <w:b/>
          <w:sz w:val="22"/>
          <w:szCs w:val="22"/>
          <w:lang w:eastAsia="en-US"/>
        </w:rPr>
      </w:pPr>
      <w:r w:rsidRPr="00795CD3">
        <w:rPr>
          <w:rFonts w:ascii="Arial" w:hAnsi="Arial" w:cs="Arial"/>
          <w:b/>
          <w:sz w:val="22"/>
          <w:szCs w:val="22"/>
          <w:lang w:eastAsia="en-US"/>
        </w:rPr>
        <w:t>KEY WORKING RELATIONSHIPS</w:t>
      </w:r>
    </w:p>
    <w:p w:rsidR="00985FD9" w:rsidRPr="00795CD3" w:rsidRDefault="00985FD9" w:rsidP="00655F03">
      <w:pPr>
        <w:jc w:val="both"/>
        <w:rPr>
          <w:rFonts w:ascii="Arial" w:hAnsi="Arial" w:cs="Arial"/>
          <w:sz w:val="22"/>
          <w:szCs w:val="22"/>
          <w:lang w:eastAsia="en-US"/>
        </w:rPr>
      </w:pPr>
    </w:p>
    <w:p w:rsidR="00985FD9" w:rsidRDefault="003B0525" w:rsidP="00655F03">
      <w:pPr>
        <w:numPr>
          <w:ilvl w:val="0"/>
          <w:numId w:val="8"/>
        </w:numPr>
        <w:jc w:val="both"/>
        <w:rPr>
          <w:rFonts w:ascii="Arial" w:hAnsi="Arial" w:cs="Arial"/>
          <w:sz w:val="22"/>
          <w:szCs w:val="22"/>
          <w:lang w:eastAsia="en-US"/>
        </w:rPr>
      </w:pPr>
      <w:r>
        <w:rPr>
          <w:rFonts w:ascii="Arial" w:hAnsi="Arial" w:cs="Arial"/>
          <w:sz w:val="22"/>
          <w:szCs w:val="22"/>
          <w:lang w:eastAsia="en-US"/>
        </w:rPr>
        <w:t xml:space="preserve">Asthma </w:t>
      </w:r>
      <w:r w:rsidR="00C10455">
        <w:rPr>
          <w:rFonts w:ascii="Arial" w:hAnsi="Arial" w:cs="Arial"/>
          <w:sz w:val="22"/>
          <w:szCs w:val="22"/>
          <w:lang w:eastAsia="en-US"/>
        </w:rPr>
        <w:t>Clinical Nurse Specialists</w:t>
      </w:r>
    </w:p>
    <w:p w:rsidR="009B16B2" w:rsidRDefault="003B0525" w:rsidP="00655F03">
      <w:pPr>
        <w:numPr>
          <w:ilvl w:val="0"/>
          <w:numId w:val="8"/>
        </w:numPr>
        <w:jc w:val="both"/>
        <w:rPr>
          <w:rFonts w:ascii="Arial" w:hAnsi="Arial" w:cs="Arial"/>
          <w:sz w:val="22"/>
          <w:szCs w:val="22"/>
          <w:lang w:eastAsia="en-US"/>
        </w:rPr>
      </w:pPr>
      <w:r>
        <w:rPr>
          <w:rFonts w:ascii="Arial" w:hAnsi="Arial" w:cs="Arial"/>
          <w:sz w:val="22"/>
          <w:szCs w:val="22"/>
          <w:lang w:eastAsia="en-US"/>
        </w:rPr>
        <w:t xml:space="preserve">Asthma </w:t>
      </w:r>
      <w:r w:rsidR="00C10455">
        <w:rPr>
          <w:rFonts w:ascii="Arial" w:hAnsi="Arial" w:cs="Arial"/>
          <w:sz w:val="22"/>
          <w:szCs w:val="22"/>
          <w:lang w:eastAsia="en-US"/>
        </w:rPr>
        <w:t>Consultants</w:t>
      </w:r>
    </w:p>
    <w:p w:rsidR="00C10455" w:rsidRPr="000A1E59" w:rsidRDefault="003B0525" w:rsidP="00655F03">
      <w:pPr>
        <w:numPr>
          <w:ilvl w:val="0"/>
          <w:numId w:val="8"/>
        </w:numPr>
        <w:jc w:val="both"/>
        <w:rPr>
          <w:rFonts w:ascii="Arial" w:hAnsi="Arial" w:cs="Arial"/>
          <w:sz w:val="22"/>
          <w:szCs w:val="22"/>
          <w:lang w:eastAsia="en-US"/>
        </w:rPr>
      </w:pPr>
      <w:r w:rsidRPr="000A1E59">
        <w:rPr>
          <w:rFonts w:ascii="Arial" w:hAnsi="Arial" w:cs="Arial"/>
          <w:sz w:val="22"/>
          <w:szCs w:val="22"/>
          <w:lang w:eastAsia="en-US"/>
        </w:rPr>
        <w:t>Asthma</w:t>
      </w:r>
      <w:r w:rsidR="00C10455" w:rsidRPr="000A1E59">
        <w:rPr>
          <w:rFonts w:ascii="Arial" w:hAnsi="Arial" w:cs="Arial"/>
          <w:sz w:val="22"/>
          <w:szCs w:val="22"/>
          <w:lang w:eastAsia="en-US"/>
        </w:rPr>
        <w:t xml:space="preserve"> Physiotherapists, Dietician and Psychologists</w:t>
      </w:r>
    </w:p>
    <w:p w:rsidR="00C10455" w:rsidRDefault="003B0525" w:rsidP="00655F03">
      <w:pPr>
        <w:numPr>
          <w:ilvl w:val="0"/>
          <w:numId w:val="8"/>
        </w:numPr>
        <w:jc w:val="both"/>
        <w:rPr>
          <w:rFonts w:ascii="Arial" w:hAnsi="Arial" w:cs="Arial"/>
          <w:sz w:val="22"/>
          <w:szCs w:val="22"/>
          <w:lang w:eastAsia="en-US"/>
        </w:rPr>
      </w:pPr>
      <w:r>
        <w:rPr>
          <w:rFonts w:ascii="Arial" w:hAnsi="Arial" w:cs="Arial"/>
          <w:sz w:val="22"/>
          <w:szCs w:val="22"/>
          <w:lang w:eastAsia="en-US"/>
        </w:rPr>
        <w:t xml:space="preserve">Asthma </w:t>
      </w:r>
      <w:r w:rsidR="00C10455">
        <w:rPr>
          <w:rFonts w:ascii="Arial" w:hAnsi="Arial" w:cs="Arial"/>
          <w:sz w:val="22"/>
          <w:szCs w:val="22"/>
          <w:lang w:eastAsia="en-US"/>
        </w:rPr>
        <w:t>and Specialist Respiratory Pharmacist</w:t>
      </w:r>
    </w:p>
    <w:p w:rsidR="00C10455" w:rsidRDefault="00C10455" w:rsidP="00655F03">
      <w:pPr>
        <w:numPr>
          <w:ilvl w:val="0"/>
          <w:numId w:val="8"/>
        </w:numPr>
        <w:jc w:val="both"/>
        <w:rPr>
          <w:rFonts w:ascii="Arial" w:hAnsi="Arial" w:cs="Arial"/>
          <w:sz w:val="22"/>
          <w:szCs w:val="22"/>
          <w:lang w:eastAsia="en-US"/>
        </w:rPr>
      </w:pPr>
      <w:r>
        <w:rPr>
          <w:rFonts w:ascii="Arial" w:hAnsi="Arial" w:cs="Arial"/>
          <w:sz w:val="22"/>
          <w:szCs w:val="22"/>
          <w:lang w:eastAsia="en-US"/>
        </w:rPr>
        <w:t>Medical Secretaries</w:t>
      </w:r>
    </w:p>
    <w:p w:rsidR="00C10455" w:rsidRDefault="00C10455" w:rsidP="00655F03">
      <w:pPr>
        <w:numPr>
          <w:ilvl w:val="0"/>
          <w:numId w:val="8"/>
        </w:numPr>
        <w:jc w:val="both"/>
        <w:rPr>
          <w:rFonts w:ascii="Arial" w:hAnsi="Arial" w:cs="Arial"/>
          <w:sz w:val="22"/>
          <w:szCs w:val="22"/>
          <w:lang w:eastAsia="en-US"/>
        </w:rPr>
      </w:pPr>
      <w:r>
        <w:rPr>
          <w:rFonts w:ascii="Arial" w:hAnsi="Arial" w:cs="Arial"/>
          <w:sz w:val="22"/>
          <w:szCs w:val="22"/>
          <w:lang w:eastAsia="en-US"/>
        </w:rPr>
        <w:t xml:space="preserve">Wards onto which </w:t>
      </w:r>
      <w:r w:rsidR="003B0525">
        <w:rPr>
          <w:rFonts w:ascii="Arial" w:hAnsi="Arial" w:cs="Arial"/>
          <w:sz w:val="22"/>
          <w:szCs w:val="22"/>
          <w:lang w:eastAsia="en-US"/>
        </w:rPr>
        <w:t xml:space="preserve">Asthma </w:t>
      </w:r>
      <w:r>
        <w:rPr>
          <w:rFonts w:ascii="Arial" w:hAnsi="Arial" w:cs="Arial"/>
          <w:sz w:val="22"/>
          <w:szCs w:val="22"/>
          <w:lang w:eastAsia="en-US"/>
        </w:rPr>
        <w:t>patients may be admitted</w:t>
      </w:r>
    </w:p>
    <w:p w:rsidR="00C10455" w:rsidRDefault="00C10455" w:rsidP="00655F03">
      <w:pPr>
        <w:numPr>
          <w:ilvl w:val="0"/>
          <w:numId w:val="8"/>
        </w:numPr>
        <w:jc w:val="both"/>
        <w:rPr>
          <w:rFonts w:ascii="Arial" w:hAnsi="Arial" w:cs="Arial"/>
          <w:sz w:val="22"/>
          <w:szCs w:val="22"/>
          <w:lang w:eastAsia="en-US"/>
        </w:rPr>
      </w:pPr>
      <w:r>
        <w:rPr>
          <w:rFonts w:ascii="Arial" w:hAnsi="Arial" w:cs="Arial"/>
          <w:sz w:val="22"/>
          <w:szCs w:val="22"/>
          <w:lang w:eastAsia="en-US"/>
        </w:rPr>
        <w:t xml:space="preserve">National </w:t>
      </w:r>
      <w:r w:rsidR="003B0525">
        <w:rPr>
          <w:rFonts w:ascii="Arial" w:hAnsi="Arial" w:cs="Arial"/>
          <w:sz w:val="22"/>
          <w:szCs w:val="22"/>
          <w:lang w:eastAsia="en-US"/>
        </w:rPr>
        <w:t>Asthma</w:t>
      </w:r>
      <w:r>
        <w:rPr>
          <w:rFonts w:ascii="Arial" w:hAnsi="Arial" w:cs="Arial"/>
          <w:sz w:val="22"/>
          <w:szCs w:val="22"/>
          <w:lang w:eastAsia="en-US"/>
        </w:rPr>
        <w:t xml:space="preserve"> Registry Team</w:t>
      </w:r>
    </w:p>
    <w:p w:rsidR="00C10455" w:rsidRPr="00795CD3" w:rsidRDefault="00C10455" w:rsidP="00655F03">
      <w:pPr>
        <w:numPr>
          <w:ilvl w:val="0"/>
          <w:numId w:val="8"/>
        </w:numPr>
        <w:jc w:val="both"/>
        <w:rPr>
          <w:rFonts w:ascii="Arial" w:hAnsi="Arial" w:cs="Arial"/>
          <w:sz w:val="22"/>
          <w:szCs w:val="22"/>
          <w:lang w:eastAsia="en-US"/>
        </w:rPr>
      </w:pPr>
      <w:r>
        <w:rPr>
          <w:rFonts w:ascii="Arial" w:hAnsi="Arial" w:cs="Arial"/>
          <w:sz w:val="22"/>
          <w:szCs w:val="22"/>
          <w:lang w:eastAsia="en-US"/>
        </w:rPr>
        <w:t>Trust Medical Records Department</w:t>
      </w:r>
    </w:p>
    <w:p w:rsidR="00985FD9" w:rsidRPr="00795CD3" w:rsidRDefault="00985FD9" w:rsidP="00655F03">
      <w:pPr>
        <w:numPr>
          <w:ilvl w:val="0"/>
          <w:numId w:val="8"/>
        </w:numPr>
        <w:jc w:val="both"/>
        <w:rPr>
          <w:rFonts w:ascii="Arial" w:hAnsi="Arial" w:cs="Arial"/>
          <w:sz w:val="22"/>
          <w:szCs w:val="22"/>
          <w:lang w:eastAsia="en-US"/>
        </w:rPr>
      </w:pPr>
      <w:r w:rsidRPr="00795CD3">
        <w:rPr>
          <w:rFonts w:ascii="Arial" w:hAnsi="Arial" w:cs="Arial"/>
          <w:sz w:val="22"/>
          <w:szCs w:val="22"/>
          <w:lang w:eastAsia="en-US"/>
        </w:rPr>
        <w:t>Administrative Services Manager</w:t>
      </w:r>
    </w:p>
    <w:p w:rsidR="00985FD9" w:rsidRPr="00795CD3" w:rsidRDefault="00456DC3" w:rsidP="00655F03">
      <w:pPr>
        <w:numPr>
          <w:ilvl w:val="0"/>
          <w:numId w:val="8"/>
        </w:numPr>
        <w:jc w:val="both"/>
        <w:rPr>
          <w:rFonts w:ascii="Arial" w:hAnsi="Arial" w:cs="Arial"/>
          <w:sz w:val="22"/>
          <w:szCs w:val="22"/>
          <w:lang w:eastAsia="en-US"/>
        </w:rPr>
      </w:pPr>
      <w:r>
        <w:rPr>
          <w:rFonts w:ascii="Arial" w:hAnsi="Arial" w:cs="Arial"/>
          <w:sz w:val="22"/>
          <w:szCs w:val="22"/>
          <w:lang w:eastAsia="en-US"/>
        </w:rPr>
        <w:t xml:space="preserve">Members of the </w:t>
      </w:r>
      <w:r w:rsidR="003B0525">
        <w:rPr>
          <w:rFonts w:ascii="Arial" w:hAnsi="Arial" w:cs="Arial"/>
          <w:sz w:val="22"/>
          <w:szCs w:val="22"/>
          <w:lang w:eastAsia="en-US"/>
        </w:rPr>
        <w:t>Asthma</w:t>
      </w:r>
      <w:r>
        <w:rPr>
          <w:rFonts w:ascii="Arial" w:hAnsi="Arial" w:cs="Arial"/>
          <w:sz w:val="22"/>
          <w:szCs w:val="22"/>
          <w:lang w:eastAsia="en-US"/>
        </w:rPr>
        <w:t xml:space="preserve"> MDT</w:t>
      </w:r>
    </w:p>
    <w:p w:rsidR="00985FD9" w:rsidRPr="00795CD3" w:rsidRDefault="00985FD9" w:rsidP="00655F03">
      <w:pPr>
        <w:numPr>
          <w:ilvl w:val="0"/>
          <w:numId w:val="8"/>
        </w:numPr>
        <w:jc w:val="both"/>
        <w:rPr>
          <w:rFonts w:ascii="Arial" w:hAnsi="Arial" w:cs="Arial"/>
          <w:sz w:val="22"/>
          <w:szCs w:val="22"/>
          <w:lang w:eastAsia="en-US"/>
        </w:rPr>
      </w:pPr>
      <w:r w:rsidRPr="00795CD3">
        <w:rPr>
          <w:rFonts w:ascii="Arial" w:hAnsi="Arial" w:cs="Arial"/>
          <w:sz w:val="22"/>
          <w:szCs w:val="22"/>
          <w:lang w:eastAsia="en-US"/>
        </w:rPr>
        <w:t>Patients and their relatives</w:t>
      </w:r>
    </w:p>
    <w:p w:rsidR="00985FD9" w:rsidRPr="00795CD3" w:rsidRDefault="00985FD9" w:rsidP="00655F03">
      <w:pPr>
        <w:numPr>
          <w:ilvl w:val="0"/>
          <w:numId w:val="8"/>
        </w:numPr>
        <w:jc w:val="both"/>
        <w:rPr>
          <w:rFonts w:ascii="Arial" w:hAnsi="Arial" w:cs="Arial"/>
          <w:sz w:val="22"/>
          <w:szCs w:val="22"/>
          <w:lang w:eastAsia="en-US"/>
        </w:rPr>
      </w:pPr>
      <w:r w:rsidRPr="00795CD3">
        <w:rPr>
          <w:rFonts w:ascii="Arial" w:hAnsi="Arial" w:cs="Arial"/>
          <w:sz w:val="22"/>
          <w:szCs w:val="22"/>
          <w:lang w:eastAsia="en-US"/>
        </w:rPr>
        <w:t>GPs</w:t>
      </w:r>
    </w:p>
    <w:p w:rsidR="00985FD9" w:rsidRPr="00795CD3" w:rsidRDefault="00985FD9" w:rsidP="00655F03">
      <w:pPr>
        <w:numPr>
          <w:ilvl w:val="0"/>
          <w:numId w:val="8"/>
        </w:numPr>
        <w:jc w:val="both"/>
        <w:rPr>
          <w:rFonts w:ascii="Arial" w:hAnsi="Arial" w:cs="Arial"/>
          <w:sz w:val="22"/>
          <w:szCs w:val="22"/>
          <w:lang w:eastAsia="en-US"/>
        </w:rPr>
      </w:pPr>
      <w:r w:rsidRPr="00795CD3">
        <w:rPr>
          <w:rFonts w:ascii="Arial" w:hAnsi="Arial" w:cs="Arial"/>
          <w:sz w:val="22"/>
          <w:szCs w:val="22"/>
          <w:lang w:eastAsia="en-US"/>
        </w:rPr>
        <w:t>D</w:t>
      </w:r>
      <w:r w:rsidR="009B16B2">
        <w:rPr>
          <w:rFonts w:ascii="Arial" w:hAnsi="Arial" w:cs="Arial"/>
          <w:sz w:val="22"/>
          <w:szCs w:val="22"/>
          <w:lang w:eastAsia="en-US"/>
        </w:rPr>
        <w:t>ivisional</w:t>
      </w:r>
      <w:r w:rsidRPr="00795CD3">
        <w:rPr>
          <w:rFonts w:ascii="Arial" w:hAnsi="Arial" w:cs="Arial"/>
          <w:sz w:val="22"/>
          <w:szCs w:val="22"/>
          <w:lang w:eastAsia="en-US"/>
        </w:rPr>
        <w:t xml:space="preserve"> Management team</w:t>
      </w:r>
      <w:r w:rsidR="009B16B2">
        <w:rPr>
          <w:rFonts w:ascii="Arial" w:hAnsi="Arial" w:cs="Arial"/>
          <w:sz w:val="22"/>
          <w:szCs w:val="22"/>
          <w:lang w:eastAsia="en-US"/>
        </w:rPr>
        <w:t>s in Specialist Services and Medical Services Divisions</w:t>
      </w:r>
    </w:p>
    <w:p w:rsidR="00985FD9" w:rsidRDefault="00985FD9" w:rsidP="00655F03">
      <w:pPr>
        <w:rPr>
          <w:rFonts w:ascii="Arial" w:hAnsi="Arial" w:cs="Arial"/>
          <w:sz w:val="22"/>
          <w:szCs w:val="22"/>
          <w:lang w:eastAsia="en-US"/>
        </w:rPr>
      </w:pPr>
    </w:p>
    <w:p w:rsidR="00647F01" w:rsidRPr="00647F01" w:rsidRDefault="00647F01" w:rsidP="00647F01">
      <w:pPr>
        <w:pStyle w:val="ListParagraph"/>
        <w:numPr>
          <w:ilvl w:val="0"/>
          <w:numId w:val="9"/>
        </w:numPr>
        <w:rPr>
          <w:rFonts w:ascii="Arial" w:hAnsi="Arial" w:cs="Arial"/>
          <w:b/>
          <w:sz w:val="22"/>
          <w:szCs w:val="22"/>
          <w:lang w:eastAsia="en-US"/>
        </w:rPr>
      </w:pPr>
      <w:r w:rsidRPr="00647F01">
        <w:rPr>
          <w:rFonts w:ascii="Arial" w:hAnsi="Arial" w:cs="Arial"/>
          <w:b/>
          <w:sz w:val="22"/>
          <w:szCs w:val="22"/>
          <w:lang w:eastAsia="en-US"/>
        </w:rPr>
        <w:t>ORGANISATIONAL CHART</w:t>
      </w:r>
    </w:p>
    <w:p w:rsidR="00647F01" w:rsidRDefault="00647F01" w:rsidP="00655F03">
      <w:pPr>
        <w:rPr>
          <w:rFonts w:ascii="Arial" w:hAnsi="Arial" w:cs="Arial"/>
          <w:sz w:val="22"/>
          <w:szCs w:val="22"/>
          <w:lang w:eastAsia="en-US"/>
        </w:rPr>
      </w:pPr>
    </w:p>
    <w:p w:rsidR="00647F01" w:rsidRDefault="00647F01" w:rsidP="00655F03">
      <w:pPr>
        <w:rPr>
          <w:rFonts w:ascii="Arial" w:hAnsi="Arial" w:cs="Arial"/>
          <w:sz w:val="22"/>
          <w:szCs w:val="22"/>
          <w:lang w:eastAsia="en-US"/>
        </w:rPr>
      </w:pPr>
    </w:p>
    <w:p w:rsidR="00647F01" w:rsidRDefault="003B0525" w:rsidP="00655F03">
      <w:pPr>
        <w:rPr>
          <w:rFonts w:ascii="Arial" w:hAnsi="Arial" w:cs="Arial"/>
          <w:sz w:val="22"/>
          <w:szCs w:val="22"/>
          <w:lang w:eastAsia="en-US"/>
        </w:rPr>
      </w:pPr>
      <w:r w:rsidRPr="00647F01">
        <w:rPr>
          <w:rFonts w:ascii="Arial" w:hAnsi="Arial" w:cs="Arial"/>
          <w:b/>
          <w:noProof/>
          <w:sz w:val="22"/>
          <w:szCs w:val="22"/>
          <w:lang w:eastAsia="en-US"/>
        </w:rPr>
        <mc:AlternateContent>
          <mc:Choice Requires="wps">
            <w:drawing>
              <wp:anchor distT="45720" distB="45720" distL="114300" distR="114300" simplePos="0" relativeHeight="251678720" behindDoc="0" locked="0" layoutInCell="1" allowOverlap="1" wp14:anchorId="62BDE7FB" wp14:editId="2A79864A">
                <wp:simplePos x="0" y="0"/>
                <wp:positionH relativeFrom="column">
                  <wp:posOffset>3674110</wp:posOffset>
                </wp:positionH>
                <wp:positionV relativeFrom="paragraph">
                  <wp:posOffset>11127</wp:posOffset>
                </wp:positionV>
                <wp:extent cx="2360930" cy="14046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47F01" w:rsidRPr="00647F01" w:rsidRDefault="005771AF" w:rsidP="00647F01">
                            <w:pPr>
                              <w:jc w:val="center"/>
                              <w:rPr>
                                <w:rFonts w:ascii="Arial" w:hAnsi="Arial" w:cs="Arial"/>
                                <w:b/>
                              </w:rPr>
                            </w:pPr>
                            <w:r>
                              <w:rPr>
                                <w:rFonts w:ascii="Arial" w:hAnsi="Arial" w:cs="Arial"/>
                                <w:b/>
                              </w:rPr>
                              <w:t xml:space="preserve">Asthma </w:t>
                            </w:r>
                            <w:r w:rsidR="00647F01">
                              <w:rPr>
                                <w:rFonts w:ascii="Arial" w:hAnsi="Arial" w:cs="Arial"/>
                                <w:b/>
                              </w:rPr>
                              <w:t xml:space="preserve"> </w:t>
                            </w:r>
                            <w:r w:rsidR="001201FE">
                              <w:rPr>
                                <w:rFonts w:ascii="Arial" w:hAnsi="Arial" w:cs="Arial"/>
                                <w:b/>
                              </w:rPr>
                              <w:t>Consultants</w:t>
                            </w:r>
                            <w:r w:rsidR="00647F01">
                              <w:rPr>
                                <w:rFonts w:ascii="Arial" w:hAnsi="Arial" w:cs="Arial"/>
                                <w:b/>
                              </w:rPr>
                              <w:t xml:space="preserve"> and </w:t>
                            </w:r>
                            <w:r w:rsidR="001201FE">
                              <w:rPr>
                                <w:rFonts w:ascii="Arial" w:hAnsi="Arial" w:cs="Arial"/>
                                <w:b/>
                              </w:rPr>
                              <w:t>Nurses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BDE7FB" id="_x0000_t202" coordsize="21600,21600" o:spt="202" path="m,l,21600r21600,l21600,xe">
                <v:stroke joinstyle="miter"/>
                <v:path gradientshapeok="t" o:connecttype="rect"/>
              </v:shapetype>
              <v:shape id="Text Box 2" o:spid="_x0000_s1027" type="#_x0000_t202" style="position:absolute;margin-left:289.3pt;margin-top:.9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zycJgIAAE0EAAAOAAAAZHJzL2Uyb0RvYy54bWysVF1v2yAUfZ+0/4B4X+y4SdZ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Ib9A7lMUyj&#10;R49iCOQdDKSI8vTWl5j1YDEvDLiNqalUb++Bf/fEwKZjZidunYO+E6xBetN4Mrs4OuL4CFL3n6DB&#10;a9g+QAIaWqejdqgGQXTk8XS2JlLhuFlcLfLlFYY4xqazfLYoknkZK0/HrfPhgwBN4qSiDr1P8Oxw&#10;70Okw8pTSrzNg5LNViqVFm5Xb5QjB4Z9sk1fquBFmjKkr+hyXsxHBf4KkafvTxBaBmx4JXVFr89J&#10;rIy6vTdNasfApBrnSFmZo5BRu1HFMNTDaNnJnxqaJ1TWwdjf+B5x0oH7SUmPvV1R/2PPnKBEfTTo&#10;znI6m8XHkBaz+VuUkrjLSH0ZYYYjVEUDJeN0E9IDSrrZW3RxK5O+0e6RyZEy9myS/fi+4qO4XKes&#10;X3+B9TMAAAD//wMAUEsDBBQABgAIAAAAIQCzY+dT3QAAAAkBAAAPAAAAZHJzL2Rvd25yZXYueG1s&#10;TI/BTsMwEETvSPyDtUjcqE1oQwlxqiqCa6W2SFy38ZIEYjvEThr+nuVUjqs3mn2Tb2bbiYmG0Hqn&#10;4X6hQJCrvGldreHt+Hq3BhEiOoOdd6ThhwJsiuurHDPjz25P0yHWgktcyFBDE2OfSRmqhiyGhe/J&#10;Mfvwg8XI51BLM+CZy20nE6VSabF1/KHBnsqGqq/DaDWMx3I77cvk833ameUufUGL3bfWtzfz9hlE&#10;pDlewvCnz+pQsNPJj84E0WlYPa5TjjLgBcyfVmoJ4qQhSR4UyCKX/xcUvwAAAP//AwBQSwECLQAU&#10;AAYACAAAACEAtoM4kv4AAADhAQAAEwAAAAAAAAAAAAAAAAAAAAAAW0NvbnRlbnRfVHlwZXNdLnht&#10;bFBLAQItABQABgAIAAAAIQA4/SH/1gAAAJQBAAALAAAAAAAAAAAAAAAAAC8BAABfcmVscy8ucmVs&#10;c1BLAQItABQABgAIAAAAIQB36zycJgIAAE0EAAAOAAAAAAAAAAAAAAAAAC4CAABkcnMvZTJvRG9j&#10;LnhtbFBLAQItABQABgAIAAAAIQCzY+dT3QAAAAkBAAAPAAAAAAAAAAAAAAAAAIAEAABkcnMvZG93&#10;bnJldi54bWxQSwUGAAAAAAQABADzAAAAigUAAAAA&#10;">
                <v:textbox style="mso-fit-shape-to-text:t">
                  <w:txbxContent>
                    <w:p w:rsidR="00647F01" w:rsidRPr="00647F01" w:rsidRDefault="005771AF" w:rsidP="00647F01">
                      <w:pPr>
                        <w:jc w:val="center"/>
                        <w:rPr>
                          <w:rFonts w:ascii="Arial" w:hAnsi="Arial" w:cs="Arial"/>
                          <w:b/>
                        </w:rPr>
                      </w:pPr>
                      <w:r>
                        <w:rPr>
                          <w:rFonts w:ascii="Arial" w:hAnsi="Arial" w:cs="Arial"/>
                          <w:b/>
                        </w:rPr>
                        <w:t xml:space="preserve">Asthma </w:t>
                      </w:r>
                      <w:r w:rsidR="00647F01">
                        <w:rPr>
                          <w:rFonts w:ascii="Arial" w:hAnsi="Arial" w:cs="Arial"/>
                          <w:b/>
                        </w:rPr>
                        <w:t xml:space="preserve"> </w:t>
                      </w:r>
                      <w:r w:rsidR="001201FE">
                        <w:rPr>
                          <w:rFonts w:ascii="Arial" w:hAnsi="Arial" w:cs="Arial"/>
                          <w:b/>
                        </w:rPr>
                        <w:t>Consultants</w:t>
                      </w:r>
                      <w:r w:rsidR="00647F01">
                        <w:rPr>
                          <w:rFonts w:ascii="Arial" w:hAnsi="Arial" w:cs="Arial"/>
                          <w:b/>
                        </w:rPr>
                        <w:t xml:space="preserve"> and </w:t>
                      </w:r>
                      <w:r w:rsidR="001201FE">
                        <w:rPr>
                          <w:rFonts w:ascii="Arial" w:hAnsi="Arial" w:cs="Arial"/>
                          <w:b/>
                        </w:rPr>
                        <w:t>Nurses</w:t>
                      </w:r>
                    </w:p>
                  </w:txbxContent>
                </v:textbox>
                <w10:wrap type="square"/>
              </v:shape>
            </w:pict>
          </mc:Fallback>
        </mc:AlternateContent>
      </w:r>
      <w:r w:rsidR="005B7CF7" w:rsidRPr="00647F01">
        <w:rPr>
          <w:rFonts w:ascii="Arial" w:hAnsi="Arial" w:cs="Arial"/>
          <w:b/>
          <w:noProof/>
          <w:sz w:val="22"/>
          <w:szCs w:val="22"/>
          <w:lang w:eastAsia="en-US"/>
        </w:rPr>
        <mc:AlternateContent>
          <mc:Choice Requires="wps">
            <w:drawing>
              <wp:anchor distT="45720" distB="45720" distL="114300" distR="114300" simplePos="0" relativeHeight="251661312" behindDoc="0" locked="0" layoutInCell="1" allowOverlap="1">
                <wp:simplePos x="0" y="0"/>
                <wp:positionH relativeFrom="column">
                  <wp:posOffset>534836</wp:posOffset>
                </wp:positionH>
                <wp:positionV relativeFrom="paragraph">
                  <wp:posOffset>6985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47F01" w:rsidRPr="00647F01" w:rsidRDefault="00647F01" w:rsidP="00647F01">
                            <w:pPr>
                              <w:jc w:val="center"/>
                              <w:rPr>
                                <w:rFonts w:ascii="Arial" w:hAnsi="Arial" w:cs="Arial"/>
                                <w:b/>
                              </w:rPr>
                            </w:pPr>
                            <w:r w:rsidRPr="00647F01">
                              <w:rPr>
                                <w:rFonts w:ascii="Arial" w:hAnsi="Arial" w:cs="Arial"/>
                                <w:b/>
                              </w:rPr>
                              <w:t>Cluster Manager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42.1pt;margin-top:.5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BynE6/cAAAACAEAAA8AAABkcnMvZG93bnJldi54&#10;bWxMj81OwzAQhO9IvIO1SNyoUxOiKsSpqgiulfojcd3GSxKI7RA7aXh7lhMcd2Y0+02xXWwvZhpD&#10;552G9SoBQa72pnONhvPp9WEDIkR0BnvvSMM3BdiWtzcF5sZf3YHmY2wEl7iQo4Y2xiGXMtQtWQwr&#10;P5Bj792PFiOfYyPNiFcut71USZJJi53jDy0OVLVUfx4nq2E6Vbv5UKmPt3lv0n32ghb7L63v75bd&#10;M4hIS/wLwy8+o0PJTBc/ORNEr2GTKk6yvgbBdvqU8bSLBqXUI8iykP8HlD8AAAD//wMAUEsBAi0A&#10;FAAGAAgAAAAhALaDOJL+AAAA4QEAABMAAAAAAAAAAAAAAAAAAAAAAFtDb250ZW50X1R5cGVzXS54&#10;bWxQSwECLQAUAAYACAAAACEAOP0h/9YAAACUAQAACwAAAAAAAAAAAAAAAAAvAQAAX3JlbHMvLnJl&#10;bHNQSwECLQAUAAYACAAAACEABAg4DCgCAABOBAAADgAAAAAAAAAAAAAAAAAuAgAAZHJzL2Uyb0Rv&#10;Yy54bWxQSwECLQAUAAYACAAAACEAHKcTr9wAAAAIAQAADwAAAAAAAAAAAAAAAACCBAAAZHJzL2Rv&#10;d25yZXYueG1sUEsFBgAAAAAEAAQA8wAAAIsFAAAAAA==&#10;">
                <v:textbox style="mso-fit-shape-to-text:t">
                  <w:txbxContent>
                    <w:p w:rsidR="00647F01" w:rsidRPr="00647F01" w:rsidRDefault="00647F01" w:rsidP="00647F01">
                      <w:pPr>
                        <w:jc w:val="center"/>
                        <w:rPr>
                          <w:rFonts w:ascii="Arial" w:hAnsi="Arial" w:cs="Arial"/>
                          <w:b/>
                        </w:rPr>
                      </w:pPr>
                      <w:r w:rsidRPr="00647F01">
                        <w:rPr>
                          <w:rFonts w:ascii="Arial" w:hAnsi="Arial" w:cs="Arial"/>
                          <w:b/>
                        </w:rPr>
                        <w:t>Cluster Manager</w:t>
                      </w:r>
                    </w:p>
                  </w:txbxContent>
                </v:textbox>
                <w10:wrap type="square"/>
              </v:shape>
            </w:pict>
          </mc:Fallback>
        </mc:AlternateContent>
      </w:r>
    </w:p>
    <w:p w:rsidR="00647F01" w:rsidRDefault="003B0525" w:rsidP="00655F03">
      <w:pPr>
        <w:rPr>
          <w:rFonts w:ascii="Arial" w:hAnsi="Arial" w:cs="Arial"/>
          <w:sz w:val="22"/>
          <w:szCs w:val="22"/>
          <w:lang w:eastAsia="en-US"/>
        </w:rPr>
      </w:pPr>
      <w:r>
        <w:rPr>
          <w:rFonts w:ascii="Arial" w:hAnsi="Arial" w:cs="Arial"/>
          <w:noProof/>
          <w:sz w:val="22"/>
          <w:szCs w:val="22"/>
          <w:lang w:eastAsia="en-US"/>
        </w:rPr>
        <mc:AlternateContent>
          <mc:Choice Requires="wps">
            <w:drawing>
              <wp:anchor distT="0" distB="0" distL="114300" distR="114300" simplePos="0" relativeHeight="251687936" behindDoc="0" locked="0" layoutInCell="1" allowOverlap="1">
                <wp:simplePos x="0" y="0"/>
                <wp:positionH relativeFrom="column">
                  <wp:posOffset>1463040</wp:posOffset>
                </wp:positionH>
                <wp:positionV relativeFrom="paragraph">
                  <wp:posOffset>117834</wp:posOffset>
                </wp:positionV>
                <wp:extent cx="0" cy="214630"/>
                <wp:effectExtent l="76200" t="0" r="57150" b="52070"/>
                <wp:wrapNone/>
                <wp:docPr id="16" name="Straight Arrow Connector 16"/>
                <wp:cNvGraphicFramePr/>
                <a:graphic xmlns:a="http://schemas.openxmlformats.org/drawingml/2006/main">
                  <a:graphicData uri="http://schemas.microsoft.com/office/word/2010/wordprocessingShape">
                    <wps:wsp>
                      <wps:cNvCnPr/>
                      <wps:spPr>
                        <a:xfrm>
                          <a:off x="0" y="0"/>
                          <a:ext cx="0" cy="214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DF69F67" id="_x0000_t32" coordsize="21600,21600" o:spt="32" o:oned="t" path="m,l21600,21600e" filled="f">
                <v:path arrowok="t" fillok="f" o:connecttype="none"/>
                <o:lock v:ext="edit" shapetype="t"/>
              </v:shapetype>
              <v:shape id="Straight Arrow Connector 16" o:spid="_x0000_s1026" type="#_x0000_t32" style="position:absolute;margin-left:115.2pt;margin-top:9.3pt;width:0;height:16.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go0gEAAPUDAAAOAAAAZHJzL2Uyb0RvYy54bWysU9uO0zAQfUfiHyy/07QFVShqukJd4AVB&#10;xS4f4HXsxMI3jYcm+XvGTptFXKTVipdJbM+ZOed4vL8ZnWVnBckE3/DNas2Z8jK0xncN/3b/4dVb&#10;zhIK3wobvGr4pBK/Obx8sR9irbahD7ZVwKiIT/UQG94jxrqqkuyVE2kVovJ0qAM4gbSErmpBDFTd&#10;2Wq7Xu+qIUAbIUiVEu3ezof8UOprrSR+0TopZLbhxA1LhBIfcqwOe1F3IGJv5IWGeAYLJ4ynpkup&#10;W4GC/QDzRylnJIQUNK5kcFXQ2khVNJCazfo3NXe9iKpoIXNSXGxK/6+s/Hw+ATMt3d2OMy8c3dEd&#10;gjBdj+wdQBjYMXhPPgZglEJ+DTHVBDv6E1xWKZ4gix81uPwlWWwsHk+Lx2pEJudNSbvbzZvd62J/&#10;9YiLkPCjCo7ln4anC4+FwKZYLM6fElJnAl4Buan1OaIw9r1vGU6RlCAY4TurMm1KzylVpj8TLn84&#10;WTXDvypNRhDFuU0ZQXW0wM6Chqf9vlmqUGaGaGPtAloXbv8EXXIzTJWxfCpwyS4dg8cF6IwP8Leu&#10;OF6p6jn/qnrWmmU/hHYq11fsoNkq/lzeQR7eX9cF/vhaDz8BAAD//wMAUEsDBBQABgAIAAAAIQC7&#10;OLjb3AAAAAkBAAAPAAAAZHJzL2Rvd25yZXYueG1sTI/LTsMwEEX3SPyDNUhsKmo3TasmxKlQJMS6&#10;hQ9w4iGJ8CO13Tb9ewaxgOXMPbpzptrP1rALhjh6J2G1FMDQdV6Prpfw8f76tAMWk3JaGe9Qwg0j&#10;7Ov7u0qV2l/dAS/H1DMqcbFUEoaUppLz2A1oVVz6CR1lnz5YlWgMPddBXancGp4JseVWjY4uDGrC&#10;ZsDu63i2Eg5N3q5uoRGbNyOK0+JULNaqkPLxYX55BpZwTn8w/OiTOtTk1Pqz05EZCdla5IRSsNsC&#10;I+B30UrYZDnwuuL/P6i/AQAA//8DAFBLAQItABQABgAIAAAAIQC2gziS/gAAAOEBAAATAAAAAAAA&#10;AAAAAAAAAAAAAABbQ29udGVudF9UeXBlc10ueG1sUEsBAi0AFAAGAAgAAAAhADj9If/WAAAAlAEA&#10;AAsAAAAAAAAAAAAAAAAALwEAAF9yZWxzLy5yZWxzUEsBAi0AFAAGAAgAAAAhAGlRWCjSAQAA9QMA&#10;AA4AAAAAAAAAAAAAAAAALgIAAGRycy9lMm9Eb2MueG1sUEsBAi0AFAAGAAgAAAAhALs4uNvcAAAA&#10;CQEAAA8AAAAAAAAAAAAAAAAALAQAAGRycy9kb3ducmV2LnhtbFBLBQYAAAAABAAEAPMAAAA1BQAA&#10;AAA=&#10;" strokecolor="black [3040]">
                <v:stroke endarrow="block"/>
              </v:shape>
            </w:pict>
          </mc:Fallback>
        </mc:AlternateContent>
      </w:r>
      <w:r w:rsidR="00647F01">
        <w:rPr>
          <w:rFonts w:ascii="Arial" w:hAnsi="Arial" w:cs="Arial"/>
          <w:noProof/>
          <w:sz w:val="22"/>
          <w:szCs w:val="22"/>
          <w:lang w:eastAsia="en-US"/>
        </w:rPr>
        <mc:AlternateContent>
          <mc:Choice Requires="wps">
            <w:drawing>
              <wp:anchor distT="0" distB="0" distL="114300" distR="114300" simplePos="0" relativeHeight="251672576" behindDoc="0" locked="0" layoutInCell="1" allowOverlap="1" wp14:anchorId="6FB423CD" wp14:editId="6CCE725F">
                <wp:simplePos x="0" y="0"/>
                <wp:positionH relativeFrom="column">
                  <wp:posOffset>-1304290</wp:posOffset>
                </wp:positionH>
                <wp:positionV relativeFrom="paragraph">
                  <wp:posOffset>37465</wp:posOffset>
                </wp:positionV>
                <wp:extent cx="45719" cy="409575"/>
                <wp:effectExtent l="38100" t="0" r="50165" b="47625"/>
                <wp:wrapNone/>
                <wp:docPr id="7" name="Straight Arrow Connector 7"/>
                <wp:cNvGraphicFramePr/>
                <a:graphic xmlns:a="http://schemas.openxmlformats.org/drawingml/2006/main">
                  <a:graphicData uri="http://schemas.microsoft.com/office/word/2010/wordprocessingShape">
                    <wps:wsp>
                      <wps:cNvCnPr/>
                      <wps:spPr>
                        <a:xfrm flipH="1">
                          <a:off x="0" y="0"/>
                          <a:ext cx="45719"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3E9A9" id="Straight Arrow Connector 7" o:spid="_x0000_s1026" type="#_x0000_t32" style="position:absolute;margin-left:-102.7pt;margin-top:2.95pt;width:3.6pt;height:32.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Yx3QEAAAEEAAAOAAAAZHJzL2Uyb0RvYy54bWysU9uO0zAQfUfiHyy/06SrLWWrpivU5fKA&#10;oGJ3P8Dr2ImF7bHGpmn/nrGTBsRFQoiXkS9zzsw5Hm9vT86yo8JowDd8uag5U15Ca3zX8MeHty9e&#10;cRaT8K2w4FXDzyry293zZ9shbNQV9GBbhYxIfNwMoeF9SmFTVVH2yom4gKA8XWpAJxJtsataFAOx&#10;O1td1fXLagBsA4JUMdLp3XjJd4VfayXTJ62jSsw2nHpLJWKJTzlWu63YdChCb+TUhviHLpwwnorO&#10;VHciCfYVzS9UzkiECDotJLgKtDZSFQ2kZln/pOa+F0EVLWRODLNN8f/Ryo/HAzLTNnzNmReOnug+&#10;oTBdn9hrRBjYHrwnGwHZOrs1hLgh0N4fcNrFcMAs/aTRMW1NeE+DUMwgeexUvD7PXqtTYpIOr1fr&#10;5Q1nkm6u65vVepXJq5ElswWM6Z0Cx/Ki4XFqau5mrCCOH2IagRdABlufYxLGvvEtS+dAshIa4Tur&#10;pjo5pcpixvbLKp2tGuGflSZTqM2xTBlHtbfIjoIGqf2ynFkoM0O0sXYG1UX9H0FTboapMqJ/C5yz&#10;S0XwaQY64wF/VzWdLq3qMf+ietSaZT9Bey6PWeygOSvvMP2JPMg/7gv8+8/dfQMAAP//AwBQSwME&#10;FAAGAAgAAAAhAGOFb57fAAAACgEAAA8AAABkcnMvZG93bnJldi54bWxMj8FOwzAQRO9I/IO1SNxS&#10;uyGBJmRToUo9gkTLAW5ubJxAvI5stw18PeYEx9U8zbxt1rMd2Un7MDhCWC4EME2dUwMZhJf9NlsB&#10;C1GSkqMjjfClA6zby4tG1sqd6VmfdtGwVEKhlgh9jFPNeeh6bWVYuElTyt6dtzKm0xuuvDyncjvy&#10;XIhbbuVAaaGXk970uvvcHS3CY7TG26rcFsbQzdtH2G9en74Rr6/mh3tgUc/xD4Zf/aQObXI6uCOp&#10;wEaELBdlkViEsgKWgGxZrXJgB4Q7UQBvG/7/hfYHAAD//wMAUEsBAi0AFAAGAAgAAAAhALaDOJL+&#10;AAAA4QEAABMAAAAAAAAAAAAAAAAAAAAAAFtDb250ZW50X1R5cGVzXS54bWxQSwECLQAUAAYACAAA&#10;ACEAOP0h/9YAAACUAQAACwAAAAAAAAAAAAAAAAAvAQAAX3JlbHMvLnJlbHNQSwECLQAUAAYACAAA&#10;ACEAPRCWMd0BAAABBAAADgAAAAAAAAAAAAAAAAAuAgAAZHJzL2Uyb0RvYy54bWxQSwECLQAUAAYA&#10;CAAAACEAY4Vvnt8AAAAKAQAADwAAAAAAAAAAAAAAAAA3BAAAZHJzL2Rvd25yZXYueG1sUEsFBgAA&#10;AAAEAAQA8wAAAEMFAAAAAA==&#10;" strokecolor="black [3040]">
                <v:stroke endarrow="block"/>
              </v:shape>
            </w:pict>
          </mc:Fallback>
        </mc:AlternateContent>
      </w:r>
    </w:p>
    <w:p w:rsidR="00647F01" w:rsidRDefault="00647F01" w:rsidP="00655F03">
      <w:pPr>
        <w:rPr>
          <w:rFonts w:ascii="Arial" w:hAnsi="Arial" w:cs="Arial"/>
          <w:sz w:val="22"/>
          <w:szCs w:val="22"/>
          <w:lang w:eastAsia="en-US"/>
        </w:rPr>
      </w:pPr>
    </w:p>
    <w:p w:rsidR="00647F01" w:rsidRDefault="005771AF" w:rsidP="00655F03">
      <w:pPr>
        <w:rPr>
          <w:rFonts w:ascii="Arial" w:hAnsi="Arial" w:cs="Arial"/>
          <w:sz w:val="22"/>
          <w:szCs w:val="22"/>
          <w:lang w:eastAsia="en-US"/>
        </w:rPr>
      </w:pPr>
      <w:r>
        <w:rPr>
          <w:rFonts w:ascii="Arial" w:hAnsi="Arial" w:cs="Arial"/>
          <w:noProof/>
          <w:sz w:val="22"/>
          <w:szCs w:val="22"/>
          <w:lang w:eastAsia="en-US"/>
        </w:rPr>
        <mc:AlternateContent>
          <mc:Choice Requires="wps">
            <w:drawing>
              <wp:anchor distT="0" distB="0" distL="114300" distR="114300" simplePos="0" relativeHeight="251682816" behindDoc="0" locked="0" layoutInCell="1" allowOverlap="1" wp14:anchorId="5ECD4DCD" wp14:editId="052E8912">
                <wp:simplePos x="0" y="0"/>
                <wp:positionH relativeFrom="column">
                  <wp:posOffset>1709529</wp:posOffset>
                </wp:positionH>
                <wp:positionV relativeFrom="paragraph">
                  <wp:posOffset>11208</wp:posOffset>
                </wp:positionV>
                <wp:extent cx="3132235" cy="1725433"/>
                <wp:effectExtent l="0" t="0" r="30480" b="27305"/>
                <wp:wrapNone/>
                <wp:docPr id="13" name="Straight Arrow Connector 13"/>
                <wp:cNvGraphicFramePr/>
                <a:graphic xmlns:a="http://schemas.openxmlformats.org/drawingml/2006/main">
                  <a:graphicData uri="http://schemas.microsoft.com/office/word/2010/wordprocessingShape">
                    <wps:wsp>
                      <wps:cNvCnPr/>
                      <wps:spPr>
                        <a:xfrm flipH="1">
                          <a:off x="0" y="0"/>
                          <a:ext cx="3132235" cy="1725433"/>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33DBC6" id="Straight Arrow Connector 13" o:spid="_x0000_s1026" type="#_x0000_t32" style="position:absolute;margin-left:134.6pt;margin-top:.9pt;width:246.65pt;height:135.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9NQIAANIEAAAOAAAAZHJzL2Uyb0RvYy54bWysVNuO0zAQfUfiHyy/07Qp5VI1XaGWhQfE&#10;Vix8gOtLYuGbxt6m/XvGTprl8sIiXqxxPGdmzpmZbG7O1pCThKi9a+hiNqdEOu6Fdm1Dv329ffGG&#10;kpiYE8x4Jxt6kZHebJ8/2/RhLWvfeSMkEAzi4roPDe1SCuuqiryTlsWZD9Lho/JgWcIrtJUA1mN0&#10;a6p6Pn9V9R5EAM9ljPh1PzzSbYmvlOTpTqkoEzENxdpSOaGcx3xW2w1bt8BCp/lYBvuHKizTDpNO&#10;ofYsMfIA+o9QVnPw0as0495WXinNZeGAbBbz39jcdyzIwgXFiWGSKf6/sPzz6QBEC+zdkhLHLPbo&#10;PgHTbZfIOwDfk513DnX0QNAF9epDXCNs5w4w3mI4QCZ/VmCJMjp8xHBFDiRIzkXty6S2PCfC8eNy&#10;sazr5YoSjm+L1/Xq5bLEr4ZAOWCAmD5Ib0k2GhrHwqaKhiTs9CkmLAWBV0AGG0f6hr5d1TkFw9lS&#10;hiU0bUC20bWUMNPi0PIEpdbojRa32pgMLgModwbIieHoiO+LTB0z/OKV0+1Z7EYntIaBAv/gBPqz&#10;dSeZeO8ESZeAyjrcAZqrslJQYiRmz1bxTEybv/HEGozDUnIbBuGLlS5GDqy/SIUNLaoPTKA9ZiLD&#10;1ONa4h5cZ78EQ0B2VEj9idgRktGyLNsT8ROo5PcuTXirnR/bkn8Fj51I52sn1OB/lWIQIGtx9OJS&#10;ZrNohItTGjcued7Mn+8F/vgr2v4AAAD//wMAUEsDBBQABgAIAAAAIQDkbcOo3gAAAAkBAAAPAAAA&#10;ZHJzL2Rvd25yZXYueG1sTI9BTsMwEEX3SNzBGiQ2iDqENoUQp0JIbJAqNYUDTGI3SYnHke024fYM&#10;q7Icva8/7xeb2Q7ibHzoHSl4WCQgDDVO99Qq+Pp8v38CESKSxsGRUfBjAmzK66sCc+0mqsx5H1vB&#10;JRRyVNDFOOZShqYzFsPCjYaYHZy3GPn0rdQeJy63g0yTJJMWe+IPHY7mrTPN9/5kFWzvjvXuuKu2&#10;fulixP7QVh/LSanbm/n1BUQ0c7yE4U+f1aFkp9qdSAcxKEiz55SjDHgB83WWrkDUDNaPK5BlIf8v&#10;KH8BAAD//wMAUEsBAi0AFAAGAAgAAAAhALaDOJL+AAAA4QEAABMAAAAAAAAAAAAAAAAAAAAAAFtD&#10;b250ZW50X1R5cGVzXS54bWxQSwECLQAUAAYACAAAACEAOP0h/9YAAACUAQAACwAAAAAAAAAAAAAA&#10;AAAvAQAAX3JlbHMvLnJlbHNQSwECLQAUAAYACAAAACEAUTMv/TUCAADSBAAADgAAAAAAAAAAAAAA&#10;AAAuAgAAZHJzL2Uyb0RvYy54bWxQSwECLQAUAAYACAAAACEA5G3DqN4AAAAJAQAADwAAAAAAAAAA&#10;AAAAAACPBAAAZHJzL2Rvd25yZXYueG1sUEsFBgAAAAAEAAQA8wAAAJoFAAAAAA==&#10;" strokecolor="black [3200]">
                <v:stroke dashstyle="dash"/>
              </v:shape>
            </w:pict>
          </mc:Fallback>
        </mc:AlternateContent>
      </w:r>
      <w:r w:rsidR="005B7CF7" w:rsidRPr="00647F01">
        <w:rPr>
          <w:rFonts w:ascii="Arial" w:hAnsi="Arial" w:cs="Arial"/>
          <w:b/>
          <w:noProof/>
          <w:sz w:val="22"/>
          <w:szCs w:val="22"/>
          <w:lang w:eastAsia="en-US"/>
        </w:rPr>
        <mc:AlternateContent>
          <mc:Choice Requires="wps">
            <w:drawing>
              <wp:anchor distT="45720" distB="45720" distL="114300" distR="114300" simplePos="0" relativeHeight="251663360" behindDoc="0" locked="0" layoutInCell="1" allowOverlap="1" wp14:anchorId="0793852E" wp14:editId="4168E2BE">
                <wp:simplePos x="0" y="0"/>
                <wp:positionH relativeFrom="column">
                  <wp:posOffset>534670</wp:posOffset>
                </wp:positionH>
                <wp:positionV relativeFrom="paragraph">
                  <wp:posOffset>7620</wp:posOffset>
                </wp:positionV>
                <wp:extent cx="2360930" cy="14046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47F01" w:rsidRPr="00647F01" w:rsidRDefault="00647F01" w:rsidP="00647F01">
                            <w:pPr>
                              <w:jc w:val="center"/>
                              <w:rPr>
                                <w:rFonts w:ascii="Arial" w:hAnsi="Arial" w:cs="Arial"/>
                                <w:b/>
                              </w:rPr>
                            </w:pPr>
                            <w:r>
                              <w:rPr>
                                <w:rFonts w:ascii="Arial" w:hAnsi="Arial" w:cs="Arial"/>
                                <w:b/>
                              </w:rPr>
                              <w:t>Admin Services Manager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93852E" id="_x0000_s1029" type="#_x0000_t202" style="position:absolute;margin-left:42.1pt;margin-top:.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uLJwIAAEwEAAAOAAAAZHJzL2Uyb0RvYy54bWysVNuO2yAQfa/Uf0C8N3au3VhxVttsU1Xa&#10;XqTdfgDGOEYFhgKJvf36HXCSWm2fqvoBATMczpwzeHPba0VOwnkJpqTTSU6JMBxqaQ4l/fa0f3ND&#10;iQ/M1EyBESV9Fp7ebl+/2nS2EDNoQdXCEQQxvuhsSdsQbJFlnrdCMz8BKwwGG3CaBVy6Q1Y71iG6&#10;Vtksz1dZB662DrjwHnfvhyDdJvymETx8aRovAlElRW4hjS6NVRyz7YYVB8dsK/mZBvsHFppJg5de&#10;oe5ZYOTo5B9QWnIHHpow4aAzaBrJRaoBq5nmv1Xz2DIrUi0ojrdXmfz/g+WfT18dkTV6R4lhGi16&#10;En0g76Ans6hOZ32BSY8W00KP2zEzVurtA/DvnhjYtcwcxJ1z0LWC1chuGk9mo6MDjo8gVfcJaryG&#10;HQMkoL5xOgKiGATR0aXnqzORCsfN2XyVr+cY4hibLvLFapa8y1hxOW6dDx8EaBInJXVofYJnpwcf&#10;Ih1WXFISfVCy3kul0sIdqp1y5MSwTfbpSxVgleM0ZUhX0vVythwUGMf8GCJP398gtAzY70rqkt5c&#10;k1gRdXtv6tSNgUk1zJGyMmcho3aDiqGv+uTY/OJPBfUzKutgaG98jjhpwf2kpMPWLqn/cWROUKI+&#10;GnRnPV0s4ltIi8XyLUpJ3DhSjSPMcIQqaaBkmO5Cej9DD9yhi3uZ9I12D0zOlLFlk+zn5xXfxHid&#10;sn79BLYvAAAA//8DAFBLAwQUAAYACAAAACEANxNMv9wAAAAIAQAADwAAAGRycy9kb3ducmV2Lnht&#10;bEyPQU/DMAyF70j8h8hI3FhKVKqpNJ2mCq6TtiHt6jWm7dYkpUm78u8xJzhZ9nt6/l6xWWwvZhpD&#10;552G51UCglztTecaDR/H96c1iBDRGey9Iw3fFGBT3t8VmBt/c3uaD7ERHOJCjhraGIdcylC3ZDGs&#10;/ECOtU8/Woy8jo00I9443PZSJUkmLXaOP7Q4UNVSfT1MVsN0rLbzvlKX07wz6S57Q4v9l9aPD8v2&#10;FUSkJf6Z4Ref0aFkprOfnAmi17BOFTv5zoPl9CXjamcNSqkUZFnI/wXKHwAAAP//AwBQSwECLQAU&#10;AAYACAAAACEAtoM4kv4AAADhAQAAEwAAAAAAAAAAAAAAAAAAAAAAW0NvbnRlbnRfVHlwZXNdLnht&#10;bFBLAQItABQABgAIAAAAIQA4/SH/1gAAAJQBAAALAAAAAAAAAAAAAAAAAC8BAABfcmVscy8ucmVs&#10;c1BLAQItABQABgAIAAAAIQDTVTuLJwIAAEwEAAAOAAAAAAAAAAAAAAAAAC4CAABkcnMvZTJvRG9j&#10;LnhtbFBLAQItABQABgAIAAAAIQA3E0y/3AAAAAgBAAAPAAAAAAAAAAAAAAAAAIEEAABkcnMvZG93&#10;bnJldi54bWxQSwUGAAAAAAQABADzAAAAigUAAAAA&#10;">
                <v:textbox style="mso-fit-shape-to-text:t">
                  <w:txbxContent>
                    <w:p w:rsidR="00647F01" w:rsidRPr="00647F01" w:rsidRDefault="00647F01" w:rsidP="00647F01">
                      <w:pPr>
                        <w:jc w:val="center"/>
                        <w:rPr>
                          <w:rFonts w:ascii="Arial" w:hAnsi="Arial" w:cs="Arial"/>
                          <w:b/>
                        </w:rPr>
                      </w:pPr>
                      <w:r>
                        <w:rPr>
                          <w:rFonts w:ascii="Arial" w:hAnsi="Arial" w:cs="Arial"/>
                          <w:b/>
                        </w:rPr>
                        <w:t>Admin Services Manager</w:t>
                      </w:r>
                    </w:p>
                  </w:txbxContent>
                </v:textbox>
                <w10:wrap type="square"/>
              </v:shape>
            </w:pict>
          </mc:Fallback>
        </mc:AlternateContent>
      </w:r>
    </w:p>
    <w:p w:rsidR="00647F01" w:rsidRDefault="003B0525" w:rsidP="00655F03">
      <w:pPr>
        <w:rPr>
          <w:rFonts w:ascii="Arial" w:hAnsi="Arial" w:cs="Arial"/>
          <w:sz w:val="22"/>
          <w:szCs w:val="22"/>
          <w:lang w:eastAsia="en-US"/>
        </w:rPr>
      </w:pPr>
      <w:r>
        <w:rPr>
          <w:rFonts w:ascii="Arial" w:hAnsi="Arial" w:cs="Arial"/>
          <w:noProof/>
          <w:sz w:val="22"/>
          <w:szCs w:val="22"/>
          <w:lang w:eastAsia="en-US"/>
        </w:rPr>
        <mc:AlternateContent>
          <mc:Choice Requires="wps">
            <w:drawing>
              <wp:anchor distT="0" distB="0" distL="114300" distR="114300" simplePos="0" relativeHeight="251689984" behindDoc="0" locked="0" layoutInCell="1" allowOverlap="1" wp14:anchorId="2ABEC118" wp14:editId="730285AA">
                <wp:simplePos x="0" y="0"/>
                <wp:positionH relativeFrom="column">
                  <wp:posOffset>1470964</wp:posOffset>
                </wp:positionH>
                <wp:positionV relativeFrom="paragraph">
                  <wp:posOffset>112036</wp:posOffset>
                </wp:positionV>
                <wp:extent cx="0" cy="214630"/>
                <wp:effectExtent l="76200" t="0" r="57150" b="52070"/>
                <wp:wrapNone/>
                <wp:docPr id="17" name="Straight Arrow Connector 17"/>
                <wp:cNvGraphicFramePr/>
                <a:graphic xmlns:a="http://schemas.openxmlformats.org/drawingml/2006/main">
                  <a:graphicData uri="http://schemas.microsoft.com/office/word/2010/wordprocessingShape">
                    <wps:wsp>
                      <wps:cNvCnPr/>
                      <wps:spPr>
                        <a:xfrm>
                          <a:off x="0" y="0"/>
                          <a:ext cx="0" cy="214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F951F2" id="Straight Arrow Connector 17" o:spid="_x0000_s1026" type="#_x0000_t32" style="position:absolute;margin-left:115.8pt;margin-top:8.8pt;width:0;height:16.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PB0gEAAPUDAAAOAAAAZHJzL2Uyb0RvYy54bWysU9uO0zAQfUfiHyy/06QFLShqukJd4AVB&#10;xcIHeB07sbA91tg0yd8zdtos4iIhxMsktufMnHM83t9OzrKzwmjAt3y7qTlTXkJnfN/yL5/fPnvF&#10;WUzCd8KCVy2fVeS3h6dP9mNo1A4GsJ1CRkV8bMbQ8iGl0FRVlINyIm4gKE+HGtCJREvsqw7FSNWd&#10;rXZ1fVONgF1AkCpG2r1bDvmh1NdayfRR66gSsy0nbqlELPEhx+qwF02PIgxGXmiIf2DhhPHUdC11&#10;J5Jg39D8UsoZiRBBp40EV4HWRqqigdRs65/U3A8iqKKFzIlhtSn+v7Lyw/mEzHR0dy8588LRHd0n&#10;FKYfEnuNCCM7gvfkIyCjFPJrDLEh2NGf8LKK4YRZ/KTR5S/JYlPxeF49VlNictmUtLvbvrh5Xuyv&#10;HnEBY3qnwLH80/J44bES2BaLxfl9TNSZgFdAbmp9jkkY+8Z3LM2BlCQ0wvdWZdqUnlOqTH8hXP7S&#10;bNUC/6Q0GUEUlzZlBNXRIjsLGp7u63atQpkZoo21K6gu3P4IuuRmmCpj+bfANbt0BJ9WoDMe8Hdd&#10;03Slqpf8q+pFa5b9AN1crq/YQbNV/Lm8gzy8P64L/PG1Hr4DAAD//wMAUEsDBBQABgAIAAAAIQDH&#10;Iu632wAAAAkBAAAPAAAAZHJzL2Rvd25yZXYueG1sTI/NTsMwEITvSLyDtUhcKmqn/wlxKhQJcW7h&#10;AZzYJBH2OrXdNn17FnGA02p3RrPflPvJWXYxIQ4eJWRzAcxg6/WAnYSP99enHbCYFGplPRoJNxNh&#10;X93flarQ/ooHczmmjlEIxkJJ6FMaC85j2xun4tyPBkn79MGpRGvouA7qSuHO8oUQG+7UgPShV6Op&#10;e9N+Hc9OwqFeNdkt1GL9ZkV+mp3y2VLlUj4+TC/PwJKZ0p8ZfvAJHSpiavwZdWRWwmKZbchKwpYm&#10;GX4PjYR1tgJelfx/g+obAAD//wMAUEsBAi0AFAAGAAgAAAAhALaDOJL+AAAA4QEAABMAAAAAAAAA&#10;AAAAAAAAAAAAAFtDb250ZW50X1R5cGVzXS54bWxQSwECLQAUAAYACAAAACEAOP0h/9YAAACUAQAA&#10;CwAAAAAAAAAAAAAAAAAvAQAAX3JlbHMvLnJlbHNQSwECLQAUAAYACAAAACEAeyEDwdIBAAD1AwAA&#10;DgAAAAAAAAAAAAAAAAAuAgAAZHJzL2Uyb0RvYy54bWxQSwECLQAUAAYACAAAACEAxyLut9sAAAAJ&#10;AQAADwAAAAAAAAAAAAAAAAAsBAAAZHJzL2Rvd25yZXYueG1sUEsFBgAAAAAEAAQA8wAAADQFAAAA&#10;AA==&#10;" strokecolor="black [3040]">
                <v:stroke endarrow="block"/>
              </v:shape>
            </w:pict>
          </mc:Fallback>
        </mc:AlternateContent>
      </w:r>
    </w:p>
    <w:p w:rsidR="00647F01" w:rsidRDefault="00647F01" w:rsidP="00655F03">
      <w:pPr>
        <w:rPr>
          <w:rFonts w:ascii="Arial" w:hAnsi="Arial" w:cs="Arial"/>
          <w:sz w:val="22"/>
          <w:szCs w:val="22"/>
          <w:lang w:eastAsia="en-US"/>
        </w:rPr>
      </w:pPr>
      <w:r>
        <w:rPr>
          <w:rFonts w:ascii="Arial" w:hAnsi="Arial" w:cs="Arial"/>
          <w:noProof/>
          <w:sz w:val="22"/>
          <w:szCs w:val="22"/>
          <w:lang w:eastAsia="en-US"/>
        </w:rPr>
        <mc:AlternateContent>
          <mc:Choice Requires="wps">
            <w:drawing>
              <wp:anchor distT="0" distB="0" distL="114300" distR="114300" simplePos="0" relativeHeight="251670528" behindDoc="0" locked="0" layoutInCell="1" allowOverlap="1">
                <wp:simplePos x="0" y="0"/>
                <wp:positionH relativeFrom="column">
                  <wp:posOffset>-1317625</wp:posOffset>
                </wp:positionH>
                <wp:positionV relativeFrom="paragraph">
                  <wp:posOffset>105410</wp:posOffset>
                </wp:positionV>
                <wp:extent cx="57150" cy="400050"/>
                <wp:effectExtent l="57150" t="0" r="38100" b="57150"/>
                <wp:wrapNone/>
                <wp:docPr id="6" name="Straight Arrow Connector 6"/>
                <wp:cNvGraphicFramePr/>
                <a:graphic xmlns:a="http://schemas.openxmlformats.org/drawingml/2006/main">
                  <a:graphicData uri="http://schemas.microsoft.com/office/word/2010/wordprocessingShape">
                    <wps:wsp>
                      <wps:cNvCnPr/>
                      <wps:spPr>
                        <a:xfrm flipH="1">
                          <a:off x="0" y="0"/>
                          <a:ext cx="5715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6E5C7F" id="Straight Arrow Connector 6" o:spid="_x0000_s1026" type="#_x0000_t32" style="position:absolute;margin-left:-103.75pt;margin-top:8.3pt;width:4.5pt;height:3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uC2wEAAAEEAAAOAAAAZHJzL2Uyb0RvYy54bWysU9uO0zAQfUfiHyy/06QrtqCq6Qp1uTwg&#10;qHbZD/A6dmNhe6yxaZK/Z+ykAQErIcSL5cucM3POjHc3g7PsrDAa8A1fr2rOlJfQGn9q+MOXdy9e&#10;cxaT8K2w4FXDRxX5zf75s10ftuoKOrCtQkYkPm770PAupbCtqig75URcQVCeHjWgE4mOeKpaFD2x&#10;O1td1fWm6gHbgCBVjHR7Oz3yfeHXWsn0WeuoErMNp9pSWbGsj3mt9juxPaEInZFzGeIfqnDCeEq6&#10;UN2KJNg3NL9ROSMRIui0kuAq0NpIVTSQmnX9i5r7TgRVtJA5MSw2xf9HKz+dj8hM2/ANZ144atF9&#10;QmFOXWJvEKFnB/CebARkm+xWH+KWQAd/xPkUwxGz9EGjY9qa8IEGoZhB8thQvB4Xr9WQmKTL61fr&#10;a2qIpJeXdV3TnuiqiSWzBYzpvQLH8qbhcS5qqWbKIM4fY5qAF0AGW5/XJIx961uWxkCyEhrhT1bN&#10;eXJIlcVM5ZddGq2a4HdKkylU5pSmjKM6WGRnQYPUfl0vLBSZIdpYu4Dqov5J0BybYaqM6N8Cl+iS&#10;EXxagM54wD9lTcOlVD3FX1RPWrPsR2jH0sxiB81Z6cP8J/Ig/3wu8B8/d/8dAAD//wMAUEsDBBQA&#10;BgAIAAAAIQATCYoS4AAAAAsBAAAPAAAAZHJzL2Rvd25yZXYueG1sTI/BTsMwDIbvSLxDZCRuXbrB&#10;urVrOqFJO4LExgFuWeOlhcapmmwrPD3mNI72/+n353I9uk6ccQitJwXTSQoCqfamJavgbb9NliBC&#10;1GR05wkVfGOAdXV7U+rC+Au94nkXreASCoVW0MTYF1KGukGnw8T3SJwd/eB05HGw0gz6wuWuk7M0&#10;zaTTLfGFRve4abD+2p2cgufo7ODy+fbRWnr4+Az7zfvLj1L3d+PTCkTEMV5h+NNndajY6eBPZILo&#10;FCSzdDFnlpMsA8FEMs2XvDkoWOQZyKqU/3+ofgEAAP//AwBQSwECLQAUAAYACAAAACEAtoM4kv4A&#10;AADhAQAAEwAAAAAAAAAAAAAAAAAAAAAAW0NvbnRlbnRfVHlwZXNdLnhtbFBLAQItABQABgAIAAAA&#10;IQA4/SH/1gAAAJQBAAALAAAAAAAAAAAAAAAAAC8BAABfcmVscy8ucmVsc1BLAQItABQABgAIAAAA&#10;IQAEzQuC2wEAAAEEAAAOAAAAAAAAAAAAAAAAAC4CAABkcnMvZTJvRG9jLnhtbFBLAQItABQABgAI&#10;AAAAIQATCYoS4AAAAAsBAAAPAAAAAAAAAAAAAAAAADUEAABkcnMvZG93bnJldi54bWxQSwUGAAAA&#10;AAQABADzAAAAQgUAAAAA&#10;" strokecolor="black [3040]">
                <v:stroke endarrow="block"/>
              </v:shape>
            </w:pict>
          </mc:Fallback>
        </mc:AlternateContent>
      </w:r>
    </w:p>
    <w:p w:rsidR="00647F01" w:rsidRDefault="005B7CF7" w:rsidP="00655F03">
      <w:pPr>
        <w:rPr>
          <w:rFonts w:ascii="Arial" w:hAnsi="Arial" w:cs="Arial"/>
          <w:sz w:val="22"/>
          <w:szCs w:val="22"/>
          <w:lang w:eastAsia="en-US"/>
        </w:rPr>
      </w:pPr>
      <w:r w:rsidRPr="00647F01">
        <w:rPr>
          <w:rFonts w:ascii="Arial" w:hAnsi="Arial" w:cs="Arial"/>
          <w:b/>
          <w:noProof/>
          <w:sz w:val="22"/>
          <w:szCs w:val="22"/>
          <w:lang w:eastAsia="en-US"/>
        </w:rPr>
        <mc:AlternateContent>
          <mc:Choice Requires="wps">
            <w:drawing>
              <wp:anchor distT="45720" distB="45720" distL="114300" distR="114300" simplePos="0" relativeHeight="251665408" behindDoc="0" locked="0" layoutInCell="1" allowOverlap="1" wp14:anchorId="711AC061" wp14:editId="2A5345EC">
                <wp:simplePos x="0" y="0"/>
                <wp:positionH relativeFrom="column">
                  <wp:posOffset>555984</wp:posOffset>
                </wp:positionH>
                <wp:positionV relativeFrom="paragraph">
                  <wp:posOffset>6350</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47F01" w:rsidRPr="00647F01" w:rsidRDefault="00647F01" w:rsidP="00647F01">
                            <w:pPr>
                              <w:jc w:val="center"/>
                              <w:rPr>
                                <w:rFonts w:ascii="Arial" w:hAnsi="Arial" w:cs="Arial"/>
                                <w:b/>
                              </w:rPr>
                            </w:pPr>
                            <w:r>
                              <w:rPr>
                                <w:rFonts w:ascii="Arial" w:hAnsi="Arial" w:cs="Arial"/>
                                <w:b/>
                              </w:rPr>
                              <w:t>Admin Line Manager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1AC061" id="_x0000_s1030" type="#_x0000_t202" style="position:absolute;margin-left:43.8pt;margin-top:.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m1JgIAAEw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pQokGh&#10;RI98COSdGUgR2emtLzHowWJYGPAYVU6Ventv2HdPtNl0oHf81jnTdxwazG4ab2YXV0ccH0Hq/pNp&#10;8BnYB5OAhtapSB2SQRAdVXo6KxNTYXhYXC3y5RW6GPqms3y2KJJ2GZSn69b58IEbReKmog6lT/Bw&#10;uPchpgPlKSS+5o0UzVZImQy3qzfSkQNgm2zTlyp4ESY16Su6nBfzkYG/QuTp+xOEEgH7XQpV0etz&#10;EJSRt/e6Sd0YQMhxjylLfSQycjeyGIZ6SIrNTvrUpnlCZp0Z2xvHETedcT8p6bG1K+p/7MFxSuRH&#10;jeosp7NZnIVkzOZvkUriLj31pQc0Q6iKBkrG7Sak+Um82VtUcSsSv1HuMZNjytiyifbjeMWZuLRT&#10;1K+fwPoZAAD//wMAUEsDBBQABgAIAAAAIQAtlwc12wAAAAgBAAAPAAAAZHJzL2Rvd25yZXYueG1s&#10;TI9BT8MwDIXvSPyHyEjcWEpVyihNp6mC66RtSFy9JrSFxClN2pV/jzkx3+z39Py9crM4K2Yzht6T&#10;gvtVAsJQ43VPrYK34+vdGkSISBqtJ6PgxwTYVNdXJRban2lv5kNsBYdQKFBBF+NQSBmazjgMKz8Y&#10;Yu3Djw4jr2Mr9YhnDndWpkmSS4c98YcOB1N3pvk6TE7BdKy3875OP9/nnc52+Qs6tN9K3d4s22cQ&#10;0Szx3wx/+IwOFTOd/EQ6CKtg/Zizk+/ciOXs4SkDcVKQ8oCsSnlZoPoFAAD//wMAUEsBAi0AFAAG&#10;AAgAAAAhALaDOJL+AAAA4QEAABMAAAAAAAAAAAAAAAAAAAAAAFtDb250ZW50X1R5cGVzXS54bWxQ&#10;SwECLQAUAAYACAAAACEAOP0h/9YAAACUAQAACwAAAAAAAAAAAAAAAAAvAQAAX3JlbHMvLnJlbHNQ&#10;SwECLQAUAAYACAAAACEASWrJtSYCAABMBAAADgAAAAAAAAAAAAAAAAAuAgAAZHJzL2Uyb0RvYy54&#10;bWxQSwECLQAUAAYACAAAACEALZcHNdsAAAAIAQAADwAAAAAAAAAAAAAAAACABAAAZHJzL2Rvd25y&#10;ZXYueG1sUEsFBgAAAAAEAAQA8wAAAIgFAAAAAA==&#10;">
                <v:textbox style="mso-fit-shape-to-text:t">
                  <w:txbxContent>
                    <w:p w:rsidR="00647F01" w:rsidRPr="00647F01" w:rsidRDefault="00647F01" w:rsidP="00647F01">
                      <w:pPr>
                        <w:jc w:val="center"/>
                        <w:rPr>
                          <w:rFonts w:ascii="Arial" w:hAnsi="Arial" w:cs="Arial"/>
                          <w:b/>
                        </w:rPr>
                      </w:pPr>
                      <w:r>
                        <w:rPr>
                          <w:rFonts w:ascii="Arial" w:hAnsi="Arial" w:cs="Arial"/>
                          <w:b/>
                        </w:rPr>
                        <w:t>Admin Line Manager</w:t>
                      </w:r>
                    </w:p>
                  </w:txbxContent>
                </v:textbox>
                <w10:wrap type="square"/>
              </v:shape>
            </w:pict>
          </mc:Fallback>
        </mc:AlternateContent>
      </w:r>
    </w:p>
    <w:p w:rsidR="00647F01" w:rsidRDefault="005771AF" w:rsidP="00655F03">
      <w:pPr>
        <w:rPr>
          <w:rFonts w:ascii="Arial" w:hAnsi="Arial" w:cs="Arial"/>
          <w:sz w:val="22"/>
          <w:szCs w:val="22"/>
          <w:lang w:eastAsia="en-US"/>
        </w:rPr>
      </w:pPr>
      <w:r>
        <w:rPr>
          <w:rFonts w:ascii="Arial" w:hAnsi="Arial" w:cs="Arial"/>
          <w:noProof/>
          <w:sz w:val="22"/>
          <w:szCs w:val="22"/>
          <w:lang w:eastAsia="en-US"/>
        </w:rPr>
        <mc:AlternateContent>
          <mc:Choice Requires="wps">
            <w:drawing>
              <wp:anchor distT="0" distB="0" distL="114300" distR="114300" simplePos="0" relativeHeight="251692032" behindDoc="0" locked="0" layoutInCell="1" allowOverlap="1" wp14:anchorId="3A282B79" wp14:editId="3218A24A">
                <wp:simplePos x="0" y="0"/>
                <wp:positionH relativeFrom="column">
                  <wp:posOffset>1472529</wp:posOffset>
                </wp:positionH>
                <wp:positionV relativeFrom="paragraph">
                  <wp:posOffset>131589</wp:posOffset>
                </wp:positionV>
                <wp:extent cx="45719" cy="987688"/>
                <wp:effectExtent l="38100" t="0" r="69215" b="60325"/>
                <wp:wrapNone/>
                <wp:docPr id="18" name="Straight Arrow Connector 18"/>
                <wp:cNvGraphicFramePr/>
                <a:graphic xmlns:a="http://schemas.openxmlformats.org/drawingml/2006/main">
                  <a:graphicData uri="http://schemas.microsoft.com/office/word/2010/wordprocessingShape">
                    <wps:wsp>
                      <wps:cNvCnPr/>
                      <wps:spPr>
                        <a:xfrm>
                          <a:off x="0" y="0"/>
                          <a:ext cx="45719" cy="9876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A47675" id="_x0000_t32" coordsize="21600,21600" o:spt="32" o:oned="t" path="m,l21600,21600e" filled="f">
                <v:path arrowok="t" fillok="f" o:connecttype="none"/>
                <o:lock v:ext="edit" shapetype="t"/>
              </v:shapetype>
              <v:shape id="Straight Arrow Connector 18" o:spid="_x0000_s1026" type="#_x0000_t32" style="position:absolute;margin-left:115.95pt;margin-top:10.35pt;width:3.6pt;height:7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vA2AEAAPkDAAAOAAAAZHJzL2Uyb0RvYy54bWysU9uO0zAQfUfiHyy/0yQr2O1WTVeoC7wg&#10;qFj4AK9jNxa+aTw0yd8zdtos4iIhxMsktufMnHM83t6NzrKTgmSCb3mzqjlTXobO+GPLv3x++2LN&#10;WULhO2GDVy2fVOJ3u+fPtkPcqKvQB9spYFTEp80QW94jxk1VJdkrJ9IqROXpUAdwAmkJx6oDMVB1&#10;Z6urur6uhgBdhCBVSrR7Px/yXamvtZL4UeukkNmWEzcsEUp8zLHabcXmCCL2Rp5piH9g4YTx1HQp&#10;dS9QsG9gfinljISQgsaVDK4KWhupigZS09Q/qXnoRVRFC5mT4mJT+n9l5YfTAZjp6O7oprxwdEcP&#10;CMIce2SvAcLA9sF78jEAoxTya4hpQ7C9P8B5leIBsvhRg8tfksXG4vG0eKxGZJI2X766aW45k3Ry&#10;u765XpeS1RM2QsJ3KjiWf1qezlwWEk2xWZzeJ6TuBLwAcmPrc0Rh7BvfMZwiqUEwwh+tytQpPadU&#10;WcJMuvzhZNUM/6Q0mUE05zZlDNXeAjsJGqDua7NUocwM0cbaBVQXbn8EnXMzTJXR/Fvgkl06Bo8L&#10;0Bkf4HddcbxQ1XP+RfWsNct+DN1UrrDYQfNV/Dm/hTzAP64L/OnF7r4DAAD//wMAUEsDBBQABgAI&#10;AAAAIQDw6Q4m3gAAAAoBAAAPAAAAZHJzL2Rvd25yZXYueG1sTI/LTsMwEEX3SPyDNUhsKmongRaH&#10;OBWKhFi38AGT2CQRfqSx26Z/z7CC3Yzm6M651W5xlp3NHMfgFWRrAcz4LujR9wo+P94enoHFhF6j&#10;Dd4ouJoIu/r2psJSh4vfm/Mh9YxCfCxRwZDSVHIeu8E4jOswGU+3rzA7TLTOPdczXijcWZ4LseEO&#10;R08fBpxMM5ju+3ByCvbNY5td50Y8vVshj6ujXBUolbq/W15fgCWzpD8YfvVJHWpyasPJ68isgrzI&#10;JKE0iC0wAvJCZsBaIrebHHhd8f8V6h8AAAD//wMAUEsBAi0AFAAGAAgAAAAhALaDOJL+AAAA4QEA&#10;ABMAAAAAAAAAAAAAAAAAAAAAAFtDb250ZW50X1R5cGVzXS54bWxQSwECLQAUAAYACAAAACEAOP0h&#10;/9YAAACUAQAACwAAAAAAAAAAAAAAAAAvAQAAX3JlbHMvLnJlbHNQSwECLQAUAAYACAAAACEAZ4gr&#10;wNgBAAD5AwAADgAAAAAAAAAAAAAAAAAuAgAAZHJzL2Uyb0RvYy54bWxQSwECLQAUAAYACAAAACEA&#10;8OkOJt4AAAAKAQAADwAAAAAAAAAAAAAAAAAyBAAAZHJzL2Rvd25yZXYueG1sUEsFBgAAAAAEAAQA&#10;8wAAAD0FAAAAAA==&#10;" strokecolor="black [3040]">
                <v:stroke endarrow="block"/>
              </v:shape>
            </w:pict>
          </mc:Fallback>
        </mc:AlternateContent>
      </w:r>
    </w:p>
    <w:p w:rsidR="00647F01" w:rsidRDefault="00647F01" w:rsidP="00655F03">
      <w:pPr>
        <w:rPr>
          <w:rFonts w:ascii="Arial" w:hAnsi="Arial" w:cs="Arial"/>
          <w:sz w:val="22"/>
          <w:szCs w:val="22"/>
          <w:lang w:eastAsia="en-US"/>
        </w:rPr>
      </w:pPr>
    </w:p>
    <w:p w:rsidR="00647F01" w:rsidRDefault="00647F01" w:rsidP="00655F03">
      <w:pPr>
        <w:rPr>
          <w:rFonts w:ascii="Arial" w:hAnsi="Arial" w:cs="Arial"/>
          <w:sz w:val="22"/>
          <w:szCs w:val="22"/>
          <w:lang w:eastAsia="en-US"/>
        </w:rPr>
      </w:pPr>
    </w:p>
    <w:p w:rsidR="00647F01" w:rsidRDefault="00647F01" w:rsidP="00655F03">
      <w:pPr>
        <w:rPr>
          <w:rFonts w:ascii="Arial" w:hAnsi="Arial" w:cs="Arial"/>
          <w:sz w:val="22"/>
          <w:szCs w:val="22"/>
          <w:lang w:eastAsia="en-US"/>
        </w:rPr>
      </w:pPr>
      <w:r>
        <w:rPr>
          <w:rFonts w:ascii="Arial" w:hAnsi="Arial" w:cs="Arial"/>
          <w:noProof/>
          <w:sz w:val="22"/>
          <w:szCs w:val="22"/>
          <w:lang w:eastAsia="en-US"/>
        </w:rPr>
        <mc:AlternateContent>
          <mc:Choice Requires="wps">
            <w:drawing>
              <wp:anchor distT="0" distB="0" distL="114300" distR="114300" simplePos="0" relativeHeight="251674624" behindDoc="0" locked="0" layoutInCell="1" allowOverlap="1" wp14:anchorId="6FB423CD" wp14:editId="6CCE725F">
                <wp:simplePos x="0" y="0"/>
                <wp:positionH relativeFrom="column">
                  <wp:posOffset>-1268095</wp:posOffset>
                </wp:positionH>
                <wp:positionV relativeFrom="paragraph">
                  <wp:posOffset>7620</wp:posOffset>
                </wp:positionV>
                <wp:extent cx="45719" cy="552450"/>
                <wp:effectExtent l="38100" t="0" r="69215" b="57150"/>
                <wp:wrapNone/>
                <wp:docPr id="8" name="Straight Arrow Connector 8"/>
                <wp:cNvGraphicFramePr/>
                <a:graphic xmlns:a="http://schemas.openxmlformats.org/drawingml/2006/main">
                  <a:graphicData uri="http://schemas.microsoft.com/office/word/2010/wordprocessingShape">
                    <wps:wsp>
                      <wps:cNvCnPr/>
                      <wps:spPr>
                        <a:xfrm>
                          <a:off x="0" y="0"/>
                          <a:ext cx="45719"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DEEA50" id="Straight Arrow Connector 8" o:spid="_x0000_s1026" type="#_x0000_t32" style="position:absolute;margin-left:-99.85pt;margin-top:.6pt;width:3.6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Rt1wEAAPcDAAAOAAAAZHJzL2Uyb0RvYy54bWysU9tu1DAQfUfiHyy/s0lWXSjRZiu0BV4Q&#10;rFr6Aa5jJxa+aWw2yd8zdrIpAiohxMsktufMnHM83t+MRpOzgKCcbWi1KSkRlrtW2a6hD18/vLqm&#10;JERmW6adFQ2dRKA3h5cv9oOvxdb1TrcCCBaxoR58Q/sYfV0UgffCsLBxXlg8lA4Mi7iErmiBDVjd&#10;6GJblq+LwUHrwXERAu7ezof0kOtLKXj8ImUQkeiGIreYI+T4mGJx2LO6A+Z7xRca7B9YGKYsNl1L&#10;3bLIyHdQv5UyioMLTsYNd6ZwUiousgZUU5W/qLnvmRdZC5oT/GpT+H9l+efzCYhqG4oXZZnBK7qP&#10;wFTXR/IOwA3k6KxFGx2Q6+TW4EONoKM9wbIK/gRJ+ijBpC+KImN2eFodFmMkHDevdm+qt5RwPNnt&#10;tle7fAHFE9ZDiB+FMyT9NDQsVFYOVTaZnT+FiN0ReAGkxtqmGJnS721L4uRRTATFbKdFoo7pKaVI&#10;EmbS+S9OWszwOyHRCqQ5t8lDKI4ayJnh+LTfqrUKZiaIVFqvoDJzexa05CaYyIP5t8A1O3d0Nq5A&#10;o6yDP3WN44WqnPMvqmetSfaja6d8hdkOnK7sz/IS0vj+vM7wp/d6+AEAAP//AwBQSwMEFAAGAAgA&#10;AAAhAEaWdQLdAAAACgEAAA8AAABkcnMvZG93bnJldi54bWxMj8tOwzAQRfdI/IM1SGyq1k6gEIc4&#10;FYqEWLfwAU48JBF+pLHbpn/PsILlzD26c6baLc6yM85xDF5BthHA0HfBjL5X8Pnxti6AxaS90TZ4&#10;VHDFCLv69qbSpQkXv8fzIfWMSnwstYIhpankPHYDOh03YUJP2VeYnU40zj03s75QubM8F+KJOz16&#10;ujDoCZsBu+/DySnYN49tdp0bsX23Qh5XR7l60FKp+7vl9QVYwiX9wfCrT+pQk1MbTt5EZhWsMymf&#10;iaUkB0YALfItsFZBUeTA64r/f6H+AQAA//8DAFBLAQItABQABgAIAAAAIQC2gziS/gAAAOEBAAAT&#10;AAAAAAAAAAAAAAAAAAAAAABbQ29udGVudF9UeXBlc10ueG1sUEsBAi0AFAAGAAgAAAAhADj9If/W&#10;AAAAlAEAAAsAAAAAAAAAAAAAAAAALwEAAF9yZWxzLy5yZWxzUEsBAi0AFAAGAAgAAAAhADRiVG3X&#10;AQAA9wMAAA4AAAAAAAAAAAAAAAAALgIAAGRycy9lMm9Eb2MueG1sUEsBAi0AFAAGAAgAAAAhAEaW&#10;dQLdAAAACgEAAA8AAAAAAAAAAAAAAAAAMQQAAGRycy9kb3ducmV2LnhtbFBLBQYAAAAABAAEAPMA&#10;AAA7BQAAAAA=&#10;" strokecolor="black [3040]">
                <v:stroke endarrow="block"/>
              </v:shape>
            </w:pict>
          </mc:Fallback>
        </mc:AlternateContent>
      </w:r>
    </w:p>
    <w:p w:rsidR="00647F01" w:rsidRDefault="00647F01" w:rsidP="00655F03">
      <w:pPr>
        <w:rPr>
          <w:rFonts w:ascii="Arial" w:hAnsi="Arial" w:cs="Arial"/>
          <w:sz w:val="22"/>
          <w:szCs w:val="22"/>
          <w:lang w:eastAsia="en-US"/>
        </w:rPr>
      </w:pPr>
    </w:p>
    <w:p w:rsidR="00647F01" w:rsidRDefault="00647F01" w:rsidP="00655F03">
      <w:pPr>
        <w:rPr>
          <w:rFonts w:ascii="Arial" w:hAnsi="Arial" w:cs="Arial"/>
          <w:sz w:val="22"/>
          <w:szCs w:val="22"/>
          <w:lang w:eastAsia="en-US"/>
        </w:rPr>
      </w:pPr>
    </w:p>
    <w:p w:rsidR="00647F01" w:rsidRDefault="003B0525" w:rsidP="00655F03">
      <w:pPr>
        <w:rPr>
          <w:rFonts w:ascii="Arial" w:hAnsi="Arial" w:cs="Arial"/>
          <w:sz w:val="22"/>
          <w:szCs w:val="22"/>
          <w:lang w:eastAsia="en-US"/>
        </w:rPr>
      </w:pPr>
      <w:r w:rsidRPr="00647F01">
        <w:rPr>
          <w:rFonts w:ascii="Arial" w:hAnsi="Arial" w:cs="Arial"/>
          <w:b/>
          <w:noProof/>
          <w:sz w:val="22"/>
          <w:szCs w:val="22"/>
          <w:lang w:eastAsia="en-US"/>
        </w:rPr>
        <mc:AlternateContent>
          <mc:Choice Requires="wps">
            <w:drawing>
              <wp:anchor distT="45720" distB="45720" distL="114300" distR="114300" simplePos="0" relativeHeight="251667456" behindDoc="0" locked="0" layoutInCell="1" allowOverlap="1" wp14:anchorId="711AC061" wp14:editId="2A5345EC">
                <wp:simplePos x="0" y="0"/>
                <wp:positionH relativeFrom="column">
                  <wp:posOffset>521804</wp:posOffset>
                </wp:positionH>
                <wp:positionV relativeFrom="paragraph">
                  <wp:posOffset>135586</wp:posOffset>
                </wp:positionV>
                <wp:extent cx="2360930" cy="1404620"/>
                <wp:effectExtent l="0" t="0" r="2286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47F01" w:rsidRPr="00647F01" w:rsidRDefault="003B0525" w:rsidP="00647F01">
                            <w:pPr>
                              <w:jc w:val="center"/>
                              <w:rPr>
                                <w:rFonts w:ascii="Arial" w:hAnsi="Arial" w:cs="Arial"/>
                                <w:b/>
                              </w:rPr>
                            </w:pPr>
                            <w:r>
                              <w:rPr>
                                <w:rFonts w:ascii="Arial" w:hAnsi="Arial" w:cs="Arial"/>
                                <w:b/>
                              </w:rPr>
                              <w:t>Asthma</w:t>
                            </w:r>
                            <w:r w:rsidR="00647F01">
                              <w:rPr>
                                <w:rFonts w:ascii="Arial" w:hAnsi="Arial" w:cs="Arial"/>
                                <w:b/>
                              </w:rPr>
                              <w:t xml:space="preserve"> MDT Coordinator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1AC061" id="_x0000_s1031" type="#_x0000_t202" style="position:absolute;margin-left:41.1pt;margin-top:10.7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R5JwIAAEw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zSgzT&#10;KNGjGAJ5BwMpIju99SUGPVgMCwMeo8qpUm/vgX/3xMCmY2Ynbp2DvhOsweym8WZ2cXXE8RGk7j9B&#10;g8+wfYAENLROR+qQDILoqNLTWZmYCsfD4mqRL6/QxdE3neWzRZG0y1h5um6dDx8EaBI3FXUofYJn&#10;h3sfYjqsPIXE1zwo2WylUslwu3qjHDkwbJNt+lIFL8KUIX1Fl/NiPjLwV4g8fX+C0DJgvyupK3p9&#10;DmJl5O29aVI3BibVuMeUlTkSGbkbWQxDPSTFFid9amiekFkHY3vjOOKmA/eTkh5bu6L+x545QYn6&#10;aFCd5XQ2i7OQjNn8LVJJ3KWnvvQwwxGqooGScbsJaX4Sb/YWVdzKxG+Ue8zkmDK2bKL9OF5xJi7t&#10;FPXrJ7B+BgAA//8DAFBLAwQUAAYACAAAACEAX9RBoNwAAAAJAQAADwAAAGRycy9kb3ducmV2Lnht&#10;bEyPzU7DMBCE70i8g7VI3KhTy0RViFNVEVwrtUXiuo3dJMU/IXbS8PYsJzjuzGj2m3K7OMtmM8Y+&#10;eAXrVQbM+Cbo3rcK3k9vTxtgMaHXaIM3Cr5NhG11f1diocPNH8x8TC2jEh8LVNClNBScx6YzDuMq&#10;DMaTdwmjw0Tn2HI94o3KneUiy3LusPf0ocPB1J1pPo+TUzCd6t18qMX1Y95ruc9f0aH9UurxYdm9&#10;AEtmSX9h+MUndKiI6RwmryOzCjZCUFKBWEtg5MtnSdvOJEiRA69K/n9B9QMAAP//AwBQSwECLQAU&#10;AAYACAAAACEAtoM4kv4AAADhAQAAEwAAAAAAAAAAAAAAAAAAAAAAW0NvbnRlbnRfVHlwZXNdLnht&#10;bFBLAQItABQABgAIAAAAIQA4/SH/1gAAAJQBAAALAAAAAAAAAAAAAAAAAC8BAABfcmVscy8ucmVs&#10;c1BLAQItABQABgAIAAAAIQAjYcR5JwIAAEwEAAAOAAAAAAAAAAAAAAAAAC4CAABkcnMvZTJvRG9j&#10;LnhtbFBLAQItABQABgAIAAAAIQBf1EGg3AAAAAkBAAAPAAAAAAAAAAAAAAAAAIEEAABkcnMvZG93&#10;bnJldi54bWxQSwUGAAAAAAQABADzAAAAigUAAAAA&#10;">
                <v:textbox style="mso-fit-shape-to-text:t">
                  <w:txbxContent>
                    <w:p w:rsidR="00647F01" w:rsidRPr="00647F01" w:rsidRDefault="003B0525" w:rsidP="00647F01">
                      <w:pPr>
                        <w:jc w:val="center"/>
                        <w:rPr>
                          <w:rFonts w:ascii="Arial" w:hAnsi="Arial" w:cs="Arial"/>
                          <w:b/>
                        </w:rPr>
                      </w:pPr>
                      <w:r>
                        <w:rPr>
                          <w:rFonts w:ascii="Arial" w:hAnsi="Arial" w:cs="Arial"/>
                          <w:b/>
                        </w:rPr>
                        <w:t>Asthma</w:t>
                      </w:r>
                      <w:r w:rsidR="00647F01">
                        <w:rPr>
                          <w:rFonts w:ascii="Arial" w:hAnsi="Arial" w:cs="Arial"/>
                          <w:b/>
                        </w:rPr>
                        <w:t xml:space="preserve"> MDT Coordinator</w:t>
                      </w:r>
                    </w:p>
                  </w:txbxContent>
                </v:textbox>
                <w10:wrap type="square"/>
              </v:shape>
            </w:pict>
          </mc:Fallback>
        </mc:AlternateContent>
      </w:r>
    </w:p>
    <w:p w:rsidR="00647F01" w:rsidRDefault="00647F01" w:rsidP="00655F03">
      <w:pPr>
        <w:rPr>
          <w:rFonts w:ascii="Arial" w:hAnsi="Arial" w:cs="Arial"/>
          <w:sz w:val="22"/>
          <w:szCs w:val="22"/>
          <w:lang w:eastAsia="en-US"/>
        </w:rPr>
      </w:pPr>
    </w:p>
    <w:p w:rsidR="00647F01" w:rsidRDefault="00647F01" w:rsidP="00655F03">
      <w:pPr>
        <w:rPr>
          <w:rFonts w:ascii="Arial" w:hAnsi="Arial" w:cs="Arial"/>
          <w:sz w:val="22"/>
          <w:szCs w:val="22"/>
          <w:lang w:eastAsia="en-US"/>
        </w:rPr>
      </w:pPr>
    </w:p>
    <w:p w:rsidR="00647F01" w:rsidRDefault="00647F01" w:rsidP="00655F03">
      <w:pPr>
        <w:rPr>
          <w:rFonts w:ascii="Arial" w:hAnsi="Arial" w:cs="Arial"/>
          <w:sz w:val="22"/>
          <w:szCs w:val="22"/>
          <w:lang w:eastAsia="en-US"/>
        </w:rPr>
      </w:pPr>
    </w:p>
    <w:p w:rsidR="00647F01" w:rsidRPr="00655F03" w:rsidRDefault="00647F01" w:rsidP="00655F03">
      <w:pPr>
        <w:rPr>
          <w:rFonts w:ascii="Arial" w:hAnsi="Arial" w:cs="Arial"/>
          <w:sz w:val="22"/>
          <w:szCs w:val="22"/>
          <w:lang w:eastAsia="en-US"/>
        </w:rPr>
      </w:pPr>
    </w:p>
    <w:p w:rsidR="00985FD9" w:rsidRPr="00655F03" w:rsidRDefault="00985FD9" w:rsidP="00655F03">
      <w:pPr>
        <w:rPr>
          <w:rFonts w:ascii="Arial" w:hAnsi="Arial" w:cs="Arial"/>
          <w:b/>
          <w:sz w:val="22"/>
          <w:szCs w:val="22"/>
          <w:lang w:eastAsia="en-US"/>
        </w:rPr>
      </w:pPr>
    </w:p>
    <w:p w:rsidR="00985FD9" w:rsidRDefault="00985FD9" w:rsidP="000D0754">
      <w:pPr>
        <w:pStyle w:val="ListParagraph"/>
        <w:numPr>
          <w:ilvl w:val="0"/>
          <w:numId w:val="9"/>
        </w:numPr>
        <w:rPr>
          <w:rFonts w:ascii="Arial" w:hAnsi="Arial" w:cs="Arial"/>
          <w:b/>
          <w:sz w:val="22"/>
          <w:szCs w:val="22"/>
          <w:lang w:eastAsia="en-US"/>
        </w:rPr>
      </w:pPr>
      <w:r w:rsidRPr="000D0754">
        <w:rPr>
          <w:rFonts w:ascii="Arial" w:hAnsi="Arial" w:cs="Arial"/>
          <w:b/>
          <w:sz w:val="22"/>
          <w:szCs w:val="22"/>
          <w:lang w:eastAsia="en-US"/>
        </w:rPr>
        <w:t>KEY RESULT AREAS/PRINCIPAL DUTIES AND RESPONSIBILITIES</w:t>
      </w:r>
    </w:p>
    <w:p w:rsidR="000D0754" w:rsidRPr="000D0754" w:rsidRDefault="000D0754" w:rsidP="000D0754">
      <w:pPr>
        <w:rPr>
          <w:rFonts w:ascii="Arial" w:hAnsi="Arial" w:cs="Arial"/>
          <w:b/>
          <w:sz w:val="22"/>
          <w:szCs w:val="22"/>
          <w:lang w:eastAsia="en-US"/>
        </w:rPr>
      </w:pPr>
    </w:p>
    <w:p w:rsidR="000D0754" w:rsidRDefault="000D0754" w:rsidP="000D0754">
      <w:pPr>
        <w:pStyle w:val="ListParagraph"/>
        <w:numPr>
          <w:ilvl w:val="1"/>
          <w:numId w:val="9"/>
        </w:numPr>
        <w:rPr>
          <w:rFonts w:ascii="Arial" w:hAnsi="Arial" w:cs="Arial"/>
          <w:b/>
          <w:sz w:val="22"/>
          <w:szCs w:val="22"/>
          <w:lang w:eastAsia="en-US"/>
        </w:rPr>
      </w:pPr>
      <w:r w:rsidRPr="000D0754">
        <w:rPr>
          <w:rFonts w:ascii="Arial" w:hAnsi="Arial" w:cs="Arial"/>
          <w:b/>
          <w:sz w:val="22"/>
          <w:szCs w:val="22"/>
          <w:lang w:eastAsia="en-US"/>
        </w:rPr>
        <w:t>MDT CO-ORDINATION</w:t>
      </w:r>
    </w:p>
    <w:p w:rsidR="000D0754" w:rsidRDefault="000D0754" w:rsidP="000D0754">
      <w:pPr>
        <w:rPr>
          <w:rFonts w:ascii="Arial" w:hAnsi="Arial" w:cs="Arial"/>
          <w:sz w:val="22"/>
          <w:szCs w:val="22"/>
          <w:lang w:eastAsia="en-US"/>
        </w:rPr>
      </w:pPr>
      <w:r>
        <w:rPr>
          <w:rFonts w:ascii="Arial" w:hAnsi="Arial" w:cs="Arial"/>
          <w:sz w:val="22"/>
          <w:szCs w:val="22"/>
          <w:lang w:eastAsia="en-US"/>
        </w:rPr>
        <w:t xml:space="preserve">To provide administration facilitation to the MDT meetings, including preparing, organising and circulation lists of patients for discussion, and ensuring the MDTs run as smoothly as possible to reach their full potential in discussing all </w:t>
      </w:r>
      <w:r w:rsidR="003B0525">
        <w:rPr>
          <w:rFonts w:ascii="Arial" w:hAnsi="Arial" w:cs="Arial"/>
          <w:sz w:val="22"/>
          <w:szCs w:val="22"/>
          <w:lang w:eastAsia="en-US"/>
        </w:rPr>
        <w:t>Asthma</w:t>
      </w:r>
      <w:r>
        <w:rPr>
          <w:rFonts w:ascii="Arial" w:hAnsi="Arial" w:cs="Arial"/>
          <w:sz w:val="22"/>
          <w:szCs w:val="22"/>
          <w:lang w:eastAsia="en-US"/>
        </w:rPr>
        <w:t xml:space="preserve"> patients. This includes the use of IT equipment as necessary, the location and retrieval of case notes and diagnostic information and ensuring facilities are booked.</w:t>
      </w:r>
    </w:p>
    <w:p w:rsidR="000D0754" w:rsidRDefault="000D0754" w:rsidP="000D0754">
      <w:pPr>
        <w:rPr>
          <w:rFonts w:ascii="Arial" w:hAnsi="Arial" w:cs="Arial"/>
          <w:sz w:val="22"/>
          <w:szCs w:val="22"/>
          <w:lang w:eastAsia="en-US"/>
        </w:rPr>
      </w:pPr>
    </w:p>
    <w:p w:rsidR="000D0754" w:rsidRDefault="000D0754" w:rsidP="000D0754">
      <w:pPr>
        <w:rPr>
          <w:rFonts w:ascii="Arial" w:hAnsi="Arial" w:cs="Arial"/>
          <w:sz w:val="22"/>
          <w:szCs w:val="22"/>
          <w:lang w:eastAsia="en-US"/>
        </w:rPr>
      </w:pPr>
      <w:r>
        <w:rPr>
          <w:rFonts w:ascii="Arial" w:hAnsi="Arial" w:cs="Arial"/>
          <w:sz w:val="22"/>
          <w:szCs w:val="22"/>
          <w:lang w:eastAsia="en-US"/>
        </w:rPr>
        <w:t>To ensure MDT decisions relating to the individual patient’s management plan are accurately recorded on electronic systems as part of the MDT meeting and subsequently distributed to appropriate staff, including Networked Provider Trusts and GPS.</w:t>
      </w:r>
    </w:p>
    <w:p w:rsidR="000D0754" w:rsidRDefault="000D0754" w:rsidP="000D0754">
      <w:pPr>
        <w:rPr>
          <w:rFonts w:ascii="Arial" w:hAnsi="Arial" w:cs="Arial"/>
          <w:sz w:val="22"/>
          <w:szCs w:val="22"/>
          <w:lang w:eastAsia="en-US"/>
        </w:rPr>
      </w:pPr>
    </w:p>
    <w:p w:rsidR="000D0754" w:rsidRDefault="000D0754" w:rsidP="000D0754">
      <w:pPr>
        <w:rPr>
          <w:rFonts w:ascii="Arial" w:hAnsi="Arial" w:cs="Arial"/>
          <w:sz w:val="22"/>
          <w:szCs w:val="22"/>
          <w:lang w:eastAsia="en-US"/>
        </w:rPr>
      </w:pPr>
      <w:r>
        <w:rPr>
          <w:rFonts w:ascii="Arial" w:hAnsi="Arial" w:cs="Arial"/>
          <w:sz w:val="22"/>
          <w:szCs w:val="22"/>
          <w:lang w:eastAsia="en-US"/>
        </w:rPr>
        <w:t>To accurately record attendance MDT meetings</w:t>
      </w:r>
    </w:p>
    <w:p w:rsidR="000D0754" w:rsidRDefault="000D0754" w:rsidP="000D0754">
      <w:pPr>
        <w:rPr>
          <w:rFonts w:ascii="Arial" w:hAnsi="Arial" w:cs="Arial"/>
          <w:sz w:val="22"/>
          <w:szCs w:val="22"/>
          <w:lang w:eastAsia="en-US"/>
        </w:rPr>
      </w:pPr>
    </w:p>
    <w:p w:rsidR="000D0754" w:rsidRDefault="000D0754" w:rsidP="000D0754">
      <w:pPr>
        <w:rPr>
          <w:rFonts w:ascii="Arial" w:hAnsi="Arial" w:cs="Arial"/>
          <w:sz w:val="22"/>
          <w:szCs w:val="22"/>
          <w:lang w:eastAsia="en-US"/>
        </w:rPr>
      </w:pPr>
      <w:r>
        <w:rPr>
          <w:rFonts w:ascii="Arial" w:hAnsi="Arial" w:cs="Arial"/>
          <w:sz w:val="22"/>
          <w:szCs w:val="22"/>
          <w:lang w:eastAsia="en-US"/>
        </w:rPr>
        <w:t>To organise and minute operational and business components of MDT meetings.</w:t>
      </w:r>
    </w:p>
    <w:p w:rsidR="000D0754" w:rsidRDefault="000D0754" w:rsidP="000D0754">
      <w:pPr>
        <w:rPr>
          <w:rFonts w:ascii="Arial" w:hAnsi="Arial" w:cs="Arial"/>
          <w:sz w:val="22"/>
          <w:szCs w:val="22"/>
          <w:lang w:eastAsia="en-US"/>
        </w:rPr>
      </w:pPr>
    </w:p>
    <w:p w:rsidR="000D0754" w:rsidRPr="000A1E59" w:rsidRDefault="000D0754" w:rsidP="000D0754">
      <w:pPr>
        <w:rPr>
          <w:rFonts w:ascii="Arial" w:hAnsi="Arial" w:cs="Arial"/>
          <w:sz w:val="22"/>
          <w:szCs w:val="22"/>
          <w:lang w:eastAsia="en-US"/>
        </w:rPr>
      </w:pPr>
      <w:r w:rsidRPr="000A1E59">
        <w:rPr>
          <w:rFonts w:ascii="Arial" w:hAnsi="Arial" w:cs="Arial"/>
          <w:sz w:val="22"/>
          <w:szCs w:val="22"/>
          <w:lang w:eastAsia="en-US"/>
        </w:rPr>
        <w:t>To schedule pre-annual review investigations, outpatient and annual review appointments working with the Clinical Nurse Specialist(s) to ensure that tests, appointments and treatment are arranged as agreed at the weekly MDT meetings and as outcomes from NDDH and TST (</w:t>
      </w:r>
      <w:r w:rsidR="003B0525" w:rsidRPr="000A1E59">
        <w:rPr>
          <w:rFonts w:ascii="Arial" w:hAnsi="Arial" w:cs="Arial"/>
          <w:sz w:val="22"/>
          <w:szCs w:val="22"/>
          <w:lang w:eastAsia="en-US"/>
        </w:rPr>
        <w:t xml:space="preserve">Asthma </w:t>
      </w:r>
      <w:r w:rsidRPr="000A1E59">
        <w:rPr>
          <w:rFonts w:ascii="Arial" w:hAnsi="Arial" w:cs="Arial"/>
          <w:sz w:val="22"/>
          <w:szCs w:val="22"/>
          <w:lang w:eastAsia="en-US"/>
        </w:rPr>
        <w:t xml:space="preserve">CNS and secretarial liaison). </w:t>
      </w:r>
    </w:p>
    <w:p w:rsidR="000D0754" w:rsidRPr="000A1E59" w:rsidRDefault="000D0754" w:rsidP="000D0754">
      <w:pPr>
        <w:rPr>
          <w:rFonts w:ascii="Arial" w:hAnsi="Arial" w:cs="Arial"/>
          <w:sz w:val="22"/>
          <w:szCs w:val="22"/>
          <w:lang w:eastAsia="en-US"/>
        </w:rPr>
      </w:pPr>
    </w:p>
    <w:p w:rsidR="000D0754" w:rsidRDefault="000D0754" w:rsidP="000D0754">
      <w:pPr>
        <w:rPr>
          <w:rFonts w:ascii="Arial" w:hAnsi="Arial" w:cs="Arial"/>
          <w:sz w:val="22"/>
          <w:szCs w:val="22"/>
          <w:lang w:eastAsia="en-US"/>
        </w:rPr>
      </w:pPr>
      <w:r w:rsidRPr="000A1E59">
        <w:rPr>
          <w:rFonts w:ascii="Arial" w:hAnsi="Arial" w:cs="Arial"/>
          <w:sz w:val="22"/>
          <w:szCs w:val="22"/>
          <w:lang w:eastAsia="en-US"/>
        </w:rPr>
        <w:t xml:space="preserve">To coordinate homecare treatments (Home Care Provider, </w:t>
      </w:r>
      <w:r w:rsidR="00230A93" w:rsidRPr="000A1E59">
        <w:rPr>
          <w:rFonts w:ascii="Arial" w:hAnsi="Arial" w:cs="Arial"/>
          <w:sz w:val="22"/>
          <w:szCs w:val="22"/>
          <w:lang w:eastAsia="en-US"/>
        </w:rPr>
        <w:t>e.g.</w:t>
      </w:r>
      <w:r w:rsidRPr="000A1E59">
        <w:rPr>
          <w:rFonts w:ascii="Arial" w:hAnsi="Arial" w:cs="Arial"/>
          <w:sz w:val="22"/>
          <w:szCs w:val="22"/>
          <w:lang w:eastAsia="en-US"/>
        </w:rPr>
        <w:t xml:space="preserve"> BUOA) in liaison with the team pharmacist and facilitate home visits by MDT members.</w:t>
      </w:r>
    </w:p>
    <w:p w:rsidR="000D0754" w:rsidRDefault="000D0754" w:rsidP="000D0754">
      <w:pPr>
        <w:rPr>
          <w:rFonts w:ascii="Arial" w:hAnsi="Arial" w:cs="Arial"/>
          <w:sz w:val="22"/>
          <w:szCs w:val="22"/>
          <w:lang w:eastAsia="en-US"/>
        </w:rPr>
      </w:pPr>
    </w:p>
    <w:p w:rsidR="000D0754" w:rsidRDefault="000D0754" w:rsidP="000D0754">
      <w:pPr>
        <w:rPr>
          <w:rFonts w:ascii="Arial" w:hAnsi="Arial" w:cs="Arial"/>
          <w:sz w:val="22"/>
          <w:szCs w:val="22"/>
          <w:lang w:eastAsia="en-US"/>
        </w:rPr>
      </w:pPr>
      <w:r>
        <w:rPr>
          <w:rFonts w:ascii="Arial" w:hAnsi="Arial" w:cs="Arial"/>
          <w:sz w:val="22"/>
          <w:szCs w:val="22"/>
          <w:lang w:eastAsia="en-US"/>
        </w:rPr>
        <w:t xml:space="preserve">To facilitate clinical data entry onto the </w:t>
      </w:r>
      <w:r w:rsidR="005771AF">
        <w:rPr>
          <w:rFonts w:ascii="Arial" w:hAnsi="Arial" w:cs="Arial"/>
          <w:sz w:val="22"/>
          <w:szCs w:val="22"/>
          <w:lang w:eastAsia="en-US"/>
        </w:rPr>
        <w:t>Asthma</w:t>
      </w:r>
      <w:r>
        <w:rPr>
          <w:rFonts w:ascii="Arial" w:hAnsi="Arial" w:cs="Arial"/>
          <w:sz w:val="22"/>
          <w:szCs w:val="22"/>
          <w:lang w:eastAsia="en-US"/>
        </w:rPr>
        <w:t xml:space="preserve"> registry and update the patient list with deaths, new diagnosis and migrations. This will require attendance at appropriate National training and updates purpose.</w:t>
      </w:r>
    </w:p>
    <w:p w:rsidR="000D0754" w:rsidRDefault="000D0754" w:rsidP="000D0754">
      <w:pPr>
        <w:rPr>
          <w:rFonts w:ascii="Arial" w:hAnsi="Arial" w:cs="Arial"/>
          <w:sz w:val="22"/>
          <w:szCs w:val="22"/>
          <w:lang w:eastAsia="en-US"/>
        </w:rPr>
      </w:pPr>
    </w:p>
    <w:p w:rsidR="000D0754" w:rsidRDefault="000D0754" w:rsidP="000D0754">
      <w:pPr>
        <w:rPr>
          <w:rFonts w:ascii="Arial" w:hAnsi="Arial" w:cs="Arial"/>
          <w:sz w:val="22"/>
          <w:szCs w:val="22"/>
          <w:lang w:eastAsia="en-US"/>
        </w:rPr>
      </w:pPr>
      <w:r>
        <w:rPr>
          <w:rFonts w:ascii="Arial" w:hAnsi="Arial" w:cs="Arial"/>
          <w:sz w:val="22"/>
          <w:szCs w:val="22"/>
          <w:lang w:eastAsia="en-US"/>
        </w:rPr>
        <w:t xml:space="preserve">To maintain an active database of </w:t>
      </w:r>
      <w:r w:rsidR="005771AF">
        <w:rPr>
          <w:rFonts w:ascii="Arial" w:hAnsi="Arial" w:cs="Arial"/>
          <w:sz w:val="22"/>
          <w:szCs w:val="22"/>
          <w:lang w:eastAsia="en-US"/>
        </w:rPr>
        <w:t xml:space="preserve">Asthma </w:t>
      </w:r>
      <w:r>
        <w:rPr>
          <w:rFonts w:ascii="Arial" w:hAnsi="Arial" w:cs="Arial"/>
          <w:sz w:val="22"/>
          <w:szCs w:val="22"/>
          <w:lang w:eastAsia="en-US"/>
        </w:rPr>
        <w:t xml:space="preserve">patients and to support the service by ensuring all Annual Review data is entered in an accurate and timely manner. </w:t>
      </w:r>
    </w:p>
    <w:p w:rsidR="000D0754" w:rsidRDefault="000D0754" w:rsidP="000D0754">
      <w:pPr>
        <w:rPr>
          <w:rFonts w:ascii="Arial" w:hAnsi="Arial" w:cs="Arial"/>
          <w:sz w:val="22"/>
          <w:szCs w:val="22"/>
          <w:lang w:eastAsia="en-US"/>
        </w:rPr>
      </w:pPr>
    </w:p>
    <w:p w:rsidR="000D0754" w:rsidRDefault="000D0754" w:rsidP="000D0754">
      <w:pPr>
        <w:pStyle w:val="ListParagraph"/>
        <w:numPr>
          <w:ilvl w:val="1"/>
          <w:numId w:val="9"/>
        </w:numPr>
        <w:rPr>
          <w:rFonts w:ascii="Arial" w:hAnsi="Arial" w:cs="Arial"/>
          <w:b/>
          <w:sz w:val="22"/>
          <w:szCs w:val="22"/>
          <w:lang w:eastAsia="en-US"/>
        </w:rPr>
      </w:pPr>
      <w:r>
        <w:rPr>
          <w:rFonts w:ascii="Arial" w:hAnsi="Arial" w:cs="Arial"/>
          <w:b/>
          <w:sz w:val="22"/>
          <w:szCs w:val="22"/>
          <w:lang w:eastAsia="en-US"/>
        </w:rPr>
        <w:t>MONITORING OF CLINICAL ACTIVITY</w:t>
      </w:r>
    </w:p>
    <w:p w:rsidR="000D0754" w:rsidRDefault="000D0754" w:rsidP="000D0754">
      <w:pPr>
        <w:rPr>
          <w:rFonts w:ascii="Arial" w:hAnsi="Arial" w:cs="Arial"/>
          <w:sz w:val="22"/>
          <w:szCs w:val="22"/>
          <w:lang w:eastAsia="en-US"/>
        </w:rPr>
      </w:pPr>
      <w:r>
        <w:rPr>
          <w:rFonts w:ascii="Arial" w:hAnsi="Arial" w:cs="Arial"/>
          <w:sz w:val="22"/>
          <w:szCs w:val="22"/>
          <w:lang w:eastAsia="en-US"/>
        </w:rPr>
        <w:t>To proactively track patients to ensure their pathway through the system is smooth and efficient and achieves appropriate targets. This will include liaising with various departments to facilitate the timely booking of diagnostic tests and treatments.</w:t>
      </w:r>
    </w:p>
    <w:p w:rsidR="000D0754" w:rsidRDefault="000D0754" w:rsidP="000D0754">
      <w:pPr>
        <w:rPr>
          <w:rFonts w:ascii="Arial" w:hAnsi="Arial" w:cs="Arial"/>
          <w:sz w:val="22"/>
          <w:szCs w:val="22"/>
          <w:lang w:eastAsia="en-US"/>
        </w:rPr>
      </w:pPr>
    </w:p>
    <w:p w:rsidR="000D0754" w:rsidRPr="000A1E59" w:rsidRDefault="000D0754" w:rsidP="000D0754">
      <w:pPr>
        <w:rPr>
          <w:rFonts w:ascii="Arial" w:hAnsi="Arial" w:cs="Arial"/>
          <w:sz w:val="22"/>
          <w:szCs w:val="22"/>
          <w:lang w:eastAsia="en-US"/>
        </w:rPr>
      </w:pPr>
      <w:r w:rsidRPr="000A1E59">
        <w:rPr>
          <w:rFonts w:ascii="Arial" w:hAnsi="Arial" w:cs="Arial"/>
          <w:sz w:val="22"/>
          <w:szCs w:val="22"/>
          <w:lang w:eastAsia="en-US"/>
        </w:rPr>
        <w:lastRenderedPageBreak/>
        <w:t xml:space="preserve">To book all clinics for </w:t>
      </w:r>
      <w:r w:rsidR="00B15F1C" w:rsidRPr="000A1E59">
        <w:rPr>
          <w:rFonts w:ascii="Arial" w:hAnsi="Arial" w:cs="Arial"/>
          <w:sz w:val="22"/>
          <w:szCs w:val="22"/>
          <w:lang w:eastAsia="en-US"/>
        </w:rPr>
        <w:t xml:space="preserve">asthma </w:t>
      </w:r>
      <w:r w:rsidRPr="000A1E59">
        <w:rPr>
          <w:rFonts w:ascii="Arial" w:hAnsi="Arial" w:cs="Arial"/>
          <w:sz w:val="22"/>
          <w:szCs w:val="22"/>
          <w:lang w:eastAsia="en-US"/>
        </w:rPr>
        <w:t xml:space="preserve">patients, as requested by the team and in line with the Infection Control guidelines of the service. This will include appointments for Consultants, </w:t>
      </w:r>
      <w:proofErr w:type="gramStart"/>
      <w:r w:rsidRPr="000A1E59">
        <w:rPr>
          <w:rFonts w:ascii="Arial" w:hAnsi="Arial" w:cs="Arial"/>
          <w:sz w:val="22"/>
          <w:szCs w:val="22"/>
          <w:lang w:eastAsia="en-US"/>
        </w:rPr>
        <w:t>nurses</w:t>
      </w:r>
      <w:proofErr w:type="gramEnd"/>
      <w:r w:rsidRPr="000A1E59">
        <w:rPr>
          <w:rFonts w:ascii="Arial" w:hAnsi="Arial" w:cs="Arial"/>
          <w:sz w:val="22"/>
          <w:szCs w:val="22"/>
          <w:lang w:eastAsia="en-US"/>
        </w:rPr>
        <w:t xml:space="preserve"> dieticians, psychologists and physiotherapists.</w:t>
      </w:r>
    </w:p>
    <w:p w:rsidR="000D0754" w:rsidRPr="000A1E59" w:rsidRDefault="000D0754" w:rsidP="000D0754">
      <w:pPr>
        <w:rPr>
          <w:rFonts w:ascii="Arial" w:hAnsi="Arial" w:cs="Arial"/>
          <w:sz w:val="22"/>
          <w:szCs w:val="22"/>
          <w:lang w:eastAsia="en-US"/>
        </w:rPr>
      </w:pPr>
    </w:p>
    <w:p w:rsidR="000D0754" w:rsidRPr="000A1E59" w:rsidRDefault="000D0754" w:rsidP="000D0754">
      <w:pPr>
        <w:rPr>
          <w:rFonts w:ascii="Arial" w:hAnsi="Arial" w:cs="Arial"/>
          <w:sz w:val="22"/>
          <w:szCs w:val="22"/>
          <w:lang w:eastAsia="en-US"/>
        </w:rPr>
      </w:pPr>
      <w:r w:rsidRPr="000A1E59">
        <w:rPr>
          <w:rFonts w:ascii="Arial" w:hAnsi="Arial" w:cs="Arial"/>
          <w:sz w:val="22"/>
          <w:szCs w:val="22"/>
          <w:lang w:eastAsia="en-US"/>
        </w:rPr>
        <w:t>To coordinate the attendance of patients to outpatient, inpatient &amp; day case appointments in line with local team and Trust arrangements as instructed. This includes liaising with adjacent trusts where outpatient clinics are held.</w:t>
      </w:r>
    </w:p>
    <w:p w:rsidR="000D0754" w:rsidRPr="000A1E59" w:rsidRDefault="000D0754" w:rsidP="000D0754">
      <w:pPr>
        <w:rPr>
          <w:rFonts w:ascii="Arial" w:hAnsi="Arial" w:cs="Arial"/>
          <w:sz w:val="22"/>
          <w:szCs w:val="22"/>
          <w:lang w:eastAsia="en-US"/>
        </w:rPr>
      </w:pPr>
    </w:p>
    <w:p w:rsidR="000D0754" w:rsidRDefault="000D0754" w:rsidP="000D0754">
      <w:pPr>
        <w:rPr>
          <w:rFonts w:ascii="Arial" w:hAnsi="Arial" w:cs="Arial"/>
          <w:sz w:val="22"/>
          <w:szCs w:val="22"/>
          <w:lang w:eastAsia="en-US"/>
        </w:rPr>
      </w:pPr>
      <w:r w:rsidRPr="000A1E59">
        <w:rPr>
          <w:rFonts w:ascii="Arial" w:hAnsi="Arial" w:cs="Arial"/>
          <w:sz w:val="22"/>
          <w:szCs w:val="22"/>
          <w:lang w:eastAsia="en-US"/>
        </w:rPr>
        <w:t xml:space="preserve">Treatment episodes including inpatient stays, invasive procedures (Gastrostomies, TIVAD’s), IV antibiotic courses and high cost drug prescribing, detailed </w:t>
      </w:r>
      <w:r w:rsidR="00230A93" w:rsidRPr="000A1E59">
        <w:rPr>
          <w:rFonts w:ascii="Arial" w:hAnsi="Arial" w:cs="Arial"/>
          <w:sz w:val="22"/>
          <w:szCs w:val="22"/>
          <w:lang w:eastAsia="en-US"/>
        </w:rPr>
        <w:t>in</w:t>
      </w:r>
      <w:r w:rsidRPr="000A1E59">
        <w:rPr>
          <w:rFonts w:ascii="Arial" w:hAnsi="Arial" w:cs="Arial"/>
          <w:sz w:val="22"/>
          <w:szCs w:val="22"/>
          <w:lang w:eastAsia="en-US"/>
        </w:rPr>
        <w:t xml:space="preserve"> national policies will be quantified and tracked.</w:t>
      </w:r>
    </w:p>
    <w:p w:rsidR="000D0754" w:rsidRDefault="000D0754" w:rsidP="000D0754">
      <w:pPr>
        <w:rPr>
          <w:rFonts w:ascii="Arial" w:hAnsi="Arial" w:cs="Arial"/>
          <w:sz w:val="22"/>
          <w:szCs w:val="22"/>
          <w:lang w:eastAsia="en-US"/>
        </w:rPr>
      </w:pPr>
    </w:p>
    <w:p w:rsidR="000D0754" w:rsidRDefault="000D0754" w:rsidP="000D0754">
      <w:pPr>
        <w:rPr>
          <w:rFonts w:ascii="Arial" w:hAnsi="Arial" w:cs="Arial"/>
          <w:sz w:val="22"/>
          <w:szCs w:val="22"/>
          <w:lang w:eastAsia="en-US"/>
        </w:rPr>
      </w:pPr>
      <w:r>
        <w:rPr>
          <w:rFonts w:ascii="Arial" w:hAnsi="Arial" w:cs="Arial"/>
          <w:sz w:val="22"/>
          <w:szCs w:val="22"/>
          <w:lang w:eastAsia="en-US"/>
        </w:rPr>
        <w:t xml:space="preserve">To liaise regularly with the </w:t>
      </w:r>
      <w:r w:rsidR="005771AF">
        <w:rPr>
          <w:rFonts w:ascii="Arial" w:hAnsi="Arial" w:cs="Arial"/>
          <w:sz w:val="22"/>
          <w:szCs w:val="22"/>
          <w:lang w:eastAsia="en-US"/>
        </w:rPr>
        <w:t>Asthma</w:t>
      </w:r>
      <w:r>
        <w:rPr>
          <w:rFonts w:ascii="Arial" w:hAnsi="Arial" w:cs="Arial"/>
          <w:sz w:val="22"/>
          <w:szCs w:val="22"/>
          <w:lang w:eastAsia="en-US"/>
        </w:rPr>
        <w:t xml:space="preserve"> team members.</w:t>
      </w:r>
    </w:p>
    <w:p w:rsidR="000D0754" w:rsidRDefault="000D0754" w:rsidP="000D0754">
      <w:pPr>
        <w:rPr>
          <w:rFonts w:ascii="Arial" w:hAnsi="Arial" w:cs="Arial"/>
          <w:sz w:val="22"/>
          <w:szCs w:val="22"/>
          <w:lang w:eastAsia="en-US"/>
        </w:rPr>
      </w:pPr>
    </w:p>
    <w:p w:rsidR="000D0754" w:rsidRDefault="000D0754" w:rsidP="000D0754">
      <w:pPr>
        <w:rPr>
          <w:rFonts w:ascii="Arial" w:hAnsi="Arial" w:cs="Arial"/>
          <w:sz w:val="22"/>
          <w:szCs w:val="22"/>
          <w:lang w:eastAsia="en-US"/>
        </w:rPr>
      </w:pPr>
    </w:p>
    <w:p w:rsidR="000D0754" w:rsidRDefault="000D0754" w:rsidP="000D0754">
      <w:pPr>
        <w:pStyle w:val="ListParagraph"/>
        <w:numPr>
          <w:ilvl w:val="1"/>
          <w:numId w:val="9"/>
        </w:numPr>
        <w:rPr>
          <w:rFonts w:ascii="Arial" w:hAnsi="Arial" w:cs="Arial"/>
          <w:b/>
          <w:sz w:val="22"/>
          <w:szCs w:val="22"/>
          <w:lang w:eastAsia="en-US"/>
        </w:rPr>
      </w:pPr>
      <w:r>
        <w:rPr>
          <w:rFonts w:ascii="Arial" w:hAnsi="Arial" w:cs="Arial"/>
          <w:b/>
          <w:sz w:val="22"/>
          <w:szCs w:val="22"/>
          <w:lang w:eastAsia="en-US"/>
        </w:rPr>
        <w:t>CO-ORDINATION OF MDT REFERRALS</w:t>
      </w:r>
    </w:p>
    <w:p w:rsidR="000D0754" w:rsidRPr="000D0754" w:rsidRDefault="000D0754" w:rsidP="000D0754">
      <w:pPr>
        <w:rPr>
          <w:rFonts w:ascii="Arial" w:hAnsi="Arial" w:cs="Arial"/>
          <w:sz w:val="22"/>
          <w:szCs w:val="22"/>
          <w:lang w:eastAsia="en-US"/>
        </w:rPr>
      </w:pPr>
    </w:p>
    <w:p w:rsidR="000D0754" w:rsidRDefault="000D0754" w:rsidP="000D0754">
      <w:pPr>
        <w:rPr>
          <w:rFonts w:ascii="Arial" w:hAnsi="Arial" w:cs="Arial"/>
          <w:sz w:val="22"/>
          <w:szCs w:val="22"/>
          <w:lang w:eastAsia="en-US"/>
        </w:rPr>
      </w:pPr>
      <w:r>
        <w:rPr>
          <w:rFonts w:ascii="Arial" w:hAnsi="Arial" w:cs="Arial"/>
          <w:sz w:val="22"/>
          <w:szCs w:val="22"/>
          <w:lang w:eastAsia="en-US"/>
        </w:rPr>
        <w:t xml:space="preserve">To maintain good working relationships with colleagues in other Trusts who contribute to the care of </w:t>
      </w:r>
      <w:r w:rsidR="005771AF">
        <w:rPr>
          <w:rFonts w:ascii="Arial" w:hAnsi="Arial" w:cs="Arial"/>
          <w:sz w:val="22"/>
          <w:szCs w:val="22"/>
          <w:lang w:eastAsia="en-US"/>
        </w:rPr>
        <w:t>Asthma</w:t>
      </w:r>
      <w:r>
        <w:rPr>
          <w:rFonts w:ascii="Arial" w:hAnsi="Arial" w:cs="Arial"/>
          <w:sz w:val="22"/>
          <w:szCs w:val="22"/>
          <w:lang w:eastAsia="en-US"/>
        </w:rPr>
        <w:t xml:space="preserve"> patients.</w:t>
      </w:r>
    </w:p>
    <w:p w:rsidR="000D0754" w:rsidRDefault="000D0754" w:rsidP="000D0754">
      <w:pPr>
        <w:rPr>
          <w:rFonts w:ascii="Arial" w:hAnsi="Arial" w:cs="Arial"/>
          <w:sz w:val="22"/>
          <w:szCs w:val="22"/>
          <w:lang w:eastAsia="en-US"/>
        </w:rPr>
      </w:pPr>
    </w:p>
    <w:p w:rsidR="000D0754" w:rsidRDefault="000D0754" w:rsidP="000D0754">
      <w:pPr>
        <w:rPr>
          <w:rFonts w:ascii="Arial" w:hAnsi="Arial" w:cs="Arial"/>
          <w:sz w:val="22"/>
          <w:szCs w:val="22"/>
          <w:lang w:eastAsia="en-US"/>
        </w:rPr>
      </w:pPr>
      <w:r>
        <w:rPr>
          <w:rFonts w:ascii="Arial" w:hAnsi="Arial" w:cs="Arial"/>
          <w:sz w:val="22"/>
          <w:szCs w:val="22"/>
          <w:lang w:eastAsia="en-US"/>
        </w:rPr>
        <w:t>To ensure that inter-departmental and inter-Trust referrals are actioned and closely monitored, and information fed back to referring teams or organisations as appropriate and within reasonable timescales.</w:t>
      </w:r>
    </w:p>
    <w:p w:rsidR="000D0754" w:rsidRDefault="000D0754" w:rsidP="000D0754">
      <w:pPr>
        <w:rPr>
          <w:rFonts w:ascii="Arial" w:hAnsi="Arial" w:cs="Arial"/>
          <w:sz w:val="22"/>
          <w:szCs w:val="22"/>
          <w:lang w:eastAsia="en-US"/>
        </w:rPr>
      </w:pPr>
    </w:p>
    <w:p w:rsidR="000D0754" w:rsidRDefault="000D0754" w:rsidP="000D0754">
      <w:pPr>
        <w:rPr>
          <w:rFonts w:ascii="Arial" w:hAnsi="Arial" w:cs="Arial"/>
          <w:sz w:val="22"/>
          <w:szCs w:val="22"/>
          <w:lang w:eastAsia="en-US"/>
        </w:rPr>
      </w:pPr>
      <w:r>
        <w:rPr>
          <w:rFonts w:ascii="Arial" w:hAnsi="Arial" w:cs="Arial"/>
          <w:sz w:val="22"/>
          <w:szCs w:val="22"/>
          <w:lang w:eastAsia="en-US"/>
        </w:rPr>
        <w:t xml:space="preserve">To </w:t>
      </w:r>
      <w:r w:rsidR="00075C4B">
        <w:rPr>
          <w:rFonts w:ascii="Arial" w:hAnsi="Arial" w:cs="Arial"/>
          <w:sz w:val="22"/>
          <w:szCs w:val="22"/>
          <w:lang w:eastAsia="en-US"/>
        </w:rPr>
        <w:t>liaise</w:t>
      </w:r>
      <w:r>
        <w:rPr>
          <w:rFonts w:ascii="Arial" w:hAnsi="Arial" w:cs="Arial"/>
          <w:sz w:val="22"/>
          <w:szCs w:val="22"/>
          <w:lang w:eastAsia="en-US"/>
        </w:rPr>
        <w:t xml:space="preserve"> closely with Medical Secretaries</w:t>
      </w:r>
      <w:r w:rsidR="00075C4B">
        <w:rPr>
          <w:rFonts w:ascii="Arial" w:hAnsi="Arial" w:cs="Arial"/>
          <w:sz w:val="22"/>
          <w:szCs w:val="22"/>
          <w:lang w:eastAsia="en-US"/>
        </w:rPr>
        <w:t xml:space="preserve"> to ensure that referrals are appropriately tracked.</w:t>
      </w:r>
    </w:p>
    <w:p w:rsidR="00075C4B" w:rsidRDefault="00075C4B" w:rsidP="000D0754">
      <w:pPr>
        <w:rPr>
          <w:rFonts w:ascii="Arial" w:hAnsi="Arial" w:cs="Arial"/>
          <w:sz w:val="22"/>
          <w:szCs w:val="22"/>
          <w:lang w:eastAsia="en-US"/>
        </w:rPr>
      </w:pPr>
    </w:p>
    <w:p w:rsidR="00075C4B" w:rsidRDefault="00075C4B" w:rsidP="000D0754">
      <w:pPr>
        <w:rPr>
          <w:rFonts w:ascii="Arial" w:hAnsi="Arial" w:cs="Arial"/>
          <w:sz w:val="22"/>
          <w:szCs w:val="22"/>
          <w:lang w:eastAsia="en-US"/>
        </w:rPr>
      </w:pPr>
      <w:r>
        <w:rPr>
          <w:rFonts w:ascii="Arial" w:hAnsi="Arial" w:cs="Arial"/>
          <w:sz w:val="22"/>
          <w:szCs w:val="22"/>
          <w:lang w:eastAsia="en-US"/>
        </w:rPr>
        <w:t>Where pathways of care cross MDT teams and/or specialties within the Trust, ensure correct referral processes are followed and are supported with accurate and timely documentation.</w:t>
      </w:r>
    </w:p>
    <w:p w:rsidR="00075C4B" w:rsidRDefault="00075C4B" w:rsidP="000D0754">
      <w:pPr>
        <w:rPr>
          <w:rFonts w:ascii="Arial" w:hAnsi="Arial" w:cs="Arial"/>
          <w:sz w:val="22"/>
          <w:szCs w:val="22"/>
          <w:lang w:eastAsia="en-US"/>
        </w:rPr>
      </w:pPr>
    </w:p>
    <w:p w:rsidR="00075C4B" w:rsidRDefault="00075C4B" w:rsidP="00075C4B">
      <w:pPr>
        <w:pStyle w:val="ListParagraph"/>
        <w:numPr>
          <w:ilvl w:val="1"/>
          <w:numId w:val="9"/>
        </w:numPr>
        <w:rPr>
          <w:rFonts w:ascii="Arial" w:hAnsi="Arial" w:cs="Arial"/>
          <w:b/>
          <w:sz w:val="22"/>
          <w:szCs w:val="22"/>
          <w:lang w:eastAsia="en-US"/>
        </w:rPr>
      </w:pPr>
      <w:r>
        <w:rPr>
          <w:rFonts w:ascii="Arial" w:hAnsi="Arial" w:cs="Arial"/>
          <w:b/>
          <w:sz w:val="22"/>
          <w:szCs w:val="22"/>
          <w:lang w:eastAsia="en-US"/>
        </w:rPr>
        <w:t>COMMUNICATION</w:t>
      </w:r>
    </w:p>
    <w:p w:rsidR="00075C4B" w:rsidRDefault="00075C4B" w:rsidP="00075C4B">
      <w:pPr>
        <w:rPr>
          <w:rFonts w:ascii="Arial" w:hAnsi="Arial" w:cs="Arial"/>
          <w:b/>
          <w:sz w:val="22"/>
          <w:szCs w:val="22"/>
          <w:lang w:eastAsia="en-US"/>
        </w:rPr>
      </w:pPr>
    </w:p>
    <w:p w:rsidR="00075C4B" w:rsidRDefault="00075C4B" w:rsidP="00075C4B">
      <w:pPr>
        <w:rPr>
          <w:rFonts w:ascii="Arial" w:hAnsi="Arial" w:cs="Arial"/>
          <w:sz w:val="22"/>
          <w:szCs w:val="22"/>
          <w:lang w:eastAsia="en-US"/>
        </w:rPr>
      </w:pPr>
      <w:r>
        <w:rPr>
          <w:rFonts w:ascii="Arial" w:hAnsi="Arial" w:cs="Arial"/>
          <w:sz w:val="22"/>
          <w:szCs w:val="22"/>
          <w:lang w:eastAsia="en-US"/>
        </w:rPr>
        <w:t xml:space="preserve">To act as a central point for all telephone calls to the </w:t>
      </w:r>
      <w:r w:rsidR="00B15F1C">
        <w:rPr>
          <w:rFonts w:ascii="Arial" w:hAnsi="Arial" w:cs="Arial"/>
          <w:sz w:val="22"/>
          <w:szCs w:val="22"/>
          <w:lang w:eastAsia="en-US"/>
        </w:rPr>
        <w:t xml:space="preserve">Asthma </w:t>
      </w:r>
      <w:r>
        <w:rPr>
          <w:rFonts w:ascii="Arial" w:hAnsi="Arial" w:cs="Arial"/>
          <w:sz w:val="22"/>
          <w:szCs w:val="22"/>
          <w:lang w:eastAsia="en-US"/>
        </w:rPr>
        <w:t xml:space="preserve">Service, fielding and responding to calls as appropriate. To accept message on </w:t>
      </w:r>
      <w:r w:rsidR="00230A93">
        <w:rPr>
          <w:rFonts w:ascii="Arial" w:hAnsi="Arial" w:cs="Arial"/>
          <w:sz w:val="22"/>
          <w:szCs w:val="22"/>
          <w:lang w:eastAsia="en-US"/>
        </w:rPr>
        <w:t>behalf</w:t>
      </w:r>
      <w:r>
        <w:rPr>
          <w:rFonts w:ascii="Arial" w:hAnsi="Arial" w:cs="Arial"/>
          <w:sz w:val="22"/>
          <w:szCs w:val="22"/>
          <w:lang w:eastAsia="en-US"/>
        </w:rPr>
        <w:t xml:space="preserve"> of members of the clinical team and taking appropriate action where necessary.</w:t>
      </w:r>
    </w:p>
    <w:p w:rsidR="00075C4B" w:rsidRDefault="00075C4B" w:rsidP="00075C4B">
      <w:pPr>
        <w:rPr>
          <w:rFonts w:ascii="Arial" w:hAnsi="Arial" w:cs="Arial"/>
          <w:sz w:val="22"/>
          <w:szCs w:val="22"/>
          <w:lang w:eastAsia="en-US"/>
        </w:rPr>
      </w:pPr>
    </w:p>
    <w:p w:rsidR="00075C4B" w:rsidRDefault="00075C4B" w:rsidP="00075C4B">
      <w:pPr>
        <w:rPr>
          <w:rFonts w:ascii="Arial" w:hAnsi="Arial" w:cs="Arial"/>
          <w:sz w:val="22"/>
          <w:szCs w:val="22"/>
          <w:lang w:eastAsia="en-US"/>
        </w:rPr>
      </w:pPr>
      <w:r>
        <w:rPr>
          <w:rFonts w:ascii="Arial" w:hAnsi="Arial" w:cs="Arial"/>
          <w:sz w:val="22"/>
          <w:szCs w:val="22"/>
          <w:lang w:eastAsia="en-US"/>
        </w:rPr>
        <w:t>To deal with all day to day queries, administration and information requests with the department – in</w:t>
      </w:r>
      <w:r w:rsidR="005771AF">
        <w:rPr>
          <w:rFonts w:ascii="Arial" w:hAnsi="Arial" w:cs="Arial"/>
          <w:sz w:val="22"/>
          <w:szCs w:val="22"/>
          <w:lang w:eastAsia="en-US"/>
        </w:rPr>
        <w:t>i</w:t>
      </w:r>
      <w:r>
        <w:rPr>
          <w:rFonts w:ascii="Arial" w:hAnsi="Arial" w:cs="Arial"/>
          <w:sz w:val="22"/>
          <w:szCs w:val="22"/>
          <w:lang w:eastAsia="en-US"/>
        </w:rPr>
        <w:t>tiating appropriate response in order to provide patients, staff and other parties with required information in a friendly and professional manner.</w:t>
      </w:r>
    </w:p>
    <w:p w:rsidR="00075C4B" w:rsidRDefault="00075C4B" w:rsidP="00075C4B">
      <w:pPr>
        <w:rPr>
          <w:rFonts w:ascii="Arial" w:hAnsi="Arial" w:cs="Arial"/>
          <w:sz w:val="22"/>
          <w:szCs w:val="22"/>
          <w:lang w:eastAsia="en-US"/>
        </w:rPr>
      </w:pPr>
    </w:p>
    <w:p w:rsidR="00075C4B" w:rsidRDefault="00075C4B" w:rsidP="00075C4B">
      <w:pPr>
        <w:rPr>
          <w:rFonts w:ascii="Arial" w:hAnsi="Arial" w:cs="Arial"/>
          <w:sz w:val="22"/>
          <w:szCs w:val="22"/>
          <w:lang w:eastAsia="en-US"/>
        </w:rPr>
      </w:pPr>
      <w:r>
        <w:rPr>
          <w:rFonts w:ascii="Arial" w:hAnsi="Arial" w:cs="Arial"/>
          <w:sz w:val="22"/>
          <w:szCs w:val="22"/>
          <w:lang w:eastAsia="en-US"/>
        </w:rPr>
        <w:t>To communicate with patients and colleagues in a courteous, professional and timely manner at all times.</w:t>
      </w:r>
    </w:p>
    <w:p w:rsidR="00075C4B" w:rsidRDefault="00075C4B" w:rsidP="00075C4B">
      <w:pPr>
        <w:rPr>
          <w:rFonts w:ascii="Arial" w:hAnsi="Arial" w:cs="Arial"/>
          <w:sz w:val="22"/>
          <w:szCs w:val="22"/>
          <w:lang w:eastAsia="en-US"/>
        </w:rPr>
      </w:pPr>
    </w:p>
    <w:p w:rsidR="00075C4B" w:rsidRDefault="00075C4B" w:rsidP="00075C4B">
      <w:pPr>
        <w:rPr>
          <w:rFonts w:ascii="Arial" w:hAnsi="Arial" w:cs="Arial"/>
          <w:sz w:val="22"/>
          <w:szCs w:val="22"/>
          <w:lang w:eastAsia="en-US"/>
        </w:rPr>
      </w:pPr>
      <w:r>
        <w:rPr>
          <w:rFonts w:ascii="Arial" w:hAnsi="Arial" w:cs="Arial"/>
          <w:sz w:val="22"/>
          <w:szCs w:val="22"/>
          <w:lang w:eastAsia="en-US"/>
        </w:rPr>
        <w:t xml:space="preserve">To support the MDT team with correspondence to patients as part of patient annual reviews, </w:t>
      </w:r>
      <w:r w:rsidRPr="000A1E59">
        <w:rPr>
          <w:rFonts w:ascii="Arial" w:hAnsi="Arial" w:cs="Arial"/>
          <w:sz w:val="22"/>
          <w:szCs w:val="22"/>
          <w:lang w:eastAsia="en-US"/>
        </w:rPr>
        <w:t xml:space="preserve">this may include sending </w:t>
      </w:r>
      <w:r w:rsidR="00B15F1C" w:rsidRPr="000A1E59">
        <w:rPr>
          <w:rFonts w:ascii="Arial" w:hAnsi="Arial" w:cs="Arial"/>
          <w:sz w:val="22"/>
          <w:szCs w:val="22"/>
          <w:lang w:eastAsia="en-US"/>
        </w:rPr>
        <w:t xml:space="preserve">asthma </w:t>
      </w:r>
      <w:r w:rsidRPr="000A1E59">
        <w:rPr>
          <w:rFonts w:ascii="Arial" w:hAnsi="Arial" w:cs="Arial"/>
          <w:sz w:val="22"/>
          <w:szCs w:val="22"/>
          <w:lang w:eastAsia="en-US"/>
        </w:rPr>
        <w:t>questionnaires to patients.</w:t>
      </w:r>
    </w:p>
    <w:p w:rsidR="00075C4B" w:rsidRDefault="00075C4B" w:rsidP="00075C4B">
      <w:pPr>
        <w:rPr>
          <w:rFonts w:ascii="Arial" w:hAnsi="Arial" w:cs="Arial"/>
          <w:sz w:val="22"/>
          <w:szCs w:val="22"/>
          <w:lang w:eastAsia="en-US"/>
        </w:rPr>
      </w:pPr>
    </w:p>
    <w:p w:rsidR="00075C4B" w:rsidRDefault="00075C4B" w:rsidP="00075C4B">
      <w:pPr>
        <w:rPr>
          <w:rFonts w:ascii="Arial" w:hAnsi="Arial" w:cs="Arial"/>
          <w:sz w:val="22"/>
          <w:szCs w:val="22"/>
          <w:lang w:eastAsia="en-US"/>
        </w:rPr>
      </w:pPr>
      <w:r>
        <w:rPr>
          <w:rFonts w:ascii="Arial" w:hAnsi="Arial" w:cs="Arial"/>
          <w:sz w:val="22"/>
          <w:szCs w:val="22"/>
          <w:lang w:eastAsia="en-US"/>
        </w:rPr>
        <w:t>To manage email communication in a timely way and in line with RDUH’s email best practice guidance.</w:t>
      </w:r>
    </w:p>
    <w:p w:rsidR="00075C4B" w:rsidRDefault="00075C4B" w:rsidP="00075C4B">
      <w:pPr>
        <w:rPr>
          <w:rFonts w:ascii="Arial" w:hAnsi="Arial" w:cs="Arial"/>
          <w:sz w:val="22"/>
          <w:szCs w:val="22"/>
          <w:lang w:eastAsia="en-US"/>
        </w:rPr>
      </w:pPr>
    </w:p>
    <w:p w:rsidR="00075C4B" w:rsidRDefault="00075C4B" w:rsidP="00075C4B">
      <w:pPr>
        <w:pStyle w:val="ListParagraph"/>
        <w:numPr>
          <w:ilvl w:val="1"/>
          <w:numId w:val="9"/>
        </w:numPr>
        <w:rPr>
          <w:rFonts w:ascii="Arial" w:hAnsi="Arial" w:cs="Arial"/>
          <w:b/>
          <w:sz w:val="22"/>
          <w:szCs w:val="22"/>
          <w:lang w:eastAsia="en-US"/>
        </w:rPr>
      </w:pPr>
      <w:r>
        <w:rPr>
          <w:rFonts w:ascii="Arial" w:hAnsi="Arial" w:cs="Arial"/>
          <w:b/>
          <w:sz w:val="22"/>
          <w:szCs w:val="22"/>
          <w:lang w:eastAsia="en-US"/>
        </w:rPr>
        <w:t>PEER REVIEW &amp; SERVICE DEVELOPMENT</w:t>
      </w:r>
    </w:p>
    <w:p w:rsidR="00075C4B" w:rsidRDefault="00075C4B" w:rsidP="00075C4B">
      <w:pPr>
        <w:rPr>
          <w:rFonts w:ascii="Arial" w:hAnsi="Arial" w:cs="Arial"/>
          <w:sz w:val="22"/>
          <w:szCs w:val="22"/>
          <w:lang w:eastAsia="en-US"/>
        </w:rPr>
      </w:pPr>
    </w:p>
    <w:p w:rsidR="00075C4B" w:rsidRDefault="00075C4B" w:rsidP="00075C4B">
      <w:pPr>
        <w:rPr>
          <w:rFonts w:ascii="Arial" w:hAnsi="Arial" w:cs="Arial"/>
          <w:sz w:val="22"/>
          <w:szCs w:val="22"/>
          <w:lang w:eastAsia="en-US"/>
        </w:rPr>
      </w:pPr>
      <w:r>
        <w:rPr>
          <w:rFonts w:ascii="Arial" w:hAnsi="Arial" w:cs="Arial"/>
          <w:sz w:val="22"/>
          <w:szCs w:val="22"/>
          <w:lang w:eastAsia="en-US"/>
        </w:rPr>
        <w:t xml:space="preserve">To work with members of the </w:t>
      </w:r>
      <w:r w:rsidR="005771AF">
        <w:rPr>
          <w:rFonts w:ascii="Arial" w:hAnsi="Arial" w:cs="Arial"/>
          <w:sz w:val="22"/>
          <w:szCs w:val="22"/>
          <w:lang w:eastAsia="en-US"/>
        </w:rPr>
        <w:t>Asthma</w:t>
      </w:r>
      <w:r>
        <w:rPr>
          <w:rFonts w:ascii="Arial" w:hAnsi="Arial" w:cs="Arial"/>
          <w:sz w:val="22"/>
          <w:szCs w:val="22"/>
          <w:lang w:eastAsia="en-US"/>
        </w:rPr>
        <w:t xml:space="preserve"> MDT to collate information as required to support Peer Review assessments. This may include attendance records, collating data and information.</w:t>
      </w:r>
    </w:p>
    <w:p w:rsidR="00075C4B" w:rsidRDefault="00075C4B" w:rsidP="00075C4B">
      <w:pPr>
        <w:rPr>
          <w:rFonts w:ascii="Arial" w:hAnsi="Arial" w:cs="Arial"/>
          <w:sz w:val="22"/>
          <w:szCs w:val="22"/>
          <w:lang w:eastAsia="en-US"/>
        </w:rPr>
      </w:pPr>
    </w:p>
    <w:p w:rsidR="00075C4B" w:rsidRDefault="00075C4B" w:rsidP="00075C4B">
      <w:pPr>
        <w:rPr>
          <w:rFonts w:ascii="Arial" w:hAnsi="Arial" w:cs="Arial"/>
          <w:sz w:val="22"/>
          <w:szCs w:val="22"/>
          <w:lang w:eastAsia="en-US"/>
        </w:rPr>
      </w:pPr>
      <w:r>
        <w:rPr>
          <w:rFonts w:ascii="Arial" w:hAnsi="Arial" w:cs="Arial"/>
          <w:sz w:val="22"/>
          <w:szCs w:val="22"/>
          <w:lang w:eastAsia="en-US"/>
        </w:rPr>
        <w:t xml:space="preserve">To work with members of the </w:t>
      </w:r>
      <w:r w:rsidR="005771AF">
        <w:rPr>
          <w:rFonts w:ascii="Arial" w:hAnsi="Arial" w:cs="Arial"/>
          <w:sz w:val="22"/>
          <w:szCs w:val="22"/>
          <w:lang w:eastAsia="en-US"/>
        </w:rPr>
        <w:t xml:space="preserve">Asthma </w:t>
      </w:r>
      <w:r>
        <w:rPr>
          <w:rFonts w:ascii="Arial" w:hAnsi="Arial" w:cs="Arial"/>
          <w:sz w:val="22"/>
          <w:szCs w:val="22"/>
          <w:lang w:eastAsia="en-US"/>
        </w:rPr>
        <w:t>MDT in the development of the patient pathway and continual improvement of the service for patients.</w:t>
      </w:r>
    </w:p>
    <w:p w:rsidR="00075C4B" w:rsidRDefault="00075C4B" w:rsidP="00075C4B">
      <w:pPr>
        <w:rPr>
          <w:rFonts w:ascii="Arial" w:hAnsi="Arial" w:cs="Arial"/>
          <w:sz w:val="22"/>
          <w:szCs w:val="22"/>
          <w:lang w:eastAsia="en-US"/>
        </w:rPr>
      </w:pPr>
    </w:p>
    <w:p w:rsidR="00075C4B" w:rsidRDefault="00075C4B" w:rsidP="00075C4B">
      <w:pPr>
        <w:rPr>
          <w:rFonts w:ascii="Arial" w:hAnsi="Arial" w:cs="Arial"/>
          <w:sz w:val="22"/>
          <w:szCs w:val="22"/>
          <w:lang w:eastAsia="en-US"/>
        </w:rPr>
      </w:pPr>
      <w:r>
        <w:rPr>
          <w:rFonts w:ascii="Arial" w:hAnsi="Arial" w:cs="Arial"/>
          <w:sz w:val="22"/>
          <w:szCs w:val="22"/>
          <w:lang w:eastAsia="en-US"/>
        </w:rPr>
        <w:t>To contribute to the development and implementation of improvements in the efficiency an accuracy of MDT administrative processes.</w:t>
      </w:r>
    </w:p>
    <w:p w:rsidR="00075C4B" w:rsidRDefault="00075C4B" w:rsidP="00075C4B">
      <w:pPr>
        <w:rPr>
          <w:rFonts w:ascii="Arial" w:hAnsi="Arial" w:cs="Arial"/>
          <w:sz w:val="22"/>
          <w:szCs w:val="22"/>
          <w:lang w:eastAsia="en-US"/>
        </w:rPr>
      </w:pPr>
    </w:p>
    <w:p w:rsidR="00075C4B" w:rsidRDefault="00075C4B" w:rsidP="00075C4B">
      <w:pPr>
        <w:rPr>
          <w:rFonts w:ascii="Arial" w:hAnsi="Arial" w:cs="Arial"/>
          <w:sz w:val="22"/>
          <w:szCs w:val="22"/>
          <w:lang w:eastAsia="en-US"/>
        </w:rPr>
      </w:pPr>
      <w:r>
        <w:rPr>
          <w:rFonts w:ascii="Arial" w:hAnsi="Arial" w:cs="Arial"/>
          <w:sz w:val="22"/>
          <w:szCs w:val="22"/>
          <w:lang w:eastAsia="en-US"/>
        </w:rPr>
        <w:lastRenderedPageBreak/>
        <w:t>To support and contribute to audit purposes (both national and local) as undertaken by the MDT.</w:t>
      </w:r>
    </w:p>
    <w:p w:rsidR="00075C4B" w:rsidRDefault="00075C4B" w:rsidP="00075C4B">
      <w:pPr>
        <w:rPr>
          <w:rFonts w:ascii="Arial" w:hAnsi="Arial" w:cs="Arial"/>
          <w:sz w:val="22"/>
          <w:szCs w:val="22"/>
          <w:lang w:eastAsia="en-US"/>
        </w:rPr>
      </w:pPr>
    </w:p>
    <w:p w:rsidR="00075C4B" w:rsidRDefault="00075C4B" w:rsidP="00075C4B">
      <w:pPr>
        <w:rPr>
          <w:rFonts w:ascii="Arial" w:hAnsi="Arial" w:cs="Arial"/>
          <w:sz w:val="22"/>
          <w:szCs w:val="22"/>
          <w:lang w:eastAsia="en-US"/>
        </w:rPr>
      </w:pPr>
      <w:r>
        <w:rPr>
          <w:rFonts w:ascii="Arial" w:hAnsi="Arial" w:cs="Arial"/>
          <w:sz w:val="22"/>
          <w:szCs w:val="22"/>
          <w:lang w:eastAsia="en-US"/>
        </w:rPr>
        <w:t>To assist in the editing and distribution of quarterly patient newsletters.</w:t>
      </w:r>
    </w:p>
    <w:p w:rsidR="00075C4B" w:rsidRDefault="00075C4B" w:rsidP="00075C4B">
      <w:pPr>
        <w:rPr>
          <w:rFonts w:ascii="Arial" w:hAnsi="Arial" w:cs="Arial"/>
          <w:sz w:val="22"/>
          <w:szCs w:val="22"/>
          <w:lang w:eastAsia="en-US"/>
        </w:rPr>
      </w:pPr>
    </w:p>
    <w:p w:rsidR="00075C4B" w:rsidRDefault="00075C4B" w:rsidP="00075C4B">
      <w:pPr>
        <w:rPr>
          <w:rFonts w:ascii="Arial" w:hAnsi="Arial" w:cs="Arial"/>
          <w:sz w:val="22"/>
          <w:szCs w:val="22"/>
          <w:lang w:eastAsia="en-US"/>
        </w:rPr>
      </w:pPr>
      <w:r>
        <w:rPr>
          <w:rFonts w:ascii="Arial" w:hAnsi="Arial" w:cs="Arial"/>
          <w:sz w:val="22"/>
          <w:szCs w:val="22"/>
          <w:lang w:eastAsia="en-US"/>
        </w:rPr>
        <w:t xml:space="preserve">To support the maintenance of the </w:t>
      </w:r>
      <w:r w:rsidR="005771AF">
        <w:rPr>
          <w:rFonts w:ascii="Arial" w:hAnsi="Arial" w:cs="Arial"/>
          <w:sz w:val="22"/>
          <w:szCs w:val="22"/>
          <w:lang w:eastAsia="en-US"/>
        </w:rPr>
        <w:t>Asthma</w:t>
      </w:r>
      <w:r>
        <w:rPr>
          <w:rFonts w:ascii="Arial" w:hAnsi="Arial" w:cs="Arial"/>
          <w:sz w:val="22"/>
          <w:szCs w:val="22"/>
          <w:lang w:eastAsia="en-US"/>
        </w:rPr>
        <w:t xml:space="preserve"> service website and to ensure the generic mailbox is monitored and actioned where appropriate.</w:t>
      </w:r>
    </w:p>
    <w:p w:rsidR="00075C4B" w:rsidRDefault="00075C4B" w:rsidP="00075C4B">
      <w:pPr>
        <w:rPr>
          <w:rFonts w:ascii="Arial" w:hAnsi="Arial" w:cs="Arial"/>
          <w:sz w:val="22"/>
          <w:szCs w:val="22"/>
          <w:lang w:eastAsia="en-US"/>
        </w:rPr>
      </w:pPr>
    </w:p>
    <w:p w:rsidR="00075C4B" w:rsidRDefault="00075C4B" w:rsidP="00075C4B">
      <w:pPr>
        <w:rPr>
          <w:rFonts w:ascii="Arial" w:hAnsi="Arial" w:cs="Arial"/>
          <w:sz w:val="22"/>
          <w:szCs w:val="22"/>
          <w:lang w:eastAsia="en-US"/>
        </w:rPr>
      </w:pPr>
      <w:r>
        <w:rPr>
          <w:rFonts w:ascii="Arial" w:hAnsi="Arial" w:cs="Arial"/>
          <w:sz w:val="22"/>
          <w:szCs w:val="22"/>
          <w:lang w:eastAsia="en-US"/>
        </w:rPr>
        <w:t>To facilitate recording of clinical incidents and significant events.</w:t>
      </w:r>
    </w:p>
    <w:p w:rsidR="00075C4B" w:rsidRDefault="00075C4B" w:rsidP="00075C4B">
      <w:pPr>
        <w:rPr>
          <w:rFonts w:ascii="Arial" w:hAnsi="Arial" w:cs="Arial"/>
          <w:sz w:val="22"/>
          <w:szCs w:val="22"/>
          <w:lang w:eastAsia="en-US"/>
        </w:rPr>
      </w:pPr>
    </w:p>
    <w:p w:rsidR="00075C4B" w:rsidRDefault="00075C4B" w:rsidP="00075C4B">
      <w:pPr>
        <w:rPr>
          <w:rFonts w:ascii="Arial" w:hAnsi="Arial" w:cs="Arial"/>
          <w:sz w:val="22"/>
          <w:szCs w:val="22"/>
          <w:lang w:eastAsia="en-US"/>
        </w:rPr>
      </w:pPr>
      <w:r>
        <w:rPr>
          <w:rFonts w:ascii="Arial" w:hAnsi="Arial" w:cs="Arial"/>
          <w:sz w:val="22"/>
          <w:szCs w:val="22"/>
          <w:lang w:eastAsia="en-US"/>
        </w:rPr>
        <w:t xml:space="preserve">To maintain a list of </w:t>
      </w:r>
      <w:r w:rsidR="005771AF">
        <w:rPr>
          <w:rFonts w:ascii="Arial" w:hAnsi="Arial" w:cs="Arial"/>
          <w:sz w:val="22"/>
          <w:szCs w:val="22"/>
          <w:lang w:eastAsia="en-US"/>
        </w:rPr>
        <w:t xml:space="preserve">Asthma </w:t>
      </w:r>
      <w:r>
        <w:rPr>
          <w:rFonts w:ascii="Arial" w:hAnsi="Arial" w:cs="Arial"/>
          <w:sz w:val="22"/>
          <w:szCs w:val="22"/>
          <w:lang w:eastAsia="en-US"/>
        </w:rPr>
        <w:t>service audits and research activity.</w:t>
      </w:r>
    </w:p>
    <w:p w:rsidR="008E44FA" w:rsidRDefault="008E44FA" w:rsidP="00075C4B">
      <w:pPr>
        <w:rPr>
          <w:rFonts w:ascii="Arial" w:hAnsi="Arial" w:cs="Arial"/>
          <w:sz w:val="22"/>
          <w:szCs w:val="22"/>
          <w:lang w:eastAsia="en-US"/>
        </w:rPr>
      </w:pPr>
    </w:p>
    <w:p w:rsidR="00075C4B" w:rsidRDefault="00075C4B" w:rsidP="00075C4B">
      <w:pPr>
        <w:rPr>
          <w:rFonts w:ascii="Arial" w:hAnsi="Arial" w:cs="Arial"/>
          <w:sz w:val="22"/>
          <w:szCs w:val="22"/>
          <w:lang w:eastAsia="en-US"/>
        </w:rPr>
      </w:pPr>
    </w:p>
    <w:p w:rsidR="00075C4B" w:rsidRDefault="008E44FA" w:rsidP="00075C4B">
      <w:pPr>
        <w:rPr>
          <w:rFonts w:ascii="Arial" w:hAnsi="Arial" w:cs="Arial"/>
          <w:b/>
          <w:sz w:val="22"/>
          <w:szCs w:val="22"/>
          <w:lang w:eastAsia="en-US"/>
        </w:rPr>
      </w:pPr>
      <w:r>
        <w:rPr>
          <w:rFonts w:ascii="Arial" w:hAnsi="Arial" w:cs="Arial"/>
          <w:b/>
          <w:sz w:val="22"/>
          <w:szCs w:val="22"/>
          <w:lang w:eastAsia="en-US"/>
        </w:rPr>
        <w:t>OTHER RESPONSIBILTIES</w:t>
      </w:r>
    </w:p>
    <w:p w:rsidR="008E44FA" w:rsidRDefault="008E44FA" w:rsidP="00075C4B">
      <w:pPr>
        <w:rPr>
          <w:rFonts w:ascii="Arial" w:hAnsi="Arial" w:cs="Arial"/>
          <w:b/>
          <w:sz w:val="22"/>
          <w:szCs w:val="22"/>
          <w:lang w:eastAsia="en-US"/>
        </w:rPr>
      </w:pPr>
    </w:p>
    <w:p w:rsidR="008E44FA" w:rsidRDefault="008E44FA" w:rsidP="00075C4B">
      <w:pPr>
        <w:rPr>
          <w:rFonts w:ascii="Arial" w:hAnsi="Arial" w:cs="Arial"/>
          <w:sz w:val="22"/>
          <w:szCs w:val="22"/>
          <w:lang w:eastAsia="en-US"/>
        </w:rPr>
      </w:pPr>
      <w:r>
        <w:rPr>
          <w:rFonts w:ascii="Arial" w:hAnsi="Arial" w:cs="Arial"/>
          <w:sz w:val="22"/>
          <w:szCs w:val="22"/>
          <w:lang w:eastAsia="en-US"/>
        </w:rPr>
        <w:t>To work with other members of the team to ensure the smooth running of MDT processes, working flexibly to provide cover and support during periods of annual leave or sickness as necessary.</w:t>
      </w:r>
    </w:p>
    <w:p w:rsidR="008E44FA" w:rsidRDefault="008E44FA" w:rsidP="00075C4B">
      <w:pPr>
        <w:rPr>
          <w:rFonts w:ascii="Arial" w:hAnsi="Arial" w:cs="Arial"/>
          <w:sz w:val="22"/>
          <w:szCs w:val="22"/>
          <w:lang w:eastAsia="en-US"/>
        </w:rPr>
      </w:pPr>
    </w:p>
    <w:p w:rsidR="008E44FA" w:rsidRDefault="008E44FA" w:rsidP="00075C4B">
      <w:pPr>
        <w:rPr>
          <w:rFonts w:ascii="Arial" w:hAnsi="Arial" w:cs="Arial"/>
          <w:sz w:val="22"/>
          <w:szCs w:val="22"/>
          <w:lang w:eastAsia="en-US"/>
        </w:rPr>
      </w:pPr>
      <w:r>
        <w:rPr>
          <w:rFonts w:ascii="Arial" w:hAnsi="Arial" w:cs="Arial"/>
          <w:sz w:val="22"/>
          <w:szCs w:val="22"/>
          <w:lang w:eastAsia="en-US"/>
        </w:rPr>
        <w:t>To monitor use of supplies and ensure this is done efficiently and cost effectively in line with the needs of the service.</w:t>
      </w:r>
    </w:p>
    <w:p w:rsidR="008E44FA" w:rsidRDefault="008E44FA" w:rsidP="00075C4B">
      <w:pPr>
        <w:rPr>
          <w:rFonts w:ascii="Arial" w:hAnsi="Arial" w:cs="Arial"/>
          <w:sz w:val="22"/>
          <w:szCs w:val="22"/>
          <w:lang w:eastAsia="en-US"/>
        </w:rPr>
      </w:pPr>
    </w:p>
    <w:p w:rsidR="008E44FA" w:rsidRDefault="008E44FA" w:rsidP="00075C4B">
      <w:pPr>
        <w:rPr>
          <w:rFonts w:ascii="Arial" w:hAnsi="Arial" w:cs="Arial"/>
          <w:sz w:val="22"/>
          <w:szCs w:val="22"/>
          <w:lang w:eastAsia="en-US"/>
        </w:rPr>
      </w:pPr>
      <w:r>
        <w:rPr>
          <w:rFonts w:ascii="Arial" w:hAnsi="Arial" w:cs="Arial"/>
          <w:sz w:val="22"/>
          <w:szCs w:val="22"/>
          <w:lang w:eastAsia="en-US"/>
        </w:rPr>
        <w:t>To maintain stock control, re-ordering supplies when necessary.</w:t>
      </w:r>
    </w:p>
    <w:p w:rsidR="008E44FA" w:rsidRDefault="008E44FA" w:rsidP="00075C4B">
      <w:pPr>
        <w:rPr>
          <w:rFonts w:ascii="Arial" w:hAnsi="Arial" w:cs="Arial"/>
          <w:sz w:val="22"/>
          <w:szCs w:val="22"/>
          <w:lang w:eastAsia="en-US"/>
        </w:rPr>
      </w:pPr>
    </w:p>
    <w:p w:rsidR="008E44FA" w:rsidRDefault="008E44FA" w:rsidP="00075C4B">
      <w:pPr>
        <w:rPr>
          <w:rFonts w:ascii="Arial" w:hAnsi="Arial" w:cs="Arial"/>
          <w:sz w:val="22"/>
          <w:szCs w:val="22"/>
          <w:lang w:eastAsia="en-US"/>
        </w:rPr>
      </w:pPr>
      <w:r>
        <w:rPr>
          <w:rFonts w:ascii="Arial" w:hAnsi="Arial" w:cs="Arial"/>
          <w:sz w:val="22"/>
          <w:szCs w:val="22"/>
          <w:lang w:eastAsia="en-US"/>
        </w:rPr>
        <w:t>To participate in the orientation and induction of new staff.</w:t>
      </w:r>
    </w:p>
    <w:p w:rsidR="008E44FA" w:rsidRDefault="008E44FA" w:rsidP="00075C4B">
      <w:pPr>
        <w:rPr>
          <w:rFonts w:ascii="Arial" w:hAnsi="Arial" w:cs="Arial"/>
          <w:sz w:val="22"/>
          <w:szCs w:val="22"/>
          <w:lang w:eastAsia="en-US"/>
        </w:rPr>
      </w:pPr>
    </w:p>
    <w:p w:rsidR="008E44FA" w:rsidRDefault="008E44FA" w:rsidP="00075C4B">
      <w:pPr>
        <w:rPr>
          <w:rFonts w:ascii="Arial" w:hAnsi="Arial" w:cs="Arial"/>
          <w:sz w:val="22"/>
          <w:szCs w:val="22"/>
          <w:lang w:eastAsia="en-US"/>
        </w:rPr>
      </w:pPr>
      <w:r>
        <w:rPr>
          <w:rFonts w:ascii="Arial" w:hAnsi="Arial" w:cs="Arial"/>
          <w:sz w:val="22"/>
          <w:szCs w:val="22"/>
          <w:lang w:eastAsia="en-US"/>
        </w:rPr>
        <w:t>In addition, you may be required to undertake such other duties commensurate with your grade, as may be reasonably required of you.</w:t>
      </w:r>
    </w:p>
    <w:p w:rsidR="008E44FA" w:rsidRDefault="008E44FA" w:rsidP="00075C4B">
      <w:pPr>
        <w:rPr>
          <w:rFonts w:ascii="Arial" w:hAnsi="Arial" w:cs="Arial"/>
          <w:sz w:val="22"/>
          <w:szCs w:val="22"/>
          <w:lang w:eastAsia="en-US"/>
        </w:rPr>
      </w:pPr>
    </w:p>
    <w:p w:rsidR="008E44FA" w:rsidRDefault="008E44FA" w:rsidP="00075C4B">
      <w:pPr>
        <w:rPr>
          <w:rFonts w:ascii="Arial" w:hAnsi="Arial" w:cs="Arial"/>
          <w:sz w:val="22"/>
          <w:szCs w:val="22"/>
          <w:lang w:eastAsia="en-US"/>
        </w:rPr>
      </w:pPr>
      <w:r>
        <w:rPr>
          <w:rFonts w:ascii="Arial" w:hAnsi="Arial" w:cs="Arial"/>
          <w:sz w:val="22"/>
          <w:szCs w:val="22"/>
          <w:lang w:eastAsia="en-US"/>
        </w:rPr>
        <w:t>To inform your Line Manager of sickness and to negotiate annual leave requests with them.</w:t>
      </w:r>
    </w:p>
    <w:p w:rsidR="008E44FA" w:rsidRDefault="008E44FA" w:rsidP="00075C4B">
      <w:pPr>
        <w:rPr>
          <w:rFonts w:ascii="Arial" w:hAnsi="Arial" w:cs="Arial"/>
          <w:sz w:val="22"/>
          <w:szCs w:val="22"/>
          <w:lang w:eastAsia="en-US"/>
        </w:rPr>
      </w:pPr>
    </w:p>
    <w:p w:rsidR="008E44FA" w:rsidRDefault="008E44FA" w:rsidP="00075C4B">
      <w:pPr>
        <w:rPr>
          <w:rFonts w:ascii="Arial" w:hAnsi="Arial" w:cs="Arial"/>
          <w:sz w:val="22"/>
          <w:szCs w:val="22"/>
          <w:lang w:eastAsia="en-US"/>
        </w:rPr>
      </w:pPr>
      <w:r>
        <w:rPr>
          <w:rFonts w:ascii="Arial" w:hAnsi="Arial" w:cs="Arial"/>
          <w:sz w:val="22"/>
          <w:szCs w:val="22"/>
          <w:lang w:eastAsia="en-US"/>
        </w:rPr>
        <w:t>To participate in regular performance appraisal, taking responsibility for pursuing your own development in accordance with an agreed personal development plan.</w:t>
      </w:r>
    </w:p>
    <w:p w:rsidR="008E44FA" w:rsidRDefault="008E44FA" w:rsidP="00075C4B">
      <w:pPr>
        <w:rPr>
          <w:rFonts w:ascii="Arial" w:hAnsi="Arial" w:cs="Arial"/>
          <w:sz w:val="22"/>
          <w:szCs w:val="22"/>
          <w:lang w:eastAsia="en-US"/>
        </w:rPr>
      </w:pPr>
    </w:p>
    <w:p w:rsidR="008E44FA" w:rsidRDefault="008E44FA" w:rsidP="00075C4B">
      <w:pPr>
        <w:rPr>
          <w:rFonts w:ascii="Arial" w:hAnsi="Arial" w:cs="Arial"/>
          <w:sz w:val="22"/>
          <w:szCs w:val="22"/>
          <w:lang w:eastAsia="en-US"/>
        </w:rPr>
      </w:pPr>
      <w:r>
        <w:rPr>
          <w:rFonts w:ascii="Arial" w:hAnsi="Arial" w:cs="Arial"/>
          <w:sz w:val="22"/>
          <w:szCs w:val="22"/>
          <w:lang w:eastAsia="en-US"/>
        </w:rPr>
        <w:t>To undertake any training required in order to maintain competency including mandatory training e.g. Manual Handling, Fire Safety etc.</w:t>
      </w:r>
    </w:p>
    <w:p w:rsidR="008E44FA" w:rsidRDefault="008E44FA" w:rsidP="00075C4B">
      <w:pPr>
        <w:rPr>
          <w:rFonts w:ascii="Arial" w:hAnsi="Arial" w:cs="Arial"/>
          <w:sz w:val="22"/>
          <w:szCs w:val="22"/>
          <w:lang w:eastAsia="en-US"/>
        </w:rPr>
      </w:pPr>
    </w:p>
    <w:p w:rsidR="008E44FA" w:rsidRDefault="008E44FA" w:rsidP="00075C4B">
      <w:pPr>
        <w:rPr>
          <w:rFonts w:ascii="Arial" w:hAnsi="Arial" w:cs="Arial"/>
          <w:sz w:val="22"/>
          <w:szCs w:val="22"/>
          <w:lang w:eastAsia="en-US"/>
        </w:rPr>
      </w:pPr>
      <w:r>
        <w:rPr>
          <w:rFonts w:ascii="Arial" w:hAnsi="Arial" w:cs="Arial"/>
          <w:sz w:val="22"/>
          <w:szCs w:val="22"/>
          <w:lang w:eastAsia="en-US"/>
        </w:rPr>
        <w:t>To contribute to and work within a safe working environment.</w:t>
      </w:r>
    </w:p>
    <w:p w:rsidR="008E44FA" w:rsidRDefault="008E44FA" w:rsidP="00075C4B">
      <w:pPr>
        <w:rPr>
          <w:rFonts w:ascii="Arial" w:hAnsi="Arial" w:cs="Arial"/>
          <w:sz w:val="22"/>
          <w:szCs w:val="22"/>
          <w:lang w:eastAsia="en-US"/>
        </w:rPr>
      </w:pPr>
    </w:p>
    <w:p w:rsidR="008E44FA" w:rsidRDefault="008E44FA" w:rsidP="00075C4B">
      <w:pPr>
        <w:rPr>
          <w:rFonts w:ascii="Arial" w:hAnsi="Arial" w:cs="Arial"/>
          <w:sz w:val="22"/>
          <w:szCs w:val="22"/>
          <w:lang w:eastAsia="en-US"/>
        </w:rPr>
      </w:pPr>
      <w:r>
        <w:rPr>
          <w:rFonts w:ascii="Arial" w:hAnsi="Arial" w:cs="Arial"/>
          <w:sz w:val="22"/>
          <w:szCs w:val="22"/>
          <w:lang w:eastAsia="en-US"/>
        </w:rPr>
        <w:t>The post holder is expected to comply with Trust Infection Control Policies and conduct themselves at all times in such a manner as to minimise the risk of healthcare associated infection.</w:t>
      </w:r>
    </w:p>
    <w:p w:rsidR="008E44FA" w:rsidRDefault="008E44FA" w:rsidP="00075C4B">
      <w:pPr>
        <w:rPr>
          <w:rFonts w:ascii="Arial" w:hAnsi="Arial" w:cs="Arial"/>
          <w:sz w:val="22"/>
          <w:szCs w:val="22"/>
          <w:lang w:eastAsia="en-US"/>
        </w:rPr>
      </w:pPr>
    </w:p>
    <w:p w:rsidR="00711D46" w:rsidRDefault="008E44FA" w:rsidP="008E44FA">
      <w:pPr>
        <w:rPr>
          <w:rFonts w:ascii="Arial" w:hAnsi="Arial" w:cs="Arial"/>
          <w:sz w:val="22"/>
          <w:szCs w:val="22"/>
          <w:lang w:eastAsia="en-US"/>
        </w:rPr>
      </w:pPr>
      <w:r>
        <w:rPr>
          <w:rFonts w:ascii="Arial" w:hAnsi="Arial" w:cs="Arial"/>
          <w:sz w:val="22"/>
          <w:szCs w:val="22"/>
          <w:lang w:eastAsia="en-US"/>
        </w:rPr>
        <w:t xml:space="preserve"> </w:t>
      </w:r>
    </w:p>
    <w:p w:rsidR="00711D46" w:rsidRDefault="00711D46" w:rsidP="00711D46">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11D46" w:rsidRDefault="00711D46" w:rsidP="00711D46">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711D46" w:rsidRDefault="00711D46" w:rsidP="00711D46">
      <w:pPr>
        <w:jc w:val="both"/>
        <w:rPr>
          <w:rFonts w:ascii="Arial" w:hAnsi="Arial" w:cs="Arial"/>
          <w:sz w:val="22"/>
          <w:szCs w:val="22"/>
        </w:rPr>
      </w:pPr>
    </w:p>
    <w:p w:rsidR="00711D46" w:rsidRDefault="00711D46" w:rsidP="00711D46">
      <w:pPr>
        <w:jc w:val="both"/>
        <w:rPr>
          <w:rFonts w:ascii="Arial" w:hAnsi="Arial" w:cs="Arial"/>
          <w:sz w:val="22"/>
          <w:szCs w:val="22"/>
        </w:rPr>
      </w:pPr>
      <w:r w:rsidRPr="00C91B5F">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p w:rsidR="008E44FA" w:rsidRDefault="008E44FA" w:rsidP="00711D46">
      <w:pPr>
        <w:jc w:val="both"/>
        <w:rPr>
          <w:rFonts w:ascii="Arial" w:hAnsi="Arial" w:cs="Arial"/>
          <w:b/>
          <w:sz w:val="22"/>
          <w:szCs w:val="22"/>
          <w:lang w:eastAsia="en-US"/>
        </w:rPr>
      </w:pPr>
    </w:p>
    <w:p w:rsidR="008E44FA" w:rsidRDefault="008E44FA" w:rsidP="00711D46">
      <w:pPr>
        <w:jc w:val="both"/>
        <w:rPr>
          <w:rFonts w:ascii="Arial" w:hAnsi="Arial" w:cs="Arial"/>
          <w:b/>
          <w:sz w:val="22"/>
          <w:szCs w:val="22"/>
          <w:lang w:eastAsia="en-US"/>
        </w:rPr>
      </w:pPr>
    </w:p>
    <w:p w:rsidR="008E44FA" w:rsidRDefault="008E44FA" w:rsidP="00711D46">
      <w:pPr>
        <w:jc w:val="both"/>
        <w:rPr>
          <w:rFonts w:ascii="Arial" w:hAnsi="Arial" w:cs="Arial"/>
          <w:b/>
          <w:sz w:val="22"/>
          <w:szCs w:val="22"/>
          <w:lang w:eastAsia="en-US"/>
        </w:rPr>
      </w:pPr>
    </w:p>
    <w:p w:rsidR="008E44FA" w:rsidRDefault="008E44FA" w:rsidP="00711D46">
      <w:pPr>
        <w:jc w:val="both"/>
        <w:rPr>
          <w:rFonts w:ascii="Arial" w:hAnsi="Arial" w:cs="Arial"/>
          <w:b/>
          <w:sz w:val="22"/>
          <w:szCs w:val="22"/>
          <w:lang w:eastAsia="en-US"/>
        </w:rPr>
      </w:pPr>
    </w:p>
    <w:p w:rsidR="008E44FA" w:rsidRDefault="008E44FA" w:rsidP="00711D46">
      <w:pPr>
        <w:jc w:val="both"/>
        <w:rPr>
          <w:rFonts w:ascii="Arial" w:hAnsi="Arial" w:cs="Arial"/>
          <w:b/>
          <w:sz w:val="22"/>
          <w:szCs w:val="22"/>
          <w:lang w:eastAsia="en-US"/>
        </w:rPr>
      </w:pPr>
    </w:p>
    <w:p w:rsidR="008E44FA" w:rsidRDefault="008E44FA" w:rsidP="00711D46">
      <w:pPr>
        <w:jc w:val="both"/>
        <w:rPr>
          <w:rFonts w:ascii="Arial" w:hAnsi="Arial" w:cs="Arial"/>
          <w:b/>
          <w:sz w:val="22"/>
          <w:szCs w:val="22"/>
          <w:lang w:eastAsia="en-US"/>
        </w:rPr>
      </w:pPr>
    </w:p>
    <w:p w:rsidR="00711D46" w:rsidRDefault="00711D46" w:rsidP="00711D46">
      <w:pPr>
        <w:rPr>
          <w:rFonts w:ascii="Arial" w:hAnsi="Arial" w:cs="Arial"/>
          <w:b/>
          <w:sz w:val="22"/>
          <w:szCs w:val="22"/>
        </w:rPr>
      </w:pPr>
      <w:r>
        <w:rPr>
          <w:rFonts w:ascii="Arial" w:hAnsi="Arial" w:cs="Arial"/>
          <w:b/>
          <w:sz w:val="22"/>
          <w:szCs w:val="22"/>
        </w:rPr>
        <w:lastRenderedPageBreak/>
        <w:t>THE TRUST – Vision and Values</w:t>
      </w:r>
    </w:p>
    <w:p w:rsidR="00711D46" w:rsidRDefault="00711D46" w:rsidP="00711D46">
      <w:pPr>
        <w:pStyle w:val="BodyText"/>
        <w:rPr>
          <w:rFonts w:ascii="Arial" w:hAnsi="Arial" w:cs="Arial"/>
          <w:sz w:val="22"/>
          <w:szCs w:val="22"/>
        </w:rPr>
      </w:pPr>
    </w:p>
    <w:p w:rsidR="00711D46" w:rsidRDefault="00711D46" w:rsidP="00711D46">
      <w:pPr>
        <w:rPr>
          <w:rFonts w:ascii="Arial" w:hAnsi="Arial" w:cs="Arial"/>
          <w:sz w:val="22"/>
          <w:szCs w:val="22"/>
        </w:rPr>
      </w:pPr>
      <w:r>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rsidR="00711D46" w:rsidRDefault="00711D46" w:rsidP="00711D46">
      <w:pPr>
        <w:rPr>
          <w:rFonts w:ascii="Arial" w:hAnsi="Arial" w:cs="Arial"/>
          <w:sz w:val="22"/>
          <w:szCs w:val="22"/>
        </w:rPr>
      </w:pPr>
    </w:p>
    <w:p w:rsidR="00711D46" w:rsidRDefault="00711D46" w:rsidP="00711D46">
      <w:pPr>
        <w:rPr>
          <w:rFonts w:ascii="Arial" w:hAnsi="Arial" w:cs="Arial"/>
          <w:sz w:val="22"/>
          <w:szCs w:val="22"/>
        </w:rPr>
      </w:pPr>
      <w:r>
        <w:rPr>
          <w:rFonts w:ascii="Arial" w:hAnsi="Arial" w:cs="Arial"/>
          <w:sz w:val="22"/>
          <w:szCs w:val="22"/>
        </w:rPr>
        <w:t>Honesty, Openness &amp; Integrity</w:t>
      </w:r>
    </w:p>
    <w:p w:rsidR="00711D46" w:rsidRDefault="00711D46" w:rsidP="00711D46">
      <w:pPr>
        <w:rPr>
          <w:rFonts w:ascii="Arial" w:hAnsi="Arial" w:cs="Arial"/>
          <w:sz w:val="22"/>
          <w:szCs w:val="22"/>
        </w:rPr>
      </w:pPr>
      <w:r>
        <w:rPr>
          <w:rFonts w:ascii="Arial" w:hAnsi="Arial" w:cs="Arial"/>
          <w:sz w:val="22"/>
          <w:szCs w:val="22"/>
        </w:rPr>
        <w:t>Fairness,</w:t>
      </w:r>
    </w:p>
    <w:p w:rsidR="00711D46" w:rsidRDefault="00711D46" w:rsidP="00711D46">
      <w:pPr>
        <w:rPr>
          <w:rFonts w:ascii="Arial" w:hAnsi="Arial" w:cs="Arial"/>
          <w:sz w:val="22"/>
          <w:szCs w:val="22"/>
        </w:rPr>
      </w:pPr>
      <w:r>
        <w:rPr>
          <w:rFonts w:ascii="Arial" w:hAnsi="Arial" w:cs="Arial"/>
          <w:sz w:val="22"/>
          <w:szCs w:val="22"/>
        </w:rPr>
        <w:t>Inclusion &amp; Collaboration</w:t>
      </w:r>
    </w:p>
    <w:p w:rsidR="00711D46" w:rsidRDefault="00711D46" w:rsidP="00711D46">
      <w:pPr>
        <w:rPr>
          <w:rFonts w:ascii="Arial" w:hAnsi="Arial" w:cs="Arial"/>
          <w:sz w:val="22"/>
          <w:szCs w:val="22"/>
        </w:rPr>
      </w:pPr>
      <w:r>
        <w:rPr>
          <w:rFonts w:ascii="Arial" w:hAnsi="Arial" w:cs="Arial"/>
          <w:sz w:val="22"/>
          <w:szCs w:val="22"/>
        </w:rPr>
        <w:t>Respect &amp; Dignity</w:t>
      </w:r>
    </w:p>
    <w:p w:rsidR="00711D46" w:rsidRDefault="00711D46" w:rsidP="00711D46">
      <w:pPr>
        <w:rPr>
          <w:rFonts w:ascii="Arial" w:hAnsi="Arial" w:cs="Arial"/>
          <w:sz w:val="22"/>
          <w:szCs w:val="22"/>
        </w:rPr>
      </w:pPr>
    </w:p>
    <w:p w:rsidR="00711D46" w:rsidRDefault="00711D46" w:rsidP="00711D46">
      <w:pPr>
        <w:pStyle w:val="BodyText"/>
        <w:rPr>
          <w:rFonts w:ascii="Arial" w:hAnsi="Arial" w:cs="Arial"/>
          <w:sz w:val="22"/>
          <w:szCs w:val="22"/>
        </w:rPr>
      </w:pPr>
      <w:r>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711D46" w:rsidRDefault="00711D46" w:rsidP="00711D46">
      <w:pPr>
        <w:pStyle w:val="BodyText"/>
        <w:rPr>
          <w:rFonts w:ascii="Arial" w:hAnsi="Arial" w:cs="Arial"/>
          <w:sz w:val="22"/>
          <w:szCs w:val="22"/>
        </w:rPr>
      </w:pPr>
    </w:p>
    <w:p w:rsidR="00711D46" w:rsidRDefault="00711D46" w:rsidP="00711D46">
      <w:pPr>
        <w:jc w:val="both"/>
        <w:rPr>
          <w:rFonts w:ascii="Arial" w:hAnsi="Arial" w:cs="Arial"/>
          <w:sz w:val="22"/>
          <w:szCs w:val="22"/>
        </w:rPr>
      </w:pPr>
      <w:r>
        <w:rPr>
          <w:rFonts w:ascii="Arial" w:hAnsi="Arial" w:cs="Arial"/>
          <w:sz w:val="22"/>
          <w:szCs w:val="22"/>
        </w:rPr>
        <w:t xml:space="preserve">We are committed to equal opportunity for all and encourage flexible working arrangements including job sharing. </w:t>
      </w:r>
    </w:p>
    <w:p w:rsidR="00711D46" w:rsidRDefault="00711D46" w:rsidP="00711D46">
      <w:pPr>
        <w:jc w:val="both"/>
        <w:rPr>
          <w:rFonts w:ascii="Arial" w:hAnsi="Arial" w:cs="Arial"/>
          <w:sz w:val="22"/>
          <w:szCs w:val="22"/>
        </w:rPr>
      </w:pPr>
    </w:p>
    <w:p w:rsidR="00711D46" w:rsidRDefault="00711D46" w:rsidP="00711D46">
      <w:pPr>
        <w:jc w:val="both"/>
        <w:rPr>
          <w:rFonts w:ascii="Arial" w:hAnsi="Arial" w:cs="Arial"/>
          <w:sz w:val="22"/>
          <w:szCs w:val="22"/>
        </w:rPr>
      </w:pPr>
      <w:r>
        <w:rPr>
          <w:rFonts w:ascii="Arial" w:hAnsi="Arial" w:cs="Arial"/>
          <w:sz w:val="22"/>
          <w:szCs w:val="22"/>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711D46" w:rsidRDefault="00711D46" w:rsidP="00711D46">
      <w:pPr>
        <w:jc w:val="both"/>
        <w:rPr>
          <w:rFonts w:ascii="Arial" w:hAnsi="Arial" w:cs="Arial"/>
          <w:sz w:val="22"/>
          <w:szCs w:val="22"/>
          <w:lang w:eastAsia="en-US"/>
        </w:rPr>
      </w:pPr>
    </w:p>
    <w:p w:rsidR="00711D46" w:rsidRDefault="00711D46" w:rsidP="00711D46">
      <w:pPr>
        <w:pStyle w:val="BodyText"/>
        <w:rPr>
          <w:rFonts w:ascii="Arial" w:hAnsi="Arial" w:cs="Arial"/>
          <w:sz w:val="22"/>
          <w:szCs w:val="22"/>
        </w:rPr>
      </w:pPr>
    </w:p>
    <w:p w:rsidR="00711D46" w:rsidRPr="00711D46" w:rsidRDefault="00711D46" w:rsidP="00711D46">
      <w:pPr>
        <w:pStyle w:val="Heading3"/>
        <w:tabs>
          <w:tab w:val="left" w:pos="720"/>
        </w:tabs>
        <w:rPr>
          <w:rFonts w:ascii="Arial" w:hAnsi="Arial" w:cs="Arial"/>
          <w:color w:val="auto"/>
          <w:sz w:val="22"/>
          <w:szCs w:val="22"/>
        </w:rPr>
      </w:pPr>
      <w:r w:rsidRPr="00711D46">
        <w:rPr>
          <w:rFonts w:ascii="Arial" w:hAnsi="Arial" w:cs="Arial"/>
          <w:color w:val="auto"/>
          <w:sz w:val="22"/>
          <w:szCs w:val="22"/>
        </w:rPr>
        <w:t>GENERAL</w:t>
      </w:r>
    </w:p>
    <w:p w:rsidR="00711D46" w:rsidRDefault="00711D46" w:rsidP="00711D46">
      <w:pPr>
        <w:pStyle w:val="BodyText"/>
        <w:rPr>
          <w:rFonts w:ascii="Arial" w:hAnsi="Arial" w:cs="Arial"/>
          <w:sz w:val="22"/>
          <w:szCs w:val="22"/>
        </w:rPr>
      </w:pPr>
    </w:p>
    <w:p w:rsidR="00711D46" w:rsidRDefault="00711D46" w:rsidP="00711D46">
      <w:pPr>
        <w:pStyle w:val="BodyText"/>
        <w:rPr>
          <w:rFonts w:ascii="Arial" w:hAnsi="Arial" w:cs="Arial"/>
          <w:sz w:val="22"/>
          <w:szCs w:val="22"/>
        </w:rPr>
      </w:pPr>
      <w:r>
        <w:rPr>
          <w:rFonts w:ascii="Arial" w:hAnsi="Arial" w:cs="Arial"/>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w:t>
      </w:r>
      <w:r w:rsidR="00230A93">
        <w:rPr>
          <w:rFonts w:ascii="Arial" w:hAnsi="Arial" w:cs="Arial"/>
          <w:sz w:val="22"/>
          <w:szCs w:val="22"/>
        </w:rPr>
        <w:t>reserve</w:t>
      </w:r>
      <w:r>
        <w:rPr>
          <w:rFonts w:ascii="Arial" w:hAnsi="Arial" w:cs="Arial"/>
          <w:sz w:val="22"/>
          <w:szCs w:val="22"/>
        </w:rPr>
        <w:t xml:space="preserve"> the right to insist on changes to your job description after consultation with you.</w:t>
      </w:r>
    </w:p>
    <w:p w:rsidR="00711D46" w:rsidRDefault="00711D46" w:rsidP="00711D46">
      <w:pPr>
        <w:rPr>
          <w:rFonts w:ascii="Arial" w:hAnsi="Arial" w:cs="Arial"/>
          <w:sz w:val="22"/>
          <w:szCs w:val="22"/>
        </w:rPr>
      </w:pPr>
    </w:p>
    <w:p w:rsidR="00711D46" w:rsidRDefault="00711D46" w:rsidP="00711D46">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The RD&amp;E is a totally smoke-free Trust.  Smoking is not permitted anywhere on Trust property, including all buildings, grounds and car parks.  For help to quit call: 01392 207462.</w:t>
      </w:r>
    </w:p>
    <w:p w:rsidR="00985FD9" w:rsidRDefault="00985FD9" w:rsidP="00655F03">
      <w:pPr>
        <w:jc w:val="center"/>
        <w:rPr>
          <w:rFonts w:ascii="Arial" w:hAnsi="Arial" w:cs="Arial"/>
          <w:b/>
          <w:sz w:val="22"/>
          <w:szCs w:val="22"/>
          <w:lang w:eastAsia="en-US"/>
        </w:rPr>
      </w:pPr>
      <w:r w:rsidRPr="00655F03">
        <w:rPr>
          <w:rFonts w:ascii="Arial" w:hAnsi="Arial" w:cs="Arial"/>
          <w:b/>
          <w:sz w:val="22"/>
          <w:szCs w:val="22"/>
          <w:lang w:eastAsia="en-US"/>
        </w:rPr>
        <w:br w:type="page"/>
      </w:r>
    </w:p>
    <w:p w:rsidR="00985FD9" w:rsidRDefault="00985FD9" w:rsidP="00655F03">
      <w:pPr>
        <w:jc w:val="center"/>
        <w:rPr>
          <w:rFonts w:ascii="Arial" w:hAnsi="Arial" w:cs="Arial"/>
          <w:b/>
          <w:sz w:val="22"/>
          <w:szCs w:val="22"/>
          <w:lang w:eastAsia="en-US"/>
        </w:rPr>
      </w:pPr>
    </w:p>
    <w:p w:rsidR="00985FD9" w:rsidRPr="00655F03" w:rsidRDefault="00985FD9" w:rsidP="00655F03">
      <w:pPr>
        <w:jc w:val="center"/>
        <w:rPr>
          <w:rFonts w:ascii="Arial" w:hAnsi="Arial" w:cs="Arial"/>
          <w:sz w:val="22"/>
          <w:szCs w:val="22"/>
          <w:lang w:eastAsia="en-US"/>
        </w:rPr>
      </w:pPr>
      <w:r w:rsidRPr="00655F03">
        <w:rPr>
          <w:rFonts w:ascii="Arial" w:hAnsi="Arial" w:cs="Arial"/>
          <w:b/>
          <w:sz w:val="22"/>
          <w:szCs w:val="22"/>
          <w:lang w:eastAsia="en-US"/>
        </w:rPr>
        <w:t>PERSON SPECIFICATION</w:t>
      </w:r>
    </w:p>
    <w:p w:rsidR="00985FD9" w:rsidRDefault="00985FD9" w:rsidP="00655F03">
      <w:pPr>
        <w:rPr>
          <w:rFonts w:ascii="Arial" w:hAnsi="Arial" w:cs="Arial"/>
          <w:b/>
          <w:sz w:val="22"/>
          <w:szCs w:val="22"/>
          <w:lang w:eastAsia="en-US"/>
        </w:rPr>
      </w:pPr>
    </w:p>
    <w:p w:rsidR="00985FD9" w:rsidRPr="00655F03" w:rsidRDefault="00985FD9" w:rsidP="00655F03">
      <w:pPr>
        <w:rPr>
          <w:rFonts w:ascii="Arial" w:hAnsi="Arial" w:cs="Arial"/>
          <w:sz w:val="22"/>
          <w:szCs w:val="22"/>
          <w:lang w:eastAsia="en-US"/>
        </w:rPr>
      </w:pPr>
      <w:r w:rsidRPr="00655F03">
        <w:rPr>
          <w:rFonts w:ascii="Arial" w:hAnsi="Arial" w:cs="Arial"/>
          <w:b/>
          <w:sz w:val="22"/>
          <w:szCs w:val="22"/>
          <w:lang w:eastAsia="en-US"/>
        </w:rPr>
        <w:t xml:space="preserve">POST:  </w:t>
      </w:r>
      <w:r w:rsidRPr="00655F03">
        <w:rPr>
          <w:rFonts w:ascii="Arial" w:hAnsi="Arial" w:cs="Arial"/>
          <w:b/>
          <w:sz w:val="22"/>
          <w:szCs w:val="22"/>
          <w:lang w:eastAsia="en-US"/>
        </w:rPr>
        <w:tab/>
      </w:r>
      <w:r w:rsidR="00B7369F">
        <w:rPr>
          <w:rFonts w:ascii="Arial" w:hAnsi="Arial" w:cs="Arial"/>
          <w:sz w:val="22"/>
          <w:szCs w:val="22"/>
          <w:lang w:eastAsia="en-US"/>
        </w:rPr>
        <w:t>MDT Coordinator</w:t>
      </w:r>
    </w:p>
    <w:p w:rsidR="00985FD9" w:rsidRPr="00655F03" w:rsidRDefault="00985FD9" w:rsidP="00655F03">
      <w:pPr>
        <w:rPr>
          <w:rFonts w:ascii="Arial" w:hAnsi="Arial" w:cs="Arial"/>
          <w:bCs/>
          <w:sz w:val="22"/>
          <w:szCs w:val="22"/>
          <w:lang w:eastAsia="en-US"/>
        </w:rPr>
      </w:pPr>
      <w:r w:rsidRPr="00655F03">
        <w:rPr>
          <w:rFonts w:ascii="Arial" w:hAnsi="Arial" w:cs="Arial"/>
          <w:b/>
          <w:bCs/>
          <w:sz w:val="22"/>
          <w:szCs w:val="22"/>
          <w:lang w:eastAsia="en-US"/>
        </w:rPr>
        <w:t xml:space="preserve">BAND: </w:t>
      </w:r>
      <w:r w:rsidRPr="00655F03">
        <w:rPr>
          <w:rFonts w:ascii="Arial" w:hAnsi="Arial" w:cs="Arial"/>
          <w:b/>
          <w:bCs/>
          <w:sz w:val="22"/>
          <w:szCs w:val="22"/>
          <w:lang w:eastAsia="en-US"/>
        </w:rPr>
        <w:tab/>
      </w:r>
      <w:r w:rsidRPr="00655F03">
        <w:rPr>
          <w:rFonts w:ascii="Arial" w:hAnsi="Arial" w:cs="Arial"/>
          <w:bCs/>
          <w:sz w:val="22"/>
          <w:szCs w:val="22"/>
          <w:lang w:eastAsia="en-US"/>
        </w:rPr>
        <w:t>4</w:t>
      </w:r>
    </w:p>
    <w:p w:rsidR="00985FD9" w:rsidRPr="00655F03" w:rsidRDefault="00985FD9" w:rsidP="00655F03">
      <w:pPr>
        <w:rPr>
          <w:rFonts w:ascii="Arial" w:hAnsi="Arial" w:cs="Arial"/>
          <w:bCs/>
          <w:sz w:val="22"/>
          <w:szCs w:val="22"/>
          <w:lang w:eastAsia="en-US"/>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6"/>
        <w:gridCol w:w="1418"/>
        <w:gridCol w:w="1134"/>
      </w:tblGrid>
      <w:tr w:rsidR="00985FD9" w:rsidRPr="00413081" w:rsidTr="003A50F5">
        <w:tc>
          <w:tcPr>
            <w:tcW w:w="6946" w:type="dxa"/>
            <w:tcBorders>
              <w:bottom w:val="nil"/>
            </w:tcBorders>
          </w:tcPr>
          <w:p w:rsidR="00985FD9" w:rsidRPr="00413081" w:rsidRDefault="00985FD9" w:rsidP="00655F03">
            <w:pPr>
              <w:jc w:val="center"/>
              <w:rPr>
                <w:rFonts w:ascii="Arial" w:hAnsi="Arial" w:cs="Arial"/>
                <w:b/>
                <w:sz w:val="20"/>
                <w:szCs w:val="20"/>
                <w:lang w:eastAsia="en-US"/>
              </w:rPr>
            </w:pPr>
            <w:r w:rsidRPr="00413081">
              <w:rPr>
                <w:rFonts w:ascii="Arial" w:hAnsi="Arial" w:cs="Arial"/>
                <w:b/>
                <w:sz w:val="20"/>
                <w:szCs w:val="20"/>
                <w:lang w:eastAsia="en-US"/>
              </w:rPr>
              <w:t>REQUIREMENTS</w:t>
            </w:r>
          </w:p>
        </w:tc>
        <w:tc>
          <w:tcPr>
            <w:tcW w:w="1418" w:type="dxa"/>
            <w:tcBorders>
              <w:bottom w:val="nil"/>
            </w:tcBorders>
          </w:tcPr>
          <w:p w:rsidR="00985FD9" w:rsidRPr="00413081" w:rsidRDefault="00985FD9" w:rsidP="00655F03">
            <w:pPr>
              <w:jc w:val="center"/>
              <w:outlineLvl w:val="5"/>
              <w:rPr>
                <w:rFonts w:ascii="Arial" w:hAnsi="Arial" w:cs="Arial"/>
                <w:b/>
                <w:bCs/>
                <w:sz w:val="20"/>
                <w:szCs w:val="20"/>
                <w:lang w:eastAsia="en-US"/>
              </w:rPr>
            </w:pPr>
            <w:r w:rsidRPr="00413081">
              <w:rPr>
                <w:rFonts w:ascii="Arial" w:hAnsi="Arial" w:cs="Arial"/>
                <w:b/>
                <w:bCs/>
                <w:sz w:val="20"/>
                <w:szCs w:val="20"/>
                <w:lang w:eastAsia="en-US"/>
              </w:rPr>
              <w:t>At Recruitment</w:t>
            </w:r>
          </w:p>
        </w:tc>
        <w:tc>
          <w:tcPr>
            <w:tcW w:w="1134" w:type="dxa"/>
            <w:tcBorders>
              <w:bottom w:val="nil"/>
            </w:tcBorders>
          </w:tcPr>
          <w:p w:rsidR="00985FD9" w:rsidRPr="00413081" w:rsidRDefault="00985FD9" w:rsidP="003A50F5">
            <w:pPr>
              <w:jc w:val="center"/>
              <w:outlineLvl w:val="5"/>
              <w:rPr>
                <w:rFonts w:ascii="Arial" w:hAnsi="Arial" w:cs="Arial"/>
                <w:b/>
                <w:bCs/>
                <w:sz w:val="20"/>
                <w:szCs w:val="20"/>
                <w:lang w:eastAsia="en-US"/>
              </w:rPr>
            </w:pPr>
            <w:r w:rsidRPr="00413081">
              <w:rPr>
                <w:rFonts w:ascii="Arial" w:hAnsi="Arial" w:cs="Arial"/>
                <w:b/>
                <w:bCs/>
                <w:sz w:val="20"/>
                <w:szCs w:val="20"/>
                <w:lang w:eastAsia="en-US"/>
              </w:rPr>
              <w:t>At</w:t>
            </w:r>
            <w:r>
              <w:rPr>
                <w:rFonts w:ascii="Arial" w:hAnsi="Arial" w:cs="Arial"/>
                <w:b/>
                <w:bCs/>
                <w:sz w:val="20"/>
                <w:szCs w:val="20"/>
                <w:lang w:eastAsia="en-US"/>
              </w:rPr>
              <w:t xml:space="preserve"> </w:t>
            </w:r>
            <w:r w:rsidRPr="00413081">
              <w:rPr>
                <w:rFonts w:ascii="Arial" w:hAnsi="Arial" w:cs="Arial"/>
                <w:b/>
                <w:bCs/>
                <w:sz w:val="20"/>
                <w:szCs w:val="20"/>
                <w:lang w:eastAsia="en-US"/>
              </w:rPr>
              <w:t>2</w:t>
            </w:r>
            <w:r w:rsidRPr="00413081">
              <w:rPr>
                <w:rFonts w:ascii="Arial" w:hAnsi="Arial" w:cs="Arial"/>
                <w:b/>
                <w:bCs/>
                <w:sz w:val="20"/>
                <w:szCs w:val="20"/>
                <w:vertAlign w:val="superscript"/>
                <w:lang w:eastAsia="en-US"/>
              </w:rPr>
              <w:t>nd</w:t>
            </w:r>
            <w:r w:rsidRPr="00413081">
              <w:rPr>
                <w:rFonts w:ascii="Arial" w:hAnsi="Arial" w:cs="Arial"/>
                <w:b/>
                <w:bCs/>
                <w:sz w:val="20"/>
                <w:szCs w:val="20"/>
                <w:lang w:eastAsia="en-US"/>
              </w:rPr>
              <w:t xml:space="preserve"> Gateway</w:t>
            </w:r>
          </w:p>
        </w:tc>
      </w:tr>
      <w:tr w:rsidR="00985FD9" w:rsidRPr="00413081" w:rsidTr="003A50F5">
        <w:tc>
          <w:tcPr>
            <w:tcW w:w="6946" w:type="dxa"/>
            <w:tcBorders>
              <w:bottom w:val="nil"/>
            </w:tcBorders>
          </w:tcPr>
          <w:p w:rsidR="00985FD9" w:rsidRPr="00413081" w:rsidRDefault="00985FD9" w:rsidP="00655F03">
            <w:pPr>
              <w:rPr>
                <w:rFonts w:ascii="Arial" w:hAnsi="Arial" w:cs="Arial"/>
                <w:b/>
                <w:sz w:val="20"/>
                <w:szCs w:val="20"/>
                <w:lang w:eastAsia="en-US"/>
              </w:rPr>
            </w:pPr>
            <w:r w:rsidRPr="00413081">
              <w:rPr>
                <w:rFonts w:ascii="Arial" w:hAnsi="Arial" w:cs="Arial"/>
                <w:b/>
                <w:sz w:val="20"/>
                <w:szCs w:val="20"/>
                <w:u w:val="single"/>
                <w:lang w:eastAsia="en-US"/>
              </w:rPr>
              <w:t>QUALIFICATIONS/SPECIAL TRAINING:</w:t>
            </w:r>
          </w:p>
        </w:tc>
        <w:tc>
          <w:tcPr>
            <w:tcW w:w="1418" w:type="dxa"/>
            <w:tcBorders>
              <w:bottom w:val="nil"/>
            </w:tcBorders>
          </w:tcPr>
          <w:p w:rsidR="00985FD9" w:rsidRPr="00413081" w:rsidRDefault="00985FD9" w:rsidP="00655F03">
            <w:pPr>
              <w:jc w:val="center"/>
              <w:rPr>
                <w:rFonts w:ascii="Arial" w:hAnsi="Arial" w:cs="Arial"/>
                <w:b/>
                <w:sz w:val="20"/>
                <w:szCs w:val="20"/>
                <w:lang w:eastAsia="en-US"/>
              </w:rPr>
            </w:pPr>
          </w:p>
        </w:tc>
        <w:tc>
          <w:tcPr>
            <w:tcW w:w="1134" w:type="dxa"/>
            <w:tcBorders>
              <w:bottom w:val="nil"/>
            </w:tcBorders>
          </w:tcPr>
          <w:p w:rsidR="00985FD9" w:rsidRPr="00413081" w:rsidRDefault="00985FD9" w:rsidP="00655F03">
            <w:pPr>
              <w:jc w:val="center"/>
              <w:rPr>
                <w:rFonts w:ascii="Arial" w:hAnsi="Arial" w:cs="Arial"/>
                <w:b/>
                <w:sz w:val="20"/>
                <w:szCs w:val="20"/>
                <w:lang w:eastAsia="en-US"/>
              </w:rPr>
            </w:pPr>
          </w:p>
        </w:tc>
      </w:tr>
      <w:tr w:rsidR="00985FD9" w:rsidRPr="00795CD3" w:rsidTr="00B7369F">
        <w:trPr>
          <w:trHeight w:val="1325"/>
        </w:trPr>
        <w:tc>
          <w:tcPr>
            <w:tcW w:w="6946" w:type="dxa"/>
            <w:tcBorders>
              <w:top w:val="nil"/>
              <w:bottom w:val="nil"/>
            </w:tcBorders>
          </w:tcPr>
          <w:p w:rsidR="007A3B63" w:rsidRPr="00795CD3" w:rsidRDefault="007A3B63" w:rsidP="007A3B63">
            <w:pPr>
              <w:rPr>
                <w:rFonts w:ascii="Arial" w:hAnsi="Arial" w:cs="Arial"/>
                <w:sz w:val="20"/>
                <w:szCs w:val="20"/>
                <w:lang w:eastAsia="en-US"/>
              </w:rPr>
            </w:pPr>
            <w:r w:rsidRPr="00795CD3">
              <w:rPr>
                <w:rFonts w:ascii="Arial" w:hAnsi="Arial" w:cs="Arial"/>
                <w:sz w:val="20"/>
                <w:szCs w:val="20"/>
                <w:lang w:eastAsia="en-US"/>
              </w:rPr>
              <w:t>Minimum GCSE (or equivalent) grade A-C in  English and Mathematics</w:t>
            </w:r>
          </w:p>
          <w:p w:rsidR="00985FD9" w:rsidRPr="00795CD3" w:rsidRDefault="00985FD9" w:rsidP="00655F03">
            <w:pPr>
              <w:rPr>
                <w:rFonts w:ascii="Arial" w:hAnsi="Arial" w:cs="Arial"/>
                <w:sz w:val="20"/>
                <w:szCs w:val="20"/>
                <w:lang w:eastAsia="en-US"/>
              </w:rPr>
            </w:pPr>
            <w:r w:rsidRPr="00795CD3">
              <w:rPr>
                <w:rFonts w:ascii="Arial" w:hAnsi="Arial" w:cs="Arial"/>
                <w:sz w:val="20"/>
                <w:szCs w:val="20"/>
                <w:lang w:eastAsia="en-US"/>
              </w:rPr>
              <w:t>RSA Stage III  Typing or equivalent</w:t>
            </w:r>
          </w:p>
          <w:p w:rsidR="00985FD9" w:rsidRPr="00795CD3" w:rsidRDefault="00985FD9" w:rsidP="00655F03">
            <w:pPr>
              <w:rPr>
                <w:rFonts w:ascii="Arial" w:hAnsi="Arial" w:cs="Arial"/>
                <w:sz w:val="20"/>
                <w:szCs w:val="20"/>
                <w:lang w:eastAsia="en-US"/>
              </w:rPr>
            </w:pPr>
            <w:r w:rsidRPr="00795CD3">
              <w:rPr>
                <w:rFonts w:ascii="Arial" w:hAnsi="Arial" w:cs="Arial"/>
                <w:sz w:val="20"/>
                <w:szCs w:val="20"/>
                <w:lang w:eastAsia="en-US"/>
              </w:rPr>
              <w:t>Audio Typing qualification or equivalent</w:t>
            </w:r>
          </w:p>
          <w:p w:rsidR="00B7369F" w:rsidRDefault="00B7369F" w:rsidP="00655F03">
            <w:pPr>
              <w:rPr>
                <w:rFonts w:ascii="Arial" w:hAnsi="Arial" w:cs="Arial"/>
                <w:sz w:val="20"/>
                <w:szCs w:val="20"/>
                <w:lang w:eastAsia="en-US"/>
              </w:rPr>
            </w:pPr>
            <w:r>
              <w:rPr>
                <w:rFonts w:ascii="Arial" w:hAnsi="Arial" w:cs="Arial"/>
                <w:sz w:val="20"/>
                <w:szCs w:val="20"/>
                <w:lang w:eastAsia="en-US"/>
              </w:rPr>
              <w:t>Medical Terminology qualification or equivalent experience</w:t>
            </w:r>
          </w:p>
          <w:p w:rsidR="0038120F" w:rsidRDefault="0038120F" w:rsidP="00655F03">
            <w:pPr>
              <w:rPr>
                <w:rFonts w:ascii="Arial" w:hAnsi="Arial" w:cs="Arial"/>
                <w:sz w:val="20"/>
                <w:szCs w:val="20"/>
                <w:lang w:eastAsia="en-US"/>
              </w:rPr>
            </w:pPr>
            <w:r>
              <w:rPr>
                <w:rFonts w:ascii="Arial" w:hAnsi="Arial" w:cs="Arial"/>
                <w:sz w:val="20"/>
                <w:szCs w:val="20"/>
                <w:lang w:eastAsia="en-US"/>
              </w:rPr>
              <w:t>Word processing/Excel Skills</w:t>
            </w:r>
          </w:p>
          <w:p w:rsidR="00CD2499" w:rsidRPr="00795CD3" w:rsidRDefault="00CD2499" w:rsidP="00655F03">
            <w:pPr>
              <w:rPr>
                <w:rFonts w:ascii="Arial" w:hAnsi="Arial" w:cs="Arial"/>
                <w:sz w:val="20"/>
                <w:szCs w:val="20"/>
                <w:lang w:eastAsia="en-US"/>
              </w:rPr>
            </w:pPr>
            <w:r>
              <w:rPr>
                <w:rFonts w:ascii="Arial" w:hAnsi="Arial" w:cs="Arial"/>
                <w:sz w:val="20"/>
                <w:szCs w:val="20"/>
                <w:lang w:eastAsia="en-US"/>
              </w:rPr>
              <w:t>As Levels/ A Levels/ NVQ L3/ International Baccalaureate/ BTEC Qualification</w:t>
            </w:r>
          </w:p>
        </w:tc>
        <w:tc>
          <w:tcPr>
            <w:tcW w:w="1418" w:type="dxa"/>
            <w:tcBorders>
              <w:top w:val="nil"/>
              <w:left w:val="nil"/>
              <w:bottom w:val="nil"/>
            </w:tcBorders>
          </w:tcPr>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Pr="00795CD3" w:rsidRDefault="00B7369F" w:rsidP="00B7369F">
            <w:pPr>
              <w:rPr>
                <w:rFonts w:ascii="Arial" w:hAnsi="Arial" w:cs="Arial"/>
                <w:b/>
                <w:sz w:val="20"/>
                <w:szCs w:val="20"/>
                <w:lang w:eastAsia="en-US"/>
              </w:rPr>
            </w:pPr>
            <w:r>
              <w:rPr>
                <w:rFonts w:ascii="Arial" w:hAnsi="Arial" w:cs="Arial"/>
                <w:b/>
                <w:sz w:val="20"/>
                <w:szCs w:val="20"/>
                <w:lang w:eastAsia="en-US"/>
              </w:rPr>
              <w:t xml:space="preserve">          </w:t>
            </w:r>
            <w:r w:rsidR="00985FD9" w:rsidRPr="00795CD3">
              <w:rPr>
                <w:rFonts w:ascii="Arial" w:hAnsi="Arial" w:cs="Arial"/>
                <w:b/>
                <w:sz w:val="20"/>
                <w:szCs w:val="20"/>
                <w:lang w:eastAsia="en-US"/>
              </w:rPr>
              <w:t>E</w:t>
            </w:r>
          </w:p>
          <w:p w:rsidR="00985FD9" w:rsidRDefault="00985FD9" w:rsidP="0038120F">
            <w:pPr>
              <w:jc w:val="center"/>
              <w:rPr>
                <w:rFonts w:ascii="Arial" w:hAnsi="Arial" w:cs="Arial"/>
                <w:b/>
                <w:sz w:val="20"/>
                <w:szCs w:val="20"/>
                <w:lang w:eastAsia="en-US"/>
              </w:rPr>
            </w:pPr>
            <w:r w:rsidRPr="00795CD3">
              <w:rPr>
                <w:rFonts w:ascii="Arial" w:hAnsi="Arial" w:cs="Arial"/>
                <w:b/>
                <w:sz w:val="20"/>
                <w:szCs w:val="20"/>
                <w:lang w:eastAsia="en-US"/>
              </w:rPr>
              <w:t>E</w:t>
            </w:r>
          </w:p>
          <w:p w:rsidR="007A3B63" w:rsidRPr="00795CD3" w:rsidRDefault="00CD2499" w:rsidP="00655F03">
            <w:pPr>
              <w:jc w:val="center"/>
              <w:rPr>
                <w:rFonts w:ascii="Arial" w:hAnsi="Arial" w:cs="Arial"/>
                <w:b/>
                <w:sz w:val="20"/>
                <w:szCs w:val="20"/>
                <w:lang w:eastAsia="en-US"/>
              </w:rPr>
            </w:pPr>
            <w:r>
              <w:rPr>
                <w:rFonts w:ascii="Arial" w:hAnsi="Arial" w:cs="Arial"/>
                <w:b/>
                <w:sz w:val="20"/>
                <w:szCs w:val="20"/>
                <w:lang w:eastAsia="en-US"/>
              </w:rPr>
              <w:t>E</w:t>
            </w:r>
            <w:bookmarkStart w:id="0" w:name="_GoBack"/>
            <w:bookmarkEnd w:id="0"/>
          </w:p>
        </w:tc>
        <w:tc>
          <w:tcPr>
            <w:tcW w:w="1134" w:type="dxa"/>
            <w:tcBorders>
              <w:top w:val="nil"/>
              <w:bottom w:val="nil"/>
            </w:tcBorders>
          </w:tcPr>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Pr="00795CD3" w:rsidRDefault="00B7369F" w:rsidP="00655F03">
            <w:pPr>
              <w:jc w:val="center"/>
              <w:rPr>
                <w:rFonts w:ascii="Arial" w:hAnsi="Arial" w:cs="Arial"/>
                <w:b/>
                <w:sz w:val="20"/>
                <w:szCs w:val="20"/>
                <w:lang w:eastAsia="en-US"/>
              </w:rPr>
            </w:pPr>
            <w:r>
              <w:rPr>
                <w:rFonts w:ascii="Arial" w:hAnsi="Arial" w:cs="Arial"/>
                <w:b/>
                <w:sz w:val="20"/>
                <w:szCs w:val="20"/>
                <w:lang w:eastAsia="en-US"/>
              </w:rPr>
              <w:t>E</w:t>
            </w:r>
          </w:p>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Pr="00795CD3" w:rsidRDefault="00985FD9" w:rsidP="00655F03">
            <w:pPr>
              <w:jc w:val="center"/>
              <w:rPr>
                <w:rFonts w:ascii="Arial" w:hAnsi="Arial" w:cs="Arial"/>
                <w:b/>
                <w:sz w:val="20"/>
                <w:szCs w:val="20"/>
                <w:lang w:eastAsia="en-US"/>
              </w:rPr>
            </w:pPr>
          </w:p>
          <w:p w:rsidR="00985FD9" w:rsidRDefault="00985FD9" w:rsidP="00655F03">
            <w:pPr>
              <w:jc w:val="center"/>
              <w:rPr>
                <w:rFonts w:ascii="Arial" w:hAnsi="Arial" w:cs="Arial"/>
                <w:b/>
                <w:sz w:val="20"/>
                <w:szCs w:val="20"/>
                <w:lang w:eastAsia="en-US"/>
              </w:rPr>
            </w:pPr>
          </w:p>
          <w:p w:rsidR="007A3B63" w:rsidRPr="00795CD3" w:rsidRDefault="007A3B63" w:rsidP="00655F03">
            <w:pPr>
              <w:jc w:val="center"/>
              <w:rPr>
                <w:rFonts w:ascii="Arial" w:hAnsi="Arial" w:cs="Arial"/>
                <w:b/>
                <w:sz w:val="20"/>
                <w:szCs w:val="20"/>
                <w:lang w:eastAsia="en-US"/>
              </w:rPr>
            </w:pPr>
          </w:p>
        </w:tc>
      </w:tr>
      <w:tr w:rsidR="00985FD9" w:rsidRPr="00795CD3" w:rsidTr="003A50F5">
        <w:trPr>
          <w:trHeight w:val="65"/>
        </w:trPr>
        <w:tc>
          <w:tcPr>
            <w:tcW w:w="6946" w:type="dxa"/>
            <w:tcBorders>
              <w:bottom w:val="nil"/>
            </w:tcBorders>
          </w:tcPr>
          <w:p w:rsidR="00985FD9" w:rsidRPr="00795CD3" w:rsidRDefault="00985FD9" w:rsidP="00655F03">
            <w:pPr>
              <w:rPr>
                <w:rFonts w:ascii="Arial" w:hAnsi="Arial" w:cs="Arial"/>
                <w:b/>
                <w:sz w:val="20"/>
                <w:szCs w:val="20"/>
                <w:lang w:eastAsia="en-US"/>
              </w:rPr>
            </w:pPr>
            <w:r w:rsidRPr="00795CD3">
              <w:rPr>
                <w:rFonts w:ascii="Arial" w:hAnsi="Arial" w:cs="Arial"/>
                <w:b/>
                <w:sz w:val="20"/>
                <w:szCs w:val="20"/>
                <w:u w:val="single"/>
                <w:lang w:eastAsia="en-US"/>
              </w:rPr>
              <w:t>KNOWLEDGE/SKILLS:</w:t>
            </w:r>
          </w:p>
        </w:tc>
        <w:tc>
          <w:tcPr>
            <w:tcW w:w="1418" w:type="dxa"/>
            <w:tcBorders>
              <w:left w:val="nil"/>
              <w:bottom w:val="nil"/>
            </w:tcBorders>
          </w:tcPr>
          <w:p w:rsidR="00985FD9" w:rsidRPr="00795CD3" w:rsidRDefault="00985FD9" w:rsidP="00655F03">
            <w:pPr>
              <w:jc w:val="center"/>
              <w:rPr>
                <w:rFonts w:ascii="Arial" w:hAnsi="Arial" w:cs="Arial"/>
                <w:b/>
                <w:sz w:val="20"/>
                <w:szCs w:val="20"/>
                <w:lang w:eastAsia="en-US"/>
              </w:rPr>
            </w:pPr>
          </w:p>
        </w:tc>
        <w:tc>
          <w:tcPr>
            <w:tcW w:w="1134" w:type="dxa"/>
            <w:tcBorders>
              <w:left w:val="nil"/>
              <w:bottom w:val="nil"/>
              <w:right w:val="single" w:sz="4" w:space="0" w:color="auto"/>
            </w:tcBorders>
          </w:tcPr>
          <w:p w:rsidR="00985FD9" w:rsidRPr="00795CD3" w:rsidRDefault="00985FD9" w:rsidP="00655F03">
            <w:pPr>
              <w:jc w:val="center"/>
              <w:rPr>
                <w:rFonts w:ascii="Arial" w:hAnsi="Arial" w:cs="Arial"/>
                <w:b/>
                <w:sz w:val="20"/>
                <w:szCs w:val="20"/>
                <w:lang w:eastAsia="en-US"/>
              </w:rPr>
            </w:pPr>
          </w:p>
        </w:tc>
      </w:tr>
      <w:tr w:rsidR="00985FD9" w:rsidRPr="00795CD3" w:rsidTr="0038120F">
        <w:trPr>
          <w:trHeight w:val="2078"/>
        </w:trPr>
        <w:tc>
          <w:tcPr>
            <w:tcW w:w="6946" w:type="dxa"/>
            <w:tcBorders>
              <w:top w:val="nil"/>
              <w:bottom w:val="nil"/>
            </w:tcBorders>
          </w:tcPr>
          <w:p w:rsidR="00985FD9" w:rsidRDefault="0038120F" w:rsidP="00655F03">
            <w:pPr>
              <w:rPr>
                <w:rFonts w:ascii="Arial" w:hAnsi="Arial" w:cs="Arial"/>
                <w:sz w:val="20"/>
                <w:szCs w:val="20"/>
                <w:lang w:eastAsia="en-US"/>
              </w:rPr>
            </w:pPr>
            <w:r>
              <w:rPr>
                <w:rFonts w:ascii="Arial" w:hAnsi="Arial" w:cs="Arial"/>
                <w:sz w:val="20"/>
                <w:szCs w:val="20"/>
                <w:lang w:eastAsia="en-US"/>
              </w:rPr>
              <w:t>Knowledge of Health Records Systems</w:t>
            </w:r>
          </w:p>
          <w:p w:rsidR="0038120F" w:rsidRDefault="0038120F" w:rsidP="00655F03">
            <w:pPr>
              <w:rPr>
                <w:rFonts w:ascii="Arial" w:hAnsi="Arial" w:cs="Arial"/>
                <w:sz w:val="20"/>
                <w:szCs w:val="20"/>
                <w:lang w:eastAsia="en-US"/>
              </w:rPr>
            </w:pPr>
            <w:r>
              <w:rPr>
                <w:rFonts w:ascii="Arial" w:hAnsi="Arial" w:cs="Arial"/>
                <w:sz w:val="20"/>
                <w:szCs w:val="20"/>
                <w:lang w:eastAsia="en-US"/>
              </w:rPr>
              <w:t>Ability to use databases and email</w:t>
            </w:r>
          </w:p>
          <w:p w:rsidR="0038120F" w:rsidRDefault="0038120F" w:rsidP="00655F03">
            <w:pPr>
              <w:rPr>
                <w:rFonts w:ascii="Arial" w:hAnsi="Arial" w:cs="Arial"/>
                <w:sz w:val="20"/>
                <w:szCs w:val="20"/>
                <w:lang w:eastAsia="en-US"/>
              </w:rPr>
            </w:pPr>
            <w:r>
              <w:rPr>
                <w:rFonts w:ascii="Arial" w:hAnsi="Arial" w:cs="Arial"/>
                <w:sz w:val="20"/>
                <w:szCs w:val="20"/>
                <w:lang w:eastAsia="en-US"/>
              </w:rPr>
              <w:t>Excellent organisational skills</w:t>
            </w:r>
          </w:p>
          <w:p w:rsidR="0038120F" w:rsidRDefault="0038120F" w:rsidP="00655F03">
            <w:pPr>
              <w:rPr>
                <w:rFonts w:ascii="Arial" w:hAnsi="Arial" w:cs="Arial"/>
                <w:sz w:val="20"/>
                <w:szCs w:val="20"/>
                <w:lang w:eastAsia="en-US"/>
              </w:rPr>
            </w:pPr>
            <w:r>
              <w:rPr>
                <w:rFonts w:ascii="Arial" w:hAnsi="Arial" w:cs="Arial"/>
                <w:sz w:val="20"/>
                <w:szCs w:val="20"/>
                <w:lang w:eastAsia="en-US"/>
              </w:rPr>
              <w:t>Excellent computer skills</w:t>
            </w:r>
          </w:p>
          <w:p w:rsidR="0038120F" w:rsidRDefault="0038120F" w:rsidP="00655F03">
            <w:pPr>
              <w:rPr>
                <w:rFonts w:ascii="Arial" w:hAnsi="Arial" w:cs="Arial"/>
                <w:sz w:val="20"/>
                <w:szCs w:val="20"/>
                <w:lang w:eastAsia="en-US"/>
              </w:rPr>
            </w:pPr>
            <w:r>
              <w:rPr>
                <w:rFonts w:ascii="Arial" w:hAnsi="Arial" w:cs="Arial"/>
                <w:sz w:val="20"/>
                <w:szCs w:val="20"/>
                <w:lang w:eastAsia="en-US"/>
              </w:rPr>
              <w:t>Ability to communicate with all grades of clinical staff across the range of specialities</w:t>
            </w:r>
          </w:p>
          <w:p w:rsidR="0038120F" w:rsidRDefault="0038120F" w:rsidP="00655F03">
            <w:pPr>
              <w:rPr>
                <w:rFonts w:ascii="Arial" w:hAnsi="Arial" w:cs="Arial"/>
                <w:sz w:val="20"/>
                <w:szCs w:val="20"/>
                <w:lang w:eastAsia="en-US"/>
              </w:rPr>
            </w:pPr>
            <w:r>
              <w:rPr>
                <w:rFonts w:ascii="Arial" w:hAnsi="Arial" w:cs="Arial"/>
                <w:sz w:val="20"/>
                <w:szCs w:val="20"/>
                <w:lang w:eastAsia="en-US"/>
              </w:rPr>
              <w:t>Ability to prioritise workload to respond to changing demands</w:t>
            </w:r>
          </w:p>
          <w:p w:rsidR="0038120F" w:rsidRDefault="0038120F" w:rsidP="00655F03">
            <w:pPr>
              <w:rPr>
                <w:rFonts w:ascii="Arial" w:hAnsi="Arial" w:cs="Arial"/>
                <w:sz w:val="20"/>
                <w:szCs w:val="20"/>
                <w:lang w:eastAsia="en-US"/>
              </w:rPr>
            </w:pPr>
            <w:r>
              <w:rPr>
                <w:rFonts w:ascii="Arial" w:hAnsi="Arial" w:cs="Arial"/>
                <w:sz w:val="20"/>
                <w:szCs w:val="20"/>
                <w:lang w:eastAsia="en-US"/>
              </w:rPr>
              <w:t>Ability to demonstrate analytical skills</w:t>
            </w:r>
          </w:p>
          <w:p w:rsidR="0038120F" w:rsidRPr="00795CD3" w:rsidRDefault="0038120F" w:rsidP="00655F03">
            <w:pPr>
              <w:rPr>
                <w:rFonts w:ascii="Arial" w:hAnsi="Arial" w:cs="Arial"/>
                <w:sz w:val="20"/>
                <w:szCs w:val="20"/>
                <w:lang w:eastAsia="en-US"/>
              </w:rPr>
            </w:pPr>
          </w:p>
        </w:tc>
        <w:tc>
          <w:tcPr>
            <w:tcW w:w="1418" w:type="dxa"/>
            <w:tcBorders>
              <w:top w:val="nil"/>
              <w:left w:val="nil"/>
              <w:bottom w:val="nil"/>
            </w:tcBorders>
          </w:tcPr>
          <w:p w:rsidR="00985FD9" w:rsidRDefault="0038120F" w:rsidP="00655F03">
            <w:pPr>
              <w:jc w:val="center"/>
              <w:rPr>
                <w:rFonts w:ascii="Arial" w:hAnsi="Arial" w:cs="Arial"/>
                <w:b/>
                <w:sz w:val="20"/>
                <w:szCs w:val="20"/>
                <w:lang w:eastAsia="en-US"/>
              </w:rPr>
            </w:pPr>
            <w:r>
              <w:rPr>
                <w:rFonts w:ascii="Arial" w:hAnsi="Arial" w:cs="Arial"/>
                <w:b/>
                <w:sz w:val="20"/>
                <w:szCs w:val="20"/>
                <w:lang w:eastAsia="en-US"/>
              </w:rPr>
              <w:t>D</w:t>
            </w:r>
          </w:p>
          <w:p w:rsidR="0038120F" w:rsidRDefault="0038120F" w:rsidP="00655F03">
            <w:pPr>
              <w:jc w:val="center"/>
              <w:rPr>
                <w:rFonts w:ascii="Arial" w:hAnsi="Arial" w:cs="Arial"/>
                <w:b/>
                <w:sz w:val="20"/>
                <w:szCs w:val="20"/>
                <w:lang w:eastAsia="en-US"/>
              </w:rPr>
            </w:pPr>
            <w:r>
              <w:rPr>
                <w:rFonts w:ascii="Arial" w:hAnsi="Arial" w:cs="Arial"/>
                <w:b/>
                <w:sz w:val="20"/>
                <w:szCs w:val="20"/>
                <w:lang w:eastAsia="en-US"/>
              </w:rPr>
              <w:t>E</w:t>
            </w:r>
          </w:p>
          <w:p w:rsidR="0038120F" w:rsidRDefault="0038120F" w:rsidP="00655F03">
            <w:pPr>
              <w:jc w:val="center"/>
              <w:rPr>
                <w:rFonts w:ascii="Arial" w:hAnsi="Arial" w:cs="Arial"/>
                <w:b/>
                <w:sz w:val="20"/>
                <w:szCs w:val="20"/>
                <w:lang w:eastAsia="en-US"/>
              </w:rPr>
            </w:pPr>
            <w:r>
              <w:rPr>
                <w:rFonts w:ascii="Arial" w:hAnsi="Arial" w:cs="Arial"/>
                <w:b/>
                <w:sz w:val="20"/>
                <w:szCs w:val="20"/>
                <w:lang w:eastAsia="en-US"/>
              </w:rPr>
              <w:t>E</w:t>
            </w:r>
          </w:p>
          <w:p w:rsidR="0038120F" w:rsidRDefault="0038120F" w:rsidP="00655F03">
            <w:pPr>
              <w:jc w:val="center"/>
              <w:rPr>
                <w:rFonts w:ascii="Arial" w:hAnsi="Arial" w:cs="Arial"/>
                <w:b/>
                <w:sz w:val="20"/>
                <w:szCs w:val="20"/>
                <w:lang w:eastAsia="en-US"/>
              </w:rPr>
            </w:pPr>
            <w:r>
              <w:rPr>
                <w:rFonts w:ascii="Arial" w:hAnsi="Arial" w:cs="Arial"/>
                <w:b/>
                <w:sz w:val="20"/>
                <w:szCs w:val="20"/>
                <w:lang w:eastAsia="en-US"/>
              </w:rPr>
              <w:t>E</w:t>
            </w:r>
          </w:p>
          <w:p w:rsidR="0038120F" w:rsidRDefault="0038120F" w:rsidP="00655F03">
            <w:pPr>
              <w:jc w:val="center"/>
              <w:rPr>
                <w:rFonts w:ascii="Arial" w:hAnsi="Arial" w:cs="Arial"/>
                <w:b/>
                <w:sz w:val="20"/>
                <w:szCs w:val="20"/>
                <w:lang w:eastAsia="en-US"/>
              </w:rPr>
            </w:pPr>
            <w:r>
              <w:rPr>
                <w:rFonts w:ascii="Arial" w:hAnsi="Arial" w:cs="Arial"/>
                <w:b/>
                <w:sz w:val="20"/>
                <w:szCs w:val="20"/>
                <w:lang w:eastAsia="en-US"/>
              </w:rPr>
              <w:t>E</w:t>
            </w:r>
          </w:p>
          <w:p w:rsidR="0038120F" w:rsidRDefault="0038120F" w:rsidP="00655F03">
            <w:pPr>
              <w:jc w:val="center"/>
              <w:rPr>
                <w:rFonts w:ascii="Arial" w:hAnsi="Arial" w:cs="Arial"/>
                <w:b/>
                <w:sz w:val="20"/>
                <w:szCs w:val="20"/>
                <w:lang w:eastAsia="en-US"/>
              </w:rPr>
            </w:pPr>
          </w:p>
          <w:p w:rsidR="0038120F" w:rsidRDefault="0038120F" w:rsidP="0038120F">
            <w:pPr>
              <w:jc w:val="center"/>
              <w:rPr>
                <w:rFonts w:ascii="Arial" w:hAnsi="Arial" w:cs="Arial"/>
                <w:b/>
                <w:sz w:val="20"/>
                <w:szCs w:val="20"/>
                <w:lang w:eastAsia="en-US"/>
              </w:rPr>
            </w:pPr>
            <w:r>
              <w:rPr>
                <w:rFonts w:ascii="Arial" w:hAnsi="Arial" w:cs="Arial"/>
                <w:b/>
                <w:sz w:val="20"/>
                <w:szCs w:val="20"/>
                <w:lang w:eastAsia="en-US"/>
              </w:rPr>
              <w:t>E</w:t>
            </w:r>
          </w:p>
          <w:p w:rsidR="0038120F" w:rsidRPr="00795CD3" w:rsidRDefault="0038120F" w:rsidP="0038120F">
            <w:pPr>
              <w:jc w:val="center"/>
              <w:rPr>
                <w:rFonts w:ascii="Arial" w:hAnsi="Arial" w:cs="Arial"/>
                <w:b/>
                <w:sz w:val="20"/>
                <w:szCs w:val="20"/>
                <w:lang w:eastAsia="en-US"/>
              </w:rPr>
            </w:pPr>
            <w:r>
              <w:rPr>
                <w:rFonts w:ascii="Arial" w:hAnsi="Arial" w:cs="Arial"/>
                <w:b/>
                <w:sz w:val="20"/>
                <w:szCs w:val="20"/>
                <w:lang w:eastAsia="en-US"/>
              </w:rPr>
              <w:t>D</w:t>
            </w:r>
          </w:p>
        </w:tc>
        <w:tc>
          <w:tcPr>
            <w:tcW w:w="1134" w:type="dxa"/>
            <w:tcBorders>
              <w:top w:val="nil"/>
              <w:left w:val="nil"/>
              <w:bottom w:val="nil"/>
              <w:right w:val="single" w:sz="4" w:space="0" w:color="auto"/>
            </w:tcBorders>
          </w:tcPr>
          <w:p w:rsidR="00985FD9" w:rsidRDefault="0038120F" w:rsidP="00655F03">
            <w:pPr>
              <w:jc w:val="center"/>
              <w:rPr>
                <w:rFonts w:ascii="Arial" w:hAnsi="Arial" w:cs="Arial"/>
                <w:b/>
                <w:sz w:val="20"/>
                <w:szCs w:val="20"/>
                <w:lang w:eastAsia="en-US"/>
              </w:rPr>
            </w:pPr>
            <w:r>
              <w:rPr>
                <w:rFonts w:ascii="Arial" w:hAnsi="Arial" w:cs="Arial"/>
                <w:b/>
                <w:sz w:val="20"/>
                <w:szCs w:val="20"/>
                <w:lang w:eastAsia="en-US"/>
              </w:rPr>
              <w:t>E</w:t>
            </w:r>
          </w:p>
          <w:p w:rsidR="0038120F" w:rsidRDefault="0038120F" w:rsidP="00655F03">
            <w:pPr>
              <w:jc w:val="center"/>
              <w:rPr>
                <w:rFonts w:ascii="Arial" w:hAnsi="Arial" w:cs="Arial"/>
                <w:b/>
                <w:sz w:val="20"/>
                <w:szCs w:val="20"/>
                <w:lang w:eastAsia="en-US"/>
              </w:rPr>
            </w:pPr>
            <w:r>
              <w:rPr>
                <w:rFonts w:ascii="Arial" w:hAnsi="Arial" w:cs="Arial"/>
                <w:b/>
                <w:sz w:val="20"/>
                <w:szCs w:val="20"/>
                <w:lang w:eastAsia="en-US"/>
              </w:rPr>
              <w:t>E</w:t>
            </w:r>
          </w:p>
          <w:p w:rsidR="0038120F" w:rsidRDefault="0038120F" w:rsidP="00655F03">
            <w:pPr>
              <w:jc w:val="center"/>
              <w:rPr>
                <w:rFonts w:ascii="Arial" w:hAnsi="Arial" w:cs="Arial"/>
                <w:b/>
                <w:sz w:val="20"/>
                <w:szCs w:val="20"/>
                <w:lang w:eastAsia="en-US"/>
              </w:rPr>
            </w:pPr>
            <w:r>
              <w:rPr>
                <w:rFonts w:ascii="Arial" w:hAnsi="Arial" w:cs="Arial"/>
                <w:b/>
                <w:sz w:val="20"/>
                <w:szCs w:val="20"/>
                <w:lang w:eastAsia="en-US"/>
              </w:rPr>
              <w:t>E</w:t>
            </w:r>
          </w:p>
          <w:p w:rsidR="0038120F" w:rsidRDefault="0038120F" w:rsidP="00655F03">
            <w:pPr>
              <w:jc w:val="center"/>
              <w:rPr>
                <w:rFonts w:ascii="Arial" w:hAnsi="Arial" w:cs="Arial"/>
                <w:b/>
                <w:sz w:val="20"/>
                <w:szCs w:val="20"/>
                <w:lang w:eastAsia="en-US"/>
              </w:rPr>
            </w:pPr>
            <w:r>
              <w:rPr>
                <w:rFonts w:ascii="Arial" w:hAnsi="Arial" w:cs="Arial"/>
                <w:b/>
                <w:sz w:val="20"/>
                <w:szCs w:val="20"/>
                <w:lang w:eastAsia="en-US"/>
              </w:rPr>
              <w:t>E</w:t>
            </w:r>
          </w:p>
          <w:p w:rsidR="0038120F" w:rsidRDefault="0038120F" w:rsidP="00655F03">
            <w:pPr>
              <w:jc w:val="center"/>
              <w:rPr>
                <w:rFonts w:ascii="Arial" w:hAnsi="Arial" w:cs="Arial"/>
                <w:b/>
                <w:sz w:val="20"/>
                <w:szCs w:val="20"/>
                <w:lang w:eastAsia="en-US"/>
              </w:rPr>
            </w:pPr>
            <w:r>
              <w:rPr>
                <w:rFonts w:ascii="Arial" w:hAnsi="Arial" w:cs="Arial"/>
                <w:b/>
                <w:sz w:val="20"/>
                <w:szCs w:val="20"/>
                <w:lang w:eastAsia="en-US"/>
              </w:rPr>
              <w:t>E</w:t>
            </w:r>
          </w:p>
          <w:p w:rsidR="0038120F" w:rsidRDefault="0038120F" w:rsidP="00655F03">
            <w:pPr>
              <w:jc w:val="center"/>
              <w:rPr>
                <w:rFonts w:ascii="Arial" w:hAnsi="Arial" w:cs="Arial"/>
                <w:b/>
                <w:sz w:val="20"/>
                <w:szCs w:val="20"/>
                <w:lang w:eastAsia="en-US"/>
              </w:rPr>
            </w:pPr>
          </w:p>
          <w:p w:rsidR="0038120F" w:rsidRDefault="0038120F" w:rsidP="00655F03">
            <w:pPr>
              <w:jc w:val="center"/>
              <w:rPr>
                <w:rFonts w:ascii="Arial" w:hAnsi="Arial" w:cs="Arial"/>
                <w:b/>
                <w:sz w:val="20"/>
                <w:szCs w:val="20"/>
                <w:lang w:eastAsia="en-US"/>
              </w:rPr>
            </w:pPr>
            <w:r>
              <w:rPr>
                <w:rFonts w:ascii="Arial" w:hAnsi="Arial" w:cs="Arial"/>
                <w:b/>
                <w:sz w:val="20"/>
                <w:szCs w:val="20"/>
                <w:lang w:eastAsia="en-US"/>
              </w:rPr>
              <w:t>E</w:t>
            </w:r>
          </w:p>
          <w:p w:rsidR="0038120F" w:rsidRPr="00795CD3" w:rsidRDefault="0038120F" w:rsidP="00655F03">
            <w:pPr>
              <w:jc w:val="center"/>
              <w:rPr>
                <w:rFonts w:ascii="Arial" w:hAnsi="Arial" w:cs="Arial"/>
                <w:b/>
                <w:sz w:val="20"/>
                <w:szCs w:val="20"/>
                <w:lang w:eastAsia="en-US"/>
              </w:rPr>
            </w:pPr>
            <w:r>
              <w:rPr>
                <w:rFonts w:ascii="Arial" w:hAnsi="Arial" w:cs="Arial"/>
                <w:b/>
                <w:sz w:val="20"/>
                <w:szCs w:val="20"/>
                <w:lang w:eastAsia="en-US"/>
              </w:rPr>
              <w:t>E</w:t>
            </w:r>
          </w:p>
        </w:tc>
      </w:tr>
      <w:tr w:rsidR="00985FD9" w:rsidRPr="00795CD3" w:rsidTr="003A50F5">
        <w:tc>
          <w:tcPr>
            <w:tcW w:w="6946" w:type="dxa"/>
            <w:tcBorders>
              <w:bottom w:val="nil"/>
              <w:right w:val="nil"/>
            </w:tcBorders>
          </w:tcPr>
          <w:p w:rsidR="00985FD9" w:rsidRPr="00795CD3" w:rsidRDefault="00985FD9" w:rsidP="00655F03">
            <w:pPr>
              <w:rPr>
                <w:rFonts w:ascii="Arial" w:hAnsi="Arial" w:cs="Arial"/>
                <w:b/>
                <w:sz w:val="20"/>
                <w:szCs w:val="20"/>
                <w:lang w:eastAsia="en-US"/>
              </w:rPr>
            </w:pPr>
            <w:r w:rsidRPr="00795CD3">
              <w:rPr>
                <w:rFonts w:ascii="Arial" w:hAnsi="Arial" w:cs="Arial"/>
                <w:b/>
                <w:sz w:val="20"/>
                <w:szCs w:val="20"/>
                <w:u w:val="single"/>
                <w:lang w:eastAsia="en-US"/>
              </w:rPr>
              <w:t>EXPERIENCE:</w:t>
            </w:r>
          </w:p>
        </w:tc>
        <w:tc>
          <w:tcPr>
            <w:tcW w:w="1418" w:type="dxa"/>
            <w:tcBorders>
              <w:bottom w:val="nil"/>
            </w:tcBorders>
          </w:tcPr>
          <w:p w:rsidR="00985FD9" w:rsidRPr="00795CD3" w:rsidRDefault="00985FD9" w:rsidP="00655F03">
            <w:pPr>
              <w:jc w:val="center"/>
              <w:rPr>
                <w:rFonts w:ascii="Arial" w:hAnsi="Arial" w:cs="Arial"/>
                <w:b/>
                <w:sz w:val="20"/>
                <w:szCs w:val="20"/>
                <w:lang w:eastAsia="en-US"/>
              </w:rPr>
            </w:pPr>
          </w:p>
        </w:tc>
        <w:tc>
          <w:tcPr>
            <w:tcW w:w="1134" w:type="dxa"/>
            <w:tcBorders>
              <w:left w:val="nil"/>
              <w:bottom w:val="nil"/>
              <w:right w:val="single" w:sz="4" w:space="0" w:color="auto"/>
            </w:tcBorders>
          </w:tcPr>
          <w:p w:rsidR="00985FD9" w:rsidRPr="00795CD3" w:rsidRDefault="00985FD9" w:rsidP="00655F03">
            <w:pPr>
              <w:jc w:val="center"/>
              <w:rPr>
                <w:rFonts w:ascii="Arial" w:hAnsi="Arial" w:cs="Arial"/>
                <w:b/>
                <w:sz w:val="20"/>
                <w:szCs w:val="20"/>
                <w:lang w:eastAsia="en-US"/>
              </w:rPr>
            </w:pPr>
          </w:p>
        </w:tc>
      </w:tr>
      <w:tr w:rsidR="00985FD9" w:rsidRPr="00795CD3" w:rsidTr="003A50F5">
        <w:tc>
          <w:tcPr>
            <w:tcW w:w="6946" w:type="dxa"/>
            <w:tcBorders>
              <w:top w:val="nil"/>
              <w:bottom w:val="nil"/>
              <w:right w:val="nil"/>
            </w:tcBorders>
          </w:tcPr>
          <w:p w:rsidR="00985FD9" w:rsidRDefault="0038120F" w:rsidP="00655F03">
            <w:pPr>
              <w:rPr>
                <w:rFonts w:ascii="Arial" w:hAnsi="Arial" w:cs="Arial"/>
                <w:sz w:val="20"/>
                <w:szCs w:val="20"/>
                <w:lang w:eastAsia="en-US"/>
              </w:rPr>
            </w:pPr>
            <w:r>
              <w:rPr>
                <w:rFonts w:ascii="Arial" w:hAnsi="Arial" w:cs="Arial"/>
                <w:sz w:val="20"/>
                <w:szCs w:val="20"/>
                <w:lang w:eastAsia="en-US"/>
              </w:rPr>
              <w:t>Experience of working with healthcare professionals/ previous experience in the NHS</w:t>
            </w:r>
          </w:p>
          <w:p w:rsidR="00B225D0" w:rsidRDefault="0038120F" w:rsidP="00655F03">
            <w:pPr>
              <w:rPr>
                <w:rFonts w:ascii="Arial" w:hAnsi="Arial" w:cs="Arial"/>
                <w:sz w:val="20"/>
                <w:szCs w:val="20"/>
                <w:lang w:eastAsia="en-US"/>
              </w:rPr>
            </w:pPr>
            <w:r>
              <w:rPr>
                <w:rFonts w:ascii="Arial" w:hAnsi="Arial" w:cs="Arial"/>
                <w:sz w:val="20"/>
                <w:szCs w:val="20"/>
                <w:lang w:eastAsia="en-US"/>
              </w:rPr>
              <w:t>Knowledge of issues of working with confidential information and understanding</w:t>
            </w:r>
            <w:r w:rsidR="00B225D0">
              <w:rPr>
                <w:rFonts w:ascii="Arial" w:hAnsi="Arial" w:cs="Arial"/>
                <w:sz w:val="20"/>
                <w:szCs w:val="20"/>
                <w:lang w:eastAsia="en-US"/>
              </w:rPr>
              <w:t xml:space="preserve"> of need of confidentiality </w:t>
            </w:r>
          </w:p>
          <w:p w:rsidR="0038120F" w:rsidRDefault="00B225D0" w:rsidP="00655F03">
            <w:pPr>
              <w:rPr>
                <w:rFonts w:ascii="Arial" w:hAnsi="Arial" w:cs="Arial"/>
                <w:sz w:val="20"/>
                <w:szCs w:val="20"/>
                <w:lang w:eastAsia="en-US"/>
              </w:rPr>
            </w:pPr>
            <w:r>
              <w:rPr>
                <w:rFonts w:ascii="Arial" w:hAnsi="Arial" w:cs="Arial"/>
                <w:sz w:val="20"/>
                <w:szCs w:val="20"/>
                <w:lang w:eastAsia="en-US"/>
              </w:rPr>
              <w:t xml:space="preserve">Experience of inputting accurate and timely data into computer systems </w:t>
            </w:r>
          </w:p>
          <w:p w:rsidR="00B225D0" w:rsidRPr="00795CD3" w:rsidRDefault="00B225D0" w:rsidP="00655F03">
            <w:pPr>
              <w:rPr>
                <w:rFonts w:ascii="Arial" w:hAnsi="Arial" w:cs="Arial"/>
                <w:sz w:val="20"/>
                <w:szCs w:val="20"/>
                <w:lang w:eastAsia="en-US"/>
              </w:rPr>
            </w:pPr>
            <w:r>
              <w:rPr>
                <w:rFonts w:ascii="Arial" w:hAnsi="Arial" w:cs="Arial"/>
                <w:sz w:val="20"/>
                <w:szCs w:val="20"/>
                <w:lang w:eastAsia="en-US"/>
              </w:rPr>
              <w:t>Experience of audit data collection</w:t>
            </w:r>
          </w:p>
        </w:tc>
        <w:tc>
          <w:tcPr>
            <w:tcW w:w="1418" w:type="dxa"/>
            <w:tcBorders>
              <w:top w:val="nil"/>
              <w:bottom w:val="nil"/>
            </w:tcBorders>
          </w:tcPr>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Pr="00795CD3" w:rsidRDefault="00985FD9" w:rsidP="00655F03">
            <w:pPr>
              <w:jc w:val="center"/>
              <w:rPr>
                <w:rFonts w:ascii="Arial" w:hAnsi="Arial" w:cs="Arial"/>
                <w:b/>
                <w:sz w:val="20"/>
                <w:szCs w:val="20"/>
                <w:lang w:eastAsia="en-US"/>
              </w:rPr>
            </w:pPr>
          </w:p>
          <w:p w:rsidR="00985FD9" w:rsidRPr="00795CD3" w:rsidRDefault="00B225D0" w:rsidP="00655F03">
            <w:pPr>
              <w:jc w:val="center"/>
              <w:rPr>
                <w:rFonts w:ascii="Arial" w:hAnsi="Arial" w:cs="Arial"/>
                <w:b/>
                <w:sz w:val="20"/>
                <w:szCs w:val="20"/>
                <w:lang w:eastAsia="en-US"/>
              </w:rPr>
            </w:pPr>
            <w:r>
              <w:rPr>
                <w:rFonts w:ascii="Arial" w:hAnsi="Arial" w:cs="Arial"/>
                <w:b/>
                <w:sz w:val="20"/>
                <w:szCs w:val="20"/>
                <w:lang w:eastAsia="en-US"/>
              </w:rPr>
              <w:t>E</w:t>
            </w:r>
          </w:p>
          <w:p w:rsidR="00985FD9" w:rsidRDefault="00985FD9" w:rsidP="00655F03">
            <w:pPr>
              <w:jc w:val="center"/>
              <w:rPr>
                <w:rFonts w:ascii="Arial" w:hAnsi="Arial" w:cs="Arial"/>
                <w:b/>
                <w:sz w:val="20"/>
                <w:szCs w:val="20"/>
                <w:lang w:eastAsia="en-US"/>
              </w:rPr>
            </w:pPr>
          </w:p>
          <w:p w:rsidR="00B225D0" w:rsidRDefault="00B225D0" w:rsidP="00655F03">
            <w:pPr>
              <w:jc w:val="center"/>
              <w:rPr>
                <w:rFonts w:ascii="Arial" w:hAnsi="Arial" w:cs="Arial"/>
                <w:b/>
                <w:sz w:val="20"/>
                <w:szCs w:val="20"/>
                <w:lang w:eastAsia="en-US"/>
              </w:rPr>
            </w:pPr>
            <w:r>
              <w:rPr>
                <w:rFonts w:ascii="Arial" w:hAnsi="Arial" w:cs="Arial"/>
                <w:b/>
                <w:sz w:val="20"/>
                <w:szCs w:val="20"/>
                <w:lang w:eastAsia="en-US"/>
              </w:rPr>
              <w:t>E</w:t>
            </w:r>
          </w:p>
          <w:p w:rsidR="00B225D0" w:rsidRPr="00795CD3" w:rsidRDefault="00B225D0" w:rsidP="00655F03">
            <w:pPr>
              <w:jc w:val="center"/>
              <w:rPr>
                <w:rFonts w:ascii="Arial" w:hAnsi="Arial" w:cs="Arial"/>
                <w:b/>
                <w:sz w:val="20"/>
                <w:szCs w:val="20"/>
                <w:lang w:eastAsia="en-US"/>
              </w:rPr>
            </w:pPr>
            <w:r>
              <w:rPr>
                <w:rFonts w:ascii="Arial" w:hAnsi="Arial" w:cs="Arial"/>
                <w:b/>
                <w:sz w:val="20"/>
                <w:szCs w:val="20"/>
                <w:lang w:eastAsia="en-US"/>
              </w:rPr>
              <w:t>D</w:t>
            </w:r>
          </w:p>
        </w:tc>
        <w:tc>
          <w:tcPr>
            <w:tcW w:w="1134" w:type="dxa"/>
            <w:tcBorders>
              <w:top w:val="nil"/>
              <w:left w:val="nil"/>
              <w:bottom w:val="nil"/>
              <w:right w:val="single" w:sz="4" w:space="0" w:color="auto"/>
            </w:tcBorders>
          </w:tcPr>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Default="00985FD9" w:rsidP="00655F03">
            <w:pPr>
              <w:jc w:val="center"/>
              <w:rPr>
                <w:rFonts w:ascii="Arial" w:hAnsi="Arial" w:cs="Arial"/>
                <w:b/>
                <w:sz w:val="20"/>
                <w:szCs w:val="20"/>
                <w:lang w:eastAsia="en-US"/>
              </w:rPr>
            </w:pPr>
          </w:p>
          <w:p w:rsidR="00B225D0" w:rsidRDefault="00B225D0" w:rsidP="00655F03">
            <w:pPr>
              <w:jc w:val="center"/>
              <w:rPr>
                <w:rFonts w:ascii="Arial" w:hAnsi="Arial" w:cs="Arial"/>
                <w:b/>
                <w:sz w:val="20"/>
                <w:szCs w:val="20"/>
                <w:lang w:eastAsia="en-US"/>
              </w:rPr>
            </w:pPr>
            <w:r>
              <w:rPr>
                <w:rFonts w:ascii="Arial" w:hAnsi="Arial" w:cs="Arial"/>
                <w:b/>
                <w:sz w:val="20"/>
                <w:szCs w:val="20"/>
                <w:lang w:eastAsia="en-US"/>
              </w:rPr>
              <w:t>E</w:t>
            </w:r>
          </w:p>
          <w:p w:rsidR="00B225D0" w:rsidRDefault="00B225D0" w:rsidP="00655F03">
            <w:pPr>
              <w:jc w:val="center"/>
              <w:rPr>
                <w:rFonts w:ascii="Arial" w:hAnsi="Arial" w:cs="Arial"/>
                <w:b/>
                <w:sz w:val="20"/>
                <w:szCs w:val="20"/>
                <w:lang w:eastAsia="en-US"/>
              </w:rPr>
            </w:pPr>
          </w:p>
          <w:p w:rsidR="00B225D0" w:rsidRDefault="00B225D0" w:rsidP="00655F03">
            <w:pPr>
              <w:jc w:val="center"/>
              <w:rPr>
                <w:rFonts w:ascii="Arial" w:hAnsi="Arial" w:cs="Arial"/>
                <w:b/>
                <w:sz w:val="20"/>
                <w:szCs w:val="20"/>
                <w:lang w:eastAsia="en-US"/>
              </w:rPr>
            </w:pPr>
            <w:r>
              <w:rPr>
                <w:rFonts w:ascii="Arial" w:hAnsi="Arial" w:cs="Arial"/>
                <w:b/>
                <w:sz w:val="20"/>
                <w:szCs w:val="20"/>
                <w:lang w:eastAsia="en-US"/>
              </w:rPr>
              <w:t>E</w:t>
            </w:r>
          </w:p>
          <w:p w:rsidR="00B225D0" w:rsidRPr="00795CD3" w:rsidRDefault="00B225D0" w:rsidP="00655F03">
            <w:pPr>
              <w:jc w:val="center"/>
              <w:rPr>
                <w:rFonts w:ascii="Arial" w:hAnsi="Arial" w:cs="Arial"/>
                <w:b/>
                <w:sz w:val="20"/>
                <w:szCs w:val="20"/>
                <w:lang w:eastAsia="en-US"/>
              </w:rPr>
            </w:pPr>
            <w:r>
              <w:rPr>
                <w:rFonts w:ascii="Arial" w:hAnsi="Arial" w:cs="Arial"/>
                <w:b/>
                <w:sz w:val="20"/>
                <w:szCs w:val="20"/>
                <w:lang w:eastAsia="en-US"/>
              </w:rPr>
              <w:t>E</w:t>
            </w:r>
          </w:p>
          <w:p w:rsidR="00985FD9" w:rsidRPr="00795CD3" w:rsidRDefault="00985FD9" w:rsidP="00655F03">
            <w:pPr>
              <w:jc w:val="center"/>
              <w:rPr>
                <w:rFonts w:ascii="Arial" w:hAnsi="Arial" w:cs="Arial"/>
                <w:b/>
                <w:sz w:val="20"/>
                <w:szCs w:val="20"/>
                <w:lang w:eastAsia="en-US"/>
              </w:rPr>
            </w:pPr>
          </w:p>
          <w:p w:rsidR="00985FD9" w:rsidRPr="00795CD3" w:rsidRDefault="00985FD9" w:rsidP="00655F03">
            <w:pPr>
              <w:jc w:val="center"/>
              <w:rPr>
                <w:rFonts w:ascii="Arial" w:hAnsi="Arial" w:cs="Arial"/>
                <w:b/>
                <w:sz w:val="20"/>
                <w:szCs w:val="20"/>
                <w:lang w:eastAsia="en-US"/>
              </w:rPr>
            </w:pPr>
          </w:p>
        </w:tc>
      </w:tr>
      <w:tr w:rsidR="00985FD9" w:rsidRPr="00795CD3" w:rsidTr="003A50F5">
        <w:tc>
          <w:tcPr>
            <w:tcW w:w="6946" w:type="dxa"/>
            <w:tcBorders>
              <w:bottom w:val="nil"/>
              <w:right w:val="nil"/>
            </w:tcBorders>
          </w:tcPr>
          <w:p w:rsidR="00985FD9" w:rsidRPr="00795CD3" w:rsidRDefault="00985FD9" w:rsidP="00655F03">
            <w:pPr>
              <w:rPr>
                <w:rFonts w:ascii="Arial" w:hAnsi="Arial" w:cs="Arial"/>
                <w:b/>
                <w:sz w:val="20"/>
                <w:szCs w:val="20"/>
                <w:lang w:eastAsia="en-US"/>
              </w:rPr>
            </w:pPr>
            <w:r w:rsidRPr="00795CD3">
              <w:rPr>
                <w:rFonts w:ascii="Arial" w:hAnsi="Arial" w:cs="Arial"/>
                <w:b/>
                <w:sz w:val="20"/>
                <w:szCs w:val="20"/>
                <w:u w:val="single"/>
                <w:lang w:eastAsia="en-US"/>
              </w:rPr>
              <w:t xml:space="preserve">PERSONAL </w:t>
            </w:r>
            <w:r w:rsidR="00230A93">
              <w:rPr>
                <w:rFonts w:ascii="Arial" w:hAnsi="Arial" w:cs="Arial"/>
                <w:b/>
                <w:sz w:val="20"/>
                <w:szCs w:val="20"/>
                <w:u w:val="single"/>
                <w:lang w:eastAsia="en-US"/>
              </w:rPr>
              <w:t>ATTRIBUTES:</w:t>
            </w:r>
          </w:p>
        </w:tc>
        <w:tc>
          <w:tcPr>
            <w:tcW w:w="1418" w:type="dxa"/>
            <w:tcBorders>
              <w:bottom w:val="nil"/>
            </w:tcBorders>
          </w:tcPr>
          <w:p w:rsidR="00985FD9" w:rsidRPr="00795CD3" w:rsidRDefault="00985FD9" w:rsidP="00B225D0">
            <w:pPr>
              <w:rPr>
                <w:rFonts w:ascii="Arial" w:hAnsi="Arial" w:cs="Arial"/>
                <w:b/>
                <w:sz w:val="20"/>
                <w:szCs w:val="20"/>
                <w:lang w:eastAsia="en-US"/>
              </w:rPr>
            </w:pPr>
          </w:p>
        </w:tc>
        <w:tc>
          <w:tcPr>
            <w:tcW w:w="1134" w:type="dxa"/>
            <w:tcBorders>
              <w:left w:val="nil"/>
              <w:bottom w:val="nil"/>
              <w:right w:val="single" w:sz="4" w:space="0" w:color="auto"/>
            </w:tcBorders>
          </w:tcPr>
          <w:p w:rsidR="00985FD9" w:rsidRPr="00795CD3" w:rsidRDefault="00985FD9" w:rsidP="00655F03">
            <w:pPr>
              <w:jc w:val="center"/>
              <w:rPr>
                <w:rFonts w:ascii="Arial" w:hAnsi="Arial" w:cs="Arial"/>
                <w:b/>
                <w:sz w:val="20"/>
                <w:szCs w:val="20"/>
                <w:lang w:eastAsia="en-US"/>
              </w:rPr>
            </w:pPr>
          </w:p>
        </w:tc>
      </w:tr>
      <w:tr w:rsidR="00985FD9" w:rsidRPr="00413081" w:rsidTr="00B225D0">
        <w:trPr>
          <w:trHeight w:val="80"/>
        </w:trPr>
        <w:tc>
          <w:tcPr>
            <w:tcW w:w="6946" w:type="dxa"/>
            <w:tcBorders>
              <w:top w:val="nil"/>
              <w:bottom w:val="nil"/>
              <w:right w:val="nil"/>
            </w:tcBorders>
          </w:tcPr>
          <w:p w:rsidR="00985FD9" w:rsidRDefault="00B225D0" w:rsidP="00655F03">
            <w:pPr>
              <w:rPr>
                <w:rFonts w:ascii="Arial" w:hAnsi="Arial" w:cs="Arial"/>
                <w:sz w:val="20"/>
                <w:szCs w:val="20"/>
                <w:lang w:eastAsia="en-US"/>
              </w:rPr>
            </w:pPr>
            <w:r>
              <w:rPr>
                <w:rFonts w:ascii="Arial" w:hAnsi="Arial" w:cs="Arial"/>
                <w:sz w:val="20"/>
                <w:szCs w:val="20"/>
                <w:lang w:eastAsia="en-US"/>
              </w:rPr>
              <w:t>Excellent communication and interpersonal skills</w:t>
            </w:r>
          </w:p>
          <w:p w:rsidR="00B225D0" w:rsidRDefault="00B225D0" w:rsidP="00655F03">
            <w:pPr>
              <w:rPr>
                <w:rFonts w:ascii="Arial" w:hAnsi="Arial" w:cs="Arial"/>
                <w:sz w:val="20"/>
                <w:szCs w:val="20"/>
                <w:lang w:eastAsia="en-US"/>
              </w:rPr>
            </w:pPr>
            <w:r>
              <w:rPr>
                <w:rFonts w:ascii="Arial" w:hAnsi="Arial" w:cs="Arial"/>
                <w:sz w:val="20"/>
                <w:szCs w:val="20"/>
                <w:lang w:eastAsia="en-US"/>
              </w:rPr>
              <w:t>Enthusiastic and highly motivated</w:t>
            </w:r>
          </w:p>
          <w:p w:rsidR="00B225D0" w:rsidRDefault="00B225D0" w:rsidP="00655F03">
            <w:pPr>
              <w:rPr>
                <w:rFonts w:ascii="Arial" w:hAnsi="Arial" w:cs="Arial"/>
                <w:sz w:val="20"/>
                <w:szCs w:val="20"/>
                <w:lang w:eastAsia="en-US"/>
              </w:rPr>
            </w:pPr>
            <w:r>
              <w:rPr>
                <w:rFonts w:ascii="Arial" w:hAnsi="Arial" w:cs="Arial"/>
                <w:sz w:val="20"/>
                <w:szCs w:val="20"/>
                <w:lang w:eastAsia="en-US"/>
              </w:rPr>
              <w:t>Ability to initiate and co-ordinate changes to working practices</w:t>
            </w:r>
          </w:p>
          <w:p w:rsidR="00B225D0" w:rsidRDefault="00B225D0" w:rsidP="00655F03">
            <w:pPr>
              <w:rPr>
                <w:rFonts w:ascii="Arial" w:hAnsi="Arial" w:cs="Arial"/>
                <w:sz w:val="20"/>
                <w:szCs w:val="20"/>
                <w:lang w:eastAsia="en-US"/>
              </w:rPr>
            </w:pPr>
            <w:r>
              <w:rPr>
                <w:rFonts w:ascii="Arial" w:hAnsi="Arial" w:cs="Arial"/>
                <w:sz w:val="20"/>
                <w:szCs w:val="20"/>
                <w:lang w:eastAsia="en-US"/>
              </w:rPr>
              <w:t>Ability to work as a member of the team</w:t>
            </w:r>
          </w:p>
          <w:p w:rsidR="00B225D0" w:rsidRDefault="00B225D0" w:rsidP="00655F03">
            <w:pPr>
              <w:rPr>
                <w:rFonts w:ascii="Arial" w:hAnsi="Arial" w:cs="Arial"/>
                <w:sz w:val="20"/>
                <w:szCs w:val="20"/>
                <w:lang w:eastAsia="en-US"/>
              </w:rPr>
            </w:pPr>
            <w:r>
              <w:rPr>
                <w:rFonts w:ascii="Arial" w:hAnsi="Arial" w:cs="Arial"/>
                <w:sz w:val="20"/>
                <w:szCs w:val="20"/>
                <w:lang w:eastAsia="en-US"/>
              </w:rPr>
              <w:t>Persistent approach to tasks</w:t>
            </w:r>
          </w:p>
          <w:p w:rsidR="00B225D0" w:rsidRDefault="00B225D0" w:rsidP="00655F03">
            <w:pPr>
              <w:rPr>
                <w:rFonts w:ascii="Arial" w:hAnsi="Arial" w:cs="Arial"/>
                <w:sz w:val="20"/>
                <w:szCs w:val="20"/>
                <w:lang w:eastAsia="en-US"/>
              </w:rPr>
            </w:pPr>
            <w:r>
              <w:rPr>
                <w:rFonts w:ascii="Arial" w:hAnsi="Arial" w:cs="Arial"/>
                <w:sz w:val="20"/>
                <w:szCs w:val="20"/>
                <w:lang w:eastAsia="en-US"/>
              </w:rPr>
              <w:t>Meticulous approach to accuracy and detail</w:t>
            </w:r>
          </w:p>
          <w:p w:rsidR="00B225D0" w:rsidRDefault="00B225D0" w:rsidP="00655F03">
            <w:pPr>
              <w:rPr>
                <w:rFonts w:ascii="Arial" w:hAnsi="Arial" w:cs="Arial"/>
                <w:sz w:val="20"/>
                <w:szCs w:val="20"/>
                <w:lang w:eastAsia="en-US"/>
              </w:rPr>
            </w:pPr>
            <w:r>
              <w:rPr>
                <w:rFonts w:ascii="Arial" w:hAnsi="Arial" w:cs="Arial"/>
                <w:sz w:val="20"/>
                <w:szCs w:val="20"/>
                <w:lang w:eastAsia="en-US"/>
              </w:rPr>
              <w:t>Good time management/ organisational skills</w:t>
            </w:r>
          </w:p>
          <w:p w:rsidR="00B225D0" w:rsidRDefault="00B225D0" w:rsidP="00655F03">
            <w:pPr>
              <w:rPr>
                <w:rFonts w:ascii="Arial" w:hAnsi="Arial" w:cs="Arial"/>
                <w:sz w:val="20"/>
                <w:szCs w:val="20"/>
                <w:lang w:eastAsia="en-US"/>
              </w:rPr>
            </w:pPr>
            <w:r>
              <w:rPr>
                <w:rFonts w:ascii="Arial" w:hAnsi="Arial" w:cs="Arial"/>
                <w:sz w:val="20"/>
                <w:szCs w:val="20"/>
                <w:lang w:eastAsia="en-US"/>
              </w:rPr>
              <w:t>Ability to prioritise workload to deadlines</w:t>
            </w:r>
          </w:p>
          <w:p w:rsidR="00B225D0" w:rsidRPr="00795CD3" w:rsidRDefault="00B225D0" w:rsidP="00655F03">
            <w:pPr>
              <w:rPr>
                <w:rFonts w:ascii="Arial" w:hAnsi="Arial" w:cs="Arial"/>
                <w:sz w:val="20"/>
                <w:szCs w:val="20"/>
                <w:lang w:eastAsia="en-US"/>
              </w:rPr>
            </w:pPr>
            <w:r>
              <w:rPr>
                <w:rFonts w:ascii="Arial" w:hAnsi="Arial" w:cs="Arial"/>
                <w:sz w:val="20"/>
                <w:szCs w:val="20"/>
                <w:lang w:eastAsia="en-US"/>
              </w:rPr>
              <w:t xml:space="preserve">Ability to work on own initiatives  </w:t>
            </w:r>
          </w:p>
        </w:tc>
        <w:tc>
          <w:tcPr>
            <w:tcW w:w="1418" w:type="dxa"/>
            <w:tcBorders>
              <w:top w:val="nil"/>
              <w:bottom w:val="nil"/>
            </w:tcBorders>
          </w:tcPr>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Pr="00795CD3" w:rsidRDefault="00B225D0" w:rsidP="00655F03">
            <w:pPr>
              <w:jc w:val="center"/>
              <w:rPr>
                <w:rFonts w:ascii="Arial" w:hAnsi="Arial" w:cs="Arial"/>
                <w:b/>
                <w:sz w:val="20"/>
                <w:szCs w:val="20"/>
                <w:lang w:eastAsia="en-US"/>
              </w:rPr>
            </w:pPr>
            <w:r>
              <w:rPr>
                <w:rFonts w:ascii="Arial" w:hAnsi="Arial" w:cs="Arial"/>
                <w:b/>
                <w:sz w:val="20"/>
                <w:szCs w:val="20"/>
                <w:lang w:eastAsia="en-US"/>
              </w:rPr>
              <w:t>D</w:t>
            </w:r>
          </w:p>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Default="00985FD9" w:rsidP="007A3B63">
            <w:pPr>
              <w:jc w:val="center"/>
              <w:rPr>
                <w:rFonts w:ascii="Arial" w:hAnsi="Arial" w:cs="Arial"/>
                <w:b/>
                <w:sz w:val="20"/>
                <w:szCs w:val="20"/>
                <w:lang w:eastAsia="en-US"/>
              </w:rPr>
            </w:pPr>
            <w:r w:rsidRPr="00795CD3">
              <w:rPr>
                <w:rFonts w:ascii="Arial" w:hAnsi="Arial" w:cs="Arial"/>
                <w:b/>
                <w:sz w:val="20"/>
                <w:szCs w:val="20"/>
                <w:lang w:eastAsia="en-US"/>
              </w:rPr>
              <w:t>E</w:t>
            </w:r>
          </w:p>
          <w:p w:rsidR="00B225D0" w:rsidRDefault="00B225D0" w:rsidP="00B225D0">
            <w:pPr>
              <w:jc w:val="center"/>
              <w:rPr>
                <w:rFonts w:ascii="Arial" w:hAnsi="Arial" w:cs="Arial"/>
                <w:b/>
                <w:sz w:val="20"/>
                <w:szCs w:val="20"/>
                <w:lang w:eastAsia="en-US"/>
              </w:rPr>
            </w:pPr>
            <w:r>
              <w:rPr>
                <w:rFonts w:ascii="Arial" w:hAnsi="Arial" w:cs="Arial"/>
                <w:b/>
                <w:sz w:val="20"/>
                <w:szCs w:val="20"/>
                <w:lang w:eastAsia="en-US"/>
              </w:rPr>
              <w:t>E</w:t>
            </w:r>
          </w:p>
          <w:p w:rsidR="00B225D0" w:rsidRDefault="00B225D0" w:rsidP="00B225D0">
            <w:pPr>
              <w:jc w:val="center"/>
              <w:rPr>
                <w:rFonts w:ascii="Arial" w:hAnsi="Arial" w:cs="Arial"/>
                <w:b/>
                <w:sz w:val="20"/>
                <w:szCs w:val="20"/>
                <w:lang w:eastAsia="en-US"/>
              </w:rPr>
            </w:pPr>
            <w:r>
              <w:rPr>
                <w:rFonts w:ascii="Arial" w:hAnsi="Arial" w:cs="Arial"/>
                <w:b/>
                <w:sz w:val="20"/>
                <w:szCs w:val="20"/>
                <w:lang w:eastAsia="en-US"/>
              </w:rPr>
              <w:t>E</w:t>
            </w:r>
          </w:p>
          <w:p w:rsidR="00B225D0" w:rsidRDefault="00B225D0" w:rsidP="00B225D0">
            <w:pPr>
              <w:jc w:val="center"/>
              <w:rPr>
                <w:rFonts w:ascii="Arial" w:hAnsi="Arial" w:cs="Arial"/>
                <w:b/>
                <w:sz w:val="20"/>
                <w:szCs w:val="20"/>
                <w:lang w:eastAsia="en-US"/>
              </w:rPr>
            </w:pPr>
            <w:r>
              <w:rPr>
                <w:rFonts w:ascii="Arial" w:hAnsi="Arial" w:cs="Arial"/>
                <w:b/>
                <w:sz w:val="20"/>
                <w:szCs w:val="20"/>
                <w:lang w:eastAsia="en-US"/>
              </w:rPr>
              <w:t>E</w:t>
            </w:r>
          </w:p>
          <w:p w:rsidR="00B225D0" w:rsidRPr="00795CD3" w:rsidRDefault="00B225D0" w:rsidP="00B225D0">
            <w:pPr>
              <w:jc w:val="center"/>
              <w:rPr>
                <w:rFonts w:ascii="Arial" w:hAnsi="Arial" w:cs="Arial"/>
                <w:b/>
                <w:sz w:val="20"/>
                <w:szCs w:val="20"/>
                <w:lang w:eastAsia="en-US"/>
              </w:rPr>
            </w:pPr>
            <w:r>
              <w:rPr>
                <w:rFonts w:ascii="Arial" w:hAnsi="Arial" w:cs="Arial"/>
                <w:b/>
                <w:sz w:val="20"/>
                <w:szCs w:val="20"/>
                <w:lang w:eastAsia="en-US"/>
              </w:rPr>
              <w:t>E</w:t>
            </w:r>
          </w:p>
        </w:tc>
        <w:tc>
          <w:tcPr>
            <w:tcW w:w="1134" w:type="dxa"/>
            <w:tcBorders>
              <w:top w:val="nil"/>
              <w:left w:val="nil"/>
              <w:bottom w:val="nil"/>
              <w:right w:val="single" w:sz="4" w:space="0" w:color="auto"/>
            </w:tcBorders>
          </w:tcPr>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Pr="00795CD3" w:rsidRDefault="00985FD9" w:rsidP="00655F03">
            <w:pPr>
              <w:jc w:val="center"/>
              <w:rPr>
                <w:rFonts w:ascii="Arial" w:hAnsi="Arial" w:cs="Arial"/>
                <w:b/>
                <w:sz w:val="20"/>
                <w:szCs w:val="20"/>
                <w:lang w:eastAsia="en-US"/>
              </w:rPr>
            </w:pPr>
            <w:r w:rsidRPr="00795CD3">
              <w:rPr>
                <w:rFonts w:ascii="Arial" w:hAnsi="Arial" w:cs="Arial"/>
                <w:b/>
                <w:sz w:val="20"/>
                <w:szCs w:val="20"/>
                <w:lang w:eastAsia="en-US"/>
              </w:rPr>
              <w:t>E</w:t>
            </w:r>
          </w:p>
          <w:p w:rsidR="00985FD9" w:rsidRDefault="00985FD9" w:rsidP="007A3B63">
            <w:pPr>
              <w:jc w:val="center"/>
              <w:rPr>
                <w:rFonts w:ascii="Arial" w:hAnsi="Arial" w:cs="Arial"/>
                <w:b/>
                <w:sz w:val="20"/>
                <w:szCs w:val="20"/>
                <w:lang w:eastAsia="en-US"/>
              </w:rPr>
            </w:pPr>
            <w:r w:rsidRPr="00795CD3">
              <w:rPr>
                <w:rFonts w:ascii="Arial" w:hAnsi="Arial" w:cs="Arial"/>
                <w:b/>
                <w:sz w:val="20"/>
                <w:szCs w:val="20"/>
                <w:lang w:eastAsia="en-US"/>
              </w:rPr>
              <w:t>E</w:t>
            </w:r>
          </w:p>
          <w:p w:rsidR="00B225D0" w:rsidRDefault="00B225D0" w:rsidP="007A3B63">
            <w:pPr>
              <w:jc w:val="center"/>
              <w:rPr>
                <w:rFonts w:ascii="Arial" w:hAnsi="Arial" w:cs="Arial"/>
                <w:b/>
                <w:sz w:val="20"/>
                <w:szCs w:val="20"/>
                <w:lang w:eastAsia="en-US"/>
              </w:rPr>
            </w:pPr>
            <w:r>
              <w:rPr>
                <w:rFonts w:ascii="Arial" w:hAnsi="Arial" w:cs="Arial"/>
                <w:b/>
                <w:sz w:val="20"/>
                <w:szCs w:val="20"/>
                <w:lang w:eastAsia="en-US"/>
              </w:rPr>
              <w:t>E</w:t>
            </w:r>
          </w:p>
          <w:p w:rsidR="00B225D0" w:rsidRDefault="00B225D0" w:rsidP="007A3B63">
            <w:pPr>
              <w:jc w:val="center"/>
              <w:rPr>
                <w:rFonts w:ascii="Arial" w:hAnsi="Arial" w:cs="Arial"/>
                <w:b/>
                <w:sz w:val="20"/>
                <w:szCs w:val="20"/>
                <w:lang w:eastAsia="en-US"/>
              </w:rPr>
            </w:pPr>
            <w:r>
              <w:rPr>
                <w:rFonts w:ascii="Arial" w:hAnsi="Arial" w:cs="Arial"/>
                <w:b/>
                <w:sz w:val="20"/>
                <w:szCs w:val="20"/>
                <w:lang w:eastAsia="en-US"/>
              </w:rPr>
              <w:t>E</w:t>
            </w:r>
          </w:p>
          <w:p w:rsidR="00B225D0" w:rsidRDefault="00B225D0" w:rsidP="00B225D0">
            <w:pPr>
              <w:jc w:val="center"/>
              <w:rPr>
                <w:rFonts w:ascii="Arial" w:hAnsi="Arial" w:cs="Arial"/>
                <w:b/>
                <w:sz w:val="20"/>
                <w:szCs w:val="20"/>
                <w:lang w:eastAsia="en-US"/>
              </w:rPr>
            </w:pPr>
            <w:r>
              <w:rPr>
                <w:rFonts w:ascii="Arial" w:hAnsi="Arial" w:cs="Arial"/>
                <w:b/>
                <w:sz w:val="20"/>
                <w:szCs w:val="20"/>
                <w:lang w:eastAsia="en-US"/>
              </w:rPr>
              <w:t>E</w:t>
            </w:r>
          </w:p>
          <w:p w:rsidR="00B225D0" w:rsidRPr="00413081" w:rsidRDefault="00B225D0" w:rsidP="00B225D0">
            <w:pPr>
              <w:jc w:val="center"/>
              <w:rPr>
                <w:rFonts w:ascii="Arial" w:hAnsi="Arial" w:cs="Arial"/>
                <w:b/>
                <w:sz w:val="20"/>
                <w:szCs w:val="20"/>
                <w:lang w:eastAsia="en-US"/>
              </w:rPr>
            </w:pPr>
            <w:r>
              <w:rPr>
                <w:rFonts w:ascii="Arial" w:hAnsi="Arial" w:cs="Arial"/>
                <w:b/>
                <w:sz w:val="20"/>
                <w:szCs w:val="20"/>
                <w:lang w:eastAsia="en-US"/>
              </w:rPr>
              <w:t>E</w:t>
            </w:r>
          </w:p>
        </w:tc>
      </w:tr>
      <w:tr w:rsidR="00B225D0" w:rsidRPr="00413081" w:rsidTr="00B225D0">
        <w:trPr>
          <w:trHeight w:val="80"/>
        </w:trPr>
        <w:tc>
          <w:tcPr>
            <w:tcW w:w="6946" w:type="dxa"/>
            <w:tcBorders>
              <w:top w:val="nil"/>
              <w:bottom w:val="nil"/>
              <w:right w:val="nil"/>
            </w:tcBorders>
          </w:tcPr>
          <w:p w:rsidR="00B225D0" w:rsidRDefault="00B225D0" w:rsidP="00655F03">
            <w:pPr>
              <w:rPr>
                <w:rFonts w:ascii="Arial" w:hAnsi="Arial" w:cs="Arial"/>
                <w:sz w:val="20"/>
                <w:szCs w:val="20"/>
                <w:lang w:eastAsia="en-US"/>
              </w:rPr>
            </w:pPr>
          </w:p>
        </w:tc>
        <w:tc>
          <w:tcPr>
            <w:tcW w:w="1418" w:type="dxa"/>
            <w:tcBorders>
              <w:top w:val="nil"/>
              <w:bottom w:val="nil"/>
            </w:tcBorders>
          </w:tcPr>
          <w:p w:rsidR="00B225D0" w:rsidRPr="00795CD3" w:rsidRDefault="00B225D0" w:rsidP="00655F03">
            <w:pPr>
              <w:jc w:val="center"/>
              <w:rPr>
                <w:rFonts w:ascii="Arial" w:hAnsi="Arial" w:cs="Arial"/>
                <w:b/>
                <w:sz w:val="20"/>
                <w:szCs w:val="20"/>
                <w:lang w:eastAsia="en-US"/>
              </w:rPr>
            </w:pPr>
          </w:p>
        </w:tc>
        <w:tc>
          <w:tcPr>
            <w:tcW w:w="1134" w:type="dxa"/>
            <w:tcBorders>
              <w:top w:val="nil"/>
              <w:left w:val="nil"/>
              <w:bottom w:val="nil"/>
              <w:right w:val="single" w:sz="4" w:space="0" w:color="auto"/>
            </w:tcBorders>
          </w:tcPr>
          <w:p w:rsidR="00B225D0" w:rsidRPr="00795CD3" w:rsidRDefault="00B225D0" w:rsidP="00655F03">
            <w:pPr>
              <w:jc w:val="center"/>
              <w:rPr>
                <w:rFonts w:ascii="Arial" w:hAnsi="Arial" w:cs="Arial"/>
                <w:b/>
                <w:sz w:val="20"/>
                <w:szCs w:val="20"/>
                <w:lang w:eastAsia="en-US"/>
              </w:rPr>
            </w:pPr>
          </w:p>
        </w:tc>
      </w:tr>
      <w:tr w:rsidR="00B225D0" w:rsidRPr="00413081" w:rsidTr="003A50F5">
        <w:trPr>
          <w:trHeight w:val="80"/>
        </w:trPr>
        <w:tc>
          <w:tcPr>
            <w:tcW w:w="6946" w:type="dxa"/>
            <w:tcBorders>
              <w:top w:val="nil"/>
              <w:bottom w:val="single" w:sz="4" w:space="0" w:color="auto"/>
              <w:right w:val="nil"/>
            </w:tcBorders>
          </w:tcPr>
          <w:p w:rsidR="00B225D0" w:rsidRDefault="00B225D0" w:rsidP="00655F03">
            <w:pPr>
              <w:rPr>
                <w:rFonts w:ascii="Arial" w:hAnsi="Arial" w:cs="Arial"/>
                <w:sz w:val="20"/>
                <w:szCs w:val="20"/>
                <w:lang w:eastAsia="en-US"/>
              </w:rPr>
            </w:pPr>
          </w:p>
        </w:tc>
        <w:tc>
          <w:tcPr>
            <w:tcW w:w="1418" w:type="dxa"/>
            <w:tcBorders>
              <w:top w:val="nil"/>
              <w:bottom w:val="single" w:sz="4" w:space="0" w:color="auto"/>
            </w:tcBorders>
          </w:tcPr>
          <w:p w:rsidR="00B225D0" w:rsidRPr="00795CD3" w:rsidRDefault="00B225D0" w:rsidP="00655F03">
            <w:pPr>
              <w:jc w:val="center"/>
              <w:rPr>
                <w:rFonts w:ascii="Arial" w:hAnsi="Arial" w:cs="Arial"/>
                <w:b/>
                <w:sz w:val="20"/>
                <w:szCs w:val="20"/>
                <w:lang w:eastAsia="en-US"/>
              </w:rPr>
            </w:pPr>
          </w:p>
        </w:tc>
        <w:tc>
          <w:tcPr>
            <w:tcW w:w="1134" w:type="dxa"/>
            <w:tcBorders>
              <w:top w:val="nil"/>
              <w:left w:val="nil"/>
              <w:bottom w:val="single" w:sz="4" w:space="0" w:color="auto"/>
              <w:right w:val="single" w:sz="4" w:space="0" w:color="auto"/>
            </w:tcBorders>
          </w:tcPr>
          <w:p w:rsidR="00B225D0" w:rsidRPr="00795CD3" w:rsidRDefault="00B225D0" w:rsidP="00655F03">
            <w:pPr>
              <w:jc w:val="center"/>
              <w:rPr>
                <w:rFonts w:ascii="Arial" w:hAnsi="Arial" w:cs="Arial"/>
                <w:b/>
                <w:sz w:val="20"/>
                <w:szCs w:val="20"/>
                <w:lang w:eastAsia="en-US"/>
              </w:rPr>
            </w:pPr>
          </w:p>
        </w:tc>
      </w:tr>
      <w:tr w:rsidR="00B225D0" w:rsidRPr="00413081" w:rsidTr="003A50F5">
        <w:trPr>
          <w:trHeight w:val="80"/>
        </w:trPr>
        <w:tc>
          <w:tcPr>
            <w:tcW w:w="6946" w:type="dxa"/>
            <w:tcBorders>
              <w:top w:val="nil"/>
              <w:bottom w:val="single" w:sz="4" w:space="0" w:color="auto"/>
              <w:right w:val="nil"/>
            </w:tcBorders>
          </w:tcPr>
          <w:p w:rsidR="00B225D0" w:rsidRDefault="00B225D0" w:rsidP="00655F03">
            <w:pPr>
              <w:rPr>
                <w:rFonts w:ascii="Arial" w:hAnsi="Arial" w:cs="Arial"/>
                <w:b/>
                <w:sz w:val="20"/>
                <w:szCs w:val="20"/>
                <w:u w:val="single"/>
                <w:lang w:eastAsia="en-US"/>
              </w:rPr>
            </w:pPr>
            <w:r>
              <w:rPr>
                <w:rFonts w:ascii="Arial" w:hAnsi="Arial" w:cs="Arial"/>
                <w:b/>
                <w:sz w:val="20"/>
                <w:szCs w:val="20"/>
                <w:u w:val="single"/>
                <w:lang w:eastAsia="en-US"/>
              </w:rPr>
              <w:t>OTHER REQUIREMENTS:</w:t>
            </w:r>
          </w:p>
          <w:p w:rsidR="00B225D0" w:rsidRDefault="00B225D0" w:rsidP="00655F03">
            <w:pPr>
              <w:rPr>
                <w:rFonts w:ascii="Arial" w:hAnsi="Arial" w:cs="Arial"/>
                <w:sz w:val="20"/>
                <w:szCs w:val="20"/>
                <w:lang w:eastAsia="en-US"/>
              </w:rPr>
            </w:pPr>
            <w:r>
              <w:rPr>
                <w:rFonts w:ascii="Arial" w:hAnsi="Arial" w:cs="Arial"/>
                <w:sz w:val="20"/>
                <w:szCs w:val="20"/>
                <w:lang w:eastAsia="en-US"/>
              </w:rPr>
              <w:t>Flexible to changes within the department, and of the workload (i.e. to cover between MDTs when required)</w:t>
            </w:r>
          </w:p>
          <w:p w:rsidR="00B225D0" w:rsidRPr="00B225D0" w:rsidRDefault="00B225D0" w:rsidP="00655F03">
            <w:pPr>
              <w:rPr>
                <w:rFonts w:ascii="Arial" w:hAnsi="Arial" w:cs="Arial"/>
                <w:sz w:val="20"/>
                <w:szCs w:val="20"/>
                <w:lang w:eastAsia="en-US"/>
              </w:rPr>
            </w:pPr>
            <w:r>
              <w:rPr>
                <w:rFonts w:ascii="Arial" w:hAnsi="Arial" w:cs="Arial"/>
                <w:sz w:val="20"/>
                <w:szCs w:val="20"/>
                <w:lang w:eastAsia="en-US"/>
              </w:rPr>
              <w:t>Committed to ongoing professional development</w:t>
            </w:r>
          </w:p>
        </w:tc>
        <w:tc>
          <w:tcPr>
            <w:tcW w:w="1418" w:type="dxa"/>
            <w:tcBorders>
              <w:top w:val="nil"/>
              <w:bottom w:val="single" w:sz="4" w:space="0" w:color="auto"/>
            </w:tcBorders>
          </w:tcPr>
          <w:p w:rsidR="00B225D0" w:rsidRDefault="00B225D0" w:rsidP="00655F03">
            <w:pPr>
              <w:jc w:val="center"/>
              <w:rPr>
                <w:rFonts w:ascii="Arial" w:hAnsi="Arial" w:cs="Arial"/>
                <w:b/>
                <w:sz w:val="20"/>
                <w:szCs w:val="20"/>
                <w:lang w:eastAsia="en-US"/>
              </w:rPr>
            </w:pPr>
          </w:p>
          <w:p w:rsidR="00B225D0" w:rsidRDefault="00B225D0" w:rsidP="00655F03">
            <w:pPr>
              <w:jc w:val="center"/>
              <w:rPr>
                <w:rFonts w:ascii="Arial" w:hAnsi="Arial" w:cs="Arial"/>
                <w:b/>
                <w:sz w:val="20"/>
                <w:szCs w:val="20"/>
                <w:lang w:eastAsia="en-US"/>
              </w:rPr>
            </w:pPr>
            <w:r>
              <w:rPr>
                <w:rFonts w:ascii="Arial" w:hAnsi="Arial" w:cs="Arial"/>
                <w:b/>
                <w:sz w:val="20"/>
                <w:szCs w:val="20"/>
                <w:lang w:eastAsia="en-US"/>
              </w:rPr>
              <w:t>E</w:t>
            </w:r>
          </w:p>
          <w:p w:rsidR="00B225D0" w:rsidRDefault="00B225D0" w:rsidP="00655F03">
            <w:pPr>
              <w:jc w:val="center"/>
              <w:rPr>
                <w:rFonts w:ascii="Arial" w:hAnsi="Arial" w:cs="Arial"/>
                <w:b/>
                <w:sz w:val="20"/>
                <w:szCs w:val="20"/>
                <w:lang w:eastAsia="en-US"/>
              </w:rPr>
            </w:pPr>
          </w:p>
          <w:p w:rsidR="00B225D0" w:rsidRPr="00795CD3" w:rsidRDefault="00B225D0" w:rsidP="00655F03">
            <w:pPr>
              <w:jc w:val="center"/>
              <w:rPr>
                <w:rFonts w:ascii="Arial" w:hAnsi="Arial" w:cs="Arial"/>
                <w:b/>
                <w:sz w:val="20"/>
                <w:szCs w:val="20"/>
                <w:lang w:eastAsia="en-US"/>
              </w:rPr>
            </w:pPr>
            <w:r>
              <w:rPr>
                <w:rFonts w:ascii="Arial" w:hAnsi="Arial" w:cs="Arial"/>
                <w:b/>
                <w:sz w:val="20"/>
                <w:szCs w:val="20"/>
                <w:lang w:eastAsia="en-US"/>
              </w:rPr>
              <w:t>E</w:t>
            </w:r>
          </w:p>
        </w:tc>
        <w:tc>
          <w:tcPr>
            <w:tcW w:w="1134" w:type="dxa"/>
            <w:tcBorders>
              <w:top w:val="nil"/>
              <w:left w:val="nil"/>
              <w:bottom w:val="single" w:sz="4" w:space="0" w:color="auto"/>
              <w:right w:val="single" w:sz="4" w:space="0" w:color="auto"/>
            </w:tcBorders>
          </w:tcPr>
          <w:p w:rsidR="00B225D0" w:rsidRDefault="00B225D0" w:rsidP="00B225D0">
            <w:pPr>
              <w:jc w:val="center"/>
              <w:rPr>
                <w:rFonts w:ascii="Arial" w:hAnsi="Arial" w:cs="Arial"/>
                <w:b/>
                <w:sz w:val="20"/>
                <w:szCs w:val="20"/>
                <w:lang w:eastAsia="en-US"/>
              </w:rPr>
            </w:pPr>
          </w:p>
          <w:p w:rsidR="00B225D0" w:rsidRDefault="00B225D0" w:rsidP="00B225D0">
            <w:pPr>
              <w:jc w:val="center"/>
              <w:rPr>
                <w:rFonts w:ascii="Arial" w:hAnsi="Arial" w:cs="Arial"/>
                <w:b/>
                <w:sz w:val="20"/>
                <w:szCs w:val="20"/>
                <w:lang w:eastAsia="en-US"/>
              </w:rPr>
            </w:pPr>
            <w:r>
              <w:rPr>
                <w:rFonts w:ascii="Arial" w:hAnsi="Arial" w:cs="Arial"/>
                <w:b/>
                <w:sz w:val="20"/>
                <w:szCs w:val="20"/>
                <w:lang w:eastAsia="en-US"/>
              </w:rPr>
              <w:t>E</w:t>
            </w:r>
          </w:p>
          <w:p w:rsidR="00B225D0" w:rsidRDefault="00B225D0" w:rsidP="00B225D0">
            <w:pPr>
              <w:jc w:val="center"/>
              <w:rPr>
                <w:rFonts w:ascii="Arial" w:hAnsi="Arial" w:cs="Arial"/>
                <w:b/>
                <w:sz w:val="20"/>
                <w:szCs w:val="20"/>
                <w:lang w:eastAsia="en-US"/>
              </w:rPr>
            </w:pPr>
          </w:p>
          <w:p w:rsidR="00B225D0" w:rsidRPr="00795CD3" w:rsidRDefault="00B225D0" w:rsidP="00B225D0">
            <w:pPr>
              <w:jc w:val="center"/>
              <w:rPr>
                <w:rFonts w:ascii="Arial" w:hAnsi="Arial" w:cs="Arial"/>
                <w:b/>
                <w:sz w:val="20"/>
                <w:szCs w:val="20"/>
                <w:lang w:eastAsia="en-US"/>
              </w:rPr>
            </w:pPr>
            <w:r>
              <w:rPr>
                <w:rFonts w:ascii="Arial" w:hAnsi="Arial" w:cs="Arial"/>
                <w:b/>
                <w:sz w:val="20"/>
                <w:szCs w:val="20"/>
                <w:lang w:eastAsia="en-US"/>
              </w:rPr>
              <w:t>E</w:t>
            </w:r>
          </w:p>
        </w:tc>
      </w:tr>
    </w:tbl>
    <w:p w:rsidR="00985FD9" w:rsidRPr="00413081" w:rsidRDefault="00985FD9" w:rsidP="00655F03">
      <w:pPr>
        <w:jc w:val="both"/>
        <w:rPr>
          <w:rFonts w:ascii="Arial" w:hAnsi="Arial" w:cs="Arial"/>
          <w:sz w:val="20"/>
          <w:szCs w:val="20"/>
          <w:lang w:eastAsia="en-US"/>
        </w:rPr>
      </w:pPr>
      <w:r w:rsidRPr="00413081">
        <w:rPr>
          <w:rFonts w:ascii="Arial" w:hAnsi="Arial" w:cs="Arial"/>
          <w:b/>
          <w:sz w:val="20"/>
          <w:szCs w:val="20"/>
          <w:lang w:eastAsia="en-US"/>
        </w:rPr>
        <w:t>* E</w:t>
      </w:r>
      <w:r w:rsidRPr="00413081">
        <w:rPr>
          <w:rFonts w:ascii="Arial" w:hAnsi="Arial" w:cs="Arial"/>
          <w:sz w:val="20"/>
          <w:szCs w:val="20"/>
          <w:lang w:eastAsia="en-US"/>
        </w:rPr>
        <w:t>ssential/</w:t>
      </w:r>
      <w:r w:rsidRPr="00413081">
        <w:rPr>
          <w:rFonts w:ascii="Arial" w:hAnsi="Arial" w:cs="Arial"/>
          <w:b/>
          <w:sz w:val="20"/>
          <w:szCs w:val="20"/>
          <w:lang w:eastAsia="en-US"/>
        </w:rPr>
        <w:t>D</w:t>
      </w:r>
      <w:r w:rsidRPr="00413081">
        <w:rPr>
          <w:rFonts w:ascii="Arial" w:hAnsi="Arial" w:cs="Arial"/>
          <w:sz w:val="20"/>
          <w:szCs w:val="20"/>
          <w:lang w:eastAsia="en-US"/>
        </w:rPr>
        <w:t>esirable</w:t>
      </w:r>
    </w:p>
    <w:p w:rsidR="00985FD9" w:rsidRPr="00413081" w:rsidRDefault="00985FD9" w:rsidP="00655F03">
      <w:pPr>
        <w:jc w:val="both"/>
        <w:rPr>
          <w:rFonts w:ascii="Arial" w:hAnsi="Arial" w:cs="Arial"/>
          <w:sz w:val="20"/>
          <w:szCs w:val="20"/>
          <w:lang w:eastAsia="en-US"/>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5"/>
        <w:gridCol w:w="608"/>
        <w:gridCol w:w="2328"/>
        <w:gridCol w:w="534"/>
        <w:gridCol w:w="2827"/>
        <w:gridCol w:w="426"/>
      </w:tblGrid>
      <w:tr w:rsidR="00985FD9" w:rsidRPr="00413081" w:rsidTr="003A50F5">
        <w:tc>
          <w:tcPr>
            <w:tcW w:w="9498" w:type="dxa"/>
            <w:gridSpan w:val="6"/>
            <w:shd w:val="pct5" w:color="auto" w:fill="auto"/>
          </w:tcPr>
          <w:p w:rsidR="00985FD9" w:rsidRPr="00413081" w:rsidRDefault="00985FD9" w:rsidP="00655F03">
            <w:pPr>
              <w:jc w:val="center"/>
              <w:rPr>
                <w:rFonts w:ascii="Arial" w:hAnsi="Arial" w:cs="Arial"/>
                <w:sz w:val="20"/>
                <w:szCs w:val="20"/>
                <w:lang w:eastAsia="en-US"/>
              </w:rPr>
            </w:pPr>
            <w:r w:rsidRPr="00413081">
              <w:rPr>
                <w:rFonts w:ascii="Arial" w:hAnsi="Arial" w:cs="Arial"/>
                <w:b/>
                <w:sz w:val="20"/>
                <w:szCs w:val="20"/>
                <w:lang w:eastAsia="en-US"/>
              </w:rPr>
              <w:t>HAZARDS:</w:t>
            </w:r>
          </w:p>
        </w:tc>
      </w:tr>
      <w:tr w:rsidR="00985FD9" w:rsidRPr="00413081" w:rsidTr="003A50F5">
        <w:tc>
          <w:tcPr>
            <w:tcW w:w="2775"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 xml:space="preserve">Laboratory Specimens </w:t>
            </w:r>
            <w:proofErr w:type="spellStart"/>
            <w:r w:rsidRPr="00413081">
              <w:rPr>
                <w:rFonts w:ascii="Arial" w:hAnsi="Arial" w:cs="Arial"/>
                <w:sz w:val="20"/>
                <w:szCs w:val="20"/>
                <w:lang w:eastAsia="en-US"/>
              </w:rPr>
              <w:t>Proteinacious</w:t>
            </w:r>
            <w:proofErr w:type="spellEnd"/>
            <w:r w:rsidRPr="00413081">
              <w:rPr>
                <w:rFonts w:ascii="Arial" w:hAnsi="Arial" w:cs="Arial"/>
                <w:sz w:val="20"/>
                <w:szCs w:val="20"/>
                <w:lang w:eastAsia="en-US"/>
              </w:rPr>
              <w:t xml:space="preserve"> Dusts</w:t>
            </w:r>
          </w:p>
        </w:tc>
        <w:tc>
          <w:tcPr>
            <w:tcW w:w="608" w:type="dxa"/>
          </w:tcPr>
          <w:p w:rsidR="00985FD9" w:rsidRPr="00413081" w:rsidRDefault="00985FD9" w:rsidP="00655F03">
            <w:pPr>
              <w:rPr>
                <w:rFonts w:ascii="Arial" w:hAnsi="Arial" w:cs="Arial"/>
                <w:sz w:val="20"/>
                <w:szCs w:val="20"/>
                <w:lang w:eastAsia="en-US"/>
              </w:rPr>
            </w:pPr>
          </w:p>
        </w:tc>
        <w:tc>
          <w:tcPr>
            <w:tcW w:w="2328"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Clinical contact with patients</w:t>
            </w:r>
          </w:p>
        </w:tc>
        <w:tc>
          <w:tcPr>
            <w:tcW w:w="534" w:type="dxa"/>
          </w:tcPr>
          <w:p w:rsidR="00985FD9" w:rsidRPr="00413081" w:rsidRDefault="00985FD9" w:rsidP="00655F03">
            <w:pPr>
              <w:rPr>
                <w:rFonts w:ascii="Arial" w:hAnsi="Arial" w:cs="Arial"/>
                <w:sz w:val="20"/>
                <w:szCs w:val="20"/>
                <w:lang w:eastAsia="en-US"/>
              </w:rPr>
            </w:pPr>
          </w:p>
        </w:tc>
        <w:tc>
          <w:tcPr>
            <w:tcW w:w="2827"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Performing Exposure Prone Invasive Procedures</w:t>
            </w:r>
          </w:p>
        </w:tc>
        <w:tc>
          <w:tcPr>
            <w:tcW w:w="426" w:type="dxa"/>
          </w:tcPr>
          <w:p w:rsidR="00985FD9" w:rsidRPr="00413081" w:rsidRDefault="00985FD9" w:rsidP="00655F03">
            <w:pPr>
              <w:rPr>
                <w:rFonts w:ascii="Arial" w:hAnsi="Arial" w:cs="Arial"/>
                <w:sz w:val="20"/>
                <w:szCs w:val="20"/>
                <w:lang w:eastAsia="en-US"/>
              </w:rPr>
            </w:pPr>
          </w:p>
        </w:tc>
      </w:tr>
      <w:tr w:rsidR="00985FD9" w:rsidRPr="00413081" w:rsidTr="003A50F5">
        <w:tc>
          <w:tcPr>
            <w:tcW w:w="2775"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Blood / Body Fluids</w:t>
            </w:r>
          </w:p>
        </w:tc>
        <w:tc>
          <w:tcPr>
            <w:tcW w:w="608" w:type="dxa"/>
          </w:tcPr>
          <w:p w:rsidR="00985FD9" w:rsidRPr="00413081" w:rsidRDefault="00985FD9" w:rsidP="00655F03">
            <w:pPr>
              <w:rPr>
                <w:rFonts w:ascii="Arial" w:hAnsi="Arial" w:cs="Arial"/>
                <w:sz w:val="20"/>
                <w:szCs w:val="20"/>
                <w:lang w:eastAsia="en-US"/>
              </w:rPr>
            </w:pPr>
          </w:p>
        </w:tc>
        <w:tc>
          <w:tcPr>
            <w:tcW w:w="2328"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Dusty environment</w:t>
            </w:r>
          </w:p>
        </w:tc>
        <w:tc>
          <w:tcPr>
            <w:tcW w:w="534" w:type="dxa"/>
          </w:tcPr>
          <w:p w:rsidR="00985FD9" w:rsidRPr="00413081" w:rsidRDefault="00985FD9" w:rsidP="00655F03">
            <w:pPr>
              <w:rPr>
                <w:rFonts w:ascii="Arial" w:hAnsi="Arial" w:cs="Arial"/>
                <w:sz w:val="20"/>
                <w:szCs w:val="20"/>
                <w:lang w:eastAsia="en-US"/>
              </w:rPr>
            </w:pPr>
          </w:p>
        </w:tc>
        <w:tc>
          <w:tcPr>
            <w:tcW w:w="2827"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VDU Use</w:t>
            </w:r>
          </w:p>
        </w:tc>
        <w:tc>
          <w:tcPr>
            <w:tcW w:w="426"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X</w:t>
            </w:r>
          </w:p>
        </w:tc>
      </w:tr>
      <w:tr w:rsidR="00985FD9" w:rsidRPr="00413081" w:rsidTr="003A50F5">
        <w:tc>
          <w:tcPr>
            <w:tcW w:w="2775"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Radiation</w:t>
            </w:r>
          </w:p>
        </w:tc>
        <w:tc>
          <w:tcPr>
            <w:tcW w:w="608" w:type="dxa"/>
          </w:tcPr>
          <w:p w:rsidR="00985FD9" w:rsidRPr="00413081" w:rsidRDefault="00985FD9" w:rsidP="00655F03">
            <w:pPr>
              <w:rPr>
                <w:rFonts w:ascii="Arial" w:hAnsi="Arial" w:cs="Arial"/>
                <w:sz w:val="20"/>
                <w:szCs w:val="20"/>
                <w:lang w:eastAsia="en-US"/>
              </w:rPr>
            </w:pPr>
          </w:p>
        </w:tc>
        <w:tc>
          <w:tcPr>
            <w:tcW w:w="2328"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Challenging Behaviour</w:t>
            </w:r>
          </w:p>
        </w:tc>
        <w:tc>
          <w:tcPr>
            <w:tcW w:w="534"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x</w:t>
            </w:r>
          </w:p>
        </w:tc>
        <w:tc>
          <w:tcPr>
            <w:tcW w:w="2827"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Manual Handling</w:t>
            </w:r>
          </w:p>
        </w:tc>
        <w:tc>
          <w:tcPr>
            <w:tcW w:w="426"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x</w:t>
            </w:r>
          </w:p>
        </w:tc>
      </w:tr>
      <w:tr w:rsidR="00985FD9" w:rsidRPr="00413081" w:rsidTr="003A50F5">
        <w:tc>
          <w:tcPr>
            <w:tcW w:w="2775"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Solvents</w:t>
            </w:r>
          </w:p>
        </w:tc>
        <w:tc>
          <w:tcPr>
            <w:tcW w:w="608" w:type="dxa"/>
          </w:tcPr>
          <w:p w:rsidR="00985FD9" w:rsidRPr="00413081" w:rsidRDefault="00985FD9" w:rsidP="00655F03">
            <w:pPr>
              <w:rPr>
                <w:rFonts w:ascii="Arial" w:hAnsi="Arial" w:cs="Arial"/>
                <w:sz w:val="20"/>
                <w:szCs w:val="20"/>
                <w:lang w:eastAsia="en-US"/>
              </w:rPr>
            </w:pPr>
          </w:p>
        </w:tc>
        <w:tc>
          <w:tcPr>
            <w:tcW w:w="2328"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Driving</w:t>
            </w:r>
          </w:p>
        </w:tc>
        <w:tc>
          <w:tcPr>
            <w:tcW w:w="534" w:type="dxa"/>
          </w:tcPr>
          <w:p w:rsidR="00985FD9" w:rsidRPr="00413081" w:rsidRDefault="00985FD9" w:rsidP="00655F03">
            <w:pPr>
              <w:rPr>
                <w:rFonts w:ascii="Arial" w:hAnsi="Arial" w:cs="Arial"/>
                <w:sz w:val="20"/>
                <w:szCs w:val="20"/>
                <w:lang w:eastAsia="en-US"/>
              </w:rPr>
            </w:pPr>
          </w:p>
        </w:tc>
        <w:tc>
          <w:tcPr>
            <w:tcW w:w="2827"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Noise</w:t>
            </w:r>
          </w:p>
        </w:tc>
        <w:tc>
          <w:tcPr>
            <w:tcW w:w="426" w:type="dxa"/>
          </w:tcPr>
          <w:p w:rsidR="00985FD9" w:rsidRPr="00413081" w:rsidRDefault="00985FD9" w:rsidP="00655F03">
            <w:pPr>
              <w:rPr>
                <w:rFonts w:ascii="Arial" w:hAnsi="Arial" w:cs="Arial"/>
                <w:sz w:val="20"/>
                <w:szCs w:val="20"/>
                <w:lang w:eastAsia="en-US"/>
              </w:rPr>
            </w:pPr>
          </w:p>
        </w:tc>
      </w:tr>
      <w:tr w:rsidR="00985FD9" w:rsidRPr="00413081" w:rsidTr="003A50F5">
        <w:tc>
          <w:tcPr>
            <w:tcW w:w="2775"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 xml:space="preserve">Respiratory </w:t>
            </w:r>
            <w:proofErr w:type="spellStart"/>
            <w:r w:rsidRPr="00413081">
              <w:rPr>
                <w:rFonts w:ascii="Arial" w:hAnsi="Arial" w:cs="Arial"/>
                <w:sz w:val="20"/>
                <w:szCs w:val="20"/>
                <w:lang w:eastAsia="en-US"/>
              </w:rPr>
              <w:t>Sensitisers</w:t>
            </w:r>
            <w:proofErr w:type="spellEnd"/>
          </w:p>
        </w:tc>
        <w:tc>
          <w:tcPr>
            <w:tcW w:w="608" w:type="dxa"/>
          </w:tcPr>
          <w:p w:rsidR="00985FD9" w:rsidRPr="00413081" w:rsidRDefault="00985FD9" w:rsidP="00655F03">
            <w:pPr>
              <w:rPr>
                <w:rFonts w:ascii="Arial" w:hAnsi="Arial" w:cs="Arial"/>
                <w:sz w:val="20"/>
                <w:szCs w:val="20"/>
                <w:lang w:eastAsia="en-US"/>
              </w:rPr>
            </w:pPr>
          </w:p>
        </w:tc>
        <w:tc>
          <w:tcPr>
            <w:tcW w:w="2328"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Food Handling</w:t>
            </w:r>
          </w:p>
        </w:tc>
        <w:tc>
          <w:tcPr>
            <w:tcW w:w="534" w:type="dxa"/>
          </w:tcPr>
          <w:p w:rsidR="00985FD9" w:rsidRPr="00413081" w:rsidRDefault="00985FD9" w:rsidP="00655F03">
            <w:pPr>
              <w:rPr>
                <w:rFonts w:ascii="Arial" w:hAnsi="Arial" w:cs="Arial"/>
                <w:sz w:val="20"/>
                <w:szCs w:val="20"/>
                <w:lang w:eastAsia="en-US"/>
              </w:rPr>
            </w:pPr>
          </w:p>
        </w:tc>
        <w:tc>
          <w:tcPr>
            <w:tcW w:w="2827" w:type="dxa"/>
          </w:tcPr>
          <w:p w:rsidR="00985FD9" w:rsidRPr="00413081" w:rsidRDefault="00985FD9" w:rsidP="00655F03">
            <w:pPr>
              <w:rPr>
                <w:rFonts w:ascii="Arial" w:hAnsi="Arial" w:cs="Arial"/>
                <w:sz w:val="20"/>
                <w:szCs w:val="20"/>
                <w:lang w:eastAsia="en-US"/>
              </w:rPr>
            </w:pPr>
            <w:r w:rsidRPr="00413081">
              <w:rPr>
                <w:rFonts w:ascii="Arial" w:hAnsi="Arial" w:cs="Arial"/>
                <w:sz w:val="20"/>
                <w:szCs w:val="20"/>
                <w:lang w:eastAsia="en-US"/>
              </w:rPr>
              <w:t>Working in isolation</w:t>
            </w:r>
          </w:p>
        </w:tc>
        <w:tc>
          <w:tcPr>
            <w:tcW w:w="426" w:type="dxa"/>
          </w:tcPr>
          <w:p w:rsidR="00985FD9" w:rsidRPr="00413081" w:rsidRDefault="00985FD9" w:rsidP="00655F03">
            <w:pPr>
              <w:rPr>
                <w:rFonts w:ascii="Arial" w:hAnsi="Arial" w:cs="Arial"/>
                <w:sz w:val="20"/>
                <w:szCs w:val="20"/>
                <w:lang w:eastAsia="en-US"/>
              </w:rPr>
            </w:pPr>
          </w:p>
        </w:tc>
      </w:tr>
    </w:tbl>
    <w:p w:rsidR="00985FD9" w:rsidRPr="003A366E" w:rsidRDefault="00985FD9" w:rsidP="003A366E">
      <w:pPr>
        <w:tabs>
          <w:tab w:val="left" w:pos="6990"/>
        </w:tabs>
        <w:rPr>
          <w:rFonts w:ascii="Arial" w:hAnsi="Arial" w:cs="Arial"/>
          <w:sz w:val="22"/>
          <w:szCs w:val="22"/>
          <w:lang w:eastAsia="en-US"/>
        </w:rPr>
      </w:pPr>
    </w:p>
    <w:sectPr w:rsidR="00985FD9" w:rsidRPr="003A366E" w:rsidSect="001201FE">
      <w:headerReference w:type="default" r:id="rId7"/>
      <w:footerReference w:type="default" r:id="rId8"/>
      <w:pgSz w:w="11906" w:h="16838"/>
      <w:pgMar w:top="568" w:right="1274" w:bottom="709" w:left="1440" w:header="284"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D0A" w:rsidRDefault="00A87D0A" w:rsidP="00655F03">
      <w:r>
        <w:separator/>
      </w:r>
    </w:p>
  </w:endnote>
  <w:endnote w:type="continuationSeparator" w:id="0">
    <w:p w:rsidR="00A87D0A" w:rsidRDefault="00A87D0A" w:rsidP="0065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D9" w:rsidRPr="0026253D" w:rsidRDefault="00985FD9" w:rsidP="007A3B63">
    <w:pPr>
      <w:pStyle w:val="Footer"/>
      <w:jc w:val="right"/>
    </w:pPr>
    <w:r w:rsidRPr="00413081">
      <w:rPr>
        <w:rFonts w:ascii="Arial" w:hAnsi="Arial" w:cs="Arial"/>
        <w:sz w:val="20"/>
      </w:rPr>
      <w:t>Medical S</w:t>
    </w:r>
    <w:r w:rsidR="004549E1">
      <w:rPr>
        <w:rFonts w:ascii="Arial" w:hAnsi="Arial" w:cs="Arial"/>
        <w:sz w:val="20"/>
      </w:rPr>
      <w:t xml:space="preserve">ecretary – Team Leader Band </w:t>
    </w:r>
    <w:r w:rsidR="000D0754">
      <w:rPr>
        <w:rFonts w:ascii="Arial" w:hAnsi="Arial" w:cs="Arial"/>
        <w:sz w:val="20"/>
      </w:rPr>
      <w:t>09.01.23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D0A" w:rsidRDefault="00A87D0A" w:rsidP="00655F03">
      <w:r>
        <w:separator/>
      </w:r>
    </w:p>
  </w:footnote>
  <w:footnote w:type="continuationSeparator" w:id="0">
    <w:p w:rsidR="00A87D0A" w:rsidRDefault="00A87D0A" w:rsidP="00655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1FA" w:rsidRDefault="004241FA" w:rsidP="004241FA">
    <w:pPr>
      <w:pStyle w:val="Header"/>
      <w:jc w:val="right"/>
    </w:pPr>
    <w:r>
      <w:rPr>
        <w:noProof/>
      </w:rPr>
      <w:drawing>
        <wp:inline distT="0" distB="0" distL="0" distR="0" wp14:anchorId="241DBB38" wp14:editId="23A4234B">
          <wp:extent cx="2320294" cy="534838"/>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84148" cy="549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085"/>
    <w:multiLevelType w:val="hybridMultilevel"/>
    <w:tmpl w:val="17209E2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876D5"/>
    <w:multiLevelType w:val="hybridMultilevel"/>
    <w:tmpl w:val="B014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BB4DF1"/>
    <w:multiLevelType w:val="hybridMultilevel"/>
    <w:tmpl w:val="D5D2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F1802"/>
    <w:multiLevelType w:val="multilevel"/>
    <w:tmpl w:val="B18CEAF6"/>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E2233FA"/>
    <w:multiLevelType w:val="hybridMultilevel"/>
    <w:tmpl w:val="67BCF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9"/>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03"/>
    <w:rsid w:val="00002E6B"/>
    <w:rsid w:val="00007BCE"/>
    <w:rsid w:val="000468AA"/>
    <w:rsid w:val="00075C4B"/>
    <w:rsid w:val="00077918"/>
    <w:rsid w:val="000A1E59"/>
    <w:rsid w:val="000D0754"/>
    <w:rsid w:val="00110DED"/>
    <w:rsid w:val="001201FE"/>
    <w:rsid w:val="00130852"/>
    <w:rsid w:val="001B11A2"/>
    <w:rsid w:val="001E0286"/>
    <w:rsid w:val="00210755"/>
    <w:rsid w:val="00212C5D"/>
    <w:rsid w:val="00230A93"/>
    <w:rsid w:val="0026253D"/>
    <w:rsid w:val="0028269C"/>
    <w:rsid w:val="00353A0C"/>
    <w:rsid w:val="00361293"/>
    <w:rsid w:val="00375175"/>
    <w:rsid w:val="00380049"/>
    <w:rsid w:val="0038120F"/>
    <w:rsid w:val="003A366E"/>
    <w:rsid w:val="003A50F5"/>
    <w:rsid w:val="003B0525"/>
    <w:rsid w:val="00413081"/>
    <w:rsid w:val="004241FA"/>
    <w:rsid w:val="004549E1"/>
    <w:rsid w:val="00456DC3"/>
    <w:rsid w:val="0045762D"/>
    <w:rsid w:val="00460C4F"/>
    <w:rsid w:val="004A3955"/>
    <w:rsid w:val="004F47DC"/>
    <w:rsid w:val="00516750"/>
    <w:rsid w:val="005418B9"/>
    <w:rsid w:val="005771AF"/>
    <w:rsid w:val="005B7CF7"/>
    <w:rsid w:val="005C40E8"/>
    <w:rsid w:val="00643DDB"/>
    <w:rsid w:val="00647F01"/>
    <w:rsid w:val="00655F03"/>
    <w:rsid w:val="00657EAC"/>
    <w:rsid w:val="006B0C3B"/>
    <w:rsid w:val="006C5CB7"/>
    <w:rsid w:val="00711D46"/>
    <w:rsid w:val="00730104"/>
    <w:rsid w:val="00740BCC"/>
    <w:rsid w:val="00795CD3"/>
    <w:rsid w:val="007A3B63"/>
    <w:rsid w:val="007B203D"/>
    <w:rsid w:val="007C6DD7"/>
    <w:rsid w:val="008106E6"/>
    <w:rsid w:val="008A1EF5"/>
    <w:rsid w:val="008C673E"/>
    <w:rsid w:val="008E44FA"/>
    <w:rsid w:val="008E5563"/>
    <w:rsid w:val="008F6A42"/>
    <w:rsid w:val="00985FD9"/>
    <w:rsid w:val="009B16B2"/>
    <w:rsid w:val="009E15C4"/>
    <w:rsid w:val="00A87D0A"/>
    <w:rsid w:val="00AA110E"/>
    <w:rsid w:val="00AF7A15"/>
    <w:rsid w:val="00B15F1C"/>
    <w:rsid w:val="00B225D0"/>
    <w:rsid w:val="00B7369F"/>
    <w:rsid w:val="00B93B50"/>
    <w:rsid w:val="00C10455"/>
    <w:rsid w:val="00C25AF2"/>
    <w:rsid w:val="00C32AD6"/>
    <w:rsid w:val="00C35457"/>
    <w:rsid w:val="00C91B5F"/>
    <w:rsid w:val="00CD2499"/>
    <w:rsid w:val="00CE5771"/>
    <w:rsid w:val="00CF651E"/>
    <w:rsid w:val="00D23F3A"/>
    <w:rsid w:val="00D7785C"/>
    <w:rsid w:val="00DE69F7"/>
    <w:rsid w:val="00E15CF4"/>
    <w:rsid w:val="00E224A0"/>
    <w:rsid w:val="00E22C52"/>
    <w:rsid w:val="00F14977"/>
    <w:rsid w:val="00F361E1"/>
    <w:rsid w:val="00FC2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40008CE"/>
  <w15:docId w15:val="{E53D9D84-F3E4-4188-A518-2F72C7DB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750"/>
    <w:rPr>
      <w:sz w:val="24"/>
      <w:szCs w:val="24"/>
    </w:rPr>
  </w:style>
  <w:style w:type="paragraph" w:styleId="Heading3">
    <w:name w:val="heading 3"/>
    <w:basedOn w:val="Normal"/>
    <w:next w:val="Normal"/>
    <w:link w:val="Heading3Char"/>
    <w:uiPriority w:val="99"/>
    <w:qFormat/>
    <w:rsid w:val="00655F0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55F03"/>
    <w:rPr>
      <w:rFonts w:ascii="Cambria" w:hAnsi="Cambria" w:cs="Times New Roman"/>
      <w:b/>
      <w:bCs/>
      <w:color w:val="4F81BD"/>
      <w:sz w:val="24"/>
      <w:szCs w:val="24"/>
    </w:rPr>
  </w:style>
  <w:style w:type="paragraph" w:styleId="Footer">
    <w:name w:val="footer"/>
    <w:basedOn w:val="Normal"/>
    <w:link w:val="FooterChar"/>
    <w:uiPriority w:val="99"/>
    <w:rsid w:val="00655F03"/>
    <w:pPr>
      <w:tabs>
        <w:tab w:val="center" w:pos="4513"/>
        <w:tab w:val="right" w:pos="9026"/>
      </w:tabs>
    </w:pPr>
  </w:style>
  <w:style w:type="character" w:customStyle="1" w:styleId="FooterChar">
    <w:name w:val="Footer Char"/>
    <w:basedOn w:val="DefaultParagraphFont"/>
    <w:link w:val="Footer"/>
    <w:uiPriority w:val="99"/>
    <w:locked/>
    <w:rsid w:val="00655F03"/>
    <w:rPr>
      <w:rFonts w:cs="Times New Roman"/>
      <w:sz w:val="24"/>
      <w:szCs w:val="24"/>
    </w:rPr>
  </w:style>
  <w:style w:type="paragraph" w:styleId="Header">
    <w:name w:val="header"/>
    <w:basedOn w:val="Normal"/>
    <w:link w:val="HeaderChar"/>
    <w:uiPriority w:val="99"/>
    <w:rsid w:val="00655F03"/>
    <w:pPr>
      <w:tabs>
        <w:tab w:val="center" w:pos="4513"/>
        <w:tab w:val="right" w:pos="9026"/>
      </w:tabs>
    </w:pPr>
  </w:style>
  <w:style w:type="character" w:customStyle="1" w:styleId="HeaderChar">
    <w:name w:val="Header Char"/>
    <w:basedOn w:val="DefaultParagraphFont"/>
    <w:link w:val="Header"/>
    <w:uiPriority w:val="99"/>
    <w:locked/>
    <w:rsid w:val="00655F03"/>
    <w:rPr>
      <w:rFonts w:cs="Times New Roman"/>
      <w:sz w:val="24"/>
      <w:szCs w:val="24"/>
    </w:rPr>
  </w:style>
  <w:style w:type="paragraph" w:styleId="ListParagraph">
    <w:name w:val="List Paragraph"/>
    <w:basedOn w:val="Normal"/>
    <w:uiPriority w:val="99"/>
    <w:qFormat/>
    <w:rsid w:val="008E5563"/>
    <w:pPr>
      <w:ind w:left="720"/>
      <w:contextualSpacing/>
    </w:pPr>
  </w:style>
  <w:style w:type="paragraph" w:styleId="BalloonText">
    <w:name w:val="Balloon Text"/>
    <w:basedOn w:val="Normal"/>
    <w:link w:val="BalloonTextChar"/>
    <w:uiPriority w:val="99"/>
    <w:rsid w:val="00413081"/>
    <w:rPr>
      <w:rFonts w:ascii="Tahoma" w:hAnsi="Tahoma" w:cs="Tahoma"/>
      <w:sz w:val="16"/>
      <w:szCs w:val="16"/>
    </w:rPr>
  </w:style>
  <w:style w:type="character" w:customStyle="1" w:styleId="BalloonTextChar">
    <w:name w:val="Balloon Text Char"/>
    <w:basedOn w:val="DefaultParagraphFont"/>
    <w:link w:val="BalloonText"/>
    <w:uiPriority w:val="99"/>
    <w:locked/>
    <w:rsid w:val="00413081"/>
    <w:rPr>
      <w:rFonts w:ascii="Tahoma" w:hAnsi="Tahoma" w:cs="Tahoma"/>
      <w:sz w:val="16"/>
      <w:szCs w:val="16"/>
    </w:rPr>
  </w:style>
  <w:style w:type="character" w:styleId="CommentReference">
    <w:name w:val="annotation reference"/>
    <w:basedOn w:val="DefaultParagraphFont"/>
    <w:uiPriority w:val="99"/>
    <w:semiHidden/>
    <w:rsid w:val="00B93B50"/>
    <w:rPr>
      <w:rFonts w:cs="Times New Roman"/>
      <w:sz w:val="16"/>
      <w:szCs w:val="16"/>
    </w:rPr>
  </w:style>
  <w:style w:type="paragraph" w:styleId="CommentText">
    <w:name w:val="annotation text"/>
    <w:basedOn w:val="Normal"/>
    <w:link w:val="CommentTextChar"/>
    <w:uiPriority w:val="99"/>
    <w:semiHidden/>
    <w:rsid w:val="00B93B50"/>
    <w:rPr>
      <w:sz w:val="20"/>
      <w:szCs w:val="20"/>
    </w:rPr>
  </w:style>
  <w:style w:type="character" w:customStyle="1" w:styleId="CommentTextChar">
    <w:name w:val="Comment Text Char"/>
    <w:basedOn w:val="DefaultParagraphFont"/>
    <w:link w:val="CommentText"/>
    <w:uiPriority w:val="99"/>
    <w:semiHidden/>
    <w:locked/>
    <w:rsid w:val="00212C5D"/>
    <w:rPr>
      <w:rFonts w:cs="Times New Roman"/>
      <w:sz w:val="20"/>
      <w:szCs w:val="20"/>
    </w:rPr>
  </w:style>
  <w:style w:type="paragraph" w:styleId="CommentSubject">
    <w:name w:val="annotation subject"/>
    <w:basedOn w:val="CommentText"/>
    <w:next w:val="CommentText"/>
    <w:link w:val="CommentSubjectChar"/>
    <w:uiPriority w:val="99"/>
    <w:semiHidden/>
    <w:rsid w:val="00B93B50"/>
    <w:rPr>
      <w:b/>
      <w:bCs/>
    </w:rPr>
  </w:style>
  <w:style w:type="character" w:customStyle="1" w:styleId="CommentSubjectChar">
    <w:name w:val="Comment Subject Char"/>
    <w:basedOn w:val="CommentTextChar"/>
    <w:link w:val="CommentSubject"/>
    <w:uiPriority w:val="99"/>
    <w:semiHidden/>
    <w:locked/>
    <w:rsid w:val="00212C5D"/>
    <w:rPr>
      <w:rFonts w:cs="Times New Roman"/>
      <w:b/>
      <w:bCs/>
      <w:sz w:val="20"/>
      <w:szCs w:val="20"/>
    </w:rPr>
  </w:style>
  <w:style w:type="paragraph" w:styleId="BodyText">
    <w:name w:val="Body Text"/>
    <w:basedOn w:val="Normal"/>
    <w:link w:val="BodyTextChar"/>
    <w:uiPriority w:val="99"/>
    <w:semiHidden/>
    <w:unhideWhenUsed/>
    <w:rsid w:val="00711D46"/>
    <w:pPr>
      <w:jc w:val="both"/>
    </w:pPr>
    <w:rPr>
      <w:rFonts w:ascii="Courier" w:hAnsi="Courier"/>
      <w:sz w:val="20"/>
      <w:szCs w:val="20"/>
      <w:lang w:eastAsia="en-US"/>
    </w:rPr>
  </w:style>
  <w:style w:type="character" w:customStyle="1" w:styleId="BodyTextChar">
    <w:name w:val="Body Text Char"/>
    <w:basedOn w:val="DefaultParagraphFont"/>
    <w:link w:val="BodyText"/>
    <w:uiPriority w:val="99"/>
    <w:semiHidden/>
    <w:rsid w:val="00711D46"/>
    <w:rPr>
      <w:rFonts w:ascii="Courier" w:hAnsi="Courie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21269">
      <w:bodyDiv w:val="1"/>
      <w:marLeft w:val="0"/>
      <w:marRight w:val="0"/>
      <w:marTop w:val="0"/>
      <w:marBottom w:val="0"/>
      <w:divBdr>
        <w:top w:val="none" w:sz="0" w:space="0" w:color="auto"/>
        <w:left w:val="none" w:sz="0" w:space="0" w:color="auto"/>
        <w:bottom w:val="none" w:sz="0" w:space="0" w:color="auto"/>
        <w:right w:val="none" w:sz="0" w:space="0" w:color="auto"/>
      </w:divBdr>
    </w:div>
    <w:div w:id="1159617805">
      <w:bodyDiv w:val="1"/>
      <w:marLeft w:val="0"/>
      <w:marRight w:val="0"/>
      <w:marTop w:val="0"/>
      <w:marBottom w:val="0"/>
      <w:divBdr>
        <w:top w:val="none" w:sz="0" w:space="0" w:color="auto"/>
        <w:left w:val="none" w:sz="0" w:space="0" w:color="auto"/>
        <w:bottom w:val="none" w:sz="0" w:space="0" w:color="auto"/>
        <w:right w:val="none" w:sz="0" w:space="0" w:color="auto"/>
      </w:divBdr>
    </w:div>
    <w:div w:id="1761559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1925</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Bloor Kate (Royal Devon and Exeter Foundation Trust)</dc:creator>
  <cp:keywords/>
  <dc:description/>
  <cp:lastModifiedBy>Cocking Lily (Royal Devon and Exeter NHS Foundation Trust)</cp:lastModifiedBy>
  <cp:revision>2</cp:revision>
  <cp:lastPrinted>2012-01-04T14:19:00Z</cp:lastPrinted>
  <dcterms:created xsi:type="dcterms:W3CDTF">2025-02-13T08:29:00Z</dcterms:created>
  <dcterms:modified xsi:type="dcterms:W3CDTF">2025-02-13T08:29:00Z</dcterms:modified>
</cp:coreProperties>
</file>