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890D" w14:textId="1B8F589F" w:rsidR="004F72DF" w:rsidRDefault="00711427" w:rsidP="00EE213F">
      <w:pPr>
        <w:pStyle w:val="Header"/>
        <w:rPr>
          <w:rFonts w:ascii="Arial" w:eastAsia="Arial" w:hAnsi="Arial" w:cs="Arial"/>
          <w:sz w:val="28"/>
          <w:szCs w:val="28"/>
        </w:rPr>
      </w:pPr>
      <w:r>
        <w:rPr>
          <w:rFonts w:ascii="Arial" w:eastAsia="Arial" w:hAnsi="Arial" w:cs="Arial"/>
          <w:sz w:val="20"/>
          <w:szCs w:val="20"/>
        </w:rPr>
        <w:tab/>
      </w:r>
      <w:r>
        <w:rPr>
          <w:rFonts w:ascii="Arial" w:hAnsi="Arial"/>
          <w:sz w:val="28"/>
          <w:szCs w:val="28"/>
        </w:rPr>
        <w:t xml:space="preserve"> </w:t>
      </w:r>
    </w:p>
    <w:p w14:paraId="2F69AAD0" w14:textId="2FCB2216" w:rsidR="004F72DF" w:rsidRDefault="00EE213F">
      <w:pPr>
        <w:rPr>
          <w:rFonts w:ascii="Arial" w:eastAsia="Arial" w:hAnsi="Arial" w:cs="Arial"/>
          <w:sz w:val="28"/>
          <w:szCs w:val="28"/>
        </w:rPr>
      </w:pPr>
      <w:r>
        <w:rPr>
          <w:rFonts w:ascii="Arial" w:eastAsia="Arial" w:hAnsi="Arial" w:cs="Arial"/>
          <w:noProof/>
          <w:sz w:val="28"/>
          <w:szCs w:val="28"/>
        </w:rPr>
        <w:drawing>
          <wp:inline distT="0" distB="0" distL="0" distR="0" wp14:anchorId="1EE7733F" wp14:editId="303CF5C7">
            <wp:extent cx="3225800" cy="1422400"/>
            <wp:effectExtent l="0" t="0" r="0" b="6350"/>
            <wp:docPr id="2" name="Picture 2" descr="C:\Users\HeadJe\AppData\Local\Microsoft\Windows\INetCache\Content.MSO\91777F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Je\AppData\Local\Microsoft\Windows\INetCache\Content.MSO\91777F7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1422400"/>
                    </a:xfrm>
                    <a:prstGeom prst="rect">
                      <a:avLst/>
                    </a:prstGeom>
                    <a:noFill/>
                    <a:ln>
                      <a:noFill/>
                    </a:ln>
                  </pic:spPr>
                </pic:pic>
              </a:graphicData>
            </a:graphic>
          </wp:inline>
        </w:drawing>
      </w:r>
    </w:p>
    <w:p w14:paraId="03CAC768" w14:textId="77777777" w:rsidR="004F72DF" w:rsidRDefault="004F72DF">
      <w:pPr>
        <w:rPr>
          <w:rFonts w:ascii="Arial" w:eastAsia="Arial" w:hAnsi="Arial" w:cs="Arial"/>
          <w:sz w:val="28"/>
          <w:szCs w:val="28"/>
        </w:rPr>
      </w:pPr>
    </w:p>
    <w:p w14:paraId="15508C18" w14:textId="77777777" w:rsidR="004F72DF" w:rsidRDefault="004F72DF">
      <w:pPr>
        <w:rPr>
          <w:rFonts w:ascii="Arial" w:eastAsia="Arial" w:hAnsi="Arial" w:cs="Arial"/>
          <w:sz w:val="28"/>
          <w:szCs w:val="28"/>
        </w:rPr>
      </w:pPr>
    </w:p>
    <w:p w14:paraId="4E1B27BF" w14:textId="77777777" w:rsidR="004F72DF" w:rsidRDefault="004F72DF">
      <w:pPr>
        <w:rPr>
          <w:rFonts w:ascii="Arial" w:eastAsia="Arial" w:hAnsi="Arial" w:cs="Arial"/>
          <w:sz w:val="28"/>
          <w:szCs w:val="28"/>
        </w:rPr>
      </w:pPr>
    </w:p>
    <w:p w14:paraId="02D0989E" w14:textId="77777777" w:rsidR="004F72DF" w:rsidRDefault="004F72DF">
      <w:pPr>
        <w:rPr>
          <w:rFonts w:ascii="Arial" w:eastAsia="Arial" w:hAnsi="Arial" w:cs="Arial"/>
          <w:sz w:val="28"/>
          <w:szCs w:val="28"/>
        </w:rPr>
      </w:pPr>
    </w:p>
    <w:p w14:paraId="177B8ACA" w14:textId="77777777" w:rsidR="004F72DF" w:rsidRDefault="004F72DF">
      <w:pPr>
        <w:rPr>
          <w:rFonts w:ascii="Arial" w:eastAsia="Arial" w:hAnsi="Arial" w:cs="Arial"/>
          <w:sz w:val="28"/>
          <w:szCs w:val="28"/>
        </w:rPr>
      </w:pPr>
    </w:p>
    <w:p w14:paraId="7988335C" w14:textId="77777777" w:rsidR="004F72DF" w:rsidRDefault="004F72DF">
      <w:pPr>
        <w:rPr>
          <w:rFonts w:ascii="Arial" w:eastAsia="Arial" w:hAnsi="Arial" w:cs="Arial"/>
          <w:sz w:val="28"/>
          <w:szCs w:val="28"/>
        </w:rPr>
      </w:pPr>
    </w:p>
    <w:p w14:paraId="7927484E" w14:textId="77777777" w:rsidR="004F72DF" w:rsidRDefault="004F72DF">
      <w:pPr>
        <w:rPr>
          <w:rFonts w:ascii="Arial" w:eastAsia="Arial" w:hAnsi="Arial" w:cs="Arial"/>
          <w:sz w:val="28"/>
          <w:szCs w:val="28"/>
        </w:rPr>
      </w:pPr>
    </w:p>
    <w:p w14:paraId="730DCA26" w14:textId="77777777" w:rsidR="004F72DF" w:rsidRDefault="004F72DF">
      <w:pPr>
        <w:rPr>
          <w:rFonts w:ascii="Arial" w:eastAsia="Arial" w:hAnsi="Arial" w:cs="Arial"/>
          <w:sz w:val="28"/>
          <w:szCs w:val="28"/>
        </w:rPr>
      </w:pPr>
    </w:p>
    <w:p w14:paraId="731110B5" w14:textId="77777777" w:rsidR="004F72DF" w:rsidRDefault="004F72DF">
      <w:pPr>
        <w:rPr>
          <w:rFonts w:ascii="Arial" w:eastAsia="Arial" w:hAnsi="Arial" w:cs="Arial"/>
          <w:sz w:val="28"/>
          <w:szCs w:val="28"/>
        </w:rPr>
      </w:pPr>
    </w:p>
    <w:p w14:paraId="70BAE829" w14:textId="77777777" w:rsidR="004F72DF" w:rsidRDefault="004F72DF">
      <w:pPr>
        <w:rPr>
          <w:rFonts w:ascii="Arial" w:eastAsia="Arial" w:hAnsi="Arial" w:cs="Arial"/>
          <w:sz w:val="28"/>
          <w:szCs w:val="28"/>
        </w:rPr>
      </w:pPr>
    </w:p>
    <w:p w14:paraId="4D696933" w14:textId="77777777" w:rsidR="004F72DF" w:rsidRDefault="004F72DF">
      <w:pPr>
        <w:rPr>
          <w:rFonts w:ascii="Arial" w:eastAsia="Arial" w:hAnsi="Arial" w:cs="Arial"/>
          <w:sz w:val="28"/>
          <w:szCs w:val="28"/>
        </w:rPr>
      </w:pPr>
    </w:p>
    <w:p w14:paraId="5FF5B08D" w14:textId="77777777" w:rsidR="004F72DF" w:rsidRDefault="004F72DF">
      <w:pPr>
        <w:rPr>
          <w:rFonts w:ascii="Arial" w:eastAsia="Arial" w:hAnsi="Arial" w:cs="Arial"/>
          <w:sz w:val="28"/>
          <w:szCs w:val="28"/>
        </w:rPr>
      </w:pPr>
    </w:p>
    <w:p w14:paraId="6F83080E" w14:textId="4D8D3543" w:rsidR="004F72DF" w:rsidRDefault="00CB3A00">
      <w:pPr>
        <w:jc w:val="center"/>
        <w:rPr>
          <w:rFonts w:ascii="Arial" w:eastAsia="Arial" w:hAnsi="Arial" w:cs="Arial"/>
          <w:b/>
          <w:bCs/>
          <w:sz w:val="28"/>
          <w:szCs w:val="28"/>
        </w:rPr>
      </w:pPr>
      <w:bookmarkStart w:id="0" w:name="_Hlk120096074"/>
      <w:bookmarkStart w:id="1" w:name="_Hlk120101468"/>
      <w:r>
        <w:rPr>
          <w:rFonts w:ascii="Arial" w:hAnsi="Arial"/>
          <w:b/>
          <w:bCs/>
          <w:sz w:val="28"/>
          <w:szCs w:val="28"/>
        </w:rPr>
        <w:t>Clinical</w:t>
      </w:r>
      <w:r w:rsidR="00002FED">
        <w:rPr>
          <w:rFonts w:ascii="Arial" w:hAnsi="Arial"/>
          <w:b/>
          <w:bCs/>
          <w:sz w:val="28"/>
          <w:szCs w:val="28"/>
        </w:rPr>
        <w:t xml:space="preserve"> Fellow</w:t>
      </w:r>
      <w:r w:rsidR="00705A1F">
        <w:rPr>
          <w:rFonts w:ascii="Arial" w:hAnsi="Arial"/>
          <w:b/>
          <w:bCs/>
          <w:sz w:val="28"/>
          <w:szCs w:val="28"/>
        </w:rPr>
        <w:t xml:space="preserve"> in </w:t>
      </w:r>
      <w:r w:rsidR="003D4574">
        <w:rPr>
          <w:rFonts w:ascii="Arial" w:hAnsi="Arial"/>
          <w:b/>
          <w:bCs/>
          <w:sz w:val="28"/>
          <w:szCs w:val="28"/>
        </w:rPr>
        <w:t xml:space="preserve">Bronchiectasis and </w:t>
      </w:r>
      <w:r w:rsidR="00705A1F">
        <w:rPr>
          <w:rFonts w:ascii="Arial" w:hAnsi="Arial"/>
          <w:b/>
          <w:bCs/>
          <w:sz w:val="28"/>
          <w:szCs w:val="28"/>
        </w:rPr>
        <w:t>Chronic Lung Infections</w:t>
      </w:r>
      <w:bookmarkEnd w:id="0"/>
    </w:p>
    <w:bookmarkEnd w:id="1"/>
    <w:p w14:paraId="10D90470" w14:textId="77777777" w:rsidR="004F72DF" w:rsidRDefault="004F72DF">
      <w:pPr>
        <w:jc w:val="center"/>
        <w:rPr>
          <w:rFonts w:ascii="Arial" w:eastAsia="Arial" w:hAnsi="Arial" w:cs="Arial"/>
          <w:b/>
          <w:bCs/>
          <w:sz w:val="28"/>
          <w:szCs w:val="28"/>
        </w:rPr>
      </w:pPr>
    </w:p>
    <w:p w14:paraId="708C0032" w14:textId="77777777" w:rsidR="004F72DF" w:rsidRDefault="004F72DF">
      <w:pPr>
        <w:jc w:val="center"/>
        <w:rPr>
          <w:rFonts w:ascii="Arial" w:eastAsia="Arial" w:hAnsi="Arial" w:cs="Arial"/>
          <w:b/>
          <w:bCs/>
          <w:sz w:val="28"/>
          <w:szCs w:val="28"/>
        </w:rPr>
      </w:pPr>
    </w:p>
    <w:p w14:paraId="45F07141" w14:textId="77777777" w:rsidR="004F72DF" w:rsidRDefault="00711427">
      <w:pPr>
        <w:jc w:val="center"/>
        <w:rPr>
          <w:rFonts w:ascii="Arial" w:eastAsia="Arial" w:hAnsi="Arial" w:cs="Arial"/>
          <w:b/>
          <w:bCs/>
          <w:sz w:val="28"/>
          <w:szCs w:val="28"/>
        </w:rPr>
      </w:pPr>
      <w:r>
        <w:rPr>
          <w:rFonts w:ascii="Arial" w:hAnsi="Arial"/>
          <w:b/>
          <w:bCs/>
          <w:sz w:val="28"/>
          <w:szCs w:val="28"/>
        </w:rPr>
        <w:t>JOB DESCRIPTION</w:t>
      </w:r>
    </w:p>
    <w:p w14:paraId="3435A474" w14:textId="77777777" w:rsidR="004F72DF" w:rsidRDefault="004F72DF">
      <w:pPr>
        <w:jc w:val="center"/>
        <w:rPr>
          <w:rFonts w:ascii="Arial" w:eastAsia="Arial" w:hAnsi="Arial" w:cs="Arial"/>
          <w:b/>
          <w:bCs/>
          <w:sz w:val="28"/>
          <w:szCs w:val="28"/>
        </w:rPr>
      </w:pPr>
    </w:p>
    <w:p w14:paraId="08F2C7D1" w14:textId="77777777" w:rsidR="004F72DF" w:rsidRDefault="004F72DF">
      <w:pPr>
        <w:jc w:val="right"/>
        <w:rPr>
          <w:rFonts w:ascii="Arial" w:eastAsia="Arial" w:hAnsi="Arial" w:cs="Arial"/>
          <w:sz w:val="20"/>
          <w:szCs w:val="20"/>
        </w:rPr>
      </w:pPr>
    </w:p>
    <w:p w14:paraId="64E84FF3" w14:textId="77777777" w:rsidR="004F72DF" w:rsidRDefault="004F72DF">
      <w:pPr>
        <w:jc w:val="right"/>
        <w:rPr>
          <w:rFonts w:ascii="Arial" w:eastAsia="Arial" w:hAnsi="Arial" w:cs="Arial"/>
          <w:sz w:val="20"/>
          <w:szCs w:val="20"/>
        </w:rPr>
      </w:pPr>
    </w:p>
    <w:p w14:paraId="3F5011DE" w14:textId="77777777" w:rsidR="004F72DF" w:rsidRDefault="004F72DF">
      <w:pPr>
        <w:jc w:val="right"/>
        <w:rPr>
          <w:rFonts w:ascii="Arial" w:eastAsia="Arial" w:hAnsi="Arial" w:cs="Arial"/>
          <w:b/>
          <w:bCs/>
          <w:sz w:val="20"/>
          <w:szCs w:val="20"/>
        </w:rPr>
      </w:pPr>
    </w:p>
    <w:p w14:paraId="7DCA3D66" w14:textId="77777777" w:rsidR="004F72DF" w:rsidRDefault="004F72DF">
      <w:pPr>
        <w:jc w:val="right"/>
        <w:rPr>
          <w:rFonts w:ascii="Arial" w:eastAsia="Arial" w:hAnsi="Arial" w:cs="Arial"/>
          <w:b/>
          <w:bCs/>
          <w:sz w:val="20"/>
          <w:szCs w:val="20"/>
        </w:rPr>
      </w:pPr>
    </w:p>
    <w:p w14:paraId="52A26465" w14:textId="77777777" w:rsidR="004F72DF" w:rsidRDefault="004F72DF">
      <w:pPr>
        <w:jc w:val="right"/>
        <w:rPr>
          <w:rFonts w:ascii="Arial" w:eastAsia="Arial" w:hAnsi="Arial" w:cs="Arial"/>
          <w:b/>
          <w:bCs/>
          <w:sz w:val="20"/>
          <w:szCs w:val="20"/>
        </w:rPr>
      </w:pPr>
    </w:p>
    <w:p w14:paraId="3AF257B9" w14:textId="77777777" w:rsidR="004F72DF" w:rsidRDefault="004F72DF">
      <w:pPr>
        <w:jc w:val="right"/>
        <w:rPr>
          <w:rFonts w:ascii="Arial" w:eastAsia="Arial" w:hAnsi="Arial" w:cs="Arial"/>
          <w:b/>
          <w:bCs/>
          <w:sz w:val="20"/>
          <w:szCs w:val="20"/>
        </w:rPr>
      </w:pPr>
    </w:p>
    <w:p w14:paraId="7E1C36A9" w14:textId="77777777" w:rsidR="004F72DF" w:rsidRDefault="004F72DF">
      <w:pPr>
        <w:jc w:val="right"/>
        <w:rPr>
          <w:rFonts w:ascii="Arial" w:eastAsia="Arial" w:hAnsi="Arial" w:cs="Arial"/>
          <w:b/>
          <w:bCs/>
          <w:sz w:val="20"/>
          <w:szCs w:val="20"/>
        </w:rPr>
      </w:pPr>
    </w:p>
    <w:p w14:paraId="1B69E529" w14:textId="77777777" w:rsidR="004F72DF" w:rsidRDefault="004F72DF">
      <w:pPr>
        <w:jc w:val="right"/>
        <w:rPr>
          <w:rFonts w:ascii="Arial" w:eastAsia="Arial" w:hAnsi="Arial" w:cs="Arial"/>
          <w:b/>
          <w:bCs/>
          <w:sz w:val="20"/>
          <w:szCs w:val="20"/>
        </w:rPr>
      </w:pPr>
    </w:p>
    <w:p w14:paraId="488921CC" w14:textId="77777777" w:rsidR="004F72DF" w:rsidRDefault="004F72DF">
      <w:pPr>
        <w:jc w:val="right"/>
        <w:rPr>
          <w:rFonts w:ascii="Arial" w:eastAsia="Arial" w:hAnsi="Arial" w:cs="Arial"/>
          <w:b/>
          <w:bCs/>
          <w:sz w:val="20"/>
          <w:szCs w:val="20"/>
        </w:rPr>
      </w:pPr>
    </w:p>
    <w:p w14:paraId="4FE26906" w14:textId="77777777" w:rsidR="004F72DF" w:rsidRDefault="004F72DF">
      <w:pPr>
        <w:jc w:val="right"/>
        <w:rPr>
          <w:rFonts w:ascii="Arial" w:eastAsia="Arial" w:hAnsi="Arial" w:cs="Arial"/>
          <w:b/>
          <w:bCs/>
          <w:sz w:val="20"/>
          <w:szCs w:val="20"/>
        </w:rPr>
      </w:pPr>
    </w:p>
    <w:p w14:paraId="3BE3E3D2" w14:textId="77777777" w:rsidR="004F72DF" w:rsidRDefault="004F72DF">
      <w:pPr>
        <w:jc w:val="right"/>
        <w:rPr>
          <w:rFonts w:ascii="Arial" w:eastAsia="Arial" w:hAnsi="Arial" w:cs="Arial"/>
          <w:b/>
          <w:bCs/>
          <w:sz w:val="20"/>
          <w:szCs w:val="20"/>
        </w:rPr>
      </w:pPr>
    </w:p>
    <w:p w14:paraId="30A7C48F" w14:textId="77777777" w:rsidR="004F72DF" w:rsidRDefault="004F72DF">
      <w:pPr>
        <w:jc w:val="right"/>
        <w:rPr>
          <w:rFonts w:ascii="Arial" w:eastAsia="Arial" w:hAnsi="Arial" w:cs="Arial"/>
          <w:b/>
          <w:bCs/>
          <w:sz w:val="20"/>
          <w:szCs w:val="20"/>
        </w:rPr>
      </w:pPr>
    </w:p>
    <w:p w14:paraId="2F2C708D" w14:textId="77777777" w:rsidR="004F72DF" w:rsidRDefault="004F72DF">
      <w:pPr>
        <w:jc w:val="right"/>
        <w:rPr>
          <w:rFonts w:ascii="Arial" w:eastAsia="Arial" w:hAnsi="Arial" w:cs="Arial"/>
          <w:b/>
          <w:bCs/>
          <w:sz w:val="20"/>
          <w:szCs w:val="20"/>
        </w:rPr>
      </w:pPr>
    </w:p>
    <w:p w14:paraId="56E69974" w14:textId="77777777" w:rsidR="004F72DF" w:rsidRDefault="004F72DF">
      <w:pPr>
        <w:jc w:val="right"/>
        <w:rPr>
          <w:rFonts w:ascii="Arial" w:eastAsia="Arial" w:hAnsi="Arial" w:cs="Arial"/>
          <w:b/>
          <w:bCs/>
          <w:sz w:val="20"/>
          <w:szCs w:val="20"/>
        </w:rPr>
      </w:pPr>
    </w:p>
    <w:p w14:paraId="6799D4E0" w14:textId="77777777" w:rsidR="004F72DF" w:rsidRDefault="00711427">
      <w:pPr>
        <w:jc w:val="right"/>
      </w:pPr>
      <w:r>
        <w:rPr>
          <w:rFonts w:ascii="Arial Unicode MS" w:hAnsi="Arial Unicode MS"/>
          <w:sz w:val="20"/>
          <w:szCs w:val="20"/>
        </w:rPr>
        <w:br w:type="page"/>
      </w:r>
    </w:p>
    <w:p w14:paraId="13887822" w14:textId="77777777" w:rsidR="004F72DF" w:rsidRDefault="004F72DF">
      <w:pPr>
        <w:jc w:val="both"/>
        <w:rPr>
          <w:rFonts w:ascii="Arial" w:eastAsia="Arial" w:hAnsi="Arial" w:cs="Arial"/>
          <w:sz w:val="20"/>
          <w:szCs w:val="20"/>
        </w:rPr>
      </w:pPr>
    </w:p>
    <w:p w14:paraId="7755BBB7" w14:textId="77777777" w:rsidR="00EE213F" w:rsidRDefault="00EE213F" w:rsidP="00EE213F">
      <w:pPr>
        <w:jc w:val="center"/>
        <w:rPr>
          <w:rFonts w:ascii="Arial" w:eastAsia="Arial" w:hAnsi="Arial" w:cs="Arial"/>
          <w:b/>
          <w:bCs/>
          <w:sz w:val="20"/>
          <w:szCs w:val="20"/>
        </w:rPr>
      </w:pPr>
      <w:r>
        <w:rPr>
          <w:rFonts w:ascii="Arial" w:hAnsi="Arial"/>
          <w:b/>
          <w:bCs/>
          <w:sz w:val="20"/>
          <w:szCs w:val="20"/>
        </w:rPr>
        <w:t xml:space="preserve">Royal Devon University Healthcare NHS Foundation Trust </w:t>
      </w:r>
    </w:p>
    <w:p w14:paraId="35D3B30C" w14:textId="77777777" w:rsidR="004F72DF" w:rsidRDefault="004F72DF">
      <w:pPr>
        <w:jc w:val="center"/>
        <w:rPr>
          <w:rFonts w:ascii="Arial" w:eastAsia="Arial" w:hAnsi="Arial" w:cs="Arial"/>
          <w:b/>
          <w:bCs/>
          <w:sz w:val="20"/>
          <w:szCs w:val="20"/>
        </w:rPr>
      </w:pPr>
    </w:p>
    <w:p w14:paraId="1588A7CE" w14:textId="77777777" w:rsidR="004F72DF" w:rsidRDefault="004F72DF">
      <w:pPr>
        <w:rPr>
          <w:rFonts w:ascii="Arial" w:hAnsi="Arial"/>
          <w:b/>
          <w:bCs/>
          <w:sz w:val="20"/>
          <w:szCs w:val="20"/>
        </w:rPr>
      </w:pPr>
    </w:p>
    <w:p w14:paraId="369A5883" w14:textId="77777777" w:rsidR="003364F2" w:rsidRDefault="003364F2">
      <w:pPr>
        <w:rPr>
          <w:rFonts w:ascii="Arial" w:eastAsia="Arial" w:hAnsi="Arial" w:cs="Arial"/>
          <w:b/>
          <w:bCs/>
          <w:sz w:val="20"/>
          <w:szCs w:val="20"/>
        </w:rPr>
      </w:pPr>
    </w:p>
    <w:p w14:paraId="5A4268CA" w14:textId="77777777" w:rsidR="004F72DF" w:rsidRDefault="004F72DF">
      <w:pPr>
        <w:jc w:val="both"/>
        <w:rPr>
          <w:rFonts w:ascii="Arial" w:eastAsia="Arial" w:hAnsi="Arial" w:cs="Arial"/>
          <w:b/>
          <w:bCs/>
          <w:sz w:val="20"/>
          <w:szCs w:val="20"/>
        </w:rPr>
      </w:pPr>
    </w:p>
    <w:p w14:paraId="40BAE6FF" w14:textId="77777777"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14:paraId="5D3CA7C4" w14:textId="77777777" w:rsidR="004F72DF" w:rsidRDefault="004F72DF" w:rsidP="004667D1">
      <w:pPr>
        <w:jc w:val="both"/>
        <w:rPr>
          <w:rFonts w:ascii="Arial" w:eastAsia="Arial" w:hAnsi="Arial" w:cs="Arial"/>
          <w:sz w:val="20"/>
          <w:szCs w:val="20"/>
        </w:rPr>
      </w:pPr>
    </w:p>
    <w:p w14:paraId="7AFCEFF4" w14:textId="77777777" w:rsidR="004F72DF" w:rsidRDefault="004F72DF" w:rsidP="000F12F5">
      <w:pPr>
        <w:ind w:left="720"/>
        <w:jc w:val="both"/>
        <w:rPr>
          <w:rFonts w:ascii="Arial" w:eastAsia="Arial" w:hAnsi="Arial" w:cs="Arial"/>
          <w:sz w:val="20"/>
          <w:szCs w:val="20"/>
        </w:rPr>
      </w:pPr>
    </w:p>
    <w:p w14:paraId="548E571B" w14:textId="31244FCF"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 xml:space="preserve">will provide experience in </w:t>
      </w:r>
      <w:r w:rsidR="003D4574">
        <w:rPr>
          <w:rFonts w:ascii="Arial" w:hAnsi="Arial" w:cs="Arial"/>
          <w:sz w:val="20"/>
        </w:rPr>
        <w:t>bronchiectasis</w:t>
      </w:r>
      <w:r w:rsidR="00CF3E75">
        <w:rPr>
          <w:rFonts w:ascii="Arial" w:hAnsi="Arial" w:cs="Arial"/>
          <w:sz w:val="20"/>
        </w:rPr>
        <w:t xml:space="preserve"> as well as the manage</w:t>
      </w:r>
      <w:r>
        <w:rPr>
          <w:rFonts w:ascii="Arial" w:hAnsi="Arial" w:cs="Arial"/>
          <w:sz w:val="20"/>
        </w:rPr>
        <w:t xml:space="preserve">ment of </w:t>
      </w:r>
      <w:r w:rsidR="00CB3A00">
        <w:rPr>
          <w:rFonts w:ascii="Arial" w:hAnsi="Arial" w:cs="Arial"/>
          <w:sz w:val="20"/>
        </w:rPr>
        <w:t xml:space="preserve">complex </w:t>
      </w:r>
      <w:r w:rsidR="003D4574">
        <w:rPr>
          <w:rFonts w:ascii="Arial" w:hAnsi="Arial" w:cs="Arial"/>
          <w:sz w:val="20"/>
        </w:rPr>
        <w:t>lung infections</w:t>
      </w:r>
      <w:r w:rsidR="00CB3A00">
        <w:rPr>
          <w:rFonts w:ascii="Arial" w:hAnsi="Arial" w:cs="Arial"/>
          <w:sz w:val="20"/>
        </w:rPr>
        <w:t xml:space="preserve"> disease</w:t>
      </w:r>
      <w:r>
        <w:rPr>
          <w:rFonts w:ascii="Arial" w:hAnsi="Arial" w:cs="Arial"/>
          <w:sz w:val="20"/>
        </w:rPr>
        <w:t xml:space="preserve">. This </w:t>
      </w:r>
      <w:r w:rsidR="00CF3E75">
        <w:rPr>
          <w:rFonts w:ascii="Arial" w:hAnsi="Arial" w:cs="Arial"/>
          <w:sz w:val="20"/>
        </w:rPr>
        <w:t>post is suited to either trainees with minimal experience or more senior trainees</w:t>
      </w:r>
      <w:r w:rsidR="005C4B65">
        <w:rPr>
          <w:rFonts w:ascii="Arial" w:hAnsi="Arial" w:cs="Arial"/>
          <w:sz w:val="20"/>
        </w:rPr>
        <w:t>/post CCT clinicians</w:t>
      </w:r>
      <w:r w:rsidR="00CF3E75">
        <w:rPr>
          <w:rFonts w:ascii="Arial" w:hAnsi="Arial" w:cs="Arial"/>
          <w:sz w:val="20"/>
        </w:rPr>
        <w:t xml:space="preserve"> wishing to consolidate or develop their</w:t>
      </w:r>
      <w:r w:rsidR="00CB3A00">
        <w:rPr>
          <w:rFonts w:ascii="Arial" w:hAnsi="Arial" w:cs="Arial"/>
          <w:sz w:val="20"/>
        </w:rPr>
        <w:t xml:space="preserve"> </w:t>
      </w:r>
      <w:r w:rsidR="009B622E">
        <w:rPr>
          <w:rFonts w:ascii="Arial" w:hAnsi="Arial" w:cs="Arial"/>
          <w:sz w:val="20"/>
        </w:rPr>
        <w:t xml:space="preserve">sub-specialty </w:t>
      </w:r>
      <w:r w:rsidR="00CB3A00">
        <w:rPr>
          <w:rFonts w:ascii="Arial" w:hAnsi="Arial" w:cs="Arial"/>
          <w:sz w:val="20"/>
        </w:rPr>
        <w:t>experience</w:t>
      </w:r>
      <w:r w:rsidR="005C4B65">
        <w:rPr>
          <w:rFonts w:ascii="Arial" w:hAnsi="Arial" w:cs="Arial"/>
          <w:sz w:val="20"/>
        </w:rPr>
        <w:t xml:space="preserve">. </w:t>
      </w:r>
      <w:r w:rsidR="009B622E">
        <w:rPr>
          <w:rFonts w:ascii="Arial" w:hAnsi="Arial" w:cs="Arial"/>
          <w:sz w:val="20"/>
        </w:rPr>
        <w:t xml:space="preserve">The exact split of time spent focusing on bronchiectasis, cystic fibrosis and mycobacterial lung disease will be dependent on the </w:t>
      </w:r>
      <w:r w:rsidR="005C4B65">
        <w:rPr>
          <w:rFonts w:ascii="Arial" w:hAnsi="Arial" w:cs="Arial"/>
          <w:sz w:val="20"/>
        </w:rPr>
        <w:t>needs and interests of the successful candidate.</w:t>
      </w:r>
    </w:p>
    <w:p w14:paraId="73B07D33" w14:textId="77777777" w:rsidR="000F12F5" w:rsidRDefault="000F12F5" w:rsidP="000F12F5">
      <w:pPr>
        <w:ind w:left="720"/>
        <w:jc w:val="both"/>
        <w:rPr>
          <w:rFonts w:ascii="Arial" w:hAnsi="Arial" w:cs="Arial"/>
          <w:sz w:val="20"/>
        </w:rPr>
      </w:pPr>
    </w:p>
    <w:p w14:paraId="54BFF7ED" w14:textId="79D2DEF7" w:rsidR="00922BDC" w:rsidRDefault="000F12F5" w:rsidP="000F12F5">
      <w:pPr>
        <w:ind w:left="720"/>
        <w:jc w:val="both"/>
        <w:rPr>
          <w:rFonts w:ascii="Arial" w:hAnsi="Arial" w:cs="Arial"/>
          <w:sz w:val="20"/>
        </w:rPr>
      </w:pPr>
      <w:r>
        <w:rPr>
          <w:rFonts w:ascii="Arial" w:hAnsi="Arial" w:cs="Arial"/>
          <w:sz w:val="20"/>
        </w:rPr>
        <w:t xml:space="preserve">The successful candidate will be encouraged to take an active role in </w:t>
      </w:r>
      <w:r w:rsidR="003D4574">
        <w:rPr>
          <w:rFonts w:ascii="Arial" w:hAnsi="Arial" w:cs="Arial"/>
          <w:sz w:val="20"/>
        </w:rPr>
        <w:t>service development and/or research</w:t>
      </w:r>
      <w:r>
        <w:rPr>
          <w:rFonts w:ascii="Arial" w:hAnsi="Arial" w:cs="Arial"/>
          <w:sz w:val="20"/>
        </w:rPr>
        <w:t xml:space="preserve">. They </w:t>
      </w:r>
      <w:r w:rsidR="000E565E">
        <w:rPr>
          <w:rFonts w:ascii="Arial" w:hAnsi="Arial" w:cs="Arial"/>
          <w:sz w:val="20"/>
        </w:rPr>
        <w:t xml:space="preserve">may </w:t>
      </w:r>
      <w:r>
        <w:rPr>
          <w:rFonts w:ascii="Arial" w:hAnsi="Arial" w:cs="Arial"/>
          <w:sz w:val="20"/>
        </w:rPr>
        <w:t xml:space="preserve">also be </w:t>
      </w:r>
      <w:r w:rsidR="000E565E">
        <w:rPr>
          <w:rFonts w:ascii="Arial" w:hAnsi="Arial" w:cs="Arial"/>
          <w:sz w:val="20"/>
        </w:rPr>
        <w:t>asked</w:t>
      </w:r>
      <w:r>
        <w:rPr>
          <w:rFonts w:ascii="Arial" w:hAnsi="Arial" w:cs="Arial"/>
          <w:sz w:val="20"/>
        </w:rPr>
        <w:t xml:space="preserve"> to help </w:t>
      </w:r>
      <w:r w:rsidR="000E565E">
        <w:rPr>
          <w:rFonts w:ascii="Arial" w:hAnsi="Arial" w:cs="Arial"/>
          <w:sz w:val="20"/>
        </w:rPr>
        <w:t>support</w:t>
      </w:r>
      <w:r>
        <w:rPr>
          <w:rFonts w:ascii="Arial" w:hAnsi="Arial" w:cs="Arial"/>
          <w:sz w:val="20"/>
        </w:rPr>
        <w:t xml:space="preserve"> general respiratory ward duties</w:t>
      </w:r>
      <w:r w:rsidR="000E565E">
        <w:rPr>
          <w:rFonts w:ascii="Arial" w:hAnsi="Arial" w:cs="Arial"/>
          <w:sz w:val="20"/>
        </w:rPr>
        <w:t xml:space="preserve"> at times</w:t>
      </w:r>
      <w:r w:rsidR="005361BB">
        <w:rPr>
          <w:rFonts w:ascii="Arial" w:hAnsi="Arial" w:cs="Arial"/>
          <w:sz w:val="20"/>
        </w:rPr>
        <w:t xml:space="preserve"> but there is no commitment to general medical take unless requested by the candidate.</w:t>
      </w:r>
      <w:r w:rsidR="009B622E">
        <w:rPr>
          <w:rFonts w:ascii="Arial" w:hAnsi="Arial" w:cs="Arial"/>
          <w:sz w:val="20"/>
        </w:rPr>
        <w:t xml:space="preserve"> </w:t>
      </w:r>
    </w:p>
    <w:p w14:paraId="6397163D" w14:textId="77777777" w:rsidR="001146B1" w:rsidRDefault="001146B1" w:rsidP="000F12F5">
      <w:pPr>
        <w:ind w:left="720"/>
        <w:jc w:val="both"/>
        <w:rPr>
          <w:rFonts w:ascii="Arial" w:hAnsi="Arial" w:cs="Arial"/>
          <w:sz w:val="20"/>
        </w:rPr>
      </w:pPr>
    </w:p>
    <w:p w14:paraId="363D0584" w14:textId="7326E69C" w:rsidR="00CA3C4B" w:rsidRPr="000F12F5" w:rsidRDefault="00CA3C4B" w:rsidP="000F12F5">
      <w:pPr>
        <w:ind w:left="720"/>
        <w:jc w:val="both"/>
        <w:rPr>
          <w:rFonts w:ascii="Arial" w:hAnsi="Arial"/>
          <w:color w:val="212121"/>
          <w:sz w:val="18"/>
          <w:szCs w:val="20"/>
          <w:u w:color="212121"/>
        </w:rPr>
      </w:pPr>
      <w:r>
        <w:rPr>
          <w:rFonts w:ascii="Arial" w:hAnsi="Arial" w:cs="Arial"/>
          <w:sz w:val="20"/>
        </w:rPr>
        <w:t xml:space="preserve">There </w:t>
      </w:r>
      <w:r w:rsidR="00266CA0">
        <w:rPr>
          <w:rFonts w:ascii="Arial" w:hAnsi="Arial" w:cs="Arial"/>
          <w:sz w:val="20"/>
        </w:rPr>
        <w:t>may be</w:t>
      </w:r>
      <w:r>
        <w:rPr>
          <w:rFonts w:ascii="Arial" w:hAnsi="Arial" w:cs="Arial"/>
          <w:sz w:val="20"/>
        </w:rPr>
        <w:t xml:space="preserve"> opportunity to </w:t>
      </w:r>
      <w:r w:rsidR="00266CA0">
        <w:rPr>
          <w:rFonts w:ascii="Arial" w:hAnsi="Arial" w:cs="Arial"/>
          <w:sz w:val="20"/>
        </w:rPr>
        <w:t xml:space="preserve">combine this clinical fellowship with one of our other fellowships (Interstitial lung disease, </w:t>
      </w:r>
      <w:r w:rsidR="003D4574">
        <w:rPr>
          <w:rFonts w:ascii="Arial" w:hAnsi="Arial" w:cs="Arial"/>
          <w:sz w:val="20"/>
        </w:rPr>
        <w:t xml:space="preserve">asthma, </w:t>
      </w:r>
      <w:r w:rsidR="00266CA0">
        <w:rPr>
          <w:rFonts w:ascii="Arial" w:hAnsi="Arial" w:cs="Arial"/>
          <w:sz w:val="20"/>
        </w:rPr>
        <w:t xml:space="preserve">pleural / interventional) if a candidate wished to develop a broader range of specialist experience. </w:t>
      </w:r>
    </w:p>
    <w:p w14:paraId="5E096D3F" w14:textId="77777777" w:rsidR="00CA1DBA" w:rsidRDefault="00CA1DBA" w:rsidP="000F12F5">
      <w:pPr>
        <w:ind w:left="720"/>
        <w:jc w:val="both"/>
        <w:rPr>
          <w:rFonts w:ascii="Arial" w:hAnsi="Arial"/>
          <w:color w:val="212121"/>
          <w:sz w:val="20"/>
          <w:szCs w:val="20"/>
          <w:u w:color="212121"/>
        </w:rPr>
      </w:pPr>
    </w:p>
    <w:p w14:paraId="2AB0F0FD" w14:textId="77777777"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Background</w:t>
      </w:r>
    </w:p>
    <w:p w14:paraId="6119F15A" w14:textId="77777777"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3B4CE290" w14:textId="57B59598"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Increasingly respiratory medicine involves greater sub specialty skills that need time allocated in training to achieve competency. </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Chronic suppurative lung disease</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encompassing</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bronchiectasis</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C</w:t>
      </w:r>
      <w:r w:rsidR="003D4574">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is a sub-specialty discipline which has seen significant developments in the past 10 years</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ith the availability of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CFTR modulator therapy, the growing attention to Anti-microbial resistance,</w:t>
      </w:r>
      <w:r w:rsidR="005C4B6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advancing pipeline of clinical trial in bronchiectasis,</w:t>
      </w:r>
      <w:r w:rsidR="005C4B6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the increasing incidence in non-tuberculous mycobacterial pulmonary disease,</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management of these conditions are evolving.</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There is therefore a need for trainees to receive more in-depth training in these conditions</w:t>
      </w:r>
      <w:r w:rsidR="009B622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0F9C7220" w14:textId="6C38DA7B" w:rsid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C22A0F6" w14:textId="0F6177FA" w:rsidR="005C4B65" w:rsidRDefault="005C4B65"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Royal Devon &amp; Exeter provides the regional NHS commissioned Cystic Fibrosis service as well as a CF Trust Clinical Trial Accelerator Platform centre. The Department of Respiratory medicine also runs a Specialist MDT Bronchiectasis service, and works alongside Microbiology and ID colleagues in managing Mycobacterial disease.</w:t>
      </w:r>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Visiting Primary </w:t>
      </w:r>
      <w:proofErr w:type="spellStart"/>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Cilary</w:t>
      </w:r>
      <w:proofErr w:type="spellEnd"/>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Dyskinesia and Immunodeficiency clinics are also hosted. In addition, the team has a close working relationship with research scientist’s at University of Exeter. Consequently, this environment will enable the development of sub-specialty skills personalised to the needs </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of the </w:t>
      </w:r>
      <w:r w:rsidR="00F434DA">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Fellow.</w:t>
      </w:r>
    </w:p>
    <w:p w14:paraId="228B9E33" w14:textId="2C224E38" w:rsidR="000C04F9" w:rsidRPr="000C04F9" w:rsidRDefault="000C04F9" w:rsidP="00F434D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14:paraId="6140C485" w14:textId="77777777" w:rsidR="00922BDC" w:rsidRPr="005A2C0E" w:rsidRDefault="00922BDC" w:rsidP="000F12F5">
      <w:pPr>
        <w:ind w:left="720"/>
        <w:jc w:val="both"/>
        <w:rPr>
          <w:rFonts w:ascii="Arial" w:hAnsi="Arial" w:cs="Arial"/>
          <w:color w:val="212121"/>
          <w:sz w:val="20"/>
          <w:szCs w:val="20"/>
          <w:u w:color="212121"/>
        </w:rPr>
      </w:pPr>
    </w:p>
    <w:p w14:paraId="0CC012CA" w14:textId="77777777" w:rsidR="00922BDC" w:rsidRPr="005A2C0E" w:rsidRDefault="00922BDC" w:rsidP="000F12F5">
      <w:pPr>
        <w:ind w:left="720"/>
        <w:jc w:val="both"/>
        <w:rPr>
          <w:rFonts w:ascii="Arial" w:hAnsi="Arial" w:cs="Arial"/>
          <w:color w:val="212121"/>
          <w:sz w:val="20"/>
          <w:szCs w:val="20"/>
          <w:u w:color="212121"/>
        </w:rPr>
      </w:pPr>
    </w:p>
    <w:p w14:paraId="3F9D7526" w14:textId="48E6BA31" w:rsidR="00922BDC" w:rsidRPr="005A2C0E" w:rsidRDefault="00F434DA" w:rsidP="00CA1DBA">
      <w:pPr>
        <w:pStyle w:val="ListParagraph"/>
        <w:numPr>
          <w:ilvl w:val="0"/>
          <w:numId w:val="6"/>
        </w:numPr>
        <w:jc w:val="both"/>
        <w:rPr>
          <w:rStyle w:val="None"/>
          <w:rFonts w:ascii="Arial" w:hAnsi="Arial" w:cs="Arial"/>
          <w:b/>
          <w:bCs/>
          <w:sz w:val="20"/>
          <w:szCs w:val="20"/>
          <w:u w:val="single"/>
        </w:rPr>
      </w:pPr>
      <w:r>
        <w:rPr>
          <w:rStyle w:val="None"/>
          <w:rFonts w:ascii="Arial" w:hAnsi="Arial" w:cs="Arial"/>
          <w:b/>
          <w:bCs/>
          <w:sz w:val="20"/>
          <w:szCs w:val="20"/>
          <w:u w:val="single"/>
        </w:rPr>
        <w:t>DETAILS OF THE POST</w:t>
      </w:r>
    </w:p>
    <w:p w14:paraId="16A3FB43" w14:textId="77777777" w:rsidR="008C72EC" w:rsidRPr="005A2C0E" w:rsidRDefault="008C72EC" w:rsidP="008C72EC">
      <w:pPr>
        <w:pStyle w:val="ListParagraph"/>
        <w:ind w:left="1080"/>
        <w:jc w:val="both"/>
        <w:rPr>
          <w:rStyle w:val="None"/>
          <w:rFonts w:ascii="Arial" w:hAnsi="Arial" w:cs="Arial"/>
          <w:b/>
          <w:bCs/>
          <w:sz w:val="20"/>
          <w:szCs w:val="20"/>
          <w:u w:val="single"/>
        </w:rPr>
      </w:pPr>
    </w:p>
    <w:p w14:paraId="2BEB059E" w14:textId="77777777" w:rsidR="008C72EC" w:rsidRPr="005A2C0E" w:rsidRDefault="008C72EC" w:rsidP="008C72EC">
      <w:pPr>
        <w:pStyle w:val="ListParagraph"/>
        <w:ind w:left="1080"/>
        <w:jc w:val="both"/>
        <w:rPr>
          <w:rStyle w:val="None"/>
          <w:rFonts w:ascii="Arial" w:hAnsi="Arial" w:cs="Arial"/>
          <w:b/>
          <w:bCs/>
          <w:sz w:val="20"/>
          <w:szCs w:val="20"/>
          <w:u w:val="single"/>
        </w:rPr>
      </w:pPr>
    </w:p>
    <w:p w14:paraId="724354CA" w14:textId="134C4650" w:rsidR="000E565E"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Colleagues</w:t>
      </w:r>
      <w:r w:rsidR="000E565E"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t>
      </w:r>
    </w:p>
    <w:p w14:paraId="70322188" w14:textId="1DF40837" w:rsidR="00F434DA" w:rsidRPr="00F434DA"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F434DA">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Clinicians</w:t>
      </w:r>
    </w:p>
    <w:p w14:paraId="1C18B3C9" w14:textId="4560B626"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AB5D6CB" w14:textId="52832C8D" w:rsidR="000E565E" w:rsidRPr="00C44F6B" w:rsidRDefault="000E565E"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ee Dobson: </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onsultant Respiratory Physician</w:t>
      </w:r>
      <w:r w:rsidR="00F434DA"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00D30815"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subspecialty work in Bronchiectasis and CF</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14:paraId="1D38B02E" w14:textId="1B31C194"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Phil Mitchelmore: Consultant Respiratory Physician, subspecialty work in Bronchiectasis and CF (Lead for bronchiectasis</w:t>
      </w:r>
      <w:r w:rsidR="00E73DA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/CF</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22DCB10C" w14:textId="30C73F0D"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George Trafford: Consultant in Infectious Diseases and Microbiology</w:t>
      </w:r>
    </w:p>
    <w:p w14:paraId="46D474FB" w14:textId="18B904C4" w:rsidR="00D30815" w:rsidRPr="00C44F6B"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Nick Withers: Consultant Respiratory Physician, subspecialty work in Bronchiectasis and CF (</w:t>
      </w:r>
      <w:r w:rsidR="00E73DA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Clinical Lead for Respiratory</w:t>
      </w:r>
      <w:r w:rsidRPr="00C44F6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413A47B9" w14:textId="73DE6BAE"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3FFB3A7" w14:textId="77777777" w:rsidR="00C44F6B" w:rsidRP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Dieticians</w:t>
      </w:r>
    </w:p>
    <w:p w14:paraId="2CF3B015" w14:textId="115D95C5"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Marie Barret (CF)</w:t>
      </w:r>
    </w:p>
    <w:p w14:paraId="72202F95" w14:textId="77777777" w:rsidR="00C44F6B" w:rsidRPr="002E0306" w:rsidRDefault="00C44F6B" w:rsidP="002E03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21270C0" w14:textId="57CE5C77" w:rsidR="00C44F6B" w:rsidRP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C44F6B">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Exercise Therapist</w:t>
      </w:r>
    </w:p>
    <w:p w14:paraId="22BE2C74" w14:textId="0AEAB403"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Tom Kent (CF)</w:t>
      </w:r>
    </w:p>
    <w:p w14:paraId="69026C2E" w14:textId="77777777"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9583184" w14:textId="141AE803" w:rsidR="00C44F6B" w:rsidRPr="003D5DC5" w:rsidRDefault="00C44F6B" w:rsidP="00C44F6B">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Specialist Nurses</w:t>
      </w:r>
    </w:p>
    <w:p w14:paraId="17512E9B" w14:textId="77777777"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Ana Adams (Research)</w:t>
      </w:r>
    </w:p>
    <w:p w14:paraId="32A22678" w14:textId="3EE2A142"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Laura Childs (Bronchiectasis)</w:t>
      </w:r>
    </w:p>
    <w:p w14:paraId="2D66EEA4" w14:textId="429C4806"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Helen Dunning (Bronchiectasis and Mycobacteria)</w:t>
      </w:r>
    </w:p>
    <w:p w14:paraId="67161755" w14:textId="0C798819"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Hilary Mortimer (Bronchiectasis)</w:t>
      </w:r>
    </w:p>
    <w:p w14:paraId="0745B386" w14:textId="0083D571"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Sarah Murray (CF)</w:t>
      </w:r>
    </w:p>
    <w:p w14:paraId="5C9FF98F" w14:textId="1DEDA7C6"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Vicky Platt (CF)</w:t>
      </w:r>
    </w:p>
    <w:p w14:paraId="0A349C54" w14:textId="2075AAAE"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Rachel Rogers (CF)</w:t>
      </w:r>
    </w:p>
    <w:p w14:paraId="5D219BCB" w14:textId="50380C80"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Ingrid Seth (Research)</w:t>
      </w:r>
    </w:p>
    <w:p w14:paraId="6DC2C774" w14:textId="77777777"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0D9904" w14:textId="4F30787C" w:rsidR="00C44F6B" w:rsidRPr="003D5DC5"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Trials co-ordinator</w:t>
      </w:r>
    </w:p>
    <w:p w14:paraId="08C44408" w14:textId="0DF55B1E" w:rsidR="00C44F6B" w:rsidRP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Sophie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Whiteley</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4B07D1BB" w14:textId="0605CB81" w:rsidR="00C44F6B"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A6AA6C" w14:textId="77777777" w:rsidR="000B3E59" w:rsidRPr="003D5DC5"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Psychology</w:t>
      </w:r>
    </w:p>
    <w:p w14:paraId="3FE74044" w14:textId="1FC4A178" w:rsidR="000B3E59" w:rsidRDefault="000B3E59" w:rsidP="000B3E5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Guy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izon</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70453B15" w14:textId="77777777" w:rsidR="000B3E59" w:rsidRPr="000B3E59" w:rsidRDefault="000B3E59" w:rsidP="000B3E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75CC744" w14:textId="38E4E30D" w:rsidR="00C44F6B" w:rsidRPr="003D5DC5"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Physiotherapists</w:t>
      </w:r>
    </w:p>
    <w:p w14:paraId="020521F3" w14:textId="77777777"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Nicole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Challacombe</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(Bronchiectasis)</w:t>
      </w:r>
    </w:p>
    <w:p w14:paraId="7CFE6D04" w14:textId="03AC3F4D"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Alice Day (CF)</w:t>
      </w:r>
    </w:p>
    <w:p w14:paraId="642F31A5" w14:textId="5F5EE72E"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Corey D</w:t>
      </w:r>
      <w:r w:rsidR="002E0306">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owdell</w:t>
      </w: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522E3B46" w14:textId="172C9007" w:rsidR="000B3E59" w:rsidRDefault="000B3E59"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Kat Thomson (Bronchiectasis)</w:t>
      </w:r>
    </w:p>
    <w:p w14:paraId="3FBEE0BE" w14:textId="1AF36A60" w:rsidR="00C44F6B"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Jayne Trott (CF)</w:t>
      </w:r>
    </w:p>
    <w:p w14:paraId="6EF8CB5A" w14:textId="167E684F" w:rsidR="008C72EC" w:rsidRDefault="00C44F6B"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Sarah Wiseman (CF)</w:t>
      </w:r>
    </w:p>
    <w:p w14:paraId="0A746ECD" w14:textId="6A4B59A4" w:rsidR="003D5DC5"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67BAD6B8" w14:textId="0D4A03B5" w:rsidR="003D5DC5" w:rsidRPr="00FF32C5"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FF32C5">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University Collaborators</w:t>
      </w:r>
    </w:p>
    <w:p w14:paraId="06FCFAAE" w14:textId="77777777" w:rsidR="00F8709C" w:rsidRDefault="00F8709C"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Pete Cook (Inflammation)</w:t>
      </w:r>
    </w:p>
    <w:p w14:paraId="2FA819CD" w14:textId="11FF3766" w:rsidR="003D5DC5"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Chris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Scotton</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w:t>
      </w:r>
    </w:p>
    <w:p w14:paraId="6B7D0175" w14:textId="0A1D79C7" w:rsidR="003D5DC5"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Ben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Temperton</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(Microbiology and Citizen Phage Library)</w:t>
      </w:r>
    </w:p>
    <w:p w14:paraId="27D5723B" w14:textId="2B801F62" w:rsidR="00F8709C" w:rsidRDefault="00F8709C"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Adilia</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roofErr w:type="spellStart"/>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Warris</w:t>
      </w:r>
      <w:proofErr w:type="spellEnd"/>
      <w: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0337AE11" w14:textId="77777777" w:rsidR="00F8709C" w:rsidRPr="003D5DC5" w:rsidRDefault="00F8709C" w:rsidP="00F870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1878D50" w14:textId="77777777" w:rsidR="000B3E59"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Responsibilities</w:t>
      </w:r>
    </w:p>
    <w:p w14:paraId="6C6323E1" w14:textId="1037C46B" w:rsidR="000B3E59" w:rsidRPr="003D5DC5"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precise timetable will be dependent on the post-</w:t>
      </w:r>
      <w:proofErr w:type="gramStart"/>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holders</w:t>
      </w:r>
      <w:proofErr w:type="gramEnd"/>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development needs and experience. It will look to include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two-</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t>
      </w:r>
      <w:r w:rsid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hree</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clinics a week with at least </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one</w:t>
      </w: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of those being a bronchiectasis clinic (alternate weeks will be an MDT clinic)</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Other clinics which can be experienced during the post will include PCD, Immunodeficiency, CF and Mycobacterial clinics. </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 </w:t>
      </w:r>
      <w:proofErr w:type="gramStart"/>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addition</w:t>
      </w:r>
      <w:proofErr w:type="gramEnd"/>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Fellow will provide clinical support to the Bronchiectasis and CF MDTs with regards to clinical advice and acute reviews</w:t>
      </w:r>
      <w:r w:rsid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attend the MDT meetings</w:t>
      </w:r>
      <w:r w:rsidR="003D5DC5"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Involvement with Bronchoscopy would be optional and dependent on the needs and experience of the Fellow.</w:t>
      </w:r>
    </w:p>
    <w:p w14:paraId="525CE129" w14:textId="77777777" w:rsidR="000B3E59"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5F327EA" w14:textId="6B10C40C" w:rsid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p w14:paraId="7D3DF578" w14:textId="1249B3B4" w:rsidR="003D5DC5" w:rsidRP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Department provides Teaching to University </w:t>
      </w:r>
      <w:proofErr w:type="gramStart"/>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Of</w:t>
      </w:r>
      <w:proofErr w:type="gramEnd"/>
      <w:r w:rsidRPr="003D5DC5">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Exeter Medical Students. The Fellow will be expected to develop their teaching skills during this post via delivery of “small group” and “bed-side” teaching.</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F8709C"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fellow would be able to propose a special study unit for medical students in a relevant area.  To complement the teaching, enrolling for a postgraduate diploma in medical education would be </w:t>
      </w:r>
      <w:r w:rsidR="00F8709C">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possible if this was an ambition of the Fellow</w:t>
      </w:r>
      <w:r w:rsidR="00F8709C"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 with time allocated to complete this.</w:t>
      </w:r>
    </w:p>
    <w:p w14:paraId="21C68ED7" w14:textId="77777777" w:rsidR="003D5DC5"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A3EF24F" w14:textId="5B6B1A9E" w:rsidR="000E565E" w:rsidRPr="003D5DC5" w:rsidRDefault="000E565E"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BE2A480" w14:textId="77777777"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p w14:paraId="70CDC09A" w14:textId="77777777"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2F247CF0" w14:textId="10B55AEC"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team are actively involved in research programme and the Fellow would be encouraged to research areas of interest. With regards to clinical trials, the CF Clinical Trials </w:t>
      </w:r>
      <w:proofErr w:type="spellStart"/>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Acclerator</w:t>
      </w:r>
      <w:proofErr w:type="spellEnd"/>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Platforms enables the centre to recruit into crucial trials of novel therapies. The Team is also becoming increasingly involved in bronchiectasis clinical trials. The Fellow would have the opportunity to be involved in clinical trials as a Sub-investigator or Associate PI.</w:t>
      </w:r>
    </w:p>
    <w:p w14:paraId="30DED447" w14:textId="77777777"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BC56041" w14:textId="2E5E7430" w:rsidR="006E0E75"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 also have strong links to researchers at the University of Exeter. Of relevance to this post, this includes the MRC Medical Mycology Centre and the Citizen Phage Library. Depending on the Fellow’s wishes for their “non-Direct Clinical Contact” time, opportunities for research with these teams could be explored.</w:t>
      </w:r>
    </w:p>
    <w:p w14:paraId="66076AB8" w14:textId="77777777"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p>
    <w:p w14:paraId="25AA4D76"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4DB75EF8" w14:textId="252DA03B" w:rsidR="00CA3C4B" w:rsidRDefault="00F8709C"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lastRenderedPageBreak/>
        <w:t>Service Development</w:t>
      </w:r>
    </w:p>
    <w:p w14:paraId="6268BE17" w14:textId="77C7D3BD" w:rsidR="006E0E75" w:rsidRPr="0087274B"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pPr>
      <w:r w:rsidRP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Depending on the needs and wis</w:t>
      </w:r>
      <w:r w:rsidR="0087274B" w:rsidRPr="0087274B">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hes of the Fellow, a focus of the post could be in Service Development. This could include optimisation of the Teams use of the Trust’s recently introduced Electronic Patient records, pioneering and evolving alternative ways of working (e.g. Hot Clinics, Patient Initiated Follow-up) and audit.</w:t>
      </w:r>
    </w:p>
    <w:p w14:paraId="0CDD63D1" w14:textId="244B034C" w:rsidR="00FF32C5"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CCA4130" w14:textId="77777777" w:rsidR="00FF32C5"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3771A6D3" w14:textId="7C2F933E" w:rsidR="006E0E75" w:rsidRDefault="006E0E7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Job Plan</w:t>
      </w:r>
    </w:p>
    <w:tbl>
      <w:tblPr>
        <w:tblStyle w:val="TableGrid"/>
        <w:tblW w:w="0" w:type="auto"/>
        <w:tblInd w:w="720" w:type="dxa"/>
        <w:tblLook w:val="04A0" w:firstRow="1" w:lastRow="0" w:firstColumn="1" w:lastColumn="0" w:noHBand="0" w:noVBand="1"/>
      </w:tblPr>
      <w:tblGrid>
        <w:gridCol w:w="2909"/>
        <w:gridCol w:w="2836"/>
        <w:gridCol w:w="2845"/>
      </w:tblGrid>
      <w:tr w:rsidR="0087274B" w14:paraId="4FE3A7F0" w14:textId="77777777" w:rsidTr="008E501E">
        <w:tc>
          <w:tcPr>
            <w:tcW w:w="2909" w:type="dxa"/>
          </w:tcPr>
          <w:p w14:paraId="289C6B6C" w14:textId="1AE04446"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Task</w:t>
            </w:r>
          </w:p>
        </w:tc>
        <w:tc>
          <w:tcPr>
            <w:tcW w:w="2836" w:type="dxa"/>
          </w:tcPr>
          <w:p w14:paraId="13D1D6D8" w14:textId="76EA3D9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of Post</w:t>
            </w:r>
          </w:p>
        </w:tc>
        <w:tc>
          <w:tcPr>
            <w:tcW w:w="2845" w:type="dxa"/>
          </w:tcPr>
          <w:p w14:paraId="742BD051" w14:textId="69CCBD1A"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Comment</w:t>
            </w:r>
          </w:p>
        </w:tc>
      </w:tr>
      <w:tr w:rsidR="008E501E" w14:paraId="62EDEC6F" w14:textId="77777777" w:rsidTr="008E501E">
        <w:tc>
          <w:tcPr>
            <w:tcW w:w="2909" w:type="dxa"/>
          </w:tcPr>
          <w:p w14:paraId="42802EB6" w14:textId="7203AEDF" w:rsidR="008E501E" w:rsidRP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pPr>
            <w:r w:rsidRPr="008E501E">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CORE TASK</w:t>
            </w:r>
            <w:r>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S</w:t>
            </w:r>
          </w:p>
        </w:tc>
        <w:tc>
          <w:tcPr>
            <w:tcW w:w="2836" w:type="dxa"/>
          </w:tcPr>
          <w:p w14:paraId="4A8CCB8A" w14:textId="6B1404D5"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8E501E">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60</w:t>
            </w:r>
          </w:p>
        </w:tc>
        <w:tc>
          <w:tcPr>
            <w:tcW w:w="2845" w:type="dxa"/>
          </w:tcPr>
          <w:p w14:paraId="16695BA8"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4C6E8E85" w14:textId="77777777" w:rsidTr="008E501E">
        <w:tc>
          <w:tcPr>
            <w:tcW w:w="2909" w:type="dxa"/>
          </w:tcPr>
          <w:p w14:paraId="6BAE8D68" w14:textId="04FE3BF1"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Clinics</w:t>
            </w:r>
          </w:p>
        </w:tc>
        <w:tc>
          <w:tcPr>
            <w:tcW w:w="2836" w:type="dxa"/>
          </w:tcPr>
          <w:p w14:paraId="2273CC37" w14:textId="658EFD8D"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25</w:t>
            </w:r>
          </w:p>
        </w:tc>
        <w:tc>
          <w:tcPr>
            <w:tcW w:w="2845" w:type="dxa"/>
          </w:tcPr>
          <w:p w14:paraId="4F6E1027" w14:textId="6E4556CF"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Supernumerary initially. At least 1 per week in Bronchiectasis</w:t>
            </w:r>
          </w:p>
        </w:tc>
      </w:tr>
      <w:tr w:rsidR="008E501E" w14:paraId="4EA8B274" w14:textId="77777777" w:rsidTr="008E501E">
        <w:tc>
          <w:tcPr>
            <w:tcW w:w="2909" w:type="dxa"/>
          </w:tcPr>
          <w:p w14:paraId="7EBB1712" w14:textId="64022ADF"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Admin</w:t>
            </w:r>
          </w:p>
        </w:tc>
        <w:tc>
          <w:tcPr>
            <w:tcW w:w="2836" w:type="dxa"/>
          </w:tcPr>
          <w:p w14:paraId="6A710CB1" w14:textId="16402405"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15</w:t>
            </w:r>
          </w:p>
        </w:tc>
        <w:tc>
          <w:tcPr>
            <w:tcW w:w="2845" w:type="dxa"/>
          </w:tcPr>
          <w:p w14:paraId="0E00C596"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4107BEF4" w14:textId="77777777" w:rsidTr="008E501E">
        <w:tc>
          <w:tcPr>
            <w:tcW w:w="2909" w:type="dxa"/>
          </w:tcPr>
          <w:p w14:paraId="485E62CD" w14:textId="71A0D618"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Acute Reviews/Troubleshooting</w:t>
            </w:r>
          </w:p>
        </w:tc>
        <w:tc>
          <w:tcPr>
            <w:tcW w:w="2836" w:type="dxa"/>
          </w:tcPr>
          <w:p w14:paraId="68012E2F" w14:textId="2A7E3879"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10</w:t>
            </w:r>
          </w:p>
        </w:tc>
        <w:tc>
          <w:tcPr>
            <w:tcW w:w="2845" w:type="dxa"/>
          </w:tcPr>
          <w:p w14:paraId="1055A781" w14:textId="4B6574E1"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and CF</w:t>
            </w:r>
          </w:p>
        </w:tc>
      </w:tr>
      <w:tr w:rsidR="008E501E" w14:paraId="66F0A40E" w14:textId="77777777" w:rsidTr="008E501E">
        <w:tc>
          <w:tcPr>
            <w:tcW w:w="2909" w:type="dxa"/>
          </w:tcPr>
          <w:p w14:paraId="6C383BE7" w14:textId="4A32BBAE"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tc>
        <w:tc>
          <w:tcPr>
            <w:tcW w:w="2836" w:type="dxa"/>
          </w:tcPr>
          <w:p w14:paraId="445F1091" w14:textId="1756CE5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5</w:t>
            </w:r>
          </w:p>
        </w:tc>
        <w:tc>
          <w:tcPr>
            <w:tcW w:w="2845" w:type="dxa"/>
          </w:tcPr>
          <w:p w14:paraId="0E0B6A10" w14:textId="58073730"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University of Exeter Medical Students</w:t>
            </w:r>
          </w:p>
        </w:tc>
      </w:tr>
      <w:tr w:rsidR="0087274B" w14:paraId="6302A9CE" w14:textId="77777777" w:rsidTr="008E501E">
        <w:tc>
          <w:tcPr>
            <w:tcW w:w="2909" w:type="dxa"/>
          </w:tcPr>
          <w:p w14:paraId="7A9EE5FB" w14:textId="3EC4F22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CF MDT</w:t>
            </w:r>
          </w:p>
        </w:tc>
        <w:tc>
          <w:tcPr>
            <w:tcW w:w="2836" w:type="dxa"/>
          </w:tcPr>
          <w:p w14:paraId="3CE9C8C4" w14:textId="1CC1A99E"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3.75</w:t>
            </w:r>
          </w:p>
        </w:tc>
        <w:tc>
          <w:tcPr>
            <w:tcW w:w="2845" w:type="dxa"/>
          </w:tcPr>
          <w:p w14:paraId="6FC7E755" w14:textId="48E9C5FF"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Weekly</w:t>
            </w:r>
          </w:p>
        </w:tc>
      </w:tr>
      <w:tr w:rsidR="0087274B" w14:paraId="745A2A67" w14:textId="77777777" w:rsidTr="008E501E">
        <w:tc>
          <w:tcPr>
            <w:tcW w:w="2909" w:type="dxa"/>
          </w:tcPr>
          <w:p w14:paraId="2B51B47A" w14:textId="28C3FB59"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MDT</w:t>
            </w:r>
          </w:p>
        </w:tc>
        <w:tc>
          <w:tcPr>
            <w:tcW w:w="2836" w:type="dxa"/>
          </w:tcPr>
          <w:p w14:paraId="788581CF" w14:textId="0FC8DB9A"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1.25</w:t>
            </w:r>
          </w:p>
        </w:tc>
        <w:tc>
          <w:tcPr>
            <w:tcW w:w="2845" w:type="dxa"/>
          </w:tcPr>
          <w:p w14:paraId="34D1EC11" w14:textId="47C07603"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Alternate Weeks</w:t>
            </w:r>
          </w:p>
        </w:tc>
      </w:tr>
      <w:tr w:rsidR="008E501E" w14:paraId="4E9A0DB1" w14:textId="77777777" w:rsidTr="008E501E">
        <w:tc>
          <w:tcPr>
            <w:tcW w:w="2909" w:type="dxa"/>
          </w:tcPr>
          <w:p w14:paraId="21385ED8" w14:textId="6B3D2EEF" w:rsidR="008E501E" w:rsidRPr="008C265C"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r w:rsidRPr="008C265C">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Fellow Options</w:t>
            </w:r>
          </w:p>
        </w:tc>
        <w:tc>
          <w:tcPr>
            <w:tcW w:w="2836" w:type="dxa"/>
          </w:tcPr>
          <w:p w14:paraId="0A9B50C0" w14:textId="7B71C3E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8E501E">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40</w:t>
            </w:r>
          </w:p>
        </w:tc>
        <w:tc>
          <w:tcPr>
            <w:tcW w:w="2845" w:type="dxa"/>
          </w:tcPr>
          <w:p w14:paraId="037585C8"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12881FEC" w14:textId="77777777" w:rsidTr="008E501E">
        <w:tc>
          <w:tcPr>
            <w:tcW w:w="2909" w:type="dxa"/>
          </w:tcPr>
          <w:p w14:paraId="61356E3B" w14:textId="59735555"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Bronchoscopy</w:t>
            </w:r>
          </w:p>
        </w:tc>
        <w:tc>
          <w:tcPr>
            <w:tcW w:w="2836" w:type="dxa"/>
          </w:tcPr>
          <w:p w14:paraId="59D2B43C" w14:textId="0932762A"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0-6</w:t>
            </w:r>
          </w:p>
        </w:tc>
        <w:tc>
          <w:tcPr>
            <w:tcW w:w="2845" w:type="dxa"/>
          </w:tcPr>
          <w:p w14:paraId="035943BB"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13E099EA" w14:textId="77777777" w:rsidTr="008E501E">
        <w:tc>
          <w:tcPr>
            <w:tcW w:w="2909" w:type="dxa"/>
          </w:tcPr>
          <w:p w14:paraId="6A96568E" w14:textId="77CB779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tc>
        <w:tc>
          <w:tcPr>
            <w:tcW w:w="2836" w:type="dxa"/>
          </w:tcPr>
          <w:p w14:paraId="248380B2" w14:textId="09352B04"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63ECF0D9"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14:paraId="61CE2E78" w14:textId="77777777" w:rsidTr="008E501E">
        <w:tc>
          <w:tcPr>
            <w:tcW w:w="2909" w:type="dxa"/>
          </w:tcPr>
          <w:p w14:paraId="2A7D5AC2" w14:textId="2E6F2033"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Service Development</w:t>
            </w:r>
          </w:p>
        </w:tc>
        <w:tc>
          <w:tcPr>
            <w:tcW w:w="2836" w:type="dxa"/>
          </w:tcPr>
          <w:p w14:paraId="260F9986" w14:textId="5C33D2B7" w:rsidR="0087274B"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3F816360" w14:textId="77777777" w:rsid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E501E" w14:paraId="076D60EB" w14:textId="77777777" w:rsidTr="008E501E">
        <w:tc>
          <w:tcPr>
            <w:tcW w:w="2909" w:type="dxa"/>
          </w:tcPr>
          <w:p w14:paraId="7393CC92" w14:textId="0E79F23D"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xml:space="preserve">Additional Teaching </w:t>
            </w:r>
          </w:p>
        </w:tc>
        <w:tc>
          <w:tcPr>
            <w:tcW w:w="2836" w:type="dxa"/>
          </w:tcPr>
          <w:p w14:paraId="081BEC76" w14:textId="43564D2E"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0-20</w:t>
            </w:r>
          </w:p>
        </w:tc>
        <w:tc>
          <w:tcPr>
            <w:tcW w:w="2845" w:type="dxa"/>
          </w:tcPr>
          <w:p w14:paraId="324B223E" w14:textId="77777777" w:rsidR="008E501E"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bl>
    <w:p w14:paraId="6BB3F09A" w14:textId="77777777" w:rsidR="0087274B" w:rsidRPr="0087274B"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14A7A967" w14:textId="77777777" w:rsidR="006E0E75" w:rsidRPr="006E0E75" w:rsidRDefault="006E0E7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0EC31C00"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6E15DF8C"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582DFCDD" w14:textId="77777777"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14:paraId="6BBAD921" w14:textId="77777777" w:rsidR="008C72EC" w:rsidRDefault="008C72EC" w:rsidP="00CA1DBA">
      <w:pPr>
        <w:pStyle w:val="ListParagraph"/>
        <w:ind w:left="1080"/>
        <w:jc w:val="both"/>
        <w:rPr>
          <w:rStyle w:val="None"/>
          <w:rFonts w:ascii="Arial" w:hAnsi="Arial"/>
          <w:b/>
          <w:bCs/>
          <w:sz w:val="20"/>
          <w:szCs w:val="20"/>
          <w:u w:val="single"/>
        </w:rPr>
      </w:pPr>
    </w:p>
    <w:p w14:paraId="7A28AD69" w14:textId="77777777" w:rsidR="00CA1DBA" w:rsidRPr="00CA1DBA" w:rsidRDefault="00CA1DBA" w:rsidP="00CA1DBA">
      <w:pPr>
        <w:pStyle w:val="ListParagraph"/>
        <w:ind w:left="1080"/>
        <w:jc w:val="both"/>
        <w:rPr>
          <w:rStyle w:val="None"/>
          <w:rFonts w:ascii="Arial" w:hAnsi="Arial"/>
          <w:b/>
          <w:bCs/>
          <w:sz w:val="20"/>
          <w:szCs w:val="20"/>
          <w:u w:val="single"/>
        </w:rPr>
      </w:pPr>
    </w:p>
    <w:p w14:paraId="0591A10A" w14:textId="77777777"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14:paraId="3EDBB4E8" w14:textId="77777777" w:rsidR="00336872" w:rsidRDefault="00336872" w:rsidP="00336872">
      <w:pPr>
        <w:jc w:val="both"/>
        <w:rPr>
          <w:rStyle w:val="None"/>
          <w:rFonts w:ascii="Arial" w:eastAsia="Arial" w:hAnsi="Arial" w:cs="Arial"/>
          <w:b/>
          <w:bCs/>
          <w:sz w:val="20"/>
          <w:szCs w:val="20"/>
          <w:u w:val="single"/>
        </w:rPr>
      </w:pPr>
    </w:p>
    <w:p w14:paraId="0DB7EB92" w14:textId="77777777" w:rsidR="00336872" w:rsidRDefault="00336872" w:rsidP="00336872">
      <w:pPr>
        <w:jc w:val="both"/>
        <w:rPr>
          <w:rStyle w:val="None"/>
          <w:rFonts w:ascii="Arial" w:eastAsia="Arial" w:hAnsi="Arial" w:cs="Arial"/>
          <w:b/>
          <w:bCs/>
          <w:sz w:val="20"/>
          <w:szCs w:val="20"/>
          <w:u w:val="single"/>
        </w:rPr>
      </w:pPr>
    </w:p>
    <w:p w14:paraId="63D4F7DC" w14:textId="77777777"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Pr>
          <w:rStyle w:val="None"/>
          <w:rFonts w:ascii="Arial" w:hAnsi="Arial"/>
          <w:sz w:val="20"/>
          <w:szCs w:val="20"/>
        </w:rPr>
        <w:t>Specialised</w:t>
      </w:r>
      <w:proofErr w:type="spellEnd"/>
      <w:r>
        <w:rPr>
          <w:rStyle w:val="None"/>
          <w:rFonts w:ascii="Arial" w:hAnsi="Arial"/>
          <w:sz w:val="20"/>
          <w:szCs w:val="20"/>
        </w:rPr>
        <w:t xml:space="preserve"> Commissioned Regional Centre for ILD, Cystic Fibrosis, and Asthma. We also provide regional clinics for patients with alpha1 anti-trypsin deficiency.</w:t>
      </w:r>
    </w:p>
    <w:p w14:paraId="7C35991F" w14:textId="77777777" w:rsidR="00336872" w:rsidRDefault="00336872" w:rsidP="00336872">
      <w:pPr>
        <w:ind w:left="720"/>
        <w:jc w:val="both"/>
        <w:rPr>
          <w:rStyle w:val="None"/>
          <w:rFonts w:ascii="Arial" w:eastAsia="Arial" w:hAnsi="Arial" w:cs="Arial"/>
          <w:sz w:val="20"/>
          <w:szCs w:val="20"/>
        </w:rPr>
      </w:pPr>
    </w:p>
    <w:p w14:paraId="2F40312D" w14:textId="77777777"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There are close links with other departments within the hospital including: Radiotherapy/Oncology, </w:t>
      </w:r>
      <w:proofErr w:type="spellStart"/>
      <w:r>
        <w:rPr>
          <w:rStyle w:val="None"/>
          <w:rFonts w:ascii="Arial" w:hAnsi="Arial"/>
          <w:sz w:val="20"/>
          <w:szCs w:val="20"/>
        </w:rPr>
        <w:t>Paediatrics</w:t>
      </w:r>
      <w:proofErr w:type="spellEnd"/>
      <w:r>
        <w:rPr>
          <w:rStyle w:val="None"/>
          <w:rFonts w:ascii="Arial" w:hAnsi="Arial"/>
          <w:sz w:val="20"/>
          <w:szCs w:val="20"/>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14:paraId="4CAB4903" w14:textId="77777777" w:rsidR="00336872" w:rsidRDefault="00336872" w:rsidP="00336872">
      <w:pPr>
        <w:ind w:left="720"/>
        <w:jc w:val="both"/>
        <w:rPr>
          <w:rStyle w:val="None"/>
          <w:rFonts w:ascii="Arial" w:eastAsia="Arial" w:hAnsi="Arial" w:cs="Arial"/>
          <w:sz w:val="20"/>
          <w:szCs w:val="20"/>
        </w:rPr>
      </w:pPr>
    </w:p>
    <w:p w14:paraId="621CE4BC"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In-patients: r</w:t>
      </w:r>
      <w:r>
        <w:rPr>
          <w:rStyle w:val="None"/>
          <w:rFonts w:ascii="Arial" w:hAnsi="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14:paraId="097FE8AD" w14:textId="77777777" w:rsidR="00336872" w:rsidRDefault="00336872" w:rsidP="00336872">
      <w:pPr>
        <w:ind w:left="720"/>
        <w:jc w:val="both"/>
        <w:rPr>
          <w:rStyle w:val="None"/>
          <w:rFonts w:ascii="Arial" w:eastAsia="Arial" w:hAnsi="Arial" w:cs="Arial"/>
          <w:sz w:val="20"/>
          <w:szCs w:val="20"/>
        </w:rPr>
      </w:pPr>
    </w:p>
    <w:p w14:paraId="0B0DE94D"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disease, cystic fibrosis, non-CF bronchiectasis, asthma and complex ventilation.</w:t>
      </w:r>
    </w:p>
    <w:p w14:paraId="2FBBE825" w14:textId="77777777" w:rsidR="00336872" w:rsidRDefault="00336872" w:rsidP="00336872">
      <w:pPr>
        <w:ind w:left="720"/>
        <w:jc w:val="both"/>
        <w:rPr>
          <w:rStyle w:val="None"/>
          <w:rFonts w:ascii="Arial" w:eastAsia="Arial" w:hAnsi="Arial" w:cs="Arial"/>
          <w:sz w:val="20"/>
          <w:szCs w:val="20"/>
        </w:rPr>
      </w:pPr>
    </w:p>
    <w:p w14:paraId="56C59D9F" w14:textId="77777777"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t xml:space="preserve">Respiratory Nurse Specialists: </w:t>
      </w:r>
      <w:r>
        <w:rPr>
          <w:rStyle w:val="None"/>
          <w:rFonts w:ascii="Arial" w:hAnsi="Arial"/>
          <w:sz w:val="20"/>
          <w:szCs w:val="20"/>
        </w:rPr>
        <w:t xml:space="preserve">the department is supported by 15 respiratory nurse specialists, including 2 ILD nurse specialists (one of whom has a combined clinical-research post), lung cancer </w:t>
      </w:r>
      <w:r>
        <w:rPr>
          <w:rStyle w:val="None"/>
          <w:rFonts w:ascii="Arial" w:hAnsi="Arial"/>
          <w:sz w:val="20"/>
          <w:szCs w:val="20"/>
        </w:rPr>
        <w:lastRenderedPageBreak/>
        <w:t>nurse specialists, cystic fibrosis nurse specialists, a TB nurse specialist, a bronchiectasis nurse specialist and asthma nurse specialists. A clinical psychologist with an interest in respiratory disease and a dietician are also attached to the department.</w:t>
      </w:r>
    </w:p>
    <w:p w14:paraId="787463A0" w14:textId="77777777" w:rsidR="00336872" w:rsidRDefault="00336872" w:rsidP="008C265C">
      <w:pPr>
        <w:jc w:val="both"/>
        <w:rPr>
          <w:rStyle w:val="None"/>
          <w:rFonts w:ascii="Arial" w:eastAsia="Arial" w:hAnsi="Arial" w:cs="Arial"/>
          <w:sz w:val="20"/>
          <w:szCs w:val="20"/>
        </w:rPr>
      </w:pPr>
    </w:p>
    <w:p w14:paraId="241EEA5C"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mortality meetings and multi-professional education sessions.</w:t>
      </w:r>
    </w:p>
    <w:p w14:paraId="5111A15D" w14:textId="77777777" w:rsidR="00336872" w:rsidRDefault="00336872" w:rsidP="00336872">
      <w:pPr>
        <w:ind w:left="720"/>
        <w:jc w:val="both"/>
        <w:rPr>
          <w:rStyle w:val="None"/>
          <w:rFonts w:ascii="Arial" w:eastAsia="Arial" w:hAnsi="Arial" w:cs="Arial"/>
          <w:sz w:val="20"/>
          <w:szCs w:val="20"/>
        </w:rPr>
      </w:pPr>
    </w:p>
    <w:p w14:paraId="2C6853BD" w14:textId="77777777"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programme.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Pr>
          <w:rFonts w:ascii="Arial" w:hAnsi="Arial"/>
          <w:sz w:val="20"/>
          <w:szCs w:val="20"/>
        </w:rPr>
        <w:t>Most of our department has roles at Regional, National and International Level, and our department has the Respiratory Lead and the Clinical Director of the NIHR Clinical Research Network: South West Peninsula.</w:t>
      </w:r>
    </w:p>
    <w:p w14:paraId="3961432A" w14:textId="77777777" w:rsidR="00336872" w:rsidRDefault="00336872" w:rsidP="00336872">
      <w:pPr>
        <w:ind w:left="720"/>
        <w:jc w:val="both"/>
        <w:rPr>
          <w:rStyle w:val="None"/>
          <w:rFonts w:ascii="Arial" w:eastAsia="Arial" w:hAnsi="Arial" w:cs="Arial"/>
          <w:sz w:val="20"/>
          <w:szCs w:val="20"/>
        </w:rPr>
      </w:pPr>
    </w:p>
    <w:p w14:paraId="635A835D" w14:textId="77777777"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 xml:space="preserve">The Respiratory Department has a substantial commitment to delivering the undergraduate programme for the University of Exeter Medical School, and several members of staff have Postgraduate Educational roles. </w:t>
      </w:r>
    </w:p>
    <w:p w14:paraId="226E7036" w14:textId="77777777" w:rsidR="00336872" w:rsidRPr="00CA1DBA" w:rsidRDefault="00336872" w:rsidP="00336872">
      <w:pPr>
        <w:ind w:left="720"/>
        <w:jc w:val="both"/>
        <w:rPr>
          <w:rStyle w:val="None"/>
          <w:rFonts w:ascii="Arial" w:eastAsia="Arial" w:hAnsi="Arial" w:cs="Arial"/>
          <w:b/>
          <w:sz w:val="20"/>
          <w:szCs w:val="20"/>
        </w:rPr>
      </w:pPr>
    </w:p>
    <w:p w14:paraId="01D390E7" w14:textId="77777777"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sidR="001146B1">
        <w:rPr>
          <w:rStyle w:val="None"/>
          <w:rFonts w:ascii="Arial" w:hAnsi="Arial"/>
          <w:sz w:val="20"/>
          <w:szCs w:val="20"/>
        </w:rPr>
        <w:t>The department has 9</w:t>
      </w:r>
      <w:r>
        <w:rPr>
          <w:rStyle w:val="None"/>
          <w:rFonts w:ascii="Arial" w:hAnsi="Arial"/>
          <w:sz w:val="20"/>
          <w:szCs w:val="20"/>
        </w:rPr>
        <w:t xml:space="preserve"> consultants who work collaboratively to provide a 7 day respiratory service. They are supported by the ward matrons, and respiratory nursing service.</w:t>
      </w:r>
    </w:p>
    <w:p w14:paraId="2C6A93C2" w14:textId="77777777" w:rsidR="00336872" w:rsidRDefault="00336872" w:rsidP="00336872">
      <w:pPr>
        <w:ind w:left="720"/>
        <w:jc w:val="both"/>
        <w:rPr>
          <w:rStyle w:val="None"/>
          <w:rFonts w:ascii="Arial" w:eastAsia="Arial" w:hAnsi="Arial" w:cs="Arial"/>
          <w:sz w:val="20"/>
          <w:szCs w:val="20"/>
        </w:rPr>
      </w:pPr>
    </w:p>
    <w:p w14:paraId="0FB348E8" w14:textId="693A9806" w:rsidR="00336872" w:rsidRDefault="00336872" w:rsidP="00336872">
      <w:pPr>
        <w:ind w:left="720"/>
        <w:jc w:val="both"/>
        <w:rPr>
          <w:rStyle w:val="None"/>
          <w:rFonts w:ascii="Arial" w:eastAsia="Arial" w:hAnsi="Arial" w:cs="Arial"/>
          <w:sz w:val="20"/>
          <w:szCs w:val="20"/>
        </w:rPr>
      </w:pPr>
      <w:r>
        <w:rPr>
          <w:rStyle w:val="None"/>
          <w:rFonts w:ascii="Arial" w:eastAsia="Arial" w:hAnsi="Arial" w:cs="Arial"/>
          <w:sz w:val="20"/>
          <w:szCs w:val="20"/>
        </w:rPr>
        <w:t xml:space="preserve">There are currently </w:t>
      </w:r>
      <w:r w:rsidR="00CA3C4B">
        <w:rPr>
          <w:rStyle w:val="None"/>
          <w:rFonts w:ascii="Arial" w:eastAsia="Arial" w:hAnsi="Arial" w:cs="Arial"/>
          <w:sz w:val="20"/>
          <w:szCs w:val="20"/>
        </w:rPr>
        <w:t>3</w:t>
      </w:r>
      <w:r>
        <w:rPr>
          <w:rStyle w:val="None"/>
          <w:rFonts w:ascii="Arial" w:eastAsia="Arial" w:hAnsi="Arial" w:cs="Arial"/>
          <w:sz w:val="20"/>
          <w:szCs w:val="20"/>
        </w:rPr>
        <w:t xml:space="preserve"> Respiratory </w:t>
      </w:r>
      <w:proofErr w:type="spellStart"/>
      <w:r>
        <w:rPr>
          <w:rStyle w:val="None"/>
          <w:rFonts w:ascii="Arial" w:eastAsia="Arial" w:hAnsi="Arial" w:cs="Arial"/>
          <w:sz w:val="20"/>
          <w:szCs w:val="20"/>
        </w:rPr>
        <w:t>Sprs</w:t>
      </w:r>
      <w:proofErr w:type="spellEnd"/>
      <w:r>
        <w:rPr>
          <w:rStyle w:val="None"/>
          <w:rFonts w:ascii="Arial" w:eastAsia="Arial" w:hAnsi="Arial" w:cs="Arial"/>
          <w:sz w:val="20"/>
          <w:szCs w:val="20"/>
        </w:rPr>
        <w:t xml:space="preserve"> and </w:t>
      </w:r>
      <w:r w:rsidR="002E0306">
        <w:rPr>
          <w:rStyle w:val="None"/>
          <w:rFonts w:ascii="Arial" w:eastAsia="Arial" w:hAnsi="Arial" w:cs="Arial"/>
          <w:sz w:val="20"/>
          <w:szCs w:val="20"/>
        </w:rPr>
        <w:t>3 Fellows (Intervention, ILD, Asthma)</w:t>
      </w:r>
      <w:r>
        <w:rPr>
          <w:rStyle w:val="None"/>
          <w:rFonts w:ascii="Arial" w:eastAsia="Arial" w:hAnsi="Arial" w:cs="Arial"/>
          <w:sz w:val="20"/>
          <w:szCs w:val="20"/>
        </w:rPr>
        <w:t xml:space="preserve"> We have 3 F1s, 1 F2s, 1 GPSTs and 2 CMTs and Trust doctors in the Respiratory team. </w:t>
      </w:r>
    </w:p>
    <w:p w14:paraId="6C00A513" w14:textId="77777777" w:rsidR="00336872" w:rsidRDefault="00336872" w:rsidP="00336872">
      <w:pPr>
        <w:ind w:left="720"/>
        <w:jc w:val="both"/>
        <w:rPr>
          <w:rStyle w:val="None"/>
          <w:rFonts w:ascii="Arial" w:eastAsia="Arial" w:hAnsi="Arial" w:cs="Arial"/>
          <w:sz w:val="20"/>
          <w:szCs w:val="20"/>
        </w:rPr>
      </w:pPr>
    </w:p>
    <w:p w14:paraId="6FC9BDF7" w14:textId="140660DD" w:rsidR="00CA3C4B" w:rsidRDefault="00336872" w:rsidP="00336872">
      <w:pPr>
        <w:ind w:left="720"/>
        <w:jc w:val="both"/>
        <w:rPr>
          <w:rStyle w:val="None"/>
          <w:rFonts w:ascii="Arial" w:hAnsi="Arial"/>
          <w:sz w:val="20"/>
          <w:szCs w:val="20"/>
        </w:rPr>
      </w:pPr>
      <w:r>
        <w:rPr>
          <w:rStyle w:val="None"/>
          <w:rFonts w:ascii="Arial" w:hAnsi="Arial"/>
          <w:sz w:val="20"/>
          <w:szCs w:val="20"/>
        </w:rPr>
        <w:t>The consultant team is comprised of Dr Chris Sheldon (0.5WTE), Dr Nick Wi</w:t>
      </w:r>
      <w:r w:rsidR="001146B1">
        <w:rPr>
          <w:rStyle w:val="None"/>
          <w:rFonts w:ascii="Arial" w:hAnsi="Arial"/>
          <w:sz w:val="20"/>
          <w:szCs w:val="20"/>
        </w:rPr>
        <w:t xml:space="preserve">thers, Dr Bip Patel, </w:t>
      </w:r>
      <w:r>
        <w:rPr>
          <w:rStyle w:val="None"/>
          <w:rFonts w:ascii="Arial" w:hAnsi="Arial"/>
          <w:sz w:val="20"/>
          <w:szCs w:val="20"/>
        </w:rPr>
        <w:t xml:space="preserve">Dr Michael Gibbons, Dr Tom Burden, Dr Matt Masoli, Dr Phil Mitchelmore, Dr </w:t>
      </w:r>
      <w:r w:rsidR="008E501E">
        <w:rPr>
          <w:rStyle w:val="None"/>
          <w:rFonts w:ascii="Arial" w:hAnsi="Arial"/>
          <w:sz w:val="20"/>
          <w:szCs w:val="20"/>
        </w:rPr>
        <w:t>Chris Dickson</w:t>
      </w:r>
      <w:r>
        <w:rPr>
          <w:rStyle w:val="None"/>
          <w:rFonts w:ascii="Arial" w:hAnsi="Arial"/>
          <w:sz w:val="20"/>
          <w:szCs w:val="20"/>
        </w:rPr>
        <w:t xml:space="preserve"> and Dr Lee Dobson (Clinical Lead). </w:t>
      </w:r>
    </w:p>
    <w:p w14:paraId="29899482" w14:textId="2FCDBB4B" w:rsidR="00485DD1" w:rsidRDefault="00336872" w:rsidP="00485DD1">
      <w:pPr>
        <w:ind w:left="720"/>
        <w:jc w:val="both"/>
        <w:rPr>
          <w:rStyle w:val="None"/>
          <w:rFonts w:ascii="Arial" w:eastAsia="Arial" w:hAnsi="Arial" w:cs="Arial"/>
          <w:sz w:val="20"/>
          <w:szCs w:val="20"/>
        </w:rPr>
      </w:pPr>
      <w:r>
        <w:rPr>
          <w:rStyle w:val="None"/>
          <w:rFonts w:ascii="Arial" w:hAnsi="Arial"/>
          <w:sz w:val="20"/>
          <w:szCs w:val="20"/>
        </w:rPr>
        <w:t xml:space="preserve">Please address enquiries to </w:t>
      </w:r>
      <w:r w:rsidR="00485DD1">
        <w:rPr>
          <w:rStyle w:val="None"/>
          <w:rFonts w:ascii="Arial" w:hAnsi="Arial"/>
          <w:sz w:val="20"/>
          <w:szCs w:val="20"/>
        </w:rPr>
        <w:t xml:space="preserve">Dr </w:t>
      </w:r>
      <w:r w:rsidR="008E501E">
        <w:rPr>
          <w:rStyle w:val="None"/>
          <w:rFonts w:ascii="Arial" w:hAnsi="Arial"/>
          <w:sz w:val="20"/>
          <w:szCs w:val="20"/>
        </w:rPr>
        <w:t>Phil Mitchelmore</w:t>
      </w:r>
      <w:r w:rsidR="00485DD1">
        <w:rPr>
          <w:rStyle w:val="None"/>
          <w:rFonts w:ascii="Arial" w:hAnsi="Arial"/>
          <w:sz w:val="20"/>
          <w:szCs w:val="20"/>
        </w:rPr>
        <w:t xml:space="preserve"> (</w:t>
      </w:r>
      <w:r w:rsidR="008E501E">
        <w:rPr>
          <w:rStyle w:val="None"/>
          <w:rFonts w:ascii="Arial" w:hAnsi="Arial"/>
          <w:sz w:val="20"/>
          <w:szCs w:val="20"/>
        </w:rPr>
        <w:t>Bronchiectasis</w:t>
      </w:r>
      <w:r w:rsidR="00485DD1">
        <w:rPr>
          <w:rStyle w:val="None"/>
          <w:rFonts w:ascii="Arial" w:hAnsi="Arial"/>
          <w:sz w:val="20"/>
          <w:szCs w:val="20"/>
        </w:rPr>
        <w:t xml:space="preserve"> lead) </w:t>
      </w:r>
      <w:r w:rsidR="008E501E" w:rsidRPr="008E501E">
        <w:rPr>
          <w:rFonts w:ascii="Arial" w:hAnsi="Arial"/>
          <w:sz w:val="20"/>
          <w:szCs w:val="20"/>
        </w:rPr>
        <w:t>Philip.mitchelmore@nhs</w:t>
      </w:r>
      <w:r w:rsidR="008E501E">
        <w:rPr>
          <w:rFonts w:ascii="Arial" w:hAnsi="Arial"/>
          <w:sz w:val="20"/>
          <w:szCs w:val="20"/>
        </w:rPr>
        <w:t>.net</w:t>
      </w:r>
    </w:p>
    <w:p w14:paraId="1E1308BC" w14:textId="5C764BA1" w:rsidR="00336872" w:rsidRPr="00485DD1" w:rsidRDefault="00485DD1" w:rsidP="00485DD1">
      <w:pPr>
        <w:ind w:left="720"/>
        <w:jc w:val="both"/>
        <w:rPr>
          <w:rStyle w:val="None"/>
          <w:rFonts w:ascii="Arial" w:eastAsia="Arial" w:hAnsi="Arial" w:cs="Arial"/>
          <w:sz w:val="20"/>
          <w:szCs w:val="20"/>
        </w:rPr>
      </w:pPr>
      <w:r>
        <w:rPr>
          <w:rStyle w:val="None"/>
          <w:rFonts w:ascii="Arial" w:eastAsia="Arial" w:hAnsi="Arial" w:cs="Arial"/>
          <w:sz w:val="20"/>
          <w:szCs w:val="20"/>
        </w:rPr>
        <w:t xml:space="preserve">or </w:t>
      </w:r>
      <w:r w:rsidR="00336872">
        <w:rPr>
          <w:rStyle w:val="None"/>
          <w:rFonts w:ascii="Arial" w:hAnsi="Arial"/>
          <w:sz w:val="20"/>
          <w:szCs w:val="20"/>
        </w:rPr>
        <w:t xml:space="preserve">Dr Dobson (Clinical Lead) </w:t>
      </w:r>
      <w:hyperlink r:id="rId9" w:history="1">
        <w:r w:rsidR="008E501E" w:rsidRPr="00FF5E92">
          <w:rPr>
            <w:rStyle w:val="Hyperlink"/>
            <w14:textOutline w14:w="0" w14:cap="rnd" w14:cmpd="sng" w14:algn="ctr">
              <w14:noFill/>
              <w14:prstDash w14:val="solid"/>
              <w14:bevel/>
            </w14:textOutline>
          </w:rPr>
          <w:t>lee.dobson@nhs.net</w:t>
        </w:r>
      </w:hyperlink>
      <w:r>
        <w:rPr>
          <w:rStyle w:val="None"/>
          <w:rFonts w:ascii="Arial" w:hAnsi="Arial"/>
          <w:sz w:val="20"/>
          <w:szCs w:val="20"/>
        </w:rPr>
        <w:t>.</w:t>
      </w:r>
    </w:p>
    <w:p w14:paraId="5B42CF0A" w14:textId="77777777" w:rsidR="00336872" w:rsidRDefault="00336872" w:rsidP="00336872">
      <w:pPr>
        <w:jc w:val="both"/>
        <w:rPr>
          <w:rStyle w:val="None"/>
          <w:rFonts w:ascii="Arial" w:eastAsia="Arial" w:hAnsi="Arial" w:cs="Arial"/>
          <w:b/>
          <w:bCs/>
          <w:sz w:val="20"/>
          <w:szCs w:val="20"/>
          <w:u w:val="single"/>
        </w:rPr>
      </w:pPr>
    </w:p>
    <w:p w14:paraId="2D0D9C0F" w14:textId="77777777"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14:paraId="7E28B4BA" w14:textId="77777777" w:rsidR="00CA1DBA" w:rsidRPr="00CA1DBA" w:rsidRDefault="00CA1DBA" w:rsidP="008C72EC">
      <w:pPr>
        <w:pStyle w:val="ListParagraph"/>
        <w:ind w:left="1080"/>
        <w:jc w:val="both"/>
        <w:rPr>
          <w:rStyle w:val="None"/>
          <w:rFonts w:ascii="Arial" w:eastAsia="Arial" w:hAnsi="Arial" w:cs="Arial"/>
          <w:b/>
          <w:bCs/>
          <w:sz w:val="20"/>
          <w:szCs w:val="20"/>
          <w:u w:val="single"/>
        </w:rPr>
      </w:pPr>
    </w:p>
    <w:p w14:paraId="7AAA3622" w14:textId="77777777" w:rsidR="00922BDC" w:rsidRDefault="00922BDC" w:rsidP="00922BDC">
      <w:pPr>
        <w:jc w:val="both"/>
        <w:rPr>
          <w:rStyle w:val="None"/>
          <w:rFonts w:ascii="Arial" w:eastAsia="Arial" w:hAnsi="Arial" w:cs="Arial"/>
          <w:sz w:val="20"/>
          <w:szCs w:val="20"/>
        </w:rPr>
      </w:pPr>
    </w:p>
    <w:p w14:paraId="623A892E" w14:textId="6E6FFDCC" w:rsidR="00336872" w:rsidRPr="002E0306"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r>
      <w:r w:rsidRPr="002E0306">
        <w:rPr>
          <w:rStyle w:val="None"/>
          <w:rFonts w:ascii="Arial" w:hAnsi="Arial"/>
          <w:b/>
          <w:bCs/>
          <w:sz w:val="20"/>
          <w:szCs w:val="20"/>
        </w:rPr>
        <w:t xml:space="preserve">TITLE: </w:t>
      </w:r>
      <w:r w:rsidR="008E501E" w:rsidRPr="002E0306">
        <w:rPr>
          <w:rStyle w:val="None"/>
          <w:rFonts w:ascii="Arial" w:hAnsi="Arial"/>
          <w:bCs/>
          <w:sz w:val="20"/>
          <w:szCs w:val="20"/>
        </w:rPr>
        <w:t>Clinical Fellow in Bronchiectasis and Chronic Lung Infections</w:t>
      </w:r>
    </w:p>
    <w:p w14:paraId="7AAD8366" w14:textId="77777777" w:rsidR="00336872" w:rsidRPr="002E0306" w:rsidRDefault="00336872" w:rsidP="00336872">
      <w:pPr>
        <w:tabs>
          <w:tab w:val="left" w:pos="1440"/>
        </w:tabs>
        <w:ind w:left="360"/>
        <w:rPr>
          <w:sz w:val="20"/>
          <w:szCs w:val="20"/>
        </w:rPr>
      </w:pPr>
      <w:r w:rsidRPr="002E0306">
        <w:rPr>
          <w:rFonts w:ascii="Arial" w:hAnsi="Arial" w:cs="Arial"/>
          <w:b/>
          <w:sz w:val="20"/>
          <w:szCs w:val="20"/>
        </w:rPr>
        <w:tab/>
        <w:t>GRADING/EQUIVALENT</w:t>
      </w:r>
      <w:r w:rsidR="002F0E52" w:rsidRPr="002E0306">
        <w:rPr>
          <w:rFonts w:ascii="Arial" w:hAnsi="Arial" w:cs="Arial"/>
          <w:sz w:val="20"/>
          <w:szCs w:val="20"/>
        </w:rPr>
        <w:t>:    ST3 level or above</w:t>
      </w:r>
    </w:p>
    <w:p w14:paraId="6D96CA27" w14:textId="77777777" w:rsidR="00336872" w:rsidRPr="002E0306" w:rsidRDefault="00336872" w:rsidP="00336872">
      <w:pPr>
        <w:tabs>
          <w:tab w:val="left" w:pos="1440"/>
        </w:tabs>
        <w:rPr>
          <w:rFonts w:ascii="Arial" w:hAnsi="Arial" w:cs="Arial"/>
          <w:b/>
          <w:sz w:val="20"/>
          <w:szCs w:val="20"/>
        </w:rPr>
      </w:pPr>
      <w:r w:rsidRPr="002E0306">
        <w:rPr>
          <w:rFonts w:ascii="Arial" w:hAnsi="Arial" w:cs="Arial"/>
          <w:b/>
          <w:sz w:val="20"/>
          <w:szCs w:val="20"/>
        </w:rPr>
        <w:t xml:space="preserve">      </w:t>
      </w:r>
      <w:r w:rsidRPr="002E0306">
        <w:rPr>
          <w:rFonts w:ascii="Arial" w:hAnsi="Arial" w:cs="Arial"/>
          <w:b/>
          <w:sz w:val="20"/>
          <w:szCs w:val="20"/>
        </w:rPr>
        <w:tab/>
      </w:r>
    </w:p>
    <w:p w14:paraId="4CD61BCD" w14:textId="37F7AABB" w:rsidR="00336872" w:rsidRPr="002E0306" w:rsidRDefault="00336872" w:rsidP="00336872">
      <w:pPr>
        <w:tabs>
          <w:tab w:val="left" w:pos="1440"/>
        </w:tabs>
        <w:rPr>
          <w:rFonts w:ascii="Arial" w:hAnsi="Arial" w:cs="Arial"/>
          <w:sz w:val="20"/>
          <w:szCs w:val="20"/>
        </w:rPr>
      </w:pPr>
      <w:r w:rsidRPr="002E0306">
        <w:rPr>
          <w:rFonts w:ascii="Arial" w:hAnsi="Arial" w:cs="Arial"/>
          <w:b/>
          <w:sz w:val="20"/>
          <w:szCs w:val="20"/>
        </w:rPr>
        <w:tab/>
        <w:t xml:space="preserve">DURATION OF POST:      </w:t>
      </w:r>
      <w:r w:rsidRPr="002E0306">
        <w:rPr>
          <w:rFonts w:ascii="Arial" w:hAnsi="Arial" w:cs="Arial"/>
          <w:sz w:val="20"/>
          <w:szCs w:val="20"/>
        </w:rPr>
        <w:t>August 202</w:t>
      </w:r>
      <w:r w:rsidR="00E73DA6">
        <w:rPr>
          <w:rFonts w:ascii="Arial" w:hAnsi="Arial" w:cs="Arial"/>
          <w:sz w:val="20"/>
          <w:szCs w:val="20"/>
        </w:rPr>
        <w:t>4</w:t>
      </w:r>
      <w:r w:rsidRPr="002E0306">
        <w:rPr>
          <w:rFonts w:ascii="Arial" w:hAnsi="Arial" w:cs="Arial"/>
          <w:b/>
          <w:sz w:val="20"/>
          <w:szCs w:val="20"/>
        </w:rPr>
        <w:t xml:space="preserve"> </w:t>
      </w:r>
      <w:r w:rsidRPr="002E0306">
        <w:rPr>
          <w:rFonts w:ascii="Arial" w:hAnsi="Arial" w:cs="Arial"/>
          <w:sz w:val="20"/>
          <w:szCs w:val="20"/>
        </w:rPr>
        <w:t>start (12 months duration)</w:t>
      </w:r>
    </w:p>
    <w:p w14:paraId="4CF55506" w14:textId="77777777" w:rsidR="00336872" w:rsidRPr="002E0306" w:rsidRDefault="00336872" w:rsidP="00336872">
      <w:pPr>
        <w:tabs>
          <w:tab w:val="left" w:pos="1440"/>
        </w:tabs>
        <w:rPr>
          <w:rFonts w:ascii="Arial" w:hAnsi="Arial" w:cs="Arial"/>
          <w:sz w:val="20"/>
          <w:szCs w:val="20"/>
        </w:rPr>
      </w:pPr>
    </w:p>
    <w:p w14:paraId="7ACBA0F1" w14:textId="77777777" w:rsidR="00336872" w:rsidRPr="002E0306" w:rsidRDefault="00336872" w:rsidP="00336872">
      <w:pPr>
        <w:tabs>
          <w:tab w:val="left" w:pos="1440"/>
        </w:tabs>
        <w:rPr>
          <w:rFonts w:ascii="Arial" w:hAnsi="Arial" w:cs="Arial"/>
          <w:sz w:val="20"/>
          <w:szCs w:val="20"/>
        </w:rPr>
      </w:pPr>
      <w:r w:rsidRPr="002E0306">
        <w:rPr>
          <w:rFonts w:ascii="Arial" w:hAnsi="Arial" w:cs="Arial"/>
          <w:sz w:val="20"/>
          <w:szCs w:val="20"/>
        </w:rPr>
        <w:tab/>
      </w:r>
      <w:r w:rsidRPr="002E0306">
        <w:rPr>
          <w:rFonts w:ascii="Arial" w:hAnsi="Arial" w:cs="Arial"/>
          <w:b/>
          <w:sz w:val="20"/>
          <w:szCs w:val="20"/>
        </w:rPr>
        <w:t xml:space="preserve">SALARY SCALE:   </w:t>
      </w:r>
      <w:r w:rsidRPr="002E0306">
        <w:rPr>
          <w:rFonts w:ascii="Arial" w:hAnsi="Arial" w:cs="Arial"/>
          <w:sz w:val="20"/>
          <w:szCs w:val="20"/>
        </w:rPr>
        <w:t>Pro-rata for training grade</w:t>
      </w:r>
    </w:p>
    <w:p w14:paraId="70EA2E9D" w14:textId="77777777" w:rsidR="00336872" w:rsidRPr="002E0306" w:rsidRDefault="00336872" w:rsidP="00336872">
      <w:pPr>
        <w:tabs>
          <w:tab w:val="left" w:pos="1440"/>
        </w:tabs>
        <w:ind w:left="360"/>
        <w:rPr>
          <w:rFonts w:ascii="Arial" w:hAnsi="Arial" w:cs="Arial"/>
          <w:b/>
          <w:sz w:val="20"/>
          <w:szCs w:val="20"/>
        </w:rPr>
      </w:pPr>
      <w:r w:rsidRPr="002E0306">
        <w:rPr>
          <w:rFonts w:ascii="Arial" w:hAnsi="Arial" w:cs="Arial"/>
          <w:b/>
          <w:sz w:val="20"/>
          <w:szCs w:val="20"/>
        </w:rPr>
        <w:tab/>
      </w:r>
    </w:p>
    <w:p w14:paraId="630B40FB" w14:textId="77777777" w:rsidR="00336872" w:rsidRPr="002E0306" w:rsidRDefault="00336872" w:rsidP="00336872">
      <w:pPr>
        <w:tabs>
          <w:tab w:val="left" w:pos="1440"/>
        </w:tabs>
        <w:ind w:left="360"/>
        <w:rPr>
          <w:rFonts w:ascii="Arial" w:hAnsi="Arial" w:cs="Arial"/>
          <w:b/>
          <w:sz w:val="20"/>
          <w:szCs w:val="20"/>
        </w:rPr>
      </w:pPr>
      <w:r w:rsidRPr="002E0306">
        <w:rPr>
          <w:rFonts w:ascii="Arial" w:hAnsi="Arial" w:cs="Arial"/>
          <w:b/>
          <w:sz w:val="20"/>
          <w:szCs w:val="20"/>
        </w:rPr>
        <w:tab/>
        <w:t xml:space="preserve">BANDING: </w:t>
      </w:r>
      <w:r w:rsidRPr="002E0306">
        <w:rPr>
          <w:rFonts w:ascii="Arial" w:hAnsi="Arial" w:cs="Arial"/>
          <w:sz w:val="20"/>
          <w:szCs w:val="20"/>
        </w:rPr>
        <w:t>N/A</w:t>
      </w:r>
      <w:r w:rsidRPr="002E0306">
        <w:rPr>
          <w:rFonts w:ascii="Arial" w:hAnsi="Arial" w:cs="Arial"/>
          <w:b/>
          <w:sz w:val="20"/>
          <w:szCs w:val="20"/>
        </w:rPr>
        <w:t xml:space="preserve">   </w:t>
      </w:r>
    </w:p>
    <w:p w14:paraId="41C8D871" w14:textId="77777777" w:rsidR="00336872" w:rsidRPr="002E0306" w:rsidRDefault="00336872" w:rsidP="00336872">
      <w:pPr>
        <w:tabs>
          <w:tab w:val="left" w:pos="1440"/>
        </w:tabs>
        <w:ind w:left="360"/>
        <w:rPr>
          <w:rFonts w:ascii="Arial" w:hAnsi="Arial" w:cs="Arial"/>
          <w:b/>
          <w:sz w:val="20"/>
          <w:szCs w:val="20"/>
        </w:rPr>
      </w:pPr>
    </w:p>
    <w:p w14:paraId="5124392C" w14:textId="77777777" w:rsidR="00336872" w:rsidRPr="002E0306" w:rsidRDefault="00336872" w:rsidP="00336872">
      <w:pPr>
        <w:tabs>
          <w:tab w:val="left" w:pos="1440"/>
        </w:tabs>
        <w:ind w:left="1440"/>
        <w:rPr>
          <w:rFonts w:ascii="Arial" w:hAnsi="Arial" w:cs="Arial"/>
          <w:sz w:val="20"/>
          <w:szCs w:val="20"/>
        </w:rPr>
      </w:pPr>
      <w:r w:rsidRPr="002E0306">
        <w:rPr>
          <w:rFonts w:ascii="Arial" w:hAnsi="Arial" w:cs="Arial"/>
          <w:b/>
          <w:sz w:val="20"/>
          <w:szCs w:val="20"/>
        </w:rPr>
        <w:t xml:space="preserve">ON-CALL COMMITMENT: </w:t>
      </w:r>
      <w:r w:rsidRPr="002E0306">
        <w:rPr>
          <w:rFonts w:ascii="Arial" w:hAnsi="Arial" w:cs="Arial"/>
          <w:sz w:val="20"/>
          <w:szCs w:val="20"/>
        </w:rPr>
        <w:t>N/A (unless requested)</w:t>
      </w:r>
    </w:p>
    <w:p w14:paraId="75B229D1" w14:textId="77777777" w:rsidR="00336872" w:rsidRPr="002E0306" w:rsidRDefault="00336872" w:rsidP="00336872">
      <w:pPr>
        <w:tabs>
          <w:tab w:val="left" w:pos="1440"/>
        </w:tabs>
        <w:ind w:left="360"/>
        <w:rPr>
          <w:rFonts w:ascii="Arial" w:hAnsi="Arial" w:cs="Arial"/>
          <w:sz w:val="20"/>
          <w:szCs w:val="20"/>
        </w:rPr>
      </w:pPr>
    </w:p>
    <w:p w14:paraId="4EFB3927" w14:textId="77777777" w:rsidR="00336872" w:rsidRPr="002E0306" w:rsidRDefault="00336872" w:rsidP="00336872">
      <w:pPr>
        <w:tabs>
          <w:tab w:val="left" w:pos="1440"/>
        </w:tabs>
        <w:ind w:left="360"/>
        <w:rPr>
          <w:rFonts w:ascii="Arial" w:hAnsi="Arial" w:cs="Arial"/>
          <w:sz w:val="20"/>
          <w:szCs w:val="20"/>
        </w:rPr>
      </w:pPr>
      <w:r w:rsidRPr="002E0306">
        <w:rPr>
          <w:rFonts w:ascii="Arial" w:hAnsi="Arial" w:cs="Arial"/>
          <w:b/>
          <w:sz w:val="20"/>
          <w:szCs w:val="20"/>
        </w:rPr>
        <w:tab/>
        <w:t xml:space="preserve">ANNUAL LEAVE:     </w:t>
      </w:r>
      <w:r w:rsidRPr="002E0306">
        <w:rPr>
          <w:rFonts w:ascii="Arial" w:hAnsi="Arial" w:cs="Arial"/>
          <w:sz w:val="20"/>
          <w:szCs w:val="20"/>
        </w:rPr>
        <w:t>Pro-rata for the duration of the post</w:t>
      </w:r>
    </w:p>
    <w:p w14:paraId="16CC5B52" w14:textId="77777777" w:rsidR="00336872" w:rsidRPr="002E0306" w:rsidRDefault="00336872" w:rsidP="00336872">
      <w:pPr>
        <w:tabs>
          <w:tab w:val="left" w:pos="1440"/>
        </w:tabs>
        <w:ind w:left="360"/>
        <w:rPr>
          <w:rFonts w:ascii="Arial" w:hAnsi="Arial" w:cs="Arial"/>
          <w:b/>
          <w:sz w:val="20"/>
          <w:szCs w:val="20"/>
        </w:rPr>
      </w:pPr>
    </w:p>
    <w:p w14:paraId="38D81D93" w14:textId="77777777" w:rsidR="00336872" w:rsidRPr="002E0306" w:rsidRDefault="00336872" w:rsidP="00336872">
      <w:pPr>
        <w:tabs>
          <w:tab w:val="left" w:pos="1440"/>
        </w:tabs>
        <w:ind w:left="360"/>
        <w:rPr>
          <w:rFonts w:ascii="Arial" w:hAnsi="Arial" w:cs="Arial"/>
          <w:sz w:val="20"/>
          <w:szCs w:val="20"/>
        </w:rPr>
      </w:pPr>
      <w:r w:rsidRPr="002E0306">
        <w:rPr>
          <w:rFonts w:ascii="Arial" w:hAnsi="Arial" w:cs="Arial"/>
          <w:b/>
          <w:sz w:val="20"/>
          <w:szCs w:val="20"/>
        </w:rPr>
        <w:tab/>
        <w:t xml:space="preserve">STUDY LEAVE:     </w:t>
      </w:r>
      <w:r w:rsidRPr="002E0306">
        <w:rPr>
          <w:rFonts w:ascii="Arial" w:hAnsi="Arial" w:cs="Arial"/>
          <w:sz w:val="20"/>
          <w:szCs w:val="20"/>
        </w:rPr>
        <w:t>30 days total (not pro-rata)</w:t>
      </w:r>
    </w:p>
    <w:p w14:paraId="55F36080" w14:textId="77777777" w:rsidR="00336872" w:rsidRPr="002E0306" w:rsidRDefault="00336872" w:rsidP="00336872">
      <w:pPr>
        <w:tabs>
          <w:tab w:val="left" w:pos="1440"/>
        </w:tabs>
        <w:rPr>
          <w:rFonts w:ascii="Arial" w:hAnsi="Arial" w:cs="Arial"/>
          <w:b/>
          <w:sz w:val="20"/>
          <w:szCs w:val="20"/>
        </w:rPr>
      </w:pPr>
    </w:p>
    <w:p w14:paraId="74C9EF01" w14:textId="0C914BEA" w:rsidR="00336872" w:rsidRDefault="00336872" w:rsidP="00336872">
      <w:pPr>
        <w:tabs>
          <w:tab w:val="left" w:pos="1440"/>
        </w:tabs>
        <w:ind w:left="1440"/>
        <w:rPr>
          <w:rFonts w:ascii="Arial" w:hAnsi="Arial" w:cs="Arial"/>
          <w:sz w:val="20"/>
          <w:szCs w:val="20"/>
        </w:rPr>
      </w:pPr>
      <w:r w:rsidRPr="002E0306">
        <w:rPr>
          <w:rFonts w:ascii="Arial" w:hAnsi="Arial" w:cs="Arial"/>
          <w:b/>
          <w:sz w:val="20"/>
          <w:szCs w:val="20"/>
        </w:rPr>
        <w:t xml:space="preserve">CONDITIONS OF APPOINTMENT:   </w:t>
      </w:r>
      <w:r w:rsidRPr="002E0306">
        <w:rPr>
          <w:rFonts w:ascii="Arial" w:hAnsi="Arial" w:cs="Arial"/>
          <w:sz w:val="20"/>
          <w:szCs w:val="20"/>
        </w:rPr>
        <w:t>The post is subject to the Terms and Conditions of Service of Hospital Medical and Dental Staff as amended from time to time.</w:t>
      </w:r>
    </w:p>
    <w:p w14:paraId="3D19F4CC" w14:textId="27D11712" w:rsidR="002E0306" w:rsidRDefault="002E0306" w:rsidP="00336872">
      <w:pPr>
        <w:tabs>
          <w:tab w:val="left" w:pos="1440"/>
        </w:tabs>
        <w:ind w:left="1440"/>
        <w:rPr>
          <w:rFonts w:ascii="Arial" w:hAnsi="Arial" w:cs="Arial"/>
          <w:b/>
          <w:sz w:val="20"/>
          <w:szCs w:val="20"/>
        </w:rPr>
      </w:pPr>
    </w:p>
    <w:p w14:paraId="1B6EC2AA" w14:textId="032EC549" w:rsidR="002E0306" w:rsidRDefault="002E0306" w:rsidP="00336872">
      <w:pPr>
        <w:tabs>
          <w:tab w:val="left" w:pos="1440"/>
        </w:tabs>
        <w:ind w:left="1440"/>
        <w:rPr>
          <w:rFonts w:ascii="Arial" w:hAnsi="Arial" w:cs="Arial"/>
          <w:b/>
          <w:sz w:val="20"/>
          <w:szCs w:val="20"/>
        </w:rPr>
      </w:pPr>
    </w:p>
    <w:p w14:paraId="3453269C" w14:textId="77777777" w:rsidR="002E0306" w:rsidRPr="002E0306" w:rsidRDefault="002E0306" w:rsidP="00336872">
      <w:pPr>
        <w:tabs>
          <w:tab w:val="left" w:pos="1440"/>
        </w:tabs>
        <w:ind w:left="1440"/>
        <w:rPr>
          <w:rFonts w:ascii="Arial" w:hAnsi="Arial" w:cs="Arial"/>
          <w:b/>
          <w:sz w:val="20"/>
          <w:szCs w:val="20"/>
        </w:rPr>
      </w:pPr>
    </w:p>
    <w:p w14:paraId="01E2F7C5" w14:textId="77777777" w:rsidR="00336872" w:rsidRPr="002E0306" w:rsidRDefault="00336872" w:rsidP="00336872">
      <w:pPr>
        <w:tabs>
          <w:tab w:val="left" w:pos="1440"/>
        </w:tabs>
        <w:rPr>
          <w:rFonts w:ascii="Arial" w:hAnsi="Arial" w:cs="Arial"/>
          <w:sz w:val="20"/>
          <w:szCs w:val="20"/>
        </w:rPr>
      </w:pPr>
    </w:p>
    <w:p w14:paraId="7B480486" w14:textId="77777777" w:rsidR="00336872" w:rsidRPr="002E0306" w:rsidRDefault="00336872" w:rsidP="00336872">
      <w:pPr>
        <w:tabs>
          <w:tab w:val="left" w:pos="1440"/>
        </w:tabs>
        <w:rPr>
          <w:rFonts w:ascii="Arial" w:hAnsi="Arial" w:cs="Arial"/>
          <w:sz w:val="20"/>
          <w:szCs w:val="20"/>
        </w:rPr>
      </w:pPr>
      <w:r w:rsidRPr="002E0306">
        <w:rPr>
          <w:rFonts w:ascii="Arial" w:hAnsi="Arial" w:cs="Arial"/>
          <w:sz w:val="20"/>
          <w:szCs w:val="20"/>
        </w:rPr>
        <w:t xml:space="preserve">            All appointment to Trust posts are subject </w:t>
      </w:r>
      <w:proofErr w:type="gramStart"/>
      <w:r w:rsidRPr="002E0306">
        <w:rPr>
          <w:rFonts w:ascii="Arial" w:hAnsi="Arial" w:cs="Arial"/>
          <w:sz w:val="20"/>
          <w:szCs w:val="20"/>
        </w:rPr>
        <w:t>to:-</w:t>
      </w:r>
      <w:proofErr w:type="gramEnd"/>
    </w:p>
    <w:p w14:paraId="14E27F39" w14:textId="77777777" w:rsidR="00336872" w:rsidRPr="002E0306" w:rsidRDefault="00336872" w:rsidP="00336872">
      <w:pPr>
        <w:tabs>
          <w:tab w:val="left" w:pos="1440"/>
        </w:tabs>
        <w:rPr>
          <w:rFonts w:ascii="Arial" w:hAnsi="Arial" w:cs="Arial"/>
          <w:sz w:val="20"/>
          <w:szCs w:val="20"/>
        </w:rPr>
      </w:pPr>
    </w:p>
    <w:p w14:paraId="50375F89"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lastRenderedPageBreak/>
        <w:t>Appropriate Registration with the General Medical Council</w:t>
      </w:r>
    </w:p>
    <w:p w14:paraId="7758DC97"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Satisfactory Medical Examination including documentary validated evidence of Hep B, Hep C and HIV</w:t>
      </w:r>
    </w:p>
    <w:p w14:paraId="2713742F"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Satisfactory clearance with the Criminal Records Bureau</w:t>
      </w:r>
    </w:p>
    <w:p w14:paraId="305CF522" w14:textId="77777777" w:rsidR="00336872" w:rsidRPr="002E0306"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E0306">
        <w:rPr>
          <w:rFonts w:ascii="Arial" w:hAnsi="Arial" w:cs="Arial"/>
          <w:sz w:val="20"/>
          <w:szCs w:val="20"/>
        </w:rPr>
        <w:t>Two satisfactory references, one of which must be your present or most recent employer.</w:t>
      </w:r>
    </w:p>
    <w:p w14:paraId="7934ECD2" w14:textId="77777777" w:rsidR="00336872" w:rsidRPr="002E0306" w:rsidRDefault="00336872" w:rsidP="00336872">
      <w:pPr>
        <w:ind w:left="1440"/>
        <w:rPr>
          <w:rFonts w:ascii="Arial" w:hAnsi="Arial" w:cs="Arial"/>
          <w:sz w:val="20"/>
          <w:szCs w:val="20"/>
        </w:rPr>
      </w:pPr>
    </w:p>
    <w:p w14:paraId="7E6E1B76" w14:textId="77777777" w:rsidR="00922BDC" w:rsidRPr="002E0306" w:rsidRDefault="00922BDC" w:rsidP="00336872">
      <w:pPr>
        <w:ind w:left="720"/>
        <w:jc w:val="both"/>
        <w:rPr>
          <w:rStyle w:val="None"/>
          <w:rFonts w:ascii="Arial" w:eastAsia="Arial" w:hAnsi="Arial" w:cs="Arial"/>
          <w:sz w:val="20"/>
          <w:szCs w:val="20"/>
        </w:rPr>
      </w:pPr>
    </w:p>
    <w:p w14:paraId="612082B7" w14:textId="77777777" w:rsidR="000C04F9" w:rsidRPr="002E0306"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tabs>
          <w:tab w:val="left" w:pos="6220"/>
        </w:tabs>
        <w:rPr>
          <w:rFonts w:ascii="Cambria" w:eastAsia="MS Mincho" w:hAnsi="Cambria" w:cs="Times New Roman"/>
          <w:b/>
          <w:color w:val="auto"/>
          <w:sz w:val="20"/>
          <w:szCs w:val="20"/>
          <w:bdr w:val="none" w:sz="0" w:space="0" w:color="auto"/>
          <w:lang w:val="en-GB" w:eastAsia="en-US"/>
          <w14:textOutline w14:w="0" w14:cap="rnd" w14:cmpd="sng" w14:algn="ctr">
            <w14:noFill/>
            <w14:prstDash w14:val="solid"/>
            <w14:bevel/>
          </w14:textOutline>
        </w:rPr>
      </w:pPr>
      <w:r w:rsidRPr="002E0306">
        <w:rPr>
          <w:rFonts w:ascii="Cambria" w:eastAsia="MS Mincho" w:hAnsi="Cambria" w:cs="Times New Roman"/>
          <w:b/>
          <w:color w:val="auto"/>
          <w:sz w:val="20"/>
          <w:szCs w:val="20"/>
          <w:bdr w:val="none" w:sz="0" w:space="0" w:color="auto"/>
          <w:lang w:val="en-GB" w:eastAsia="en-US"/>
          <w14:textOutline w14:w="0" w14:cap="rnd" w14:cmpd="sng" w14:algn="ctr">
            <w14:noFill/>
            <w14:prstDash w14:val="solid"/>
            <w14:bevel/>
          </w14:textOutline>
        </w:rPr>
        <w:tab/>
      </w:r>
    </w:p>
    <w:p w14:paraId="37438245" w14:textId="77777777" w:rsidR="004F72DF" w:rsidRPr="002E0306" w:rsidRDefault="004F72DF">
      <w:pPr>
        <w:ind w:left="720"/>
        <w:jc w:val="both"/>
        <w:rPr>
          <w:rFonts w:ascii="Arial" w:eastAsia="Arial" w:hAnsi="Arial" w:cs="Arial"/>
          <w:sz w:val="20"/>
          <w:szCs w:val="20"/>
        </w:rPr>
      </w:pPr>
    </w:p>
    <w:p w14:paraId="33E95819" w14:textId="77777777" w:rsidR="008C72EC" w:rsidRPr="002E0306" w:rsidRDefault="008C72EC">
      <w:pPr>
        <w:ind w:left="720"/>
        <w:jc w:val="both"/>
        <w:rPr>
          <w:rFonts w:ascii="Arial" w:eastAsia="Arial" w:hAnsi="Arial" w:cs="Arial"/>
          <w:sz w:val="20"/>
          <w:szCs w:val="20"/>
        </w:rPr>
      </w:pPr>
    </w:p>
    <w:p w14:paraId="19E5986B" w14:textId="77777777" w:rsidR="004F72DF" w:rsidRPr="002E0306" w:rsidRDefault="00471818" w:rsidP="00471818">
      <w:pPr>
        <w:pStyle w:val="Heading2"/>
        <w:rPr>
          <w:rStyle w:val="None"/>
          <w:sz w:val="20"/>
          <w:szCs w:val="20"/>
        </w:rPr>
      </w:pPr>
      <w:r w:rsidRPr="002E0306">
        <w:rPr>
          <w:rStyle w:val="None"/>
          <w:sz w:val="20"/>
          <w:szCs w:val="20"/>
        </w:rPr>
        <w:tab/>
      </w:r>
      <w:r w:rsidR="00711427" w:rsidRPr="002E0306">
        <w:rPr>
          <w:rStyle w:val="None"/>
          <w:sz w:val="20"/>
          <w:szCs w:val="20"/>
        </w:rPr>
        <w:t>FURTHER INFORMATION</w:t>
      </w:r>
    </w:p>
    <w:p w14:paraId="3B621BE5" w14:textId="77777777" w:rsidR="00FE308D" w:rsidRDefault="00471818" w:rsidP="00485DD1">
      <w:pPr>
        <w:ind w:firstLine="720"/>
        <w:jc w:val="both"/>
        <w:rPr>
          <w:rStyle w:val="None"/>
          <w:rFonts w:ascii="Arial" w:hAnsi="Arial"/>
          <w:sz w:val="20"/>
          <w:szCs w:val="20"/>
        </w:rPr>
      </w:pPr>
      <w:r w:rsidRPr="002E0306">
        <w:rPr>
          <w:rStyle w:val="None"/>
          <w:rFonts w:ascii="Arial" w:hAnsi="Arial"/>
          <w:sz w:val="20"/>
          <w:szCs w:val="20"/>
        </w:rPr>
        <w:t xml:space="preserve">Can be obtained from:              </w:t>
      </w:r>
    </w:p>
    <w:p w14:paraId="5C2C5CA3" w14:textId="77777777" w:rsidR="00FE308D" w:rsidRDefault="00FE308D" w:rsidP="00FE308D">
      <w:pPr>
        <w:jc w:val="both"/>
        <w:rPr>
          <w:rStyle w:val="None"/>
          <w:rFonts w:ascii="Arial" w:hAnsi="Arial"/>
          <w:sz w:val="20"/>
          <w:szCs w:val="20"/>
        </w:rPr>
      </w:pPr>
    </w:p>
    <w:p w14:paraId="1814F27A" w14:textId="4EBDA33E" w:rsidR="00485DD1" w:rsidRPr="002E0306" w:rsidRDefault="00485DD1" w:rsidP="00FE308D">
      <w:pPr>
        <w:jc w:val="both"/>
        <w:rPr>
          <w:rStyle w:val="None"/>
          <w:rFonts w:ascii="Arial" w:hAnsi="Arial"/>
          <w:sz w:val="20"/>
          <w:szCs w:val="20"/>
        </w:rPr>
      </w:pPr>
      <w:r w:rsidRPr="002E0306">
        <w:rPr>
          <w:rStyle w:val="None"/>
          <w:rFonts w:ascii="Arial" w:hAnsi="Arial"/>
          <w:sz w:val="20"/>
          <w:szCs w:val="20"/>
        </w:rPr>
        <w:t xml:space="preserve">Dr </w:t>
      </w:r>
      <w:r w:rsidR="008E501E" w:rsidRPr="002E0306">
        <w:rPr>
          <w:rStyle w:val="None"/>
          <w:rFonts w:ascii="Arial" w:hAnsi="Arial"/>
          <w:sz w:val="20"/>
          <w:szCs w:val="20"/>
        </w:rPr>
        <w:t>Phil Mitchelmore</w:t>
      </w:r>
      <w:r w:rsidRPr="002E0306">
        <w:rPr>
          <w:rStyle w:val="None"/>
          <w:rFonts w:ascii="Arial" w:hAnsi="Arial"/>
          <w:sz w:val="20"/>
          <w:szCs w:val="20"/>
        </w:rPr>
        <w:t xml:space="preserve"> (</w:t>
      </w:r>
      <w:r w:rsidR="008E501E" w:rsidRPr="002E0306">
        <w:rPr>
          <w:rStyle w:val="None"/>
          <w:rFonts w:ascii="Arial" w:hAnsi="Arial"/>
          <w:sz w:val="20"/>
          <w:szCs w:val="20"/>
        </w:rPr>
        <w:t>Bronchiectasis</w:t>
      </w:r>
      <w:r w:rsidRPr="002E0306">
        <w:rPr>
          <w:rStyle w:val="None"/>
          <w:rFonts w:ascii="Arial" w:hAnsi="Arial"/>
          <w:sz w:val="20"/>
          <w:szCs w:val="20"/>
        </w:rPr>
        <w:t xml:space="preserve"> lead) </w:t>
      </w:r>
    </w:p>
    <w:p w14:paraId="3530E8E9" w14:textId="60A8B3F1" w:rsidR="000D3EDD" w:rsidRDefault="00485DD1" w:rsidP="00FE308D">
      <w:pPr>
        <w:jc w:val="both"/>
        <w:rPr>
          <w:rStyle w:val="None"/>
          <w:rFonts w:ascii="Arial" w:eastAsia="Arial" w:hAnsi="Arial" w:cs="Arial"/>
          <w:sz w:val="20"/>
          <w:szCs w:val="20"/>
        </w:rPr>
      </w:pPr>
      <w:r w:rsidRPr="002E0306">
        <w:rPr>
          <w:rStyle w:val="None"/>
          <w:rFonts w:ascii="Arial" w:hAnsi="Arial"/>
          <w:sz w:val="20"/>
          <w:szCs w:val="20"/>
        </w:rPr>
        <w:t>(</w:t>
      </w:r>
      <w:hyperlink r:id="rId10" w:history="1">
        <w:r w:rsidR="000D3EDD" w:rsidRPr="00EA0C56">
          <w:rPr>
            <w:rStyle w:val="Hyperlink"/>
            <w:rFonts w:ascii="Arial" w:hAnsi="Arial"/>
            <w:sz w:val="20"/>
            <w:szCs w:val="20"/>
          </w:rPr>
          <w:t>Philip.Mitchelmore@nhs.net</w:t>
        </w:r>
      </w:hyperlink>
      <w:r w:rsidRPr="002E0306">
        <w:rPr>
          <w:rStyle w:val="None"/>
          <w:rFonts w:ascii="Arial" w:hAnsi="Arial"/>
          <w:sz w:val="20"/>
          <w:szCs w:val="20"/>
        </w:rPr>
        <w:t>)</w:t>
      </w:r>
    </w:p>
    <w:p w14:paraId="21AA9236" w14:textId="41C00ABF" w:rsidR="004F72DF" w:rsidRPr="002E0306" w:rsidRDefault="000D3EDD" w:rsidP="00FE308D">
      <w:pPr>
        <w:jc w:val="both"/>
        <w:rPr>
          <w:rStyle w:val="None"/>
          <w:rFonts w:ascii="Arial" w:eastAsia="Arial" w:hAnsi="Arial" w:cs="Arial"/>
          <w:sz w:val="20"/>
          <w:szCs w:val="20"/>
        </w:rPr>
      </w:pPr>
      <w:r>
        <w:rPr>
          <w:rStyle w:val="None"/>
          <w:rFonts w:ascii="Arial" w:hAnsi="Arial"/>
          <w:sz w:val="20"/>
          <w:szCs w:val="20"/>
        </w:rPr>
        <w:t>Bronchiectasis</w:t>
      </w:r>
      <w:r w:rsidR="00471818" w:rsidRPr="002E0306">
        <w:rPr>
          <w:rStyle w:val="None"/>
          <w:rFonts w:ascii="Arial" w:hAnsi="Arial"/>
          <w:sz w:val="20"/>
          <w:szCs w:val="20"/>
        </w:rPr>
        <w:t xml:space="preserve"> Clinical Lead</w:t>
      </w:r>
    </w:p>
    <w:p w14:paraId="7D5C9F3B" w14:textId="77777777" w:rsidR="00FE308D" w:rsidRDefault="00471818" w:rsidP="00FE308D">
      <w:pPr>
        <w:ind w:firstLine="709"/>
        <w:jc w:val="both"/>
        <w:rPr>
          <w:rStyle w:val="None"/>
          <w:rFonts w:ascii="Arial" w:hAnsi="Arial"/>
          <w:sz w:val="20"/>
          <w:szCs w:val="20"/>
        </w:rPr>
      </w:pPr>
      <w:r w:rsidRPr="002E0306">
        <w:rPr>
          <w:rStyle w:val="None"/>
          <w:rFonts w:ascii="Arial" w:hAnsi="Arial"/>
          <w:sz w:val="20"/>
          <w:szCs w:val="20"/>
        </w:rPr>
        <w:tab/>
      </w:r>
      <w:r w:rsidRPr="002E0306">
        <w:rPr>
          <w:rStyle w:val="None"/>
          <w:rFonts w:ascii="Arial" w:hAnsi="Arial"/>
          <w:sz w:val="20"/>
          <w:szCs w:val="20"/>
        </w:rPr>
        <w:tab/>
      </w:r>
      <w:r w:rsidRPr="002E0306">
        <w:rPr>
          <w:rStyle w:val="None"/>
          <w:rFonts w:ascii="Arial" w:hAnsi="Arial"/>
          <w:sz w:val="20"/>
          <w:szCs w:val="20"/>
        </w:rPr>
        <w:tab/>
      </w:r>
      <w:r w:rsidRPr="002E0306">
        <w:rPr>
          <w:rStyle w:val="None"/>
          <w:rFonts w:ascii="Arial" w:hAnsi="Arial"/>
          <w:sz w:val="20"/>
          <w:szCs w:val="20"/>
        </w:rPr>
        <w:tab/>
      </w:r>
      <w:r w:rsidR="00711427" w:rsidRPr="002E0306">
        <w:rPr>
          <w:rStyle w:val="None"/>
          <w:rFonts w:ascii="Arial" w:hAnsi="Arial"/>
          <w:sz w:val="20"/>
          <w:szCs w:val="20"/>
        </w:rPr>
        <w:tab/>
      </w:r>
    </w:p>
    <w:p w14:paraId="3AFA92A9" w14:textId="6555A87F" w:rsidR="00FE308D" w:rsidRPr="00FE308D" w:rsidRDefault="00FE308D" w:rsidP="00FE308D">
      <w:pPr>
        <w:jc w:val="both"/>
        <w:rPr>
          <w:rStyle w:val="None"/>
          <w:rFonts w:ascii="Arial" w:eastAsia="Arial" w:hAnsi="Arial" w:cs="Arial"/>
          <w:sz w:val="20"/>
          <w:szCs w:val="20"/>
        </w:rPr>
      </w:pPr>
      <w:r>
        <w:rPr>
          <w:rStyle w:val="None"/>
          <w:rFonts w:ascii="Arial" w:hAnsi="Arial"/>
          <w:sz w:val="20"/>
          <w:szCs w:val="20"/>
        </w:rPr>
        <w:t>Respiratory Clinical Lead</w:t>
      </w:r>
    </w:p>
    <w:p w14:paraId="39D92EC4" w14:textId="77777777" w:rsidR="00FE308D" w:rsidRPr="0065632E" w:rsidRDefault="00FE308D" w:rsidP="00FE308D">
      <w:pPr>
        <w:jc w:val="both"/>
        <w:rPr>
          <w:rStyle w:val="None"/>
          <w:rFonts w:ascii="Arial" w:eastAsia="Arial" w:hAnsi="Arial" w:cs="Arial"/>
          <w:sz w:val="20"/>
          <w:szCs w:val="20"/>
        </w:rPr>
      </w:pPr>
      <w:r>
        <w:rPr>
          <w:rStyle w:val="None"/>
          <w:rFonts w:ascii="Arial" w:hAnsi="Arial"/>
          <w:sz w:val="20"/>
          <w:szCs w:val="20"/>
        </w:rPr>
        <w:t xml:space="preserve">Dr Nick Withers </w:t>
      </w:r>
    </w:p>
    <w:p w14:paraId="5BE3F915" w14:textId="77777777" w:rsidR="00FE308D" w:rsidRDefault="00FE308D" w:rsidP="00FE308D">
      <w:pPr>
        <w:jc w:val="both"/>
        <w:rPr>
          <w:rStyle w:val="None"/>
          <w:rFonts w:ascii="Arial" w:eastAsia="Arial" w:hAnsi="Arial" w:cs="Arial"/>
          <w:sz w:val="20"/>
          <w:szCs w:val="20"/>
        </w:rPr>
      </w:pPr>
      <w:r>
        <w:rPr>
          <w:rStyle w:val="None"/>
          <w:rFonts w:ascii="Arial" w:hAnsi="Arial"/>
          <w:sz w:val="20"/>
          <w:szCs w:val="20"/>
        </w:rPr>
        <w:t>(</w:t>
      </w:r>
      <w:r>
        <w:rPr>
          <w:rFonts w:ascii="Arial" w:hAnsi="Arial"/>
          <w:sz w:val="20"/>
          <w:szCs w:val="20"/>
        </w:rPr>
        <w:t>Nicholas.withers@nhs.net</w:t>
      </w:r>
      <w:r>
        <w:rPr>
          <w:rStyle w:val="None"/>
          <w:rFonts w:ascii="Arial" w:hAnsi="Arial"/>
          <w:sz w:val="20"/>
          <w:szCs w:val="20"/>
        </w:rPr>
        <w:t>)</w:t>
      </w:r>
    </w:p>
    <w:p w14:paraId="53D77956" w14:textId="77777777" w:rsidR="00FE308D" w:rsidRDefault="00FE308D" w:rsidP="00FE308D">
      <w:pPr>
        <w:jc w:val="both"/>
        <w:rPr>
          <w:rFonts w:ascii="Arial" w:hAnsi="Arial"/>
          <w:sz w:val="20"/>
          <w:szCs w:val="20"/>
        </w:rPr>
      </w:pPr>
    </w:p>
    <w:p w14:paraId="0C56C8DD" w14:textId="77777777" w:rsidR="00FE308D" w:rsidRDefault="00FE308D" w:rsidP="00FE308D">
      <w:pPr>
        <w:jc w:val="both"/>
        <w:rPr>
          <w:rFonts w:ascii="Arial" w:hAnsi="Arial"/>
          <w:sz w:val="20"/>
          <w:szCs w:val="20"/>
        </w:rPr>
      </w:pPr>
      <w:r>
        <w:rPr>
          <w:rFonts w:ascii="Arial" w:hAnsi="Arial"/>
          <w:sz w:val="20"/>
          <w:szCs w:val="20"/>
        </w:rPr>
        <w:t>Respiratory Deputy Clinical Lead</w:t>
      </w:r>
    </w:p>
    <w:p w14:paraId="786479FC" w14:textId="77777777" w:rsidR="00FE308D" w:rsidRDefault="00FE308D" w:rsidP="00FE308D">
      <w:pPr>
        <w:jc w:val="both"/>
        <w:rPr>
          <w:rFonts w:ascii="Arial" w:hAnsi="Arial"/>
          <w:sz w:val="20"/>
          <w:szCs w:val="20"/>
        </w:rPr>
      </w:pPr>
      <w:r>
        <w:rPr>
          <w:rFonts w:ascii="Arial" w:hAnsi="Arial"/>
          <w:sz w:val="20"/>
          <w:szCs w:val="20"/>
        </w:rPr>
        <w:t>Dr Tom Burden</w:t>
      </w:r>
    </w:p>
    <w:p w14:paraId="41A89F20" w14:textId="77777777" w:rsidR="00FE308D" w:rsidRDefault="00FE308D" w:rsidP="00FE308D">
      <w:pPr>
        <w:jc w:val="both"/>
        <w:rPr>
          <w:rFonts w:ascii="Arial" w:hAnsi="Arial"/>
          <w:sz w:val="20"/>
          <w:szCs w:val="20"/>
        </w:rPr>
      </w:pPr>
      <w:r>
        <w:rPr>
          <w:rFonts w:ascii="Arial" w:hAnsi="Arial"/>
          <w:sz w:val="20"/>
          <w:szCs w:val="20"/>
        </w:rPr>
        <w:t>(</w:t>
      </w:r>
      <w:hyperlink r:id="rId11" w:history="1">
        <w:r w:rsidRPr="00AB07D3">
          <w:rPr>
            <w:rStyle w:val="Hyperlink"/>
            <w:rFonts w:ascii="Arial" w:hAnsi="Arial"/>
            <w:sz w:val="20"/>
            <w:szCs w:val="20"/>
          </w:rPr>
          <w:t>thomas.burden@nhs.net</w:t>
        </w:r>
      </w:hyperlink>
      <w:r>
        <w:rPr>
          <w:rFonts w:ascii="Arial" w:hAnsi="Arial"/>
          <w:sz w:val="20"/>
          <w:szCs w:val="20"/>
        </w:rPr>
        <w:t>)</w:t>
      </w:r>
    </w:p>
    <w:p w14:paraId="49C26B5C" w14:textId="4113DCDF" w:rsidR="004F72DF" w:rsidRPr="002E0306" w:rsidRDefault="004F72DF" w:rsidP="00FE308D">
      <w:pPr>
        <w:ind w:left="709"/>
        <w:jc w:val="both"/>
        <w:rPr>
          <w:rFonts w:ascii="Arial" w:hAnsi="Arial"/>
          <w:sz w:val="20"/>
          <w:szCs w:val="20"/>
        </w:rPr>
      </w:pPr>
    </w:p>
    <w:p w14:paraId="2C278E4C" w14:textId="77777777" w:rsidR="00FE308D" w:rsidRDefault="00FE308D" w:rsidP="00FE308D">
      <w:pPr>
        <w:spacing w:before="100" w:beforeAutospacing="1" w:after="100" w:afterAutospacing="1"/>
        <w:jc w:val="both"/>
        <w:rPr>
          <w:sz w:val="24"/>
          <w:szCs w:val="24"/>
        </w:rPr>
      </w:pPr>
      <w:r w:rsidRPr="0065632E">
        <w:rPr>
          <w:rFonts w:ascii="Arial" w:hAnsi="Arial" w:cs="Arial"/>
          <w:szCs w:val="24"/>
        </w:rPr>
        <w:t>Address:</w:t>
      </w:r>
      <w:r w:rsidRPr="0065632E">
        <w:rPr>
          <w:szCs w:val="24"/>
        </w:rPr>
        <w:t xml:space="preserve"> </w:t>
      </w:r>
      <w:r>
        <w:rPr>
          <w:rStyle w:val="contentpasted0"/>
          <w:rFonts w:ascii="Arial" w:hAnsi="Arial" w:cs="Arial"/>
          <w:sz w:val="20"/>
          <w:szCs w:val="20"/>
        </w:rPr>
        <w:t>Royal Devon University Healthcare NHS Foundation Trust, Barrack Road,</w:t>
      </w:r>
      <w:r>
        <w:rPr>
          <w:sz w:val="24"/>
          <w:szCs w:val="24"/>
        </w:rPr>
        <w:t xml:space="preserve"> </w:t>
      </w:r>
      <w:r>
        <w:rPr>
          <w:rStyle w:val="contentpasted0"/>
          <w:rFonts w:ascii="Arial" w:hAnsi="Arial" w:cs="Arial"/>
          <w:sz w:val="20"/>
          <w:szCs w:val="20"/>
        </w:rPr>
        <w:t>Exeter EX2 5DW</w:t>
      </w:r>
    </w:p>
    <w:p w14:paraId="429D8688" w14:textId="77777777" w:rsidR="001146B1" w:rsidRPr="00471818" w:rsidRDefault="001146B1" w:rsidP="00FE308D">
      <w:pPr>
        <w:jc w:val="both"/>
        <w:rPr>
          <w:rFonts w:ascii="Arial" w:hAnsi="Arial"/>
          <w:sz w:val="20"/>
          <w:szCs w:val="20"/>
        </w:rPr>
      </w:pPr>
      <w:bookmarkStart w:id="2" w:name="_GoBack"/>
      <w:bookmarkEnd w:id="2"/>
    </w:p>
    <w:sectPr w:rsidR="001146B1" w:rsidRPr="00471818">
      <w:headerReference w:type="default" r:id="rId12"/>
      <w:footerReference w:type="default" r:id="rId13"/>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986B" w14:textId="77777777" w:rsidR="005E7B92" w:rsidRDefault="005E7B92">
      <w:r>
        <w:separator/>
      </w:r>
    </w:p>
  </w:endnote>
  <w:endnote w:type="continuationSeparator" w:id="0">
    <w:p w14:paraId="3B3B1CEE" w14:textId="77777777" w:rsidR="005E7B92" w:rsidRDefault="005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ACAB" w14:textId="075B1296" w:rsidR="004F72DF" w:rsidRPr="00F434DA" w:rsidRDefault="00F434DA" w:rsidP="00F434DA">
    <w:pPr>
      <w:pStyle w:val="Footer"/>
    </w:pPr>
    <w:r w:rsidRPr="00F434DA">
      <w:rPr>
        <w:rFonts w:ascii="Arial" w:hAnsi="Arial"/>
        <w:sz w:val="18"/>
        <w:szCs w:val="18"/>
      </w:rPr>
      <w:t>Clinical Fellow in Bronchiectasis and Chronic Lung Infections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1196" w14:textId="77777777" w:rsidR="005E7B92" w:rsidRDefault="005E7B92">
      <w:r>
        <w:separator/>
      </w:r>
    </w:p>
  </w:footnote>
  <w:footnote w:type="continuationSeparator" w:id="0">
    <w:p w14:paraId="26DF76EF" w14:textId="77777777" w:rsidR="005E7B92" w:rsidRDefault="005E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5881" w14:textId="77777777" w:rsidR="004F72DF" w:rsidRDefault="00711427">
    <w:pPr>
      <w:pStyle w:val="HeaderFooter"/>
    </w:pPr>
    <w:r>
      <w:rPr>
        <w:noProof/>
      </w:rPr>
      <mc:AlternateContent>
        <mc:Choice Requires="wps">
          <w:drawing>
            <wp:anchor distT="152400" distB="152400" distL="152400" distR="152400" simplePos="0" relativeHeight="251658240" behindDoc="1" locked="0" layoutInCell="1" allowOverlap="1" wp14:anchorId="47B0A76C" wp14:editId="5F13B1F9">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w14:anchorId="47B0A76C"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multilevel"/>
    <w:tmpl w:val="6FD854FC"/>
    <w:lvl w:ilvl="0">
      <w:start w:val="1"/>
      <w:numFmt w:val="decimal"/>
      <w:lvlText w:val="%1."/>
      <w:lvlJc w:val="left"/>
      <w:pPr>
        <w:ind w:left="1080" w:hanging="720"/>
      </w:pPr>
      <w:rPr>
        <w:rFonts w:hint="default"/>
        <w:u w:val="none"/>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FA2A">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6E416">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28CE8">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068BA">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CA14A">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86A0">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8508C">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6060A">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A822E77"/>
    <w:multiLevelType w:val="hybridMultilevel"/>
    <w:tmpl w:val="4DB44D5E"/>
    <w:lvl w:ilvl="0" w:tplc="CEC4D57A">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F"/>
    <w:rsid w:val="00000B44"/>
    <w:rsid w:val="00002FED"/>
    <w:rsid w:val="00064E23"/>
    <w:rsid w:val="00071F39"/>
    <w:rsid w:val="00075F5A"/>
    <w:rsid w:val="00091EA9"/>
    <w:rsid w:val="000B3E59"/>
    <w:rsid w:val="000C04F9"/>
    <w:rsid w:val="000D3EDD"/>
    <w:rsid w:val="000E1643"/>
    <w:rsid w:val="000E565E"/>
    <w:rsid w:val="000F12F5"/>
    <w:rsid w:val="001146B1"/>
    <w:rsid w:val="001B7642"/>
    <w:rsid w:val="001F7295"/>
    <w:rsid w:val="00266CA0"/>
    <w:rsid w:val="002E0306"/>
    <w:rsid w:val="002E7A53"/>
    <w:rsid w:val="002F0E52"/>
    <w:rsid w:val="003364F2"/>
    <w:rsid w:val="00336872"/>
    <w:rsid w:val="00363C2E"/>
    <w:rsid w:val="0037113A"/>
    <w:rsid w:val="003D4574"/>
    <w:rsid w:val="003D5DC5"/>
    <w:rsid w:val="004667D1"/>
    <w:rsid w:val="00471818"/>
    <w:rsid w:val="00485DD1"/>
    <w:rsid w:val="004F72DF"/>
    <w:rsid w:val="005361BB"/>
    <w:rsid w:val="00586937"/>
    <w:rsid w:val="005A2C0E"/>
    <w:rsid w:val="005A78F5"/>
    <w:rsid w:val="005C4B65"/>
    <w:rsid w:val="005E7B92"/>
    <w:rsid w:val="006B6A02"/>
    <w:rsid w:val="006E0E75"/>
    <w:rsid w:val="006E7847"/>
    <w:rsid w:val="006F432C"/>
    <w:rsid w:val="00705A1F"/>
    <w:rsid w:val="00711427"/>
    <w:rsid w:val="007236AC"/>
    <w:rsid w:val="007254A6"/>
    <w:rsid w:val="007F4C11"/>
    <w:rsid w:val="0087274B"/>
    <w:rsid w:val="008C265C"/>
    <w:rsid w:val="008C72EC"/>
    <w:rsid w:val="008E501E"/>
    <w:rsid w:val="00922282"/>
    <w:rsid w:val="00922BDC"/>
    <w:rsid w:val="009429AD"/>
    <w:rsid w:val="00945E5E"/>
    <w:rsid w:val="009B2D4E"/>
    <w:rsid w:val="009B622E"/>
    <w:rsid w:val="009E3119"/>
    <w:rsid w:val="009F1230"/>
    <w:rsid w:val="00A311DE"/>
    <w:rsid w:val="00A365CF"/>
    <w:rsid w:val="00A4684B"/>
    <w:rsid w:val="00B075F2"/>
    <w:rsid w:val="00BD7C01"/>
    <w:rsid w:val="00C13DE8"/>
    <w:rsid w:val="00C13F9F"/>
    <w:rsid w:val="00C44F6B"/>
    <w:rsid w:val="00C82132"/>
    <w:rsid w:val="00C9325C"/>
    <w:rsid w:val="00CA1DBA"/>
    <w:rsid w:val="00CA3C4B"/>
    <w:rsid w:val="00CB3A00"/>
    <w:rsid w:val="00CF3E75"/>
    <w:rsid w:val="00D30815"/>
    <w:rsid w:val="00D331E4"/>
    <w:rsid w:val="00D93226"/>
    <w:rsid w:val="00E305D0"/>
    <w:rsid w:val="00E42E4C"/>
    <w:rsid w:val="00E73DA6"/>
    <w:rsid w:val="00E8792E"/>
    <w:rsid w:val="00EE213F"/>
    <w:rsid w:val="00EE3D9E"/>
    <w:rsid w:val="00F434DA"/>
    <w:rsid w:val="00F8709C"/>
    <w:rsid w:val="00F97B57"/>
    <w:rsid w:val="00FB0B0C"/>
    <w:rsid w:val="00FE23DD"/>
    <w:rsid w:val="00FE308D"/>
    <w:rsid w:val="00FF32C5"/>
    <w:rsid w:val="00FF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24D37"/>
  <w15:docId w15:val="{D7D31E9F-11AF-4401-8FD6-95F390DF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14:textOutline w14:w="0" w14:cap="rnd" w14:cmpd="sng" w14:algn="ctr">
        <w14:noFill/>
        <w14:prstDash w14:val="solid"/>
        <w14:bevel/>
      </w14:textOutline>
    </w:rPr>
  </w:style>
  <w:style w:type="character" w:styleId="PageNumber">
    <w:name w:val="page number"/>
    <w:rPr>
      <w:lang w:val="en-US"/>
    </w:r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 w:type="table" w:styleId="TableGrid">
    <w:name w:val="Table Grid"/>
    <w:basedOn w:val="TableNormal"/>
    <w:uiPriority w:val="59"/>
    <w:unhideWhenUsed/>
    <w:rsid w:val="0087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01E"/>
    <w:rPr>
      <w:color w:val="605E5C"/>
      <w:shd w:val="clear" w:color="auto" w:fill="E1DFDD"/>
    </w:rPr>
  </w:style>
  <w:style w:type="character" w:customStyle="1" w:styleId="contentpasted0">
    <w:name w:val="contentpasted0"/>
    <w:basedOn w:val="DefaultParagraphFont"/>
    <w:rsid w:val="00FE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urden@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ilip.Mitchelmore@nhs.net" TargetMode="External"/><Relationship Id="rId4" Type="http://schemas.openxmlformats.org/officeDocument/2006/relationships/settings" Target="settings.xml"/><Relationship Id="rId9" Type="http://schemas.openxmlformats.org/officeDocument/2006/relationships/hyperlink" Target="mailto:lee.dobson@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0F8D-93FC-4779-BFF6-DD6D554A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HEAD, Jessica (ROYAL DEVON UNIVERSITY HEALTHCARE NHS FOUNDATION TRUST)</cp:lastModifiedBy>
  <cp:revision>7</cp:revision>
  <dcterms:created xsi:type="dcterms:W3CDTF">2022-12-02T14:55:00Z</dcterms:created>
  <dcterms:modified xsi:type="dcterms:W3CDTF">2024-02-19T11:08:00Z</dcterms:modified>
</cp:coreProperties>
</file>