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598" w:rsidRDefault="00F31598" w:rsidP="00F31598">
      <w:pPr>
        <w:pStyle w:val="Default"/>
      </w:pPr>
      <w:r>
        <w:tab/>
      </w:r>
      <w:r>
        <w:tab/>
      </w:r>
      <w:r>
        <w:tab/>
      </w:r>
      <w:r>
        <w:tab/>
      </w:r>
      <w:r>
        <w:tab/>
      </w:r>
      <w:r>
        <w:tab/>
      </w:r>
      <w:r>
        <w:tab/>
      </w:r>
      <w:r>
        <w:tab/>
      </w:r>
      <w:r>
        <w:rPr>
          <w:noProof/>
          <w:lang w:eastAsia="en-GB"/>
        </w:rPr>
        <w:drawing>
          <wp:inline distT="0" distB="0" distL="0" distR="0" wp14:anchorId="62246120" wp14:editId="28AEE430">
            <wp:extent cx="2783530"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4580" cy="447844"/>
                    </a:xfrm>
                    <a:prstGeom prst="rect">
                      <a:avLst/>
                    </a:prstGeom>
                    <a:noFill/>
                    <a:ln>
                      <a:noFill/>
                    </a:ln>
                  </pic:spPr>
                </pic:pic>
              </a:graphicData>
            </a:graphic>
          </wp:inline>
        </w:drawing>
      </w:r>
      <w:r>
        <w:tab/>
      </w:r>
    </w:p>
    <w:p w:rsidR="00F31598" w:rsidRPr="00F31598" w:rsidRDefault="00F31598" w:rsidP="00F31598">
      <w:pPr>
        <w:pStyle w:val="Default"/>
        <w:jc w:val="center"/>
        <w:rPr>
          <w:b/>
        </w:rPr>
      </w:pPr>
      <w:r w:rsidRPr="00F31598">
        <w:rPr>
          <w:b/>
        </w:rPr>
        <w:t>JOB DESCRIPTION</w:t>
      </w:r>
    </w:p>
    <w:p w:rsidR="00F31598" w:rsidRDefault="00F31598" w:rsidP="00F31598">
      <w:pPr>
        <w:pStyle w:val="Default"/>
        <w:jc w:val="center"/>
      </w:pPr>
    </w:p>
    <w:p w:rsidR="00F31598" w:rsidRPr="00475A7C" w:rsidRDefault="00F31598" w:rsidP="00F31598">
      <w:pPr>
        <w:pStyle w:val="Default"/>
        <w:numPr>
          <w:ilvl w:val="0"/>
          <w:numId w:val="2"/>
        </w:numPr>
        <w:rPr>
          <w:b/>
          <w:sz w:val="22"/>
          <w:szCs w:val="22"/>
        </w:rPr>
      </w:pPr>
      <w:r w:rsidRPr="00475A7C">
        <w:rPr>
          <w:b/>
          <w:sz w:val="22"/>
          <w:szCs w:val="22"/>
        </w:rPr>
        <w:t>JOB DETAILS</w:t>
      </w:r>
    </w:p>
    <w:p w:rsidR="00F31598" w:rsidRPr="00475A7C" w:rsidRDefault="00F31598" w:rsidP="00F31598">
      <w:pPr>
        <w:pStyle w:val="Default"/>
        <w:rPr>
          <w:sz w:val="22"/>
          <w:szCs w:val="22"/>
        </w:rPr>
      </w:pPr>
    </w:p>
    <w:p w:rsidR="00F31598" w:rsidRPr="00475A7C" w:rsidRDefault="00F31598" w:rsidP="00F31598">
      <w:pPr>
        <w:pStyle w:val="Default"/>
        <w:rPr>
          <w:b/>
          <w:sz w:val="22"/>
          <w:szCs w:val="22"/>
        </w:rPr>
      </w:pPr>
      <w:r w:rsidRPr="00475A7C">
        <w:rPr>
          <w:b/>
          <w:sz w:val="22"/>
          <w:szCs w:val="22"/>
        </w:rPr>
        <w:t xml:space="preserve">Job Title: </w:t>
      </w:r>
      <w:r w:rsidRPr="00475A7C">
        <w:rPr>
          <w:b/>
          <w:sz w:val="22"/>
          <w:szCs w:val="22"/>
        </w:rPr>
        <w:tab/>
      </w:r>
      <w:r w:rsidRPr="00475A7C">
        <w:rPr>
          <w:b/>
          <w:sz w:val="22"/>
          <w:szCs w:val="22"/>
        </w:rPr>
        <w:tab/>
      </w:r>
      <w:r w:rsidRPr="00475A7C">
        <w:rPr>
          <w:b/>
          <w:sz w:val="22"/>
          <w:szCs w:val="22"/>
        </w:rPr>
        <w:tab/>
      </w:r>
      <w:r w:rsidRPr="00475A7C">
        <w:rPr>
          <w:b/>
          <w:sz w:val="22"/>
          <w:szCs w:val="22"/>
        </w:rPr>
        <w:tab/>
        <w:t xml:space="preserve">Practice Education Facilitator, </w:t>
      </w:r>
      <w:r w:rsidR="006D5E27">
        <w:rPr>
          <w:b/>
          <w:sz w:val="22"/>
          <w:szCs w:val="22"/>
        </w:rPr>
        <w:t xml:space="preserve">General Theatre </w:t>
      </w:r>
    </w:p>
    <w:p w:rsidR="00F31598" w:rsidRPr="00475A7C" w:rsidRDefault="00F31598" w:rsidP="00F31598">
      <w:pPr>
        <w:pStyle w:val="Default"/>
        <w:rPr>
          <w:b/>
          <w:sz w:val="22"/>
          <w:szCs w:val="22"/>
        </w:rPr>
      </w:pPr>
    </w:p>
    <w:p w:rsidR="00F31598" w:rsidRPr="00475A7C" w:rsidRDefault="00F31598" w:rsidP="00F31598">
      <w:pPr>
        <w:pStyle w:val="Default"/>
        <w:rPr>
          <w:b/>
          <w:sz w:val="22"/>
          <w:szCs w:val="22"/>
        </w:rPr>
      </w:pPr>
      <w:r w:rsidRPr="00475A7C">
        <w:rPr>
          <w:b/>
          <w:sz w:val="22"/>
          <w:szCs w:val="22"/>
        </w:rPr>
        <w:t xml:space="preserve">Band: </w:t>
      </w:r>
      <w:r w:rsidRPr="00475A7C">
        <w:rPr>
          <w:b/>
          <w:sz w:val="22"/>
          <w:szCs w:val="22"/>
        </w:rPr>
        <w:tab/>
      </w:r>
      <w:r w:rsidRPr="00475A7C">
        <w:rPr>
          <w:b/>
          <w:sz w:val="22"/>
          <w:szCs w:val="22"/>
        </w:rPr>
        <w:tab/>
      </w:r>
      <w:r w:rsidRPr="00475A7C">
        <w:rPr>
          <w:b/>
          <w:sz w:val="22"/>
          <w:szCs w:val="22"/>
        </w:rPr>
        <w:tab/>
      </w:r>
      <w:r w:rsidRPr="00475A7C">
        <w:rPr>
          <w:b/>
          <w:sz w:val="22"/>
          <w:szCs w:val="22"/>
        </w:rPr>
        <w:tab/>
      </w:r>
      <w:r w:rsidR="00475A7C">
        <w:rPr>
          <w:b/>
          <w:sz w:val="22"/>
          <w:szCs w:val="22"/>
        </w:rPr>
        <w:tab/>
      </w:r>
      <w:r w:rsidRPr="00475A7C">
        <w:rPr>
          <w:b/>
          <w:sz w:val="22"/>
          <w:szCs w:val="22"/>
        </w:rPr>
        <w:t xml:space="preserve">Band 6 </w:t>
      </w:r>
    </w:p>
    <w:p w:rsidR="00F31598" w:rsidRPr="00475A7C" w:rsidRDefault="00F31598" w:rsidP="00F31598">
      <w:pPr>
        <w:pStyle w:val="Default"/>
        <w:rPr>
          <w:b/>
          <w:sz w:val="22"/>
          <w:szCs w:val="22"/>
        </w:rPr>
      </w:pPr>
    </w:p>
    <w:p w:rsidR="00F31598" w:rsidRPr="00475A7C" w:rsidRDefault="00F31598" w:rsidP="00F31598">
      <w:pPr>
        <w:pStyle w:val="Default"/>
        <w:rPr>
          <w:b/>
          <w:sz w:val="22"/>
          <w:szCs w:val="22"/>
        </w:rPr>
      </w:pPr>
      <w:r w:rsidRPr="00475A7C">
        <w:rPr>
          <w:b/>
          <w:sz w:val="22"/>
          <w:szCs w:val="22"/>
        </w:rPr>
        <w:t xml:space="preserve">Reports to: </w:t>
      </w:r>
      <w:r w:rsidRPr="00475A7C">
        <w:rPr>
          <w:b/>
          <w:sz w:val="22"/>
          <w:szCs w:val="22"/>
        </w:rPr>
        <w:tab/>
      </w:r>
      <w:r w:rsidRPr="00475A7C">
        <w:rPr>
          <w:b/>
          <w:sz w:val="22"/>
          <w:szCs w:val="22"/>
        </w:rPr>
        <w:tab/>
      </w:r>
      <w:r w:rsidRPr="00475A7C">
        <w:rPr>
          <w:b/>
          <w:sz w:val="22"/>
          <w:szCs w:val="22"/>
        </w:rPr>
        <w:tab/>
      </w:r>
      <w:r w:rsidRPr="00475A7C">
        <w:rPr>
          <w:b/>
          <w:sz w:val="22"/>
          <w:szCs w:val="22"/>
        </w:rPr>
        <w:tab/>
      </w:r>
      <w:r w:rsidR="006D5E27">
        <w:rPr>
          <w:b/>
          <w:sz w:val="22"/>
          <w:szCs w:val="22"/>
        </w:rPr>
        <w:t>Educational Lead</w:t>
      </w:r>
    </w:p>
    <w:p w:rsidR="00F31598" w:rsidRPr="00475A7C" w:rsidRDefault="00F31598" w:rsidP="00F31598">
      <w:pPr>
        <w:pStyle w:val="Default"/>
        <w:rPr>
          <w:b/>
          <w:sz w:val="22"/>
          <w:szCs w:val="22"/>
        </w:rPr>
      </w:pPr>
    </w:p>
    <w:p w:rsidR="00F31598" w:rsidRPr="00475A7C" w:rsidRDefault="00F31598" w:rsidP="00F31598">
      <w:pPr>
        <w:pStyle w:val="Default"/>
        <w:rPr>
          <w:b/>
          <w:sz w:val="22"/>
          <w:szCs w:val="22"/>
        </w:rPr>
      </w:pPr>
    </w:p>
    <w:p w:rsidR="00F31598" w:rsidRPr="00475A7C" w:rsidRDefault="00F31598" w:rsidP="00F31598">
      <w:pPr>
        <w:pStyle w:val="Default"/>
        <w:rPr>
          <w:b/>
          <w:sz w:val="22"/>
          <w:szCs w:val="22"/>
        </w:rPr>
      </w:pPr>
      <w:r w:rsidRPr="00475A7C">
        <w:rPr>
          <w:b/>
          <w:sz w:val="22"/>
          <w:szCs w:val="22"/>
        </w:rPr>
        <w:t xml:space="preserve">Department / Directorate: </w:t>
      </w:r>
      <w:r w:rsidRPr="00475A7C">
        <w:rPr>
          <w:b/>
          <w:sz w:val="22"/>
          <w:szCs w:val="22"/>
        </w:rPr>
        <w:tab/>
      </w:r>
      <w:r w:rsidR="00475A7C">
        <w:rPr>
          <w:b/>
          <w:sz w:val="22"/>
          <w:szCs w:val="22"/>
        </w:rPr>
        <w:tab/>
      </w:r>
      <w:r w:rsidRPr="00475A7C">
        <w:rPr>
          <w:b/>
          <w:sz w:val="22"/>
          <w:szCs w:val="22"/>
        </w:rPr>
        <w:t>Surgical Services Division</w:t>
      </w:r>
    </w:p>
    <w:p w:rsidR="00F31598" w:rsidRPr="00475A7C" w:rsidRDefault="00F31598" w:rsidP="00F31598">
      <w:pPr>
        <w:pStyle w:val="Default"/>
        <w:rPr>
          <w:b/>
          <w:sz w:val="22"/>
          <w:szCs w:val="22"/>
        </w:rPr>
      </w:pPr>
    </w:p>
    <w:p w:rsidR="00F31598" w:rsidRPr="00475A7C" w:rsidRDefault="00F31598" w:rsidP="00F31598">
      <w:pPr>
        <w:pStyle w:val="Default"/>
        <w:rPr>
          <w:sz w:val="22"/>
          <w:szCs w:val="22"/>
        </w:rPr>
      </w:pPr>
    </w:p>
    <w:p w:rsidR="00F31598" w:rsidRPr="00475A7C" w:rsidRDefault="00F31598" w:rsidP="00F31598">
      <w:pPr>
        <w:pStyle w:val="Default"/>
        <w:numPr>
          <w:ilvl w:val="0"/>
          <w:numId w:val="2"/>
        </w:numPr>
        <w:rPr>
          <w:sz w:val="22"/>
          <w:szCs w:val="22"/>
        </w:rPr>
      </w:pPr>
      <w:r w:rsidRPr="00475A7C">
        <w:rPr>
          <w:b/>
          <w:bCs/>
          <w:sz w:val="22"/>
          <w:szCs w:val="22"/>
        </w:rPr>
        <w:t xml:space="preserve">JOB PURPOSE </w:t>
      </w:r>
    </w:p>
    <w:p w:rsidR="00F31598" w:rsidRPr="00475A7C" w:rsidRDefault="00F31598" w:rsidP="00F31598">
      <w:pPr>
        <w:pStyle w:val="Default"/>
        <w:ind w:left="720"/>
        <w:rPr>
          <w:sz w:val="22"/>
          <w:szCs w:val="22"/>
        </w:rPr>
      </w:pPr>
    </w:p>
    <w:p w:rsidR="00F31598" w:rsidRPr="00475A7C" w:rsidRDefault="00F31598" w:rsidP="00F31598">
      <w:pPr>
        <w:pStyle w:val="Default"/>
        <w:ind w:left="720"/>
        <w:rPr>
          <w:sz w:val="22"/>
          <w:szCs w:val="22"/>
        </w:rPr>
      </w:pPr>
      <w:r w:rsidRPr="00475A7C">
        <w:rPr>
          <w:sz w:val="22"/>
          <w:szCs w:val="22"/>
        </w:rPr>
        <w:t xml:space="preserve">To deliver </w:t>
      </w:r>
      <w:r w:rsidR="006D5E27">
        <w:rPr>
          <w:sz w:val="22"/>
          <w:szCs w:val="22"/>
        </w:rPr>
        <w:t>Theatre</w:t>
      </w:r>
      <w:r w:rsidR="007443F9">
        <w:rPr>
          <w:sz w:val="22"/>
          <w:szCs w:val="22"/>
        </w:rPr>
        <w:t xml:space="preserve"> specif</w:t>
      </w:r>
      <w:r w:rsidRPr="00475A7C">
        <w:rPr>
          <w:sz w:val="22"/>
          <w:szCs w:val="22"/>
        </w:rPr>
        <w:t>ic training, assessment and support for Registered Nurses</w:t>
      </w:r>
      <w:r w:rsidR="007443F9">
        <w:rPr>
          <w:sz w:val="22"/>
          <w:szCs w:val="22"/>
        </w:rPr>
        <w:t xml:space="preserve">, </w:t>
      </w:r>
      <w:r w:rsidR="006C3288">
        <w:rPr>
          <w:sz w:val="22"/>
          <w:szCs w:val="22"/>
        </w:rPr>
        <w:t xml:space="preserve">Operating Department Practitioners, </w:t>
      </w:r>
      <w:r w:rsidR="006D5E27">
        <w:rPr>
          <w:sz w:val="22"/>
          <w:szCs w:val="22"/>
        </w:rPr>
        <w:t xml:space="preserve">Senior Theatre Assistant </w:t>
      </w:r>
      <w:r w:rsidR="007443F9">
        <w:rPr>
          <w:sz w:val="22"/>
          <w:szCs w:val="22"/>
        </w:rPr>
        <w:t xml:space="preserve">and </w:t>
      </w:r>
      <w:r w:rsidR="006D5E27">
        <w:rPr>
          <w:sz w:val="22"/>
          <w:szCs w:val="22"/>
        </w:rPr>
        <w:t xml:space="preserve">Theatre Assistant </w:t>
      </w:r>
      <w:r w:rsidR="007443F9">
        <w:rPr>
          <w:sz w:val="22"/>
          <w:szCs w:val="22"/>
        </w:rPr>
        <w:t>in order</w:t>
      </w:r>
      <w:r w:rsidRPr="00475A7C">
        <w:rPr>
          <w:sz w:val="22"/>
          <w:szCs w:val="22"/>
        </w:rPr>
        <w:t xml:space="preserve"> to maintain a skilled and competent workforce.</w:t>
      </w:r>
      <w:r w:rsidR="00477D26">
        <w:rPr>
          <w:sz w:val="22"/>
          <w:szCs w:val="22"/>
        </w:rPr>
        <w:t xml:space="preserve"> To support the Students Nurses, Student Operating Department Practitioners, </w:t>
      </w:r>
      <w:r w:rsidR="00CC4C6C">
        <w:rPr>
          <w:sz w:val="22"/>
          <w:szCs w:val="22"/>
        </w:rPr>
        <w:t>Medical Students,</w:t>
      </w:r>
      <w:r w:rsidR="00477D26">
        <w:rPr>
          <w:sz w:val="22"/>
          <w:szCs w:val="22"/>
        </w:rPr>
        <w:t xml:space="preserve"> work experience and any other Learners in this environment. </w:t>
      </w:r>
    </w:p>
    <w:p w:rsidR="00F31598" w:rsidRPr="00475A7C" w:rsidRDefault="00F31598" w:rsidP="00F31598">
      <w:pPr>
        <w:pStyle w:val="Default"/>
        <w:ind w:left="720"/>
        <w:rPr>
          <w:sz w:val="22"/>
          <w:szCs w:val="22"/>
        </w:rPr>
      </w:pPr>
    </w:p>
    <w:p w:rsidR="00F31598" w:rsidRPr="00475A7C" w:rsidRDefault="00F31598" w:rsidP="006D5E27">
      <w:pPr>
        <w:pStyle w:val="Default"/>
        <w:ind w:left="720"/>
        <w:rPr>
          <w:sz w:val="22"/>
          <w:szCs w:val="22"/>
        </w:rPr>
      </w:pPr>
      <w:r w:rsidRPr="00475A7C">
        <w:rPr>
          <w:sz w:val="22"/>
          <w:szCs w:val="22"/>
        </w:rPr>
        <w:t xml:space="preserve">To liaise with the </w:t>
      </w:r>
      <w:r w:rsidR="006D5E27">
        <w:rPr>
          <w:sz w:val="22"/>
          <w:szCs w:val="22"/>
        </w:rPr>
        <w:t xml:space="preserve">Educational Lead </w:t>
      </w:r>
      <w:r w:rsidRPr="00475A7C">
        <w:rPr>
          <w:sz w:val="22"/>
          <w:szCs w:val="22"/>
        </w:rPr>
        <w:t xml:space="preserve">and </w:t>
      </w:r>
      <w:r w:rsidR="008710F5" w:rsidRPr="00475A7C">
        <w:rPr>
          <w:sz w:val="22"/>
          <w:szCs w:val="22"/>
        </w:rPr>
        <w:t xml:space="preserve">the </w:t>
      </w:r>
      <w:r w:rsidRPr="00475A7C">
        <w:rPr>
          <w:sz w:val="22"/>
          <w:szCs w:val="22"/>
        </w:rPr>
        <w:t>Learning and Development</w:t>
      </w:r>
      <w:r w:rsidR="008710F5" w:rsidRPr="00475A7C">
        <w:rPr>
          <w:sz w:val="22"/>
          <w:szCs w:val="22"/>
        </w:rPr>
        <w:t xml:space="preserve"> Service </w:t>
      </w:r>
      <w:r w:rsidRPr="00475A7C">
        <w:rPr>
          <w:sz w:val="22"/>
          <w:szCs w:val="22"/>
        </w:rPr>
        <w:t>to support the assessment and education of Registered Nurses</w:t>
      </w:r>
      <w:r w:rsidR="007443F9">
        <w:rPr>
          <w:sz w:val="22"/>
          <w:szCs w:val="22"/>
        </w:rPr>
        <w:t>,</w:t>
      </w:r>
      <w:r w:rsidR="006D5E27">
        <w:rPr>
          <w:sz w:val="22"/>
          <w:szCs w:val="22"/>
        </w:rPr>
        <w:t xml:space="preserve"> </w:t>
      </w:r>
      <w:r w:rsidR="006D5E27" w:rsidRPr="006D5E27">
        <w:rPr>
          <w:sz w:val="22"/>
          <w:szCs w:val="22"/>
        </w:rPr>
        <w:t>Operating Department Practitioners, Senior Theatre Assistant</w:t>
      </w:r>
      <w:r w:rsidR="006D5E27">
        <w:rPr>
          <w:sz w:val="22"/>
          <w:szCs w:val="22"/>
        </w:rPr>
        <w:t>s</w:t>
      </w:r>
      <w:r w:rsidR="006D5E27" w:rsidRPr="006D5E27">
        <w:rPr>
          <w:sz w:val="22"/>
          <w:szCs w:val="22"/>
        </w:rPr>
        <w:t xml:space="preserve"> and Theatre Assistant</w:t>
      </w:r>
      <w:r w:rsidR="006D5E27">
        <w:rPr>
          <w:sz w:val="22"/>
          <w:szCs w:val="22"/>
        </w:rPr>
        <w:t xml:space="preserve">s </w:t>
      </w:r>
      <w:r w:rsidRPr="00475A7C">
        <w:rPr>
          <w:sz w:val="22"/>
          <w:szCs w:val="22"/>
        </w:rPr>
        <w:t>within</w:t>
      </w:r>
      <w:r w:rsidR="00C101BD">
        <w:rPr>
          <w:sz w:val="22"/>
          <w:szCs w:val="22"/>
        </w:rPr>
        <w:t xml:space="preserve"> the</w:t>
      </w:r>
      <w:r w:rsidR="006D5E27">
        <w:rPr>
          <w:sz w:val="22"/>
          <w:szCs w:val="22"/>
        </w:rPr>
        <w:t xml:space="preserve"> Theatre Department.</w:t>
      </w:r>
    </w:p>
    <w:p w:rsidR="00F31598" w:rsidRPr="00475A7C" w:rsidRDefault="00F31598" w:rsidP="00F31598">
      <w:pPr>
        <w:pStyle w:val="Default"/>
        <w:ind w:left="720"/>
        <w:rPr>
          <w:sz w:val="22"/>
          <w:szCs w:val="22"/>
        </w:rPr>
      </w:pPr>
      <w:r w:rsidRPr="00475A7C">
        <w:rPr>
          <w:sz w:val="22"/>
          <w:szCs w:val="22"/>
        </w:rPr>
        <w:t xml:space="preserve"> </w:t>
      </w:r>
    </w:p>
    <w:p w:rsidR="008710F5" w:rsidRPr="00475A7C" w:rsidRDefault="00F31598" w:rsidP="00F31598">
      <w:pPr>
        <w:pStyle w:val="Default"/>
        <w:ind w:left="720"/>
        <w:rPr>
          <w:sz w:val="22"/>
          <w:szCs w:val="22"/>
        </w:rPr>
      </w:pPr>
      <w:r w:rsidRPr="00475A7C">
        <w:rPr>
          <w:sz w:val="22"/>
          <w:szCs w:val="22"/>
        </w:rPr>
        <w:t>To devise, plan &amp; deliver training programmes as required to</w:t>
      </w:r>
      <w:r w:rsidR="00CC4C6C">
        <w:rPr>
          <w:sz w:val="22"/>
          <w:szCs w:val="22"/>
        </w:rPr>
        <w:t xml:space="preserve"> </w:t>
      </w:r>
      <w:r w:rsidRPr="00475A7C">
        <w:rPr>
          <w:sz w:val="22"/>
          <w:szCs w:val="22"/>
        </w:rPr>
        <w:t>support</w:t>
      </w:r>
      <w:r w:rsidR="006C3288">
        <w:rPr>
          <w:sz w:val="22"/>
          <w:szCs w:val="22"/>
        </w:rPr>
        <w:t xml:space="preserve"> </w:t>
      </w:r>
      <w:r w:rsidRPr="00475A7C">
        <w:rPr>
          <w:sz w:val="22"/>
          <w:szCs w:val="22"/>
        </w:rPr>
        <w:t>Registered Nurses</w:t>
      </w:r>
      <w:r w:rsidR="006C3288">
        <w:rPr>
          <w:sz w:val="22"/>
          <w:szCs w:val="22"/>
        </w:rPr>
        <w:t>, Oper</w:t>
      </w:r>
      <w:r w:rsidR="00C101BD">
        <w:rPr>
          <w:sz w:val="22"/>
          <w:szCs w:val="22"/>
        </w:rPr>
        <w:t xml:space="preserve">ating Department Practitioners, </w:t>
      </w:r>
      <w:r w:rsidR="00C101BD" w:rsidRPr="00C101BD">
        <w:rPr>
          <w:sz w:val="22"/>
          <w:szCs w:val="22"/>
        </w:rPr>
        <w:t>Senior Theatre Assistant</w:t>
      </w:r>
      <w:r w:rsidR="00C101BD">
        <w:rPr>
          <w:sz w:val="22"/>
          <w:szCs w:val="22"/>
        </w:rPr>
        <w:t>s</w:t>
      </w:r>
      <w:r w:rsidR="00C101BD" w:rsidRPr="00C101BD">
        <w:rPr>
          <w:sz w:val="22"/>
          <w:szCs w:val="22"/>
        </w:rPr>
        <w:t xml:space="preserve"> and Theatre Assistant</w:t>
      </w:r>
      <w:r w:rsidR="00C101BD">
        <w:rPr>
          <w:sz w:val="22"/>
          <w:szCs w:val="22"/>
        </w:rPr>
        <w:t>s</w:t>
      </w:r>
      <w:r w:rsidR="006C3288">
        <w:rPr>
          <w:sz w:val="22"/>
          <w:szCs w:val="22"/>
        </w:rPr>
        <w:t xml:space="preserve"> </w:t>
      </w:r>
      <w:r w:rsidRPr="00475A7C">
        <w:rPr>
          <w:sz w:val="22"/>
          <w:szCs w:val="22"/>
        </w:rPr>
        <w:t xml:space="preserve">during their </w:t>
      </w:r>
      <w:r w:rsidR="008710F5" w:rsidRPr="00475A7C">
        <w:rPr>
          <w:sz w:val="22"/>
          <w:szCs w:val="22"/>
        </w:rPr>
        <w:t xml:space="preserve">transition to </w:t>
      </w:r>
      <w:r w:rsidR="00C101BD">
        <w:rPr>
          <w:sz w:val="22"/>
          <w:szCs w:val="22"/>
        </w:rPr>
        <w:t xml:space="preserve">Theatre’s. </w:t>
      </w:r>
      <w:r w:rsidR="008710F5" w:rsidRPr="00475A7C">
        <w:rPr>
          <w:sz w:val="22"/>
          <w:szCs w:val="22"/>
        </w:rPr>
        <w:t>This will include</w:t>
      </w:r>
      <w:r w:rsidRPr="00475A7C">
        <w:rPr>
          <w:sz w:val="22"/>
          <w:szCs w:val="22"/>
        </w:rPr>
        <w:t xml:space="preserve"> </w:t>
      </w:r>
      <w:r w:rsidR="008710F5" w:rsidRPr="00475A7C">
        <w:rPr>
          <w:sz w:val="22"/>
          <w:szCs w:val="22"/>
        </w:rPr>
        <w:t xml:space="preserve">their </w:t>
      </w:r>
      <w:r w:rsidRPr="00475A7C">
        <w:rPr>
          <w:sz w:val="22"/>
          <w:szCs w:val="22"/>
        </w:rPr>
        <w:t>induction</w:t>
      </w:r>
      <w:r w:rsidR="008710F5" w:rsidRPr="00475A7C">
        <w:rPr>
          <w:sz w:val="22"/>
          <w:szCs w:val="22"/>
        </w:rPr>
        <w:t>,</w:t>
      </w:r>
      <w:r w:rsidRPr="00475A7C">
        <w:rPr>
          <w:sz w:val="22"/>
          <w:szCs w:val="22"/>
        </w:rPr>
        <w:t xml:space="preserve"> Preceptorship</w:t>
      </w:r>
      <w:r w:rsidR="008710F5" w:rsidRPr="00475A7C">
        <w:rPr>
          <w:sz w:val="22"/>
          <w:szCs w:val="22"/>
        </w:rPr>
        <w:t xml:space="preserve"> and on-going development needs</w:t>
      </w:r>
      <w:r w:rsidR="006C3288">
        <w:rPr>
          <w:sz w:val="22"/>
          <w:szCs w:val="22"/>
        </w:rPr>
        <w:t>.</w:t>
      </w:r>
    </w:p>
    <w:p w:rsidR="008710F5" w:rsidRPr="00475A7C" w:rsidRDefault="008710F5" w:rsidP="00F31598">
      <w:pPr>
        <w:pStyle w:val="Default"/>
        <w:ind w:left="720"/>
        <w:rPr>
          <w:sz w:val="22"/>
          <w:szCs w:val="22"/>
        </w:rPr>
      </w:pPr>
    </w:p>
    <w:p w:rsidR="00F31598" w:rsidRPr="00475A7C" w:rsidRDefault="008710F5" w:rsidP="00F31598">
      <w:pPr>
        <w:pStyle w:val="Default"/>
        <w:ind w:left="720"/>
        <w:rPr>
          <w:sz w:val="22"/>
          <w:szCs w:val="22"/>
        </w:rPr>
      </w:pPr>
      <w:r w:rsidRPr="00475A7C">
        <w:rPr>
          <w:sz w:val="22"/>
          <w:szCs w:val="22"/>
        </w:rPr>
        <w:t xml:space="preserve">To actively participate in the teaching, delivery and assessment of </w:t>
      </w:r>
      <w:r w:rsidR="006C3288">
        <w:rPr>
          <w:sz w:val="22"/>
          <w:szCs w:val="22"/>
        </w:rPr>
        <w:t>skills assessments/</w:t>
      </w:r>
      <w:r w:rsidRPr="00475A7C">
        <w:rPr>
          <w:sz w:val="22"/>
          <w:szCs w:val="22"/>
        </w:rPr>
        <w:t>in-house</w:t>
      </w:r>
      <w:r w:rsidR="006C3288">
        <w:rPr>
          <w:sz w:val="22"/>
          <w:szCs w:val="22"/>
        </w:rPr>
        <w:t xml:space="preserve"> competencies</w:t>
      </w:r>
      <w:r w:rsidRPr="00475A7C">
        <w:rPr>
          <w:sz w:val="22"/>
          <w:szCs w:val="22"/>
        </w:rPr>
        <w:t xml:space="preserve"> /</w:t>
      </w:r>
      <w:r w:rsidR="006C3288">
        <w:rPr>
          <w:sz w:val="22"/>
          <w:szCs w:val="22"/>
        </w:rPr>
        <w:t xml:space="preserve">university-accredited </w:t>
      </w:r>
      <w:r w:rsidRPr="00475A7C">
        <w:rPr>
          <w:sz w:val="22"/>
          <w:szCs w:val="22"/>
        </w:rPr>
        <w:t>modules.</w:t>
      </w:r>
    </w:p>
    <w:p w:rsidR="008710F5" w:rsidRPr="00475A7C" w:rsidRDefault="008710F5" w:rsidP="00F31598">
      <w:pPr>
        <w:pStyle w:val="Default"/>
        <w:ind w:left="720"/>
        <w:rPr>
          <w:sz w:val="22"/>
          <w:szCs w:val="22"/>
        </w:rPr>
      </w:pPr>
    </w:p>
    <w:p w:rsidR="00F31598" w:rsidRDefault="00F31598" w:rsidP="00F31598">
      <w:pPr>
        <w:pStyle w:val="Default"/>
        <w:ind w:left="720"/>
        <w:rPr>
          <w:sz w:val="22"/>
          <w:szCs w:val="22"/>
        </w:rPr>
      </w:pPr>
    </w:p>
    <w:p w:rsidR="00F31598" w:rsidRPr="008710F5" w:rsidRDefault="00F31598" w:rsidP="008710F5">
      <w:pPr>
        <w:pStyle w:val="Default"/>
        <w:numPr>
          <w:ilvl w:val="0"/>
          <w:numId w:val="2"/>
        </w:numPr>
        <w:rPr>
          <w:sz w:val="22"/>
          <w:szCs w:val="22"/>
        </w:rPr>
      </w:pPr>
      <w:r>
        <w:rPr>
          <w:b/>
          <w:bCs/>
          <w:sz w:val="22"/>
          <w:szCs w:val="22"/>
        </w:rPr>
        <w:t xml:space="preserve">DIMENSIONS/ KEY WORKING RELATIONS </w:t>
      </w:r>
    </w:p>
    <w:p w:rsidR="008710F5" w:rsidRDefault="008710F5" w:rsidP="008710F5">
      <w:pPr>
        <w:pStyle w:val="Default"/>
        <w:rPr>
          <w:sz w:val="22"/>
          <w:szCs w:val="22"/>
        </w:rPr>
      </w:pPr>
    </w:p>
    <w:p w:rsidR="00F31598" w:rsidRPr="00475A7C" w:rsidRDefault="00475A7C" w:rsidP="00F31598">
      <w:pPr>
        <w:pStyle w:val="Default"/>
        <w:rPr>
          <w:color w:val="auto"/>
          <w:sz w:val="22"/>
          <w:szCs w:val="22"/>
        </w:rPr>
      </w:pPr>
      <w:r>
        <w:rPr>
          <w:sz w:val="22"/>
          <w:szCs w:val="22"/>
        </w:rPr>
        <w:t>T</w:t>
      </w:r>
      <w:r w:rsidR="00F31598" w:rsidRPr="00475A7C">
        <w:rPr>
          <w:sz w:val="22"/>
          <w:szCs w:val="22"/>
        </w:rPr>
        <w:t>his role reports to the</w:t>
      </w:r>
      <w:r w:rsidR="00FD448E">
        <w:rPr>
          <w:sz w:val="22"/>
          <w:szCs w:val="22"/>
        </w:rPr>
        <w:t xml:space="preserve"> Educational Lead</w:t>
      </w:r>
      <w:r w:rsidR="00F31598" w:rsidRPr="00475A7C">
        <w:rPr>
          <w:sz w:val="22"/>
          <w:szCs w:val="22"/>
        </w:rPr>
        <w:t xml:space="preserve">. </w:t>
      </w:r>
      <w:r>
        <w:rPr>
          <w:sz w:val="22"/>
          <w:szCs w:val="22"/>
        </w:rPr>
        <w:t>Key working relationships include the</w:t>
      </w:r>
      <w:r w:rsidR="006C3288">
        <w:rPr>
          <w:sz w:val="22"/>
          <w:szCs w:val="22"/>
        </w:rPr>
        <w:t xml:space="preserve"> </w:t>
      </w:r>
      <w:r w:rsidR="00FD448E">
        <w:rPr>
          <w:sz w:val="22"/>
          <w:szCs w:val="22"/>
        </w:rPr>
        <w:t>Theatre Matrons</w:t>
      </w:r>
      <w:r w:rsidR="00326739">
        <w:rPr>
          <w:sz w:val="22"/>
          <w:szCs w:val="22"/>
        </w:rPr>
        <w:t>,</w:t>
      </w:r>
      <w:r w:rsidR="00FD448E">
        <w:rPr>
          <w:sz w:val="22"/>
          <w:szCs w:val="22"/>
        </w:rPr>
        <w:t xml:space="preserve"> Theatre Band Six’s </w:t>
      </w:r>
      <w:r w:rsidR="006C3288">
        <w:rPr>
          <w:sz w:val="22"/>
          <w:szCs w:val="22"/>
        </w:rPr>
        <w:t xml:space="preserve">and linking with the established </w:t>
      </w:r>
      <w:r w:rsidR="00FD448E">
        <w:rPr>
          <w:sz w:val="22"/>
          <w:szCs w:val="22"/>
        </w:rPr>
        <w:t xml:space="preserve">Recovery </w:t>
      </w:r>
      <w:r w:rsidR="006C3288">
        <w:rPr>
          <w:sz w:val="22"/>
          <w:szCs w:val="22"/>
        </w:rPr>
        <w:t>and ICU practice educator teams</w:t>
      </w:r>
      <w:r>
        <w:rPr>
          <w:sz w:val="22"/>
          <w:szCs w:val="22"/>
        </w:rPr>
        <w:t xml:space="preserve">. </w:t>
      </w:r>
    </w:p>
    <w:p w:rsidR="00475A7C" w:rsidRDefault="00475A7C" w:rsidP="00F31598">
      <w:pPr>
        <w:pStyle w:val="Default"/>
        <w:rPr>
          <w:b/>
          <w:bCs/>
          <w:color w:val="auto"/>
          <w:sz w:val="22"/>
          <w:szCs w:val="22"/>
        </w:rPr>
      </w:pPr>
    </w:p>
    <w:p w:rsidR="00A6206A" w:rsidRDefault="00A6206A" w:rsidP="00F31598">
      <w:pPr>
        <w:pStyle w:val="Default"/>
        <w:rPr>
          <w:b/>
          <w:bCs/>
          <w:color w:val="auto"/>
          <w:sz w:val="22"/>
          <w:szCs w:val="22"/>
        </w:rPr>
      </w:pPr>
    </w:p>
    <w:p w:rsidR="00A6206A" w:rsidRDefault="00A6206A" w:rsidP="00F31598">
      <w:pPr>
        <w:pStyle w:val="Default"/>
        <w:rPr>
          <w:b/>
          <w:bCs/>
          <w:color w:val="auto"/>
          <w:sz w:val="22"/>
          <w:szCs w:val="22"/>
        </w:rPr>
      </w:pPr>
    </w:p>
    <w:p w:rsidR="00A6206A" w:rsidRDefault="00A6206A" w:rsidP="00F31598">
      <w:pPr>
        <w:pStyle w:val="Default"/>
        <w:rPr>
          <w:b/>
          <w:bCs/>
          <w:color w:val="auto"/>
          <w:sz w:val="22"/>
          <w:szCs w:val="22"/>
        </w:rPr>
      </w:pPr>
    </w:p>
    <w:p w:rsidR="00A6206A" w:rsidRDefault="00A6206A" w:rsidP="00F31598">
      <w:pPr>
        <w:pStyle w:val="Default"/>
        <w:rPr>
          <w:b/>
          <w:bCs/>
          <w:color w:val="auto"/>
          <w:sz w:val="22"/>
          <w:szCs w:val="22"/>
        </w:rPr>
      </w:pPr>
    </w:p>
    <w:p w:rsidR="00A6206A" w:rsidRDefault="00A6206A" w:rsidP="00F31598">
      <w:pPr>
        <w:pStyle w:val="Default"/>
        <w:rPr>
          <w:b/>
          <w:bCs/>
          <w:color w:val="auto"/>
          <w:sz w:val="22"/>
          <w:szCs w:val="22"/>
        </w:rPr>
      </w:pPr>
    </w:p>
    <w:p w:rsidR="00A6206A" w:rsidRDefault="00A6206A" w:rsidP="00F31598">
      <w:pPr>
        <w:pStyle w:val="Default"/>
        <w:rPr>
          <w:b/>
          <w:bCs/>
          <w:color w:val="auto"/>
          <w:sz w:val="22"/>
          <w:szCs w:val="22"/>
        </w:rPr>
      </w:pPr>
    </w:p>
    <w:p w:rsidR="00A6206A" w:rsidRDefault="00A6206A" w:rsidP="00F31598">
      <w:pPr>
        <w:pStyle w:val="Default"/>
        <w:rPr>
          <w:b/>
          <w:bCs/>
          <w:color w:val="auto"/>
          <w:sz w:val="22"/>
          <w:szCs w:val="22"/>
        </w:rPr>
      </w:pPr>
    </w:p>
    <w:p w:rsidR="00A6206A" w:rsidRDefault="00A6206A" w:rsidP="00F31598">
      <w:pPr>
        <w:pStyle w:val="Default"/>
        <w:rPr>
          <w:b/>
          <w:bCs/>
          <w:color w:val="auto"/>
          <w:sz w:val="22"/>
          <w:szCs w:val="22"/>
        </w:rPr>
      </w:pPr>
    </w:p>
    <w:p w:rsidR="00A6206A" w:rsidRDefault="00A6206A" w:rsidP="00F31598">
      <w:pPr>
        <w:pStyle w:val="Default"/>
        <w:rPr>
          <w:b/>
          <w:bCs/>
          <w:color w:val="auto"/>
          <w:sz w:val="22"/>
          <w:szCs w:val="22"/>
        </w:rPr>
      </w:pPr>
    </w:p>
    <w:p w:rsidR="00475A7C" w:rsidRDefault="00475A7C" w:rsidP="00F31598">
      <w:pPr>
        <w:pStyle w:val="Default"/>
        <w:rPr>
          <w:b/>
          <w:bCs/>
          <w:color w:val="auto"/>
          <w:sz w:val="22"/>
          <w:szCs w:val="22"/>
        </w:rPr>
      </w:pPr>
    </w:p>
    <w:p w:rsidR="002C3BC5" w:rsidRPr="00A6206A" w:rsidRDefault="00F31598" w:rsidP="002C3BC5">
      <w:pPr>
        <w:pStyle w:val="Default"/>
        <w:numPr>
          <w:ilvl w:val="0"/>
          <w:numId w:val="2"/>
        </w:numPr>
        <w:rPr>
          <w:color w:val="auto"/>
          <w:sz w:val="22"/>
          <w:szCs w:val="22"/>
        </w:rPr>
      </w:pPr>
      <w:r w:rsidRPr="007328FC">
        <w:rPr>
          <w:b/>
          <w:bCs/>
          <w:color w:val="auto"/>
          <w:sz w:val="22"/>
          <w:szCs w:val="22"/>
        </w:rPr>
        <w:t xml:space="preserve">ORGANISATIONAL CHART: </w:t>
      </w:r>
    </w:p>
    <w:p w:rsidR="00A6206A" w:rsidRDefault="00A6206A" w:rsidP="00A6206A">
      <w:pPr>
        <w:pStyle w:val="Default"/>
        <w:rPr>
          <w:b/>
          <w:bCs/>
          <w:color w:val="auto"/>
          <w:sz w:val="22"/>
          <w:szCs w:val="22"/>
        </w:rPr>
      </w:pPr>
    </w:p>
    <w:p w:rsidR="00A6206A" w:rsidRDefault="00FC5BC3" w:rsidP="00A6206A">
      <w:pPr>
        <w:pStyle w:val="Default"/>
        <w:rPr>
          <w:b/>
          <w:bCs/>
          <w:color w:val="auto"/>
          <w:sz w:val="22"/>
          <w:szCs w:val="22"/>
        </w:rPr>
      </w:pPr>
      <w:r>
        <w:rPr>
          <w:b/>
          <w:bCs/>
          <w:color w:val="auto"/>
          <w:sz w:val="22"/>
          <w:szCs w:val="22"/>
        </w:rPr>
        <w:t xml:space="preserve">                                                         </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tblGrid>
      <w:tr w:rsidR="00FC5BC3" w:rsidTr="00594B88">
        <w:trPr>
          <w:trHeight w:val="176"/>
        </w:trPr>
        <w:tc>
          <w:tcPr>
            <w:tcW w:w="2048" w:type="dxa"/>
          </w:tcPr>
          <w:p w:rsidR="00FC5BC3" w:rsidRDefault="00FC5BC3" w:rsidP="00FC5BC3">
            <w:pPr>
              <w:pStyle w:val="Default"/>
              <w:rPr>
                <w:b/>
                <w:bCs/>
                <w:color w:val="auto"/>
                <w:sz w:val="22"/>
                <w:szCs w:val="22"/>
              </w:rPr>
            </w:pPr>
          </w:p>
          <w:p w:rsidR="00FC5BC3" w:rsidRDefault="00FC5BC3" w:rsidP="00FC5BC3">
            <w:pPr>
              <w:pStyle w:val="Default"/>
              <w:rPr>
                <w:b/>
                <w:bCs/>
                <w:color w:val="auto"/>
                <w:sz w:val="22"/>
                <w:szCs w:val="22"/>
              </w:rPr>
            </w:pPr>
          </w:p>
          <w:p w:rsidR="00FC5BC3" w:rsidRPr="00FC5BC3" w:rsidRDefault="00FC5BC3" w:rsidP="00A53925">
            <w:pPr>
              <w:pStyle w:val="Default"/>
              <w:jc w:val="center"/>
              <w:rPr>
                <w:bCs/>
                <w:color w:val="auto"/>
                <w:sz w:val="22"/>
                <w:szCs w:val="22"/>
              </w:rPr>
            </w:pPr>
            <w:r w:rsidRPr="00FC5BC3">
              <w:rPr>
                <w:bCs/>
                <w:color w:val="auto"/>
                <w:sz w:val="22"/>
                <w:szCs w:val="22"/>
              </w:rPr>
              <w:t>Assistant Director</w:t>
            </w:r>
            <w:bookmarkStart w:id="0" w:name="_GoBack"/>
            <w:bookmarkEnd w:id="0"/>
            <w:r>
              <w:rPr>
                <w:bCs/>
                <w:color w:val="auto"/>
                <w:sz w:val="22"/>
                <w:szCs w:val="22"/>
              </w:rPr>
              <w:t xml:space="preserve"> </w:t>
            </w:r>
            <w:r w:rsidRPr="00FC5BC3">
              <w:rPr>
                <w:bCs/>
                <w:color w:val="auto"/>
                <w:sz w:val="22"/>
                <w:szCs w:val="22"/>
              </w:rPr>
              <w:t>of Nursing</w:t>
            </w:r>
          </w:p>
          <w:p w:rsidR="00FC5BC3" w:rsidRDefault="00FC5BC3" w:rsidP="00FC5BC3">
            <w:pPr>
              <w:pStyle w:val="Default"/>
              <w:rPr>
                <w:b/>
                <w:bCs/>
                <w:color w:val="auto"/>
                <w:sz w:val="22"/>
                <w:szCs w:val="22"/>
              </w:rPr>
            </w:pPr>
          </w:p>
          <w:p w:rsidR="00FC5BC3" w:rsidRDefault="00FC5BC3" w:rsidP="00FC5BC3">
            <w:pPr>
              <w:pStyle w:val="Default"/>
              <w:rPr>
                <w:b/>
                <w:bCs/>
                <w:color w:val="auto"/>
                <w:sz w:val="22"/>
                <w:szCs w:val="22"/>
              </w:rPr>
            </w:pPr>
          </w:p>
        </w:tc>
      </w:tr>
    </w:tbl>
    <w:tbl>
      <w:tblPr>
        <w:tblpPr w:leftFromText="180" w:rightFromText="180" w:vertAnchor="text" w:horzAnchor="margin" w:tblpX="3465"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tblGrid>
      <w:tr w:rsidR="00A6206A" w:rsidTr="00594B88">
        <w:trPr>
          <w:trHeight w:val="810"/>
        </w:trPr>
        <w:tc>
          <w:tcPr>
            <w:tcW w:w="2090" w:type="dxa"/>
          </w:tcPr>
          <w:p w:rsidR="00FC5BC3" w:rsidRDefault="00FC5BC3" w:rsidP="00594B88">
            <w:pPr>
              <w:pStyle w:val="Default"/>
              <w:rPr>
                <w:b/>
                <w:bCs/>
                <w:color w:val="auto"/>
                <w:sz w:val="22"/>
                <w:szCs w:val="22"/>
              </w:rPr>
            </w:pPr>
            <w:r>
              <w:rPr>
                <w:b/>
                <w:bCs/>
                <w:color w:val="auto"/>
                <w:sz w:val="22"/>
                <w:szCs w:val="22"/>
              </w:rPr>
              <w:t xml:space="preserve">   </w:t>
            </w:r>
          </w:p>
          <w:p w:rsidR="00A6206A" w:rsidRPr="00FC5BC3" w:rsidRDefault="00FC5BC3" w:rsidP="00594B88">
            <w:pPr>
              <w:pStyle w:val="Default"/>
              <w:rPr>
                <w:bCs/>
                <w:color w:val="auto"/>
                <w:sz w:val="22"/>
                <w:szCs w:val="22"/>
              </w:rPr>
            </w:pPr>
            <w:r>
              <w:rPr>
                <w:b/>
                <w:bCs/>
                <w:color w:val="auto"/>
                <w:sz w:val="22"/>
                <w:szCs w:val="22"/>
              </w:rPr>
              <w:t xml:space="preserve">    </w:t>
            </w:r>
            <w:r w:rsidRPr="00FC5BC3">
              <w:rPr>
                <w:bCs/>
                <w:color w:val="auto"/>
                <w:sz w:val="22"/>
                <w:szCs w:val="22"/>
              </w:rPr>
              <w:t xml:space="preserve">Senior Matron </w:t>
            </w:r>
          </w:p>
        </w:tc>
      </w:tr>
    </w:tbl>
    <w:tbl>
      <w:tblPr>
        <w:tblpPr w:leftFromText="180" w:rightFromText="180" w:vertAnchor="text" w:tblpX="6034"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3"/>
      </w:tblGrid>
      <w:tr w:rsidR="00FC5BC3" w:rsidTr="00594B88">
        <w:trPr>
          <w:trHeight w:val="457"/>
        </w:trPr>
        <w:tc>
          <w:tcPr>
            <w:tcW w:w="2613" w:type="dxa"/>
          </w:tcPr>
          <w:p w:rsidR="00FC5BC3" w:rsidRPr="00FC5BC3" w:rsidRDefault="00FC5BC3" w:rsidP="00A53925">
            <w:pPr>
              <w:pStyle w:val="Default"/>
              <w:jc w:val="center"/>
              <w:rPr>
                <w:bCs/>
                <w:color w:val="auto"/>
                <w:sz w:val="22"/>
                <w:szCs w:val="22"/>
              </w:rPr>
            </w:pPr>
            <w:r w:rsidRPr="00FC5BC3">
              <w:rPr>
                <w:bCs/>
                <w:color w:val="auto"/>
                <w:sz w:val="22"/>
                <w:szCs w:val="22"/>
              </w:rPr>
              <w:t>Cluster Manager</w:t>
            </w:r>
          </w:p>
        </w:tc>
      </w:tr>
    </w:tbl>
    <w:p w:rsidR="00A6206A" w:rsidRDefault="00A6206A" w:rsidP="00A6206A">
      <w:pPr>
        <w:pStyle w:val="Default"/>
        <w:rPr>
          <w:b/>
          <w:bCs/>
          <w:color w:val="auto"/>
          <w:sz w:val="22"/>
          <w:szCs w:val="22"/>
        </w:rPr>
      </w:pPr>
      <w:r>
        <w:rPr>
          <w:b/>
          <w:bCs/>
          <w:color w:val="auto"/>
          <w:sz w:val="22"/>
          <w:szCs w:val="22"/>
        </w:rPr>
        <w:t xml:space="preserve">                 </w:t>
      </w:r>
    </w:p>
    <w:p w:rsidR="00A6206A" w:rsidRDefault="00A6206A" w:rsidP="00A6206A">
      <w:pPr>
        <w:pStyle w:val="Default"/>
        <w:rPr>
          <w:b/>
          <w:bCs/>
          <w:color w:val="auto"/>
          <w:sz w:val="22"/>
          <w:szCs w:val="22"/>
        </w:rPr>
      </w:pPr>
      <w:r>
        <w:rPr>
          <w:b/>
          <w:bCs/>
          <w:color w:val="auto"/>
          <w:sz w:val="22"/>
          <w:szCs w:val="22"/>
        </w:rPr>
        <w:t xml:space="preserve">                          </w:t>
      </w:r>
    </w:p>
    <w:p w:rsidR="00A6206A" w:rsidRDefault="00A6206A" w:rsidP="00A6206A">
      <w:pPr>
        <w:pStyle w:val="Default"/>
        <w:rPr>
          <w:b/>
          <w:bCs/>
          <w:color w:val="auto"/>
          <w:sz w:val="22"/>
          <w:szCs w:val="22"/>
        </w:rPr>
      </w:pPr>
      <w:r>
        <w:rPr>
          <w:b/>
          <w:bCs/>
          <w:color w:val="auto"/>
          <w:sz w:val="22"/>
          <w:szCs w:val="22"/>
        </w:rPr>
        <w:t xml:space="preserve">                                        </w:t>
      </w:r>
    </w:p>
    <w:p w:rsidR="00A6206A" w:rsidRPr="007328FC" w:rsidRDefault="00A6206A" w:rsidP="00A6206A">
      <w:pPr>
        <w:pStyle w:val="Default"/>
        <w:rPr>
          <w:color w:val="auto"/>
          <w:sz w:val="22"/>
          <w:szCs w:val="22"/>
        </w:rPr>
      </w:pPr>
    </w:p>
    <w:p w:rsidR="00475A7C" w:rsidRDefault="00475A7C" w:rsidP="00475A7C">
      <w:pPr>
        <w:pStyle w:val="Default"/>
        <w:rPr>
          <w:b/>
          <w:bCs/>
          <w:color w:val="auto"/>
          <w:sz w:val="22"/>
          <w:szCs w:val="22"/>
        </w:rPr>
      </w:pPr>
      <w:r w:rsidRPr="00475A7C">
        <w:rPr>
          <w:b/>
          <w:bCs/>
          <w:noProof/>
          <w:color w:val="auto"/>
          <w:sz w:val="22"/>
          <w:szCs w:val="22"/>
          <w:lang w:eastAsia="en-GB"/>
        </w:rPr>
        <mc:AlternateContent>
          <mc:Choice Requires="wps">
            <w:drawing>
              <wp:anchor distT="0" distB="0" distL="114300" distR="114300" simplePos="0" relativeHeight="251659264" behindDoc="0" locked="0" layoutInCell="1" allowOverlap="1" wp14:anchorId="77C0E772" wp14:editId="3E7C01D1">
                <wp:simplePos x="0" y="0"/>
                <wp:positionH relativeFrom="column">
                  <wp:posOffset>1830070</wp:posOffset>
                </wp:positionH>
                <wp:positionV relativeFrom="paragraph">
                  <wp:posOffset>59690</wp:posOffset>
                </wp:positionV>
                <wp:extent cx="2114550" cy="3333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33375"/>
                        </a:xfrm>
                        <a:prstGeom prst="rect">
                          <a:avLst/>
                        </a:prstGeom>
                        <a:solidFill>
                          <a:srgbClr val="FFFFFF"/>
                        </a:solidFill>
                        <a:ln w="9525">
                          <a:solidFill>
                            <a:srgbClr val="000000"/>
                          </a:solidFill>
                          <a:miter lim="800000"/>
                          <a:headEnd/>
                          <a:tailEnd/>
                        </a:ln>
                      </wps:spPr>
                      <wps:txbx>
                        <w:txbxContent>
                          <w:p w:rsidR="00475A7C" w:rsidRDefault="00C101BD" w:rsidP="002C3BC5">
                            <w:pPr>
                              <w:jc w:val="center"/>
                            </w:pPr>
                            <w:r>
                              <w:t xml:space="preserve">Educational Lead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0E772" id="_x0000_t202" coordsize="21600,21600" o:spt="202" path="m,l,21600r21600,l21600,xe">
                <v:stroke joinstyle="miter"/>
                <v:path gradientshapeok="t" o:connecttype="rect"/>
              </v:shapetype>
              <v:shape id="Text Box 2" o:spid="_x0000_s1026" type="#_x0000_t202" style="position:absolute;margin-left:144.1pt;margin-top:4.7pt;width:166.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">
                <v:textbox>
                  <w:txbxContent>
                    <w:p w:rsidR="00475A7C" w:rsidRDefault="00C101BD" w:rsidP="002C3BC5">
                      <w:pPr>
                        <w:jc w:val="center"/>
                      </w:pPr>
                      <w:r>
                        <w:t xml:space="preserve">Educational Lead </w:t>
                      </w:r>
                    </w:p>
                  </w:txbxContent>
                </v:textbox>
              </v:shape>
            </w:pict>
          </mc:Fallback>
        </mc:AlternateContent>
      </w:r>
    </w:p>
    <w:p w:rsidR="00475A7C" w:rsidRDefault="00475A7C" w:rsidP="00475A7C">
      <w:pPr>
        <w:pStyle w:val="Default"/>
        <w:rPr>
          <w:b/>
          <w:bCs/>
          <w:color w:val="auto"/>
          <w:sz w:val="22"/>
          <w:szCs w:val="22"/>
        </w:rPr>
      </w:pPr>
    </w:p>
    <w:p w:rsidR="00475A7C" w:rsidRDefault="001116A9" w:rsidP="00475A7C">
      <w:pPr>
        <w:pStyle w:val="Default"/>
        <w:rPr>
          <w:b/>
          <w:bCs/>
          <w:color w:val="auto"/>
          <w:sz w:val="22"/>
          <w:szCs w:val="22"/>
        </w:rPr>
      </w:pPr>
      <w:r>
        <w:rPr>
          <w:b/>
          <w:bCs/>
          <w:noProof/>
          <w:color w:val="auto"/>
          <w:sz w:val="22"/>
          <w:szCs w:val="22"/>
          <w:lang w:eastAsia="en-GB"/>
        </w:rPr>
        <mc:AlternateContent>
          <mc:Choice Requires="wps">
            <w:drawing>
              <wp:anchor distT="0" distB="0" distL="114300" distR="114300" simplePos="0" relativeHeight="251666432" behindDoc="0" locked="0" layoutInCell="1" allowOverlap="1">
                <wp:simplePos x="0" y="0"/>
                <wp:positionH relativeFrom="column">
                  <wp:posOffset>2868295</wp:posOffset>
                </wp:positionH>
                <wp:positionV relativeFrom="paragraph">
                  <wp:posOffset>71755</wp:posOffset>
                </wp:positionV>
                <wp:extent cx="0" cy="238125"/>
                <wp:effectExtent l="0" t="0" r="19050" b="9525"/>
                <wp:wrapNone/>
                <wp:docPr id="5" name="Straight Connector 5"/>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908E4"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85pt,5.65pt" to="225.8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" strokecolor="black [3040]"/>
            </w:pict>
          </mc:Fallback>
        </mc:AlternateContent>
      </w:r>
    </w:p>
    <w:p w:rsidR="00475A7C" w:rsidRDefault="00475A7C" w:rsidP="00475A7C">
      <w:pPr>
        <w:pStyle w:val="Default"/>
        <w:rPr>
          <w:b/>
          <w:bCs/>
          <w:color w:val="auto"/>
          <w:sz w:val="22"/>
          <w:szCs w:val="22"/>
        </w:rPr>
      </w:pPr>
      <w:r w:rsidRPr="00475A7C">
        <w:rPr>
          <w:b/>
          <w:bCs/>
          <w:noProof/>
          <w:color w:val="auto"/>
          <w:sz w:val="22"/>
          <w:szCs w:val="22"/>
          <w:lang w:eastAsia="en-GB"/>
        </w:rPr>
        <mc:AlternateContent>
          <mc:Choice Requires="wps">
            <w:drawing>
              <wp:anchor distT="0" distB="0" distL="114300" distR="114300" simplePos="0" relativeHeight="251663360" behindDoc="0" locked="0" layoutInCell="1" allowOverlap="1" wp14:anchorId="42E52E45" wp14:editId="6D2CD7C4">
                <wp:simplePos x="0" y="0"/>
                <wp:positionH relativeFrom="column">
                  <wp:posOffset>28575</wp:posOffset>
                </wp:positionH>
                <wp:positionV relativeFrom="paragraph">
                  <wp:posOffset>147319</wp:posOffset>
                </wp:positionV>
                <wp:extent cx="1866900" cy="4857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85775"/>
                        </a:xfrm>
                        <a:prstGeom prst="rect">
                          <a:avLst/>
                        </a:prstGeom>
                        <a:solidFill>
                          <a:srgbClr val="FFFFFF"/>
                        </a:solidFill>
                        <a:ln w="9525">
                          <a:solidFill>
                            <a:srgbClr val="000000"/>
                          </a:solidFill>
                          <a:miter lim="800000"/>
                          <a:headEnd/>
                          <a:tailEnd/>
                        </a:ln>
                      </wps:spPr>
                      <wps:txbx>
                        <w:txbxContent>
                          <w:p w:rsidR="00475A7C" w:rsidRDefault="00C101BD" w:rsidP="00A53925">
                            <w:pPr>
                              <w:jc w:val="center"/>
                            </w:pPr>
                            <w:r>
                              <w:t>Recovery / ITU Practice Education</w:t>
                            </w:r>
                            <w:r w:rsidR="00475A7C">
                              <w:t xml:space="preserve">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52E45" id="_x0000_s1027" type="#_x0000_t202" style="position:absolute;margin-left:2.25pt;margin-top:11.6pt;width:147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j0JAIAAEs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">
                <v:textbox>
                  <w:txbxContent>
                    <w:p w:rsidR="00475A7C" w:rsidRDefault="00C101BD" w:rsidP="00A53925">
                      <w:pPr>
                        <w:jc w:val="center"/>
                      </w:pPr>
                      <w:r>
                        <w:t>Recovery / ITU Practice Education</w:t>
                      </w:r>
                      <w:r w:rsidR="00475A7C">
                        <w:t xml:space="preserve"> Team</w:t>
                      </w:r>
                    </w:p>
                  </w:txbxContent>
                </v:textbox>
              </v:shape>
            </w:pict>
          </mc:Fallback>
        </mc:AlternateContent>
      </w:r>
      <w:r w:rsidRPr="00475A7C">
        <w:rPr>
          <w:b/>
          <w:bCs/>
          <w:noProof/>
          <w:color w:val="auto"/>
          <w:sz w:val="22"/>
          <w:szCs w:val="22"/>
          <w:lang w:eastAsia="en-GB"/>
        </w:rPr>
        <mc:AlternateContent>
          <mc:Choice Requires="wps">
            <w:drawing>
              <wp:anchor distT="0" distB="0" distL="114300" distR="114300" simplePos="0" relativeHeight="251661312" behindDoc="0" locked="0" layoutInCell="1" allowOverlap="1" wp14:anchorId="73E13C6E" wp14:editId="22D82E64">
                <wp:simplePos x="0" y="0"/>
                <wp:positionH relativeFrom="column">
                  <wp:posOffset>2434590</wp:posOffset>
                </wp:positionH>
                <wp:positionV relativeFrom="paragraph">
                  <wp:posOffset>151130</wp:posOffset>
                </wp:positionV>
                <wp:extent cx="923925" cy="2571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57175"/>
                        </a:xfrm>
                        <a:prstGeom prst="rect">
                          <a:avLst/>
                        </a:prstGeom>
                        <a:solidFill>
                          <a:srgbClr val="FFFFFF"/>
                        </a:solidFill>
                        <a:ln w="9525">
                          <a:solidFill>
                            <a:srgbClr val="000000"/>
                          </a:solidFill>
                          <a:miter lim="800000"/>
                          <a:headEnd/>
                          <a:tailEnd/>
                        </a:ln>
                      </wps:spPr>
                      <wps:txbx>
                        <w:txbxContent>
                          <w:p w:rsidR="00475A7C" w:rsidRDefault="00475A7C">
                            <w:r>
                              <w:t>Post holder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E13C6E" id="_x0000_s1028" type="#_x0000_t202" style="position:absolute;margin-left:191.7pt;margin-top:11.9pt;width:72.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">
                <v:textbox>
                  <w:txbxContent>
                    <w:p w:rsidR="00475A7C" w:rsidRDefault="00475A7C">
                      <w:r>
                        <w:t>Post holder</w:t>
                      </w:r>
                    </w:p>
                  </w:txbxContent>
                </v:textbox>
              </v:shape>
            </w:pict>
          </mc:Fallback>
        </mc:AlternateContent>
      </w:r>
    </w:p>
    <w:p w:rsidR="00475A7C" w:rsidRDefault="002C3BC5" w:rsidP="00475A7C">
      <w:pPr>
        <w:pStyle w:val="Default"/>
        <w:ind w:left="7200"/>
        <w:rPr>
          <w:b/>
          <w:bCs/>
          <w:color w:val="auto"/>
          <w:sz w:val="22"/>
          <w:szCs w:val="22"/>
        </w:rPr>
      </w:pPr>
      <w:r w:rsidRPr="00475A7C">
        <w:rPr>
          <w:b/>
          <w:bCs/>
          <w:noProof/>
          <w:color w:val="auto"/>
          <w:sz w:val="22"/>
          <w:szCs w:val="22"/>
          <w:lang w:eastAsia="en-GB"/>
        </w:rPr>
        <mc:AlternateContent>
          <mc:Choice Requires="wps">
            <w:drawing>
              <wp:anchor distT="0" distB="0" distL="114300" distR="114300" simplePos="0" relativeHeight="251665408" behindDoc="0" locked="0" layoutInCell="1" allowOverlap="1" wp14:anchorId="493D9ED2" wp14:editId="5C02A864">
                <wp:simplePos x="0" y="0"/>
                <wp:positionH relativeFrom="column">
                  <wp:posOffset>4201795</wp:posOffset>
                </wp:positionH>
                <wp:positionV relativeFrom="paragraph">
                  <wp:posOffset>635</wp:posOffset>
                </wp:positionV>
                <wp:extent cx="1543050" cy="314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14325"/>
                        </a:xfrm>
                        <a:prstGeom prst="rect">
                          <a:avLst/>
                        </a:prstGeom>
                        <a:solidFill>
                          <a:srgbClr val="FFFFFF"/>
                        </a:solidFill>
                        <a:ln w="9525">
                          <a:solidFill>
                            <a:srgbClr val="000000"/>
                          </a:solidFill>
                          <a:miter lim="800000"/>
                          <a:headEnd/>
                          <a:tailEnd/>
                        </a:ln>
                      </wps:spPr>
                      <wps:txbx>
                        <w:txbxContent>
                          <w:p w:rsidR="00475A7C" w:rsidRDefault="00C101BD">
                            <w:r>
                              <w:t xml:space="preserve">Theatre </w:t>
                            </w:r>
                            <w:r w:rsidR="00475A7C">
                              <w:t>Band 6</w:t>
                            </w:r>
                            <w:r w:rsidR="002C3BC5">
                              <w:t xml:space="preserve"> team</w:t>
                            </w:r>
                            <w:r w:rsidR="00475A7C">
                              <w:t xml:space="preserve"> </w:t>
                            </w:r>
                            <w:proofErr w:type="spellStart"/>
                            <w:r w:rsidR="002C3BC5">
                              <w:t>tttteam</w:t>
                            </w:r>
                            <w:r w:rsidR="00475A7C">
                              <w:t>team</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D9ED2" id="_x0000_s1029" type="#_x0000_t202" style="position:absolute;left:0;text-align:left;margin-left:330.85pt;margin-top:.05pt;width:121.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">
                <v:textbox>
                  <w:txbxContent>
                    <w:p w:rsidR="00475A7C" w:rsidRDefault="00C101BD">
                      <w:r>
                        <w:t xml:space="preserve">Theatre </w:t>
                      </w:r>
                      <w:r w:rsidR="00475A7C">
                        <w:t>Band 6</w:t>
                      </w:r>
                      <w:r w:rsidR="002C3BC5">
                        <w:t xml:space="preserve"> team</w:t>
                      </w:r>
                      <w:r w:rsidR="00475A7C">
                        <w:t xml:space="preserve"> </w:t>
                      </w:r>
                      <w:proofErr w:type="spellStart"/>
                      <w:r w:rsidR="002C3BC5">
                        <w:t>tttteam</w:t>
                      </w:r>
                      <w:r w:rsidR="00475A7C">
                        <w:t>team</w:t>
                      </w:r>
                      <w:proofErr w:type="spellEnd"/>
                    </w:p>
                  </w:txbxContent>
                </v:textbox>
              </v:shape>
            </w:pict>
          </mc:Fallback>
        </mc:AlternateContent>
      </w:r>
      <w:r w:rsidR="001116A9">
        <w:rPr>
          <w:b/>
          <w:bCs/>
          <w:noProof/>
          <w:color w:val="auto"/>
          <w:sz w:val="22"/>
          <w:szCs w:val="22"/>
          <w:lang w:eastAsia="en-GB"/>
        </w:rPr>
        <mc:AlternateContent>
          <mc:Choice Requires="wps">
            <w:drawing>
              <wp:anchor distT="0" distB="0" distL="114300" distR="114300" simplePos="0" relativeHeight="251668480" behindDoc="0" locked="0" layoutInCell="1" allowOverlap="1" wp14:anchorId="1DD27B79" wp14:editId="2ED78063">
                <wp:simplePos x="0" y="0"/>
                <wp:positionH relativeFrom="column">
                  <wp:posOffset>1896745</wp:posOffset>
                </wp:positionH>
                <wp:positionV relativeFrom="paragraph">
                  <wp:posOffset>112395</wp:posOffset>
                </wp:positionV>
                <wp:extent cx="533400" cy="0"/>
                <wp:effectExtent l="0" t="0" r="19050" b="19050"/>
                <wp:wrapNone/>
                <wp:docPr id="7" name="Straight Connector 7"/>
                <wp:cNvGraphicFramePr/>
                <a:graphic xmlns:a="http://schemas.openxmlformats.org/drawingml/2006/main">
                  <a:graphicData uri="http://schemas.microsoft.com/office/word/2010/wordprocessingShape">
                    <wps:wsp>
                      <wps:cNvCnPr/>
                      <wps:spPr>
                        <a:xfrm flipH="1">
                          <a:off x="0" y="0"/>
                          <a:ext cx="5334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5DFCA7" id="Straight Connector 7"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149.35pt,8.85pt" to="191.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" strokecolor="black [3040]">
                <v:stroke dashstyle="dash"/>
              </v:line>
            </w:pict>
          </mc:Fallback>
        </mc:AlternateContent>
      </w:r>
      <w:r w:rsidR="001116A9">
        <w:rPr>
          <w:b/>
          <w:bCs/>
          <w:noProof/>
          <w:color w:val="auto"/>
          <w:sz w:val="22"/>
          <w:szCs w:val="22"/>
          <w:lang w:eastAsia="en-GB"/>
        </w:rPr>
        <mc:AlternateContent>
          <mc:Choice Requires="wps">
            <w:drawing>
              <wp:anchor distT="0" distB="0" distL="114300" distR="114300" simplePos="0" relativeHeight="251667456" behindDoc="0" locked="0" layoutInCell="1" allowOverlap="1" wp14:anchorId="1C652EFB" wp14:editId="70C824ED">
                <wp:simplePos x="0" y="0"/>
                <wp:positionH relativeFrom="column">
                  <wp:posOffset>3354070</wp:posOffset>
                </wp:positionH>
                <wp:positionV relativeFrom="paragraph">
                  <wp:posOffset>112395</wp:posOffset>
                </wp:positionV>
                <wp:extent cx="8477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8477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5B3250"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1pt,8.85pt" to="330.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" strokecolor="black [3040]">
                <v:stroke dashstyle="dash"/>
              </v:line>
            </w:pict>
          </mc:Fallback>
        </mc:AlternateContent>
      </w:r>
    </w:p>
    <w:p w:rsidR="00475A7C" w:rsidRDefault="00475A7C" w:rsidP="00475A7C">
      <w:pPr>
        <w:pStyle w:val="Default"/>
        <w:rPr>
          <w:b/>
          <w:bCs/>
          <w:color w:val="auto"/>
          <w:sz w:val="22"/>
          <w:szCs w:val="22"/>
        </w:rPr>
      </w:pPr>
    </w:p>
    <w:p w:rsidR="00475A7C" w:rsidRDefault="00475A7C" w:rsidP="00475A7C">
      <w:pPr>
        <w:pStyle w:val="Default"/>
        <w:rPr>
          <w:b/>
          <w:bCs/>
          <w:color w:val="auto"/>
          <w:sz w:val="22"/>
          <w:szCs w:val="22"/>
        </w:rPr>
      </w:pPr>
    </w:p>
    <w:p w:rsidR="00475A7C" w:rsidRDefault="00475A7C" w:rsidP="00475A7C">
      <w:pPr>
        <w:pStyle w:val="Default"/>
        <w:rPr>
          <w:b/>
          <w:bCs/>
          <w:color w:val="auto"/>
          <w:sz w:val="22"/>
          <w:szCs w:val="22"/>
        </w:rPr>
      </w:pPr>
    </w:p>
    <w:p w:rsidR="00475A7C" w:rsidRDefault="007328FC" w:rsidP="00475A7C">
      <w:pPr>
        <w:pStyle w:val="Default"/>
        <w:rPr>
          <w:b/>
          <w:bCs/>
          <w:color w:val="auto"/>
          <w:sz w:val="22"/>
          <w:szCs w:val="22"/>
        </w:rPr>
      </w:pPr>
      <w:r>
        <w:rPr>
          <w:b/>
          <w:bCs/>
          <w:noProof/>
          <w:color w:val="auto"/>
          <w:sz w:val="22"/>
          <w:szCs w:val="22"/>
          <w:lang w:eastAsia="en-GB"/>
        </w:rPr>
        <mc:AlternateContent>
          <mc:Choice Requires="wps">
            <w:drawing>
              <wp:anchor distT="0" distB="0" distL="114300" distR="114300" simplePos="0" relativeHeight="251669504" behindDoc="0" locked="0" layoutInCell="1" allowOverlap="1" wp14:anchorId="4C634697" wp14:editId="1797EEB1">
                <wp:simplePos x="0" y="0"/>
                <wp:positionH relativeFrom="column">
                  <wp:posOffset>1468120</wp:posOffset>
                </wp:positionH>
                <wp:positionV relativeFrom="paragraph">
                  <wp:posOffset>50800</wp:posOffset>
                </wp:positionV>
                <wp:extent cx="1371600" cy="4381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71600" cy="4381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328FC" w:rsidRDefault="007328FC" w:rsidP="007328FC">
                            <w:pPr>
                              <w:jc w:val="center"/>
                            </w:pPr>
                            <w:r>
                              <w:t xml:space="preserve">Band 5 </w:t>
                            </w:r>
                            <w:r w:rsidR="00C101BD">
                              <w:t>P</w:t>
                            </w:r>
                            <w:r>
                              <w:t>ractitioners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634697" id="Rectangle 9" o:spid="_x0000_s1030" style="position:absolute;margin-left:115.6pt;margin-top:4pt;width:108pt;height:3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" fillcolor="white [3201]" strokecolor="black [3213]" strokeweight=".25pt">
                <v:textbox>
                  <w:txbxContent>
                    <w:p w:rsidR="007328FC" w:rsidRDefault="007328FC" w:rsidP="007328FC">
                      <w:pPr>
                        <w:jc w:val="center"/>
                      </w:pPr>
                      <w:r>
                        <w:t xml:space="preserve">Band 5 </w:t>
                      </w:r>
                      <w:r w:rsidR="00C101BD">
                        <w:t>P</w:t>
                      </w:r>
                      <w:r>
                        <w:t>ractitioners</w:t>
                      </w:r>
                    </w:p>
                  </w:txbxContent>
                </v:textbox>
              </v:rect>
            </w:pict>
          </mc:Fallback>
        </mc:AlternateContent>
      </w:r>
      <w:r>
        <w:rPr>
          <w:b/>
          <w:bCs/>
          <w:noProof/>
          <w:color w:val="auto"/>
          <w:sz w:val="22"/>
          <w:szCs w:val="22"/>
          <w:lang w:eastAsia="en-GB"/>
        </w:rPr>
        <mc:AlternateContent>
          <mc:Choice Requires="wps">
            <w:drawing>
              <wp:anchor distT="0" distB="0" distL="114300" distR="114300" simplePos="0" relativeHeight="251671552" behindDoc="0" locked="0" layoutInCell="1" allowOverlap="1" wp14:anchorId="1DA35709" wp14:editId="1E4EB430">
                <wp:simplePos x="0" y="0"/>
                <wp:positionH relativeFrom="column">
                  <wp:posOffset>3049270</wp:posOffset>
                </wp:positionH>
                <wp:positionV relativeFrom="paragraph">
                  <wp:posOffset>50800</wp:posOffset>
                </wp:positionV>
                <wp:extent cx="1543050" cy="4381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543050" cy="4381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328FC" w:rsidRDefault="00C101BD" w:rsidP="007328FC">
                            <w:pPr>
                              <w:jc w:val="center"/>
                            </w:pPr>
                            <w:r>
                              <w:t xml:space="preserve">Band 3 Senior Theatre Assistants </w:t>
                            </w:r>
                          </w:p>
                          <w:p w:rsidR="00C101BD" w:rsidRDefault="00C101BD" w:rsidP="007328FC">
                            <w:pPr>
                              <w:jc w:val="center"/>
                            </w:pPr>
                          </w:p>
                          <w:p w:rsidR="00C101BD" w:rsidRDefault="00C101BD" w:rsidP="007328FC">
                            <w:pPr>
                              <w:jc w:val="center"/>
                            </w:pPr>
                            <w:r>
                              <w:t xml:space="preserve">Assistants </w:t>
                            </w:r>
                          </w:p>
                          <w:p w:rsidR="007328FC" w:rsidRDefault="007328FC" w:rsidP="00732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35709" id="Rectangle 11" o:spid="_x0000_s1031" style="position:absolute;margin-left:240.1pt;margin-top:4pt;width:121.5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" fillcolor="white [3201]" strokecolor="black [3213]" strokeweight=".25pt">
                <v:textbox>
                  <w:txbxContent>
                    <w:p w:rsidR="007328FC" w:rsidRDefault="00C101BD" w:rsidP="007328FC">
                      <w:pPr>
                        <w:jc w:val="center"/>
                      </w:pPr>
                      <w:r>
                        <w:t xml:space="preserve">Band 3 Senior Theatre Assistants </w:t>
                      </w:r>
                    </w:p>
                    <w:p w:rsidR="00C101BD" w:rsidRDefault="00C101BD" w:rsidP="007328FC">
                      <w:pPr>
                        <w:jc w:val="center"/>
                      </w:pPr>
                    </w:p>
                    <w:p w:rsidR="00C101BD" w:rsidRDefault="00C101BD" w:rsidP="007328FC">
                      <w:pPr>
                        <w:jc w:val="center"/>
                      </w:pPr>
                      <w:r>
                        <w:t xml:space="preserve">Assistants </w:t>
                      </w:r>
                    </w:p>
                    <w:p w:rsidR="007328FC" w:rsidRDefault="007328FC" w:rsidP="007328FC">
                      <w:pPr>
                        <w:jc w:val="center"/>
                      </w:pPr>
                    </w:p>
                  </w:txbxContent>
                </v:textbox>
              </v:rect>
            </w:pict>
          </mc:Fallback>
        </mc:AlternateContent>
      </w:r>
    </w:p>
    <w:p w:rsidR="00475A7C" w:rsidRDefault="00475A7C" w:rsidP="00475A7C">
      <w:pPr>
        <w:pStyle w:val="Default"/>
        <w:rPr>
          <w:b/>
          <w:bCs/>
          <w:color w:val="auto"/>
          <w:sz w:val="22"/>
          <w:szCs w:val="22"/>
        </w:rPr>
      </w:pPr>
    </w:p>
    <w:p w:rsidR="00475A7C" w:rsidRDefault="00475A7C" w:rsidP="00475A7C">
      <w:pPr>
        <w:pStyle w:val="Default"/>
        <w:rPr>
          <w:b/>
          <w:bCs/>
          <w:color w:val="auto"/>
          <w:sz w:val="22"/>
          <w:szCs w:val="22"/>
        </w:rPr>
      </w:pPr>
    </w:p>
    <w:p w:rsidR="00475A7C" w:rsidRDefault="00475A7C" w:rsidP="00475A7C">
      <w:pPr>
        <w:pStyle w:val="Default"/>
        <w:rPr>
          <w:b/>
          <w:bCs/>
          <w:color w:val="auto"/>
          <w:sz w:val="22"/>
          <w:szCs w:val="22"/>
        </w:rPr>
      </w:pPr>
    </w:p>
    <w:p w:rsidR="007328FC" w:rsidRDefault="007328FC" w:rsidP="00475A7C">
      <w:pPr>
        <w:pStyle w:val="Default"/>
        <w:rPr>
          <w:b/>
          <w:bCs/>
          <w:color w:val="auto"/>
          <w:sz w:val="22"/>
          <w:szCs w:val="22"/>
        </w:rPr>
      </w:pPr>
      <w:r>
        <w:rPr>
          <w:b/>
          <w:bCs/>
          <w:noProof/>
          <w:color w:val="auto"/>
          <w:sz w:val="22"/>
          <w:szCs w:val="22"/>
          <w:lang w:eastAsia="en-GB"/>
        </w:rPr>
        <mc:AlternateContent>
          <mc:Choice Requires="wps">
            <w:drawing>
              <wp:anchor distT="0" distB="0" distL="114300" distR="114300" simplePos="0" relativeHeight="251672576" behindDoc="0" locked="0" layoutInCell="1" allowOverlap="1">
                <wp:simplePos x="0" y="0"/>
                <wp:positionH relativeFrom="column">
                  <wp:posOffset>2247900</wp:posOffset>
                </wp:positionH>
                <wp:positionV relativeFrom="paragraph">
                  <wp:posOffset>17145</wp:posOffset>
                </wp:positionV>
                <wp:extent cx="1485900" cy="476250"/>
                <wp:effectExtent l="0" t="0" r="19050" b="19050"/>
                <wp:wrapTopAndBottom/>
                <wp:docPr id="12" name="Rectangle 12"/>
                <wp:cNvGraphicFramePr/>
                <a:graphic xmlns:a="http://schemas.openxmlformats.org/drawingml/2006/main">
                  <a:graphicData uri="http://schemas.microsoft.com/office/word/2010/wordprocessingShape">
                    <wps:wsp>
                      <wps:cNvSpPr/>
                      <wps:spPr>
                        <a:xfrm>
                          <a:off x="0" y="0"/>
                          <a:ext cx="1485900" cy="4762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328FC" w:rsidRDefault="00C101BD" w:rsidP="007328FC">
                            <w:pPr>
                              <w:jc w:val="center"/>
                            </w:pPr>
                            <w:r>
                              <w:t>Band 2</w:t>
                            </w:r>
                            <w:r w:rsidR="007328FC">
                              <w:t xml:space="preserve"> </w:t>
                            </w:r>
                            <w:r>
                              <w:t>Theatre A</w:t>
                            </w:r>
                            <w:r w:rsidR="007328FC">
                              <w:t>ssistants</w:t>
                            </w:r>
                          </w:p>
                          <w:p w:rsidR="007328FC" w:rsidRDefault="007328FC" w:rsidP="007328FC">
                            <w:pPr>
                              <w:jc w:val="center"/>
                            </w:pPr>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2" o:spid="_x0000_s1032" style="position:absolute;margin-left:177pt;margin-top:1.35pt;width:117pt;height:3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" fillcolor="white [3201]" strokecolor="black [3213]" strokeweight=".25pt">
                <v:textbox>
                  <w:txbxContent>
                    <w:p w:rsidR="007328FC" w:rsidRDefault="00C101BD" w:rsidP="007328FC">
                      <w:pPr>
                        <w:jc w:val="center"/>
                      </w:pPr>
                      <w:r>
                        <w:t>Band 2</w:t>
                      </w:r>
                      <w:r w:rsidR="007328FC">
                        <w:t xml:space="preserve"> </w:t>
                      </w:r>
                      <w:r>
                        <w:t>Theatre A</w:t>
                      </w:r>
                      <w:r w:rsidR="007328FC">
                        <w:t>ssistants</w:t>
                      </w:r>
                    </w:p>
                    <w:p w:rsidR="007328FC" w:rsidRDefault="007328FC" w:rsidP="007328FC">
                      <w:pPr>
                        <w:jc w:val="center"/>
                      </w:pPr>
                      <w:r>
                        <w:t>R</w:t>
                      </w:r>
                    </w:p>
                  </w:txbxContent>
                </v:textbox>
                <w10:wrap type="topAndBottom"/>
              </v:rect>
            </w:pict>
          </mc:Fallback>
        </mc:AlternateContent>
      </w:r>
    </w:p>
    <w:p w:rsidR="007328FC" w:rsidRDefault="007328FC" w:rsidP="00475A7C">
      <w:pPr>
        <w:pStyle w:val="Default"/>
        <w:rPr>
          <w:b/>
          <w:bCs/>
          <w:color w:val="auto"/>
          <w:sz w:val="22"/>
          <w:szCs w:val="22"/>
        </w:rPr>
      </w:pPr>
    </w:p>
    <w:p w:rsidR="00475A7C" w:rsidRDefault="00475A7C" w:rsidP="00475A7C">
      <w:pPr>
        <w:pStyle w:val="Default"/>
        <w:rPr>
          <w:b/>
          <w:bCs/>
          <w:color w:val="auto"/>
          <w:sz w:val="22"/>
          <w:szCs w:val="22"/>
        </w:rPr>
      </w:pPr>
    </w:p>
    <w:p w:rsidR="003D4917" w:rsidRDefault="003D4917" w:rsidP="00475A7C">
      <w:pPr>
        <w:pStyle w:val="Default"/>
        <w:rPr>
          <w:b/>
          <w:bCs/>
          <w:color w:val="auto"/>
          <w:sz w:val="22"/>
          <w:szCs w:val="22"/>
        </w:rPr>
      </w:pPr>
    </w:p>
    <w:p w:rsidR="003D4917" w:rsidRDefault="003D4917" w:rsidP="00475A7C">
      <w:pPr>
        <w:pStyle w:val="Default"/>
        <w:rPr>
          <w:b/>
          <w:bCs/>
          <w:color w:val="auto"/>
          <w:sz w:val="22"/>
          <w:szCs w:val="22"/>
        </w:rPr>
      </w:pPr>
    </w:p>
    <w:p w:rsidR="003D4917" w:rsidRDefault="003D4917" w:rsidP="00475A7C">
      <w:pPr>
        <w:pStyle w:val="Default"/>
        <w:rPr>
          <w:b/>
          <w:bCs/>
          <w:color w:val="auto"/>
          <w:sz w:val="22"/>
          <w:szCs w:val="22"/>
        </w:rPr>
      </w:pPr>
    </w:p>
    <w:p w:rsidR="00F31598" w:rsidRPr="00F53A19" w:rsidRDefault="00F31598" w:rsidP="00F53A19">
      <w:pPr>
        <w:pStyle w:val="Default"/>
        <w:numPr>
          <w:ilvl w:val="0"/>
          <w:numId w:val="2"/>
        </w:numPr>
        <w:rPr>
          <w:color w:val="auto"/>
          <w:sz w:val="22"/>
          <w:szCs w:val="22"/>
        </w:rPr>
      </w:pPr>
      <w:r>
        <w:rPr>
          <w:b/>
          <w:bCs/>
          <w:color w:val="auto"/>
          <w:sz w:val="22"/>
          <w:szCs w:val="22"/>
        </w:rPr>
        <w:t xml:space="preserve">PRINCIPAL DUTIES AND RESPONSIBILITIES </w:t>
      </w:r>
    </w:p>
    <w:p w:rsidR="00F53A19" w:rsidRDefault="00F53A19" w:rsidP="00F53A19">
      <w:pPr>
        <w:pStyle w:val="Default"/>
        <w:rPr>
          <w:color w:val="auto"/>
          <w:sz w:val="22"/>
          <w:szCs w:val="22"/>
        </w:rPr>
      </w:pPr>
    </w:p>
    <w:p w:rsidR="00F31598" w:rsidRDefault="00E0134C" w:rsidP="00F53A19">
      <w:pPr>
        <w:pStyle w:val="Default"/>
        <w:ind w:left="720"/>
        <w:rPr>
          <w:color w:val="auto"/>
          <w:sz w:val="22"/>
          <w:szCs w:val="22"/>
        </w:rPr>
      </w:pPr>
      <w:r>
        <w:rPr>
          <w:color w:val="auto"/>
          <w:sz w:val="22"/>
          <w:szCs w:val="22"/>
        </w:rPr>
        <w:t>Support</w:t>
      </w:r>
      <w:r w:rsidR="001C6DA3">
        <w:rPr>
          <w:color w:val="auto"/>
          <w:sz w:val="22"/>
          <w:szCs w:val="22"/>
        </w:rPr>
        <w:t xml:space="preserve"> all </w:t>
      </w:r>
      <w:r w:rsidR="00C101BD">
        <w:rPr>
          <w:color w:val="auto"/>
          <w:sz w:val="22"/>
          <w:szCs w:val="22"/>
        </w:rPr>
        <w:t xml:space="preserve">Theatre </w:t>
      </w:r>
      <w:r w:rsidR="00005938">
        <w:rPr>
          <w:color w:val="auto"/>
          <w:sz w:val="22"/>
          <w:szCs w:val="22"/>
        </w:rPr>
        <w:t xml:space="preserve">staff </w:t>
      </w:r>
      <w:r w:rsidR="00F31598">
        <w:rPr>
          <w:color w:val="auto"/>
          <w:sz w:val="22"/>
          <w:szCs w:val="22"/>
        </w:rPr>
        <w:t xml:space="preserve">in </w:t>
      </w:r>
      <w:r w:rsidR="00C101BD">
        <w:rPr>
          <w:color w:val="auto"/>
          <w:sz w:val="22"/>
          <w:szCs w:val="22"/>
        </w:rPr>
        <w:t xml:space="preserve">Theatre </w:t>
      </w:r>
      <w:r w:rsidR="00F31598">
        <w:rPr>
          <w:color w:val="auto"/>
          <w:sz w:val="22"/>
          <w:szCs w:val="22"/>
        </w:rPr>
        <w:t xml:space="preserve">clinical practice. </w:t>
      </w:r>
      <w:r w:rsidR="00F53A19">
        <w:rPr>
          <w:color w:val="auto"/>
          <w:sz w:val="22"/>
          <w:szCs w:val="22"/>
        </w:rPr>
        <w:t>This will include those new to the clinical area and more experienced staff.</w:t>
      </w:r>
    </w:p>
    <w:p w:rsidR="00FD6BA5" w:rsidRDefault="00FD6BA5" w:rsidP="00F53A19">
      <w:pPr>
        <w:pStyle w:val="Default"/>
        <w:ind w:left="720"/>
        <w:rPr>
          <w:color w:val="auto"/>
          <w:sz w:val="22"/>
          <w:szCs w:val="22"/>
        </w:rPr>
      </w:pPr>
    </w:p>
    <w:p w:rsidR="00F31598" w:rsidRDefault="00F31598" w:rsidP="00F53A19">
      <w:pPr>
        <w:pStyle w:val="Default"/>
        <w:ind w:left="720"/>
        <w:rPr>
          <w:color w:val="auto"/>
          <w:sz w:val="22"/>
          <w:szCs w:val="22"/>
        </w:rPr>
      </w:pPr>
      <w:r>
        <w:rPr>
          <w:color w:val="auto"/>
          <w:sz w:val="22"/>
          <w:szCs w:val="22"/>
        </w:rPr>
        <w:t xml:space="preserve">Undertake </w:t>
      </w:r>
      <w:r w:rsidR="00005938">
        <w:rPr>
          <w:color w:val="auto"/>
          <w:sz w:val="22"/>
          <w:szCs w:val="22"/>
        </w:rPr>
        <w:t>all relevant a</w:t>
      </w:r>
      <w:r>
        <w:rPr>
          <w:color w:val="auto"/>
          <w:sz w:val="22"/>
          <w:szCs w:val="22"/>
        </w:rPr>
        <w:t xml:space="preserve">ssessments </w:t>
      </w:r>
      <w:r w:rsidR="00005938">
        <w:rPr>
          <w:color w:val="auto"/>
          <w:sz w:val="22"/>
          <w:szCs w:val="22"/>
        </w:rPr>
        <w:t xml:space="preserve">in </w:t>
      </w:r>
      <w:r>
        <w:rPr>
          <w:color w:val="auto"/>
          <w:sz w:val="22"/>
          <w:szCs w:val="22"/>
        </w:rPr>
        <w:t xml:space="preserve">the clinical environment. </w:t>
      </w:r>
    </w:p>
    <w:p w:rsidR="00FD6BA5" w:rsidRDefault="00FD6BA5" w:rsidP="00F53A19">
      <w:pPr>
        <w:pStyle w:val="Default"/>
        <w:ind w:left="720"/>
        <w:rPr>
          <w:color w:val="auto"/>
          <w:sz w:val="22"/>
          <w:szCs w:val="22"/>
        </w:rPr>
      </w:pPr>
    </w:p>
    <w:p w:rsidR="00F31598" w:rsidRDefault="00F31598" w:rsidP="00F53A19">
      <w:pPr>
        <w:pStyle w:val="Default"/>
        <w:ind w:left="720"/>
        <w:rPr>
          <w:color w:val="auto"/>
          <w:sz w:val="22"/>
          <w:szCs w:val="22"/>
        </w:rPr>
      </w:pPr>
      <w:r>
        <w:rPr>
          <w:color w:val="auto"/>
          <w:sz w:val="22"/>
          <w:szCs w:val="22"/>
        </w:rPr>
        <w:t xml:space="preserve">Work as a role model in the clinical environment. </w:t>
      </w:r>
    </w:p>
    <w:p w:rsidR="00FD6BA5" w:rsidRDefault="00FD6BA5" w:rsidP="00F53A19">
      <w:pPr>
        <w:pStyle w:val="Default"/>
        <w:ind w:left="720"/>
        <w:rPr>
          <w:color w:val="auto"/>
          <w:sz w:val="22"/>
          <w:szCs w:val="22"/>
        </w:rPr>
      </w:pPr>
    </w:p>
    <w:p w:rsidR="00346459" w:rsidRDefault="00F31598" w:rsidP="00F53A19">
      <w:pPr>
        <w:pStyle w:val="Default"/>
        <w:ind w:left="720"/>
        <w:rPr>
          <w:color w:val="auto"/>
          <w:sz w:val="22"/>
          <w:szCs w:val="22"/>
        </w:rPr>
      </w:pPr>
      <w:r>
        <w:rPr>
          <w:color w:val="auto"/>
          <w:sz w:val="22"/>
          <w:szCs w:val="22"/>
        </w:rPr>
        <w:t xml:space="preserve">Provide effective training for </w:t>
      </w:r>
      <w:r w:rsidR="00C101BD">
        <w:rPr>
          <w:color w:val="auto"/>
          <w:sz w:val="22"/>
          <w:szCs w:val="22"/>
        </w:rPr>
        <w:t xml:space="preserve">Theatre </w:t>
      </w:r>
      <w:r w:rsidR="00005938">
        <w:rPr>
          <w:color w:val="auto"/>
          <w:sz w:val="22"/>
          <w:szCs w:val="22"/>
        </w:rPr>
        <w:t>staff</w:t>
      </w:r>
      <w:r>
        <w:rPr>
          <w:color w:val="auto"/>
          <w:sz w:val="22"/>
          <w:szCs w:val="22"/>
        </w:rPr>
        <w:t xml:space="preserve">, including mandatory </w:t>
      </w:r>
      <w:r w:rsidR="00346459">
        <w:rPr>
          <w:color w:val="auto"/>
          <w:sz w:val="22"/>
          <w:szCs w:val="22"/>
        </w:rPr>
        <w:t>training.</w:t>
      </w:r>
      <w:r w:rsidR="00326739">
        <w:rPr>
          <w:color w:val="auto"/>
          <w:sz w:val="22"/>
          <w:szCs w:val="22"/>
        </w:rPr>
        <w:t xml:space="preserve"> </w:t>
      </w:r>
      <w:r w:rsidR="00346459">
        <w:rPr>
          <w:color w:val="auto"/>
          <w:sz w:val="22"/>
          <w:szCs w:val="22"/>
        </w:rPr>
        <w:t>To act as a resource for matters relating to Operating Practice and competence-based programmes.</w:t>
      </w:r>
    </w:p>
    <w:p w:rsidR="00346459" w:rsidRDefault="00346459" w:rsidP="00F53A19">
      <w:pPr>
        <w:pStyle w:val="Default"/>
        <w:ind w:left="720"/>
        <w:rPr>
          <w:color w:val="auto"/>
          <w:sz w:val="22"/>
          <w:szCs w:val="22"/>
        </w:rPr>
      </w:pPr>
      <w:r>
        <w:rPr>
          <w:color w:val="auto"/>
          <w:sz w:val="22"/>
          <w:szCs w:val="22"/>
        </w:rPr>
        <w:t xml:space="preserve"> </w:t>
      </w:r>
    </w:p>
    <w:p w:rsidR="00FD6BA5" w:rsidRDefault="00346459" w:rsidP="00F53A19">
      <w:pPr>
        <w:pStyle w:val="Default"/>
        <w:ind w:left="720"/>
        <w:rPr>
          <w:color w:val="auto"/>
          <w:sz w:val="22"/>
          <w:szCs w:val="22"/>
        </w:rPr>
      </w:pPr>
      <w:r>
        <w:rPr>
          <w:color w:val="auto"/>
          <w:sz w:val="22"/>
          <w:szCs w:val="22"/>
        </w:rPr>
        <w:t xml:space="preserve">Act as Mentor and Assessor in practice for University programme candidates and other students.  </w:t>
      </w:r>
    </w:p>
    <w:p w:rsidR="00346459" w:rsidRDefault="00346459" w:rsidP="00346459">
      <w:pPr>
        <w:pStyle w:val="Default"/>
        <w:ind w:left="720"/>
        <w:rPr>
          <w:color w:val="auto"/>
          <w:sz w:val="22"/>
          <w:szCs w:val="22"/>
        </w:rPr>
      </w:pPr>
    </w:p>
    <w:p w:rsidR="00346459" w:rsidRDefault="00346459" w:rsidP="00346459">
      <w:pPr>
        <w:pStyle w:val="Default"/>
        <w:ind w:left="720"/>
        <w:rPr>
          <w:color w:val="auto"/>
          <w:sz w:val="22"/>
          <w:szCs w:val="22"/>
        </w:rPr>
      </w:pPr>
      <w:r>
        <w:rPr>
          <w:color w:val="auto"/>
          <w:sz w:val="22"/>
          <w:szCs w:val="22"/>
        </w:rPr>
        <w:t>To deliver ad-hoc classroom based teaching sessions for all students and Staff.</w:t>
      </w:r>
    </w:p>
    <w:p w:rsidR="00F31598" w:rsidRDefault="00F31598" w:rsidP="00F53A19">
      <w:pPr>
        <w:pStyle w:val="Default"/>
        <w:ind w:left="720"/>
        <w:rPr>
          <w:color w:val="auto"/>
          <w:sz w:val="22"/>
          <w:szCs w:val="22"/>
        </w:rPr>
      </w:pPr>
    </w:p>
    <w:p w:rsidR="00346459" w:rsidRDefault="00F31598" w:rsidP="00F53A19">
      <w:pPr>
        <w:pStyle w:val="Default"/>
        <w:ind w:left="720"/>
        <w:rPr>
          <w:color w:val="auto"/>
          <w:sz w:val="22"/>
          <w:szCs w:val="22"/>
        </w:rPr>
      </w:pPr>
      <w:r>
        <w:rPr>
          <w:color w:val="auto"/>
          <w:sz w:val="22"/>
          <w:szCs w:val="22"/>
        </w:rPr>
        <w:t>Assist in the development of assessment frameworks and competencies as required.</w:t>
      </w:r>
    </w:p>
    <w:p w:rsidR="00FD6BA5" w:rsidRDefault="00FD6BA5" w:rsidP="00F53A19">
      <w:pPr>
        <w:pStyle w:val="Default"/>
        <w:ind w:left="720"/>
        <w:rPr>
          <w:color w:val="auto"/>
          <w:sz w:val="22"/>
          <w:szCs w:val="22"/>
        </w:rPr>
      </w:pPr>
    </w:p>
    <w:p w:rsidR="00F31598" w:rsidRDefault="00F31598" w:rsidP="00F53A19">
      <w:pPr>
        <w:pStyle w:val="Default"/>
        <w:ind w:left="720"/>
        <w:rPr>
          <w:color w:val="auto"/>
          <w:sz w:val="22"/>
          <w:szCs w:val="22"/>
        </w:rPr>
      </w:pPr>
      <w:r>
        <w:rPr>
          <w:color w:val="auto"/>
          <w:sz w:val="22"/>
          <w:szCs w:val="22"/>
        </w:rPr>
        <w:t>Communicate effectively with the Matron</w:t>
      </w:r>
      <w:r w:rsidR="00C101BD">
        <w:rPr>
          <w:color w:val="auto"/>
          <w:sz w:val="22"/>
          <w:szCs w:val="22"/>
        </w:rPr>
        <w:t>’s</w:t>
      </w:r>
      <w:r>
        <w:rPr>
          <w:color w:val="auto"/>
          <w:sz w:val="22"/>
          <w:szCs w:val="22"/>
        </w:rPr>
        <w:t xml:space="preserve"> and </w:t>
      </w:r>
      <w:r w:rsidR="00F53A19">
        <w:rPr>
          <w:color w:val="auto"/>
          <w:sz w:val="22"/>
          <w:szCs w:val="22"/>
        </w:rPr>
        <w:t>the Band 6 team</w:t>
      </w:r>
      <w:r>
        <w:rPr>
          <w:color w:val="auto"/>
          <w:sz w:val="22"/>
          <w:szCs w:val="22"/>
        </w:rPr>
        <w:t xml:space="preserve"> and support them in managing the</w:t>
      </w:r>
      <w:r w:rsidR="003E57DD">
        <w:rPr>
          <w:color w:val="auto"/>
          <w:sz w:val="22"/>
          <w:szCs w:val="22"/>
        </w:rPr>
        <w:t xml:space="preserve"> </w:t>
      </w:r>
      <w:r w:rsidR="00C101BD">
        <w:rPr>
          <w:color w:val="auto"/>
          <w:sz w:val="22"/>
          <w:szCs w:val="22"/>
        </w:rPr>
        <w:t xml:space="preserve">Theatre </w:t>
      </w:r>
      <w:r w:rsidR="003E57DD">
        <w:rPr>
          <w:color w:val="auto"/>
          <w:sz w:val="22"/>
          <w:szCs w:val="22"/>
        </w:rPr>
        <w:t>staff</w:t>
      </w:r>
      <w:r>
        <w:rPr>
          <w:color w:val="auto"/>
          <w:sz w:val="22"/>
          <w:szCs w:val="22"/>
        </w:rPr>
        <w:t xml:space="preserve"> as required. </w:t>
      </w:r>
    </w:p>
    <w:p w:rsidR="00FD6BA5" w:rsidRDefault="00FD6BA5" w:rsidP="00F53A19">
      <w:pPr>
        <w:pStyle w:val="Default"/>
        <w:ind w:left="720"/>
        <w:rPr>
          <w:color w:val="auto"/>
          <w:sz w:val="22"/>
          <w:szCs w:val="22"/>
        </w:rPr>
      </w:pPr>
    </w:p>
    <w:p w:rsidR="00F31598" w:rsidRDefault="00F31598" w:rsidP="00F53A19">
      <w:pPr>
        <w:pStyle w:val="Default"/>
        <w:ind w:left="720"/>
        <w:rPr>
          <w:color w:val="auto"/>
          <w:sz w:val="22"/>
          <w:szCs w:val="22"/>
        </w:rPr>
      </w:pPr>
      <w:r>
        <w:rPr>
          <w:color w:val="auto"/>
          <w:sz w:val="22"/>
          <w:szCs w:val="22"/>
        </w:rPr>
        <w:t xml:space="preserve">Support the provision of structured support programs for </w:t>
      </w:r>
      <w:r w:rsidR="00C101BD">
        <w:rPr>
          <w:color w:val="auto"/>
          <w:sz w:val="22"/>
          <w:szCs w:val="22"/>
        </w:rPr>
        <w:t xml:space="preserve">Theatre </w:t>
      </w:r>
      <w:r w:rsidR="00005938">
        <w:rPr>
          <w:color w:val="auto"/>
          <w:sz w:val="22"/>
          <w:szCs w:val="22"/>
        </w:rPr>
        <w:t>staff</w:t>
      </w:r>
      <w:r>
        <w:rPr>
          <w:color w:val="auto"/>
          <w:sz w:val="22"/>
          <w:szCs w:val="22"/>
        </w:rPr>
        <w:t xml:space="preserve"> w</w:t>
      </w:r>
      <w:r w:rsidR="003E57DD">
        <w:rPr>
          <w:color w:val="auto"/>
          <w:sz w:val="22"/>
          <w:szCs w:val="22"/>
        </w:rPr>
        <w:t xml:space="preserve">ith performance management </w:t>
      </w:r>
      <w:r w:rsidR="00F53A19">
        <w:rPr>
          <w:color w:val="auto"/>
          <w:sz w:val="22"/>
          <w:szCs w:val="22"/>
        </w:rPr>
        <w:t>in conjunction with the Matron</w:t>
      </w:r>
      <w:r w:rsidR="00C101BD">
        <w:rPr>
          <w:color w:val="auto"/>
          <w:sz w:val="22"/>
          <w:szCs w:val="22"/>
        </w:rPr>
        <w:t>’s</w:t>
      </w:r>
      <w:r w:rsidR="003E57DD">
        <w:rPr>
          <w:color w:val="auto"/>
          <w:sz w:val="22"/>
          <w:szCs w:val="22"/>
        </w:rPr>
        <w:t xml:space="preserve"> and </w:t>
      </w:r>
      <w:r w:rsidR="00C101BD">
        <w:rPr>
          <w:color w:val="auto"/>
          <w:sz w:val="22"/>
          <w:szCs w:val="22"/>
        </w:rPr>
        <w:t>Theatre S</w:t>
      </w:r>
      <w:r w:rsidR="003E57DD">
        <w:rPr>
          <w:color w:val="auto"/>
          <w:sz w:val="22"/>
          <w:szCs w:val="22"/>
        </w:rPr>
        <w:t>isters</w:t>
      </w:r>
      <w:r w:rsidR="0061407D">
        <w:rPr>
          <w:color w:val="auto"/>
          <w:sz w:val="22"/>
          <w:szCs w:val="22"/>
        </w:rPr>
        <w:t>/</w:t>
      </w:r>
      <w:r w:rsidR="007B7D17">
        <w:rPr>
          <w:color w:val="auto"/>
          <w:sz w:val="22"/>
          <w:szCs w:val="22"/>
        </w:rPr>
        <w:t xml:space="preserve"> Team Leaders.</w:t>
      </w:r>
      <w:r>
        <w:rPr>
          <w:color w:val="auto"/>
          <w:sz w:val="22"/>
          <w:szCs w:val="22"/>
        </w:rPr>
        <w:t xml:space="preserve"> </w:t>
      </w:r>
    </w:p>
    <w:p w:rsidR="00FD6BA5" w:rsidRDefault="00FD6BA5" w:rsidP="00F53A19">
      <w:pPr>
        <w:pStyle w:val="Default"/>
        <w:ind w:left="720"/>
        <w:rPr>
          <w:color w:val="auto"/>
          <w:sz w:val="22"/>
          <w:szCs w:val="22"/>
        </w:rPr>
      </w:pPr>
    </w:p>
    <w:p w:rsidR="00F31598" w:rsidRDefault="00F31598" w:rsidP="00F53A19">
      <w:pPr>
        <w:pStyle w:val="Default"/>
        <w:ind w:left="720"/>
        <w:rPr>
          <w:color w:val="auto"/>
          <w:sz w:val="22"/>
          <w:szCs w:val="22"/>
        </w:rPr>
      </w:pPr>
      <w:r>
        <w:rPr>
          <w:color w:val="auto"/>
          <w:sz w:val="22"/>
          <w:szCs w:val="22"/>
        </w:rPr>
        <w:t xml:space="preserve">Contribute to the delivery of Essential Learning as required. </w:t>
      </w:r>
    </w:p>
    <w:p w:rsidR="00FD6BA5" w:rsidRDefault="00FD6BA5" w:rsidP="00F53A19">
      <w:pPr>
        <w:pStyle w:val="Default"/>
        <w:ind w:left="720"/>
        <w:rPr>
          <w:color w:val="auto"/>
          <w:sz w:val="22"/>
          <w:szCs w:val="22"/>
        </w:rPr>
      </w:pPr>
    </w:p>
    <w:p w:rsidR="00F31598" w:rsidRDefault="00F53A19" w:rsidP="00F53A19">
      <w:pPr>
        <w:pStyle w:val="Default"/>
        <w:ind w:left="720"/>
        <w:rPr>
          <w:color w:val="auto"/>
          <w:sz w:val="22"/>
          <w:szCs w:val="22"/>
        </w:rPr>
      </w:pPr>
      <w:r>
        <w:rPr>
          <w:color w:val="auto"/>
          <w:sz w:val="22"/>
          <w:szCs w:val="22"/>
        </w:rPr>
        <w:t>M</w:t>
      </w:r>
      <w:r w:rsidR="00F31598">
        <w:rPr>
          <w:color w:val="auto"/>
          <w:sz w:val="22"/>
          <w:szCs w:val="22"/>
        </w:rPr>
        <w:t xml:space="preserve">aintain effective relationships with the </w:t>
      </w:r>
      <w:r w:rsidR="007B7D17">
        <w:rPr>
          <w:color w:val="auto"/>
          <w:sz w:val="22"/>
          <w:szCs w:val="22"/>
        </w:rPr>
        <w:t xml:space="preserve">Educational Lead Theatre Matrons, </w:t>
      </w:r>
      <w:r>
        <w:rPr>
          <w:color w:val="auto"/>
          <w:sz w:val="22"/>
          <w:szCs w:val="22"/>
        </w:rPr>
        <w:t>Band 6 team</w:t>
      </w:r>
      <w:r w:rsidR="00F31598">
        <w:rPr>
          <w:color w:val="auto"/>
          <w:sz w:val="22"/>
          <w:szCs w:val="22"/>
        </w:rPr>
        <w:t xml:space="preserve"> and the Learning and Development Team. </w:t>
      </w:r>
    </w:p>
    <w:p w:rsidR="00FD6BA5" w:rsidRDefault="00FD6BA5" w:rsidP="00F53A19">
      <w:pPr>
        <w:pStyle w:val="Default"/>
        <w:ind w:left="720"/>
        <w:rPr>
          <w:color w:val="auto"/>
          <w:sz w:val="22"/>
          <w:szCs w:val="22"/>
        </w:rPr>
      </w:pPr>
    </w:p>
    <w:p w:rsidR="00F31598" w:rsidRDefault="00F31598" w:rsidP="00F53A19">
      <w:pPr>
        <w:pStyle w:val="Default"/>
        <w:ind w:left="720"/>
        <w:rPr>
          <w:color w:val="auto"/>
          <w:sz w:val="22"/>
          <w:szCs w:val="22"/>
        </w:rPr>
      </w:pPr>
      <w:r>
        <w:rPr>
          <w:color w:val="auto"/>
          <w:sz w:val="22"/>
          <w:szCs w:val="22"/>
        </w:rPr>
        <w:t xml:space="preserve">Maintain </w:t>
      </w:r>
      <w:r w:rsidR="00FD6BA5">
        <w:rPr>
          <w:color w:val="auto"/>
          <w:sz w:val="22"/>
          <w:szCs w:val="22"/>
        </w:rPr>
        <w:t xml:space="preserve">staff </w:t>
      </w:r>
      <w:r>
        <w:rPr>
          <w:color w:val="auto"/>
          <w:sz w:val="22"/>
          <w:szCs w:val="22"/>
        </w:rPr>
        <w:t xml:space="preserve">training and assessment records and produce written and oral summaries of </w:t>
      </w:r>
      <w:r w:rsidR="00FD6BA5">
        <w:rPr>
          <w:color w:val="auto"/>
          <w:sz w:val="22"/>
          <w:szCs w:val="22"/>
        </w:rPr>
        <w:t xml:space="preserve">their </w:t>
      </w:r>
      <w:r>
        <w:rPr>
          <w:color w:val="auto"/>
          <w:sz w:val="22"/>
          <w:szCs w:val="22"/>
        </w:rPr>
        <w:t xml:space="preserve">progress as required. </w:t>
      </w:r>
    </w:p>
    <w:p w:rsidR="00FD6BA5" w:rsidRDefault="00FD6BA5" w:rsidP="00F53A19">
      <w:pPr>
        <w:pStyle w:val="Default"/>
        <w:ind w:left="720"/>
        <w:rPr>
          <w:color w:val="auto"/>
          <w:sz w:val="22"/>
          <w:szCs w:val="22"/>
        </w:rPr>
      </w:pPr>
    </w:p>
    <w:p w:rsidR="00F31598" w:rsidRDefault="00F31598" w:rsidP="00F53A19">
      <w:pPr>
        <w:pStyle w:val="Default"/>
        <w:ind w:left="720"/>
        <w:rPr>
          <w:color w:val="auto"/>
          <w:sz w:val="22"/>
          <w:szCs w:val="22"/>
        </w:rPr>
      </w:pPr>
      <w:r>
        <w:rPr>
          <w:color w:val="auto"/>
          <w:sz w:val="22"/>
          <w:szCs w:val="22"/>
        </w:rPr>
        <w:t xml:space="preserve">Maintain competence via awareness of current clinical, education and research issues. </w:t>
      </w:r>
    </w:p>
    <w:p w:rsidR="007831CC" w:rsidRDefault="007831CC" w:rsidP="00F53A19">
      <w:pPr>
        <w:pStyle w:val="Default"/>
        <w:ind w:left="720"/>
        <w:rPr>
          <w:color w:val="auto"/>
          <w:sz w:val="22"/>
          <w:szCs w:val="22"/>
        </w:rPr>
      </w:pPr>
    </w:p>
    <w:p w:rsidR="00F31598" w:rsidRDefault="00F31598" w:rsidP="00F53A19">
      <w:pPr>
        <w:pStyle w:val="Default"/>
        <w:ind w:left="720"/>
        <w:rPr>
          <w:color w:val="auto"/>
          <w:sz w:val="22"/>
          <w:szCs w:val="22"/>
        </w:rPr>
      </w:pPr>
      <w:r>
        <w:rPr>
          <w:color w:val="auto"/>
          <w:sz w:val="22"/>
          <w:szCs w:val="22"/>
        </w:rPr>
        <w:t xml:space="preserve">Organise own work pattern to respond to the needs of users of the service. </w:t>
      </w:r>
    </w:p>
    <w:p w:rsidR="00FD6BA5" w:rsidRDefault="00FD6BA5" w:rsidP="00F53A19">
      <w:pPr>
        <w:pStyle w:val="Default"/>
        <w:ind w:left="720"/>
        <w:rPr>
          <w:color w:val="auto"/>
          <w:sz w:val="22"/>
          <w:szCs w:val="22"/>
        </w:rPr>
      </w:pPr>
    </w:p>
    <w:p w:rsidR="00F31598" w:rsidRDefault="00F31598" w:rsidP="00F53A19">
      <w:pPr>
        <w:pStyle w:val="Default"/>
        <w:ind w:left="720"/>
        <w:rPr>
          <w:color w:val="auto"/>
          <w:sz w:val="22"/>
          <w:szCs w:val="22"/>
        </w:rPr>
      </w:pPr>
      <w:r>
        <w:rPr>
          <w:color w:val="auto"/>
          <w:sz w:val="22"/>
          <w:szCs w:val="22"/>
        </w:rPr>
        <w:t>Support</w:t>
      </w:r>
      <w:r w:rsidR="00F53A19">
        <w:rPr>
          <w:color w:val="auto"/>
          <w:sz w:val="22"/>
          <w:szCs w:val="22"/>
        </w:rPr>
        <w:t xml:space="preserve"> the</w:t>
      </w:r>
      <w:r w:rsidR="003E57DD">
        <w:rPr>
          <w:color w:val="auto"/>
          <w:sz w:val="22"/>
          <w:szCs w:val="22"/>
        </w:rPr>
        <w:t xml:space="preserve"> </w:t>
      </w:r>
      <w:r w:rsidR="00CC4C6C">
        <w:rPr>
          <w:color w:val="auto"/>
          <w:sz w:val="22"/>
          <w:szCs w:val="22"/>
        </w:rPr>
        <w:t xml:space="preserve">Theatre </w:t>
      </w:r>
      <w:r w:rsidR="00F53A19">
        <w:rPr>
          <w:color w:val="auto"/>
          <w:sz w:val="22"/>
          <w:szCs w:val="22"/>
        </w:rPr>
        <w:t>team</w:t>
      </w:r>
      <w:r>
        <w:rPr>
          <w:color w:val="auto"/>
          <w:sz w:val="22"/>
          <w:szCs w:val="22"/>
        </w:rPr>
        <w:t xml:space="preserve"> in the management of their portfolios. </w:t>
      </w:r>
    </w:p>
    <w:p w:rsidR="00FD6BA5" w:rsidRDefault="00FD6BA5" w:rsidP="00F53A19">
      <w:pPr>
        <w:pStyle w:val="Default"/>
        <w:ind w:left="720"/>
        <w:rPr>
          <w:color w:val="auto"/>
          <w:sz w:val="22"/>
          <w:szCs w:val="22"/>
        </w:rPr>
      </w:pPr>
    </w:p>
    <w:p w:rsidR="00FD6BA5" w:rsidRDefault="00F31598" w:rsidP="00F53A19">
      <w:pPr>
        <w:pStyle w:val="Default"/>
        <w:ind w:left="720"/>
        <w:rPr>
          <w:color w:val="auto"/>
          <w:sz w:val="22"/>
          <w:szCs w:val="22"/>
        </w:rPr>
      </w:pPr>
      <w:r>
        <w:rPr>
          <w:color w:val="auto"/>
          <w:sz w:val="22"/>
          <w:szCs w:val="22"/>
        </w:rPr>
        <w:t>Support the Matron</w:t>
      </w:r>
      <w:r w:rsidR="00CC4C6C">
        <w:rPr>
          <w:color w:val="auto"/>
          <w:sz w:val="22"/>
          <w:szCs w:val="22"/>
        </w:rPr>
        <w:t>’s</w:t>
      </w:r>
      <w:r>
        <w:rPr>
          <w:color w:val="auto"/>
          <w:sz w:val="22"/>
          <w:szCs w:val="22"/>
        </w:rPr>
        <w:t xml:space="preserve"> in performance reviews and agreed personal development activities.</w:t>
      </w:r>
    </w:p>
    <w:p w:rsidR="00F31598" w:rsidRDefault="00F31598" w:rsidP="00F53A19">
      <w:pPr>
        <w:pStyle w:val="Default"/>
        <w:ind w:left="720"/>
        <w:rPr>
          <w:color w:val="auto"/>
          <w:sz w:val="22"/>
          <w:szCs w:val="22"/>
        </w:rPr>
      </w:pPr>
      <w:r>
        <w:rPr>
          <w:color w:val="auto"/>
          <w:sz w:val="22"/>
          <w:szCs w:val="22"/>
        </w:rPr>
        <w:t xml:space="preserve"> </w:t>
      </w:r>
    </w:p>
    <w:p w:rsidR="00F31598" w:rsidRDefault="00F31598" w:rsidP="00F53A19">
      <w:pPr>
        <w:pStyle w:val="Default"/>
        <w:ind w:left="720"/>
        <w:rPr>
          <w:color w:val="auto"/>
          <w:sz w:val="22"/>
          <w:szCs w:val="22"/>
        </w:rPr>
      </w:pPr>
      <w:r>
        <w:rPr>
          <w:color w:val="auto"/>
          <w:sz w:val="22"/>
          <w:szCs w:val="22"/>
        </w:rPr>
        <w:t xml:space="preserve">Assist in the development of training materials to an agreed standard. </w:t>
      </w:r>
    </w:p>
    <w:p w:rsidR="00FD6BA5" w:rsidRDefault="00FD6BA5" w:rsidP="00F53A19">
      <w:pPr>
        <w:pStyle w:val="Default"/>
        <w:ind w:left="720"/>
        <w:rPr>
          <w:color w:val="auto"/>
          <w:sz w:val="22"/>
          <w:szCs w:val="22"/>
        </w:rPr>
      </w:pPr>
    </w:p>
    <w:p w:rsidR="00FD6BA5" w:rsidRDefault="00F31598" w:rsidP="00FD6BA5">
      <w:pPr>
        <w:pStyle w:val="Default"/>
        <w:ind w:left="720"/>
        <w:rPr>
          <w:color w:val="auto"/>
          <w:sz w:val="22"/>
          <w:szCs w:val="22"/>
        </w:rPr>
      </w:pPr>
      <w:r>
        <w:rPr>
          <w:color w:val="auto"/>
          <w:sz w:val="22"/>
          <w:szCs w:val="22"/>
        </w:rPr>
        <w:t xml:space="preserve">To support the delivery of a range of effective training provision and assessments in response to clinical need. </w:t>
      </w:r>
    </w:p>
    <w:p w:rsidR="00FD6BA5" w:rsidRDefault="00FD6BA5" w:rsidP="00FD6BA5">
      <w:pPr>
        <w:pStyle w:val="Default"/>
        <w:ind w:left="720"/>
        <w:rPr>
          <w:color w:val="auto"/>
          <w:sz w:val="22"/>
          <w:szCs w:val="22"/>
        </w:rPr>
      </w:pPr>
    </w:p>
    <w:p w:rsidR="00F31598" w:rsidRDefault="00FD6BA5" w:rsidP="00FD6BA5">
      <w:pPr>
        <w:pStyle w:val="Default"/>
        <w:ind w:left="720"/>
        <w:rPr>
          <w:color w:val="auto"/>
          <w:sz w:val="22"/>
          <w:szCs w:val="22"/>
        </w:rPr>
      </w:pPr>
      <w:r>
        <w:rPr>
          <w:color w:val="auto"/>
          <w:sz w:val="22"/>
          <w:szCs w:val="22"/>
        </w:rPr>
        <w:t>Wo</w:t>
      </w:r>
      <w:r w:rsidR="00F31598">
        <w:rPr>
          <w:color w:val="auto"/>
          <w:sz w:val="22"/>
          <w:szCs w:val="22"/>
        </w:rPr>
        <w:t xml:space="preserve">rk with the </w:t>
      </w:r>
      <w:r>
        <w:rPr>
          <w:color w:val="auto"/>
          <w:sz w:val="22"/>
          <w:szCs w:val="22"/>
        </w:rPr>
        <w:t>Matron</w:t>
      </w:r>
      <w:r w:rsidR="00CC4C6C">
        <w:rPr>
          <w:color w:val="auto"/>
          <w:sz w:val="22"/>
          <w:szCs w:val="22"/>
        </w:rPr>
        <w:t>’s</w:t>
      </w:r>
      <w:r>
        <w:rPr>
          <w:color w:val="auto"/>
          <w:sz w:val="22"/>
          <w:szCs w:val="22"/>
        </w:rPr>
        <w:t xml:space="preserve"> and band 6 team</w:t>
      </w:r>
      <w:r w:rsidR="00F31598">
        <w:rPr>
          <w:color w:val="auto"/>
          <w:sz w:val="22"/>
          <w:szCs w:val="22"/>
        </w:rPr>
        <w:t xml:space="preserve"> to ensure successful completion of Preceptorship, </w:t>
      </w:r>
      <w:r w:rsidR="003E57DD">
        <w:rPr>
          <w:color w:val="auto"/>
          <w:sz w:val="22"/>
          <w:szCs w:val="22"/>
        </w:rPr>
        <w:t xml:space="preserve">Recovery </w:t>
      </w:r>
      <w:r w:rsidR="00F31598">
        <w:rPr>
          <w:color w:val="auto"/>
          <w:sz w:val="22"/>
          <w:szCs w:val="22"/>
        </w:rPr>
        <w:t>orientation and performance objectives</w:t>
      </w:r>
      <w:r>
        <w:rPr>
          <w:color w:val="auto"/>
          <w:sz w:val="22"/>
          <w:szCs w:val="22"/>
        </w:rPr>
        <w:t>.</w:t>
      </w:r>
      <w:r w:rsidR="00F31598">
        <w:rPr>
          <w:color w:val="auto"/>
          <w:sz w:val="22"/>
          <w:szCs w:val="22"/>
        </w:rPr>
        <w:t xml:space="preserve"> </w:t>
      </w:r>
    </w:p>
    <w:p w:rsidR="00FD6BA5" w:rsidRDefault="00FD6BA5" w:rsidP="00FD6BA5">
      <w:pPr>
        <w:pStyle w:val="Default"/>
        <w:ind w:left="720"/>
        <w:rPr>
          <w:color w:val="auto"/>
          <w:sz w:val="22"/>
          <w:szCs w:val="22"/>
        </w:rPr>
      </w:pPr>
    </w:p>
    <w:p w:rsidR="00F31598" w:rsidRDefault="00F31598" w:rsidP="00F53A19">
      <w:pPr>
        <w:pStyle w:val="Default"/>
        <w:ind w:left="720"/>
        <w:rPr>
          <w:color w:val="auto"/>
          <w:sz w:val="22"/>
          <w:szCs w:val="22"/>
        </w:rPr>
      </w:pPr>
      <w:r>
        <w:rPr>
          <w:color w:val="auto"/>
          <w:sz w:val="22"/>
          <w:szCs w:val="22"/>
        </w:rPr>
        <w:t xml:space="preserve">Quality Assurance:- </w:t>
      </w:r>
    </w:p>
    <w:p w:rsidR="00FD6BA5" w:rsidRDefault="00FD6BA5" w:rsidP="00F53A19">
      <w:pPr>
        <w:pStyle w:val="Default"/>
        <w:ind w:left="720"/>
        <w:rPr>
          <w:color w:val="auto"/>
          <w:sz w:val="22"/>
          <w:szCs w:val="22"/>
        </w:rPr>
      </w:pPr>
    </w:p>
    <w:p w:rsidR="00F31598" w:rsidRDefault="00F31598" w:rsidP="00F53A19">
      <w:pPr>
        <w:pStyle w:val="Default"/>
        <w:ind w:left="720"/>
        <w:rPr>
          <w:color w:val="auto"/>
          <w:sz w:val="22"/>
          <w:szCs w:val="22"/>
        </w:rPr>
      </w:pPr>
      <w:r>
        <w:rPr>
          <w:color w:val="auto"/>
          <w:sz w:val="22"/>
          <w:szCs w:val="22"/>
        </w:rPr>
        <w:t xml:space="preserve">• Engage in evaluation and quality assurance activities as required. </w:t>
      </w:r>
    </w:p>
    <w:p w:rsidR="00FD6BA5" w:rsidRDefault="00FD6BA5" w:rsidP="00F53A19">
      <w:pPr>
        <w:pStyle w:val="Default"/>
        <w:ind w:left="720"/>
        <w:rPr>
          <w:color w:val="auto"/>
          <w:sz w:val="22"/>
          <w:szCs w:val="22"/>
        </w:rPr>
      </w:pPr>
    </w:p>
    <w:p w:rsidR="00F31598" w:rsidRDefault="00F31598" w:rsidP="00F53A19">
      <w:pPr>
        <w:pStyle w:val="Default"/>
        <w:ind w:left="720"/>
        <w:rPr>
          <w:color w:val="auto"/>
          <w:sz w:val="22"/>
          <w:szCs w:val="22"/>
        </w:rPr>
      </w:pPr>
      <w:r>
        <w:rPr>
          <w:color w:val="auto"/>
          <w:sz w:val="22"/>
          <w:szCs w:val="22"/>
        </w:rPr>
        <w:t xml:space="preserve">• Assist in audit activities as required. </w:t>
      </w:r>
    </w:p>
    <w:p w:rsidR="00FD6BA5" w:rsidRDefault="00FD6BA5" w:rsidP="00F53A19">
      <w:pPr>
        <w:pStyle w:val="Default"/>
        <w:ind w:left="720"/>
        <w:rPr>
          <w:color w:val="auto"/>
          <w:sz w:val="22"/>
          <w:szCs w:val="22"/>
        </w:rPr>
      </w:pPr>
    </w:p>
    <w:p w:rsidR="003E57DD" w:rsidRDefault="003E57DD" w:rsidP="00F53A19">
      <w:pPr>
        <w:pStyle w:val="Default"/>
        <w:ind w:left="720"/>
        <w:rPr>
          <w:color w:val="auto"/>
          <w:sz w:val="22"/>
          <w:szCs w:val="22"/>
        </w:rPr>
      </w:pPr>
    </w:p>
    <w:p w:rsidR="00FD6BA5" w:rsidRDefault="00FD6BA5" w:rsidP="00F53A19">
      <w:pPr>
        <w:pStyle w:val="Default"/>
        <w:ind w:left="720"/>
        <w:rPr>
          <w:color w:val="auto"/>
          <w:sz w:val="22"/>
          <w:szCs w:val="22"/>
        </w:rPr>
      </w:pPr>
    </w:p>
    <w:p w:rsidR="00F31598" w:rsidRPr="00FD6BA5" w:rsidRDefault="00FD6BA5" w:rsidP="00FD6BA5">
      <w:pPr>
        <w:pStyle w:val="Default"/>
        <w:numPr>
          <w:ilvl w:val="0"/>
          <w:numId w:val="2"/>
        </w:numPr>
        <w:rPr>
          <w:color w:val="auto"/>
          <w:sz w:val="22"/>
          <w:szCs w:val="22"/>
        </w:rPr>
      </w:pPr>
      <w:r>
        <w:rPr>
          <w:b/>
          <w:bCs/>
          <w:color w:val="auto"/>
          <w:sz w:val="22"/>
          <w:szCs w:val="22"/>
        </w:rPr>
        <w:t>OTHER RESPONSIBILITIES</w:t>
      </w:r>
    </w:p>
    <w:p w:rsidR="00FD6BA5" w:rsidRDefault="00FD6BA5" w:rsidP="00FD6BA5">
      <w:pPr>
        <w:pStyle w:val="Default"/>
        <w:rPr>
          <w:color w:val="auto"/>
          <w:sz w:val="22"/>
          <w:szCs w:val="22"/>
        </w:rPr>
      </w:pPr>
    </w:p>
    <w:p w:rsidR="001C6DA3" w:rsidRDefault="00F31598" w:rsidP="00FD6BA5">
      <w:pPr>
        <w:pStyle w:val="Default"/>
        <w:ind w:left="720"/>
        <w:rPr>
          <w:color w:val="auto"/>
          <w:sz w:val="22"/>
          <w:szCs w:val="22"/>
        </w:rPr>
      </w:pPr>
      <w:r>
        <w:rPr>
          <w:color w:val="auto"/>
          <w:sz w:val="22"/>
          <w:szCs w:val="22"/>
        </w:rPr>
        <w:t>To work clinically as required.</w:t>
      </w:r>
    </w:p>
    <w:p w:rsidR="001C6DA3" w:rsidRDefault="001C6DA3" w:rsidP="00FD6BA5">
      <w:pPr>
        <w:pStyle w:val="Default"/>
        <w:ind w:left="720"/>
        <w:rPr>
          <w:color w:val="auto"/>
          <w:sz w:val="22"/>
          <w:szCs w:val="22"/>
        </w:rPr>
      </w:pPr>
    </w:p>
    <w:p w:rsidR="00FD6BA5" w:rsidRDefault="001C6DA3" w:rsidP="00FD6BA5">
      <w:pPr>
        <w:pStyle w:val="Default"/>
        <w:ind w:left="720"/>
        <w:rPr>
          <w:color w:val="auto"/>
          <w:sz w:val="22"/>
          <w:szCs w:val="22"/>
        </w:rPr>
      </w:pPr>
      <w:r>
        <w:rPr>
          <w:color w:val="auto"/>
          <w:sz w:val="22"/>
          <w:szCs w:val="22"/>
        </w:rPr>
        <w:t xml:space="preserve">This </w:t>
      </w:r>
      <w:r w:rsidR="00326739">
        <w:rPr>
          <w:color w:val="auto"/>
          <w:sz w:val="22"/>
          <w:szCs w:val="22"/>
        </w:rPr>
        <w:t>role</w:t>
      </w:r>
      <w:r>
        <w:rPr>
          <w:color w:val="auto"/>
          <w:sz w:val="22"/>
          <w:szCs w:val="22"/>
        </w:rPr>
        <w:t xml:space="preserve"> will be </w:t>
      </w:r>
      <w:r w:rsidR="00326739">
        <w:rPr>
          <w:color w:val="auto"/>
          <w:sz w:val="22"/>
          <w:szCs w:val="22"/>
        </w:rPr>
        <w:t xml:space="preserve">divided between </w:t>
      </w:r>
      <w:r w:rsidR="00A52161">
        <w:rPr>
          <w:color w:val="auto"/>
          <w:sz w:val="22"/>
          <w:szCs w:val="22"/>
        </w:rPr>
        <w:t xml:space="preserve">clinical based teaching performing </w:t>
      </w:r>
      <w:r w:rsidR="001124F5">
        <w:rPr>
          <w:color w:val="auto"/>
          <w:sz w:val="22"/>
          <w:szCs w:val="22"/>
        </w:rPr>
        <w:t>f</w:t>
      </w:r>
      <w:r w:rsidR="00A52161">
        <w:rPr>
          <w:color w:val="auto"/>
          <w:sz w:val="22"/>
          <w:szCs w:val="22"/>
        </w:rPr>
        <w:t xml:space="preserve">ace to face tuition and support in individual Theatres and </w:t>
      </w:r>
      <w:r>
        <w:rPr>
          <w:color w:val="auto"/>
          <w:sz w:val="22"/>
          <w:szCs w:val="22"/>
        </w:rPr>
        <w:t>non</w:t>
      </w:r>
      <w:r w:rsidR="00326739">
        <w:rPr>
          <w:color w:val="auto"/>
          <w:sz w:val="22"/>
          <w:szCs w:val="22"/>
        </w:rPr>
        <w:t>-</w:t>
      </w:r>
      <w:r>
        <w:rPr>
          <w:color w:val="auto"/>
          <w:sz w:val="22"/>
          <w:szCs w:val="22"/>
        </w:rPr>
        <w:t>clinical</w:t>
      </w:r>
      <w:r w:rsidR="00326739">
        <w:rPr>
          <w:color w:val="auto"/>
          <w:sz w:val="22"/>
          <w:szCs w:val="22"/>
        </w:rPr>
        <w:t xml:space="preserve"> time</w:t>
      </w:r>
      <w:r>
        <w:rPr>
          <w:color w:val="auto"/>
          <w:sz w:val="22"/>
          <w:szCs w:val="22"/>
        </w:rPr>
        <w:t xml:space="preserve"> </w:t>
      </w:r>
      <w:r w:rsidR="00300E62">
        <w:rPr>
          <w:color w:val="auto"/>
          <w:sz w:val="22"/>
          <w:szCs w:val="22"/>
        </w:rPr>
        <w:t>for Education</w:t>
      </w:r>
      <w:r w:rsidR="00326739">
        <w:rPr>
          <w:color w:val="auto"/>
          <w:sz w:val="22"/>
          <w:szCs w:val="22"/>
        </w:rPr>
        <w:t xml:space="preserve"> and documentation of teaching</w:t>
      </w:r>
      <w:r w:rsidR="00A52161">
        <w:rPr>
          <w:color w:val="auto"/>
          <w:sz w:val="22"/>
          <w:szCs w:val="22"/>
        </w:rPr>
        <w:t>. You will be required to work one day a week clinical as part of the numbers to support the department and maintain own clinical competencies in all specialities.</w:t>
      </w:r>
    </w:p>
    <w:p w:rsidR="00F31598" w:rsidRDefault="00F31598" w:rsidP="00FD6BA5">
      <w:pPr>
        <w:pStyle w:val="Default"/>
        <w:ind w:left="720"/>
        <w:rPr>
          <w:color w:val="auto"/>
          <w:sz w:val="22"/>
          <w:szCs w:val="22"/>
        </w:rPr>
      </w:pPr>
      <w:r>
        <w:rPr>
          <w:color w:val="auto"/>
          <w:sz w:val="22"/>
          <w:szCs w:val="22"/>
        </w:rPr>
        <w:t xml:space="preserve"> </w:t>
      </w:r>
    </w:p>
    <w:p w:rsidR="00FD6BA5" w:rsidRDefault="00F31598" w:rsidP="00FD6BA5">
      <w:pPr>
        <w:pStyle w:val="Default"/>
        <w:ind w:left="720"/>
        <w:rPr>
          <w:color w:val="auto"/>
          <w:sz w:val="22"/>
          <w:szCs w:val="22"/>
        </w:rPr>
      </w:pPr>
      <w:r>
        <w:rPr>
          <w:color w:val="auto"/>
          <w:sz w:val="22"/>
          <w:szCs w:val="22"/>
        </w:rPr>
        <w:t xml:space="preserve">To undertake any training required in order to maintain </w:t>
      </w:r>
      <w:r w:rsidR="00FD6BA5">
        <w:rPr>
          <w:color w:val="auto"/>
          <w:sz w:val="22"/>
          <w:szCs w:val="22"/>
        </w:rPr>
        <w:t>and develop competencies.</w:t>
      </w:r>
    </w:p>
    <w:p w:rsidR="00FD6BA5" w:rsidRDefault="00FD6BA5" w:rsidP="00FD6BA5">
      <w:pPr>
        <w:pStyle w:val="Default"/>
        <w:ind w:left="720"/>
        <w:rPr>
          <w:color w:val="auto"/>
          <w:sz w:val="22"/>
          <w:szCs w:val="22"/>
        </w:rPr>
      </w:pPr>
    </w:p>
    <w:p w:rsidR="00F31598" w:rsidRDefault="00F31598" w:rsidP="00FD6BA5">
      <w:pPr>
        <w:pStyle w:val="Default"/>
        <w:ind w:left="720"/>
        <w:rPr>
          <w:color w:val="auto"/>
          <w:sz w:val="22"/>
          <w:szCs w:val="22"/>
        </w:rPr>
      </w:pPr>
      <w:r>
        <w:rPr>
          <w:color w:val="auto"/>
          <w:sz w:val="22"/>
          <w:szCs w:val="22"/>
        </w:rPr>
        <w:t xml:space="preserve">To contribute to and work within a safe working environment. </w:t>
      </w:r>
    </w:p>
    <w:p w:rsidR="00FD6BA5" w:rsidRDefault="00FD6BA5" w:rsidP="00FD6BA5">
      <w:pPr>
        <w:pStyle w:val="Default"/>
        <w:ind w:left="720"/>
        <w:rPr>
          <w:color w:val="auto"/>
          <w:sz w:val="22"/>
          <w:szCs w:val="22"/>
        </w:rPr>
      </w:pPr>
    </w:p>
    <w:p w:rsidR="00F31598" w:rsidRDefault="00F31598" w:rsidP="00FD6BA5">
      <w:pPr>
        <w:pStyle w:val="Default"/>
        <w:ind w:left="720"/>
        <w:rPr>
          <w:color w:val="auto"/>
          <w:sz w:val="22"/>
          <w:szCs w:val="22"/>
        </w:rPr>
      </w:pPr>
      <w:r>
        <w:rPr>
          <w:color w:val="auto"/>
          <w:sz w:val="22"/>
          <w:szCs w:val="22"/>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287936" w:rsidRDefault="00287936" w:rsidP="00FD6BA5">
      <w:pPr>
        <w:pStyle w:val="Default"/>
        <w:ind w:left="720"/>
        <w:rPr>
          <w:color w:val="auto"/>
          <w:sz w:val="22"/>
          <w:szCs w:val="22"/>
        </w:rPr>
      </w:pPr>
    </w:p>
    <w:p w:rsidR="00F31598" w:rsidRDefault="00F31598" w:rsidP="00FD6BA5">
      <w:pPr>
        <w:pStyle w:val="Default"/>
        <w:ind w:left="720"/>
        <w:rPr>
          <w:color w:val="auto"/>
          <w:sz w:val="22"/>
          <w:szCs w:val="22"/>
        </w:rPr>
      </w:pPr>
      <w:r>
        <w:rPr>
          <w:color w:val="auto"/>
          <w:sz w:val="22"/>
          <w:szCs w:val="22"/>
        </w:rPr>
        <w:t xml:space="preserve">The post holder is expected to comply with Trust Infection Control Policies and conduct him/her at all times in such a manner as to minimise the risk of healthcare associated infection. </w:t>
      </w:r>
    </w:p>
    <w:p w:rsidR="00287936" w:rsidRDefault="00287936" w:rsidP="00FD6BA5">
      <w:pPr>
        <w:pStyle w:val="Default"/>
        <w:ind w:left="720"/>
        <w:rPr>
          <w:color w:val="auto"/>
          <w:sz w:val="22"/>
          <w:szCs w:val="22"/>
        </w:rPr>
      </w:pPr>
    </w:p>
    <w:p w:rsidR="00F31598" w:rsidRDefault="00F31598" w:rsidP="00FD6BA5">
      <w:pPr>
        <w:pStyle w:val="Default"/>
        <w:ind w:left="720"/>
        <w:rPr>
          <w:color w:val="auto"/>
          <w:sz w:val="22"/>
          <w:szCs w:val="22"/>
        </w:rPr>
      </w:pPr>
      <w:r>
        <w:rPr>
          <w:color w:val="auto"/>
          <w:sz w:val="22"/>
          <w:szCs w:val="22"/>
        </w:rPr>
        <w:t xml:space="preserve">This post has been identified as involving access to vulnerable adults and/or children and in line with Trust policy successful applicants will be required to undertake a Disclosure &amp; Barring Service Disclosure Check. </w:t>
      </w:r>
    </w:p>
    <w:p w:rsidR="00287936" w:rsidRDefault="00287936" w:rsidP="00FD6BA5">
      <w:pPr>
        <w:pStyle w:val="Default"/>
        <w:ind w:left="720"/>
        <w:rPr>
          <w:color w:val="auto"/>
          <w:sz w:val="22"/>
          <w:szCs w:val="22"/>
        </w:rPr>
      </w:pPr>
    </w:p>
    <w:p w:rsidR="00F31598" w:rsidRDefault="00F31598" w:rsidP="00F31598">
      <w:pPr>
        <w:pStyle w:val="Default"/>
        <w:rPr>
          <w:b/>
          <w:bCs/>
          <w:color w:val="auto"/>
          <w:sz w:val="22"/>
          <w:szCs w:val="22"/>
        </w:rPr>
      </w:pPr>
      <w:r>
        <w:rPr>
          <w:b/>
          <w:bCs/>
          <w:color w:val="auto"/>
          <w:sz w:val="22"/>
          <w:szCs w:val="22"/>
        </w:rPr>
        <w:t xml:space="preserve">THE TRUST – Vision and Values </w:t>
      </w:r>
    </w:p>
    <w:p w:rsidR="00287936" w:rsidRDefault="00287936" w:rsidP="00F31598">
      <w:pPr>
        <w:pStyle w:val="Default"/>
        <w:rPr>
          <w:color w:val="auto"/>
          <w:sz w:val="22"/>
          <w:szCs w:val="22"/>
        </w:rPr>
      </w:pPr>
    </w:p>
    <w:p w:rsidR="00F31598" w:rsidRDefault="00F31598" w:rsidP="00287936">
      <w:pPr>
        <w:pStyle w:val="Default"/>
        <w:ind w:left="720"/>
        <w:rPr>
          <w:color w:val="auto"/>
          <w:sz w:val="22"/>
          <w:szCs w:val="22"/>
        </w:rPr>
      </w:pPr>
      <w:r>
        <w:rPr>
          <w:color w:val="auto"/>
          <w:sz w:val="22"/>
          <w:szCs w:val="22"/>
        </w:rPr>
        <w:t xml:space="preserve">Our vision is to provide safe, high quality seamless services delivered with courtesy and respect. To achieve our vision we expect all our staff to uphold our Trust values. Our Trust values are: </w:t>
      </w:r>
    </w:p>
    <w:p w:rsidR="00287936" w:rsidRDefault="00287936" w:rsidP="00287936">
      <w:pPr>
        <w:pStyle w:val="Default"/>
        <w:ind w:left="720"/>
        <w:rPr>
          <w:color w:val="auto"/>
          <w:sz w:val="22"/>
          <w:szCs w:val="22"/>
        </w:rPr>
      </w:pPr>
    </w:p>
    <w:p w:rsidR="00F31598" w:rsidRDefault="00F31598" w:rsidP="00287936">
      <w:pPr>
        <w:pStyle w:val="Default"/>
        <w:ind w:left="720"/>
        <w:rPr>
          <w:color w:val="auto"/>
          <w:sz w:val="22"/>
          <w:szCs w:val="22"/>
        </w:rPr>
      </w:pPr>
      <w:r>
        <w:rPr>
          <w:color w:val="auto"/>
          <w:sz w:val="22"/>
          <w:szCs w:val="22"/>
        </w:rPr>
        <w:t xml:space="preserve">Honesty, Openness &amp; Integrity </w:t>
      </w:r>
    </w:p>
    <w:p w:rsidR="00287936" w:rsidRDefault="00287936" w:rsidP="00287936">
      <w:pPr>
        <w:pStyle w:val="Default"/>
        <w:ind w:left="720"/>
        <w:rPr>
          <w:color w:val="auto"/>
          <w:sz w:val="22"/>
          <w:szCs w:val="22"/>
        </w:rPr>
      </w:pPr>
    </w:p>
    <w:p w:rsidR="00F31598" w:rsidRDefault="00F31598" w:rsidP="00287936">
      <w:pPr>
        <w:pStyle w:val="Default"/>
        <w:ind w:left="720"/>
        <w:rPr>
          <w:color w:val="auto"/>
          <w:sz w:val="22"/>
          <w:szCs w:val="22"/>
        </w:rPr>
      </w:pPr>
      <w:r>
        <w:rPr>
          <w:color w:val="auto"/>
          <w:sz w:val="22"/>
          <w:szCs w:val="22"/>
        </w:rPr>
        <w:t xml:space="preserve">Fairness, </w:t>
      </w:r>
    </w:p>
    <w:p w:rsidR="00287936" w:rsidRDefault="00287936" w:rsidP="00287936">
      <w:pPr>
        <w:pStyle w:val="Default"/>
        <w:ind w:left="720"/>
        <w:rPr>
          <w:color w:val="auto"/>
          <w:sz w:val="22"/>
          <w:szCs w:val="22"/>
        </w:rPr>
      </w:pPr>
    </w:p>
    <w:p w:rsidR="00287936" w:rsidRDefault="00F31598" w:rsidP="00287936">
      <w:pPr>
        <w:pStyle w:val="Default"/>
        <w:ind w:left="720"/>
        <w:rPr>
          <w:color w:val="auto"/>
          <w:sz w:val="22"/>
          <w:szCs w:val="22"/>
        </w:rPr>
      </w:pPr>
      <w:r>
        <w:rPr>
          <w:color w:val="auto"/>
          <w:sz w:val="22"/>
          <w:szCs w:val="22"/>
        </w:rPr>
        <w:t>Inclusion &amp; Collaboration</w:t>
      </w:r>
    </w:p>
    <w:p w:rsidR="00F31598" w:rsidRDefault="00F31598" w:rsidP="00287936">
      <w:pPr>
        <w:pStyle w:val="Default"/>
        <w:ind w:left="720"/>
        <w:rPr>
          <w:color w:val="auto"/>
          <w:sz w:val="22"/>
          <w:szCs w:val="22"/>
        </w:rPr>
      </w:pPr>
      <w:r>
        <w:rPr>
          <w:color w:val="auto"/>
          <w:sz w:val="22"/>
          <w:szCs w:val="22"/>
        </w:rPr>
        <w:t xml:space="preserve"> </w:t>
      </w:r>
    </w:p>
    <w:p w:rsidR="00F31598" w:rsidRDefault="00F31598" w:rsidP="00287936">
      <w:pPr>
        <w:pStyle w:val="Default"/>
        <w:ind w:left="720"/>
        <w:rPr>
          <w:color w:val="auto"/>
          <w:sz w:val="22"/>
          <w:szCs w:val="22"/>
        </w:rPr>
      </w:pPr>
      <w:r>
        <w:rPr>
          <w:color w:val="auto"/>
          <w:sz w:val="22"/>
          <w:szCs w:val="22"/>
        </w:rPr>
        <w:t xml:space="preserve">Respect &amp; Dignity </w:t>
      </w:r>
    </w:p>
    <w:p w:rsidR="00287936" w:rsidRDefault="00287936" w:rsidP="00287936">
      <w:pPr>
        <w:pStyle w:val="Default"/>
        <w:ind w:left="720"/>
        <w:rPr>
          <w:color w:val="auto"/>
          <w:sz w:val="22"/>
          <w:szCs w:val="22"/>
        </w:rPr>
      </w:pPr>
    </w:p>
    <w:p w:rsidR="00F31598" w:rsidRDefault="00F31598" w:rsidP="00287936">
      <w:pPr>
        <w:pStyle w:val="Default"/>
        <w:ind w:left="720"/>
        <w:rPr>
          <w:color w:val="auto"/>
          <w:sz w:val="22"/>
          <w:szCs w:val="22"/>
        </w:rPr>
      </w:pPr>
      <w:r>
        <w:rPr>
          <w:color w:val="auto"/>
          <w:sz w:val="22"/>
          <w:szCs w:val="22"/>
        </w:rPr>
        <w:t xml:space="preserve">We recruit competent staff that we support in maintaining and extending their skills in accordance with the needs of the people we serve. We will pay staff fairly and recognise the whole staff’s commitment to meeting the needs of our patients. </w:t>
      </w:r>
    </w:p>
    <w:p w:rsidR="00287936" w:rsidRDefault="00287936" w:rsidP="00287936">
      <w:pPr>
        <w:pStyle w:val="Default"/>
        <w:ind w:left="720"/>
        <w:rPr>
          <w:color w:val="auto"/>
          <w:sz w:val="22"/>
          <w:szCs w:val="22"/>
        </w:rPr>
      </w:pPr>
    </w:p>
    <w:p w:rsidR="00F31598" w:rsidRDefault="00F31598" w:rsidP="00287936">
      <w:pPr>
        <w:pStyle w:val="Default"/>
        <w:ind w:left="720"/>
        <w:rPr>
          <w:color w:val="auto"/>
          <w:sz w:val="22"/>
          <w:szCs w:val="22"/>
        </w:rPr>
      </w:pPr>
      <w:r>
        <w:rPr>
          <w:color w:val="auto"/>
          <w:sz w:val="22"/>
          <w:szCs w:val="22"/>
        </w:rPr>
        <w:t xml:space="preserve">We are committed to equal opportunity for all and encourage flexible working arrangements including job sharing. </w:t>
      </w:r>
    </w:p>
    <w:p w:rsidR="00287936" w:rsidRDefault="00287936" w:rsidP="00287936">
      <w:pPr>
        <w:pStyle w:val="Default"/>
        <w:ind w:left="720"/>
        <w:rPr>
          <w:color w:val="auto"/>
          <w:sz w:val="22"/>
          <w:szCs w:val="22"/>
        </w:rPr>
      </w:pPr>
    </w:p>
    <w:p w:rsidR="00F31598" w:rsidRDefault="00F31598" w:rsidP="00287936">
      <w:pPr>
        <w:pStyle w:val="Default"/>
        <w:ind w:left="720"/>
        <w:rPr>
          <w:color w:val="auto"/>
          <w:sz w:val="22"/>
          <w:szCs w:val="22"/>
        </w:rPr>
      </w:pPr>
      <w:r>
        <w:rPr>
          <w:color w:val="auto"/>
          <w:sz w:val="22"/>
          <w:szCs w:val="22"/>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 </w:t>
      </w:r>
    </w:p>
    <w:p w:rsidR="00287936" w:rsidRDefault="00287936" w:rsidP="00287936">
      <w:pPr>
        <w:pStyle w:val="Default"/>
        <w:ind w:left="720"/>
        <w:rPr>
          <w:color w:val="auto"/>
          <w:sz w:val="22"/>
          <w:szCs w:val="22"/>
        </w:rPr>
      </w:pPr>
    </w:p>
    <w:p w:rsidR="00F31598" w:rsidRDefault="00F31598" w:rsidP="00F31598">
      <w:pPr>
        <w:pStyle w:val="Default"/>
        <w:rPr>
          <w:b/>
          <w:bCs/>
          <w:color w:val="auto"/>
          <w:sz w:val="22"/>
          <w:szCs w:val="22"/>
        </w:rPr>
      </w:pPr>
      <w:r>
        <w:rPr>
          <w:b/>
          <w:bCs/>
          <w:color w:val="auto"/>
          <w:sz w:val="22"/>
          <w:szCs w:val="22"/>
        </w:rPr>
        <w:t xml:space="preserve">GENERAL </w:t>
      </w:r>
    </w:p>
    <w:p w:rsidR="00287936" w:rsidRDefault="00287936" w:rsidP="00F31598">
      <w:pPr>
        <w:pStyle w:val="Default"/>
        <w:rPr>
          <w:color w:val="auto"/>
          <w:sz w:val="22"/>
          <w:szCs w:val="22"/>
        </w:rPr>
      </w:pPr>
    </w:p>
    <w:p w:rsidR="00F31598" w:rsidRDefault="00F31598" w:rsidP="003D4917">
      <w:pPr>
        <w:pStyle w:val="Default"/>
        <w:ind w:left="720"/>
        <w:rPr>
          <w:color w:val="auto"/>
          <w:sz w:val="22"/>
          <w:szCs w:val="22"/>
        </w:rPr>
      </w:pPr>
      <w:r>
        <w:rPr>
          <w:color w:val="auto"/>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t>
      </w:r>
      <w:r w:rsidR="00287936">
        <w:rPr>
          <w:color w:val="auto"/>
          <w:sz w:val="22"/>
          <w:szCs w:val="22"/>
        </w:rPr>
        <w:t>We aim to reach</w:t>
      </w:r>
      <w:r w:rsidR="003D4917">
        <w:rPr>
          <w:color w:val="auto"/>
          <w:sz w:val="22"/>
          <w:szCs w:val="22"/>
        </w:rPr>
        <w:t xml:space="preserve"> </w:t>
      </w:r>
      <w:r>
        <w:rPr>
          <w:color w:val="auto"/>
          <w:sz w:val="22"/>
          <w:szCs w:val="22"/>
        </w:rPr>
        <w:t xml:space="preserve">agreement on reasonable changes, but if agreement is not possible, we reserve the right to insist on changes to your job description after consultation with you. The RD&amp;E is a totally smoke-free Trust. Smoking is not permitted anywhere on Trust property, including all buildings, grounds and car parks. For help to quit call: 01392 207462. </w:t>
      </w:r>
    </w:p>
    <w:sectPr w:rsidR="00F315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C0966"/>
    <w:multiLevelType w:val="hybridMultilevel"/>
    <w:tmpl w:val="2F38F56C"/>
    <w:lvl w:ilvl="0" w:tplc="6260767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C14F4C"/>
    <w:multiLevelType w:val="hybridMultilevel"/>
    <w:tmpl w:val="F4E8EF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598"/>
    <w:rsid w:val="00005938"/>
    <w:rsid w:val="000242B7"/>
    <w:rsid w:val="000A6D6D"/>
    <w:rsid w:val="001116A9"/>
    <w:rsid w:val="001124F5"/>
    <w:rsid w:val="001C6DA3"/>
    <w:rsid w:val="001E561B"/>
    <w:rsid w:val="00214C00"/>
    <w:rsid w:val="00287936"/>
    <w:rsid w:val="002C3BC5"/>
    <w:rsid w:val="00300E62"/>
    <w:rsid w:val="00326739"/>
    <w:rsid w:val="00346459"/>
    <w:rsid w:val="00371E51"/>
    <w:rsid w:val="003D4917"/>
    <w:rsid w:val="003E57DD"/>
    <w:rsid w:val="00475A7C"/>
    <w:rsid w:val="00477D26"/>
    <w:rsid w:val="00483BC7"/>
    <w:rsid w:val="004A5C2C"/>
    <w:rsid w:val="00594B88"/>
    <w:rsid w:val="0061407D"/>
    <w:rsid w:val="006C3288"/>
    <w:rsid w:val="006D5E27"/>
    <w:rsid w:val="007328FC"/>
    <w:rsid w:val="007443F9"/>
    <w:rsid w:val="007831CC"/>
    <w:rsid w:val="007B7D17"/>
    <w:rsid w:val="007C40F0"/>
    <w:rsid w:val="00803F1A"/>
    <w:rsid w:val="008710F5"/>
    <w:rsid w:val="008B3E56"/>
    <w:rsid w:val="00940FF9"/>
    <w:rsid w:val="00A06A21"/>
    <w:rsid w:val="00A52161"/>
    <w:rsid w:val="00A53925"/>
    <w:rsid w:val="00A6206A"/>
    <w:rsid w:val="00AD4229"/>
    <w:rsid w:val="00C101BD"/>
    <w:rsid w:val="00C86A61"/>
    <w:rsid w:val="00C86DC3"/>
    <w:rsid w:val="00CC4C6C"/>
    <w:rsid w:val="00D6540D"/>
    <w:rsid w:val="00E0134C"/>
    <w:rsid w:val="00F05DFF"/>
    <w:rsid w:val="00F31598"/>
    <w:rsid w:val="00F53A19"/>
    <w:rsid w:val="00FC5BC3"/>
    <w:rsid w:val="00FD448E"/>
    <w:rsid w:val="00FD6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E9F7"/>
  <w15:docId w15:val="{BD1918BB-D941-41C5-86AE-707A6059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159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31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jacksona</dc:creator>
  <cp:lastModifiedBy>Goodwin Marina (Royal Devon and Exeter Foundation Trust)</cp:lastModifiedBy>
  <cp:revision>8</cp:revision>
  <cp:lastPrinted>2023-05-24T14:16:00Z</cp:lastPrinted>
  <dcterms:created xsi:type="dcterms:W3CDTF">2018-04-06T12:03:00Z</dcterms:created>
  <dcterms:modified xsi:type="dcterms:W3CDTF">2023-05-26T15:45:00Z</dcterms:modified>
</cp:coreProperties>
</file>