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CD5712" w:rsidRDefault="00CD5712" w:rsidP="00F607B2">
            <w:pPr>
              <w:jc w:val="both"/>
              <w:rPr>
                <w:rFonts w:ascii="Arial" w:hAnsi="Arial" w:cs="Arial"/>
                <w:color w:val="FF0000"/>
              </w:rPr>
            </w:pPr>
            <w:r w:rsidRPr="00CD5712">
              <w:rPr>
                <w:rFonts w:ascii="Arial" w:hAnsi="Arial" w:cs="Arial"/>
                <w:color w:val="000000"/>
              </w:rPr>
              <w:t xml:space="preserve">Specialist </w:t>
            </w:r>
            <w:r w:rsidRPr="00CD5712">
              <w:rPr>
                <w:rFonts w:ascii="Arial" w:hAnsi="Arial" w:cs="Arial"/>
              </w:rPr>
              <w:t>Musculoskeletal Physiotherapist</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F607B2" w:rsidRDefault="00CD5712" w:rsidP="00F607B2">
            <w:pPr>
              <w:jc w:val="both"/>
              <w:rPr>
                <w:rFonts w:ascii="Arial" w:hAnsi="Arial" w:cs="Arial"/>
                <w:color w:val="FF0000"/>
              </w:rPr>
            </w:pPr>
            <w:r w:rsidRPr="00CD5712">
              <w:rPr>
                <w:rFonts w:ascii="Arial" w:hAnsi="Arial" w:cs="Arial"/>
              </w:rPr>
              <w:t>Clinical Lead Therapist</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F607B2" w:rsidRDefault="00CD5712" w:rsidP="00F607B2">
            <w:pPr>
              <w:jc w:val="both"/>
              <w:rPr>
                <w:rFonts w:ascii="Arial" w:hAnsi="Arial" w:cs="Arial"/>
                <w:color w:val="FF0000"/>
              </w:rPr>
            </w:pPr>
            <w:r w:rsidRPr="00CD5712">
              <w:rPr>
                <w:rFonts w:ascii="Arial" w:hAnsi="Arial" w:cs="Arial"/>
              </w:rPr>
              <w:t>Band 6</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CD5712" w:rsidRDefault="00CD5712" w:rsidP="00F607B2">
            <w:pPr>
              <w:jc w:val="both"/>
              <w:rPr>
                <w:rFonts w:ascii="Arial" w:hAnsi="Arial" w:cs="Arial"/>
              </w:rPr>
            </w:pPr>
            <w:r>
              <w:rPr>
                <w:rFonts w:ascii="Arial" w:hAnsi="Arial" w:cs="Arial"/>
              </w:rPr>
              <w:t>Specialist Services</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6E69D2" w:rsidRDefault="006E69D2" w:rsidP="006E69D2">
            <w:pPr>
              <w:jc w:val="both"/>
              <w:rPr>
                <w:rFonts w:ascii="Arial" w:hAnsi="Arial" w:cs="Arial"/>
              </w:rPr>
            </w:pPr>
            <w:r w:rsidRPr="00336601">
              <w:rPr>
                <w:rFonts w:ascii="Arial" w:hAnsi="Arial" w:cs="Arial"/>
              </w:rPr>
              <w:t>Th</w:t>
            </w:r>
            <w:r>
              <w:rPr>
                <w:rFonts w:ascii="Arial" w:hAnsi="Arial" w:cs="Arial"/>
              </w:rPr>
              <w:t>is senior rotational position</w:t>
            </w:r>
            <w:r w:rsidRPr="00336601">
              <w:rPr>
                <w:rFonts w:ascii="Arial" w:hAnsi="Arial" w:cs="Arial"/>
              </w:rPr>
              <w:t xml:space="preserve"> involves providing specialist advice and treatment with a dedicated caseload in </w:t>
            </w:r>
            <w:r>
              <w:rPr>
                <w:rFonts w:ascii="Arial" w:hAnsi="Arial" w:cs="Arial"/>
              </w:rPr>
              <w:t>the areas of Hand Therapy, Musculoskeletal Outpatients and Orthopaedic Aftercare Clinic / Fracture Clinic. Rotations are for 12 months.</w:t>
            </w:r>
          </w:p>
          <w:p w:rsidR="006E69D2" w:rsidRDefault="006E69D2" w:rsidP="006E69D2">
            <w:pPr>
              <w:jc w:val="both"/>
              <w:rPr>
                <w:rFonts w:ascii="Arial" w:hAnsi="Arial" w:cs="Arial"/>
              </w:rPr>
            </w:pPr>
          </w:p>
          <w:p w:rsidR="006E69D2" w:rsidRDefault="006E69D2" w:rsidP="006E69D2">
            <w:pPr>
              <w:jc w:val="both"/>
              <w:rPr>
                <w:rFonts w:ascii="Arial" w:hAnsi="Arial" w:cs="Arial"/>
              </w:rPr>
            </w:pPr>
            <w:r>
              <w:rPr>
                <w:rFonts w:ascii="Arial" w:hAnsi="Arial" w:cs="Arial"/>
              </w:rPr>
              <w:t xml:space="preserve">Each specialist area will require the post-holder to work autonomously </w:t>
            </w:r>
            <w:r w:rsidR="00B6641F">
              <w:rPr>
                <w:rFonts w:ascii="Arial" w:hAnsi="Arial" w:cs="Arial"/>
              </w:rPr>
              <w:t xml:space="preserve">and </w:t>
            </w:r>
            <w:r>
              <w:rPr>
                <w:rFonts w:ascii="Arial" w:hAnsi="Arial" w:cs="Arial"/>
              </w:rPr>
              <w:t xml:space="preserve">manage patients with complex conditions, working closely with multi-disciplinary teams and other members of the therapy service to facilitate good outcomes for patients. </w:t>
            </w:r>
          </w:p>
          <w:p w:rsidR="006E69D2" w:rsidRDefault="006E69D2" w:rsidP="006E69D2">
            <w:pPr>
              <w:jc w:val="both"/>
              <w:rPr>
                <w:rFonts w:ascii="Arial" w:hAnsi="Arial" w:cs="Arial"/>
              </w:rPr>
            </w:pPr>
          </w:p>
          <w:p w:rsidR="006E69D2" w:rsidRPr="00336601" w:rsidRDefault="006E69D2" w:rsidP="006E69D2">
            <w:pPr>
              <w:jc w:val="both"/>
              <w:rPr>
                <w:rFonts w:ascii="Arial" w:hAnsi="Arial" w:cs="Arial"/>
              </w:rPr>
            </w:pPr>
            <w:r w:rsidRPr="00336601">
              <w:rPr>
                <w:rFonts w:ascii="Arial" w:hAnsi="Arial" w:cs="Arial"/>
              </w:rPr>
              <w:t xml:space="preserve">This role will actively support the </w:t>
            </w:r>
            <w:r>
              <w:rPr>
                <w:rFonts w:ascii="Arial" w:hAnsi="Arial" w:cs="Arial"/>
              </w:rPr>
              <w:t>Clinical</w:t>
            </w:r>
            <w:r w:rsidRPr="00336601">
              <w:rPr>
                <w:rFonts w:ascii="Arial" w:hAnsi="Arial" w:cs="Arial"/>
              </w:rPr>
              <w:t xml:space="preserve"> Lead</w:t>
            </w:r>
            <w:r>
              <w:rPr>
                <w:rFonts w:ascii="Arial" w:hAnsi="Arial" w:cs="Arial"/>
              </w:rPr>
              <w:t xml:space="preserve"> Physiotherapist</w:t>
            </w:r>
            <w:r w:rsidRPr="00336601">
              <w:rPr>
                <w:rFonts w:ascii="Arial" w:hAnsi="Arial" w:cs="Arial"/>
              </w:rPr>
              <w:t xml:space="preserve"> in ensuring team development, supervision and training </w:t>
            </w:r>
            <w:r>
              <w:rPr>
                <w:rFonts w:ascii="Arial" w:hAnsi="Arial" w:cs="Arial"/>
              </w:rPr>
              <w:t xml:space="preserve">in order </w:t>
            </w:r>
            <w:r w:rsidRPr="00336601">
              <w:rPr>
                <w:rFonts w:ascii="Arial" w:hAnsi="Arial" w:cs="Arial"/>
              </w:rPr>
              <w:t xml:space="preserve">to provide appropriately skilled staff for a team of qualified and non-qualified staff. </w:t>
            </w:r>
            <w:r>
              <w:rPr>
                <w:rFonts w:ascii="Arial" w:hAnsi="Arial" w:cs="Arial"/>
              </w:rPr>
              <w:t>They will</w:t>
            </w:r>
            <w:r w:rsidRPr="00336601">
              <w:rPr>
                <w:rFonts w:ascii="Arial" w:hAnsi="Arial" w:cs="Arial"/>
              </w:rPr>
              <w:t xml:space="preserve"> help ensure the delivery of performance measures for both the patients and the service and consider ways of service improvement to provide an efficient, effective and responsive service and take responsibility in the </w:t>
            </w:r>
            <w:r>
              <w:rPr>
                <w:rFonts w:ascii="Arial" w:hAnsi="Arial" w:cs="Arial"/>
              </w:rPr>
              <w:t>Clinical Leads</w:t>
            </w:r>
            <w:r w:rsidRPr="00336601">
              <w:rPr>
                <w:rFonts w:ascii="Arial" w:hAnsi="Arial" w:cs="Arial"/>
              </w:rPr>
              <w:t xml:space="preserve"> absence.</w:t>
            </w:r>
          </w:p>
          <w:p w:rsidR="006E69D2" w:rsidRPr="00336601" w:rsidRDefault="006E69D2" w:rsidP="006E69D2">
            <w:pPr>
              <w:jc w:val="both"/>
              <w:rPr>
                <w:rFonts w:ascii="Arial" w:hAnsi="Arial" w:cs="Arial"/>
              </w:rPr>
            </w:pPr>
          </w:p>
          <w:p w:rsidR="006E69D2" w:rsidRPr="00336601" w:rsidRDefault="006E69D2" w:rsidP="006E69D2">
            <w:pPr>
              <w:jc w:val="both"/>
              <w:rPr>
                <w:rFonts w:ascii="Arial" w:hAnsi="Arial" w:cs="Arial"/>
              </w:rPr>
            </w:pPr>
            <w:r w:rsidRPr="00336601">
              <w:rPr>
                <w:rFonts w:ascii="Arial" w:hAnsi="Arial" w:cs="Arial"/>
              </w:rPr>
              <w:t xml:space="preserve">The position is based </w:t>
            </w:r>
            <w:r>
              <w:rPr>
                <w:rFonts w:ascii="Arial" w:hAnsi="Arial" w:cs="Arial"/>
              </w:rPr>
              <w:t xml:space="preserve">across </w:t>
            </w:r>
            <w:r w:rsidRPr="00336601">
              <w:rPr>
                <w:rFonts w:ascii="Arial" w:hAnsi="Arial" w:cs="Arial"/>
              </w:rPr>
              <w:t xml:space="preserve">at the </w:t>
            </w:r>
            <w:r>
              <w:rPr>
                <w:rFonts w:ascii="Arial" w:hAnsi="Arial" w:cs="Arial"/>
              </w:rPr>
              <w:t>Wonford and Heavitree sites</w:t>
            </w:r>
            <w:r w:rsidRPr="00336601">
              <w:rPr>
                <w:rFonts w:ascii="Arial" w:hAnsi="Arial" w:cs="Arial"/>
              </w:rPr>
              <w:t xml:space="preserve"> of the Royal Devon </w:t>
            </w:r>
            <w:r>
              <w:rPr>
                <w:rFonts w:ascii="Arial" w:hAnsi="Arial" w:cs="Arial"/>
              </w:rPr>
              <w:t>Eastern Services</w:t>
            </w:r>
            <w:r w:rsidRPr="00336601">
              <w:rPr>
                <w:rFonts w:ascii="Arial" w:hAnsi="Arial" w:cs="Arial"/>
              </w:rPr>
              <w:t>.  The caseload will be variable but will include adult and paediatric patients referred from a variety of clinical specialities within the Trust including consultants in orthopaedics</w:t>
            </w:r>
            <w:r>
              <w:rPr>
                <w:rFonts w:ascii="Arial" w:hAnsi="Arial" w:cs="Arial"/>
              </w:rPr>
              <w:t xml:space="preserve">, </w:t>
            </w:r>
            <w:r w:rsidRPr="00336601">
              <w:rPr>
                <w:rFonts w:ascii="Arial" w:hAnsi="Arial" w:cs="Arial"/>
              </w:rPr>
              <w:t>emergency department, occupational health and complex GP patients.  There is close liaison with the Orthopaedic and Specialist Surgery D</w:t>
            </w:r>
            <w:r>
              <w:rPr>
                <w:rFonts w:ascii="Arial" w:hAnsi="Arial" w:cs="Arial"/>
              </w:rPr>
              <w:t>ivisions</w:t>
            </w:r>
            <w:r w:rsidRPr="00336601">
              <w:rPr>
                <w:rFonts w:ascii="Arial" w:hAnsi="Arial" w:cs="Arial"/>
              </w:rPr>
              <w:t>.</w:t>
            </w:r>
          </w:p>
          <w:p w:rsidR="006E69D2" w:rsidRPr="00336601" w:rsidRDefault="006E69D2" w:rsidP="006E69D2">
            <w:pPr>
              <w:jc w:val="both"/>
              <w:rPr>
                <w:rFonts w:ascii="Arial" w:hAnsi="Arial" w:cs="Arial"/>
              </w:rPr>
            </w:pPr>
          </w:p>
          <w:p w:rsidR="006E69D2" w:rsidRDefault="006E69D2" w:rsidP="00B6641F">
            <w:pPr>
              <w:jc w:val="both"/>
              <w:rPr>
                <w:rFonts w:ascii="Arial" w:hAnsi="Arial" w:cs="Arial"/>
              </w:rPr>
            </w:pPr>
            <w:r w:rsidRPr="00336601">
              <w:rPr>
                <w:rFonts w:ascii="Arial" w:hAnsi="Arial" w:cs="Arial"/>
              </w:rPr>
              <w:t>Caseloads will be flexible and at times will involve the provision of service to other areas of the Trust.  Regular weekend working is required across in-patient trauma &amp; orthopaedics.</w:t>
            </w:r>
          </w:p>
          <w:p w:rsidR="00B6641F" w:rsidRPr="00B6641F" w:rsidRDefault="00B6641F" w:rsidP="00B6641F">
            <w:pPr>
              <w:jc w:val="both"/>
              <w:rPr>
                <w:rFonts w:ascii="Arial" w:hAnsi="Arial" w:cs="Arial"/>
                <w:b/>
              </w:rPr>
            </w:pPr>
          </w:p>
          <w:p w:rsidR="00213541" w:rsidRPr="00884334" w:rsidRDefault="00213541" w:rsidP="006E69D2">
            <w:pPr>
              <w:rPr>
                <w:rFonts w:ascii="Arial" w:hAnsi="Arial" w:cs="Arial"/>
                <w:b/>
                <w:bCs/>
                <w:color w:val="FFFFFF" w:themeColor="background1"/>
              </w:rPr>
            </w:pP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B6641F" w:rsidRPr="00F672F6" w:rsidRDefault="00B6641F" w:rsidP="00B6641F">
            <w:pPr>
              <w:numPr>
                <w:ilvl w:val="0"/>
                <w:numId w:val="12"/>
              </w:numPr>
              <w:rPr>
                <w:rFonts w:ascii="Arial" w:eastAsia="Times New Roman" w:hAnsi="Arial" w:cs="Arial"/>
              </w:rPr>
            </w:pPr>
            <w:r>
              <w:rPr>
                <w:rFonts w:ascii="Arial" w:eastAsia="Times New Roman" w:hAnsi="Arial" w:cs="Arial"/>
              </w:rPr>
              <w:t>To</w:t>
            </w:r>
            <w:r w:rsidRPr="00F672F6">
              <w:rPr>
                <w:rFonts w:ascii="Arial" w:eastAsia="Times New Roman" w:hAnsi="Arial" w:cs="Arial"/>
              </w:rPr>
              <w:t xml:space="preserve"> provide assessment, advice and treatment at a high standard to complex cases for adults and paediatrics</w:t>
            </w:r>
            <w:r>
              <w:rPr>
                <w:rFonts w:ascii="Arial" w:eastAsia="Times New Roman" w:hAnsi="Arial" w:cs="Arial"/>
              </w:rPr>
              <w:t xml:space="preserve"> in MSK outpatients, Hand Therapy and Orthopaedic Aftercare / Fracture Clinic. </w:t>
            </w:r>
          </w:p>
          <w:p w:rsidR="00B6641F" w:rsidRPr="00F672F6" w:rsidRDefault="00B6641F" w:rsidP="00B6641F">
            <w:pPr>
              <w:numPr>
                <w:ilvl w:val="0"/>
                <w:numId w:val="12"/>
              </w:numPr>
              <w:rPr>
                <w:rFonts w:ascii="Arial" w:eastAsia="Times New Roman" w:hAnsi="Arial" w:cs="Arial"/>
              </w:rPr>
            </w:pPr>
            <w:r>
              <w:rPr>
                <w:rFonts w:ascii="Arial" w:eastAsia="Times New Roman" w:hAnsi="Arial" w:cs="Arial"/>
              </w:rPr>
              <w:t>To</w:t>
            </w:r>
            <w:r w:rsidRPr="00F672F6">
              <w:rPr>
                <w:rFonts w:ascii="Arial" w:eastAsia="Times New Roman" w:hAnsi="Arial" w:cs="Arial"/>
              </w:rPr>
              <w:t xml:space="preserve"> work closely with the consultants and MDTs to ensure smooth transition of care</w:t>
            </w:r>
            <w:r>
              <w:rPr>
                <w:rFonts w:ascii="Arial" w:eastAsia="Times New Roman" w:hAnsi="Arial" w:cs="Arial"/>
              </w:rPr>
              <w:t xml:space="preserve"> into the outpatient setting</w:t>
            </w:r>
            <w:r w:rsidRPr="00F672F6">
              <w:rPr>
                <w:rFonts w:ascii="Arial" w:eastAsia="Times New Roman" w:hAnsi="Arial" w:cs="Arial"/>
              </w:rPr>
              <w:t xml:space="preserve"> and </w:t>
            </w:r>
            <w:r>
              <w:rPr>
                <w:rFonts w:ascii="Arial" w:eastAsia="Times New Roman" w:hAnsi="Arial" w:cs="Arial"/>
              </w:rPr>
              <w:t xml:space="preserve">providing </w:t>
            </w:r>
            <w:r w:rsidRPr="00F672F6">
              <w:rPr>
                <w:rFonts w:ascii="Arial" w:eastAsia="Times New Roman" w:hAnsi="Arial" w:cs="Arial"/>
              </w:rPr>
              <w:t>appropriate advice and treatment</w:t>
            </w:r>
            <w:r>
              <w:rPr>
                <w:rFonts w:ascii="Arial" w:eastAsia="Times New Roman" w:hAnsi="Arial" w:cs="Arial"/>
              </w:rPr>
              <w:t xml:space="preserve"> to all patients in these areas.</w:t>
            </w:r>
          </w:p>
          <w:p w:rsidR="00B6641F" w:rsidRPr="00F672F6" w:rsidRDefault="00B6641F" w:rsidP="00B6641F">
            <w:pPr>
              <w:numPr>
                <w:ilvl w:val="0"/>
                <w:numId w:val="12"/>
              </w:numPr>
              <w:rPr>
                <w:rFonts w:ascii="Arial" w:eastAsia="Times New Roman" w:hAnsi="Arial" w:cs="Arial"/>
              </w:rPr>
            </w:pPr>
            <w:r>
              <w:rPr>
                <w:rFonts w:ascii="Arial" w:eastAsia="Times New Roman" w:hAnsi="Arial" w:cs="Arial"/>
                <w:lang w:val="en-US"/>
              </w:rPr>
              <w:t>To</w:t>
            </w:r>
            <w:r w:rsidRPr="00F672F6">
              <w:rPr>
                <w:rFonts w:ascii="Arial" w:eastAsia="Times New Roman" w:hAnsi="Arial" w:cs="Arial"/>
                <w:lang w:val="en-US"/>
              </w:rPr>
              <w:t xml:space="preserve"> be responsible for teaching and leadership as part of the </w:t>
            </w:r>
            <w:r>
              <w:rPr>
                <w:rFonts w:ascii="Arial" w:eastAsia="Times New Roman" w:hAnsi="Arial" w:cs="Arial"/>
                <w:lang w:val="en-US"/>
              </w:rPr>
              <w:t xml:space="preserve">outpatient therapy </w:t>
            </w:r>
            <w:r w:rsidRPr="00F672F6">
              <w:rPr>
                <w:rFonts w:ascii="Arial" w:eastAsia="Times New Roman" w:hAnsi="Arial" w:cs="Arial"/>
                <w:lang w:val="en-US"/>
              </w:rPr>
              <w:t xml:space="preserve">team providing specialist knowledge re adult and paediatric </w:t>
            </w:r>
            <w:r>
              <w:rPr>
                <w:rFonts w:ascii="Arial" w:eastAsia="Times New Roman" w:hAnsi="Arial" w:cs="Arial"/>
                <w:lang w:val="en-US"/>
              </w:rPr>
              <w:t>rehabilitation.</w:t>
            </w:r>
          </w:p>
          <w:p w:rsidR="00B6641F" w:rsidRPr="00F672F6" w:rsidRDefault="00B6641F" w:rsidP="00B6641F">
            <w:pPr>
              <w:numPr>
                <w:ilvl w:val="0"/>
                <w:numId w:val="12"/>
              </w:numPr>
              <w:rPr>
                <w:rFonts w:ascii="Arial" w:eastAsia="Times New Roman" w:hAnsi="Arial" w:cs="Arial"/>
              </w:rPr>
            </w:pPr>
            <w:r>
              <w:rPr>
                <w:rFonts w:ascii="Arial" w:eastAsia="Times New Roman" w:hAnsi="Arial" w:cs="Arial"/>
              </w:rPr>
              <w:t>To be</w:t>
            </w:r>
            <w:r w:rsidRPr="00F672F6">
              <w:rPr>
                <w:rFonts w:ascii="Arial" w:eastAsia="Times New Roman" w:hAnsi="Arial" w:cs="Arial"/>
              </w:rPr>
              <w:t xml:space="preserve"> responsible for </w:t>
            </w:r>
            <w:r>
              <w:rPr>
                <w:rFonts w:ascii="Arial" w:eastAsia="Times New Roman" w:hAnsi="Arial" w:cs="Arial"/>
              </w:rPr>
              <w:t>their</w:t>
            </w:r>
            <w:r w:rsidRPr="00F672F6">
              <w:rPr>
                <w:rFonts w:ascii="Arial" w:eastAsia="Times New Roman" w:hAnsi="Arial" w:cs="Arial"/>
              </w:rPr>
              <w:t xml:space="preserve"> own workload within the designated clinical area</w:t>
            </w:r>
            <w:r>
              <w:rPr>
                <w:rFonts w:ascii="Arial" w:eastAsia="Times New Roman" w:hAnsi="Arial" w:cs="Arial"/>
              </w:rPr>
              <w:t xml:space="preserve"> including</w:t>
            </w:r>
            <w:r w:rsidRPr="00F672F6">
              <w:rPr>
                <w:rFonts w:ascii="Arial" w:eastAsia="Times New Roman" w:hAnsi="Arial" w:cs="Arial"/>
              </w:rPr>
              <w:t xml:space="preserve"> the assessment and treatment of patients on a day-to-day basis</w:t>
            </w:r>
            <w:r>
              <w:rPr>
                <w:rFonts w:ascii="Arial" w:eastAsia="Times New Roman" w:hAnsi="Arial" w:cs="Arial"/>
              </w:rPr>
              <w:t xml:space="preserve"> and</w:t>
            </w:r>
            <w:r w:rsidRPr="00F672F6">
              <w:rPr>
                <w:rFonts w:ascii="Arial" w:eastAsia="Times New Roman" w:hAnsi="Arial" w:cs="Arial"/>
              </w:rPr>
              <w:t xml:space="preserve"> contributing to the management and supervision of the physiotherapy team </w:t>
            </w:r>
            <w:r>
              <w:rPr>
                <w:rFonts w:ascii="Arial" w:eastAsia="Times New Roman" w:hAnsi="Arial" w:cs="Arial"/>
              </w:rPr>
              <w:t xml:space="preserve">as appropriate. </w:t>
            </w:r>
            <w:r w:rsidRPr="00F672F6">
              <w:rPr>
                <w:rFonts w:ascii="Arial" w:eastAsia="Times New Roman" w:hAnsi="Arial" w:cs="Arial"/>
              </w:rPr>
              <w:t>Caseloads will be flexible and at times will involve the provision of service to other areas of the Trust.</w:t>
            </w:r>
          </w:p>
          <w:p w:rsidR="00B6641F" w:rsidRPr="00F672F6" w:rsidRDefault="00B6641F" w:rsidP="00B6641F">
            <w:pPr>
              <w:numPr>
                <w:ilvl w:val="0"/>
                <w:numId w:val="12"/>
              </w:numPr>
              <w:rPr>
                <w:rFonts w:ascii="Arial" w:eastAsia="Times New Roman" w:hAnsi="Arial" w:cs="Arial"/>
              </w:rPr>
            </w:pPr>
            <w:r w:rsidRPr="00F672F6">
              <w:rPr>
                <w:rFonts w:ascii="Arial" w:eastAsia="Times New Roman" w:hAnsi="Arial" w:cs="Arial"/>
              </w:rPr>
              <w:t>To provide cover at weekends and Bank Holidays on T&amp;O rota as necessary.</w:t>
            </w:r>
          </w:p>
          <w:p w:rsidR="00B6641F" w:rsidRPr="00F672F6" w:rsidRDefault="00B6641F" w:rsidP="00B6641F">
            <w:pPr>
              <w:numPr>
                <w:ilvl w:val="0"/>
                <w:numId w:val="12"/>
              </w:numPr>
              <w:rPr>
                <w:rFonts w:ascii="Arial" w:eastAsia="Times New Roman" w:hAnsi="Arial" w:cs="Arial"/>
              </w:rPr>
            </w:pPr>
            <w:r w:rsidRPr="00F672F6">
              <w:rPr>
                <w:rFonts w:ascii="Arial" w:eastAsia="Times New Roman" w:hAnsi="Arial" w:cs="Arial"/>
              </w:rPr>
              <w:t>To participate in seven day working as required.</w:t>
            </w:r>
          </w:p>
          <w:p w:rsidR="00B6641F" w:rsidRPr="00B6641F" w:rsidRDefault="00B6641F" w:rsidP="00B6641F">
            <w:pPr>
              <w:pStyle w:val="ListParagraph"/>
              <w:numPr>
                <w:ilvl w:val="0"/>
                <w:numId w:val="12"/>
              </w:numPr>
              <w:spacing w:before="0"/>
              <w:rPr>
                <w:rFonts w:cs="Arial"/>
              </w:rPr>
            </w:pPr>
            <w:r w:rsidRPr="00B6641F">
              <w:rPr>
                <w:rFonts w:cs="Arial"/>
              </w:rPr>
              <w:t>To actively assist in the smooth running of the service throughout the Royal Devon University Healthcare Foundation Trust.</w:t>
            </w:r>
          </w:p>
          <w:p w:rsidR="00CD5712" w:rsidRDefault="00CD5712" w:rsidP="00B6641F">
            <w:pPr>
              <w:pStyle w:val="ListParagraph"/>
              <w:numPr>
                <w:ilvl w:val="0"/>
                <w:numId w:val="12"/>
              </w:numPr>
              <w:spacing w:before="0"/>
              <w:rPr>
                <w:rFonts w:cs="Arial"/>
              </w:rPr>
            </w:pPr>
            <w:r w:rsidRPr="00B6641F">
              <w:rPr>
                <w:rFonts w:cs="Arial"/>
              </w:rPr>
              <w:t xml:space="preserve">To be responsible for the use of resources in the most efficient and effective way. </w:t>
            </w:r>
          </w:p>
          <w:p w:rsidR="00B6641F" w:rsidRDefault="00B6641F" w:rsidP="00B6641F">
            <w:pPr>
              <w:rPr>
                <w:rFonts w:cs="Arial"/>
              </w:rPr>
            </w:pPr>
          </w:p>
          <w:p w:rsidR="00B6641F" w:rsidRPr="00B6641F" w:rsidRDefault="00B6641F" w:rsidP="00B6641F">
            <w:pPr>
              <w:rPr>
                <w:rFonts w:cs="Arial"/>
              </w:rPr>
            </w:pPr>
          </w:p>
          <w:p w:rsidR="00884334" w:rsidRPr="00F607B2" w:rsidRDefault="00884334" w:rsidP="00CD5712">
            <w:pPr>
              <w:jc w:val="both"/>
              <w:rPr>
                <w:rFonts w:ascii="Arial" w:hAnsi="Arial" w:cs="Arial"/>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rsidTr="00884334">
        <w:tc>
          <w:tcPr>
            <w:tcW w:w="10206" w:type="dxa"/>
            <w:tcBorders>
              <w:bottom w:val="single" w:sz="4" w:space="0" w:color="auto"/>
            </w:tcBorders>
          </w:tcPr>
          <w:p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rsidR="00B6641F" w:rsidRDefault="00B6641F" w:rsidP="00B6641F">
            <w:pPr>
              <w:numPr>
                <w:ilvl w:val="0"/>
                <w:numId w:val="13"/>
              </w:numPr>
              <w:rPr>
                <w:rFonts w:ascii="Arial" w:hAnsi="Arial" w:cs="Arial"/>
              </w:rPr>
            </w:pPr>
            <w:r>
              <w:rPr>
                <w:rFonts w:ascii="Arial" w:hAnsi="Arial" w:cs="Arial"/>
              </w:rPr>
              <w:t>Head of Acute Therapy services</w:t>
            </w:r>
          </w:p>
          <w:p w:rsidR="00B6641F" w:rsidRPr="00336601" w:rsidRDefault="00B6641F" w:rsidP="00B6641F">
            <w:pPr>
              <w:numPr>
                <w:ilvl w:val="0"/>
                <w:numId w:val="13"/>
              </w:numPr>
              <w:rPr>
                <w:rFonts w:ascii="Arial" w:hAnsi="Arial" w:cs="Arial"/>
              </w:rPr>
            </w:pPr>
            <w:r w:rsidRPr="00336601">
              <w:rPr>
                <w:rFonts w:ascii="Arial" w:hAnsi="Arial" w:cs="Arial"/>
              </w:rPr>
              <w:t xml:space="preserve">Head of </w:t>
            </w:r>
            <w:r>
              <w:rPr>
                <w:rFonts w:ascii="Arial" w:hAnsi="Arial" w:cs="Arial"/>
              </w:rPr>
              <w:t xml:space="preserve">Acute </w:t>
            </w:r>
            <w:r w:rsidRPr="00336601">
              <w:rPr>
                <w:rFonts w:ascii="Arial" w:hAnsi="Arial" w:cs="Arial"/>
              </w:rPr>
              <w:t>Occupational and Physiotherapy</w:t>
            </w:r>
          </w:p>
          <w:p w:rsidR="00B6641F" w:rsidRPr="00336601" w:rsidRDefault="00B6641F" w:rsidP="00B6641F">
            <w:pPr>
              <w:numPr>
                <w:ilvl w:val="0"/>
                <w:numId w:val="13"/>
              </w:numPr>
              <w:rPr>
                <w:rFonts w:ascii="Arial" w:hAnsi="Arial" w:cs="Arial"/>
              </w:rPr>
            </w:pPr>
            <w:r w:rsidRPr="00336601">
              <w:rPr>
                <w:rFonts w:ascii="Arial" w:hAnsi="Arial" w:cs="Arial"/>
              </w:rPr>
              <w:t>Clinical Leads</w:t>
            </w:r>
          </w:p>
          <w:p w:rsidR="00B6641F" w:rsidRPr="00336601" w:rsidRDefault="00B6641F" w:rsidP="00B6641F">
            <w:pPr>
              <w:numPr>
                <w:ilvl w:val="0"/>
                <w:numId w:val="13"/>
              </w:numPr>
              <w:rPr>
                <w:rFonts w:ascii="Arial" w:hAnsi="Arial" w:cs="Arial"/>
              </w:rPr>
            </w:pPr>
            <w:r w:rsidRPr="00336601">
              <w:rPr>
                <w:rFonts w:ascii="Arial" w:hAnsi="Arial" w:cs="Arial"/>
              </w:rPr>
              <w:t xml:space="preserve">Consultants, Medical Staff, nursing teams as necessary </w:t>
            </w:r>
          </w:p>
          <w:p w:rsidR="00B6641F" w:rsidRPr="00336601" w:rsidRDefault="00B6641F" w:rsidP="00B6641F">
            <w:pPr>
              <w:numPr>
                <w:ilvl w:val="0"/>
                <w:numId w:val="13"/>
              </w:numPr>
              <w:rPr>
                <w:rFonts w:ascii="Arial" w:hAnsi="Arial" w:cs="Arial"/>
              </w:rPr>
            </w:pPr>
            <w:r w:rsidRPr="00336601">
              <w:rPr>
                <w:rFonts w:ascii="Arial" w:hAnsi="Arial" w:cs="Arial"/>
              </w:rPr>
              <w:t>G.Ps and other community practitioners</w:t>
            </w:r>
          </w:p>
          <w:p w:rsidR="00B6641F" w:rsidRPr="00336601" w:rsidRDefault="00B6641F" w:rsidP="00B6641F">
            <w:pPr>
              <w:numPr>
                <w:ilvl w:val="0"/>
                <w:numId w:val="13"/>
              </w:numPr>
              <w:rPr>
                <w:rFonts w:ascii="Arial" w:hAnsi="Arial" w:cs="Arial"/>
              </w:rPr>
            </w:pPr>
            <w:r w:rsidRPr="00336601">
              <w:rPr>
                <w:rFonts w:ascii="Arial" w:hAnsi="Arial" w:cs="Arial"/>
              </w:rPr>
              <w:t>Admin team</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p>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6E69D2" w:rsidP="00F607B2">
            <w:pPr>
              <w:jc w:val="both"/>
              <w:rPr>
                <w:rFonts w:ascii="Arial" w:hAnsi="Arial" w:cs="Arial"/>
              </w:rPr>
            </w:pPr>
            <w:bookmarkStart w:id="0" w:name="_GoBack"/>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7A3007F6">
                  <wp:simplePos x="0" y="0"/>
                  <wp:positionH relativeFrom="column">
                    <wp:posOffset>257810</wp:posOffset>
                  </wp:positionH>
                  <wp:positionV relativeFrom="paragraph">
                    <wp:posOffset>64770</wp:posOffset>
                  </wp:positionV>
                  <wp:extent cx="5648325" cy="2524125"/>
                  <wp:effectExtent l="0" t="0" r="0" b="47625"/>
                  <wp:wrapTight wrapText="bothSides">
                    <wp:wrapPolygon edited="0">
                      <wp:start x="8742" y="0"/>
                      <wp:lineTo x="8742" y="4075"/>
                      <wp:lineTo x="9543" y="5217"/>
                      <wp:lineTo x="6848" y="5706"/>
                      <wp:lineTo x="6556" y="5869"/>
                      <wp:lineTo x="6556" y="9944"/>
                      <wp:lineTo x="7358" y="10433"/>
                      <wp:lineTo x="8086" y="10596"/>
                      <wp:lineTo x="6047" y="11737"/>
                      <wp:lineTo x="6047" y="15976"/>
                      <wp:lineTo x="10418" y="18258"/>
                      <wp:lineTo x="10927" y="18258"/>
                      <wp:lineTo x="10927" y="19399"/>
                      <wp:lineTo x="11365" y="20866"/>
                      <wp:lineTo x="11656" y="20866"/>
                      <wp:lineTo x="11656" y="21845"/>
                      <wp:lineTo x="15590" y="21845"/>
                      <wp:lineTo x="15590" y="11737"/>
                      <wp:lineTo x="13696" y="10759"/>
                      <wp:lineTo x="10927" y="10433"/>
                      <wp:lineTo x="10927" y="5217"/>
                      <wp:lineTo x="11875" y="5217"/>
                      <wp:lineTo x="12822" y="3912"/>
                      <wp:lineTo x="12749" y="0"/>
                      <wp:lineTo x="874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bookmarkEnd w:id="0"/>
          </w:p>
          <w:p w:rsidR="005033D7" w:rsidRDefault="005033D7"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B35774" w:rsidRPr="00F607B2" w:rsidTr="00884334">
        <w:tc>
          <w:tcPr>
            <w:tcW w:w="10206" w:type="dxa"/>
            <w:tcBorders>
              <w:bottom w:val="single" w:sz="4" w:space="0" w:color="auto"/>
            </w:tcBorders>
            <w:shd w:val="clear" w:color="auto" w:fill="FFFFFF" w:themeFill="background1"/>
          </w:tcPr>
          <w:p w:rsidR="00B35774" w:rsidRPr="00D4237D" w:rsidRDefault="00B35774" w:rsidP="00F607B2">
            <w:pPr>
              <w:jc w:val="both"/>
              <w:rPr>
                <w:rFonts w:ascii="Arial" w:hAnsi="Arial" w:cs="Arial"/>
                <w:b/>
                <w:color w:val="FF0000"/>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CD5712" w:rsidRPr="00CD5712" w:rsidRDefault="00CD5712" w:rsidP="00CD5712">
            <w:pPr>
              <w:numPr>
                <w:ilvl w:val="0"/>
                <w:numId w:val="11"/>
              </w:numPr>
              <w:rPr>
                <w:rFonts w:ascii="Arial" w:hAnsi="Arial" w:cs="Arial"/>
                <w:color w:val="000000"/>
              </w:rPr>
            </w:pPr>
            <w:r w:rsidRPr="00CD5712">
              <w:rPr>
                <w:rFonts w:ascii="Arial" w:hAnsi="Arial" w:cs="Arial"/>
                <w:color w:val="000000"/>
              </w:rPr>
              <w:t>Adhere to HCPC professional standards of practice.</w:t>
            </w:r>
          </w:p>
          <w:p w:rsidR="00CD5712" w:rsidRPr="00CD5712" w:rsidRDefault="00CD5712" w:rsidP="00CD5712">
            <w:pPr>
              <w:numPr>
                <w:ilvl w:val="0"/>
                <w:numId w:val="11"/>
              </w:numPr>
              <w:rPr>
                <w:rFonts w:ascii="Arial" w:hAnsi="Arial" w:cs="Arial"/>
                <w:b/>
                <w:color w:val="000000"/>
              </w:rPr>
            </w:pPr>
            <w:r w:rsidRPr="00CD5712">
              <w:rPr>
                <w:rFonts w:ascii="Arial" w:hAnsi="Arial" w:cs="Arial"/>
                <w:color w:val="000000"/>
              </w:rPr>
              <w:t>Be professionally accountable for all aspects of your own work, within the context of an autonomous practitioner.</w:t>
            </w:r>
          </w:p>
          <w:p w:rsidR="00EB350B" w:rsidRPr="00CD5712" w:rsidRDefault="00CD5712" w:rsidP="00ED356C">
            <w:pPr>
              <w:numPr>
                <w:ilvl w:val="0"/>
                <w:numId w:val="11"/>
              </w:numPr>
              <w:rPr>
                <w:rFonts w:cs="Arial"/>
                <w:b/>
                <w:color w:val="000000"/>
              </w:rPr>
            </w:pPr>
            <w:r w:rsidRPr="00CD5712">
              <w:rPr>
                <w:rFonts w:ascii="Arial" w:hAnsi="Arial" w:cs="Arial"/>
                <w:color w:val="000000"/>
              </w:rPr>
              <w:t>Undertake specific projects as required.</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CD5712" w:rsidRPr="00CD5712" w:rsidRDefault="00CD5712" w:rsidP="00CD5712">
            <w:pPr>
              <w:numPr>
                <w:ilvl w:val="0"/>
                <w:numId w:val="11"/>
              </w:numPr>
              <w:rPr>
                <w:rFonts w:ascii="Arial" w:hAnsi="Arial" w:cs="Arial"/>
                <w:color w:val="000000"/>
              </w:rPr>
            </w:pPr>
            <w:r w:rsidRPr="00CD5712">
              <w:rPr>
                <w:rFonts w:ascii="Arial" w:hAnsi="Arial" w:cs="Arial"/>
                <w:color w:val="000000"/>
              </w:rPr>
              <w:t xml:space="preserve">To use and develop effective communication and motivational skills with patients and carers to gain their cooperation for treatment and maximise rehabilitation potential and to ensure understanding of more complex conditions. </w:t>
            </w:r>
          </w:p>
          <w:p w:rsidR="00CD5712" w:rsidRPr="00CD5712" w:rsidRDefault="00CD5712" w:rsidP="00CD5712">
            <w:pPr>
              <w:numPr>
                <w:ilvl w:val="0"/>
                <w:numId w:val="11"/>
              </w:numPr>
              <w:rPr>
                <w:rFonts w:ascii="Arial" w:hAnsi="Arial" w:cs="Arial"/>
                <w:color w:val="000000"/>
              </w:rPr>
            </w:pPr>
            <w:r w:rsidRPr="00CD5712">
              <w:rPr>
                <w:rFonts w:ascii="Arial" w:hAnsi="Arial" w:cs="Arial"/>
                <w:color w:val="000000"/>
              </w:rPr>
              <w:t>Ensure effective communication takes place at all times, taking a team approach to patient care and service needs.</w:t>
            </w:r>
          </w:p>
          <w:p w:rsidR="00CD5712" w:rsidRPr="00CD5712" w:rsidRDefault="00CD5712" w:rsidP="00CD5712">
            <w:pPr>
              <w:numPr>
                <w:ilvl w:val="0"/>
                <w:numId w:val="11"/>
              </w:numPr>
              <w:rPr>
                <w:rFonts w:ascii="Arial" w:hAnsi="Arial" w:cs="Arial"/>
                <w:color w:val="000000"/>
              </w:rPr>
            </w:pPr>
            <w:r w:rsidRPr="00CD5712">
              <w:rPr>
                <w:rFonts w:ascii="Arial" w:hAnsi="Arial" w:cs="Arial"/>
                <w:color w:val="000000"/>
              </w:rPr>
              <w:t>Ensure an integrated approach to care that benefits patient’s and informs discharge plans.</w:t>
            </w:r>
          </w:p>
          <w:p w:rsidR="00CD5712" w:rsidRPr="00CD5712" w:rsidRDefault="00CD5712" w:rsidP="00CD5712">
            <w:pPr>
              <w:numPr>
                <w:ilvl w:val="0"/>
                <w:numId w:val="11"/>
              </w:numPr>
              <w:rPr>
                <w:rFonts w:ascii="Arial" w:hAnsi="Arial" w:cs="Arial"/>
                <w:color w:val="000000"/>
              </w:rPr>
            </w:pPr>
            <w:r w:rsidRPr="00CD5712">
              <w:rPr>
                <w:rFonts w:ascii="Arial" w:hAnsi="Arial" w:cs="Arial"/>
                <w:color w:val="000000"/>
              </w:rPr>
              <w:t>Be prepared to give talks/demonstrations regarding your work to colleagues and others.</w:t>
            </w:r>
          </w:p>
          <w:p w:rsidR="00CD5712" w:rsidRPr="00CD5712" w:rsidRDefault="00CD5712" w:rsidP="00CD5712">
            <w:pPr>
              <w:numPr>
                <w:ilvl w:val="0"/>
                <w:numId w:val="11"/>
              </w:numPr>
              <w:rPr>
                <w:rFonts w:ascii="Arial" w:hAnsi="Arial" w:cs="Arial"/>
              </w:rPr>
            </w:pPr>
            <w:r w:rsidRPr="00CD5712">
              <w:rPr>
                <w:rFonts w:ascii="Arial" w:hAnsi="Arial" w:cs="Arial"/>
                <w:color w:val="000000"/>
              </w:rPr>
              <w:t xml:space="preserve">Write comprehensive reports regarding patient assessment, treatment outcomes and recommendations to GPs, </w:t>
            </w:r>
            <w:r w:rsidRPr="00CD5712">
              <w:rPr>
                <w:rFonts w:ascii="Arial" w:hAnsi="Arial" w:cs="Arial"/>
              </w:rPr>
              <w:t>secondary care consultants and other health and social care colleagues as necessary.</w:t>
            </w:r>
          </w:p>
          <w:p w:rsidR="00CD5712" w:rsidRPr="00CD5712" w:rsidRDefault="00CD5712" w:rsidP="00CD5712">
            <w:pPr>
              <w:numPr>
                <w:ilvl w:val="0"/>
                <w:numId w:val="11"/>
              </w:numPr>
              <w:rPr>
                <w:rFonts w:ascii="Arial" w:hAnsi="Arial" w:cs="Arial"/>
                <w:color w:val="000000"/>
              </w:rPr>
            </w:pPr>
            <w:r w:rsidRPr="00CD5712">
              <w:rPr>
                <w:rFonts w:ascii="Arial" w:hAnsi="Arial" w:cs="Arial"/>
                <w:color w:val="000000"/>
                <w:lang w:val="en-US"/>
              </w:rPr>
              <w:t>Liaise closely with all members of the health care team and other agencies in all matters regarding patients care, discharge and future care management.</w:t>
            </w:r>
          </w:p>
          <w:p w:rsidR="00CD5712" w:rsidRPr="00CD5712" w:rsidRDefault="00CD5712" w:rsidP="00CD5712">
            <w:pPr>
              <w:numPr>
                <w:ilvl w:val="0"/>
                <w:numId w:val="11"/>
              </w:numPr>
              <w:rPr>
                <w:rFonts w:ascii="Arial" w:hAnsi="Arial" w:cs="Arial"/>
                <w:lang w:val="en-US"/>
              </w:rPr>
            </w:pPr>
            <w:r w:rsidRPr="00CD5712">
              <w:rPr>
                <w:rFonts w:ascii="Arial" w:hAnsi="Arial" w:cs="Arial"/>
                <w:color w:val="000000"/>
                <w:lang w:val="en-US"/>
              </w:rPr>
              <w:t xml:space="preserve">Communicate complex and sensitive information </w:t>
            </w:r>
            <w:r w:rsidRPr="00CD5712">
              <w:rPr>
                <w:rFonts w:ascii="Arial" w:hAnsi="Arial" w:cs="Arial"/>
                <w:lang w:val="en-US"/>
              </w:rPr>
              <w:t>clearly and succinctly.</w:t>
            </w:r>
          </w:p>
          <w:p w:rsidR="00CD5712" w:rsidRPr="00CD5712" w:rsidRDefault="00CD5712" w:rsidP="00CD5712">
            <w:pPr>
              <w:numPr>
                <w:ilvl w:val="0"/>
                <w:numId w:val="11"/>
              </w:numPr>
              <w:rPr>
                <w:rFonts w:ascii="Arial" w:hAnsi="Arial" w:cs="Arial"/>
                <w:lang w:val="en-US"/>
              </w:rPr>
            </w:pPr>
            <w:r w:rsidRPr="00CD5712">
              <w:rPr>
                <w:rFonts w:ascii="Arial" w:hAnsi="Arial" w:cs="Arial"/>
                <w:lang w:val="en-US"/>
              </w:rPr>
              <w:t>Deliver patient education components of group work, responding professionally to questions.</w:t>
            </w:r>
          </w:p>
          <w:p w:rsidR="0087013E" w:rsidRPr="00CD5712" w:rsidRDefault="00CD5712" w:rsidP="00CD5712">
            <w:pPr>
              <w:numPr>
                <w:ilvl w:val="0"/>
                <w:numId w:val="11"/>
              </w:numPr>
              <w:rPr>
                <w:rFonts w:cs="Arial"/>
                <w:color w:val="000000"/>
              </w:rPr>
            </w:pPr>
            <w:r w:rsidRPr="00CD5712">
              <w:rPr>
                <w:rFonts w:ascii="Arial" w:hAnsi="Arial" w:cs="Arial"/>
                <w:color w:val="000000"/>
              </w:rPr>
              <w:t>Obtain patient consent and work within a legal framework with patients who lack capacity to consent to treatment.</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CD5712" w:rsidRPr="00CD5712" w:rsidRDefault="00CD5712" w:rsidP="00CD5712">
            <w:pPr>
              <w:numPr>
                <w:ilvl w:val="0"/>
                <w:numId w:val="11"/>
              </w:numPr>
              <w:rPr>
                <w:rFonts w:ascii="Arial" w:hAnsi="Arial" w:cs="Arial"/>
                <w:color w:val="000000"/>
                <w:lang w:val="en-US"/>
              </w:rPr>
            </w:pPr>
            <w:r w:rsidRPr="00CD5712">
              <w:rPr>
                <w:rFonts w:ascii="Arial" w:hAnsi="Arial" w:cs="Arial"/>
                <w:color w:val="000000"/>
                <w:lang w:val="en-US"/>
              </w:rPr>
              <w:t xml:space="preserve">Undertake a comprehensive, holistic clinical assessment of patients presenting with complex multi-factorial problems using specialist analytical skills and clinical reasoning. At times patients </w:t>
            </w:r>
            <w:r w:rsidRPr="00CD5712">
              <w:rPr>
                <w:rFonts w:ascii="Arial" w:hAnsi="Arial" w:cs="Arial"/>
                <w:lang w:val="en-US"/>
              </w:rPr>
              <w:t xml:space="preserve">may </w:t>
            </w:r>
            <w:r w:rsidRPr="00CD5712">
              <w:rPr>
                <w:rFonts w:ascii="Arial" w:hAnsi="Arial" w:cs="Arial"/>
                <w:color w:val="000000"/>
                <w:lang w:val="en-US"/>
              </w:rPr>
              <w:t>have complex needs.</w:t>
            </w:r>
          </w:p>
          <w:p w:rsidR="00CD5712" w:rsidRPr="00CD5712" w:rsidRDefault="00CD5712" w:rsidP="00CD5712">
            <w:pPr>
              <w:numPr>
                <w:ilvl w:val="0"/>
                <w:numId w:val="11"/>
              </w:numPr>
              <w:rPr>
                <w:rFonts w:ascii="Arial" w:hAnsi="Arial" w:cs="Arial"/>
                <w:color w:val="000000"/>
              </w:rPr>
            </w:pPr>
            <w:r w:rsidRPr="00CD5712">
              <w:rPr>
                <w:rFonts w:ascii="Arial" w:hAnsi="Arial" w:cs="Arial"/>
                <w:color w:val="000000"/>
              </w:rPr>
              <w:t>Work in collaboration with other teams in order to support a consistent and equitable service across the Trust.</w:t>
            </w:r>
          </w:p>
          <w:p w:rsidR="00CD5712" w:rsidRPr="00CD5712" w:rsidRDefault="00CD5712" w:rsidP="00CD5712">
            <w:pPr>
              <w:numPr>
                <w:ilvl w:val="0"/>
                <w:numId w:val="11"/>
              </w:numPr>
              <w:rPr>
                <w:rFonts w:ascii="Arial" w:hAnsi="Arial" w:cs="Arial"/>
                <w:color w:val="000000"/>
              </w:rPr>
            </w:pPr>
            <w:r w:rsidRPr="00CD5712">
              <w:rPr>
                <w:rFonts w:ascii="Arial" w:hAnsi="Arial" w:cs="Arial"/>
                <w:color w:val="000000"/>
              </w:rPr>
              <w:t>Propose changes to improve practice in line with local and national guidelines.</w:t>
            </w:r>
          </w:p>
          <w:p w:rsidR="00CD5712" w:rsidRPr="00CD5712" w:rsidRDefault="00CD5712" w:rsidP="00CD5712">
            <w:pPr>
              <w:numPr>
                <w:ilvl w:val="0"/>
                <w:numId w:val="11"/>
              </w:numPr>
              <w:rPr>
                <w:rFonts w:ascii="Arial" w:hAnsi="Arial" w:cs="Arial"/>
                <w:color w:val="000000"/>
              </w:rPr>
            </w:pPr>
            <w:r w:rsidRPr="00CD5712">
              <w:rPr>
                <w:rFonts w:ascii="Arial" w:hAnsi="Arial" w:cs="Arial"/>
                <w:color w:val="000000"/>
              </w:rPr>
              <w:t>Undertake risk assessment, using specialist clinical judgement and provide accurate feedback to the team as necessary e.g. in relation to lone working.</w:t>
            </w:r>
          </w:p>
          <w:p w:rsidR="00CD5712" w:rsidRPr="00CD5712" w:rsidRDefault="00CD5712" w:rsidP="00CD5712">
            <w:pPr>
              <w:numPr>
                <w:ilvl w:val="0"/>
                <w:numId w:val="11"/>
              </w:numPr>
              <w:rPr>
                <w:rFonts w:ascii="Arial" w:hAnsi="Arial" w:cs="Arial"/>
                <w:color w:val="000000"/>
              </w:rPr>
            </w:pPr>
            <w:r w:rsidRPr="00CD5712">
              <w:rPr>
                <w:rFonts w:ascii="Arial" w:hAnsi="Arial" w:cs="Arial"/>
                <w:color w:val="000000"/>
              </w:rPr>
              <w:t>Apply specialist clinical reasoning skills after assessment to decide appropriate treatment plan and approach.</w:t>
            </w:r>
          </w:p>
          <w:p w:rsidR="0087013E" w:rsidRPr="00CD5712" w:rsidRDefault="00CD5712" w:rsidP="00CD5712">
            <w:pPr>
              <w:numPr>
                <w:ilvl w:val="0"/>
                <w:numId w:val="11"/>
              </w:numPr>
              <w:rPr>
                <w:rFonts w:cs="Arial"/>
                <w:color w:val="000000"/>
              </w:rPr>
            </w:pPr>
            <w:r w:rsidRPr="00CD5712">
              <w:rPr>
                <w:rFonts w:ascii="Arial" w:hAnsi="Arial" w:cs="Arial"/>
                <w:color w:val="000000"/>
              </w:rPr>
              <w:t>Read and interpret a range of patient medical, medication, social history and social care plans.</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CD5712" w:rsidRPr="00CD5712" w:rsidRDefault="00CD5712" w:rsidP="00CD5712">
            <w:pPr>
              <w:numPr>
                <w:ilvl w:val="0"/>
                <w:numId w:val="11"/>
              </w:numPr>
              <w:rPr>
                <w:rFonts w:ascii="Arial" w:hAnsi="Arial" w:cs="Arial"/>
                <w:color w:val="000000"/>
              </w:rPr>
            </w:pPr>
            <w:r w:rsidRPr="00CD5712">
              <w:rPr>
                <w:rFonts w:ascii="Arial" w:hAnsi="Arial" w:cs="Arial"/>
                <w:color w:val="000000"/>
              </w:rPr>
              <w:t>Plan patients care, managing an individual caseload of complex patients effectively and efficiently.</w:t>
            </w:r>
          </w:p>
          <w:p w:rsidR="00CD5712" w:rsidRPr="00CD5712" w:rsidRDefault="00CD5712" w:rsidP="00CD5712">
            <w:pPr>
              <w:numPr>
                <w:ilvl w:val="0"/>
                <w:numId w:val="11"/>
              </w:numPr>
              <w:rPr>
                <w:rFonts w:ascii="Arial" w:hAnsi="Arial" w:cs="Arial"/>
                <w:color w:val="000000"/>
              </w:rPr>
            </w:pPr>
            <w:r w:rsidRPr="00CD5712">
              <w:rPr>
                <w:rFonts w:ascii="Arial" w:hAnsi="Arial" w:cs="Arial"/>
                <w:color w:val="000000"/>
              </w:rPr>
              <w:lastRenderedPageBreak/>
              <w:t>Exercise good personal time management, punctuality and consistent reliable attendance.</w:t>
            </w:r>
          </w:p>
          <w:p w:rsidR="00CD5712" w:rsidRPr="00CD5712" w:rsidRDefault="00CD5712" w:rsidP="00CD5712">
            <w:pPr>
              <w:numPr>
                <w:ilvl w:val="0"/>
                <w:numId w:val="11"/>
              </w:numPr>
              <w:rPr>
                <w:rFonts w:ascii="Arial" w:hAnsi="Arial" w:cs="Arial"/>
                <w:color w:val="000000"/>
              </w:rPr>
            </w:pPr>
            <w:r w:rsidRPr="00CD5712">
              <w:rPr>
                <w:rFonts w:ascii="Arial" w:hAnsi="Arial" w:cs="Arial"/>
                <w:color w:val="000000"/>
              </w:rPr>
              <w:t>Co-ordinate patient appointments.</w:t>
            </w:r>
          </w:p>
          <w:p w:rsidR="00CD5712" w:rsidRPr="00CD5712" w:rsidRDefault="00CD5712" w:rsidP="00CD5712">
            <w:pPr>
              <w:numPr>
                <w:ilvl w:val="0"/>
                <w:numId w:val="11"/>
              </w:numPr>
              <w:rPr>
                <w:rFonts w:ascii="Arial" w:hAnsi="Arial" w:cs="Arial"/>
                <w:color w:val="000000"/>
              </w:rPr>
            </w:pPr>
            <w:r w:rsidRPr="00CD5712">
              <w:rPr>
                <w:rFonts w:ascii="Arial" w:hAnsi="Arial" w:cs="Arial"/>
                <w:color w:val="000000"/>
              </w:rPr>
              <w:t>Organise own day to day activity and that of support staff and junior staff, delegating activities and providing specialist advice as appropriate.</w:t>
            </w:r>
          </w:p>
          <w:p w:rsidR="00CD5712" w:rsidRPr="00CD5712" w:rsidRDefault="00CD5712" w:rsidP="00CD5712">
            <w:pPr>
              <w:numPr>
                <w:ilvl w:val="0"/>
                <w:numId w:val="11"/>
              </w:numPr>
              <w:rPr>
                <w:rFonts w:ascii="Arial" w:hAnsi="Arial" w:cs="Arial"/>
                <w:color w:val="000000"/>
                <w:lang w:val="en-US"/>
              </w:rPr>
            </w:pPr>
            <w:r w:rsidRPr="00CD5712">
              <w:rPr>
                <w:rFonts w:ascii="Arial" w:hAnsi="Arial" w:cs="Arial"/>
                <w:color w:val="000000"/>
                <w:lang w:val="en-US"/>
              </w:rPr>
              <w:t>Take part and lead group sessions.</w:t>
            </w:r>
          </w:p>
          <w:p w:rsidR="0087013E" w:rsidRPr="00CD5712" w:rsidRDefault="00CD5712" w:rsidP="00CD5712">
            <w:pPr>
              <w:numPr>
                <w:ilvl w:val="0"/>
                <w:numId w:val="11"/>
              </w:numPr>
              <w:rPr>
                <w:rFonts w:cs="Arial"/>
                <w:color w:val="000000"/>
                <w:lang w:val="en-US"/>
              </w:rPr>
            </w:pPr>
            <w:r w:rsidRPr="00CD5712">
              <w:rPr>
                <w:rFonts w:ascii="Arial" w:hAnsi="Arial" w:cs="Arial"/>
                <w:color w:val="000000"/>
                <w:lang w:val="en-US"/>
              </w:rPr>
              <w:t>Thinking ahead and planning delivery of services over the longer term e.g. clinics / classes over a 12-month period.</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rsidTr="00884334">
        <w:tc>
          <w:tcPr>
            <w:tcW w:w="10206" w:type="dxa"/>
            <w:tcBorders>
              <w:bottom w:val="single" w:sz="4" w:space="0" w:color="auto"/>
            </w:tcBorders>
          </w:tcPr>
          <w:p w:rsidR="00CD5712" w:rsidRPr="00CD5712" w:rsidRDefault="00CD5712" w:rsidP="00CD5712">
            <w:pPr>
              <w:numPr>
                <w:ilvl w:val="0"/>
                <w:numId w:val="11"/>
              </w:numPr>
              <w:rPr>
                <w:rFonts w:ascii="Arial" w:hAnsi="Arial" w:cs="Arial"/>
                <w:color w:val="000000"/>
              </w:rPr>
            </w:pPr>
            <w:r w:rsidRPr="00CD5712">
              <w:rPr>
                <w:rFonts w:ascii="Arial" w:hAnsi="Arial" w:cs="Arial"/>
                <w:color w:val="000000"/>
              </w:rPr>
              <w:t xml:space="preserve">Manage own complex caseload and treatment programmes to a high standard expected of an experienced clinician without day to day clinical supervision.  Support is available through the local training sessions, clinical supervision programme and from visiting specialist staff in </w:t>
            </w:r>
            <w:r w:rsidRPr="00CD5712">
              <w:rPr>
                <w:rFonts w:ascii="Arial" w:hAnsi="Arial" w:cs="Arial"/>
              </w:rPr>
              <w:t xml:space="preserve">each </w:t>
            </w:r>
            <w:r w:rsidRPr="00CD5712">
              <w:rPr>
                <w:rFonts w:ascii="Arial" w:hAnsi="Arial" w:cs="Arial"/>
                <w:color w:val="000000"/>
              </w:rPr>
              <w:t>area.</w:t>
            </w:r>
          </w:p>
          <w:p w:rsidR="00CD5712" w:rsidRPr="00CD5712" w:rsidRDefault="00CD5712" w:rsidP="00CD5712">
            <w:pPr>
              <w:numPr>
                <w:ilvl w:val="0"/>
                <w:numId w:val="11"/>
              </w:numPr>
              <w:rPr>
                <w:rFonts w:ascii="Arial" w:hAnsi="Arial" w:cs="Arial"/>
                <w:color w:val="000000"/>
              </w:rPr>
            </w:pPr>
            <w:r w:rsidRPr="00CD5712">
              <w:rPr>
                <w:rFonts w:ascii="Arial" w:hAnsi="Arial" w:cs="Arial"/>
                <w:color w:val="000000"/>
              </w:rPr>
              <w:t xml:space="preserve">Prioritise, assess and treat patients referred, taking an evidence-based and reflective practice approach using specialist knowledge, </w:t>
            </w:r>
            <w:r w:rsidRPr="00CD5712">
              <w:rPr>
                <w:rFonts w:ascii="Arial" w:hAnsi="Arial" w:cs="Arial"/>
              </w:rPr>
              <w:t xml:space="preserve">using </w:t>
            </w:r>
            <w:r w:rsidRPr="00CD5712">
              <w:rPr>
                <w:rFonts w:ascii="Arial" w:hAnsi="Arial" w:cs="Arial"/>
                <w:color w:val="000000"/>
              </w:rPr>
              <w:t>a wide range of modalities and skills in order to maximise patient independence and ability to self-manage.</w:t>
            </w:r>
          </w:p>
          <w:p w:rsidR="00CD5712" w:rsidRPr="00CD5712" w:rsidRDefault="00CD5712" w:rsidP="00CD5712">
            <w:pPr>
              <w:numPr>
                <w:ilvl w:val="0"/>
                <w:numId w:val="11"/>
              </w:numPr>
              <w:rPr>
                <w:rFonts w:ascii="Arial" w:hAnsi="Arial" w:cs="Arial"/>
                <w:color w:val="000000"/>
              </w:rPr>
            </w:pPr>
            <w:r w:rsidRPr="00CD5712">
              <w:rPr>
                <w:rFonts w:ascii="Arial" w:hAnsi="Arial" w:cs="Arial"/>
                <w:color w:val="000000"/>
              </w:rPr>
              <w:t>Identify specific problems and develop goals and specialist treatment plans in partnership with the patient and others to enable treatment plans to be carried out effectively.</w:t>
            </w:r>
          </w:p>
          <w:p w:rsidR="00CD5712" w:rsidRPr="00CD5712" w:rsidRDefault="00CD5712" w:rsidP="00CD5712">
            <w:pPr>
              <w:numPr>
                <w:ilvl w:val="0"/>
                <w:numId w:val="11"/>
              </w:numPr>
              <w:rPr>
                <w:rFonts w:ascii="Arial" w:hAnsi="Arial" w:cs="Arial"/>
                <w:color w:val="000000"/>
              </w:rPr>
            </w:pPr>
            <w:r w:rsidRPr="00CD5712">
              <w:rPr>
                <w:rFonts w:ascii="Arial" w:hAnsi="Arial" w:cs="Arial"/>
                <w:color w:val="000000"/>
              </w:rPr>
              <w:t>Evaluate patient/user progress, and modify treatment/input if required.</w:t>
            </w:r>
          </w:p>
          <w:p w:rsidR="00CD5712" w:rsidRPr="00CD5712" w:rsidRDefault="00CD5712" w:rsidP="00CD5712">
            <w:pPr>
              <w:numPr>
                <w:ilvl w:val="0"/>
                <w:numId w:val="11"/>
              </w:numPr>
              <w:rPr>
                <w:rFonts w:ascii="Arial" w:hAnsi="Arial" w:cs="Arial"/>
                <w:color w:val="000000"/>
              </w:rPr>
            </w:pPr>
            <w:r w:rsidRPr="00CD5712">
              <w:rPr>
                <w:rFonts w:ascii="Arial" w:hAnsi="Arial" w:cs="Arial"/>
                <w:color w:val="000000"/>
              </w:rPr>
              <w:t>Provide specialist level teaching and guidance to both patients and carers as required.</w:t>
            </w:r>
          </w:p>
          <w:p w:rsidR="00CD5712" w:rsidRPr="00CD5712" w:rsidRDefault="00CD5712" w:rsidP="00CD5712">
            <w:pPr>
              <w:numPr>
                <w:ilvl w:val="0"/>
                <w:numId w:val="11"/>
              </w:numPr>
              <w:rPr>
                <w:rFonts w:ascii="Arial" w:hAnsi="Arial" w:cs="Arial"/>
                <w:color w:val="000000"/>
              </w:rPr>
            </w:pPr>
            <w:r w:rsidRPr="00CD5712">
              <w:rPr>
                <w:rFonts w:ascii="Arial" w:hAnsi="Arial" w:cs="Arial"/>
                <w:color w:val="000000"/>
              </w:rPr>
              <w:t>Maintain accurate and timely patient records and reports using agreed standard formats.</w:t>
            </w:r>
          </w:p>
          <w:p w:rsidR="00CD5712" w:rsidRPr="00CD5712" w:rsidRDefault="00CD5712" w:rsidP="00CD5712">
            <w:pPr>
              <w:numPr>
                <w:ilvl w:val="0"/>
                <w:numId w:val="11"/>
              </w:numPr>
              <w:rPr>
                <w:rFonts w:ascii="Arial" w:hAnsi="Arial" w:cs="Arial"/>
                <w:color w:val="000000"/>
              </w:rPr>
            </w:pPr>
            <w:r w:rsidRPr="00CD5712">
              <w:rPr>
                <w:rFonts w:ascii="Arial" w:hAnsi="Arial" w:cs="Arial"/>
                <w:color w:val="000000"/>
              </w:rPr>
              <w:t>Facilitate the discharge process as appropriate.</w:t>
            </w:r>
          </w:p>
          <w:p w:rsidR="00CD5712" w:rsidRPr="00CD5712" w:rsidRDefault="00CD5712" w:rsidP="00CD5712">
            <w:pPr>
              <w:numPr>
                <w:ilvl w:val="0"/>
                <w:numId w:val="11"/>
              </w:numPr>
              <w:rPr>
                <w:rFonts w:ascii="Arial" w:hAnsi="Arial" w:cs="Arial"/>
                <w:color w:val="000000"/>
              </w:rPr>
            </w:pPr>
            <w:r w:rsidRPr="00CD5712">
              <w:rPr>
                <w:rFonts w:ascii="Arial" w:hAnsi="Arial" w:cs="Arial"/>
                <w:color w:val="000000"/>
              </w:rPr>
              <w:t>Be professionally accountable for all aspects of your own work, within the context of an autonomous practitioner.</w:t>
            </w:r>
          </w:p>
          <w:p w:rsidR="0087013E" w:rsidRPr="00CD5712" w:rsidRDefault="00CD5712" w:rsidP="00CD5712">
            <w:pPr>
              <w:numPr>
                <w:ilvl w:val="0"/>
                <w:numId w:val="11"/>
              </w:numPr>
              <w:rPr>
                <w:rFonts w:cs="Arial"/>
                <w:color w:val="000000"/>
              </w:rPr>
            </w:pPr>
            <w:r w:rsidRPr="00CD5712">
              <w:rPr>
                <w:rFonts w:ascii="Arial" w:hAnsi="Arial" w:cs="Arial"/>
                <w:color w:val="000000"/>
              </w:rPr>
              <w:t xml:space="preserve">The post holder is expected to comply with Trust infection control </w:t>
            </w:r>
            <w:r w:rsidRPr="00CD5712">
              <w:rPr>
                <w:rFonts w:ascii="Arial" w:hAnsi="Arial" w:cs="Arial"/>
              </w:rPr>
              <w:t>and uniform policies &amp; conduct him/herself at all times in a manner which minimises the risk of spreading health care</w:t>
            </w:r>
            <w:r w:rsidRPr="00CD5712">
              <w:rPr>
                <w:rFonts w:ascii="Arial" w:hAnsi="Arial" w:cs="Arial"/>
                <w:color w:val="000000"/>
              </w:rPr>
              <w:t xml:space="preserve"> associated infections.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C3715F" w:rsidRPr="00C3715F" w:rsidRDefault="00C3715F" w:rsidP="00C3715F">
            <w:pPr>
              <w:numPr>
                <w:ilvl w:val="0"/>
                <w:numId w:val="11"/>
              </w:numPr>
              <w:rPr>
                <w:rFonts w:ascii="Arial" w:hAnsi="Arial" w:cs="Arial"/>
              </w:rPr>
            </w:pPr>
            <w:r w:rsidRPr="00C3715F">
              <w:rPr>
                <w:rFonts w:ascii="Arial" w:hAnsi="Arial" w:cs="Arial"/>
                <w:color w:val="000000"/>
              </w:rPr>
              <w:t xml:space="preserve">Keep abreast of professional and related NHS/Social Services developments in liaison with Professional </w:t>
            </w:r>
            <w:r w:rsidRPr="00C3715F">
              <w:rPr>
                <w:rFonts w:ascii="Arial" w:hAnsi="Arial" w:cs="Arial"/>
              </w:rPr>
              <w:t>colleagues and Service Lead.</w:t>
            </w:r>
          </w:p>
          <w:p w:rsidR="00C3715F" w:rsidRPr="00C3715F" w:rsidRDefault="00C3715F" w:rsidP="00C3715F">
            <w:pPr>
              <w:numPr>
                <w:ilvl w:val="0"/>
                <w:numId w:val="11"/>
              </w:numPr>
              <w:jc w:val="both"/>
              <w:rPr>
                <w:rFonts w:ascii="Arial" w:hAnsi="Arial" w:cs="Arial"/>
              </w:rPr>
            </w:pPr>
            <w:r w:rsidRPr="00C3715F">
              <w:rPr>
                <w:rFonts w:ascii="Arial" w:hAnsi="Arial" w:cs="Arial"/>
                <w:color w:val="000000"/>
              </w:rPr>
              <w:t xml:space="preserve">Identify opportunities to improve the service, taking account of resources available, discussing your ideas with colleagues, </w:t>
            </w:r>
            <w:r w:rsidRPr="00C3715F">
              <w:rPr>
                <w:rFonts w:ascii="Arial" w:hAnsi="Arial" w:cs="Arial"/>
              </w:rPr>
              <w:t>Team Lead and Clinical Manager.</w:t>
            </w:r>
          </w:p>
          <w:p w:rsidR="00C3715F" w:rsidRPr="00C3715F" w:rsidRDefault="00C3715F" w:rsidP="00C3715F">
            <w:pPr>
              <w:numPr>
                <w:ilvl w:val="0"/>
                <w:numId w:val="11"/>
              </w:numPr>
              <w:jc w:val="both"/>
              <w:rPr>
                <w:rFonts w:ascii="Arial" w:hAnsi="Arial" w:cs="Arial"/>
                <w:color w:val="000000"/>
              </w:rPr>
            </w:pPr>
            <w:r w:rsidRPr="00C3715F">
              <w:rPr>
                <w:rFonts w:ascii="Arial" w:hAnsi="Arial" w:cs="Arial"/>
                <w:color w:val="000000"/>
              </w:rPr>
              <w:t>Participate in the operational planning and implementation of policy and service development within the team, leading on delegated priorities.</w:t>
            </w:r>
          </w:p>
          <w:p w:rsidR="00C3715F" w:rsidRPr="00C3715F" w:rsidRDefault="00C3715F" w:rsidP="00C3715F">
            <w:pPr>
              <w:numPr>
                <w:ilvl w:val="0"/>
                <w:numId w:val="11"/>
              </w:numPr>
              <w:rPr>
                <w:rFonts w:ascii="Arial" w:hAnsi="Arial" w:cs="Arial"/>
                <w:color w:val="000000"/>
                <w:lang w:val="en-US"/>
              </w:rPr>
            </w:pPr>
            <w:r w:rsidRPr="00C3715F">
              <w:rPr>
                <w:rFonts w:ascii="Arial" w:hAnsi="Arial" w:cs="Arial"/>
                <w:color w:val="000000"/>
                <w:lang w:val="en-US"/>
              </w:rPr>
              <w:t>Be aware of and follow the Health and Safety at Work Act and local/national guidelines, reporting any incidents using the correct procedures (DATIX).</w:t>
            </w:r>
          </w:p>
          <w:p w:rsidR="00C3715F" w:rsidRPr="00C3715F" w:rsidRDefault="00C3715F" w:rsidP="00C3715F">
            <w:pPr>
              <w:numPr>
                <w:ilvl w:val="0"/>
                <w:numId w:val="11"/>
              </w:numPr>
              <w:rPr>
                <w:rFonts w:ascii="Arial" w:hAnsi="Arial" w:cs="Arial"/>
                <w:color w:val="000000"/>
                <w:lang w:val="en-US"/>
              </w:rPr>
            </w:pPr>
            <w:r w:rsidRPr="00C3715F">
              <w:rPr>
                <w:rFonts w:ascii="Arial" w:hAnsi="Arial" w:cs="Arial"/>
                <w:color w:val="000000"/>
                <w:lang w:val="en-US"/>
              </w:rPr>
              <w:t>Report any accidents/ untoward incidents/ near misses to self, patients or carers to the manager in accordance with Trust policy.</w:t>
            </w:r>
          </w:p>
          <w:p w:rsidR="008F7D36" w:rsidRPr="00C3715F" w:rsidRDefault="00C3715F" w:rsidP="00C3715F">
            <w:pPr>
              <w:numPr>
                <w:ilvl w:val="0"/>
                <w:numId w:val="11"/>
              </w:numPr>
              <w:rPr>
                <w:rFonts w:cs="Arial"/>
                <w:color w:val="000000"/>
                <w:lang w:val="en-US"/>
              </w:rPr>
            </w:pPr>
            <w:r w:rsidRPr="00C3715F">
              <w:rPr>
                <w:rFonts w:ascii="Arial" w:hAnsi="Arial" w:cs="Arial"/>
                <w:color w:val="000000"/>
                <w:lang w:val="en-US"/>
              </w:rPr>
              <w:t>Be aware of and follow Trust policies and procedures and Health and Care Professions Council codes of professional practice.</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C3715F" w:rsidRPr="00C3715F" w:rsidRDefault="00C3715F" w:rsidP="00C3715F">
            <w:pPr>
              <w:numPr>
                <w:ilvl w:val="0"/>
                <w:numId w:val="11"/>
              </w:numPr>
              <w:rPr>
                <w:rFonts w:ascii="Arial" w:hAnsi="Arial" w:cs="Arial"/>
                <w:color w:val="000000"/>
              </w:rPr>
            </w:pPr>
            <w:r w:rsidRPr="00C3715F">
              <w:rPr>
                <w:rFonts w:ascii="Arial" w:hAnsi="Arial" w:cs="Arial"/>
                <w:color w:val="000000"/>
              </w:rPr>
              <w:t xml:space="preserve">Assess for, prescribe and order equipment following fair access to care and retail model criteria </w:t>
            </w:r>
          </w:p>
          <w:p w:rsidR="00C3715F" w:rsidRPr="00C3715F" w:rsidRDefault="00C3715F" w:rsidP="00C3715F">
            <w:pPr>
              <w:numPr>
                <w:ilvl w:val="0"/>
                <w:numId w:val="11"/>
              </w:numPr>
              <w:rPr>
                <w:rFonts w:ascii="Arial" w:hAnsi="Arial" w:cs="Arial"/>
                <w:color w:val="000000"/>
              </w:rPr>
            </w:pPr>
            <w:r w:rsidRPr="00C3715F">
              <w:rPr>
                <w:rFonts w:ascii="Arial" w:hAnsi="Arial" w:cs="Arial"/>
                <w:color w:val="000000"/>
              </w:rPr>
              <w:t>Be responsible for safe and competent use of all equipment and patient appliances and ensure junior/clinical support workers obtain competency prior to use.</w:t>
            </w:r>
          </w:p>
          <w:p w:rsidR="00C3715F" w:rsidRPr="00C3715F" w:rsidRDefault="00C3715F" w:rsidP="00C3715F">
            <w:pPr>
              <w:numPr>
                <w:ilvl w:val="0"/>
                <w:numId w:val="11"/>
              </w:numPr>
              <w:rPr>
                <w:rFonts w:ascii="Arial" w:hAnsi="Arial" w:cs="Arial"/>
                <w:color w:val="000000"/>
              </w:rPr>
            </w:pPr>
            <w:r w:rsidRPr="00C3715F">
              <w:rPr>
                <w:rFonts w:ascii="Arial" w:hAnsi="Arial" w:cs="Arial"/>
                <w:color w:val="000000"/>
              </w:rPr>
              <w:t>Ensure equipment has appropriate checks made.  Report any equipment defects, taking action to ensure any such equipment is withdrawn from service.</w:t>
            </w:r>
          </w:p>
          <w:p w:rsidR="00C3715F" w:rsidRPr="00C3715F" w:rsidRDefault="00C3715F" w:rsidP="00C3715F">
            <w:pPr>
              <w:numPr>
                <w:ilvl w:val="0"/>
                <w:numId w:val="11"/>
              </w:numPr>
              <w:rPr>
                <w:rFonts w:ascii="Arial" w:hAnsi="Arial" w:cs="Arial"/>
                <w:color w:val="000000"/>
              </w:rPr>
            </w:pPr>
            <w:r w:rsidRPr="00C3715F">
              <w:rPr>
                <w:rFonts w:ascii="Arial" w:hAnsi="Arial" w:cs="Arial"/>
                <w:color w:val="000000"/>
              </w:rPr>
              <w:t>Demonstrate and instruct on the use of equipment to ensure safety.</w:t>
            </w:r>
          </w:p>
          <w:p w:rsidR="00C3715F" w:rsidRPr="00C3715F" w:rsidRDefault="00C3715F" w:rsidP="00C3715F">
            <w:pPr>
              <w:numPr>
                <w:ilvl w:val="0"/>
                <w:numId w:val="11"/>
              </w:numPr>
              <w:rPr>
                <w:rFonts w:ascii="Arial" w:hAnsi="Arial" w:cs="Arial"/>
                <w:color w:val="000000"/>
              </w:rPr>
            </w:pPr>
            <w:r w:rsidRPr="00C3715F">
              <w:rPr>
                <w:rFonts w:ascii="Arial" w:hAnsi="Arial" w:cs="Arial"/>
                <w:color w:val="000000"/>
              </w:rPr>
              <w:t>Understand and apply the eligibility criteria for services.</w:t>
            </w:r>
          </w:p>
          <w:p w:rsidR="00D44AB0" w:rsidRPr="00C3715F" w:rsidRDefault="00C3715F" w:rsidP="00C3715F">
            <w:pPr>
              <w:numPr>
                <w:ilvl w:val="0"/>
                <w:numId w:val="11"/>
              </w:numPr>
              <w:rPr>
                <w:rFonts w:cs="Arial"/>
                <w:color w:val="000000"/>
              </w:rPr>
            </w:pPr>
            <w:r w:rsidRPr="00C3715F">
              <w:rPr>
                <w:rFonts w:ascii="Arial" w:hAnsi="Arial" w:cs="Arial"/>
                <w:color w:val="000000"/>
              </w:rPr>
              <w:t>Support the team leader and therapy manager in the efficient and effective use of resources.</w:t>
            </w:r>
          </w:p>
          <w:p w:rsidR="00C3715F" w:rsidRPr="00C3715F" w:rsidRDefault="00C3715F" w:rsidP="00C3715F">
            <w:pPr>
              <w:ind w:left="360"/>
              <w:rPr>
                <w:rFonts w:cs="Arial"/>
                <w:color w:val="00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C3715F" w:rsidRPr="00C3715F" w:rsidRDefault="00C3715F" w:rsidP="00C3715F">
            <w:pPr>
              <w:numPr>
                <w:ilvl w:val="0"/>
                <w:numId w:val="11"/>
              </w:numPr>
              <w:rPr>
                <w:rFonts w:ascii="Arial" w:hAnsi="Arial" w:cs="Arial"/>
                <w:color w:val="000000"/>
                <w:lang w:val="en-US"/>
              </w:rPr>
            </w:pPr>
            <w:r w:rsidRPr="00C3715F">
              <w:rPr>
                <w:rFonts w:ascii="Arial" w:hAnsi="Arial" w:cs="Arial"/>
                <w:color w:val="000000"/>
                <w:lang w:val="en-US"/>
              </w:rPr>
              <w:t>Supervise junior staff, students and other members of staff where necessary.</w:t>
            </w:r>
          </w:p>
          <w:p w:rsidR="00C3715F" w:rsidRPr="00C3715F" w:rsidRDefault="00C3715F" w:rsidP="00C3715F">
            <w:pPr>
              <w:numPr>
                <w:ilvl w:val="0"/>
                <w:numId w:val="11"/>
              </w:numPr>
              <w:rPr>
                <w:rFonts w:ascii="Arial" w:hAnsi="Arial" w:cs="Arial"/>
                <w:color w:val="000000"/>
                <w:lang w:val="en-US"/>
              </w:rPr>
            </w:pPr>
            <w:r w:rsidRPr="00C3715F">
              <w:rPr>
                <w:rFonts w:ascii="Arial" w:hAnsi="Arial" w:cs="Arial"/>
                <w:color w:val="000000"/>
                <w:lang w:val="en-US"/>
              </w:rPr>
              <w:t>Participate in clinical supervision as supervisor and supervisee.</w:t>
            </w:r>
          </w:p>
          <w:p w:rsidR="00C3715F" w:rsidRPr="00C3715F" w:rsidRDefault="00C3715F" w:rsidP="00C3715F">
            <w:pPr>
              <w:numPr>
                <w:ilvl w:val="0"/>
                <w:numId w:val="11"/>
              </w:numPr>
              <w:rPr>
                <w:rFonts w:ascii="Arial" w:hAnsi="Arial" w:cs="Arial"/>
                <w:color w:val="000000"/>
                <w:lang w:val="en-US"/>
              </w:rPr>
            </w:pPr>
            <w:r w:rsidRPr="00C3715F">
              <w:rPr>
                <w:rFonts w:ascii="Arial" w:hAnsi="Arial" w:cs="Arial"/>
                <w:color w:val="000000"/>
                <w:lang w:val="en-US"/>
              </w:rPr>
              <w:t xml:space="preserve">Participate in staff appraisal as appraiser and appraisee, identifying own and others areas for development.  </w:t>
            </w:r>
          </w:p>
          <w:p w:rsidR="00C3715F" w:rsidRPr="00C3715F" w:rsidRDefault="00C3715F" w:rsidP="00C3715F">
            <w:pPr>
              <w:numPr>
                <w:ilvl w:val="0"/>
                <w:numId w:val="11"/>
              </w:numPr>
              <w:rPr>
                <w:rFonts w:ascii="Arial" w:hAnsi="Arial" w:cs="Arial"/>
                <w:color w:val="000000"/>
                <w:lang w:val="en-US"/>
              </w:rPr>
            </w:pPr>
            <w:r w:rsidRPr="00C3715F">
              <w:rPr>
                <w:rFonts w:ascii="Arial" w:hAnsi="Arial" w:cs="Arial"/>
                <w:color w:val="000000"/>
                <w:lang w:val="en-US"/>
              </w:rPr>
              <w:lastRenderedPageBreak/>
              <w:t>Participate in and where necessary lead and teach at training sessions for staff and other agencies.</w:t>
            </w:r>
          </w:p>
          <w:p w:rsidR="00C3715F" w:rsidRPr="00C3715F" w:rsidRDefault="00C3715F" w:rsidP="00C3715F">
            <w:pPr>
              <w:numPr>
                <w:ilvl w:val="0"/>
                <w:numId w:val="11"/>
              </w:numPr>
              <w:rPr>
                <w:rFonts w:ascii="Arial" w:hAnsi="Arial" w:cs="Arial"/>
                <w:color w:val="000000"/>
                <w:lang w:val="en-US"/>
              </w:rPr>
            </w:pPr>
            <w:r w:rsidRPr="00C3715F">
              <w:rPr>
                <w:rFonts w:ascii="Arial" w:hAnsi="Arial" w:cs="Arial"/>
                <w:color w:val="000000"/>
                <w:lang w:val="en-US"/>
              </w:rPr>
              <w:t>Be prepared to share areas of knowledge and experience both formally and informally.</w:t>
            </w:r>
          </w:p>
          <w:p w:rsidR="00C3715F" w:rsidRPr="00C3715F" w:rsidRDefault="00C3715F" w:rsidP="00C3715F">
            <w:pPr>
              <w:numPr>
                <w:ilvl w:val="0"/>
                <w:numId w:val="11"/>
              </w:numPr>
              <w:rPr>
                <w:rFonts w:ascii="Arial" w:hAnsi="Arial" w:cs="Arial"/>
                <w:color w:val="000000"/>
                <w:lang w:val="en-US"/>
              </w:rPr>
            </w:pPr>
            <w:r w:rsidRPr="00C3715F">
              <w:rPr>
                <w:rFonts w:ascii="Arial" w:hAnsi="Arial" w:cs="Arial"/>
                <w:color w:val="000000"/>
                <w:lang w:val="en-US"/>
              </w:rPr>
              <w:t>Ensure that Health and Care Professions Council registration is maintained through continuing professional development activity and is evidenced to line manager.</w:t>
            </w:r>
          </w:p>
          <w:p w:rsidR="00C3715F" w:rsidRPr="00C3715F" w:rsidRDefault="00C3715F" w:rsidP="00C3715F">
            <w:pPr>
              <w:numPr>
                <w:ilvl w:val="0"/>
                <w:numId w:val="11"/>
              </w:numPr>
              <w:rPr>
                <w:rFonts w:ascii="Arial" w:hAnsi="Arial" w:cs="Arial"/>
                <w:color w:val="000000"/>
                <w:lang w:val="en-US"/>
              </w:rPr>
            </w:pPr>
            <w:r w:rsidRPr="00C3715F">
              <w:rPr>
                <w:rFonts w:ascii="Arial" w:hAnsi="Arial" w:cs="Arial"/>
                <w:color w:val="000000"/>
                <w:lang w:val="en-US"/>
              </w:rPr>
              <w:t>Assist in the recruitment of relevant grades of staff as appropriate.</w:t>
            </w:r>
          </w:p>
          <w:p w:rsidR="00D44AB0" w:rsidRPr="00C3715F" w:rsidRDefault="00C3715F" w:rsidP="00C3715F">
            <w:pPr>
              <w:numPr>
                <w:ilvl w:val="0"/>
                <w:numId w:val="11"/>
              </w:numPr>
              <w:rPr>
                <w:rFonts w:cs="Arial"/>
                <w:lang w:val="en-US"/>
              </w:rPr>
            </w:pPr>
            <w:r w:rsidRPr="00C3715F">
              <w:rPr>
                <w:rFonts w:ascii="Arial" w:hAnsi="Arial" w:cs="Arial"/>
                <w:color w:val="000000"/>
                <w:lang w:val="en-US"/>
              </w:rPr>
              <w:t xml:space="preserve">Work with the </w:t>
            </w:r>
            <w:r w:rsidRPr="00C3715F">
              <w:rPr>
                <w:rFonts w:ascii="Arial" w:hAnsi="Arial" w:cs="Arial"/>
                <w:lang w:val="en-US"/>
              </w:rPr>
              <w:t>Team Leaders to ensure clinical cover across the locations is maintained especially at times of service pressure.</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rsidTr="00884334">
        <w:tc>
          <w:tcPr>
            <w:tcW w:w="10206" w:type="dxa"/>
            <w:tcBorders>
              <w:bottom w:val="single" w:sz="4" w:space="0" w:color="auto"/>
            </w:tcBorders>
          </w:tcPr>
          <w:p w:rsidR="00C3715F" w:rsidRPr="00C3715F" w:rsidRDefault="00C3715F" w:rsidP="00C3715F">
            <w:pPr>
              <w:numPr>
                <w:ilvl w:val="0"/>
                <w:numId w:val="11"/>
              </w:numPr>
              <w:rPr>
                <w:rFonts w:ascii="Arial" w:hAnsi="Arial" w:cs="Arial"/>
                <w:color w:val="000000"/>
                <w:lang w:val="en-US"/>
              </w:rPr>
            </w:pPr>
            <w:r w:rsidRPr="00C3715F">
              <w:rPr>
                <w:rFonts w:ascii="Arial" w:hAnsi="Arial" w:cs="Arial"/>
                <w:color w:val="000000"/>
                <w:lang w:val="en-US"/>
              </w:rPr>
              <w:t>Contribute to the collection of statistical data, in order to monitor and develop team activity, using electronic and paper methods.</w:t>
            </w:r>
          </w:p>
          <w:p w:rsidR="00C3715F" w:rsidRPr="00C3715F" w:rsidRDefault="00C3715F" w:rsidP="00C3715F">
            <w:pPr>
              <w:numPr>
                <w:ilvl w:val="0"/>
                <w:numId w:val="11"/>
              </w:numPr>
              <w:rPr>
                <w:rFonts w:ascii="Arial" w:hAnsi="Arial" w:cs="Arial"/>
                <w:lang w:val="en-US"/>
              </w:rPr>
            </w:pPr>
            <w:r w:rsidRPr="00C3715F">
              <w:rPr>
                <w:rFonts w:ascii="Arial" w:hAnsi="Arial" w:cs="Arial"/>
                <w:color w:val="000000"/>
                <w:lang w:val="en-US"/>
              </w:rPr>
              <w:t xml:space="preserve">Contribute to </w:t>
            </w:r>
            <w:r w:rsidRPr="00C3715F">
              <w:rPr>
                <w:rFonts w:ascii="Arial" w:hAnsi="Arial" w:cs="Arial"/>
                <w:lang w:val="en-US"/>
              </w:rPr>
              <w:t>demand management strategies to optimise use of clinical time and manage caseload pressures.</w:t>
            </w:r>
          </w:p>
          <w:p w:rsidR="00D44AB0" w:rsidRPr="00C3715F" w:rsidRDefault="00C3715F" w:rsidP="00C3715F">
            <w:pPr>
              <w:numPr>
                <w:ilvl w:val="0"/>
                <w:numId w:val="11"/>
              </w:numPr>
              <w:rPr>
                <w:rFonts w:cs="Arial"/>
                <w:color w:val="000000"/>
                <w:lang w:val="en-US"/>
              </w:rPr>
            </w:pPr>
            <w:r w:rsidRPr="00C3715F">
              <w:rPr>
                <w:rFonts w:ascii="Arial" w:hAnsi="Arial" w:cs="Arial"/>
                <w:color w:val="000000"/>
                <w:lang w:val="en-US"/>
              </w:rPr>
              <w:t>Maintain accurate and timely patient records using agreed standard formats.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C3715F" w:rsidRPr="00C3715F" w:rsidRDefault="00C3715F" w:rsidP="00C3715F">
            <w:pPr>
              <w:numPr>
                <w:ilvl w:val="0"/>
                <w:numId w:val="11"/>
              </w:numPr>
              <w:rPr>
                <w:rFonts w:ascii="Arial" w:hAnsi="Arial" w:cs="Arial"/>
                <w:color w:val="000000"/>
                <w:lang w:val="en-US"/>
              </w:rPr>
            </w:pPr>
            <w:r w:rsidRPr="00C3715F">
              <w:rPr>
                <w:rFonts w:ascii="Arial" w:hAnsi="Arial" w:cs="Arial"/>
                <w:color w:val="000000"/>
                <w:lang w:val="en-US"/>
              </w:rPr>
              <w:t>Maintain an up to date knowledge of all areas of clinical practice using a variety of CPD methods and to maintain a CPD portfolio.</w:t>
            </w:r>
          </w:p>
          <w:p w:rsidR="00D44AB0" w:rsidRPr="00C3715F" w:rsidRDefault="00C3715F" w:rsidP="00C3715F">
            <w:pPr>
              <w:numPr>
                <w:ilvl w:val="0"/>
                <w:numId w:val="11"/>
              </w:numPr>
              <w:rPr>
                <w:rFonts w:cs="Arial"/>
                <w:color w:val="000000"/>
                <w:lang w:val="en-US"/>
              </w:rPr>
            </w:pPr>
            <w:r w:rsidRPr="00C3715F">
              <w:rPr>
                <w:rFonts w:ascii="Arial" w:hAnsi="Arial" w:cs="Arial"/>
                <w:color w:val="000000"/>
                <w:lang w:val="en-US"/>
              </w:rPr>
              <w:t>Participate in clinical governance activities e.g. audit, research, service reviews, taking a lead if delegated to do so.</w:t>
            </w: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C3715F" w:rsidRPr="00C3715F" w:rsidRDefault="00C3715F" w:rsidP="00C3715F">
            <w:pPr>
              <w:numPr>
                <w:ilvl w:val="0"/>
                <w:numId w:val="11"/>
              </w:numPr>
              <w:rPr>
                <w:rFonts w:ascii="Arial" w:hAnsi="Arial" w:cs="Arial"/>
                <w:color w:val="000000"/>
              </w:rPr>
            </w:pPr>
            <w:r w:rsidRPr="00C3715F">
              <w:rPr>
                <w:rFonts w:ascii="Arial" w:hAnsi="Arial" w:cs="Arial"/>
                <w:color w:val="000000"/>
              </w:rPr>
              <w:t>Basic computer skills to maintain patient records, record activity, e mail and order equipment etc.</w:t>
            </w:r>
          </w:p>
          <w:p w:rsidR="007D3A41" w:rsidRPr="00C3715F" w:rsidRDefault="00C3715F" w:rsidP="00C3715F">
            <w:pPr>
              <w:numPr>
                <w:ilvl w:val="0"/>
                <w:numId w:val="11"/>
              </w:numPr>
              <w:rPr>
                <w:rFonts w:cs="Arial"/>
                <w:i/>
                <w:iCs/>
                <w:color w:val="000000"/>
              </w:rPr>
            </w:pPr>
            <w:r w:rsidRPr="00C3715F">
              <w:rPr>
                <w:rFonts w:ascii="Arial" w:hAnsi="Arial" w:cs="Arial"/>
                <w:color w:val="000000"/>
              </w:rPr>
              <w:t>Therapeutic handling of patients demonstrating dexterity, co-ordination and palpatory skills, often with the need for prolonged physical effort.</w:t>
            </w:r>
            <w:r w:rsidRPr="007B6250">
              <w:rPr>
                <w:rFonts w:cs="Arial"/>
                <w:color w:val="000000"/>
              </w:rPr>
              <w:t xml:space="preserve"> </w:t>
            </w:r>
            <w:r w:rsidRPr="007B6250">
              <w:rPr>
                <w:rFonts w:cs="Arial"/>
                <w:i/>
                <w:iCs/>
                <w:color w:val="000000"/>
              </w:rPr>
              <w:t xml:space="preserve"> </w:t>
            </w: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C3715F" w:rsidRPr="00C3715F" w:rsidRDefault="00C3715F" w:rsidP="00C3715F">
            <w:pPr>
              <w:numPr>
                <w:ilvl w:val="0"/>
                <w:numId w:val="11"/>
              </w:numPr>
              <w:rPr>
                <w:rFonts w:ascii="Arial" w:hAnsi="Arial" w:cs="Arial"/>
                <w:color w:val="000000"/>
              </w:rPr>
            </w:pPr>
            <w:r w:rsidRPr="00C3715F">
              <w:rPr>
                <w:rFonts w:ascii="Arial" w:hAnsi="Arial" w:cs="Arial"/>
              </w:rPr>
              <w:t>Carry out manual handling of equipment</w:t>
            </w:r>
            <w:r w:rsidRPr="00C3715F">
              <w:rPr>
                <w:rFonts w:ascii="Arial" w:hAnsi="Arial" w:cs="Arial"/>
                <w:color w:val="000000"/>
              </w:rPr>
              <w:t xml:space="preserve"> and furniture frequently, following ergonomic risk assessment as per statutory training and service risk assessment.</w:t>
            </w:r>
          </w:p>
          <w:p w:rsidR="00C3715F" w:rsidRPr="00C3715F" w:rsidRDefault="00C3715F" w:rsidP="00C3715F">
            <w:pPr>
              <w:numPr>
                <w:ilvl w:val="0"/>
                <w:numId w:val="11"/>
              </w:numPr>
              <w:rPr>
                <w:rFonts w:ascii="Arial" w:hAnsi="Arial" w:cs="Arial"/>
                <w:color w:val="000000"/>
              </w:rPr>
            </w:pPr>
            <w:r w:rsidRPr="00C3715F">
              <w:rPr>
                <w:rFonts w:ascii="Arial" w:hAnsi="Arial" w:cs="Arial"/>
                <w:color w:val="000000"/>
              </w:rPr>
              <w:t>Treatment may necessitate working in restricted positions or limited space.</w:t>
            </w:r>
          </w:p>
          <w:p w:rsidR="00C3715F" w:rsidRPr="00C3715F" w:rsidRDefault="00C3715F" w:rsidP="00C3715F">
            <w:pPr>
              <w:numPr>
                <w:ilvl w:val="0"/>
                <w:numId w:val="11"/>
              </w:numPr>
              <w:rPr>
                <w:rFonts w:ascii="Arial" w:hAnsi="Arial" w:cs="Arial"/>
                <w:color w:val="000000"/>
              </w:rPr>
            </w:pPr>
            <w:r w:rsidRPr="00C3715F">
              <w:rPr>
                <w:rFonts w:ascii="Arial" w:hAnsi="Arial" w:cs="Arial"/>
                <w:color w:val="000000"/>
              </w:rPr>
              <w:t xml:space="preserve">Driving to meet the requirements of the post.  </w:t>
            </w:r>
          </w:p>
          <w:p w:rsidR="00C3715F" w:rsidRPr="00C3715F" w:rsidRDefault="00C3715F" w:rsidP="00C3715F">
            <w:pPr>
              <w:numPr>
                <w:ilvl w:val="0"/>
                <w:numId w:val="11"/>
              </w:numPr>
              <w:rPr>
                <w:rFonts w:ascii="Arial" w:hAnsi="Arial" w:cs="Arial"/>
                <w:color w:val="000000"/>
              </w:rPr>
            </w:pPr>
            <w:r w:rsidRPr="00C3715F">
              <w:rPr>
                <w:rFonts w:ascii="Arial" w:hAnsi="Arial" w:cs="Arial"/>
                <w:color w:val="000000"/>
              </w:rPr>
              <w:t>Manual therapeutic handling of patients.</w:t>
            </w:r>
          </w:p>
          <w:p w:rsidR="00C91114" w:rsidRPr="00C3715F" w:rsidRDefault="00C3715F" w:rsidP="003E26C9">
            <w:pPr>
              <w:numPr>
                <w:ilvl w:val="0"/>
                <w:numId w:val="11"/>
              </w:numPr>
              <w:rPr>
                <w:rFonts w:cs="Arial"/>
                <w:color w:val="000000"/>
              </w:rPr>
            </w:pPr>
            <w:r w:rsidRPr="00C3715F">
              <w:rPr>
                <w:rFonts w:ascii="Arial" w:hAnsi="Arial" w:cs="Arial"/>
                <w:color w:val="000000"/>
              </w:rPr>
              <w:t>Daily moving and handling of patients in relation to assessment, treatment and rehabilitation</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C3715F" w:rsidRPr="00C3715F" w:rsidRDefault="00C3715F" w:rsidP="00C3715F">
            <w:pPr>
              <w:numPr>
                <w:ilvl w:val="0"/>
                <w:numId w:val="11"/>
              </w:numPr>
              <w:jc w:val="both"/>
              <w:rPr>
                <w:rFonts w:ascii="Arial" w:hAnsi="Arial" w:cs="Arial"/>
                <w:b/>
                <w:color w:val="000000"/>
              </w:rPr>
            </w:pPr>
            <w:r w:rsidRPr="00C3715F">
              <w:rPr>
                <w:rFonts w:ascii="Arial" w:hAnsi="Arial" w:cs="Arial"/>
                <w:color w:val="000000"/>
              </w:rPr>
              <w:t>Manage competing demands of providing services on a daily basis.</w:t>
            </w:r>
          </w:p>
          <w:p w:rsidR="00C3715F" w:rsidRPr="00C3715F" w:rsidRDefault="00C3715F" w:rsidP="00C3715F">
            <w:pPr>
              <w:numPr>
                <w:ilvl w:val="0"/>
                <w:numId w:val="11"/>
              </w:numPr>
              <w:rPr>
                <w:rFonts w:ascii="Arial" w:hAnsi="Arial" w:cs="Arial"/>
                <w:color w:val="000000"/>
              </w:rPr>
            </w:pPr>
            <w:r w:rsidRPr="00C3715F">
              <w:rPr>
                <w:rFonts w:ascii="Arial" w:hAnsi="Arial" w:cs="Arial"/>
                <w:color w:val="000000"/>
              </w:rPr>
              <w:t>Read, decipher and interpret patient information.</w:t>
            </w:r>
          </w:p>
          <w:p w:rsidR="00C3715F" w:rsidRPr="00C3715F" w:rsidRDefault="00C3715F" w:rsidP="00C3715F">
            <w:pPr>
              <w:numPr>
                <w:ilvl w:val="0"/>
                <w:numId w:val="11"/>
              </w:numPr>
              <w:rPr>
                <w:rFonts w:ascii="Arial" w:hAnsi="Arial" w:cs="Arial"/>
                <w:color w:val="000000"/>
              </w:rPr>
            </w:pPr>
            <w:r w:rsidRPr="00C3715F">
              <w:rPr>
                <w:rFonts w:ascii="Arial" w:hAnsi="Arial" w:cs="Arial"/>
                <w:color w:val="000000"/>
              </w:rPr>
              <w:t>Work in an unpredictable work pattern.</w:t>
            </w:r>
          </w:p>
          <w:p w:rsidR="00C3715F" w:rsidRPr="00C3715F" w:rsidRDefault="00C3715F" w:rsidP="00C3715F">
            <w:pPr>
              <w:numPr>
                <w:ilvl w:val="0"/>
                <w:numId w:val="11"/>
              </w:numPr>
              <w:rPr>
                <w:rFonts w:ascii="Arial" w:hAnsi="Arial" w:cs="Arial"/>
                <w:color w:val="000000"/>
              </w:rPr>
            </w:pPr>
            <w:r w:rsidRPr="00C3715F">
              <w:rPr>
                <w:rFonts w:ascii="Arial" w:hAnsi="Arial" w:cs="Arial"/>
                <w:color w:val="000000"/>
              </w:rPr>
              <w:t>Frequent mental effort in assessment and treatment programmes.</w:t>
            </w:r>
          </w:p>
          <w:p w:rsidR="0084654F" w:rsidRPr="00C3715F" w:rsidRDefault="00C3715F" w:rsidP="000C32E3">
            <w:pPr>
              <w:numPr>
                <w:ilvl w:val="0"/>
                <w:numId w:val="11"/>
              </w:numPr>
              <w:rPr>
                <w:rFonts w:ascii="Arial" w:hAnsi="Arial" w:cs="Arial"/>
                <w:color w:val="000000"/>
              </w:rPr>
            </w:pPr>
            <w:r w:rsidRPr="00C3715F">
              <w:rPr>
                <w:rFonts w:ascii="Arial" w:hAnsi="Arial" w:cs="Arial"/>
                <w:color w:val="000000"/>
              </w:rPr>
              <w:t>Identify strategies to motivate patients to comply with their treatment plan.</w:t>
            </w: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C3715F" w:rsidRPr="00C3715F" w:rsidRDefault="00C3715F" w:rsidP="00C3715F">
            <w:pPr>
              <w:numPr>
                <w:ilvl w:val="0"/>
                <w:numId w:val="11"/>
              </w:numPr>
              <w:jc w:val="both"/>
              <w:rPr>
                <w:rFonts w:ascii="Arial" w:hAnsi="Arial" w:cs="Arial"/>
                <w:b/>
                <w:color w:val="000000"/>
              </w:rPr>
            </w:pPr>
            <w:r w:rsidRPr="00C3715F">
              <w:rPr>
                <w:rFonts w:ascii="Arial" w:hAnsi="Arial" w:cs="Arial"/>
                <w:color w:val="000000"/>
              </w:rPr>
              <w:t>Work with patients who may have a poor/life limiting prognosis.</w:t>
            </w:r>
          </w:p>
          <w:p w:rsidR="00C3715F" w:rsidRPr="00C3715F" w:rsidRDefault="00C3715F" w:rsidP="00C3715F">
            <w:pPr>
              <w:numPr>
                <w:ilvl w:val="0"/>
                <w:numId w:val="11"/>
              </w:numPr>
              <w:rPr>
                <w:rFonts w:ascii="Arial" w:hAnsi="Arial" w:cs="Arial"/>
              </w:rPr>
            </w:pPr>
            <w:r w:rsidRPr="00C3715F">
              <w:rPr>
                <w:rFonts w:ascii="Arial" w:hAnsi="Arial" w:cs="Arial"/>
                <w:color w:val="000000"/>
              </w:rPr>
              <w:t xml:space="preserve">Work with patients </w:t>
            </w:r>
            <w:r w:rsidRPr="00C3715F">
              <w:rPr>
                <w:rFonts w:ascii="Arial" w:hAnsi="Arial" w:cs="Arial"/>
              </w:rPr>
              <w:t>who display significant psycho-social problems.</w:t>
            </w:r>
          </w:p>
          <w:p w:rsidR="0084654F" w:rsidRPr="00C3715F" w:rsidRDefault="00C3715F" w:rsidP="000C32E3">
            <w:pPr>
              <w:numPr>
                <w:ilvl w:val="0"/>
                <w:numId w:val="11"/>
              </w:numPr>
              <w:rPr>
                <w:rFonts w:cs="Arial"/>
                <w:color w:val="000000"/>
              </w:rPr>
            </w:pPr>
            <w:r w:rsidRPr="00C3715F">
              <w:rPr>
                <w:rFonts w:ascii="Arial" w:hAnsi="Arial" w:cs="Arial"/>
              </w:rPr>
              <w:t>Work with patients with mental health problems and/or occasional challenging</w:t>
            </w:r>
            <w:r w:rsidRPr="00C3715F">
              <w:rPr>
                <w:rFonts w:ascii="Arial" w:hAnsi="Arial" w:cs="Arial"/>
                <w:color w:val="000000"/>
              </w:rPr>
              <w:t xml:space="preserve"> behaviour.</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C3715F" w:rsidRPr="00C3715F" w:rsidRDefault="00C3715F" w:rsidP="00C3715F">
            <w:pPr>
              <w:pStyle w:val="BodyText3"/>
              <w:numPr>
                <w:ilvl w:val="0"/>
                <w:numId w:val="11"/>
              </w:numPr>
              <w:spacing w:before="0" w:after="0"/>
              <w:rPr>
                <w:rFonts w:cs="Arial"/>
                <w:color w:val="000000"/>
                <w:sz w:val="22"/>
                <w:szCs w:val="22"/>
                <w:lang w:val="en-GB" w:eastAsia="en-GB"/>
              </w:rPr>
            </w:pPr>
            <w:r w:rsidRPr="00C3715F">
              <w:rPr>
                <w:rFonts w:cs="Arial"/>
                <w:color w:val="000000"/>
                <w:sz w:val="22"/>
                <w:szCs w:val="22"/>
                <w:lang w:val="en-GB" w:eastAsia="en-GB"/>
              </w:rPr>
              <w:t xml:space="preserve">Work in a variety of settings </w:t>
            </w:r>
          </w:p>
          <w:p w:rsidR="0084654F" w:rsidRPr="00C3715F" w:rsidRDefault="00C3715F" w:rsidP="00C3715F">
            <w:pPr>
              <w:pStyle w:val="BodyText3"/>
              <w:numPr>
                <w:ilvl w:val="0"/>
                <w:numId w:val="11"/>
              </w:numPr>
              <w:spacing w:before="0" w:after="0"/>
              <w:rPr>
                <w:rFonts w:cs="Arial"/>
                <w:color w:val="000000"/>
                <w:sz w:val="22"/>
                <w:szCs w:val="22"/>
                <w:lang w:val="en-GB" w:eastAsia="en-GB"/>
              </w:rPr>
            </w:pPr>
            <w:r w:rsidRPr="00C3715F">
              <w:rPr>
                <w:rFonts w:cs="Arial"/>
                <w:color w:val="000000"/>
                <w:sz w:val="22"/>
                <w:szCs w:val="22"/>
                <w:lang w:eastAsia="en-GB"/>
              </w:rPr>
              <w:t>Work with patients with a wide range of conditions including contact with body fluids.</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C3715F" w:rsidP="00C3715F">
            <w:pPr>
              <w:tabs>
                <w:tab w:val="left" w:pos="1680"/>
              </w:tabs>
              <w:jc w:val="both"/>
              <w:rPr>
                <w:rFonts w:ascii="Arial" w:hAnsi="Arial" w:cs="Arial"/>
              </w:rPr>
            </w:pPr>
            <w:r>
              <w:rPr>
                <w:rFonts w:ascii="Arial" w:hAnsi="Arial" w:cs="Arial"/>
              </w:rPr>
              <w:tab/>
            </w: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lastRenderedPageBreak/>
              <w:t>DISCLOSURE AND BARRING SERVICE CHECKS</w:t>
            </w:r>
          </w:p>
        </w:tc>
      </w:tr>
      <w:tr w:rsidR="00B735BB" w:rsidRPr="00F607B2" w:rsidTr="00884334">
        <w:tc>
          <w:tcPr>
            <w:tcW w:w="10206" w:type="dxa"/>
            <w:shd w:val="clear" w:color="auto" w:fill="auto"/>
          </w:tcPr>
          <w:p w:rsidR="00B735BB" w:rsidRPr="00F607B2" w:rsidRDefault="00B735BB" w:rsidP="00F607B2">
            <w:pPr>
              <w:jc w:val="both"/>
              <w:rPr>
                <w:rFonts w:ascii="Arial" w:hAnsi="Arial" w:cs="Arial"/>
                <w:b/>
              </w:rPr>
            </w:pPr>
            <w:r w:rsidRPr="00C3715F">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EF4C47" w:rsidRPr="00F607B2" w:rsidTr="008F7D36">
        <w:tc>
          <w:tcPr>
            <w:tcW w:w="1985" w:type="dxa"/>
          </w:tcPr>
          <w:p w:rsidR="00EF4C47" w:rsidRPr="00F607B2" w:rsidRDefault="00EF4C47" w:rsidP="00EF4C47">
            <w:pPr>
              <w:jc w:val="both"/>
              <w:rPr>
                <w:rFonts w:ascii="Arial" w:hAnsi="Arial" w:cs="Arial"/>
                <w:b/>
              </w:rPr>
            </w:pPr>
            <w:r>
              <w:rPr>
                <w:rFonts w:ascii="Arial" w:hAnsi="Arial" w:cs="Arial"/>
                <w:b/>
              </w:rPr>
              <w:t>Job Title</w:t>
            </w:r>
          </w:p>
        </w:tc>
        <w:tc>
          <w:tcPr>
            <w:tcW w:w="8221" w:type="dxa"/>
          </w:tcPr>
          <w:p w:rsidR="00EF4C47" w:rsidRPr="00F607B2" w:rsidRDefault="00EF4C47" w:rsidP="00EF4C47">
            <w:pPr>
              <w:jc w:val="both"/>
              <w:rPr>
                <w:rFonts w:ascii="Arial" w:hAnsi="Arial" w:cs="Arial"/>
              </w:rPr>
            </w:pPr>
            <w:r w:rsidRPr="00CD5712">
              <w:rPr>
                <w:rFonts w:ascii="Arial" w:hAnsi="Arial" w:cs="Arial"/>
                <w:color w:val="000000"/>
              </w:rPr>
              <w:t xml:space="preserve">Specialist </w:t>
            </w:r>
            <w:r w:rsidRPr="00CD5712">
              <w:rPr>
                <w:rFonts w:ascii="Arial" w:hAnsi="Arial" w:cs="Arial"/>
              </w:rPr>
              <w:t>Musculoskeletal Physiotherapist</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EF4C47" w:rsidRDefault="00EF4C47" w:rsidP="00884334">
            <w:pPr>
              <w:jc w:val="both"/>
              <w:rPr>
                <w:rFonts w:ascii="Arial" w:hAnsi="Arial" w:cs="Arial"/>
                <w:color w:val="FF0000"/>
              </w:rPr>
            </w:pPr>
          </w:p>
          <w:p w:rsidR="001D2D93" w:rsidRPr="00EF4C47" w:rsidRDefault="00EF4C47" w:rsidP="00884334">
            <w:pPr>
              <w:jc w:val="both"/>
              <w:rPr>
                <w:rFonts w:ascii="Arial" w:hAnsi="Arial" w:cs="Arial"/>
              </w:rPr>
            </w:pPr>
            <w:r w:rsidRPr="00EF4C47">
              <w:rPr>
                <w:rFonts w:ascii="Arial" w:hAnsi="Arial" w:cs="Arial"/>
              </w:rPr>
              <w:t>Degree or Graduate Diploma in Physiotherapy or equivalent experience</w:t>
            </w:r>
          </w:p>
          <w:p w:rsidR="00EF4C47" w:rsidRPr="00EF4C47" w:rsidRDefault="00EF4C47" w:rsidP="00884334">
            <w:pPr>
              <w:jc w:val="both"/>
              <w:rPr>
                <w:rFonts w:ascii="Arial" w:hAnsi="Arial" w:cs="Arial"/>
                <w:color w:val="FF0000"/>
              </w:rPr>
            </w:pPr>
          </w:p>
          <w:p w:rsidR="00EF4C47" w:rsidRPr="00EF4C47" w:rsidRDefault="00EF4C47" w:rsidP="00EF4C47">
            <w:pPr>
              <w:tabs>
                <w:tab w:val="left" w:pos="720"/>
              </w:tabs>
              <w:rPr>
                <w:rFonts w:ascii="Arial" w:hAnsi="Arial" w:cs="Arial"/>
              </w:rPr>
            </w:pPr>
            <w:r w:rsidRPr="00EF4C47">
              <w:rPr>
                <w:rFonts w:ascii="Arial" w:hAnsi="Arial" w:cs="Arial"/>
              </w:rPr>
              <w:t xml:space="preserve">HCPC registration </w:t>
            </w:r>
          </w:p>
          <w:p w:rsidR="00EF4C47" w:rsidRPr="00EF4C47" w:rsidRDefault="00EF4C47" w:rsidP="00EF4C47">
            <w:pPr>
              <w:tabs>
                <w:tab w:val="left" w:pos="720"/>
              </w:tabs>
              <w:rPr>
                <w:rFonts w:ascii="Arial" w:hAnsi="Arial" w:cs="Arial"/>
              </w:rPr>
            </w:pPr>
          </w:p>
          <w:p w:rsidR="00EF4C47" w:rsidRPr="00EF4C47" w:rsidRDefault="00EF4C47" w:rsidP="00EF4C47">
            <w:pPr>
              <w:tabs>
                <w:tab w:val="left" w:pos="720"/>
              </w:tabs>
              <w:rPr>
                <w:rFonts w:ascii="Arial" w:hAnsi="Arial" w:cs="Arial"/>
              </w:rPr>
            </w:pPr>
            <w:r w:rsidRPr="00EF4C47">
              <w:rPr>
                <w:rFonts w:ascii="Arial" w:hAnsi="Arial" w:cs="Arial"/>
              </w:rPr>
              <w:t>Appropriate (MSK specific) post-graduate training which compl</w:t>
            </w:r>
            <w:r w:rsidR="00135ED9">
              <w:rPr>
                <w:rFonts w:ascii="Arial" w:hAnsi="Arial" w:cs="Arial"/>
              </w:rPr>
              <w:t>i</w:t>
            </w:r>
            <w:r w:rsidRPr="00EF4C47">
              <w:rPr>
                <w:rFonts w:ascii="Arial" w:hAnsi="Arial" w:cs="Arial"/>
              </w:rPr>
              <w:t>ments clinical experience across a variety of specialities</w:t>
            </w:r>
          </w:p>
          <w:p w:rsidR="00EF4C47" w:rsidRPr="00F607B2" w:rsidRDefault="00EF4C47" w:rsidP="00884334">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0C32E3" w:rsidRDefault="000C32E3" w:rsidP="00884334">
            <w:pPr>
              <w:jc w:val="both"/>
              <w:rPr>
                <w:rFonts w:ascii="Arial" w:hAnsi="Arial" w:cs="Arial"/>
              </w:rPr>
            </w:pPr>
          </w:p>
          <w:p w:rsidR="00EF4C47" w:rsidRDefault="00EF4C47" w:rsidP="00884334">
            <w:pPr>
              <w:jc w:val="both"/>
              <w:rPr>
                <w:rFonts w:ascii="Arial" w:hAnsi="Arial" w:cs="Arial"/>
              </w:rPr>
            </w:pPr>
            <w:r>
              <w:rPr>
                <w:rFonts w:ascii="Arial" w:hAnsi="Arial" w:cs="Arial"/>
              </w:rPr>
              <w:t>E</w:t>
            </w:r>
          </w:p>
          <w:p w:rsidR="00EF4C47" w:rsidRDefault="00EF4C47" w:rsidP="00884334">
            <w:pPr>
              <w:jc w:val="both"/>
              <w:rPr>
                <w:rFonts w:ascii="Arial" w:hAnsi="Arial" w:cs="Arial"/>
              </w:rPr>
            </w:pPr>
          </w:p>
          <w:p w:rsidR="00EF4C47" w:rsidRDefault="00EF4C47" w:rsidP="00884334">
            <w:pPr>
              <w:jc w:val="both"/>
              <w:rPr>
                <w:rFonts w:ascii="Arial" w:hAnsi="Arial" w:cs="Arial"/>
              </w:rPr>
            </w:pPr>
            <w:r>
              <w:rPr>
                <w:rFonts w:ascii="Arial" w:hAnsi="Arial" w:cs="Arial"/>
              </w:rPr>
              <w:t>E</w:t>
            </w:r>
          </w:p>
          <w:p w:rsidR="00EF4C47" w:rsidRDefault="00EF4C47" w:rsidP="00884334">
            <w:pPr>
              <w:jc w:val="both"/>
              <w:rPr>
                <w:rFonts w:ascii="Arial" w:hAnsi="Arial" w:cs="Arial"/>
              </w:rPr>
            </w:pPr>
          </w:p>
          <w:p w:rsidR="00EF4C47" w:rsidRPr="00F607B2" w:rsidRDefault="00EF4C47"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EF4C47" w:rsidRDefault="00EF4C47" w:rsidP="00884334">
            <w:pPr>
              <w:jc w:val="both"/>
              <w:rPr>
                <w:rFonts w:ascii="Arial" w:hAnsi="Arial" w:cs="Arial"/>
                <w:color w:val="FF0000"/>
              </w:rPr>
            </w:pPr>
          </w:p>
          <w:p w:rsidR="00EF4C47" w:rsidRPr="00EF4C47" w:rsidRDefault="00EF4C47" w:rsidP="00EF4C47">
            <w:pPr>
              <w:rPr>
                <w:rFonts w:ascii="Arial" w:hAnsi="Arial" w:cs="Arial"/>
              </w:rPr>
            </w:pPr>
            <w:r w:rsidRPr="00EF4C47">
              <w:rPr>
                <w:rFonts w:ascii="Arial" w:hAnsi="Arial" w:cs="Arial"/>
              </w:rPr>
              <w:t>Able to demonstrate sound knowledge, clinical reasoning and carry out holistic assessments.</w:t>
            </w:r>
          </w:p>
          <w:p w:rsidR="00EF4C47" w:rsidRPr="00EF4C47" w:rsidRDefault="00EF4C47" w:rsidP="00EF4C47">
            <w:pPr>
              <w:rPr>
                <w:rFonts w:ascii="Arial" w:hAnsi="Arial" w:cs="Arial"/>
              </w:rPr>
            </w:pPr>
          </w:p>
          <w:p w:rsidR="00EF4C47" w:rsidRPr="00EF4C47" w:rsidRDefault="00EF4C47" w:rsidP="00EF4C47">
            <w:pPr>
              <w:rPr>
                <w:rFonts w:ascii="Arial" w:hAnsi="Arial" w:cs="Arial"/>
              </w:rPr>
            </w:pPr>
            <w:r w:rsidRPr="00EF4C47">
              <w:rPr>
                <w:rFonts w:ascii="Arial" w:hAnsi="Arial" w:cs="Arial"/>
              </w:rPr>
              <w:t xml:space="preserve">Ability to demonstrate specialist MSK clinical skills </w:t>
            </w:r>
          </w:p>
          <w:p w:rsidR="00EF4C47" w:rsidRPr="00EF4C47" w:rsidRDefault="00EF4C47" w:rsidP="00EF4C47">
            <w:pPr>
              <w:rPr>
                <w:rFonts w:ascii="Arial" w:hAnsi="Arial" w:cs="Arial"/>
              </w:rPr>
            </w:pPr>
          </w:p>
          <w:p w:rsidR="00EF4C47" w:rsidRPr="00EF4C47" w:rsidRDefault="00EF4C47" w:rsidP="00EF4C47">
            <w:pPr>
              <w:rPr>
                <w:rFonts w:ascii="Arial" w:hAnsi="Arial" w:cs="Arial"/>
                <w:color w:val="000000"/>
              </w:rPr>
            </w:pPr>
            <w:r w:rsidRPr="00EF4C47">
              <w:rPr>
                <w:rFonts w:ascii="Arial" w:hAnsi="Arial" w:cs="Arial"/>
                <w:color w:val="000000"/>
              </w:rPr>
              <w:t>Proven ability of complex case management</w:t>
            </w:r>
          </w:p>
          <w:p w:rsidR="00EF4C47" w:rsidRPr="00EF4C47" w:rsidRDefault="00EF4C47" w:rsidP="00EF4C47">
            <w:pPr>
              <w:rPr>
                <w:rFonts w:ascii="Arial" w:hAnsi="Arial" w:cs="Arial"/>
                <w:color w:val="000000"/>
              </w:rPr>
            </w:pPr>
          </w:p>
          <w:p w:rsidR="00EF4C47" w:rsidRPr="00EF4C47" w:rsidRDefault="00EF4C47" w:rsidP="00EF4C47">
            <w:pPr>
              <w:rPr>
                <w:rFonts w:ascii="Arial" w:hAnsi="Arial" w:cs="Arial"/>
              </w:rPr>
            </w:pPr>
            <w:r w:rsidRPr="00EF4C47">
              <w:rPr>
                <w:rFonts w:ascii="Arial" w:hAnsi="Arial" w:cs="Arial"/>
              </w:rPr>
              <w:t>Evidence of effective team working</w:t>
            </w:r>
          </w:p>
          <w:p w:rsidR="00EF4C47" w:rsidRPr="00EF4C47" w:rsidRDefault="00EF4C47" w:rsidP="00EF4C47">
            <w:pPr>
              <w:rPr>
                <w:rFonts w:ascii="Arial" w:hAnsi="Arial" w:cs="Arial"/>
              </w:rPr>
            </w:pPr>
          </w:p>
          <w:p w:rsidR="00EF4C47" w:rsidRPr="00EF4C47" w:rsidRDefault="00EF4C47" w:rsidP="00EF4C47">
            <w:pPr>
              <w:rPr>
                <w:rFonts w:ascii="Arial" w:hAnsi="Arial" w:cs="Arial"/>
                <w:color w:val="000000"/>
              </w:rPr>
            </w:pPr>
            <w:r w:rsidRPr="00EF4C47">
              <w:rPr>
                <w:rFonts w:ascii="Arial" w:hAnsi="Arial" w:cs="Arial"/>
                <w:color w:val="000000"/>
              </w:rPr>
              <w:t>Excellent communication skills</w:t>
            </w:r>
          </w:p>
          <w:p w:rsidR="00EF4C47" w:rsidRPr="00EF4C47" w:rsidRDefault="00EF4C47" w:rsidP="00EF4C47">
            <w:pPr>
              <w:rPr>
                <w:rFonts w:ascii="Arial" w:hAnsi="Arial" w:cs="Arial"/>
                <w:color w:val="000000"/>
              </w:rPr>
            </w:pPr>
          </w:p>
          <w:p w:rsidR="00EF4C47" w:rsidRPr="00EF4C47" w:rsidRDefault="00EF4C47" w:rsidP="00EF4C47">
            <w:pPr>
              <w:rPr>
                <w:rFonts w:ascii="Arial" w:hAnsi="Arial" w:cs="Arial"/>
                <w:color w:val="000000"/>
              </w:rPr>
            </w:pPr>
            <w:r w:rsidRPr="00EF4C47">
              <w:rPr>
                <w:rFonts w:ascii="Arial" w:hAnsi="Arial" w:cs="Arial"/>
                <w:color w:val="000000"/>
              </w:rPr>
              <w:t>Core IT skills</w:t>
            </w:r>
          </w:p>
          <w:p w:rsidR="00EF4C47" w:rsidRPr="00EF4C47" w:rsidRDefault="00EF4C47" w:rsidP="00EF4C47">
            <w:pPr>
              <w:rPr>
                <w:rFonts w:ascii="Arial" w:hAnsi="Arial" w:cs="Arial"/>
                <w:color w:val="FF0000"/>
              </w:rPr>
            </w:pPr>
          </w:p>
          <w:p w:rsidR="00EF4C47" w:rsidRPr="00EF4C47" w:rsidRDefault="00EF4C47" w:rsidP="00EF4C47">
            <w:pPr>
              <w:rPr>
                <w:rFonts w:ascii="Arial" w:hAnsi="Arial" w:cs="Arial"/>
              </w:rPr>
            </w:pPr>
            <w:r w:rsidRPr="00EF4C47">
              <w:rPr>
                <w:rFonts w:ascii="Arial" w:hAnsi="Arial" w:cs="Arial"/>
                <w:color w:val="000000"/>
              </w:rPr>
              <w:t xml:space="preserve">Evidence of continuing professional development </w:t>
            </w:r>
            <w:r w:rsidRPr="00EF4C47">
              <w:rPr>
                <w:rFonts w:ascii="Arial" w:hAnsi="Arial" w:cs="Arial"/>
              </w:rPr>
              <w:t>and reflective practice.</w:t>
            </w:r>
          </w:p>
          <w:p w:rsidR="00EF4C47" w:rsidRPr="00EF4C47" w:rsidRDefault="00EF4C47" w:rsidP="00EF4C47">
            <w:pPr>
              <w:rPr>
                <w:rFonts w:ascii="Arial" w:hAnsi="Arial" w:cs="Arial"/>
              </w:rPr>
            </w:pPr>
            <w:r w:rsidRPr="00EF4C47">
              <w:rPr>
                <w:rFonts w:ascii="Arial" w:hAnsi="Arial" w:cs="Arial"/>
              </w:rPr>
              <w:t>Awareness of appropriate NICE guidance, professional guidance and understanding of evidence based practice</w:t>
            </w:r>
          </w:p>
          <w:p w:rsidR="00EF4C47" w:rsidRPr="00EF4C47" w:rsidRDefault="00EF4C47" w:rsidP="00EF4C47">
            <w:pPr>
              <w:rPr>
                <w:rFonts w:ascii="Arial" w:hAnsi="Arial" w:cs="Arial"/>
                <w:strike/>
              </w:rPr>
            </w:pPr>
          </w:p>
          <w:p w:rsidR="00EF4C47" w:rsidRPr="00EF4C47" w:rsidRDefault="00EF4C47" w:rsidP="00EF4C47">
            <w:pPr>
              <w:rPr>
                <w:rFonts w:ascii="Arial" w:hAnsi="Arial" w:cs="Arial"/>
              </w:rPr>
            </w:pPr>
            <w:r w:rsidRPr="00EF4C47">
              <w:rPr>
                <w:rFonts w:ascii="Arial" w:hAnsi="Arial" w:cs="Arial"/>
              </w:rPr>
              <w:t xml:space="preserve">Evidence of audit experience </w:t>
            </w:r>
          </w:p>
          <w:p w:rsidR="000E5016" w:rsidRPr="000C32E3" w:rsidRDefault="000E5016" w:rsidP="00884334">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EF4C47" w:rsidRDefault="00EF4C47" w:rsidP="00884334">
            <w:pPr>
              <w:jc w:val="both"/>
              <w:rPr>
                <w:rFonts w:ascii="Arial" w:hAnsi="Arial" w:cs="Arial"/>
              </w:rPr>
            </w:pPr>
          </w:p>
          <w:p w:rsidR="00EF4C47" w:rsidRDefault="00EF4C47" w:rsidP="00884334">
            <w:pPr>
              <w:jc w:val="both"/>
              <w:rPr>
                <w:rFonts w:ascii="Arial" w:hAnsi="Arial" w:cs="Arial"/>
              </w:rPr>
            </w:pPr>
            <w:r>
              <w:rPr>
                <w:rFonts w:ascii="Arial" w:hAnsi="Arial" w:cs="Arial"/>
              </w:rPr>
              <w:t>E</w:t>
            </w:r>
          </w:p>
          <w:p w:rsidR="00EF4C47" w:rsidRDefault="00EF4C47" w:rsidP="00884334">
            <w:pPr>
              <w:jc w:val="both"/>
              <w:rPr>
                <w:rFonts w:ascii="Arial" w:hAnsi="Arial" w:cs="Arial"/>
              </w:rPr>
            </w:pPr>
          </w:p>
          <w:p w:rsidR="00EF4C47" w:rsidRDefault="00EF4C47" w:rsidP="00884334">
            <w:pPr>
              <w:jc w:val="both"/>
              <w:rPr>
                <w:rFonts w:ascii="Arial" w:hAnsi="Arial" w:cs="Arial"/>
              </w:rPr>
            </w:pPr>
          </w:p>
          <w:p w:rsidR="00EF4C47" w:rsidRDefault="00EF4C47" w:rsidP="00884334">
            <w:pPr>
              <w:jc w:val="both"/>
              <w:rPr>
                <w:rFonts w:ascii="Arial" w:hAnsi="Arial" w:cs="Arial"/>
              </w:rPr>
            </w:pPr>
            <w:r>
              <w:rPr>
                <w:rFonts w:ascii="Arial" w:hAnsi="Arial" w:cs="Arial"/>
              </w:rPr>
              <w:t>E</w:t>
            </w:r>
          </w:p>
          <w:p w:rsidR="00EF4C47" w:rsidRDefault="00EF4C47" w:rsidP="00884334">
            <w:pPr>
              <w:jc w:val="both"/>
              <w:rPr>
                <w:rFonts w:ascii="Arial" w:hAnsi="Arial" w:cs="Arial"/>
              </w:rPr>
            </w:pPr>
          </w:p>
          <w:p w:rsidR="00EF4C47" w:rsidRDefault="00EF4C47" w:rsidP="00884334">
            <w:pPr>
              <w:jc w:val="both"/>
              <w:rPr>
                <w:rFonts w:ascii="Arial" w:hAnsi="Arial" w:cs="Arial"/>
              </w:rPr>
            </w:pPr>
            <w:r>
              <w:rPr>
                <w:rFonts w:ascii="Arial" w:hAnsi="Arial" w:cs="Arial"/>
              </w:rPr>
              <w:t>E</w:t>
            </w:r>
          </w:p>
          <w:p w:rsidR="00EF4C47" w:rsidRDefault="00EF4C47" w:rsidP="00884334">
            <w:pPr>
              <w:jc w:val="both"/>
              <w:rPr>
                <w:rFonts w:ascii="Arial" w:hAnsi="Arial" w:cs="Arial"/>
              </w:rPr>
            </w:pPr>
          </w:p>
          <w:p w:rsidR="00EF4C47" w:rsidRDefault="00EF4C47" w:rsidP="00884334">
            <w:pPr>
              <w:jc w:val="both"/>
              <w:rPr>
                <w:rFonts w:ascii="Arial" w:hAnsi="Arial" w:cs="Arial"/>
              </w:rPr>
            </w:pPr>
            <w:r>
              <w:rPr>
                <w:rFonts w:ascii="Arial" w:hAnsi="Arial" w:cs="Arial"/>
              </w:rPr>
              <w:t>E</w:t>
            </w:r>
          </w:p>
          <w:p w:rsidR="00EF4C47" w:rsidRDefault="00EF4C47" w:rsidP="00884334">
            <w:pPr>
              <w:jc w:val="both"/>
              <w:rPr>
                <w:rFonts w:ascii="Arial" w:hAnsi="Arial" w:cs="Arial"/>
              </w:rPr>
            </w:pPr>
          </w:p>
          <w:p w:rsidR="00EF4C47" w:rsidRDefault="00EF4C47" w:rsidP="00884334">
            <w:pPr>
              <w:jc w:val="both"/>
              <w:rPr>
                <w:rFonts w:ascii="Arial" w:hAnsi="Arial" w:cs="Arial"/>
              </w:rPr>
            </w:pPr>
            <w:r>
              <w:rPr>
                <w:rFonts w:ascii="Arial" w:hAnsi="Arial" w:cs="Arial"/>
              </w:rPr>
              <w:t>E</w:t>
            </w:r>
          </w:p>
          <w:p w:rsidR="00EF4C47" w:rsidRDefault="00EF4C47" w:rsidP="00884334">
            <w:pPr>
              <w:jc w:val="both"/>
              <w:rPr>
                <w:rFonts w:ascii="Arial" w:hAnsi="Arial" w:cs="Arial"/>
              </w:rPr>
            </w:pPr>
          </w:p>
          <w:p w:rsidR="00EF4C47" w:rsidRDefault="00EF4C47" w:rsidP="00884334">
            <w:pPr>
              <w:jc w:val="both"/>
              <w:rPr>
                <w:rFonts w:ascii="Arial" w:hAnsi="Arial" w:cs="Arial"/>
              </w:rPr>
            </w:pPr>
            <w:r>
              <w:rPr>
                <w:rFonts w:ascii="Arial" w:hAnsi="Arial" w:cs="Arial"/>
              </w:rPr>
              <w:t>E</w:t>
            </w:r>
          </w:p>
          <w:p w:rsidR="00EF4C47" w:rsidRDefault="00EF4C47" w:rsidP="00884334">
            <w:pPr>
              <w:jc w:val="both"/>
              <w:rPr>
                <w:rFonts w:ascii="Arial" w:hAnsi="Arial" w:cs="Arial"/>
              </w:rPr>
            </w:pPr>
          </w:p>
          <w:p w:rsidR="00EF4C47" w:rsidRDefault="00EF4C47" w:rsidP="00884334">
            <w:pPr>
              <w:jc w:val="both"/>
              <w:rPr>
                <w:rFonts w:ascii="Arial" w:hAnsi="Arial" w:cs="Arial"/>
              </w:rPr>
            </w:pPr>
            <w:r>
              <w:rPr>
                <w:rFonts w:ascii="Arial" w:hAnsi="Arial" w:cs="Arial"/>
              </w:rPr>
              <w:t>E</w:t>
            </w:r>
          </w:p>
          <w:p w:rsidR="00EF4C47" w:rsidRDefault="00EF4C47" w:rsidP="00884334">
            <w:pPr>
              <w:jc w:val="both"/>
              <w:rPr>
                <w:rFonts w:ascii="Arial" w:hAnsi="Arial" w:cs="Arial"/>
              </w:rPr>
            </w:pPr>
          </w:p>
          <w:p w:rsidR="00EF4C47" w:rsidRDefault="00EF4C47" w:rsidP="00884334">
            <w:pPr>
              <w:jc w:val="both"/>
              <w:rPr>
                <w:rFonts w:ascii="Arial" w:hAnsi="Arial" w:cs="Arial"/>
              </w:rPr>
            </w:pPr>
          </w:p>
          <w:p w:rsidR="00EF4C47" w:rsidRDefault="00EF4C47" w:rsidP="00884334">
            <w:pPr>
              <w:jc w:val="both"/>
              <w:rPr>
                <w:rFonts w:ascii="Arial" w:hAnsi="Arial" w:cs="Arial"/>
              </w:rPr>
            </w:pPr>
          </w:p>
          <w:p w:rsidR="00EF4C47" w:rsidRPr="00F607B2" w:rsidRDefault="00EF4C47" w:rsidP="00884334">
            <w:pPr>
              <w:jc w:val="both"/>
              <w:rPr>
                <w:rFonts w:ascii="Arial" w:hAnsi="Arial" w:cs="Arial"/>
              </w:rPr>
            </w:pPr>
          </w:p>
        </w:tc>
        <w:tc>
          <w:tcPr>
            <w:tcW w:w="1275" w:type="dxa"/>
          </w:tcPr>
          <w:p w:rsidR="001D2D93" w:rsidRDefault="001D2D93" w:rsidP="00884334">
            <w:pPr>
              <w:jc w:val="both"/>
              <w:rPr>
                <w:rFonts w:ascii="Arial" w:hAnsi="Arial" w:cs="Arial"/>
              </w:rPr>
            </w:pPr>
          </w:p>
          <w:p w:rsidR="00EF4C47" w:rsidRDefault="00EF4C47" w:rsidP="00884334">
            <w:pPr>
              <w:jc w:val="both"/>
              <w:rPr>
                <w:rFonts w:ascii="Arial" w:hAnsi="Arial" w:cs="Arial"/>
              </w:rPr>
            </w:pPr>
          </w:p>
          <w:p w:rsidR="00EF4C47" w:rsidRDefault="00EF4C47" w:rsidP="00884334">
            <w:pPr>
              <w:jc w:val="both"/>
              <w:rPr>
                <w:rFonts w:ascii="Arial" w:hAnsi="Arial" w:cs="Arial"/>
              </w:rPr>
            </w:pPr>
          </w:p>
          <w:p w:rsidR="00EF4C47" w:rsidRDefault="00EF4C47" w:rsidP="00884334">
            <w:pPr>
              <w:jc w:val="both"/>
              <w:rPr>
                <w:rFonts w:ascii="Arial" w:hAnsi="Arial" w:cs="Arial"/>
              </w:rPr>
            </w:pPr>
          </w:p>
          <w:p w:rsidR="00EF4C47" w:rsidRDefault="00EF4C47" w:rsidP="00884334">
            <w:pPr>
              <w:jc w:val="both"/>
              <w:rPr>
                <w:rFonts w:ascii="Arial" w:hAnsi="Arial" w:cs="Arial"/>
              </w:rPr>
            </w:pPr>
          </w:p>
          <w:p w:rsidR="00EF4C47" w:rsidRDefault="00EF4C47" w:rsidP="00884334">
            <w:pPr>
              <w:jc w:val="both"/>
              <w:rPr>
                <w:rFonts w:ascii="Arial" w:hAnsi="Arial" w:cs="Arial"/>
              </w:rPr>
            </w:pPr>
          </w:p>
          <w:p w:rsidR="00EF4C47" w:rsidRDefault="00EF4C47" w:rsidP="00884334">
            <w:pPr>
              <w:jc w:val="both"/>
              <w:rPr>
                <w:rFonts w:ascii="Arial" w:hAnsi="Arial" w:cs="Arial"/>
              </w:rPr>
            </w:pPr>
          </w:p>
          <w:p w:rsidR="00EF4C47" w:rsidRDefault="00EF4C47" w:rsidP="00884334">
            <w:pPr>
              <w:jc w:val="both"/>
              <w:rPr>
                <w:rFonts w:ascii="Arial" w:hAnsi="Arial" w:cs="Arial"/>
              </w:rPr>
            </w:pPr>
          </w:p>
          <w:p w:rsidR="00EF4C47" w:rsidRDefault="00EF4C47" w:rsidP="00884334">
            <w:pPr>
              <w:jc w:val="both"/>
              <w:rPr>
                <w:rFonts w:ascii="Arial" w:hAnsi="Arial" w:cs="Arial"/>
              </w:rPr>
            </w:pPr>
          </w:p>
          <w:p w:rsidR="00EF4C47" w:rsidRDefault="00EF4C47" w:rsidP="00884334">
            <w:pPr>
              <w:jc w:val="both"/>
              <w:rPr>
                <w:rFonts w:ascii="Arial" w:hAnsi="Arial" w:cs="Arial"/>
              </w:rPr>
            </w:pPr>
          </w:p>
          <w:p w:rsidR="00EF4C47" w:rsidRDefault="00EF4C47" w:rsidP="00884334">
            <w:pPr>
              <w:jc w:val="both"/>
              <w:rPr>
                <w:rFonts w:ascii="Arial" w:hAnsi="Arial" w:cs="Arial"/>
              </w:rPr>
            </w:pPr>
          </w:p>
          <w:p w:rsidR="00EF4C47" w:rsidRDefault="00EF4C47" w:rsidP="00884334">
            <w:pPr>
              <w:jc w:val="both"/>
              <w:rPr>
                <w:rFonts w:ascii="Arial" w:hAnsi="Arial" w:cs="Arial"/>
              </w:rPr>
            </w:pPr>
          </w:p>
          <w:p w:rsidR="00EF4C47" w:rsidRDefault="00EF4C47" w:rsidP="00884334">
            <w:pPr>
              <w:jc w:val="both"/>
              <w:rPr>
                <w:rFonts w:ascii="Arial" w:hAnsi="Arial" w:cs="Arial"/>
              </w:rPr>
            </w:pPr>
          </w:p>
          <w:p w:rsidR="00EF4C47" w:rsidRDefault="00EF4C47" w:rsidP="00884334">
            <w:pPr>
              <w:jc w:val="both"/>
              <w:rPr>
                <w:rFonts w:ascii="Arial" w:hAnsi="Arial" w:cs="Arial"/>
              </w:rPr>
            </w:pPr>
          </w:p>
          <w:p w:rsidR="00EF4C47" w:rsidRDefault="00EF4C47" w:rsidP="00884334">
            <w:pPr>
              <w:jc w:val="both"/>
              <w:rPr>
                <w:rFonts w:ascii="Arial" w:hAnsi="Arial" w:cs="Arial"/>
              </w:rPr>
            </w:pPr>
          </w:p>
          <w:p w:rsidR="00EF4C47" w:rsidRDefault="00EF4C47" w:rsidP="00884334">
            <w:pPr>
              <w:jc w:val="both"/>
              <w:rPr>
                <w:rFonts w:ascii="Arial" w:hAnsi="Arial" w:cs="Arial"/>
              </w:rPr>
            </w:pPr>
          </w:p>
          <w:p w:rsidR="00EF4C47" w:rsidRDefault="00EF4C47" w:rsidP="00884334">
            <w:pPr>
              <w:jc w:val="both"/>
              <w:rPr>
                <w:rFonts w:ascii="Arial" w:hAnsi="Arial" w:cs="Arial"/>
              </w:rPr>
            </w:pPr>
          </w:p>
          <w:p w:rsidR="00EF4C47" w:rsidRDefault="00EF4C47" w:rsidP="00884334">
            <w:pPr>
              <w:jc w:val="both"/>
              <w:rPr>
                <w:rFonts w:ascii="Arial" w:hAnsi="Arial" w:cs="Arial"/>
              </w:rPr>
            </w:pPr>
          </w:p>
          <w:p w:rsidR="00EF4C47" w:rsidRDefault="00EF4C47" w:rsidP="00884334">
            <w:pPr>
              <w:jc w:val="both"/>
              <w:rPr>
                <w:rFonts w:ascii="Arial" w:hAnsi="Arial" w:cs="Arial"/>
              </w:rPr>
            </w:pPr>
          </w:p>
          <w:p w:rsidR="00EF4C47" w:rsidRPr="00F607B2" w:rsidRDefault="00EF4C47" w:rsidP="00884334">
            <w:pPr>
              <w:jc w:val="both"/>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0E5016" w:rsidRDefault="000E5016" w:rsidP="00884334">
            <w:pPr>
              <w:jc w:val="both"/>
              <w:rPr>
                <w:rFonts w:ascii="Arial" w:hAnsi="Arial" w:cs="Arial"/>
                <w:color w:val="FF0000"/>
              </w:rPr>
            </w:pPr>
          </w:p>
          <w:p w:rsidR="00EF4C47" w:rsidRPr="00EF4C47" w:rsidRDefault="00EF4C47" w:rsidP="00EF4C47">
            <w:pPr>
              <w:tabs>
                <w:tab w:val="left" w:pos="720"/>
              </w:tabs>
              <w:rPr>
                <w:rFonts w:ascii="Arial" w:hAnsi="Arial" w:cs="Arial"/>
              </w:rPr>
            </w:pPr>
            <w:r w:rsidRPr="00EF4C47">
              <w:rPr>
                <w:rFonts w:ascii="Arial" w:hAnsi="Arial" w:cs="Arial"/>
              </w:rPr>
              <w:t>Appropriate clinical experience and competence in an MSK environment which equips the post holder to work in a specialist role.</w:t>
            </w:r>
          </w:p>
          <w:p w:rsidR="00EF4C47" w:rsidRPr="00EF4C47" w:rsidRDefault="00EF4C47" w:rsidP="00EF4C47">
            <w:pPr>
              <w:rPr>
                <w:rFonts w:ascii="Arial" w:hAnsi="Arial" w:cs="Arial"/>
                <w:color w:val="000000"/>
              </w:rPr>
            </w:pPr>
          </w:p>
          <w:p w:rsidR="00EF4C47" w:rsidRPr="00EF4C47" w:rsidRDefault="00EF4C47" w:rsidP="00EF4C47">
            <w:pPr>
              <w:tabs>
                <w:tab w:val="left" w:pos="720"/>
              </w:tabs>
              <w:rPr>
                <w:rFonts w:ascii="Arial" w:hAnsi="Arial" w:cs="Arial"/>
                <w:strike/>
                <w:color w:val="000000"/>
              </w:rPr>
            </w:pPr>
            <w:r w:rsidRPr="00EF4C47">
              <w:rPr>
                <w:rFonts w:ascii="Arial" w:hAnsi="Arial" w:cs="Arial"/>
                <w:color w:val="000000"/>
              </w:rPr>
              <w:t xml:space="preserve">Evidence of supervisory experience </w:t>
            </w:r>
          </w:p>
          <w:p w:rsidR="00EF4C47" w:rsidRPr="00F607B2" w:rsidRDefault="00EF4C47" w:rsidP="00884334">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EF4C47" w:rsidRDefault="00EF4C47" w:rsidP="00884334">
            <w:pPr>
              <w:jc w:val="both"/>
              <w:rPr>
                <w:rFonts w:ascii="Arial" w:hAnsi="Arial" w:cs="Arial"/>
              </w:rPr>
            </w:pPr>
          </w:p>
          <w:p w:rsidR="00EF4C47" w:rsidRDefault="00EF4C47" w:rsidP="00884334">
            <w:pPr>
              <w:jc w:val="both"/>
              <w:rPr>
                <w:rFonts w:ascii="Arial" w:hAnsi="Arial" w:cs="Arial"/>
              </w:rPr>
            </w:pPr>
            <w:r>
              <w:rPr>
                <w:rFonts w:ascii="Arial" w:hAnsi="Arial" w:cs="Arial"/>
              </w:rPr>
              <w:t>E</w:t>
            </w:r>
          </w:p>
          <w:p w:rsidR="00EF4C47" w:rsidRDefault="00EF4C47" w:rsidP="00884334">
            <w:pPr>
              <w:jc w:val="both"/>
              <w:rPr>
                <w:rFonts w:ascii="Arial" w:hAnsi="Arial" w:cs="Arial"/>
              </w:rPr>
            </w:pPr>
          </w:p>
          <w:p w:rsidR="00EF4C47" w:rsidRDefault="00EF4C47" w:rsidP="00884334">
            <w:pPr>
              <w:jc w:val="both"/>
              <w:rPr>
                <w:rFonts w:ascii="Arial" w:hAnsi="Arial" w:cs="Arial"/>
              </w:rPr>
            </w:pPr>
          </w:p>
          <w:p w:rsidR="00EF4C47" w:rsidRPr="00F607B2" w:rsidRDefault="00EF4C47"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EF4C47" w:rsidRDefault="00EF4C47" w:rsidP="00884334">
            <w:pPr>
              <w:jc w:val="both"/>
              <w:rPr>
                <w:rFonts w:ascii="Arial" w:hAnsi="Arial" w:cs="Arial"/>
                <w:color w:val="FF0000"/>
              </w:rPr>
            </w:pPr>
          </w:p>
          <w:p w:rsidR="00EF4C47" w:rsidRDefault="00EF4C47" w:rsidP="00EF4C47">
            <w:pPr>
              <w:tabs>
                <w:tab w:val="left" w:pos="720"/>
              </w:tabs>
              <w:rPr>
                <w:rFonts w:ascii="Arial" w:hAnsi="Arial" w:cs="Arial"/>
              </w:rPr>
            </w:pPr>
            <w:r w:rsidRPr="00EF4C47">
              <w:rPr>
                <w:rFonts w:ascii="Arial" w:hAnsi="Arial" w:cs="Arial"/>
              </w:rPr>
              <w:t>Able to work as a team member displaying emotional intelligence, tact and negotiation skills</w:t>
            </w:r>
          </w:p>
          <w:p w:rsidR="00EF4C47" w:rsidRPr="00EF4C47" w:rsidRDefault="00EF4C47" w:rsidP="00EF4C47">
            <w:pPr>
              <w:tabs>
                <w:tab w:val="left" w:pos="720"/>
              </w:tabs>
              <w:rPr>
                <w:rFonts w:ascii="Arial" w:hAnsi="Arial" w:cs="Arial"/>
              </w:rPr>
            </w:pPr>
          </w:p>
          <w:p w:rsidR="00EF4C47" w:rsidRDefault="00EF4C47" w:rsidP="00EF4C47">
            <w:pPr>
              <w:tabs>
                <w:tab w:val="left" w:pos="720"/>
              </w:tabs>
              <w:rPr>
                <w:rFonts w:ascii="Arial" w:hAnsi="Arial" w:cs="Arial"/>
                <w:color w:val="000000"/>
              </w:rPr>
            </w:pPr>
            <w:r w:rsidRPr="00EF4C47">
              <w:rPr>
                <w:rFonts w:ascii="Arial" w:hAnsi="Arial" w:cs="Arial"/>
                <w:color w:val="000000"/>
              </w:rPr>
              <w:t>Good time management</w:t>
            </w:r>
          </w:p>
          <w:p w:rsidR="00EF4C47" w:rsidRPr="00EF4C47" w:rsidRDefault="00EF4C47" w:rsidP="00EF4C47">
            <w:pPr>
              <w:tabs>
                <w:tab w:val="left" w:pos="720"/>
              </w:tabs>
              <w:rPr>
                <w:rFonts w:ascii="Arial" w:hAnsi="Arial" w:cs="Arial"/>
                <w:color w:val="000000"/>
              </w:rPr>
            </w:pPr>
          </w:p>
          <w:p w:rsidR="00EF4C47" w:rsidRDefault="00EF4C47" w:rsidP="00EF4C47">
            <w:pPr>
              <w:tabs>
                <w:tab w:val="left" w:pos="720"/>
              </w:tabs>
              <w:rPr>
                <w:rFonts w:ascii="Arial" w:hAnsi="Arial" w:cs="Arial"/>
                <w:color w:val="000000"/>
              </w:rPr>
            </w:pPr>
            <w:r w:rsidRPr="00EF4C47">
              <w:rPr>
                <w:rFonts w:ascii="Arial" w:hAnsi="Arial" w:cs="Arial"/>
                <w:color w:val="000000"/>
              </w:rPr>
              <w:t>Good organisational skills and understanding of the operational issues of running a service on a day to day basis.</w:t>
            </w:r>
          </w:p>
          <w:p w:rsidR="00EF4C47" w:rsidRPr="00EF4C47" w:rsidRDefault="00EF4C47" w:rsidP="00EF4C47">
            <w:pPr>
              <w:tabs>
                <w:tab w:val="left" w:pos="720"/>
              </w:tabs>
              <w:rPr>
                <w:rFonts w:ascii="Arial" w:hAnsi="Arial" w:cs="Arial"/>
                <w:color w:val="000000"/>
              </w:rPr>
            </w:pPr>
          </w:p>
          <w:p w:rsidR="00EF4C47" w:rsidRDefault="00EF4C47" w:rsidP="00EF4C47">
            <w:pPr>
              <w:tabs>
                <w:tab w:val="left" w:pos="720"/>
              </w:tabs>
              <w:rPr>
                <w:rFonts w:ascii="Arial" w:hAnsi="Arial" w:cs="Arial"/>
                <w:color w:val="000000"/>
              </w:rPr>
            </w:pPr>
            <w:r w:rsidRPr="00EF4C47">
              <w:rPr>
                <w:rFonts w:ascii="Arial" w:hAnsi="Arial" w:cs="Arial"/>
                <w:color w:val="000000"/>
              </w:rPr>
              <w:t>Supporting the team leader.</w:t>
            </w:r>
          </w:p>
          <w:p w:rsidR="00EF4C47" w:rsidRPr="00EF4C47" w:rsidRDefault="00EF4C47" w:rsidP="00EF4C47">
            <w:pPr>
              <w:tabs>
                <w:tab w:val="left" w:pos="720"/>
              </w:tabs>
              <w:rPr>
                <w:rFonts w:ascii="Arial" w:hAnsi="Arial" w:cs="Arial"/>
                <w:color w:val="000000"/>
              </w:rPr>
            </w:pPr>
          </w:p>
          <w:p w:rsidR="00EF4C47" w:rsidRDefault="00EF4C47" w:rsidP="00EF4C47">
            <w:pPr>
              <w:tabs>
                <w:tab w:val="left" w:pos="720"/>
              </w:tabs>
              <w:rPr>
                <w:rFonts w:ascii="Arial" w:hAnsi="Arial" w:cs="Arial"/>
                <w:color w:val="000000"/>
              </w:rPr>
            </w:pPr>
            <w:r w:rsidRPr="00EF4C47">
              <w:rPr>
                <w:rFonts w:ascii="Arial" w:hAnsi="Arial" w:cs="Arial"/>
                <w:color w:val="000000"/>
              </w:rPr>
              <w:lastRenderedPageBreak/>
              <w:t>Self awareness of own levels of competence</w:t>
            </w:r>
          </w:p>
          <w:p w:rsidR="00EF4C47" w:rsidRPr="00EF4C47" w:rsidRDefault="00EF4C47" w:rsidP="00EF4C47">
            <w:pPr>
              <w:tabs>
                <w:tab w:val="left" w:pos="720"/>
              </w:tabs>
              <w:rPr>
                <w:rFonts w:ascii="Arial" w:hAnsi="Arial" w:cs="Arial"/>
                <w:color w:val="000000"/>
              </w:rPr>
            </w:pPr>
          </w:p>
          <w:p w:rsidR="00EF4C47" w:rsidRPr="00EF4C47" w:rsidRDefault="00EF4C47" w:rsidP="00EF4C47">
            <w:pPr>
              <w:tabs>
                <w:tab w:val="left" w:pos="720"/>
              </w:tabs>
              <w:rPr>
                <w:rFonts w:ascii="Arial" w:hAnsi="Arial" w:cs="Arial"/>
              </w:rPr>
            </w:pPr>
            <w:r w:rsidRPr="00EF4C47">
              <w:rPr>
                <w:rFonts w:ascii="Arial" w:hAnsi="Arial" w:cs="Arial"/>
              </w:rPr>
              <w:t>Displaying professional behaviour in line with the values of the Trust.</w:t>
            </w:r>
          </w:p>
          <w:p w:rsidR="000E5016" w:rsidRPr="00F607B2" w:rsidRDefault="000E5016" w:rsidP="00884334">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EF4C47" w:rsidRDefault="00EF4C47" w:rsidP="00884334">
            <w:pPr>
              <w:jc w:val="both"/>
              <w:rPr>
                <w:rFonts w:ascii="Arial" w:hAnsi="Arial" w:cs="Arial"/>
              </w:rPr>
            </w:pPr>
          </w:p>
          <w:p w:rsidR="00EF4C47" w:rsidRDefault="00EF4C47" w:rsidP="00884334">
            <w:pPr>
              <w:jc w:val="both"/>
              <w:rPr>
                <w:rFonts w:ascii="Arial" w:hAnsi="Arial" w:cs="Arial"/>
              </w:rPr>
            </w:pPr>
            <w:r>
              <w:rPr>
                <w:rFonts w:ascii="Arial" w:hAnsi="Arial" w:cs="Arial"/>
              </w:rPr>
              <w:t>E</w:t>
            </w:r>
          </w:p>
          <w:p w:rsidR="00EF4C47" w:rsidRDefault="00EF4C47" w:rsidP="00884334">
            <w:pPr>
              <w:jc w:val="both"/>
              <w:rPr>
                <w:rFonts w:ascii="Arial" w:hAnsi="Arial" w:cs="Arial"/>
              </w:rPr>
            </w:pPr>
          </w:p>
          <w:p w:rsidR="00EF4C47" w:rsidRDefault="00EF4C47" w:rsidP="00884334">
            <w:pPr>
              <w:jc w:val="both"/>
              <w:rPr>
                <w:rFonts w:ascii="Arial" w:hAnsi="Arial" w:cs="Arial"/>
              </w:rPr>
            </w:pPr>
          </w:p>
          <w:p w:rsidR="00EF4C47" w:rsidRDefault="00EF4C47" w:rsidP="00884334">
            <w:pPr>
              <w:jc w:val="both"/>
              <w:rPr>
                <w:rFonts w:ascii="Arial" w:hAnsi="Arial" w:cs="Arial"/>
              </w:rPr>
            </w:pPr>
            <w:r>
              <w:rPr>
                <w:rFonts w:ascii="Arial" w:hAnsi="Arial" w:cs="Arial"/>
              </w:rPr>
              <w:t>E</w:t>
            </w:r>
          </w:p>
          <w:p w:rsidR="00EF4C47" w:rsidRDefault="00EF4C47" w:rsidP="00884334">
            <w:pPr>
              <w:jc w:val="both"/>
              <w:rPr>
                <w:rFonts w:ascii="Arial" w:hAnsi="Arial" w:cs="Arial"/>
              </w:rPr>
            </w:pPr>
          </w:p>
          <w:p w:rsidR="00EF4C47" w:rsidRDefault="00EF4C47" w:rsidP="00884334">
            <w:pPr>
              <w:jc w:val="both"/>
              <w:rPr>
                <w:rFonts w:ascii="Arial" w:hAnsi="Arial" w:cs="Arial"/>
              </w:rPr>
            </w:pPr>
            <w:r>
              <w:rPr>
                <w:rFonts w:ascii="Arial" w:hAnsi="Arial" w:cs="Arial"/>
              </w:rPr>
              <w:t>E</w:t>
            </w:r>
          </w:p>
          <w:p w:rsidR="00EF4C47" w:rsidRDefault="00EF4C47" w:rsidP="00884334">
            <w:pPr>
              <w:jc w:val="both"/>
              <w:rPr>
                <w:rFonts w:ascii="Arial" w:hAnsi="Arial" w:cs="Arial"/>
              </w:rPr>
            </w:pPr>
          </w:p>
          <w:p w:rsidR="00EF4C47" w:rsidRDefault="00EF4C47" w:rsidP="00884334">
            <w:pPr>
              <w:jc w:val="both"/>
              <w:rPr>
                <w:rFonts w:ascii="Arial" w:hAnsi="Arial" w:cs="Arial"/>
              </w:rPr>
            </w:pPr>
          </w:p>
          <w:p w:rsidR="00EF4C47" w:rsidRDefault="00EF4C47" w:rsidP="00884334">
            <w:pPr>
              <w:jc w:val="both"/>
              <w:rPr>
                <w:rFonts w:ascii="Arial" w:hAnsi="Arial" w:cs="Arial"/>
              </w:rPr>
            </w:pPr>
            <w:r>
              <w:rPr>
                <w:rFonts w:ascii="Arial" w:hAnsi="Arial" w:cs="Arial"/>
              </w:rPr>
              <w:t>E</w:t>
            </w:r>
          </w:p>
          <w:p w:rsidR="00EF4C47" w:rsidRDefault="00EF4C47" w:rsidP="00884334">
            <w:pPr>
              <w:jc w:val="both"/>
              <w:rPr>
                <w:rFonts w:ascii="Arial" w:hAnsi="Arial" w:cs="Arial"/>
              </w:rPr>
            </w:pPr>
          </w:p>
          <w:p w:rsidR="00EF4C47" w:rsidRDefault="00EF4C47" w:rsidP="00884334">
            <w:pPr>
              <w:jc w:val="both"/>
              <w:rPr>
                <w:rFonts w:ascii="Arial" w:hAnsi="Arial" w:cs="Arial"/>
              </w:rPr>
            </w:pPr>
            <w:r>
              <w:rPr>
                <w:rFonts w:ascii="Arial" w:hAnsi="Arial" w:cs="Arial"/>
              </w:rPr>
              <w:lastRenderedPageBreak/>
              <w:t>E</w:t>
            </w:r>
          </w:p>
          <w:p w:rsidR="00EF4C47" w:rsidRDefault="00EF4C47" w:rsidP="00884334">
            <w:pPr>
              <w:jc w:val="both"/>
              <w:rPr>
                <w:rFonts w:ascii="Arial" w:hAnsi="Arial" w:cs="Arial"/>
              </w:rPr>
            </w:pPr>
          </w:p>
          <w:p w:rsidR="00EF4C47" w:rsidRPr="00F607B2" w:rsidRDefault="00EF4C47"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3A310F" w:rsidRDefault="003A310F" w:rsidP="00EF4C47">
            <w:pPr>
              <w:jc w:val="both"/>
              <w:rPr>
                <w:rFonts w:ascii="Arial" w:hAnsi="Arial" w:cs="Arial"/>
                <w:color w:val="FF0000"/>
              </w:rPr>
            </w:pPr>
          </w:p>
          <w:p w:rsidR="00EF4C47" w:rsidRPr="00EF4C47" w:rsidRDefault="00EF4C47" w:rsidP="00EF4C47">
            <w:pPr>
              <w:tabs>
                <w:tab w:val="left" w:pos="720"/>
              </w:tabs>
              <w:rPr>
                <w:rFonts w:ascii="Arial" w:hAnsi="Arial" w:cs="Arial"/>
                <w:color w:val="000000"/>
              </w:rPr>
            </w:pPr>
            <w:r w:rsidRPr="00EF4C47">
              <w:rPr>
                <w:rFonts w:ascii="Arial" w:hAnsi="Arial" w:cs="Arial"/>
                <w:color w:val="000000"/>
              </w:rPr>
              <w:t>The post holder must demonstrate a positive commitment to uphold diversity and equality policies approved by the Trust.</w:t>
            </w:r>
          </w:p>
          <w:p w:rsidR="00EF4C47" w:rsidRPr="00EF4C47" w:rsidRDefault="00EF4C47" w:rsidP="00EF4C47">
            <w:pPr>
              <w:tabs>
                <w:tab w:val="left" w:pos="720"/>
              </w:tabs>
              <w:rPr>
                <w:rFonts w:ascii="Arial" w:hAnsi="Arial" w:cs="Arial"/>
                <w:color w:val="000000"/>
              </w:rPr>
            </w:pPr>
          </w:p>
          <w:p w:rsidR="00EF4C47" w:rsidRPr="00F607B2" w:rsidRDefault="00EF4C47" w:rsidP="00EF4C47">
            <w:pPr>
              <w:jc w:val="both"/>
              <w:rPr>
                <w:rFonts w:ascii="Arial" w:hAnsi="Arial" w:cs="Arial"/>
              </w:rPr>
            </w:pPr>
            <w:r w:rsidRPr="00EF4C47">
              <w:rPr>
                <w:rFonts w:ascii="Arial" w:hAnsi="Arial" w:cs="Arial"/>
                <w:color w:val="000000"/>
              </w:rPr>
              <w:t>Ability to travel to other locations as required</w:t>
            </w:r>
          </w:p>
        </w:tc>
        <w:tc>
          <w:tcPr>
            <w:tcW w:w="1398" w:type="dxa"/>
          </w:tcPr>
          <w:p w:rsidR="001D2D93" w:rsidRDefault="001D2D93" w:rsidP="00884334">
            <w:pPr>
              <w:jc w:val="both"/>
              <w:rPr>
                <w:rFonts w:ascii="Arial" w:hAnsi="Arial" w:cs="Arial"/>
              </w:rPr>
            </w:pPr>
          </w:p>
          <w:p w:rsidR="00EF4C47" w:rsidRDefault="00EF4C47" w:rsidP="00884334">
            <w:pPr>
              <w:jc w:val="both"/>
              <w:rPr>
                <w:rFonts w:ascii="Arial" w:hAnsi="Arial" w:cs="Arial"/>
              </w:rPr>
            </w:pPr>
          </w:p>
          <w:p w:rsidR="00EF4C47" w:rsidRDefault="00EF4C47" w:rsidP="00884334">
            <w:pPr>
              <w:jc w:val="both"/>
              <w:rPr>
                <w:rFonts w:ascii="Arial" w:hAnsi="Arial" w:cs="Arial"/>
              </w:rPr>
            </w:pPr>
            <w:r>
              <w:rPr>
                <w:rFonts w:ascii="Arial" w:hAnsi="Arial" w:cs="Arial"/>
              </w:rPr>
              <w:t>E</w:t>
            </w:r>
          </w:p>
          <w:p w:rsidR="00EF4C47" w:rsidRDefault="00EF4C47" w:rsidP="00884334">
            <w:pPr>
              <w:jc w:val="both"/>
              <w:rPr>
                <w:rFonts w:ascii="Arial" w:hAnsi="Arial" w:cs="Arial"/>
              </w:rPr>
            </w:pPr>
          </w:p>
          <w:p w:rsidR="00EF4C47" w:rsidRDefault="00EF4C47" w:rsidP="00884334">
            <w:pPr>
              <w:jc w:val="both"/>
              <w:rPr>
                <w:rFonts w:ascii="Arial" w:hAnsi="Arial" w:cs="Arial"/>
              </w:rPr>
            </w:pPr>
          </w:p>
          <w:p w:rsidR="00EF4C47" w:rsidRPr="00F607B2" w:rsidRDefault="00EF4C47"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EF4C47"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EF4C47" w:rsidP="000C32E3">
            <w:pPr>
              <w:jc w:val="both"/>
              <w:rPr>
                <w:rFonts w:ascii="Arial" w:hAnsi="Arial" w:cs="Arial"/>
              </w:rPr>
            </w:pPr>
            <w:r>
              <w:rPr>
                <w:rFonts w:ascii="Arial" w:hAnsi="Arial" w:cs="Arial"/>
              </w:rPr>
              <w:t>X</w:t>
            </w: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EF4C47" w:rsidP="000C32E3">
            <w:pPr>
              <w:jc w:val="both"/>
              <w:rPr>
                <w:rFonts w:ascii="Arial" w:hAnsi="Arial" w:cs="Arial"/>
              </w:rPr>
            </w:pPr>
            <w:r>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EF4C47"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EF4C47"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EF4C47"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EF4C47"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EF4C47"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EF4C47"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EF4C47"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C8F" w:rsidRDefault="006E7C8F" w:rsidP="008D6EE5">
      <w:pPr>
        <w:spacing w:after="0" w:line="240" w:lineRule="auto"/>
      </w:pPr>
      <w:r>
        <w:separator/>
      </w:r>
    </w:p>
  </w:endnote>
  <w:endnote w:type="continuationSeparator" w:id="0">
    <w:p w:rsidR="006E7C8F" w:rsidRDefault="006E7C8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C3715F">
    <w:pPr>
      <w:pStyle w:val="Footer"/>
    </w:pPr>
    <w:r w:rsidRPr="00C3715F">
      <w:rPr>
        <w:rFonts w:ascii="Arial" w:hAnsi="Arial" w:cs="Arial"/>
        <w:sz w:val="20"/>
        <w:szCs w:val="20"/>
      </w:rPr>
      <w:t>JE Ref: 463</w:t>
    </w:r>
    <w:r w:rsidR="000C32E3" w:rsidRPr="00C3715F">
      <w:rPr>
        <w:rFonts w:ascii="Arial" w:hAnsi="Arial" w:cs="Arial"/>
        <w:sz w:val="20"/>
        <w:szCs w:val="20"/>
      </w:rPr>
      <w:t xml:space="preserve"> </w:t>
    </w:r>
    <w:r w:rsidRPr="00C3715F">
      <w:rPr>
        <w:rFonts w:ascii="Arial" w:hAnsi="Arial" w:cs="Arial"/>
        <w:sz w:val="20"/>
        <w:szCs w:val="20"/>
      </w:rPr>
      <w:t>MSK/ Community / Acute Band 6 Specialist Physiotherapist</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C8F" w:rsidRDefault="006E7C8F" w:rsidP="008D6EE5">
      <w:pPr>
        <w:spacing w:after="0" w:line="240" w:lineRule="auto"/>
      </w:pPr>
      <w:r>
        <w:separator/>
      </w:r>
    </w:p>
  </w:footnote>
  <w:footnote w:type="continuationSeparator" w:id="0">
    <w:p w:rsidR="006E7C8F" w:rsidRDefault="006E7C8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5724CA"/>
    <w:multiLevelType w:val="multilevel"/>
    <w:tmpl w:val="1AE2A712"/>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i w:val="0"/>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D267BBB"/>
    <w:multiLevelType w:val="hybridMultilevel"/>
    <w:tmpl w:val="19E6E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6B1C7E"/>
    <w:multiLevelType w:val="hybridMultilevel"/>
    <w:tmpl w:val="782EEF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510320"/>
    <w:multiLevelType w:val="hybridMultilevel"/>
    <w:tmpl w:val="2A28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120339F"/>
    <w:multiLevelType w:val="hybridMultilevel"/>
    <w:tmpl w:val="4ABA3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A25FC5"/>
    <w:multiLevelType w:val="hybridMultilevel"/>
    <w:tmpl w:val="BF0CA74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10"/>
  </w:num>
  <w:num w:numId="5">
    <w:abstractNumId w:val="9"/>
  </w:num>
  <w:num w:numId="6">
    <w:abstractNumId w:val="4"/>
  </w:num>
  <w:num w:numId="7">
    <w:abstractNumId w:val="12"/>
  </w:num>
  <w:num w:numId="8">
    <w:abstractNumId w:val="7"/>
  </w:num>
  <w:num w:numId="9">
    <w:abstractNumId w:val="5"/>
  </w:num>
  <w:num w:numId="10">
    <w:abstractNumId w:val="2"/>
  </w:num>
  <w:num w:numId="11">
    <w:abstractNumId w:val="8"/>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35ED9"/>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55528"/>
    <w:rsid w:val="00690102"/>
    <w:rsid w:val="006C38CB"/>
    <w:rsid w:val="006E69D2"/>
    <w:rsid w:val="006E7C8F"/>
    <w:rsid w:val="006F4F61"/>
    <w:rsid w:val="006F5D1E"/>
    <w:rsid w:val="00722BF9"/>
    <w:rsid w:val="007528E6"/>
    <w:rsid w:val="0078591E"/>
    <w:rsid w:val="0079132F"/>
    <w:rsid w:val="007A099A"/>
    <w:rsid w:val="007A7E74"/>
    <w:rsid w:val="007B321A"/>
    <w:rsid w:val="007B559F"/>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6641F"/>
    <w:rsid w:val="00B735BB"/>
    <w:rsid w:val="00B95A94"/>
    <w:rsid w:val="00BA280B"/>
    <w:rsid w:val="00BB0F99"/>
    <w:rsid w:val="00BB3FE0"/>
    <w:rsid w:val="00BD7483"/>
    <w:rsid w:val="00BE60E7"/>
    <w:rsid w:val="00BF126B"/>
    <w:rsid w:val="00C277DE"/>
    <w:rsid w:val="00C34542"/>
    <w:rsid w:val="00C3715F"/>
    <w:rsid w:val="00C4469F"/>
    <w:rsid w:val="00C849A4"/>
    <w:rsid w:val="00C91114"/>
    <w:rsid w:val="00C931B1"/>
    <w:rsid w:val="00CC1BBD"/>
    <w:rsid w:val="00CC2F4E"/>
    <w:rsid w:val="00CC5A10"/>
    <w:rsid w:val="00CD0B18"/>
    <w:rsid w:val="00CD5712"/>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EF4C47"/>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712"/>
    <w:pPr>
      <w:keepNext/>
      <w:numPr>
        <w:numId w:val="10"/>
      </w:numPr>
      <w:spacing w:before="240" w:after="60" w:line="240" w:lineRule="auto"/>
      <w:jc w:val="both"/>
      <w:outlineLvl w:val="0"/>
    </w:pPr>
    <w:rPr>
      <w:rFonts w:ascii="Arial" w:eastAsia="Times New Roman" w:hAnsi="Arial" w:cs="Times New Roman"/>
      <w:b/>
      <w:bCs/>
      <w:kern w:val="32"/>
      <w:sz w:val="32"/>
      <w:szCs w:val="32"/>
      <w:lang w:val="x-none" w:eastAsia="en-GB"/>
    </w:rPr>
  </w:style>
  <w:style w:type="paragraph" w:styleId="Heading2">
    <w:name w:val="heading 2"/>
    <w:basedOn w:val="Normal"/>
    <w:next w:val="Normal"/>
    <w:link w:val="Heading2Char"/>
    <w:uiPriority w:val="9"/>
    <w:qFormat/>
    <w:rsid w:val="00CD5712"/>
    <w:pPr>
      <w:keepNext/>
      <w:numPr>
        <w:ilvl w:val="1"/>
        <w:numId w:val="10"/>
      </w:numPr>
      <w:spacing w:before="240" w:after="60" w:line="240" w:lineRule="auto"/>
      <w:jc w:val="both"/>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uiPriority w:val="9"/>
    <w:qFormat/>
    <w:rsid w:val="00CD5712"/>
    <w:pPr>
      <w:keepNext/>
      <w:numPr>
        <w:ilvl w:val="2"/>
        <w:numId w:val="10"/>
      </w:numPr>
      <w:spacing w:before="240" w:after="60" w:line="240" w:lineRule="auto"/>
      <w:jc w:val="both"/>
      <w:outlineLvl w:val="2"/>
    </w:pPr>
    <w:rPr>
      <w:rFonts w:ascii="Arial" w:eastAsia="Times New Roman" w:hAnsi="Arial" w:cs="Times New Roman"/>
      <w:b/>
      <w:bCs/>
      <w:sz w:val="26"/>
      <w:szCs w:val="26"/>
      <w:lang w:val="x-none" w:eastAsia="en-GB"/>
    </w:rPr>
  </w:style>
  <w:style w:type="paragraph" w:styleId="Heading4">
    <w:name w:val="heading 4"/>
    <w:basedOn w:val="Normal"/>
    <w:next w:val="Normal"/>
    <w:link w:val="Heading4Char"/>
    <w:uiPriority w:val="9"/>
    <w:qFormat/>
    <w:rsid w:val="00CD5712"/>
    <w:pPr>
      <w:keepNext/>
      <w:numPr>
        <w:ilvl w:val="3"/>
        <w:numId w:val="10"/>
      </w:numPr>
      <w:spacing w:before="240" w:after="60" w:line="240" w:lineRule="auto"/>
      <w:jc w:val="both"/>
      <w:outlineLvl w:val="3"/>
    </w:pPr>
    <w:rPr>
      <w:rFonts w:ascii="Times New Roman" w:eastAsia="Times New Roman" w:hAnsi="Times New Roman" w:cs="Times New Roman"/>
      <w:b/>
      <w:bCs/>
      <w:sz w:val="28"/>
      <w:szCs w:val="28"/>
      <w:lang w:val="x-none" w:eastAsia="en-GB"/>
    </w:rPr>
  </w:style>
  <w:style w:type="paragraph" w:styleId="Heading5">
    <w:name w:val="heading 5"/>
    <w:basedOn w:val="Normal"/>
    <w:next w:val="Normal"/>
    <w:link w:val="Heading5Char"/>
    <w:uiPriority w:val="9"/>
    <w:qFormat/>
    <w:rsid w:val="00CD5712"/>
    <w:pPr>
      <w:numPr>
        <w:ilvl w:val="4"/>
        <w:numId w:val="10"/>
      </w:numPr>
      <w:spacing w:before="240" w:after="60" w:line="240" w:lineRule="auto"/>
      <w:jc w:val="both"/>
      <w:outlineLvl w:val="4"/>
    </w:pPr>
    <w:rPr>
      <w:rFonts w:ascii="Arial" w:eastAsia="Times New Roman" w:hAnsi="Arial" w:cs="Times New Roman"/>
      <w:b/>
      <w:bCs/>
      <w:i/>
      <w:iCs/>
      <w:sz w:val="26"/>
      <w:szCs w:val="26"/>
      <w:lang w:val="x-none" w:eastAsia="en-GB"/>
    </w:rPr>
  </w:style>
  <w:style w:type="paragraph" w:styleId="Heading6">
    <w:name w:val="heading 6"/>
    <w:basedOn w:val="Normal"/>
    <w:next w:val="Normal"/>
    <w:link w:val="Heading6Char"/>
    <w:uiPriority w:val="9"/>
    <w:qFormat/>
    <w:rsid w:val="00CD5712"/>
    <w:pPr>
      <w:numPr>
        <w:ilvl w:val="5"/>
        <w:numId w:val="10"/>
      </w:numPr>
      <w:spacing w:before="240" w:after="60" w:line="240" w:lineRule="auto"/>
      <w:jc w:val="both"/>
      <w:outlineLvl w:val="5"/>
    </w:pPr>
    <w:rPr>
      <w:rFonts w:ascii="Times New Roman" w:eastAsia="Times New Roman" w:hAnsi="Times New Roman" w:cs="Times New Roman"/>
      <w:b/>
      <w:bCs/>
      <w:sz w:val="20"/>
      <w:szCs w:val="20"/>
      <w:lang w:val="x-none" w:eastAsia="en-GB"/>
    </w:rPr>
  </w:style>
  <w:style w:type="paragraph" w:styleId="Heading7">
    <w:name w:val="heading 7"/>
    <w:basedOn w:val="Normal"/>
    <w:next w:val="Normal"/>
    <w:link w:val="Heading7Char"/>
    <w:uiPriority w:val="9"/>
    <w:qFormat/>
    <w:rsid w:val="00CD5712"/>
    <w:pPr>
      <w:numPr>
        <w:ilvl w:val="6"/>
        <w:numId w:val="10"/>
      </w:numPr>
      <w:spacing w:before="240" w:after="60" w:line="240" w:lineRule="auto"/>
      <w:jc w:val="both"/>
      <w:outlineLvl w:val="6"/>
    </w:pPr>
    <w:rPr>
      <w:rFonts w:ascii="Times New Roman" w:eastAsia="Times New Roman" w:hAnsi="Times New Roman" w:cs="Times New Roman"/>
      <w:sz w:val="24"/>
      <w:szCs w:val="24"/>
      <w:lang w:val="x-none" w:eastAsia="en-GB"/>
    </w:rPr>
  </w:style>
  <w:style w:type="paragraph" w:styleId="Heading8">
    <w:name w:val="heading 8"/>
    <w:basedOn w:val="Normal"/>
    <w:next w:val="Normal"/>
    <w:link w:val="Heading8Char"/>
    <w:uiPriority w:val="9"/>
    <w:qFormat/>
    <w:rsid w:val="00CD5712"/>
    <w:pPr>
      <w:numPr>
        <w:ilvl w:val="7"/>
        <w:numId w:val="10"/>
      </w:numPr>
      <w:spacing w:before="240" w:after="60" w:line="240" w:lineRule="auto"/>
      <w:jc w:val="both"/>
      <w:outlineLvl w:val="7"/>
    </w:pPr>
    <w:rPr>
      <w:rFonts w:ascii="Times New Roman" w:eastAsia="Times New Roman" w:hAnsi="Times New Roman" w:cs="Times New Roman"/>
      <w:i/>
      <w:iCs/>
      <w:sz w:val="24"/>
      <w:szCs w:val="24"/>
      <w:lang w:val="x-none" w:eastAsia="en-GB"/>
    </w:rPr>
  </w:style>
  <w:style w:type="paragraph" w:styleId="Heading9">
    <w:name w:val="heading 9"/>
    <w:basedOn w:val="Normal"/>
    <w:next w:val="Normal"/>
    <w:link w:val="Heading9Char"/>
    <w:uiPriority w:val="9"/>
    <w:qFormat/>
    <w:rsid w:val="00CD5712"/>
    <w:pPr>
      <w:numPr>
        <w:ilvl w:val="8"/>
        <w:numId w:val="10"/>
      </w:numPr>
      <w:spacing w:before="240" w:after="60" w:line="240" w:lineRule="auto"/>
      <w:jc w:val="both"/>
      <w:outlineLvl w:val="8"/>
    </w:pPr>
    <w:rPr>
      <w:rFonts w:ascii="Arial" w:eastAsia="Times New Roman" w:hAnsi="Arial" w:cs="Times New Roman"/>
      <w:sz w:val="20"/>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1Char">
    <w:name w:val="Heading 1 Char"/>
    <w:basedOn w:val="DefaultParagraphFont"/>
    <w:link w:val="Heading1"/>
    <w:uiPriority w:val="9"/>
    <w:rsid w:val="00CD5712"/>
    <w:rPr>
      <w:rFonts w:ascii="Arial" w:eastAsia="Times New Roman" w:hAnsi="Arial" w:cs="Times New Roman"/>
      <w:b/>
      <w:bCs/>
      <w:kern w:val="32"/>
      <w:sz w:val="32"/>
      <w:szCs w:val="32"/>
      <w:lang w:val="x-none" w:eastAsia="en-GB"/>
    </w:rPr>
  </w:style>
  <w:style w:type="character" w:customStyle="1" w:styleId="Heading2Char">
    <w:name w:val="Heading 2 Char"/>
    <w:basedOn w:val="DefaultParagraphFont"/>
    <w:link w:val="Heading2"/>
    <w:uiPriority w:val="9"/>
    <w:rsid w:val="00CD5712"/>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uiPriority w:val="9"/>
    <w:rsid w:val="00CD5712"/>
    <w:rPr>
      <w:rFonts w:ascii="Arial" w:eastAsia="Times New Roman" w:hAnsi="Arial" w:cs="Times New Roman"/>
      <w:b/>
      <w:bCs/>
      <w:sz w:val="26"/>
      <w:szCs w:val="26"/>
      <w:lang w:val="x-none" w:eastAsia="en-GB"/>
    </w:rPr>
  </w:style>
  <w:style w:type="character" w:customStyle="1" w:styleId="Heading4Char">
    <w:name w:val="Heading 4 Char"/>
    <w:basedOn w:val="DefaultParagraphFont"/>
    <w:link w:val="Heading4"/>
    <w:uiPriority w:val="9"/>
    <w:rsid w:val="00CD5712"/>
    <w:rPr>
      <w:rFonts w:ascii="Times New Roman" w:eastAsia="Times New Roman" w:hAnsi="Times New Roman" w:cs="Times New Roman"/>
      <w:b/>
      <w:bCs/>
      <w:sz w:val="28"/>
      <w:szCs w:val="28"/>
      <w:lang w:val="x-none" w:eastAsia="en-GB"/>
    </w:rPr>
  </w:style>
  <w:style w:type="character" w:customStyle="1" w:styleId="Heading5Char">
    <w:name w:val="Heading 5 Char"/>
    <w:basedOn w:val="DefaultParagraphFont"/>
    <w:link w:val="Heading5"/>
    <w:uiPriority w:val="9"/>
    <w:rsid w:val="00CD5712"/>
    <w:rPr>
      <w:rFonts w:ascii="Arial" w:eastAsia="Times New Roman" w:hAnsi="Arial" w:cs="Times New Roman"/>
      <w:b/>
      <w:bCs/>
      <w:i/>
      <w:iCs/>
      <w:sz w:val="26"/>
      <w:szCs w:val="26"/>
      <w:lang w:val="x-none" w:eastAsia="en-GB"/>
    </w:rPr>
  </w:style>
  <w:style w:type="character" w:customStyle="1" w:styleId="Heading6Char">
    <w:name w:val="Heading 6 Char"/>
    <w:basedOn w:val="DefaultParagraphFont"/>
    <w:link w:val="Heading6"/>
    <w:uiPriority w:val="9"/>
    <w:rsid w:val="00CD5712"/>
    <w:rPr>
      <w:rFonts w:ascii="Times New Roman" w:eastAsia="Times New Roman" w:hAnsi="Times New Roman" w:cs="Times New Roman"/>
      <w:b/>
      <w:bCs/>
      <w:sz w:val="20"/>
      <w:szCs w:val="20"/>
      <w:lang w:val="x-none" w:eastAsia="en-GB"/>
    </w:rPr>
  </w:style>
  <w:style w:type="character" w:customStyle="1" w:styleId="Heading7Char">
    <w:name w:val="Heading 7 Char"/>
    <w:basedOn w:val="DefaultParagraphFont"/>
    <w:link w:val="Heading7"/>
    <w:uiPriority w:val="9"/>
    <w:rsid w:val="00CD5712"/>
    <w:rPr>
      <w:rFonts w:ascii="Times New Roman" w:eastAsia="Times New Roman" w:hAnsi="Times New Roman" w:cs="Times New Roman"/>
      <w:sz w:val="24"/>
      <w:szCs w:val="24"/>
      <w:lang w:val="x-none" w:eastAsia="en-GB"/>
    </w:rPr>
  </w:style>
  <w:style w:type="character" w:customStyle="1" w:styleId="Heading8Char">
    <w:name w:val="Heading 8 Char"/>
    <w:basedOn w:val="DefaultParagraphFont"/>
    <w:link w:val="Heading8"/>
    <w:uiPriority w:val="9"/>
    <w:rsid w:val="00CD5712"/>
    <w:rPr>
      <w:rFonts w:ascii="Times New Roman" w:eastAsia="Times New Roman" w:hAnsi="Times New Roman" w:cs="Times New Roman"/>
      <w:i/>
      <w:iCs/>
      <w:sz w:val="24"/>
      <w:szCs w:val="24"/>
      <w:lang w:val="x-none" w:eastAsia="en-GB"/>
    </w:rPr>
  </w:style>
  <w:style w:type="character" w:customStyle="1" w:styleId="Heading9Char">
    <w:name w:val="Heading 9 Char"/>
    <w:basedOn w:val="DefaultParagraphFont"/>
    <w:link w:val="Heading9"/>
    <w:uiPriority w:val="9"/>
    <w:rsid w:val="00CD5712"/>
    <w:rPr>
      <w:rFonts w:ascii="Arial" w:eastAsia="Times New Roman" w:hAnsi="Arial" w:cs="Times New Roman"/>
      <w:sz w:val="20"/>
      <w:szCs w:val="20"/>
      <w:lang w:val="x-none" w:eastAsia="en-GB"/>
    </w:rPr>
  </w:style>
  <w:style w:type="paragraph" w:styleId="BodyText3">
    <w:name w:val="Body Text 3"/>
    <w:basedOn w:val="Normal"/>
    <w:link w:val="BodyText3Char"/>
    <w:uiPriority w:val="99"/>
    <w:rsid w:val="00C3715F"/>
    <w:pPr>
      <w:spacing w:before="200" w:after="120" w:line="240" w:lineRule="auto"/>
      <w:jc w:val="both"/>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uiPriority w:val="99"/>
    <w:rsid w:val="00C3715F"/>
    <w:rPr>
      <w:rFonts w:ascii="Arial" w:eastAsia="Times New Roman" w:hAnsi="Arial"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Head of Acute Physiotherapy</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Therapies Cluster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771E2630-60E5-4860-8839-92431AE9B448}">
      <dgm:prSet/>
      <dgm:spPr/>
      <dgm:t>
        <a:bodyPr/>
        <a:lstStyle/>
        <a:p>
          <a:r>
            <a:rPr lang="en-GB"/>
            <a:t>Clinical Lead Physiotherapist MSK</a:t>
          </a:r>
        </a:p>
      </dgm:t>
    </dgm:pt>
    <dgm:pt modelId="{AE303747-24D9-42B0-9890-1EF2C985E39F}" type="parTrans" cxnId="{17179E98-A425-47EC-B78F-6A9DEFB742AC}">
      <dgm:prSet/>
      <dgm:spPr/>
      <dgm:t>
        <a:bodyPr/>
        <a:lstStyle/>
        <a:p>
          <a:endParaRPr lang="en-GB"/>
        </a:p>
      </dgm:t>
    </dgm:pt>
    <dgm:pt modelId="{64C21989-C736-4DC3-957E-67385137681C}" type="sibTrans" cxnId="{17179E98-A425-47EC-B78F-6A9DEFB742AC}">
      <dgm:prSet/>
      <dgm:spPr/>
      <dgm:t>
        <a:bodyPr/>
        <a:lstStyle/>
        <a:p>
          <a:endParaRPr lang="en-GB"/>
        </a:p>
      </dgm:t>
    </dgm:pt>
    <dgm:pt modelId="{8F652AE1-1F71-4991-965B-0FCED92215AE}">
      <dgm:prSet/>
      <dgm:spPr>
        <a:solidFill>
          <a:srgbClr val="FF0000"/>
        </a:solidFill>
      </dgm:spPr>
      <dgm:t>
        <a:bodyPr/>
        <a:lstStyle/>
        <a:p>
          <a:r>
            <a:rPr lang="en-GB"/>
            <a:t>Specialist Rotational Physiotherapist</a:t>
          </a:r>
        </a:p>
      </dgm:t>
    </dgm:pt>
    <dgm:pt modelId="{9D434DA2-26FD-4963-80ED-10E54ED669CA}" type="parTrans" cxnId="{D664AE48-5D99-4DD6-8C76-6368E8925D5A}">
      <dgm:prSet/>
      <dgm:spPr/>
      <dgm:t>
        <a:bodyPr/>
        <a:lstStyle/>
        <a:p>
          <a:endParaRPr lang="en-GB"/>
        </a:p>
      </dgm:t>
    </dgm:pt>
    <dgm:pt modelId="{59B80AEE-ACFF-49E3-B57F-90EDB86EBA05}" type="sibTrans" cxnId="{D664AE48-5D99-4DD6-8C76-6368E8925D5A}">
      <dgm:prSet/>
      <dgm:spPr/>
      <dgm:t>
        <a:bodyPr/>
        <a:lstStyle/>
        <a:p>
          <a:endParaRPr lang="en-GB"/>
        </a:p>
      </dgm:t>
    </dgm:pt>
    <dgm:pt modelId="{65312515-5237-4278-8DCE-22A8FEB79B5F}">
      <dgm:prSet/>
      <dgm:spPr/>
      <dgm:t>
        <a:bodyPr/>
        <a:lstStyle/>
        <a:p>
          <a:r>
            <a:rPr lang="en-GB"/>
            <a:t>Clinical Lead Physiotherapist Hand Therapy</a:t>
          </a:r>
        </a:p>
      </dgm:t>
    </dgm:pt>
    <dgm:pt modelId="{5699A2F7-8233-427D-B5E5-345210BECE19}" type="parTrans" cxnId="{24A010A6-3725-4A10-A4D1-0A4B8F8388A5}">
      <dgm:prSet/>
      <dgm:spPr/>
      <dgm:t>
        <a:bodyPr/>
        <a:lstStyle/>
        <a:p>
          <a:endParaRPr lang="en-GB"/>
        </a:p>
      </dgm:t>
    </dgm:pt>
    <dgm:pt modelId="{84F5C1AA-C860-483A-98AA-62E258078572}" type="sibTrans" cxnId="{24A010A6-3725-4A10-A4D1-0A4B8F8388A5}">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C5CE3876-C176-41E8-8162-5A81F7E38973}" type="pres">
      <dgm:prSet presAssocID="{5699A2F7-8233-427D-B5E5-345210BECE19}" presName="Name37" presStyleLbl="parChTrans1D2" presStyleIdx="0" presStyleCnt="3"/>
      <dgm:spPr/>
    </dgm:pt>
    <dgm:pt modelId="{0B1A7EC0-DCEA-43D3-8234-392B9F37529F}" type="pres">
      <dgm:prSet presAssocID="{65312515-5237-4278-8DCE-22A8FEB79B5F}" presName="hierRoot2" presStyleCnt="0">
        <dgm:presLayoutVars>
          <dgm:hierBranch val="init"/>
        </dgm:presLayoutVars>
      </dgm:prSet>
      <dgm:spPr/>
    </dgm:pt>
    <dgm:pt modelId="{9BE31483-B640-45BC-9E07-E766108BDADD}" type="pres">
      <dgm:prSet presAssocID="{65312515-5237-4278-8DCE-22A8FEB79B5F}" presName="rootComposite" presStyleCnt="0"/>
      <dgm:spPr/>
    </dgm:pt>
    <dgm:pt modelId="{7778AFAD-5D27-4C66-894E-8A04487CD02E}" type="pres">
      <dgm:prSet presAssocID="{65312515-5237-4278-8DCE-22A8FEB79B5F}" presName="rootText" presStyleLbl="node2" presStyleIdx="0" presStyleCnt="2">
        <dgm:presLayoutVars>
          <dgm:chPref val="3"/>
        </dgm:presLayoutVars>
      </dgm:prSet>
      <dgm:spPr/>
    </dgm:pt>
    <dgm:pt modelId="{AA3CE71F-2502-4C88-8F15-46DEFC522AD4}" type="pres">
      <dgm:prSet presAssocID="{65312515-5237-4278-8DCE-22A8FEB79B5F}" presName="rootConnector" presStyleLbl="node2" presStyleIdx="0" presStyleCnt="2"/>
      <dgm:spPr/>
    </dgm:pt>
    <dgm:pt modelId="{E15D0F6C-A256-4F04-AB23-3D74AC3B5CDE}" type="pres">
      <dgm:prSet presAssocID="{65312515-5237-4278-8DCE-22A8FEB79B5F}" presName="hierChild4" presStyleCnt="0"/>
      <dgm:spPr/>
    </dgm:pt>
    <dgm:pt modelId="{EAFFD91D-8E9A-4261-AA01-7C550F6F3514}" type="pres">
      <dgm:prSet presAssocID="{65312515-5237-4278-8DCE-22A8FEB79B5F}" presName="hierChild5" presStyleCnt="0"/>
      <dgm:spPr/>
    </dgm:pt>
    <dgm:pt modelId="{A6A40603-7FC0-4C75-B47E-AF263E1788D0}" type="pres">
      <dgm:prSet presAssocID="{AE303747-24D9-42B0-9890-1EF2C985E39F}" presName="Name37" presStyleLbl="parChTrans1D2" presStyleIdx="1" presStyleCnt="3"/>
      <dgm:spPr/>
    </dgm:pt>
    <dgm:pt modelId="{A58DFB4A-15DB-4D09-AB8C-CCE7151479D3}" type="pres">
      <dgm:prSet presAssocID="{771E2630-60E5-4860-8839-92431AE9B448}" presName="hierRoot2" presStyleCnt="0">
        <dgm:presLayoutVars>
          <dgm:hierBranch val="init"/>
        </dgm:presLayoutVars>
      </dgm:prSet>
      <dgm:spPr/>
    </dgm:pt>
    <dgm:pt modelId="{C2294894-A043-43BC-97A0-CCF70F503B2C}" type="pres">
      <dgm:prSet presAssocID="{771E2630-60E5-4860-8839-92431AE9B448}" presName="rootComposite" presStyleCnt="0"/>
      <dgm:spPr/>
    </dgm:pt>
    <dgm:pt modelId="{D4C28065-B7D1-4ED8-B11F-3C01422F63EB}" type="pres">
      <dgm:prSet presAssocID="{771E2630-60E5-4860-8839-92431AE9B448}" presName="rootText" presStyleLbl="node2" presStyleIdx="1" presStyleCnt="2" custScaleX="129604">
        <dgm:presLayoutVars>
          <dgm:chPref val="3"/>
        </dgm:presLayoutVars>
      </dgm:prSet>
      <dgm:spPr/>
    </dgm:pt>
    <dgm:pt modelId="{7D3F79EC-C7D5-4944-AFC8-CA9434A4F3AE}" type="pres">
      <dgm:prSet presAssocID="{771E2630-60E5-4860-8839-92431AE9B448}" presName="rootConnector" presStyleLbl="node2" presStyleIdx="1" presStyleCnt="2"/>
      <dgm:spPr/>
    </dgm:pt>
    <dgm:pt modelId="{FEF3E1C9-8E9F-4F3F-9B91-4C3590DD1441}" type="pres">
      <dgm:prSet presAssocID="{771E2630-60E5-4860-8839-92431AE9B448}" presName="hierChild4" presStyleCnt="0"/>
      <dgm:spPr/>
    </dgm:pt>
    <dgm:pt modelId="{EE61FBE8-A2FC-4E7F-9ECB-1E03470D0F1B}" type="pres">
      <dgm:prSet presAssocID="{9D434DA2-26FD-4963-80ED-10E54ED669CA}" presName="Name37" presStyleLbl="parChTrans1D3" presStyleIdx="0" presStyleCnt="1"/>
      <dgm:spPr/>
    </dgm:pt>
    <dgm:pt modelId="{66FCC31B-A6CA-4E71-9FBE-AC1820606129}" type="pres">
      <dgm:prSet presAssocID="{8F652AE1-1F71-4991-965B-0FCED92215AE}" presName="hierRoot2" presStyleCnt="0">
        <dgm:presLayoutVars>
          <dgm:hierBranch val="init"/>
        </dgm:presLayoutVars>
      </dgm:prSet>
      <dgm:spPr/>
    </dgm:pt>
    <dgm:pt modelId="{CBB249CD-AE83-464E-B783-E1034B4DA80D}" type="pres">
      <dgm:prSet presAssocID="{8F652AE1-1F71-4991-965B-0FCED92215AE}" presName="rootComposite" presStyleCnt="0"/>
      <dgm:spPr/>
    </dgm:pt>
    <dgm:pt modelId="{5C5EA8E3-14C6-4356-A3C0-BADCC8446048}" type="pres">
      <dgm:prSet presAssocID="{8F652AE1-1F71-4991-965B-0FCED92215AE}" presName="rootText" presStyleLbl="node3" presStyleIdx="0" presStyleCnt="1">
        <dgm:presLayoutVars>
          <dgm:chPref val="3"/>
        </dgm:presLayoutVars>
      </dgm:prSet>
      <dgm:spPr/>
    </dgm:pt>
    <dgm:pt modelId="{FFF1CF1E-D59C-4479-9896-FE17215D2CF4}" type="pres">
      <dgm:prSet presAssocID="{8F652AE1-1F71-4991-965B-0FCED92215AE}" presName="rootConnector" presStyleLbl="node3" presStyleIdx="0" presStyleCnt="1"/>
      <dgm:spPr/>
    </dgm:pt>
    <dgm:pt modelId="{95F64FF5-0ED1-4A68-9011-681F02B3C323}" type="pres">
      <dgm:prSet presAssocID="{8F652AE1-1F71-4991-965B-0FCED92215AE}" presName="hierChild4" presStyleCnt="0"/>
      <dgm:spPr/>
    </dgm:pt>
    <dgm:pt modelId="{D2287C07-79CD-4657-8383-ADE655491D60}" type="pres">
      <dgm:prSet presAssocID="{8F652AE1-1F71-4991-965B-0FCED92215AE}" presName="hierChild5" presStyleCnt="0"/>
      <dgm:spPr/>
    </dgm:pt>
    <dgm:pt modelId="{0A8EC6A1-BD1A-4855-85E4-B0D20B64D11F}" type="pres">
      <dgm:prSet presAssocID="{771E2630-60E5-4860-8839-92431AE9B44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0A796217-7A0B-4F09-8AA8-8EEB015D002D}" type="presOf" srcId="{5699A2F7-8233-427D-B5E5-345210BECE19}" destId="{C5CE3876-C176-41E8-8162-5A81F7E38973}"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38626323-ACD6-45C2-A0F5-9363D9633C75}" type="presOf" srcId="{8F652AE1-1F71-4991-965B-0FCED92215AE}" destId="{FFF1CF1E-D59C-4479-9896-FE17215D2CF4}" srcOrd="1" destOrd="0" presId="urn:microsoft.com/office/officeart/2005/8/layout/orgChart1"/>
    <dgm:cxn modelId="{E8C2E224-32D0-4F6E-B444-27A8FB30E7C1}" type="presOf" srcId="{9D434DA2-26FD-4963-80ED-10E54ED669CA}" destId="{EE61FBE8-A2FC-4E7F-9ECB-1E03470D0F1B}" srcOrd="0" destOrd="0" presId="urn:microsoft.com/office/officeart/2005/8/layout/orgChart1"/>
    <dgm:cxn modelId="{D664AE48-5D99-4DD6-8C76-6368E8925D5A}" srcId="{771E2630-60E5-4860-8839-92431AE9B448}" destId="{8F652AE1-1F71-4991-965B-0FCED92215AE}" srcOrd="0" destOrd="0" parTransId="{9D434DA2-26FD-4963-80ED-10E54ED669CA}" sibTransId="{59B80AEE-ACFF-49E3-B57F-90EDB86EBA05}"/>
    <dgm:cxn modelId="{A2FE1374-2FBC-43BA-920B-1214EB1E7473}" type="presOf" srcId="{3808B8D4-741B-4CAB-87E1-79A0BCD39AAF}" destId="{29BCE5BD-138A-4337-9C8B-6ABB46BB85B0}" srcOrd="0" destOrd="0" presId="urn:microsoft.com/office/officeart/2005/8/layout/orgChart1"/>
    <dgm:cxn modelId="{7D8E2876-A687-4D73-8386-DA1F4C596C3C}" type="presOf" srcId="{65312515-5237-4278-8DCE-22A8FEB79B5F}" destId="{AA3CE71F-2502-4C88-8F15-46DEFC522AD4}" srcOrd="1"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7936F495-E402-44F6-A92F-0FCB55492A17}" type="presOf" srcId="{771E2630-60E5-4860-8839-92431AE9B448}" destId="{7D3F79EC-C7D5-4944-AFC8-CA9434A4F3AE}" srcOrd="1" destOrd="0" presId="urn:microsoft.com/office/officeart/2005/8/layout/orgChart1"/>
    <dgm:cxn modelId="{17179E98-A425-47EC-B78F-6A9DEFB742AC}" srcId="{3808B8D4-741B-4CAB-87E1-79A0BCD39AAF}" destId="{771E2630-60E5-4860-8839-92431AE9B448}" srcOrd="2" destOrd="0" parTransId="{AE303747-24D9-42B0-9890-1EF2C985E39F}" sibTransId="{64C21989-C736-4DC3-957E-67385137681C}"/>
    <dgm:cxn modelId="{24A010A6-3725-4A10-A4D1-0A4B8F8388A5}" srcId="{3808B8D4-741B-4CAB-87E1-79A0BCD39AAF}" destId="{65312515-5237-4278-8DCE-22A8FEB79B5F}" srcOrd="1" destOrd="0" parTransId="{5699A2F7-8233-427D-B5E5-345210BECE19}" sibTransId="{84F5C1AA-C860-483A-98AA-62E258078572}"/>
    <dgm:cxn modelId="{802217AE-2432-48E4-9321-3F2D8710DB71}" type="presOf" srcId="{E4285E33-FE8F-4BE7-83AE-9A38EC440B8F}" destId="{09734486-6F2B-4545-B2C7-457BB8DFA850}" srcOrd="0" destOrd="0" presId="urn:microsoft.com/office/officeart/2005/8/layout/orgChart1"/>
    <dgm:cxn modelId="{49E6BAB6-71C3-4BBA-AF77-5143FC7F9EB7}" type="presOf" srcId="{AE303747-24D9-42B0-9890-1EF2C985E39F}" destId="{A6A40603-7FC0-4C75-B47E-AF263E1788D0}" srcOrd="0" destOrd="0" presId="urn:microsoft.com/office/officeart/2005/8/layout/orgChart1"/>
    <dgm:cxn modelId="{1F46EFBD-AE6E-4BE0-B1AC-31E60412E0C1}" type="presOf" srcId="{65312515-5237-4278-8DCE-22A8FEB79B5F}" destId="{7778AFAD-5D27-4C66-894E-8A04487CD02E}" srcOrd="0" destOrd="0" presId="urn:microsoft.com/office/officeart/2005/8/layout/orgChart1"/>
    <dgm:cxn modelId="{ACC93EBE-9ECA-4F45-8A2F-E8081311E702}" type="presOf" srcId="{771E2630-60E5-4860-8839-92431AE9B448}" destId="{D4C28065-B7D1-4ED8-B11F-3C01422F63EB}"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6AD53CCA-E1E6-4A05-800E-E6A85DE53ECF}" type="presOf" srcId="{8F652AE1-1F71-4991-965B-0FCED92215AE}" destId="{5C5EA8E3-14C6-4356-A3C0-BADCC8446048}"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BE64CD87-C0E9-420A-9369-FEA250BC7E4F}" type="presParOf" srcId="{CB78281B-168E-4710-A6ED-D4D045FEDB23}" destId="{C5CE3876-C176-41E8-8162-5A81F7E38973}" srcOrd="0" destOrd="0" presId="urn:microsoft.com/office/officeart/2005/8/layout/orgChart1"/>
    <dgm:cxn modelId="{5F120C85-AA68-4BE2-856E-01AC9A839221}" type="presParOf" srcId="{CB78281B-168E-4710-A6ED-D4D045FEDB23}" destId="{0B1A7EC0-DCEA-43D3-8234-392B9F37529F}" srcOrd="1" destOrd="0" presId="urn:microsoft.com/office/officeart/2005/8/layout/orgChart1"/>
    <dgm:cxn modelId="{74A20EE5-4D4E-456D-A62C-9C98C61BFFFB}" type="presParOf" srcId="{0B1A7EC0-DCEA-43D3-8234-392B9F37529F}" destId="{9BE31483-B640-45BC-9E07-E766108BDADD}" srcOrd="0" destOrd="0" presId="urn:microsoft.com/office/officeart/2005/8/layout/orgChart1"/>
    <dgm:cxn modelId="{B25BBD0E-3D0C-4A3F-9D4F-9AE50FC0BBB6}" type="presParOf" srcId="{9BE31483-B640-45BC-9E07-E766108BDADD}" destId="{7778AFAD-5D27-4C66-894E-8A04487CD02E}" srcOrd="0" destOrd="0" presId="urn:microsoft.com/office/officeart/2005/8/layout/orgChart1"/>
    <dgm:cxn modelId="{90E0D0FA-FF12-4057-9B20-85573F8649C3}" type="presParOf" srcId="{9BE31483-B640-45BC-9E07-E766108BDADD}" destId="{AA3CE71F-2502-4C88-8F15-46DEFC522AD4}" srcOrd="1" destOrd="0" presId="urn:microsoft.com/office/officeart/2005/8/layout/orgChart1"/>
    <dgm:cxn modelId="{279F4CE6-A7A2-4695-AADF-8398BAF6D921}" type="presParOf" srcId="{0B1A7EC0-DCEA-43D3-8234-392B9F37529F}" destId="{E15D0F6C-A256-4F04-AB23-3D74AC3B5CDE}" srcOrd="1" destOrd="0" presId="urn:microsoft.com/office/officeart/2005/8/layout/orgChart1"/>
    <dgm:cxn modelId="{F6CA9371-DE1A-44DC-A107-BA8F4E880913}" type="presParOf" srcId="{0B1A7EC0-DCEA-43D3-8234-392B9F37529F}" destId="{EAFFD91D-8E9A-4261-AA01-7C550F6F3514}" srcOrd="2" destOrd="0" presId="urn:microsoft.com/office/officeart/2005/8/layout/orgChart1"/>
    <dgm:cxn modelId="{47C27C83-E71F-4D0D-87F7-040D80154ECF}" type="presParOf" srcId="{CB78281B-168E-4710-A6ED-D4D045FEDB23}" destId="{A6A40603-7FC0-4C75-B47E-AF263E1788D0}" srcOrd="2" destOrd="0" presId="urn:microsoft.com/office/officeart/2005/8/layout/orgChart1"/>
    <dgm:cxn modelId="{EC8E41C9-C80B-499F-A025-0C9CFFE385F7}" type="presParOf" srcId="{CB78281B-168E-4710-A6ED-D4D045FEDB23}" destId="{A58DFB4A-15DB-4D09-AB8C-CCE7151479D3}" srcOrd="3" destOrd="0" presId="urn:microsoft.com/office/officeart/2005/8/layout/orgChart1"/>
    <dgm:cxn modelId="{E4D92F53-81EE-4BC1-8367-1009C332E076}" type="presParOf" srcId="{A58DFB4A-15DB-4D09-AB8C-CCE7151479D3}" destId="{C2294894-A043-43BC-97A0-CCF70F503B2C}" srcOrd="0" destOrd="0" presId="urn:microsoft.com/office/officeart/2005/8/layout/orgChart1"/>
    <dgm:cxn modelId="{DBE3629D-546F-4131-9BC4-FB53BC7D7E5F}" type="presParOf" srcId="{C2294894-A043-43BC-97A0-CCF70F503B2C}" destId="{D4C28065-B7D1-4ED8-B11F-3C01422F63EB}" srcOrd="0" destOrd="0" presId="urn:microsoft.com/office/officeart/2005/8/layout/orgChart1"/>
    <dgm:cxn modelId="{EA9DE6BC-DB50-408C-857E-30C366523F8C}" type="presParOf" srcId="{C2294894-A043-43BC-97A0-CCF70F503B2C}" destId="{7D3F79EC-C7D5-4944-AFC8-CA9434A4F3AE}" srcOrd="1" destOrd="0" presId="urn:microsoft.com/office/officeart/2005/8/layout/orgChart1"/>
    <dgm:cxn modelId="{F5707999-9D9A-46BD-BC92-AEBBC4297A53}" type="presParOf" srcId="{A58DFB4A-15DB-4D09-AB8C-CCE7151479D3}" destId="{FEF3E1C9-8E9F-4F3F-9B91-4C3590DD1441}" srcOrd="1" destOrd="0" presId="urn:microsoft.com/office/officeart/2005/8/layout/orgChart1"/>
    <dgm:cxn modelId="{8F5C5C4A-B182-4CB7-BD31-215C0B2BB63C}" type="presParOf" srcId="{FEF3E1C9-8E9F-4F3F-9B91-4C3590DD1441}" destId="{EE61FBE8-A2FC-4E7F-9ECB-1E03470D0F1B}" srcOrd="0" destOrd="0" presId="urn:microsoft.com/office/officeart/2005/8/layout/orgChart1"/>
    <dgm:cxn modelId="{1D552E4C-8D19-458F-B29E-1FEE4F139EBE}" type="presParOf" srcId="{FEF3E1C9-8E9F-4F3F-9B91-4C3590DD1441}" destId="{66FCC31B-A6CA-4E71-9FBE-AC1820606129}" srcOrd="1" destOrd="0" presId="urn:microsoft.com/office/officeart/2005/8/layout/orgChart1"/>
    <dgm:cxn modelId="{DC08B6C0-33C4-48DE-A2E7-F464975855E1}" type="presParOf" srcId="{66FCC31B-A6CA-4E71-9FBE-AC1820606129}" destId="{CBB249CD-AE83-464E-B783-E1034B4DA80D}" srcOrd="0" destOrd="0" presId="urn:microsoft.com/office/officeart/2005/8/layout/orgChart1"/>
    <dgm:cxn modelId="{CF7FE9A9-EDD0-4E47-BD99-038099282CB2}" type="presParOf" srcId="{CBB249CD-AE83-464E-B783-E1034B4DA80D}" destId="{5C5EA8E3-14C6-4356-A3C0-BADCC8446048}" srcOrd="0" destOrd="0" presId="urn:microsoft.com/office/officeart/2005/8/layout/orgChart1"/>
    <dgm:cxn modelId="{342F5BB6-3F35-4AE0-93C5-9CBF1D78DA69}" type="presParOf" srcId="{CBB249CD-AE83-464E-B783-E1034B4DA80D}" destId="{FFF1CF1E-D59C-4479-9896-FE17215D2CF4}" srcOrd="1" destOrd="0" presId="urn:microsoft.com/office/officeart/2005/8/layout/orgChart1"/>
    <dgm:cxn modelId="{A0B18C2F-CBCB-4598-986A-F2D4D1853609}" type="presParOf" srcId="{66FCC31B-A6CA-4E71-9FBE-AC1820606129}" destId="{95F64FF5-0ED1-4A68-9011-681F02B3C323}" srcOrd="1" destOrd="0" presId="urn:microsoft.com/office/officeart/2005/8/layout/orgChart1"/>
    <dgm:cxn modelId="{FB781343-2060-41E5-9B38-4EA0AD793DD4}" type="presParOf" srcId="{66FCC31B-A6CA-4E71-9FBE-AC1820606129}" destId="{D2287C07-79CD-4657-8383-ADE655491D60}" srcOrd="2" destOrd="0" presId="urn:microsoft.com/office/officeart/2005/8/layout/orgChart1"/>
    <dgm:cxn modelId="{4B850EB9-64B8-4111-BB47-5870A6EA3D78}" type="presParOf" srcId="{A58DFB4A-15DB-4D09-AB8C-CCE7151479D3}" destId="{0A8EC6A1-BD1A-4855-85E4-B0D20B64D11F}"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710127" y="480970"/>
          <a:ext cx="100631" cy="440861"/>
        </a:xfrm>
        <a:custGeom>
          <a:avLst/>
          <a:gdLst/>
          <a:ahLst/>
          <a:cxnLst/>
          <a:rect l="0" t="0" r="0" b="0"/>
          <a:pathLst>
            <a:path>
              <a:moveTo>
                <a:pt x="100631" y="0"/>
              </a:moveTo>
              <a:lnTo>
                <a:pt x="100631" y="440861"/>
              </a:lnTo>
              <a:lnTo>
                <a:pt x="0" y="4408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61FBE8-A2FC-4E7F-9ECB-1E03470D0F1B}">
      <dsp:nvSpPr>
        <dsp:cNvPr id="0" name=""/>
        <dsp:cNvSpPr/>
      </dsp:nvSpPr>
      <dsp:spPr>
        <a:xfrm>
          <a:off x="2893741" y="1841891"/>
          <a:ext cx="186317" cy="440861"/>
        </a:xfrm>
        <a:custGeom>
          <a:avLst/>
          <a:gdLst/>
          <a:ahLst/>
          <a:cxnLst/>
          <a:rect l="0" t="0" r="0" b="0"/>
          <a:pathLst>
            <a:path>
              <a:moveTo>
                <a:pt x="0" y="0"/>
              </a:moveTo>
              <a:lnTo>
                <a:pt x="0" y="440861"/>
              </a:lnTo>
              <a:lnTo>
                <a:pt x="186317" y="4408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A40603-7FC0-4C75-B47E-AF263E1788D0}">
      <dsp:nvSpPr>
        <dsp:cNvPr id="0" name=""/>
        <dsp:cNvSpPr/>
      </dsp:nvSpPr>
      <dsp:spPr>
        <a:xfrm>
          <a:off x="2810759" y="480970"/>
          <a:ext cx="579828" cy="881723"/>
        </a:xfrm>
        <a:custGeom>
          <a:avLst/>
          <a:gdLst/>
          <a:ahLst/>
          <a:cxnLst/>
          <a:rect l="0" t="0" r="0" b="0"/>
          <a:pathLst>
            <a:path>
              <a:moveTo>
                <a:pt x="0" y="0"/>
              </a:moveTo>
              <a:lnTo>
                <a:pt x="0" y="781091"/>
              </a:lnTo>
              <a:lnTo>
                <a:pt x="579828" y="781091"/>
              </a:lnTo>
              <a:lnTo>
                <a:pt x="579828" y="8817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CE3876-C176-41E8-8162-5A81F7E38973}">
      <dsp:nvSpPr>
        <dsp:cNvPr id="0" name=""/>
        <dsp:cNvSpPr/>
      </dsp:nvSpPr>
      <dsp:spPr>
        <a:xfrm>
          <a:off x="2089068" y="480970"/>
          <a:ext cx="721690" cy="881723"/>
        </a:xfrm>
        <a:custGeom>
          <a:avLst/>
          <a:gdLst/>
          <a:ahLst/>
          <a:cxnLst/>
          <a:rect l="0" t="0" r="0" b="0"/>
          <a:pathLst>
            <a:path>
              <a:moveTo>
                <a:pt x="721690" y="0"/>
              </a:moveTo>
              <a:lnTo>
                <a:pt x="721690" y="781091"/>
              </a:lnTo>
              <a:lnTo>
                <a:pt x="0" y="781091"/>
              </a:lnTo>
              <a:lnTo>
                <a:pt x="0" y="8817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331561" y="1773"/>
          <a:ext cx="958394" cy="4791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Head of Acute Physiotherapy</a:t>
          </a:r>
        </a:p>
      </dsp:txBody>
      <dsp:txXfrm>
        <a:off x="2331561" y="1773"/>
        <a:ext cx="958394" cy="479197"/>
      </dsp:txXfrm>
    </dsp:sp>
    <dsp:sp modelId="{7778AFAD-5D27-4C66-894E-8A04487CD02E}">
      <dsp:nvSpPr>
        <dsp:cNvPr id="0" name=""/>
        <dsp:cNvSpPr/>
      </dsp:nvSpPr>
      <dsp:spPr>
        <a:xfrm>
          <a:off x="1609871" y="1362693"/>
          <a:ext cx="958394" cy="4791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Clinical Lead Physiotherapist Hand Therapy</a:t>
          </a:r>
        </a:p>
      </dsp:txBody>
      <dsp:txXfrm>
        <a:off x="1609871" y="1362693"/>
        <a:ext cx="958394" cy="479197"/>
      </dsp:txXfrm>
    </dsp:sp>
    <dsp:sp modelId="{D4C28065-B7D1-4ED8-B11F-3C01422F63EB}">
      <dsp:nvSpPr>
        <dsp:cNvPr id="0" name=""/>
        <dsp:cNvSpPr/>
      </dsp:nvSpPr>
      <dsp:spPr>
        <a:xfrm>
          <a:off x="2769529" y="1362693"/>
          <a:ext cx="1242118" cy="4791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Clinical Lead Physiotherapist MSK</a:t>
          </a:r>
        </a:p>
      </dsp:txBody>
      <dsp:txXfrm>
        <a:off x="2769529" y="1362693"/>
        <a:ext cx="1242118" cy="479197"/>
      </dsp:txXfrm>
    </dsp:sp>
    <dsp:sp modelId="{5C5EA8E3-14C6-4356-A3C0-BADCC8446048}">
      <dsp:nvSpPr>
        <dsp:cNvPr id="0" name=""/>
        <dsp:cNvSpPr/>
      </dsp:nvSpPr>
      <dsp:spPr>
        <a:xfrm>
          <a:off x="3080058" y="2043154"/>
          <a:ext cx="958394" cy="479197"/>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Specialist Rotational Physiotherapist</a:t>
          </a:r>
        </a:p>
      </dsp:txBody>
      <dsp:txXfrm>
        <a:off x="3080058" y="2043154"/>
        <a:ext cx="958394" cy="479197"/>
      </dsp:txXfrm>
    </dsp:sp>
    <dsp:sp modelId="{F9E58CB6-E67C-44D6-A4A2-C8C137A3B5B6}">
      <dsp:nvSpPr>
        <dsp:cNvPr id="0" name=""/>
        <dsp:cNvSpPr/>
      </dsp:nvSpPr>
      <dsp:spPr>
        <a:xfrm>
          <a:off x="1751732" y="682233"/>
          <a:ext cx="958394" cy="4791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Therapies Cluster Manager</a:t>
          </a:r>
        </a:p>
      </dsp:txBody>
      <dsp:txXfrm>
        <a:off x="1751732" y="682233"/>
        <a:ext cx="958394" cy="4791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77B5CC5-3807-4440-A166-20B85A5C6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2548</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Wickins Robert (Royal Devon and Exeter Foundation Trust)</cp:lastModifiedBy>
  <cp:revision>3</cp:revision>
  <cp:lastPrinted>2019-07-04T08:11:00Z</cp:lastPrinted>
  <dcterms:created xsi:type="dcterms:W3CDTF">2024-03-11T16:32:00Z</dcterms:created>
  <dcterms:modified xsi:type="dcterms:W3CDTF">2026-03-14T19:41:00Z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