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BEA" w:rsidRPr="0062568F" w:rsidRDefault="00614BEA" w:rsidP="00614BEA">
      <w:pPr>
        <w:jc w:val="right"/>
        <w:rPr>
          <w:rFonts w:ascii="Arial" w:hAnsi="Arial" w:cs="Arial"/>
        </w:rPr>
      </w:pPr>
      <w:bookmarkStart w:id="0" w:name="_GoBack"/>
      <w:bookmarkEnd w:id="0"/>
      <w:r w:rsidRPr="0062568F">
        <w:rPr>
          <w:rFonts w:ascii="Arial" w:hAnsi="Arial" w:cs="Arial"/>
          <w:noProof/>
        </w:rPr>
        <w:drawing>
          <wp:anchor distT="0" distB="0" distL="114300" distR="114300" simplePos="0" relativeHeight="251646464" behindDoc="0" locked="0" layoutInCell="1" allowOverlap="1" wp14:anchorId="2DC18529" wp14:editId="741E3B93">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614BEA" w:rsidRPr="0062568F" w:rsidRDefault="00614BEA" w:rsidP="00614BEA">
      <w:pPr>
        <w:spacing w:after="0" w:line="240" w:lineRule="auto"/>
        <w:ind w:left="-567" w:right="-472"/>
        <w:jc w:val="center"/>
        <w:rPr>
          <w:rFonts w:ascii="Arial" w:hAnsi="Arial" w:cs="Arial"/>
        </w:rPr>
      </w:pPr>
    </w:p>
    <w:p w:rsidR="00614BEA" w:rsidRPr="00CA2CC4" w:rsidRDefault="00614BEA" w:rsidP="00614BEA">
      <w:pPr>
        <w:spacing w:after="0" w:line="240" w:lineRule="auto"/>
        <w:ind w:left="-567" w:right="-472"/>
        <w:jc w:val="center"/>
        <w:rPr>
          <w:rFonts w:ascii="Arial" w:hAnsi="Arial" w:cs="Arial"/>
          <w:sz w:val="36"/>
          <w:szCs w:val="36"/>
        </w:rPr>
      </w:pPr>
      <w:r w:rsidRPr="00CA2CC4">
        <w:rPr>
          <w:rFonts w:ascii="Arial" w:hAnsi="Arial" w:cs="Arial"/>
          <w:sz w:val="36"/>
          <w:szCs w:val="36"/>
        </w:rPr>
        <w:t>JOB DESCRIPTION</w:t>
      </w:r>
    </w:p>
    <w:p w:rsidR="00614BEA" w:rsidRPr="0062568F" w:rsidRDefault="00614BEA" w:rsidP="00614BEA">
      <w:pPr>
        <w:spacing w:after="0" w:line="240" w:lineRule="auto"/>
        <w:ind w:right="-472" w:firstLine="426"/>
        <w:jc w:val="center"/>
        <w:rPr>
          <w:rFonts w:ascii="Arial" w:hAnsi="Arial" w:cs="Arial"/>
          <w:color w:val="FF0000"/>
        </w:rPr>
      </w:pPr>
    </w:p>
    <w:p w:rsidR="00614BEA" w:rsidRPr="0062568F" w:rsidRDefault="00614BEA" w:rsidP="00614BEA">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614BEA" w:rsidRPr="0062568F" w:rsidTr="00352813">
        <w:tc>
          <w:tcPr>
            <w:tcW w:w="10206" w:type="dxa"/>
            <w:gridSpan w:val="2"/>
            <w:shd w:val="clear" w:color="auto" w:fill="002060"/>
          </w:tcPr>
          <w:p w:rsidR="00614BEA" w:rsidRPr="0062568F" w:rsidRDefault="00614BEA" w:rsidP="00352813">
            <w:pPr>
              <w:jc w:val="both"/>
              <w:rPr>
                <w:rFonts w:ascii="Arial" w:hAnsi="Arial" w:cs="Arial"/>
                <w:b/>
              </w:rPr>
            </w:pPr>
            <w:r w:rsidRPr="0062568F">
              <w:rPr>
                <w:rFonts w:ascii="Arial" w:hAnsi="Arial" w:cs="Arial"/>
                <w:b/>
              </w:rPr>
              <w:t xml:space="preserve">JOB DETAILS </w:t>
            </w:r>
          </w:p>
        </w:tc>
      </w:tr>
      <w:tr w:rsidR="00614BEA" w:rsidRPr="0062568F" w:rsidTr="00352813">
        <w:tc>
          <w:tcPr>
            <w:tcW w:w="5500" w:type="dxa"/>
          </w:tcPr>
          <w:p w:rsidR="00614BEA" w:rsidRPr="0062568F" w:rsidRDefault="00614BEA" w:rsidP="00352813">
            <w:pPr>
              <w:jc w:val="both"/>
              <w:rPr>
                <w:rFonts w:ascii="Arial" w:hAnsi="Arial" w:cs="Arial"/>
                <w:b/>
              </w:rPr>
            </w:pPr>
            <w:r w:rsidRPr="0062568F">
              <w:rPr>
                <w:rFonts w:ascii="Arial" w:hAnsi="Arial" w:cs="Arial"/>
                <w:b/>
              </w:rPr>
              <w:t xml:space="preserve">Job Title </w:t>
            </w:r>
          </w:p>
        </w:tc>
        <w:tc>
          <w:tcPr>
            <w:tcW w:w="4706" w:type="dxa"/>
          </w:tcPr>
          <w:p w:rsidR="00614BEA" w:rsidRPr="0062568F" w:rsidRDefault="00614BEA" w:rsidP="00352813">
            <w:pPr>
              <w:jc w:val="both"/>
              <w:rPr>
                <w:rFonts w:ascii="Arial" w:hAnsi="Arial" w:cs="Arial"/>
                <w:color w:val="000000" w:themeColor="text1"/>
              </w:rPr>
            </w:pPr>
            <w:r>
              <w:rPr>
                <w:rFonts w:ascii="Arial" w:hAnsi="Arial" w:cs="Arial"/>
                <w:color w:val="000000" w:themeColor="text1"/>
              </w:rPr>
              <w:t>Nursing Associate</w:t>
            </w:r>
          </w:p>
        </w:tc>
      </w:tr>
      <w:tr w:rsidR="00614BEA" w:rsidRPr="0062568F" w:rsidTr="00352813">
        <w:tc>
          <w:tcPr>
            <w:tcW w:w="5500" w:type="dxa"/>
          </w:tcPr>
          <w:p w:rsidR="00614BEA" w:rsidRPr="0062568F" w:rsidRDefault="00614BEA" w:rsidP="00352813">
            <w:pPr>
              <w:jc w:val="both"/>
              <w:rPr>
                <w:rFonts w:ascii="Arial" w:hAnsi="Arial" w:cs="Arial"/>
                <w:b/>
              </w:rPr>
            </w:pPr>
            <w:r w:rsidRPr="0062568F">
              <w:rPr>
                <w:rFonts w:ascii="Arial" w:hAnsi="Arial" w:cs="Arial"/>
                <w:b/>
              </w:rPr>
              <w:t xml:space="preserve">Reports to </w:t>
            </w:r>
          </w:p>
        </w:tc>
        <w:tc>
          <w:tcPr>
            <w:tcW w:w="4706" w:type="dxa"/>
          </w:tcPr>
          <w:p w:rsidR="00614BEA" w:rsidRPr="00614BEA" w:rsidRDefault="00614BEA" w:rsidP="00352813">
            <w:pPr>
              <w:tabs>
                <w:tab w:val="left" w:pos="3165"/>
              </w:tabs>
              <w:jc w:val="both"/>
              <w:rPr>
                <w:rFonts w:ascii="Arial" w:hAnsi="Arial" w:cs="Arial"/>
              </w:rPr>
            </w:pPr>
            <w:r w:rsidRPr="00614BEA">
              <w:rPr>
                <w:rFonts w:ascii="Arial" w:hAnsi="Arial" w:cs="Arial"/>
              </w:rPr>
              <w:t>Claire Amos</w:t>
            </w:r>
          </w:p>
        </w:tc>
      </w:tr>
      <w:tr w:rsidR="00614BEA" w:rsidRPr="0062568F" w:rsidTr="00352813">
        <w:tc>
          <w:tcPr>
            <w:tcW w:w="5500" w:type="dxa"/>
          </w:tcPr>
          <w:p w:rsidR="00614BEA" w:rsidRPr="0062568F" w:rsidRDefault="00614BEA" w:rsidP="00352813">
            <w:pPr>
              <w:jc w:val="both"/>
              <w:rPr>
                <w:rFonts w:ascii="Arial" w:hAnsi="Arial" w:cs="Arial"/>
                <w:b/>
              </w:rPr>
            </w:pPr>
            <w:r w:rsidRPr="0062568F">
              <w:rPr>
                <w:rFonts w:ascii="Arial" w:hAnsi="Arial" w:cs="Arial"/>
                <w:b/>
              </w:rPr>
              <w:t xml:space="preserve">Band </w:t>
            </w:r>
          </w:p>
        </w:tc>
        <w:tc>
          <w:tcPr>
            <w:tcW w:w="4706" w:type="dxa"/>
          </w:tcPr>
          <w:p w:rsidR="00614BEA" w:rsidRPr="00614BEA" w:rsidRDefault="00614BEA" w:rsidP="00352813">
            <w:pPr>
              <w:jc w:val="both"/>
              <w:rPr>
                <w:rFonts w:ascii="Arial" w:hAnsi="Arial" w:cs="Arial"/>
              </w:rPr>
            </w:pPr>
            <w:r w:rsidRPr="00614BEA">
              <w:rPr>
                <w:rFonts w:ascii="Arial" w:hAnsi="Arial" w:cs="Arial"/>
              </w:rPr>
              <w:t>Band 4</w:t>
            </w:r>
          </w:p>
        </w:tc>
      </w:tr>
      <w:tr w:rsidR="00614BEA" w:rsidRPr="0062568F" w:rsidTr="00352813">
        <w:tc>
          <w:tcPr>
            <w:tcW w:w="5500" w:type="dxa"/>
          </w:tcPr>
          <w:p w:rsidR="00614BEA" w:rsidRPr="0062568F" w:rsidRDefault="00614BEA" w:rsidP="00352813">
            <w:pPr>
              <w:jc w:val="both"/>
              <w:rPr>
                <w:rFonts w:ascii="Arial" w:hAnsi="Arial" w:cs="Arial"/>
                <w:b/>
              </w:rPr>
            </w:pPr>
            <w:r w:rsidRPr="0062568F">
              <w:rPr>
                <w:rFonts w:ascii="Arial" w:hAnsi="Arial" w:cs="Arial"/>
                <w:b/>
              </w:rPr>
              <w:t xml:space="preserve">Department/Directorate </w:t>
            </w:r>
          </w:p>
        </w:tc>
        <w:tc>
          <w:tcPr>
            <w:tcW w:w="4706" w:type="dxa"/>
          </w:tcPr>
          <w:p w:rsidR="00614BEA" w:rsidRPr="00614BEA" w:rsidRDefault="00614BEA" w:rsidP="00352813">
            <w:pPr>
              <w:jc w:val="both"/>
              <w:rPr>
                <w:rFonts w:ascii="Arial" w:hAnsi="Arial" w:cs="Arial"/>
              </w:rPr>
            </w:pPr>
            <w:r w:rsidRPr="00614BEA">
              <w:rPr>
                <w:rFonts w:ascii="Arial" w:hAnsi="Arial" w:cs="Arial"/>
              </w:rPr>
              <w:t xml:space="preserve">Care Transfer Hub </w:t>
            </w:r>
            <w:proofErr w:type="gramStart"/>
            <w:r w:rsidRPr="00614BEA">
              <w:rPr>
                <w:rFonts w:ascii="Arial" w:hAnsi="Arial" w:cs="Arial"/>
              </w:rPr>
              <w:t>North :</w:t>
            </w:r>
            <w:proofErr w:type="gramEnd"/>
            <w:r w:rsidRPr="00614BEA">
              <w:rPr>
                <w:rFonts w:ascii="Arial" w:hAnsi="Arial" w:cs="Arial"/>
              </w:rPr>
              <w:t xml:space="preserve"> Community</w:t>
            </w:r>
          </w:p>
        </w:tc>
      </w:tr>
    </w:tbl>
    <w:p w:rsidR="00614BEA" w:rsidRPr="0062568F" w:rsidRDefault="00614BEA" w:rsidP="00614BEA">
      <w:pPr>
        <w:spacing w:after="0" w:line="240" w:lineRule="auto"/>
        <w:jc w:val="both"/>
        <w:rPr>
          <w:rFonts w:ascii="Arial" w:hAnsi="Arial" w:cs="Arial"/>
        </w:rPr>
      </w:pPr>
    </w:p>
    <w:tbl>
      <w:tblPr>
        <w:tblStyle w:val="TableGrid"/>
        <w:tblW w:w="10319" w:type="dxa"/>
        <w:tblInd w:w="-572" w:type="dxa"/>
        <w:tblLayout w:type="fixed"/>
        <w:tblLook w:val="04A0" w:firstRow="1" w:lastRow="0" w:firstColumn="1" w:lastColumn="0" w:noHBand="0" w:noVBand="1"/>
      </w:tblPr>
      <w:tblGrid>
        <w:gridCol w:w="10319"/>
      </w:tblGrid>
      <w:tr w:rsidR="00614BEA" w:rsidRPr="0062568F" w:rsidTr="00352813">
        <w:tc>
          <w:tcPr>
            <w:tcW w:w="10319" w:type="dxa"/>
            <w:shd w:val="clear" w:color="auto" w:fill="002060"/>
          </w:tcPr>
          <w:p w:rsidR="00614BEA" w:rsidRPr="0062568F" w:rsidRDefault="00614BEA" w:rsidP="00352813">
            <w:pPr>
              <w:jc w:val="both"/>
              <w:rPr>
                <w:rFonts w:ascii="Arial" w:hAnsi="Arial" w:cs="Arial"/>
                <w:b/>
              </w:rPr>
            </w:pPr>
            <w:r w:rsidRPr="0062568F">
              <w:rPr>
                <w:rFonts w:ascii="Arial" w:hAnsi="Arial" w:cs="Arial"/>
                <w:b/>
              </w:rPr>
              <w:t xml:space="preserve">JOB PURPOSE </w:t>
            </w:r>
          </w:p>
        </w:tc>
      </w:tr>
      <w:tr w:rsidR="00614BEA" w:rsidRPr="0062568F" w:rsidTr="00352813">
        <w:tc>
          <w:tcPr>
            <w:tcW w:w="10319" w:type="dxa"/>
            <w:tcBorders>
              <w:bottom w:val="single" w:sz="4" w:space="0" w:color="auto"/>
            </w:tcBorders>
          </w:tcPr>
          <w:p w:rsidR="00614BEA" w:rsidRDefault="00614BEA" w:rsidP="00352813">
            <w:pPr>
              <w:jc w:val="both"/>
              <w:rPr>
                <w:rFonts w:ascii="Arial" w:eastAsia="Times New Roman" w:hAnsi="Arial" w:cs="Arial"/>
                <w:szCs w:val="24"/>
              </w:rPr>
            </w:pPr>
            <w:r w:rsidRPr="0037063D">
              <w:rPr>
                <w:rFonts w:ascii="Arial" w:eastAsia="Times New Roman" w:hAnsi="Arial" w:cs="Arial"/>
                <w:szCs w:val="24"/>
              </w:rPr>
              <w:t xml:space="preserve">The Band 4 Nurse Associate is a highly trained support role registered and regulated by the Nursing Midwifery Council (NMC) working at a level above that of Senior Healthcare Support workers and has a more in depth understanding about factors that influence health and ill-health (e.g. anatomy and physiology) in a range of settings covering pre-life to end of life.  </w:t>
            </w:r>
          </w:p>
          <w:p w:rsidR="00614BEA" w:rsidRPr="0037063D" w:rsidRDefault="00614BEA" w:rsidP="00352813">
            <w:pPr>
              <w:jc w:val="both"/>
              <w:rPr>
                <w:rFonts w:ascii="Arial" w:eastAsia="Times New Roman" w:hAnsi="Arial" w:cs="Arial"/>
                <w:szCs w:val="24"/>
              </w:rPr>
            </w:pPr>
          </w:p>
          <w:p w:rsidR="00614BEA" w:rsidRDefault="00614BEA" w:rsidP="00352813">
            <w:pPr>
              <w:jc w:val="both"/>
              <w:rPr>
                <w:rFonts w:ascii="Arial" w:eastAsia="Times New Roman" w:hAnsi="Arial" w:cs="Arial"/>
                <w:szCs w:val="24"/>
              </w:rPr>
            </w:pPr>
            <w:r w:rsidRPr="0037063D">
              <w:rPr>
                <w:rFonts w:ascii="Arial" w:eastAsia="Times New Roman" w:hAnsi="Arial" w:cs="Arial"/>
                <w:szCs w:val="24"/>
              </w:rPr>
              <w:t xml:space="preserve">They deliver effective, safe and responsive nursing in and across a wide range of health and care settings. Nursing Associates work independently and with others under the leadership and direction of a registered nurse within defined parameters to deliver care in line with the agreed plan. </w:t>
            </w:r>
          </w:p>
          <w:p w:rsidR="00614BEA" w:rsidRPr="0037063D" w:rsidRDefault="00614BEA" w:rsidP="00352813">
            <w:pPr>
              <w:jc w:val="both"/>
              <w:rPr>
                <w:rFonts w:ascii="Arial" w:eastAsia="Times New Roman" w:hAnsi="Arial" w:cs="Arial"/>
                <w:szCs w:val="24"/>
              </w:rPr>
            </w:pPr>
          </w:p>
          <w:p w:rsidR="00614BEA" w:rsidRDefault="00614BEA" w:rsidP="00352813">
            <w:pPr>
              <w:jc w:val="both"/>
              <w:rPr>
                <w:rFonts w:ascii="Arial" w:eastAsia="Times New Roman" w:hAnsi="Arial" w:cs="Arial"/>
                <w:szCs w:val="24"/>
              </w:rPr>
            </w:pPr>
            <w:r w:rsidRPr="0037063D">
              <w:rPr>
                <w:rFonts w:ascii="Arial" w:eastAsia="Times New Roman" w:hAnsi="Arial" w:cs="Arial"/>
                <w:szCs w:val="24"/>
              </w:rPr>
              <w:t xml:space="preserve">They can </w:t>
            </w:r>
            <w:r>
              <w:rPr>
                <w:rFonts w:ascii="Arial" w:eastAsia="Times New Roman" w:hAnsi="Arial" w:cs="Arial"/>
                <w:szCs w:val="24"/>
              </w:rPr>
              <w:t>undertake</w:t>
            </w:r>
            <w:r w:rsidRPr="0037063D">
              <w:rPr>
                <w:rFonts w:ascii="Arial" w:eastAsia="Times New Roman" w:hAnsi="Arial" w:cs="Arial"/>
                <w:szCs w:val="24"/>
              </w:rPr>
              <w:t xml:space="preserve"> and </w:t>
            </w:r>
            <w:r>
              <w:rPr>
                <w:rFonts w:ascii="Arial" w:eastAsia="Times New Roman" w:hAnsi="Arial" w:cs="Arial"/>
                <w:szCs w:val="24"/>
              </w:rPr>
              <w:t>monitor</w:t>
            </w:r>
            <w:r w:rsidRPr="0037063D">
              <w:rPr>
                <w:rFonts w:ascii="Arial" w:eastAsia="Times New Roman" w:hAnsi="Arial" w:cs="Arial"/>
                <w:szCs w:val="24"/>
              </w:rPr>
              <w:t xml:space="preserve"> the following activities in the care of patients under indirect supervision of a registered practitioner and </w:t>
            </w:r>
            <w:proofErr w:type="gramStart"/>
            <w:r>
              <w:rPr>
                <w:rFonts w:ascii="Arial" w:eastAsia="Times New Roman" w:hAnsi="Arial" w:cs="Arial"/>
                <w:szCs w:val="24"/>
              </w:rPr>
              <w:t>take action</w:t>
            </w:r>
            <w:proofErr w:type="gramEnd"/>
            <w:r w:rsidRPr="0037063D">
              <w:rPr>
                <w:rFonts w:ascii="Arial" w:eastAsia="Times New Roman" w:hAnsi="Arial" w:cs="Arial"/>
                <w:szCs w:val="24"/>
              </w:rPr>
              <w:t xml:space="preserve"> as appropriate. </w:t>
            </w:r>
          </w:p>
          <w:p w:rsidR="00614BEA" w:rsidRPr="0037063D" w:rsidRDefault="00614BEA" w:rsidP="00352813">
            <w:pPr>
              <w:jc w:val="both"/>
              <w:rPr>
                <w:rFonts w:ascii="Arial" w:eastAsia="Times New Roman" w:hAnsi="Arial" w:cs="Arial"/>
                <w:szCs w:val="24"/>
              </w:rPr>
            </w:pPr>
          </w:p>
          <w:p w:rsidR="00614BEA" w:rsidRDefault="00614BEA" w:rsidP="00352813">
            <w:pPr>
              <w:jc w:val="both"/>
              <w:rPr>
                <w:rFonts w:ascii="Arial" w:eastAsia="Times New Roman" w:hAnsi="Arial" w:cs="Arial"/>
                <w:szCs w:val="24"/>
              </w:rPr>
            </w:pPr>
            <w:r w:rsidRPr="0037063D">
              <w:rPr>
                <w:rFonts w:ascii="Arial" w:eastAsia="Times New Roman" w:hAnsi="Arial" w:cs="Arial"/>
                <w:szCs w:val="24"/>
              </w:rPr>
              <w:t xml:space="preserve">The more senior registered professionals will continue to be the primary assessors and prescribers of care while NAs deliver and adapt care, contributing to assessment within agreed parameters as outlined in this scope of practice. </w:t>
            </w:r>
          </w:p>
          <w:p w:rsidR="00614BEA" w:rsidRPr="0037063D" w:rsidRDefault="00614BEA" w:rsidP="00352813">
            <w:pPr>
              <w:jc w:val="both"/>
              <w:rPr>
                <w:rFonts w:ascii="Arial" w:eastAsia="Times New Roman" w:hAnsi="Arial" w:cs="Arial"/>
                <w:szCs w:val="24"/>
              </w:rPr>
            </w:pPr>
          </w:p>
          <w:p w:rsidR="00614BEA" w:rsidRDefault="00614BEA" w:rsidP="00352813">
            <w:pPr>
              <w:jc w:val="both"/>
              <w:rPr>
                <w:rFonts w:ascii="Arial" w:eastAsia="Times New Roman" w:hAnsi="Arial" w:cs="Arial"/>
                <w:szCs w:val="24"/>
              </w:rPr>
            </w:pPr>
            <w:r w:rsidRPr="0037063D">
              <w:rPr>
                <w:rFonts w:ascii="Arial" w:eastAsia="Times New Roman" w:hAnsi="Arial" w:cs="Arial"/>
                <w:szCs w:val="24"/>
              </w:rPr>
              <w:t xml:space="preserve">As registered professionals, nursing associates are individually accountable for their own professional conduct and practice. </w:t>
            </w:r>
          </w:p>
          <w:p w:rsidR="00614BEA" w:rsidRPr="0037063D" w:rsidRDefault="00614BEA" w:rsidP="00352813">
            <w:pPr>
              <w:jc w:val="both"/>
              <w:rPr>
                <w:rFonts w:ascii="Arial" w:eastAsia="Times New Roman" w:hAnsi="Arial" w:cs="Arial"/>
                <w:szCs w:val="24"/>
              </w:rPr>
            </w:pPr>
          </w:p>
          <w:p w:rsidR="00614BEA" w:rsidRDefault="00614BEA" w:rsidP="00352813">
            <w:pPr>
              <w:jc w:val="both"/>
              <w:rPr>
                <w:rFonts w:ascii="Arial" w:eastAsia="Times New Roman" w:hAnsi="Arial" w:cs="Arial"/>
                <w:szCs w:val="24"/>
              </w:rPr>
            </w:pPr>
            <w:r w:rsidRPr="0037063D">
              <w:rPr>
                <w:rFonts w:ascii="Arial" w:eastAsia="Times New Roman" w:hAnsi="Arial" w:cs="Arial"/>
                <w:szCs w:val="24"/>
              </w:rPr>
              <w:t>They will be expected to uphold the NMC Code, to work within their scope of practice and to raise concerns where needed. They will renew their registration via the usual revalidation process.</w:t>
            </w:r>
          </w:p>
          <w:p w:rsidR="00614BEA" w:rsidRPr="0037063D" w:rsidRDefault="00614BEA" w:rsidP="00352813">
            <w:pPr>
              <w:jc w:val="both"/>
              <w:rPr>
                <w:rFonts w:ascii="Arial" w:eastAsia="Times New Roman" w:hAnsi="Arial" w:cs="Arial"/>
                <w:szCs w:val="24"/>
              </w:rPr>
            </w:pPr>
          </w:p>
          <w:p w:rsidR="00614BEA" w:rsidRDefault="00614BEA" w:rsidP="00352813">
            <w:pPr>
              <w:rPr>
                <w:rFonts w:ascii="Arial" w:eastAsia="Times New Roman" w:hAnsi="Arial" w:cs="Arial"/>
                <w:szCs w:val="24"/>
              </w:rPr>
            </w:pPr>
            <w:r w:rsidRPr="0037063D">
              <w:rPr>
                <w:rFonts w:ascii="Arial" w:eastAsia="Times New Roman" w:hAnsi="Arial" w:cs="Arial"/>
                <w:szCs w:val="24"/>
              </w:rPr>
              <w:t xml:space="preserve">The Nursing Associate will work as part of a team, delivering health and social care that focuses on the holistic needs of service users.  </w:t>
            </w:r>
          </w:p>
          <w:p w:rsidR="00614BEA" w:rsidRPr="0037063D" w:rsidRDefault="00614BEA" w:rsidP="00352813">
            <w:pPr>
              <w:rPr>
                <w:rFonts w:ascii="Arial" w:eastAsia="Times New Roman" w:hAnsi="Arial" w:cs="Arial"/>
                <w:szCs w:val="24"/>
              </w:rPr>
            </w:pPr>
          </w:p>
          <w:p w:rsidR="00614BEA" w:rsidRPr="0037063D" w:rsidRDefault="00614BEA" w:rsidP="00352813">
            <w:pPr>
              <w:rPr>
                <w:rFonts w:ascii="Arial" w:eastAsia="Times New Roman" w:hAnsi="Arial" w:cs="Arial"/>
                <w:szCs w:val="24"/>
              </w:rPr>
            </w:pPr>
            <w:r w:rsidRPr="0037063D">
              <w:rPr>
                <w:rFonts w:ascii="Arial" w:eastAsia="Times New Roman" w:hAnsi="Arial" w:cs="Arial"/>
                <w:szCs w:val="24"/>
              </w:rPr>
              <w:t xml:space="preserve">They will carry out specific clinical tasks and responsibilities as delegated by registered practitioners </w:t>
            </w:r>
          </w:p>
          <w:p w:rsidR="00614BEA" w:rsidRPr="0062568F" w:rsidRDefault="00614BEA" w:rsidP="00352813">
            <w:pPr>
              <w:jc w:val="both"/>
              <w:rPr>
                <w:rFonts w:ascii="Arial" w:hAnsi="Arial" w:cs="Arial"/>
                <w:b/>
                <w:bCs/>
                <w:color w:val="FFFFFF" w:themeColor="background1"/>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t>KEY RESULT AREAS/PRINCIPAL DUTIES AND RESPONSIBILITIES</w:t>
            </w:r>
          </w:p>
        </w:tc>
      </w:tr>
      <w:tr w:rsidR="00614BEA" w:rsidRPr="0062568F" w:rsidTr="00352813">
        <w:tc>
          <w:tcPr>
            <w:tcW w:w="10319" w:type="dxa"/>
            <w:shd w:val="clear" w:color="auto" w:fill="auto"/>
          </w:tcPr>
          <w:p w:rsidR="00614BEA" w:rsidRPr="0037063D" w:rsidRDefault="00614BEA" w:rsidP="00352813">
            <w:pPr>
              <w:rPr>
                <w:rFonts w:ascii="Arial" w:eastAsia="Times New Roman" w:hAnsi="Arial" w:cs="Times New Roman"/>
                <w:b/>
                <w:bCs/>
                <w:szCs w:val="24"/>
              </w:rPr>
            </w:pPr>
          </w:p>
          <w:p w:rsidR="00614BEA" w:rsidRPr="0037063D" w:rsidRDefault="00614BEA" w:rsidP="00614BEA">
            <w:pPr>
              <w:numPr>
                <w:ilvl w:val="0"/>
                <w:numId w:val="3"/>
              </w:numPr>
              <w:rPr>
                <w:rFonts w:ascii="Arial" w:eastAsia="Times New Roman" w:hAnsi="Arial" w:cs="Times New Roman"/>
                <w:bCs/>
                <w:szCs w:val="24"/>
              </w:rPr>
            </w:pPr>
            <w:r w:rsidRPr="0037063D">
              <w:rPr>
                <w:rFonts w:ascii="Arial" w:eastAsia="Times New Roman" w:hAnsi="Arial" w:cs="Times New Roman"/>
                <w:bCs/>
                <w:szCs w:val="24"/>
              </w:rPr>
              <w:t>Manage a defined caseload/ workload using evidence based/client centred principles to assess, plan, implement and evaluate interventions and contribute to the service provision.</w:t>
            </w:r>
          </w:p>
          <w:p w:rsidR="00614BEA" w:rsidRPr="0037063D" w:rsidRDefault="00614BEA" w:rsidP="00614BEA">
            <w:pPr>
              <w:numPr>
                <w:ilvl w:val="0"/>
                <w:numId w:val="3"/>
              </w:numPr>
              <w:rPr>
                <w:rFonts w:ascii="Arial" w:eastAsia="Times New Roman" w:hAnsi="Arial" w:cs="Times New Roman"/>
                <w:szCs w:val="24"/>
              </w:rPr>
            </w:pPr>
            <w:r w:rsidRPr="0037063D">
              <w:rPr>
                <w:rFonts w:ascii="Arial" w:eastAsia="Times New Roman" w:hAnsi="Arial" w:cs="Times New Roman"/>
                <w:szCs w:val="24"/>
              </w:rPr>
              <w:t>To work under the indirect supervision of a Registered Practitioner and continue to develop and undertake a range of delegated tasks independently.</w:t>
            </w:r>
          </w:p>
          <w:p w:rsidR="00614BEA" w:rsidRPr="0037063D" w:rsidRDefault="00614BEA" w:rsidP="00614BEA">
            <w:pPr>
              <w:numPr>
                <w:ilvl w:val="0"/>
                <w:numId w:val="3"/>
              </w:numPr>
              <w:rPr>
                <w:rFonts w:ascii="Arial" w:eastAsia="Times New Roman" w:hAnsi="Arial" w:cs="Times New Roman"/>
                <w:bCs/>
                <w:szCs w:val="24"/>
              </w:rPr>
            </w:pPr>
            <w:r w:rsidRPr="0037063D">
              <w:rPr>
                <w:rFonts w:ascii="Arial" w:eastAsia="Times New Roman" w:hAnsi="Arial" w:cs="Times New Roman"/>
                <w:bCs/>
                <w:szCs w:val="24"/>
              </w:rPr>
              <w:t>To take responsibility for planned/defined tasks as required.</w:t>
            </w:r>
          </w:p>
          <w:p w:rsidR="00614BEA" w:rsidRPr="0037063D" w:rsidRDefault="00614BEA" w:rsidP="00614BEA">
            <w:pPr>
              <w:numPr>
                <w:ilvl w:val="0"/>
                <w:numId w:val="3"/>
              </w:numPr>
              <w:rPr>
                <w:rFonts w:ascii="Arial" w:eastAsia="Times New Roman" w:hAnsi="Arial" w:cs="Times New Roman"/>
                <w:bCs/>
                <w:szCs w:val="24"/>
              </w:rPr>
            </w:pPr>
            <w:r w:rsidRPr="0037063D">
              <w:rPr>
                <w:rFonts w:ascii="Arial" w:eastAsia="Times New Roman" w:hAnsi="Arial" w:cs="Times New Roman"/>
                <w:bCs/>
                <w:szCs w:val="24"/>
              </w:rPr>
              <w:t>To plan and undertake clinical tasks guided by standard operating procedures and protocols.</w:t>
            </w:r>
          </w:p>
          <w:p w:rsidR="00614BEA" w:rsidRPr="0037063D" w:rsidRDefault="00614BEA" w:rsidP="00614BEA">
            <w:pPr>
              <w:numPr>
                <w:ilvl w:val="0"/>
                <w:numId w:val="3"/>
              </w:numPr>
              <w:rPr>
                <w:rFonts w:ascii="Arial" w:eastAsia="Times New Roman" w:hAnsi="Arial" w:cs="Times New Roman"/>
                <w:bCs/>
                <w:szCs w:val="24"/>
              </w:rPr>
            </w:pPr>
            <w:r w:rsidRPr="0037063D">
              <w:rPr>
                <w:rFonts w:ascii="Arial" w:eastAsia="Times New Roman" w:hAnsi="Arial" w:cs="Times New Roman"/>
                <w:bCs/>
                <w:szCs w:val="24"/>
              </w:rPr>
              <w:t>To delegate work to support worker staff as required.</w:t>
            </w:r>
          </w:p>
          <w:p w:rsidR="00614BEA" w:rsidRPr="0037063D" w:rsidRDefault="00614BEA" w:rsidP="00614BEA">
            <w:pPr>
              <w:numPr>
                <w:ilvl w:val="0"/>
                <w:numId w:val="3"/>
              </w:numPr>
              <w:rPr>
                <w:rFonts w:ascii="Arial" w:eastAsia="Times New Roman" w:hAnsi="Arial" w:cs="Times New Roman"/>
                <w:bCs/>
                <w:szCs w:val="24"/>
              </w:rPr>
            </w:pPr>
            <w:r w:rsidRPr="0037063D">
              <w:rPr>
                <w:rFonts w:ascii="Arial" w:eastAsia="Times New Roman" w:hAnsi="Arial" w:cs="Times New Roman"/>
                <w:bCs/>
                <w:szCs w:val="24"/>
              </w:rPr>
              <w:t>To supervise band 2/3 staff and undertake the ongoing supervision of the routine work of others.</w:t>
            </w:r>
          </w:p>
          <w:p w:rsidR="00614BEA" w:rsidRPr="0037063D" w:rsidRDefault="00614BEA" w:rsidP="00614BEA">
            <w:pPr>
              <w:numPr>
                <w:ilvl w:val="0"/>
                <w:numId w:val="3"/>
              </w:numPr>
              <w:rPr>
                <w:rFonts w:ascii="Arial" w:eastAsia="Times New Roman" w:hAnsi="Arial" w:cs="Times New Roman"/>
                <w:bCs/>
                <w:i/>
                <w:szCs w:val="20"/>
              </w:rPr>
            </w:pPr>
            <w:r w:rsidRPr="0037063D">
              <w:rPr>
                <w:rFonts w:ascii="Arial" w:eastAsia="Times New Roman" w:hAnsi="Arial" w:cs="Times New Roman"/>
                <w:bCs/>
                <w:szCs w:val="24"/>
              </w:rPr>
              <w:t xml:space="preserve">Take responsibility for the training of others and may be required to deliver training </w:t>
            </w:r>
          </w:p>
          <w:p w:rsidR="00614BEA" w:rsidRPr="0037063D" w:rsidRDefault="00614BEA" w:rsidP="00352813">
            <w:pPr>
              <w:ind w:left="720"/>
              <w:rPr>
                <w:rFonts w:ascii="Arial" w:eastAsia="Times New Roman" w:hAnsi="Arial" w:cs="Times New Roman"/>
                <w:bCs/>
                <w:szCs w:val="24"/>
              </w:rPr>
            </w:pPr>
          </w:p>
          <w:p w:rsidR="00614BEA" w:rsidRPr="0037063D" w:rsidRDefault="00614BEA" w:rsidP="00352813">
            <w:pPr>
              <w:rPr>
                <w:rFonts w:ascii="Arial" w:eastAsia="Times New Roman" w:hAnsi="Arial" w:cs="Times New Roman"/>
                <w:bCs/>
                <w:szCs w:val="24"/>
              </w:rPr>
            </w:pPr>
          </w:p>
          <w:p w:rsidR="00614BEA" w:rsidRPr="0037063D" w:rsidRDefault="00614BEA" w:rsidP="00352813">
            <w:pPr>
              <w:rPr>
                <w:rFonts w:ascii="Arial" w:eastAsia="Times New Roman" w:hAnsi="Arial" w:cs="Arial"/>
                <w:b/>
                <w:szCs w:val="24"/>
              </w:rPr>
            </w:pPr>
            <w:r w:rsidRPr="0037063D">
              <w:rPr>
                <w:rFonts w:ascii="Arial" w:eastAsia="Times New Roman" w:hAnsi="Arial" w:cs="Arial"/>
                <w:b/>
                <w:szCs w:val="24"/>
              </w:rPr>
              <w:lastRenderedPageBreak/>
              <w:t>Tasks:</w:t>
            </w:r>
          </w:p>
          <w:p w:rsidR="00614BEA" w:rsidRPr="0037063D" w:rsidRDefault="00614BEA" w:rsidP="00614BEA">
            <w:pPr>
              <w:numPr>
                <w:ilvl w:val="0"/>
                <w:numId w:val="3"/>
              </w:numPr>
              <w:rPr>
                <w:rFonts w:ascii="Arial" w:eastAsia="Times New Roman" w:hAnsi="Arial" w:cs="Times New Roman"/>
                <w:bCs/>
                <w:szCs w:val="24"/>
              </w:rPr>
            </w:pPr>
            <w:r w:rsidRPr="0037063D">
              <w:rPr>
                <w:rFonts w:ascii="Arial" w:eastAsia="Times New Roman" w:hAnsi="Arial" w:cs="Arial"/>
                <w:szCs w:val="24"/>
              </w:rPr>
              <w:t xml:space="preserve">To be responsible for the comprehensive </w:t>
            </w:r>
            <w:r w:rsidRPr="0037063D">
              <w:rPr>
                <w:rFonts w:ascii="Arial" w:eastAsia="Times New Roman" w:hAnsi="Arial" w:cs="Arial"/>
                <w:b/>
                <w:szCs w:val="24"/>
              </w:rPr>
              <w:t>assessment, planning, treatment and evaluation</w:t>
            </w:r>
            <w:r w:rsidRPr="0037063D">
              <w:rPr>
                <w:rFonts w:ascii="Arial" w:eastAsia="Times New Roman" w:hAnsi="Arial" w:cs="Arial"/>
                <w:szCs w:val="24"/>
              </w:rPr>
              <w:t xml:space="preserve"> of a caseload/ workload</w:t>
            </w:r>
            <w:r w:rsidRPr="0037063D">
              <w:rPr>
                <w:rFonts w:ascii="Arial" w:eastAsia="Times New Roman" w:hAnsi="Arial" w:cs="Arial"/>
                <w:color w:val="FF0000"/>
                <w:szCs w:val="24"/>
              </w:rPr>
              <w:t xml:space="preserve"> </w:t>
            </w:r>
            <w:r w:rsidRPr="0037063D">
              <w:rPr>
                <w:rFonts w:ascii="Arial" w:eastAsia="Times New Roman" w:hAnsi="Arial" w:cs="Arial"/>
                <w:szCs w:val="24"/>
              </w:rPr>
              <w:t>including groups of patients</w:t>
            </w:r>
            <w:r w:rsidRPr="0037063D">
              <w:rPr>
                <w:rFonts w:ascii="Arial" w:eastAsia="Times New Roman" w:hAnsi="Arial" w:cs="Arial"/>
                <w:color w:val="FF0000"/>
                <w:szCs w:val="24"/>
              </w:rPr>
              <w:t xml:space="preserve"> </w:t>
            </w:r>
            <w:r w:rsidRPr="0037063D">
              <w:rPr>
                <w:rFonts w:ascii="Arial" w:eastAsia="Times New Roman" w:hAnsi="Arial" w:cs="Arial"/>
                <w:szCs w:val="24"/>
              </w:rPr>
              <w:t xml:space="preserve">under the appropriate delegation from a registered practitioner and in close liaison with patient/carer. </w:t>
            </w:r>
          </w:p>
          <w:p w:rsidR="00614BEA" w:rsidRPr="0037063D" w:rsidRDefault="00614BEA" w:rsidP="00614BEA">
            <w:pPr>
              <w:numPr>
                <w:ilvl w:val="0"/>
                <w:numId w:val="3"/>
              </w:numPr>
              <w:rPr>
                <w:rFonts w:ascii="Arial" w:eastAsia="Times New Roman" w:hAnsi="Arial" w:cs="Times New Roman"/>
                <w:bCs/>
                <w:szCs w:val="24"/>
              </w:rPr>
            </w:pPr>
            <w:r w:rsidRPr="0037063D">
              <w:rPr>
                <w:rFonts w:ascii="Arial" w:eastAsia="Times New Roman" w:hAnsi="Arial" w:cs="Arial"/>
                <w:szCs w:val="24"/>
              </w:rPr>
              <w:t>To give compassionate, holistic evidence-based practice to patients in th</w:t>
            </w:r>
            <w:r>
              <w:rPr>
                <w:rFonts w:ascii="Arial" w:eastAsia="Times New Roman" w:hAnsi="Arial" w:cs="Arial"/>
                <w:szCs w:val="24"/>
              </w:rPr>
              <w:t xml:space="preserve">e Northern Care Transfer Hub </w:t>
            </w:r>
            <w:r w:rsidRPr="00614BEA">
              <w:rPr>
                <w:rFonts w:ascii="Arial" w:eastAsia="Times New Roman" w:hAnsi="Arial" w:cs="Arial"/>
                <w:szCs w:val="24"/>
              </w:rPr>
              <w:t>in line with</w:t>
            </w:r>
            <w:r w:rsidRPr="0037063D">
              <w:rPr>
                <w:rFonts w:ascii="Arial" w:eastAsia="Times New Roman" w:hAnsi="Arial" w:cs="Arial"/>
                <w:b/>
                <w:color w:val="A6A6A6"/>
                <w:szCs w:val="24"/>
              </w:rPr>
              <w:t xml:space="preserve"> </w:t>
            </w:r>
            <w:r w:rsidRPr="0037063D">
              <w:rPr>
                <w:rFonts w:ascii="Arial" w:eastAsia="Times New Roman" w:hAnsi="Arial" w:cs="Arial"/>
                <w:szCs w:val="24"/>
              </w:rPr>
              <w:t xml:space="preserve">national and organisational approved policies / procedures and individual care plans. </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b/>
                <w:szCs w:val="24"/>
              </w:rPr>
              <w:t xml:space="preserve">monitor </w:t>
            </w:r>
            <w:r w:rsidRPr="0037063D">
              <w:rPr>
                <w:rFonts w:ascii="Arial" w:eastAsia="Times New Roman" w:hAnsi="Arial" w:cs="Arial"/>
                <w:szCs w:val="24"/>
              </w:rPr>
              <w:t>the condition and health needs of people within their care on a continual basis in partnership with people, families, and the Multidisciplinary Team</w:t>
            </w:r>
          </w:p>
          <w:p w:rsidR="00614BEA" w:rsidRPr="0037063D" w:rsidRDefault="00614BEA" w:rsidP="00614BEA">
            <w:pPr>
              <w:numPr>
                <w:ilvl w:val="0"/>
                <w:numId w:val="3"/>
              </w:numPr>
              <w:rPr>
                <w:rFonts w:ascii="Arial" w:eastAsia="Times New Roman" w:hAnsi="Arial" w:cs="Times New Roman"/>
                <w:bCs/>
                <w:szCs w:val="24"/>
              </w:rPr>
            </w:pPr>
            <w:r w:rsidRPr="0037063D">
              <w:rPr>
                <w:rFonts w:ascii="Arial" w:eastAsia="Times New Roman" w:hAnsi="Arial" w:cs="Arial"/>
                <w:szCs w:val="24"/>
              </w:rPr>
              <w:t>To demonstrate a working knowledge and understanding of conditions relevant to the clinical area.</w:t>
            </w:r>
          </w:p>
          <w:p w:rsidR="00614BEA" w:rsidRPr="0037063D" w:rsidRDefault="00614BEA" w:rsidP="00614BEA">
            <w:pPr>
              <w:numPr>
                <w:ilvl w:val="0"/>
                <w:numId w:val="3"/>
              </w:numPr>
              <w:rPr>
                <w:rFonts w:ascii="Arial" w:eastAsia="Times New Roman" w:hAnsi="Arial" w:cs="Times New Roman"/>
                <w:bCs/>
                <w:szCs w:val="24"/>
              </w:rPr>
            </w:pPr>
            <w:r w:rsidRPr="0037063D">
              <w:rPr>
                <w:rFonts w:ascii="Arial" w:eastAsia="Times New Roman" w:hAnsi="Arial" w:cs="Times New Roman"/>
                <w:bCs/>
                <w:szCs w:val="24"/>
              </w:rPr>
              <w:t xml:space="preserve">Observes any changes in the patient’s condition, and reports findings to the most appropriate clinician.  </w:t>
            </w:r>
          </w:p>
          <w:p w:rsidR="00614BEA" w:rsidRPr="0037063D" w:rsidRDefault="00614BEA" w:rsidP="00614BEA">
            <w:pPr>
              <w:numPr>
                <w:ilvl w:val="0"/>
                <w:numId w:val="3"/>
              </w:numPr>
              <w:rPr>
                <w:rFonts w:ascii="Arial" w:eastAsia="Times New Roman" w:hAnsi="Arial" w:cs="Times New Roman"/>
                <w:bCs/>
                <w:szCs w:val="24"/>
              </w:rPr>
            </w:pPr>
            <w:r w:rsidRPr="0037063D">
              <w:rPr>
                <w:rFonts w:ascii="Arial" w:eastAsia="Times New Roman" w:hAnsi="Arial" w:cs="Times New Roman"/>
                <w:bCs/>
                <w:szCs w:val="24"/>
              </w:rPr>
              <w:t>Safely uses a range of non-invasive and invasive interventions whether therapeutic, technological or pharmacological, within the defined scope of the role</w:t>
            </w:r>
          </w:p>
          <w:p w:rsidR="00614BEA" w:rsidRPr="0037063D" w:rsidRDefault="00614BEA" w:rsidP="00614BEA">
            <w:pPr>
              <w:numPr>
                <w:ilvl w:val="0"/>
                <w:numId w:val="3"/>
              </w:numPr>
              <w:rPr>
                <w:rFonts w:ascii="Arial" w:eastAsia="Times New Roman" w:hAnsi="Arial" w:cs="Times New Roman"/>
                <w:bCs/>
                <w:szCs w:val="24"/>
              </w:rPr>
            </w:pPr>
            <w:r w:rsidRPr="0037063D">
              <w:rPr>
                <w:rFonts w:ascii="Arial" w:eastAsia="Times New Roman" w:hAnsi="Arial" w:cs="Times New Roman"/>
                <w:bCs/>
                <w:szCs w:val="24"/>
              </w:rPr>
              <w:t>In the event of a change in patient status, is able to safely decide whether to proceed with treatment (including medicines administration) and/or seeks support from a registered nurse to decide.</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Implements the goal planning process and outcome measures used in the clinical area to review progress of the patient. </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Undertakes delegated clinical skills within their role having once undertaken relevant training, deemed competent and adhere to standard operating procedures.</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Administers medication within scope of practice, competency and as delegated by the registered nurse.</w:t>
            </w:r>
          </w:p>
          <w:p w:rsidR="00614BEA" w:rsidRPr="0037063D" w:rsidRDefault="00614BEA" w:rsidP="00614BEA">
            <w:pPr>
              <w:numPr>
                <w:ilvl w:val="0"/>
                <w:numId w:val="3"/>
              </w:numPr>
              <w:rPr>
                <w:rFonts w:ascii="Arial" w:eastAsia="Times New Roman" w:hAnsi="Arial" w:cs="Arial"/>
                <w:b/>
                <w:szCs w:val="24"/>
              </w:rPr>
            </w:pPr>
            <w:r w:rsidRPr="0037063D">
              <w:rPr>
                <w:rFonts w:ascii="Arial" w:eastAsia="Times New Roman" w:hAnsi="Arial" w:cs="Arial"/>
                <w:szCs w:val="24"/>
              </w:rPr>
              <w:t xml:space="preserve">support people to improve and maintain </w:t>
            </w:r>
            <w:r w:rsidRPr="0037063D">
              <w:rPr>
                <w:rFonts w:ascii="Arial" w:eastAsia="Times New Roman" w:hAnsi="Arial" w:cs="Arial"/>
                <w:b/>
                <w:szCs w:val="24"/>
              </w:rPr>
              <w:t>their mental, physical, behavioural health and wellbeing</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To educate patients and carers regarding the impact of cognitive, perceptual and physical deficits on patient’s safety and independence </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active involvement in the </w:t>
            </w:r>
            <w:r w:rsidRPr="0037063D">
              <w:rPr>
                <w:rFonts w:ascii="Arial" w:eastAsia="Times New Roman" w:hAnsi="Arial" w:cs="Arial"/>
                <w:b/>
                <w:szCs w:val="24"/>
              </w:rPr>
              <w:t>prevention of and prote</w:t>
            </w:r>
            <w:r w:rsidRPr="0037063D">
              <w:rPr>
                <w:rFonts w:ascii="Arial" w:eastAsia="Times New Roman" w:hAnsi="Arial" w:cs="Arial"/>
                <w:szCs w:val="24"/>
              </w:rPr>
              <w:t>ction against disease and ill health</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plan, organise and lead when delegated both formal and informal treatments and health education activities for both patients and carers.</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contribute to </w:t>
            </w:r>
            <w:r w:rsidRPr="0037063D">
              <w:rPr>
                <w:rFonts w:ascii="Arial" w:eastAsia="Times New Roman" w:hAnsi="Arial" w:cs="Arial"/>
                <w:b/>
                <w:szCs w:val="24"/>
              </w:rPr>
              <w:t>ongoing assessment</w:t>
            </w:r>
            <w:r w:rsidRPr="0037063D">
              <w:rPr>
                <w:rFonts w:ascii="Arial" w:eastAsia="Times New Roman" w:hAnsi="Arial" w:cs="Arial"/>
                <w:szCs w:val="24"/>
              </w:rPr>
              <w:t xml:space="preserve"> recognising when it is necessary to refer to others for reassessment</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b/>
                <w:szCs w:val="24"/>
              </w:rPr>
              <w:t>communicate effectively with colleagues</w:t>
            </w:r>
            <w:r w:rsidRPr="0037063D">
              <w:rPr>
                <w:rFonts w:ascii="Arial" w:eastAsia="Times New Roman" w:hAnsi="Arial" w:cs="Arial"/>
                <w:szCs w:val="24"/>
              </w:rPr>
              <w:t xml:space="preserve">, providing clear verbal, digital or written information and instructions </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recognise and </w:t>
            </w:r>
            <w:r w:rsidRPr="0037063D">
              <w:rPr>
                <w:rFonts w:ascii="Arial" w:eastAsia="Times New Roman" w:hAnsi="Arial" w:cs="Arial"/>
                <w:b/>
                <w:szCs w:val="24"/>
              </w:rPr>
              <w:t>report</w:t>
            </w:r>
            <w:r w:rsidRPr="0037063D">
              <w:rPr>
                <w:rFonts w:ascii="Arial" w:eastAsia="Times New Roman" w:hAnsi="Arial" w:cs="Arial"/>
                <w:szCs w:val="24"/>
              </w:rPr>
              <w:t xml:space="preserve"> any situations, behaviours or errors that could result in poor care outcomes</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b/>
                <w:szCs w:val="24"/>
              </w:rPr>
              <w:t>Prioritise the day to day management</w:t>
            </w:r>
            <w:r w:rsidRPr="0037063D">
              <w:rPr>
                <w:rFonts w:ascii="Arial" w:eastAsia="Times New Roman" w:hAnsi="Arial" w:cs="Arial"/>
                <w:szCs w:val="24"/>
              </w:rPr>
              <w:t xml:space="preserve"> of own caseload/ workload delegating activities to junior staff as appropriate</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engage in </w:t>
            </w:r>
            <w:r w:rsidRPr="0037063D">
              <w:rPr>
                <w:rFonts w:ascii="Arial" w:eastAsia="Times New Roman" w:hAnsi="Arial" w:cs="Arial"/>
                <w:b/>
                <w:szCs w:val="24"/>
              </w:rPr>
              <w:t>public health</w:t>
            </w:r>
            <w:r w:rsidRPr="0037063D">
              <w:rPr>
                <w:rFonts w:ascii="Arial" w:eastAsia="Times New Roman" w:hAnsi="Arial" w:cs="Arial"/>
                <w:szCs w:val="24"/>
              </w:rPr>
              <w:t>, community development, and in the reduction of health inequalities and increased self-management</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To act as the </w:t>
            </w:r>
            <w:r w:rsidRPr="0037063D">
              <w:rPr>
                <w:rFonts w:ascii="Arial" w:eastAsia="Times New Roman" w:hAnsi="Arial" w:cs="Arial"/>
                <w:b/>
                <w:szCs w:val="24"/>
              </w:rPr>
              <w:t>patient's advocate</w:t>
            </w:r>
            <w:r w:rsidRPr="0037063D">
              <w:rPr>
                <w:rFonts w:ascii="Arial" w:eastAsia="Times New Roman" w:hAnsi="Arial" w:cs="Arial"/>
                <w:szCs w:val="24"/>
              </w:rPr>
              <w:t xml:space="preserve"> and, by providing information and support, facilitate the patient's own choices in conjunction with carers and other agencies where relevant.</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undertake specifically identified administrative and clerical tasks associated with patient care which facilitate the efficient running of the ward/department.</w:t>
            </w:r>
          </w:p>
          <w:p w:rsidR="00614BEA" w:rsidRPr="0037063D" w:rsidRDefault="00614BEA" w:rsidP="00352813">
            <w:pPr>
              <w:jc w:val="both"/>
              <w:rPr>
                <w:rFonts w:ascii="Arial" w:hAnsi="Arial" w:cs="Arial"/>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lastRenderedPageBreak/>
              <w:t xml:space="preserve">KEY WORKING RELATIONSHIPS </w:t>
            </w:r>
          </w:p>
        </w:tc>
      </w:tr>
      <w:tr w:rsidR="00614BEA" w:rsidRPr="0062568F" w:rsidTr="00352813">
        <w:tc>
          <w:tcPr>
            <w:tcW w:w="10319" w:type="dxa"/>
            <w:tcBorders>
              <w:bottom w:val="single" w:sz="4" w:space="0" w:color="auto"/>
            </w:tcBorders>
          </w:tcPr>
          <w:p w:rsidR="00614BEA" w:rsidRDefault="00614BEA" w:rsidP="00352813">
            <w:pPr>
              <w:pStyle w:val="paragraph"/>
              <w:spacing w:before="0" w:beforeAutospacing="0" w:after="0" w:afterAutospacing="0"/>
              <w:ind w:right="225"/>
              <w:textAlignment w:val="baseline"/>
              <w:rPr>
                <w:rStyle w:val="normaltextrun"/>
                <w:rFonts w:ascii="Arial" w:hAnsi="Arial" w:cs="Arial"/>
                <w:sz w:val="22"/>
                <w:szCs w:val="22"/>
              </w:rPr>
            </w:pPr>
            <w:r w:rsidRPr="0062568F">
              <w:rPr>
                <w:rStyle w:val="normaltextrun"/>
                <w:rFonts w:ascii="Arial" w:hAnsi="Arial" w:cs="Arial"/>
                <w:sz w:val="22"/>
                <w:szCs w:val="22"/>
              </w:rPr>
              <w:t>Areas of Responsibility: </w:t>
            </w:r>
          </w:p>
          <w:p w:rsidR="00614BEA" w:rsidRDefault="00614BEA" w:rsidP="00352813">
            <w:pPr>
              <w:pStyle w:val="paragraph"/>
              <w:spacing w:before="0" w:beforeAutospacing="0" w:after="0" w:afterAutospacing="0"/>
              <w:ind w:right="225"/>
              <w:textAlignment w:val="baseline"/>
              <w:rPr>
                <w:rStyle w:val="normaltextrun"/>
                <w:rFonts w:ascii="Arial" w:hAnsi="Arial" w:cs="Arial"/>
                <w:sz w:val="22"/>
                <w:szCs w:val="22"/>
              </w:rPr>
            </w:pPr>
          </w:p>
          <w:p w:rsidR="00614BEA" w:rsidRDefault="00614BEA" w:rsidP="00352813">
            <w:pPr>
              <w:pStyle w:val="paragraph"/>
              <w:spacing w:before="0" w:beforeAutospacing="0" w:after="0" w:afterAutospacing="0"/>
              <w:ind w:right="225"/>
              <w:textAlignment w:val="baseline"/>
              <w:rPr>
                <w:rStyle w:val="normaltextrun"/>
                <w:rFonts w:ascii="Arial" w:hAnsi="Arial" w:cs="Arial"/>
                <w:sz w:val="22"/>
                <w:szCs w:val="22"/>
              </w:rPr>
            </w:pPr>
            <w:r>
              <w:rPr>
                <w:rStyle w:val="normaltextrun"/>
                <w:rFonts w:ascii="Arial" w:hAnsi="Arial" w:cs="Arial"/>
                <w:sz w:val="22"/>
                <w:szCs w:val="22"/>
              </w:rPr>
              <w:t>The post holder will work within the Care Transfer Hub North.  They will work collaboratively with the other team members to assess and procure appropriate onward care for patients who require care and support to leave hospital safely, across discharge pathways 1 - 3.</w:t>
            </w:r>
          </w:p>
          <w:p w:rsidR="00614BEA" w:rsidRDefault="00614BEA" w:rsidP="00352813">
            <w:pPr>
              <w:pStyle w:val="paragraph"/>
              <w:spacing w:before="0" w:beforeAutospacing="0" w:after="0" w:afterAutospacing="0"/>
              <w:ind w:right="225"/>
              <w:textAlignment w:val="baseline"/>
              <w:rPr>
                <w:rStyle w:val="normaltextrun"/>
                <w:rFonts w:ascii="Arial" w:hAnsi="Arial" w:cs="Arial"/>
                <w:sz w:val="22"/>
                <w:szCs w:val="22"/>
              </w:rPr>
            </w:pPr>
          </w:p>
          <w:p w:rsidR="00614BEA" w:rsidRDefault="00614BEA" w:rsidP="00352813">
            <w:pPr>
              <w:pStyle w:val="paragraph"/>
              <w:spacing w:before="0" w:beforeAutospacing="0" w:after="0" w:afterAutospacing="0"/>
              <w:ind w:right="225"/>
              <w:textAlignment w:val="baseline"/>
              <w:rPr>
                <w:rStyle w:val="normaltextrun"/>
                <w:rFonts w:ascii="Arial" w:hAnsi="Arial" w:cs="Arial"/>
                <w:sz w:val="22"/>
                <w:szCs w:val="22"/>
              </w:rPr>
            </w:pPr>
            <w:r>
              <w:rPr>
                <w:rStyle w:val="normaltextrun"/>
                <w:rFonts w:ascii="Arial" w:hAnsi="Arial" w:cs="Arial"/>
                <w:sz w:val="22"/>
                <w:szCs w:val="22"/>
              </w:rPr>
              <w:lastRenderedPageBreak/>
              <w:t xml:space="preserve">In order to determine the level of onward care required and to ensure all discharges are safe and proportionate, the post holder will need to communicate effectively with a wide range of professionals across acute and community Health and Social Care services. </w:t>
            </w:r>
          </w:p>
          <w:p w:rsidR="00614BEA" w:rsidRDefault="00614BEA" w:rsidP="00352813">
            <w:pPr>
              <w:pStyle w:val="paragraph"/>
              <w:spacing w:before="0" w:beforeAutospacing="0" w:after="0" w:afterAutospacing="0"/>
              <w:ind w:right="225"/>
              <w:textAlignment w:val="baseline"/>
              <w:rPr>
                <w:rStyle w:val="normaltextrun"/>
                <w:rFonts w:ascii="Arial" w:hAnsi="Arial" w:cs="Arial"/>
                <w:sz w:val="22"/>
                <w:szCs w:val="22"/>
              </w:rPr>
            </w:pPr>
          </w:p>
          <w:p w:rsidR="00614BEA" w:rsidRDefault="00614BEA" w:rsidP="00352813">
            <w:pPr>
              <w:pStyle w:val="paragraph"/>
              <w:spacing w:before="0" w:beforeAutospacing="0" w:after="0" w:afterAutospacing="0"/>
              <w:ind w:right="225"/>
              <w:textAlignment w:val="baseline"/>
              <w:rPr>
                <w:rStyle w:val="normaltextrun"/>
                <w:rFonts w:ascii="Arial" w:hAnsi="Arial" w:cs="Arial"/>
                <w:sz w:val="22"/>
                <w:szCs w:val="22"/>
              </w:rPr>
            </w:pPr>
            <w:r>
              <w:rPr>
                <w:rStyle w:val="normaltextrun"/>
                <w:rFonts w:ascii="Arial" w:hAnsi="Arial" w:cs="Arial"/>
                <w:sz w:val="22"/>
                <w:szCs w:val="22"/>
              </w:rPr>
              <w:t>They will be expected to work independently, but the registered members of the team will always be present to provide guidance and supervision as required.</w:t>
            </w:r>
          </w:p>
          <w:p w:rsidR="00614BEA" w:rsidRPr="00614BEA" w:rsidRDefault="00614BEA" w:rsidP="00352813">
            <w:pPr>
              <w:pStyle w:val="paragraph"/>
              <w:spacing w:before="0" w:beforeAutospacing="0" w:after="0" w:afterAutospacing="0"/>
              <w:ind w:right="225"/>
              <w:textAlignment w:val="baseline"/>
              <w:rPr>
                <w:rFonts w:ascii="Arial" w:hAnsi="Arial" w:cs="Arial"/>
                <w:sz w:val="22"/>
                <w:szCs w:val="22"/>
              </w:rPr>
            </w:pPr>
            <w:r>
              <w:rPr>
                <w:rStyle w:val="eop"/>
                <w:rFonts w:ascii="Arial" w:hAnsi="Arial" w:cs="Arial"/>
                <w:color w:val="FF0000"/>
                <w:sz w:val="22"/>
                <w:szCs w:val="22"/>
              </w:rPr>
              <w:t> </w:t>
            </w:r>
          </w:p>
          <w:p w:rsidR="00614BEA" w:rsidRPr="00614BEA" w:rsidRDefault="00614BEA" w:rsidP="00352813">
            <w:pPr>
              <w:pStyle w:val="paragraph"/>
              <w:spacing w:before="0" w:beforeAutospacing="0" w:after="0" w:afterAutospacing="0"/>
              <w:jc w:val="both"/>
              <w:textAlignment w:val="baseline"/>
              <w:rPr>
                <w:rStyle w:val="normaltextrun"/>
                <w:rFonts w:ascii="Arial" w:hAnsi="Arial"/>
                <w:sz w:val="22"/>
              </w:rPr>
            </w:pPr>
            <w:r w:rsidRPr="00614BEA">
              <w:rPr>
                <w:rStyle w:val="normaltextrun"/>
                <w:rFonts w:ascii="Arial" w:hAnsi="Arial"/>
                <w:sz w:val="22"/>
              </w:rPr>
              <w:t xml:space="preserve">The post holder is required to deal effectively with staff of all levels throughout the Trust as and when they encounter </w:t>
            </w:r>
            <w:r>
              <w:rPr>
                <w:rStyle w:val="normaltextrun"/>
                <w:rFonts w:ascii="Arial" w:hAnsi="Arial"/>
                <w:sz w:val="22"/>
              </w:rPr>
              <w:t xml:space="preserve">them </w:t>
            </w:r>
            <w:r w:rsidRPr="00614BEA">
              <w:rPr>
                <w:rStyle w:val="normaltextrun"/>
                <w:rFonts w:ascii="Arial" w:hAnsi="Arial"/>
                <w:sz w:val="22"/>
              </w:rPr>
              <w:t>on a day to day basis</w:t>
            </w:r>
            <w:r>
              <w:rPr>
                <w:rStyle w:val="normaltextrun"/>
                <w:rFonts w:ascii="Arial" w:hAnsi="Arial"/>
                <w:sz w:val="22"/>
              </w:rPr>
              <w:t>.</w:t>
            </w:r>
          </w:p>
          <w:p w:rsidR="00614BEA" w:rsidRPr="00614BEA" w:rsidRDefault="00614BEA" w:rsidP="00352813">
            <w:pPr>
              <w:pStyle w:val="paragraph"/>
              <w:spacing w:before="0" w:beforeAutospacing="0" w:after="0" w:afterAutospacing="0"/>
              <w:jc w:val="both"/>
              <w:textAlignment w:val="baseline"/>
              <w:rPr>
                <w:rStyle w:val="normaltextrun"/>
                <w:rFonts w:ascii="Arial" w:hAnsi="Arial"/>
                <w:sz w:val="22"/>
              </w:rPr>
            </w:pPr>
          </w:p>
          <w:p w:rsidR="00614BEA" w:rsidRPr="00614BEA" w:rsidRDefault="00614BEA" w:rsidP="00352813">
            <w:pPr>
              <w:pStyle w:val="paragraph"/>
              <w:spacing w:before="0" w:beforeAutospacing="0" w:after="0" w:afterAutospacing="0"/>
              <w:jc w:val="both"/>
              <w:textAlignment w:val="baseline"/>
              <w:rPr>
                <w:rStyle w:val="normaltextrun"/>
                <w:rFonts w:ascii="Arial" w:hAnsi="Arial"/>
                <w:sz w:val="22"/>
              </w:rPr>
            </w:pPr>
            <w:r w:rsidRPr="00614BEA">
              <w:rPr>
                <w:rStyle w:val="normaltextrun"/>
                <w:rFonts w:ascii="Arial" w:hAnsi="Arial"/>
                <w:sz w:val="22"/>
              </w:rPr>
              <w:t xml:space="preserve">In addition, the post holder will deal with the wider healthcare community, external organisations and the public. </w:t>
            </w:r>
          </w:p>
          <w:p w:rsidR="00614BEA" w:rsidRPr="00614BEA" w:rsidRDefault="00614BEA" w:rsidP="00352813">
            <w:pPr>
              <w:pStyle w:val="paragraph"/>
              <w:spacing w:before="0" w:beforeAutospacing="0" w:after="0" w:afterAutospacing="0"/>
              <w:jc w:val="both"/>
              <w:textAlignment w:val="baseline"/>
              <w:rPr>
                <w:rStyle w:val="normaltextrun"/>
                <w:rFonts w:ascii="Arial" w:hAnsi="Arial"/>
                <w:sz w:val="22"/>
              </w:rPr>
            </w:pPr>
          </w:p>
          <w:p w:rsidR="00614BEA" w:rsidRPr="00614BEA" w:rsidRDefault="00614BEA" w:rsidP="00352813">
            <w:pPr>
              <w:pStyle w:val="paragraph"/>
              <w:spacing w:before="0" w:beforeAutospacing="0" w:after="0" w:afterAutospacing="0"/>
              <w:jc w:val="both"/>
              <w:textAlignment w:val="baseline"/>
              <w:rPr>
                <w:rStyle w:val="normaltextrun"/>
                <w:rFonts w:ascii="Arial" w:hAnsi="Arial"/>
                <w:sz w:val="22"/>
              </w:rPr>
            </w:pPr>
            <w:r w:rsidRPr="00614BEA">
              <w:rPr>
                <w:rStyle w:val="normaltextrun"/>
                <w:rFonts w:ascii="Arial" w:hAnsi="Arial"/>
                <w:sz w:val="22"/>
              </w:rPr>
              <w:t xml:space="preserve">This will include verbal, written and electronic media. </w:t>
            </w:r>
          </w:p>
          <w:p w:rsidR="00614BEA" w:rsidRPr="00ED356C" w:rsidRDefault="00614BEA" w:rsidP="00352813">
            <w:pPr>
              <w:pStyle w:val="paragraph"/>
              <w:spacing w:before="0" w:beforeAutospacing="0" w:after="0" w:afterAutospacing="0"/>
              <w:jc w:val="both"/>
              <w:textAlignment w:val="baseline"/>
              <w:rPr>
                <w:rStyle w:val="normaltextrun"/>
                <w:rFonts w:ascii="Arial" w:hAnsi="Arial" w:cs="Arial"/>
                <w:color w:val="FF0000"/>
                <w:sz w:val="22"/>
                <w:szCs w:val="22"/>
              </w:rPr>
            </w:pPr>
          </w:p>
          <w:p w:rsidR="00614BEA" w:rsidRDefault="00614BEA" w:rsidP="00352813">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p w:rsidR="00614BEA" w:rsidRPr="0062568F" w:rsidRDefault="00614BEA" w:rsidP="00352813">
            <w:pPr>
              <w:pStyle w:val="paragraph"/>
              <w:spacing w:before="0" w:beforeAutospacing="0" w:after="0" w:afterAutospacing="0"/>
              <w:jc w:val="both"/>
              <w:textAlignment w:val="baseline"/>
              <w:rPr>
                <w:rStyle w:val="normaltextrun"/>
                <w:rFonts w:ascii="Arial" w:hAnsi="Arial" w:cs="Arial"/>
                <w:sz w:val="22"/>
                <w:szCs w:val="22"/>
              </w:rPr>
            </w:pP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40"/>
              <w:gridCol w:w="4440"/>
            </w:tblGrid>
            <w:tr w:rsidR="00614BEA" w:rsidRPr="0062568F" w:rsidTr="00352813">
              <w:trPr>
                <w:jc w:val="center"/>
              </w:trPr>
              <w:tc>
                <w:tcPr>
                  <w:tcW w:w="4440" w:type="dxa"/>
                  <w:tcBorders>
                    <w:top w:val="single" w:sz="6" w:space="0" w:color="auto"/>
                    <w:left w:val="single" w:sz="6" w:space="0" w:color="auto"/>
                    <w:bottom w:val="single" w:sz="6" w:space="0" w:color="auto"/>
                    <w:right w:val="single" w:sz="6" w:space="0" w:color="auto"/>
                  </w:tcBorders>
                  <w:shd w:val="clear" w:color="auto" w:fill="002060"/>
                  <w:hideMark/>
                </w:tcPr>
                <w:p w:rsidR="00614BEA" w:rsidRPr="0062568F" w:rsidRDefault="00614BEA" w:rsidP="00352813">
                  <w:pPr>
                    <w:pStyle w:val="paragraph"/>
                    <w:spacing w:before="0" w:beforeAutospacing="0" w:after="0" w:afterAutospacing="0"/>
                    <w:jc w:val="both"/>
                    <w:textAlignment w:val="baseline"/>
                    <w:rPr>
                      <w:rFonts w:ascii="Arial" w:hAnsi="Arial" w:cs="Arial"/>
                      <w:color w:val="000000"/>
                      <w:sz w:val="22"/>
                      <w:szCs w:val="22"/>
                    </w:rPr>
                  </w:pPr>
                  <w:r w:rsidRPr="0062568F">
                    <w:rPr>
                      <w:rStyle w:val="normaltextrun"/>
                      <w:rFonts w:ascii="Arial" w:hAnsi="Arial" w:cs="Arial"/>
                      <w:b/>
                      <w:bCs/>
                      <w:color w:val="FFFFFF"/>
                      <w:sz w:val="22"/>
                      <w:szCs w:val="22"/>
                    </w:rPr>
                    <w:t>Internal to the Trust</w:t>
                  </w:r>
                  <w:r w:rsidRPr="0062568F">
                    <w:rPr>
                      <w:rStyle w:val="eop"/>
                      <w:rFonts w:ascii="Arial" w:hAnsi="Arial" w:cs="Arial"/>
                      <w:color w:val="FFFFFF"/>
                      <w:sz w:val="22"/>
                      <w:szCs w:val="22"/>
                    </w:rPr>
                    <w:t> </w:t>
                  </w:r>
                </w:p>
              </w:tc>
              <w:tc>
                <w:tcPr>
                  <w:tcW w:w="4440" w:type="dxa"/>
                  <w:tcBorders>
                    <w:top w:val="single" w:sz="6" w:space="0" w:color="auto"/>
                    <w:left w:val="nil"/>
                    <w:bottom w:val="single" w:sz="6" w:space="0" w:color="auto"/>
                    <w:right w:val="single" w:sz="6" w:space="0" w:color="auto"/>
                  </w:tcBorders>
                  <w:shd w:val="clear" w:color="auto" w:fill="002060"/>
                  <w:hideMark/>
                </w:tcPr>
                <w:p w:rsidR="00614BEA" w:rsidRPr="0062568F" w:rsidRDefault="00614BEA" w:rsidP="00352813">
                  <w:pPr>
                    <w:pStyle w:val="paragraph"/>
                    <w:spacing w:before="0" w:beforeAutospacing="0" w:after="0" w:afterAutospacing="0"/>
                    <w:jc w:val="both"/>
                    <w:textAlignment w:val="baseline"/>
                    <w:rPr>
                      <w:rFonts w:ascii="Arial" w:hAnsi="Arial" w:cs="Arial"/>
                      <w:color w:val="000000"/>
                      <w:sz w:val="22"/>
                      <w:szCs w:val="22"/>
                    </w:rPr>
                  </w:pPr>
                  <w:r w:rsidRPr="0062568F">
                    <w:rPr>
                      <w:rStyle w:val="normaltextrun"/>
                      <w:rFonts w:ascii="Arial" w:hAnsi="Arial" w:cs="Arial"/>
                      <w:b/>
                      <w:bCs/>
                      <w:color w:val="FFFFFF"/>
                      <w:sz w:val="22"/>
                      <w:szCs w:val="22"/>
                    </w:rPr>
                    <w:t>External to the Trust</w:t>
                  </w:r>
                  <w:r w:rsidRPr="0062568F">
                    <w:rPr>
                      <w:rStyle w:val="eop"/>
                      <w:rFonts w:ascii="Arial" w:hAnsi="Arial" w:cs="Arial"/>
                      <w:color w:val="FFFFFF"/>
                      <w:sz w:val="22"/>
                      <w:szCs w:val="22"/>
                    </w:rPr>
                    <w:t> </w:t>
                  </w:r>
                </w:p>
              </w:tc>
            </w:tr>
            <w:tr w:rsidR="00614BEA" w:rsidRPr="0062568F" w:rsidTr="00352813">
              <w:trPr>
                <w:jc w:val="center"/>
              </w:trPr>
              <w:tc>
                <w:tcPr>
                  <w:tcW w:w="4440" w:type="dxa"/>
                  <w:tcBorders>
                    <w:top w:val="nil"/>
                    <w:left w:val="single" w:sz="6" w:space="0" w:color="auto"/>
                    <w:bottom w:val="single" w:sz="6" w:space="0" w:color="auto"/>
                    <w:right w:val="single" w:sz="6" w:space="0" w:color="auto"/>
                  </w:tcBorders>
                  <w:shd w:val="clear" w:color="auto" w:fill="auto"/>
                </w:tcPr>
                <w:p w:rsidR="00614BEA" w:rsidRDefault="00614BEA" w:rsidP="00614BEA">
                  <w:pPr>
                    <w:pStyle w:val="paragraph"/>
                    <w:spacing w:before="0" w:beforeAutospacing="0" w:after="0" w:afterAutospacing="0"/>
                    <w:ind w:left="720"/>
                    <w:jc w:val="both"/>
                    <w:textAlignment w:val="baseline"/>
                    <w:rPr>
                      <w:rFonts w:ascii="Arial" w:hAnsi="Arial" w:cs="Arial"/>
                      <w:color w:val="000000"/>
                      <w:sz w:val="22"/>
                      <w:szCs w:val="22"/>
                    </w:rPr>
                  </w:pPr>
                </w:p>
                <w:p w:rsidR="00614BEA" w:rsidRDefault="00614BEA" w:rsidP="00352813">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The Acute Hospital MDT</w:t>
                  </w:r>
                </w:p>
                <w:p w:rsidR="00614BEA" w:rsidRDefault="00614BEA" w:rsidP="00352813">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The Community MDT</w:t>
                  </w:r>
                </w:p>
                <w:p w:rsidR="00614BEA" w:rsidRDefault="00614BEA" w:rsidP="00352813">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Specialist service providers / teams</w:t>
                  </w:r>
                </w:p>
                <w:p w:rsidR="00614BEA" w:rsidRPr="0062568F" w:rsidRDefault="00614BEA" w:rsidP="00352813">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The hospital clinical site team</w:t>
                  </w:r>
                </w:p>
              </w:tc>
              <w:tc>
                <w:tcPr>
                  <w:tcW w:w="4440" w:type="dxa"/>
                  <w:tcBorders>
                    <w:top w:val="nil"/>
                    <w:left w:val="nil"/>
                    <w:bottom w:val="single" w:sz="6" w:space="0" w:color="auto"/>
                    <w:right w:val="single" w:sz="6" w:space="0" w:color="auto"/>
                  </w:tcBorders>
                  <w:shd w:val="clear" w:color="auto" w:fill="auto"/>
                </w:tcPr>
                <w:p w:rsidR="00614BEA" w:rsidRDefault="00614BEA" w:rsidP="00614BEA">
                  <w:pPr>
                    <w:pStyle w:val="paragraph"/>
                    <w:spacing w:before="0" w:beforeAutospacing="0" w:after="0" w:afterAutospacing="0"/>
                    <w:ind w:left="720"/>
                    <w:jc w:val="both"/>
                    <w:textAlignment w:val="baseline"/>
                    <w:rPr>
                      <w:rFonts w:ascii="Arial" w:hAnsi="Arial" w:cs="Arial"/>
                      <w:color w:val="000000"/>
                      <w:sz w:val="22"/>
                      <w:szCs w:val="22"/>
                    </w:rPr>
                  </w:pPr>
                </w:p>
                <w:p w:rsidR="00614BEA" w:rsidRDefault="00614BEA" w:rsidP="00352813">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Adult Social Care colleagues, acute and community</w:t>
                  </w:r>
                </w:p>
                <w:p w:rsidR="00614BEA" w:rsidRDefault="00614BEA" w:rsidP="00352813">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Care Home providers</w:t>
                  </w:r>
                </w:p>
                <w:p w:rsidR="00614BEA" w:rsidRDefault="00614BEA" w:rsidP="00352813">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Domiciliary care providers</w:t>
                  </w:r>
                </w:p>
                <w:p w:rsidR="00614BEA" w:rsidRDefault="00614BEA" w:rsidP="00352813">
                  <w:pPr>
                    <w:pStyle w:val="paragraph"/>
                    <w:numPr>
                      <w:ilvl w:val="0"/>
                      <w:numId w:val="1"/>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The ICB</w:t>
                  </w:r>
                </w:p>
                <w:p w:rsidR="00614BEA" w:rsidRPr="0062568F" w:rsidRDefault="00614BEA" w:rsidP="00352813">
                  <w:pPr>
                    <w:pStyle w:val="paragraph"/>
                    <w:spacing w:before="0" w:beforeAutospacing="0" w:after="0" w:afterAutospacing="0"/>
                    <w:ind w:left="720"/>
                    <w:jc w:val="both"/>
                    <w:textAlignment w:val="baseline"/>
                    <w:rPr>
                      <w:rFonts w:ascii="Arial" w:hAnsi="Arial" w:cs="Arial"/>
                      <w:color w:val="000000"/>
                      <w:sz w:val="22"/>
                      <w:szCs w:val="22"/>
                    </w:rPr>
                  </w:pPr>
                </w:p>
              </w:tc>
            </w:tr>
          </w:tbl>
          <w:p w:rsidR="00614BEA" w:rsidRPr="0062568F" w:rsidRDefault="00614BEA" w:rsidP="00352813">
            <w:pPr>
              <w:pStyle w:val="paragraph"/>
              <w:spacing w:before="0" w:beforeAutospacing="0" w:after="0" w:afterAutospacing="0"/>
              <w:jc w:val="both"/>
              <w:textAlignment w:val="baseline"/>
              <w:rPr>
                <w:rFonts w:ascii="Arial" w:hAnsi="Arial" w:cs="Arial"/>
                <w:sz w:val="22"/>
                <w:szCs w:val="22"/>
              </w:rPr>
            </w:pPr>
          </w:p>
          <w:p w:rsidR="00614BEA" w:rsidRPr="0062568F" w:rsidRDefault="00614BEA" w:rsidP="00352813">
            <w:pPr>
              <w:jc w:val="both"/>
              <w:rPr>
                <w:rFonts w:ascii="Arial" w:hAnsi="Arial" w:cs="Arial"/>
                <w:color w:val="FF0000"/>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b/>
              </w:rPr>
            </w:pPr>
            <w:r w:rsidRPr="0062568F">
              <w:rPr>
                <w:rFonts w:ascii="Arial" w:hAnsi="Arial" w:cs="Arial"/>
                <w:b/>
              </w:rPr>
              <w:lastRenderedPageBreak/>
              <w:t xml:space="preserve">ORGANISATIONAL CHART </w:t>
            </w:r>
          </w:p>
        </w:tc>
      </w:tr>
      <w:tr w:rsidR="00614BEA" w:rsidRPr="0062568F" w:rsidTr="00352813">
        <w:tc>
          <w:tcPr>
            <w:tcW w:w="10319" w:type="dxa"/>
            <w:tcBorders>
              <w:bottom w:val="single" w:sz="4" w:space="0" w:color="auto"/>
            </w:tcBorders>
          </w:tcPr>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r>
              <w:rPr>
                <w:rFonts w:ascii="Arial" w:hAnsi="Arial" w:cs="Arial"/>
                <w:noProof/>
              </w:rPr>
              <mc:AlternateContent>
                <mc:Choice Requires="wps">
                  <w:drawing>
                    <wp:anchor distT="0" distB="0" distL="114300" distR="114300" simplePos="0" relativeHeight="251651584" behindDoc="0" locked="0" layoutInCell="1" allowOverlap="1">
                      <wp:simplePos x="0" y="0"/>
                      <wp:positionH relativeFrom="column">
                        <wp:posOffset>1477645</wp:posOffset>
                      </wp:positionH>
                      <wp:positionV relativeFrom="paragraph">
                        <wp:posOffset>146685</wp:posOffset>
                      </wp:positionV>
                      <wp:extent cx="3257550" cy="400050"/>
                      <wp:effectExtent l="0" t="0" r="19050" b="19050"/>
                      <wp:wrapNone/>
                      <wp:docPr id="3" name="Rectangle: Rounded Corners 3"/>
                      <wp:cNvGraphicFramePr/>
                      <a:graphic xmlns:a="http://schemas.openxmlformats.org/drawingml/2006/main">
                        <a:graphicData uri="http://schemas.microsoft.com/office/word/2010/wordprocessingShape">
                          <wps:wsp>
                            <wps:cNvSpPr/>
                            <wps:spPr>
                              <a:xfrm>
                                <a:off x="0" y="0"/>
                                <a:ext cx="3257550" cy="400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14BEA" w:rsidRDefault="00614BEA" w:rsidP="00614BEA">
                                  <w:pPr>
                                    <w:jc w:val="center"/>
                                  </w:pPr>
                                  <w:r>
                                    <w:t>B8 Care Transfer Hub Senior Operational Lead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3" o:spid="_x0000_s1026" style="position:absolute;left:0;text-align:left;margin-left:116.35pt;margin-top:11.55pt;width:256.5pt;height:3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" fillcolor="#4f81bd [3204]" strokecolor="#243f60 [1604]" strokeweight="2pt">
                      <v:textbox>
                        <w:txbxContent>
                          <w:p w:rsidR="00614BEA" w:rsidRDefault="00614BEA" w:rsidP="00614BEA">
                            <w:pPr>
                              <w:jc w:val="center"/>
                            </w:pPr>
                            <w:r>
                              <w:t>B8 Care Transfer Hub Senior Operational Lead</w:t>
                            </w:r>
                          </w:p>
                        </w:txbxContent>
                      </v:textbox>
                    </v:roundrect>
                  </w:pict>
                </mc:Fallback>
              </mc:AlternateContent>
            </w: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r>
              <w:rPr>
                <w:rFonts w:ascii="Arial" w:hAnsi="Arial" w:cs="Arial"/>
                <w:noProof/>
              </w:rPr>
              <mc:AlternateContent>
                <mc:Choice Requires="wps">
                  <w:drawing>
                    <wp:anchor distT="0" distB="0" distL="114300" distR="114300" simplePos="0" relativeHeight="251667456" behindDoc="0" locked="0" layoutInCell="1" allowOverlap="1">
                      <wp:simplePos x="0" y="0"/>
                      <wp:positionH relativeFrom="column">
                        <wp:posOffset>3125470</wp:posOffset>
                      </wp:positionH>
                      <wp:positionV relativeFrom="paragraph">
                        <wp:posOffset>64770</wp:posOffset>
                      </wp:positionV>
                      <wp:extent cx="9525" cy="581025"/>
                      <wp:effectExtent l="38100" t="0" r="66675" b="47625"/>
                      <wp:wrapNone/>
                      <wp:docPr id="9" name="Straight Arrow Connector 9"/>
                      <wp:cNvGraphicFramePr/>
                      <a:graphic xmlns:a="http://schemas.openxmlformats.org/drawingml/2006/main">
                        <a:graphicData uri="http://schemas.microsoft.com/office/word/2010/wordprocessingShape">
                          <wps:wsp>
                            <wps:cNvCnPr/>
                            <wps:spPr>
                              <a:xfrm>
                                <a:off x="0" y="0"/>
                                <a:ext cx="9525" cy="581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60636AD" id="_x0000_t32" coordsize="21600,21600" o:spt="32" o:oned="t" path="m,l21600,21600e" filled="f">
                      <v:path arrowok="t" fillok="f" o:connecttype="none"/>
                      <o:lock v:ext="edit" shapetype="t"/>
                    </v:shapetype>
                    <v:shape id="Straight Arrow Connector 9" o:spid="_x0000_s1026" type="#_x0000_t32" style="position:absolute;margin-left:246.1pt;margin-top:5.1pt;width:.75pt;height:45.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" strokecolor="#4579b8 [3044]">
                      <v:stroke endarrow="block"/>
                    </v:shape>
                  </w:pict>
                </mc:Fallback>
              </mc:AlternateContent>
            </w: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r>
              <w:rPr>
                <w:rFonts w:ascii="Arial" w:hAnsi="Arial" w:cs="Arial"/>
                <w:noProof/>
              </w:rPr>
              <mc:AlternateContent>
                <mc:Choice Requires="wps">
                  <w:drawing>
                    <wp:anchor distT="0" distB="0" distL="114300" distR="114300" simplePos="0" relativeHeight="251655680" behindDoc="0" locked="0" layoutInCell="1" allowOverlap="1" wp14:anchorId="17B38B54" wp14:editId="5DF4D235">
                      <wp:simplePos x="0" y="0"/>
                      <wp:positionH relativeFrom="column">
                        <wp:posOffset>1466850</wp:posOffset>
                      </wp:positionH>
                      <wp:positionV relativeFrom="paragraph">
                        <wp:posOffset>45085</wp:posOffset>
                      </wp:positionV>
                      <wp:extent cx="3257550" cy="400050"/>
                      <wp:effectExtent l="0" t="0" r="19050" b="19050"/>
                      <wp:wrapNone/>
                      <wp:docPr id="5" name="Rectangle: Rounded Corners 5"/>
                      <wp:cNvGraphicFramePr/>
                      <a:graphic xmlns:a="http://schemas.openxmlformats.org/drawingml/2006/main">
                        <a:graphicData uri="http://schemas.microsoft.com/office/word/2010/wordprocessingShape">
                          <wps:wsp>
                            <wps:cNvSpPr/>
                            <wps:spPr>
                              <a:xfrm>
                                <a:off x="0" y="0"/>
                                <a:ext cx="3257550" cy="400050"/>
                              </a:xfrm>
                              <a:prstGeom prst="roundRect">
                                <a:avLst/>
                              </a:prstGeom>
                              <a:solidFill>
                                <a:srgbClr val="4F81BD"/>
                              </a:solidFill>
                              <a:ln w="25400" cap="flat" cmpd="sng" algn="ctr">
                                <a:solidFill>
                                  <a:srgbClr val="4F81BD">
                                    <a:shade val="50000"/>
                                  </a:srgbClr>
                                </a:solidFill>
                                <a:prstDash val="solid"/>
                              </a:ln>
                              <a:effectLst/>
                            </wps:spPr>
                            <wps:txbx>
                              <w:txbxContent>
                                <w:p w:rsidR="00614BEA" w:rsidRPr="00614BEA" w:rsidRDefault="00614BEA" w:rsidP="00614BEA">
                                  <w:pPr>
                                    <w:jc w:val="center"/>
                                    <w:rPr>
                                      <w:color w:val="FFFFFF" w:themeColor="background1"/>
                                    </w:rPr>
                                  </w:pPr>
                                  <w:r w:rsidRPr="00614BEA">
                                    <w:rPr>
                                      <w:color w:val="FFFFFF" w:themeColor="background1"/>
                                    </w:rPr>
                                    <w:t>B7 Clinical Leads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B38B54" id="Rectangle: Rounded Corners 5" o:spid="_x0000_s1027" style="position:absolute;left:0;text-align:left;margin-left:115.5pt;margin-top:3.55pt;width:256.5pt;height:3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" fillcolor="#4f81bd" strokecolor="#385d8a" strokeweight="2pt">
                      <v:textbox>
                        <w:txbxContent>
                          <w:p w:rsidR="00614BEA" w:rsidRPr="00614BEA" w:rsidRDefault="00614BEA" w:rsidP="00614BEA">
                            <w:pPr>
                              <w:jc w:val="center"/>
                              <w:rPr>
                                <w:color w:val="FFFFFF" w:themeColor="background1"/>
                              </w:rPr>
                            </w:pPr>
                            <w:r w:rsidRPr="00614BEA">
                              <w:rPr>
                                <w:color w:val="FFFFFF" w:themeColor="background1"/>
                              </w:rPr>
                              <w:t>B7 Clinical Leads</w:t>
                            </w:r>
                          </w:p>
                        </w:txbxContent>
                      </v:textbox>
                    </v:roundrect>
                  </w:pict>
                </mc:Fallback>
              </mc:AlternateContent>
            </w: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r>
              <w:rPr>
                <w:rFonts w:ascii="Arial" w:hAnsi="Arial" w:cs="Arial"/>
                <w:noProof/>
              </w:rPr>
              <mc:AlternateContent>
                <mc:Choice Requires="wps">
                  <w:drawing>
                    <wp:anchor distT="0" distB="0" distL="114300" distR="114300" simplePos="0" relativeHeight="251668480" behindDoc="0" locked="0" layoutInCell="1" allowOverlap="1">
                      <wp:simplePos x="0" y="0"/>
                      <wp:positionH relativeFrom="column">
                        <wp:posOffset>3125470</wp:posOffset>
                      </wp:positionH>
                      <wp:positionV relativeFrom="paragraph">
                        <wp:posOffset>158115</wp:posOffset>
                      </wp:positionV>
                      <wp:extent cx="0" cy="514350"/>
                      <wp:effectExtent l="76200" t="0" r="57150" b="57150"/>
                      <wp:wrapNone/>
                      <wp:docPr id="11" name="Straight Arrow Connector 11"/>
                      <wp:cNvGraphicFramePr/>
                      <a:graphic xmlns:a="http://schemas.openxmlformats.org/drawingml/2006/main">
                        <a:graphicData uri="http://schemas.microsoft.com/office/word/2010/wordprocessingShape">
                          <wps:wsp>
                            <wps:cNvCnPr/>
                            <wps:spPr>
                              <a:xfrm>
                                <a:off x="0" y="0"/>
                                <a:ext cx="0" cy="514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7ADFDD" id="Straight Arrow Connector 11" o:spid="_x0000_s1026" type="#_x0000_t32" style="position:absolute;margin-left:246.1pt;margin-top:12.45pt;width:0;height:40.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" strokecolor="#4579b8 [3044]">
                      <v:stroke endarrow="block"/>
                    </v:shape>
                  </w:pict>
                </mc:Fallback>
              </mc:AlternateContent>
            </w: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r>
              <w:rPr>
                <w:rFonts w:ascii="Arial" w:hAnsi="Arial" w:cs="Arial"/>
                <w:noProof/>
              </w:rPr>
              <mc:AlternateContent>
                <mc:Choice Requires="wps">
                  <w:drawing>
                    <wp:anchor distT="0" distB="0" distL="114300" distR="114300" simplePos="0" relativeHeight="251660800" behindDoc="0" locked="0" layoutInCell="1" allowOverlap="1" wp14:anchorId="17B38B54" wp14:editId="5DF4D235">
                      <wp:simplePos x="0" y="0"/>
                      <wp:positionH relativeFrom="column">
                        <wp:posOffset>1476375</wp:posOffset>
                      </wp:positionH>
                      <wp:positionV relativeFrom="paragraph">
                        <wp:posOffset>27305</wp:posOffset>
                      </wp:positionV>
                      <wp:extent cx="3257550" cy="400050"/>
                      <wp:effectExtent l="0" t="0" r="19050" b="19050"/>
                      <wp:wrapNone/>
                      <wp:docPr id="6" name="Rectangle: Rounded Corners 6"/>
                      <wp:cNvGraphicFramePr/>
                      <a:graphic xmlns:a="http://schemas.openxmlformats.org/drawingml/2006/main">
                        <a:graphicData uri="http://schemas.microsoft.com/office/word/2010/wordprocessingShape">
                          <wps:wsp>
                            <wps:cNvSpPr/>
                            <wps:spPr>
                              <a:xfrm>
                                <a:off x="0" y="0"/>
                                <a:ext cx="3257550" cy="400050"/>
                              </a:xfrm>
                              <a:prstGeom prst="roundRect">
                                <a:avLst/>
                              </a:prstGeom>
                              <a:solidFill>
                                <a:srgbClr val="4F81BD"/>
                              </a:solidFill>
                              <a:ln w="25400" cap="flat" cmpd="sng" algn="ctr">
                                <a:solidFill>
                                  <a:srgbClr val="4F81BD">
                                    <a:shade val="50000"/>
                                  </a:srgbClr>
                                </a:solidFill>
                                <a:prstDash val="solid"/>
                              </a:ln>
                              <a:effectLst/>
                            </wps:spPr>
                            <wps:txbx>
                              <w:txbxContent>
                                <w:p w:rsidR="00614BEA" w:rsidRPr="00614BEA" w:rsidRDefault="00614BEA" w:rsidP="00614BEA">
                                  <w:pPr>
                                    <w:jc w:val="center"/>
                                    <w:rPr>
                                      <w:color w:val="FFFFFF" w:themeColor="background1"/>
                                    </w:rPr>
                                  </w:pPr>
                                  <w:r w:rsidRPr="00614BEA">
                                    <w:rPr>
                                      <w:color w:val="FFFFFF" w:themeColor="background1"/>
                                    </w:rPr>
                                    <w:t>B6 Clinicians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B38B54" id="Rectangle: Rounded Corners 6" o:spid="_x0000_s1028" style="position:absolute;left:0;text-align:left;margin-left:116.25pt;margin-top:2.15pt;width:256.5pt;height:3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" fillcolor="#4f81bd" strokecolor="#385d8a" strokeweight="2pt">
                      <v:textbox>
                        <w:txbxContent>
                          <w:p w:rsidR="00614BEA" w:rsidRPr="00614BEA" w:rsidRDefault="00614BEA" w:rsidP="00614BEA">
                            <w:pPr>
                              <w:jc w:val="center"/>
                              <w:rPr>
                                <w:color w:val="FFFFFF" w:themeColor="background1"/>
                              </w:rPr>
                            </w:pPr>
                            <w:r w:rsidRPr="00614BEA">
                              <w:rPr>
                                <w:color w:val="FFFFFF" w:themeColor="background1"/>
                              </w:rPr>
                              <w:t>B6 Clinicians</w:t>
                            </w:r>
                          </w:p>
                        </w:txbxContent>
                      </v:textbox>
                    </v:roundrect>
                  </w:pict>
                </mc:Fallback>
              </mc:AlternateContent>
            </w:r>
          </w:p>
          <w:p w:rsidR="00614BEA" w:rsidRDefault="00614BEA" w:rsidP="00352813">
            <w:pPr>
              <w:jc w:val="both"/>
              <w:rPr>
                <w:rFonts w:ascii="Arial" w:hAnsi="Arial" w:cs="Arial"/>
              </w:rPr>
            </w:pPr>
          </w:p>
          <w:p w:rsidR="00614BEA" w:rsidRDefault="003316FD" w:rsidP="00352813">
            <w:pPr>
              <w:jc w:val="both"/>
              <w:rPr>
                <w:rFonts w:ascii="Arial" w:hAnsi="Arial" w:cs="Arial"/>
              </w:rPr>
            </w:pPr>
            <w:r>
              <w:rPr>
                <w:rFonts w:ascii="Arial" w:hAnsi="Arial" w:cs="Arial"/>
                <w:noProof/>
              </w:rPr>
              <mc:AlternateContent>
                <mc:Choice Requires="wps">
                  <w:drawing>
                    <wp:anchor distT="0" distB="0" distL="114300" distR="114300" simplePos="0" relativeHeight="251669504" behindDoc="0" locked="0" layoutInCell="1" allowOverlap="1">
                      <wp:simplePos x="0" y="0"/>
                      <wp:positionH relativeFrom="column">
                        <wp:posOffset>3106420</wp:posOffset>
                      </wp:positionH>
                      <wp:positionV relativeFrom="paragraph">
                        <wp:posOffset>127000</wp:posOffset>
                      </wp:positionV>
                      <wp:extent cx="9525" cy="466725"/>
                      <wp:effectExtent l="38100" t="0" r="66675" b="47625"/>
                      <wp:wrapNone/>
                      <wp:docPr id="12" name="Straight Arrow Connector 12"/>
                      <wp:cNvGraphicFramePr/>
                      <a:graphic xmlns:a="http://schemas.openxmlformats.org/drawingml/2006/main">
                        <a:graphicData uri="http://schemas.microsoft.com/office/word/2010/wordprocessingShape">
                          <wps:wsp>
                            <wps:cNvCnPr/>
                            <wps:spPr>
                              <a:xfrm>
                                <a:off x="0" y="0"/>
                                <a:ext cx="9525"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8C0F82" id="Straight Arrow Connector 12" o:spid="_x0000_s1026" type="#_x0000_t32" style="position:absolute;margin-left:244.6pt;margin-top:10pt;width:.75pt;height:3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" strokecolor="#4579b8 [3044]">
                      <v:stroke endarrow="block"/>
                    </v:shape>
                  </w:pict>
                </mc:Fallback>
              </mc:AlternateContent>
            </w: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r>
              <w:rPr>
                <w:rFonts w:ascii="Arial" w:hAnsi="Arial" w:cs="Arial"/>
                <w:noProof/>
              </w:rPr>
              <mc:AlternateContent>
                <mc:Choice Requires="wps">
                  <w:drawing>
                    <wp:anchor distT="0" distB="0" distL="114300" distR="114300" simplePos="0" relativeHeight="251663872" behindDoc="0" locked="0" layoutInCell="1" allowOverlap="1" wp14:anchorId="17B38B54" wp14:editId="5DF4D235">
                      <wp:simplePos x="0" y="0"/>
                      <wp:positionH relativeFrom="column">
                        <wp:posOffset>1447800</wp:posOffset>
                      </wp:positionH>
                      <wp:positionV relativeFrom="paragraph">
                        <wp:posOffset>131445</wp:posOffset>
                      </wp:positionV>
                      <wp:extent cx="3257550" cy="400050"/>
                      <wp:effectExtent l="0" t="0" r="19050" b="19050"/>
                      <wp:wrapNone/>
                      <wp:docPr id="7" name="Rectangle: Rounded Corners 7"/>
                      <wp:cNvGraphicFramePr/>
                      <a:graphic xmlns:a="http://schemas.openxmlformats.org/drawingml/2006/main">
                        <a:graphicData uri="http://schemas.microsoft.com/office/word/2010/wordprocessingShape">
                          <wps:wsp>
                            <wps:cNvSpPr/>
                            <wps:spPr>
                              <a:xfrm>
                                <a:off x="0" y="0"/>
                                <a:ext cx="3257550" cy="400050"/>
                              </a:xfrm>
                              <a:prstGeom prst="roundRect">
                                <a:avLst/>
                              </a:prstGeom>
                              <a:solidFill>
                                <a:srgbClr val="C00000"/>
                              </a:solidFill>
                              <a:ln w="25400" cap="flat" cmpd="sng" algn="ctr">
                                <a:solidFill>
                                  <a:srgbClr val="4F81BD">
                                    <a:shade val="50000"/>
                                  </a:srgbClr>
                                </a:solidFill>
                                <a:prstDash val="solid"/>
                              </a:ln>
                              <a:effectLst/>
                            </wps:spPr>
                            <wps:txbx>
                              <w:txbxContent>
                                <w:p w:rsidR="00614BEA" w:rsidRPr="00614BEA" w:rsidRDefault="00614BEA" w:rsidP="00614BEA">
                                  <w:pPr>
                                    <w:jc w:val="center"/>
                                    <w:rPr>
                                      <w:color w:val="FFFFFF" w:themeColor="background1"/>
                                    </w:rPr>
                                  </w:pPr>
                                  <w:r>
                                    <w:rPr>
                                      <w:color w:val="FFFFFF" w:themeColor="background1"/>
                                    </w:rPr>
                                    <w:t>B4 Nursing Associate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B38B54" id="Rectangle: Rounded Corners 7" o:spid="_x0000_s1029" style="position:absolute;left:0;text-align:left;margin-left:114pt;margin-top:10.35pt;width:256.5pt;height:3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" fillcolor="#c00000" strokecolor="#385d8a" strokeweight="2pt">
                      <v:textbox>
                        <w:txbxContent>
                          <w:p w:rsidR="00614BEA" w:rsidRPr="00614BEA" w:rsidRDefault="00614BEA" w:rsidP="00614BEA">
                            <w:pPr>
                              <w:jc w:val="center"/>
                              <w:rPr>
                                <w:color w:val="FFFFFF" w:themeColor="background1"/>
                              </w:rPr>
                            </w:pPr>
                            <w:r>
                              <w:rPr>
                                <w:color w:val="FFFFFF" w:themeColor="background1"/>
                              </w:rPr>
                              <w:t>B4 Nursing Associate</w:t>
                            </w:r>
                          </w:p>
                        </w:txbxContent>
                      </v:textbox>
                    </v:roundrect>
                  </w:pict>
                </mc:Fallback>
              </mc:AlternateContent>
            </w: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b/>
              </w:rPr>
            </w:pPr>
            <w:r w:rsidRPr="0062568F">
              <w:rPr>
                <w:rFonts w:ascii="Arial" w:hAnsi="Arial" w:cs="Arial"/>
                <w:b/>
                <w:color w:val="FFFFFF" w:themeColor="background1"/>
              </w:rPr>
              <w:lastRenderedPageBreak/>
              <w:t xml:space="preserve">FREEDOM TO ACT </w:t>
            </w:r>
          </w:p>
        </w:tc>
      </w:tr>
      <w:tr w:rsidR="00614BEA" w:rsidRPr="0062568F" w:rsidTr="00352813">
        <w:tc>
          <w:tcPr>
            <w:tcW w:w="10319" w:type="dxa"/>
            <w:shd w:val="clear" w:color="auto" w:fill="FFFFFF" w:themeFill="background1"/>
          </w:tcPr>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Work to standard operating procedures with registered care professional available for reference</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Work within the organisational policy, procedures and guidelines as well as national and ethical frameworks for practice</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Work within the Nursing Associate scope of practice</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Be responsible and accountable for own practice, working within limits of competence and within professional boundaries</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Raises any concerns to a registered care professional or appropriate person</w:t>
            </w:r>
          </w:p>
          <w:p w:rsidR="00614BEA" w:rsidRPr="0037063D" w:rsidRDefault="00614BEA" w:rsidP="00352813">
            <w:pPr>
              <w:jc w:val="both"/>
              <w:outlineLvl w:val="0"/>
              <w:rPr>
                <w:rFonts w:ascii="Arial" w:hAnsi="Arial" w:cs="Arial"/>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t xml:space="preserve">COMMUNICATION/RELATIONSHIP SKILLS </w:t>
            </w:r>
          </w:p>
        </w:tc>
      </w:tr>
      <w:tr w:rsidR="00614BEA" w:rsidRPr="0062568F" w:rsidTr="00352813">
        <w:tc>
          <w:tcPr>
            <w:tcW w:w="10319" w:type="dxa"/>
            <w:tcBorders>
              <w:bottom w:val="single" w:sz="4" w:space="0" w:color="auto"/>
            </w:tcBorders>
          </w:tcPr>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Communicate in a clear manner that is consistent with relevant legislation, policies, procedures and service needs.</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Communicate effectively across a wide range of channels and with a wide range of individuals, the public, health and social care professionals, maintaining the focus of communication on delivering and improving health and care services</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Liaise and communicate effectively with others of different backgrounds and levels of understanding</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Demonstrate those inter-personal skills that promote clarity, compassion, empathy, respect and trust</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Contribute to team success and challenge others constructively</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 xml:space="preserve">Report to appropriate registered care professional information received from the individuals, carers and members of the team </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 xml:space="preserve">Ensure all patient related information is treated sensitively and adhere to the principles of confidentiality at all times </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Report any accidents or incidents as per organisational policy</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Ensure clear, concise, accurate and legible records and all communication is maintained in relation to care delivered adhering to local and national guidance</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 xml:space="preserve">To record and report regularly on patient progress and treatment to the </w:t>
            </w:r>
            <w:r w:rsidR="003316FD" w:rsidRPr="0037063D">
              <w:rPr>
                <w:rFonts w:ascii="Arial" w:eastAsia="Times New Roman" w:hAnsi="Arial" w:cs="Arial"/>
                <w:szCs w:val="24"/>
              </w:rPr>
              <w:t>Multi-Disciplinary</w:t>
            </w:r>
            <w:r w:rsidRPr="0037063D">
              <w:rPr>
                <w:rFonts w:ascii="Arial" w:eastAsia="Times New Roman" w:hAnsi="Arial" w:cs="Arial"/>
                <w:szCs w:val="24"/>
              </w:rPr>
              <w:t xml:space="preserve"> Team (MDT) and handovers.</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Constructively manage barriers to communication.</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To attend and participate in case conferences, ward meetings, handovers and forums appropriate to the clinical setting / role / service needs.</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Liaise with and ensure good communication with statutory/voluntary bodies to establish a comprehensive package to ensure continuation of care.</w:t>
            </w:r>
          </w:p>
          <w:p w:rsidR="00614BEA" w:rsidRPr="0037063D" w:rsidRDefault="00614BEA" w:rsidP="00614BEA">
            <w:pPr>
              <w:numPr>
                <w:ilvl w:val="0"/>
                <w:numId w:val="4"/>
              </w:numPr>
              <w:rPr>
                <w:rFonts w:ascii="Arial" w:eastAsia="Times New Roman" w:hAnsi="Arial" w:cs="Arial"/>
                <w:szCs w:val="24"/>
              </w:rPr>
            </w:pPr>
            <w:r w:rsidRPr="0037063D">
              <w:rPr>
                <w:rFonts w:ascii="Arial" w:eastAsia="Times New Roman" w:hAnsi="Arial" w:cs="Arial"/>
                <w:szCs w:val="24"/>
              </w:rPr>
              <w:t>Provide an opportunity and respond to patients and carers to enable them to express their feelings and whilst encouraging acceptance and adjustment to their new circumstances.</w:t>
            </w:r>
          </w:p>
          <w:p w:rsidR="00614BEA" w:rsidRPr="003316FD" w:rsidRDefault="00614BEA" w:rsidP="00614BEA">
            <w:pPr>
              <w:numPr>
                <w:ilvl w:val="0"/>
                <w:numId w:val="4"/>
              </w:numPr>
              <w:rPr>
                <w:rFonts w:ascii="Arial" w:eastAsia="Times New Roman" w:hAnsi="Arial" w:cs="Arial"/>
                <w:sz w:val="24"/>
                <w:szCs w:val="24"/>
              </w:rPr>
            </w:pPr>
            <w:r w:rsidRPr="0037063D">
              <w:rPr>
                <w:rFonts w:ascii="Arial" w:eastAsia="Times New Roman" w:hAnsi="Arial" w:cs="Arial"/>
                <w:szCs w:val="24"/>
              </w:rPr>
              <w:t>To communicate effectively with patients and carers recognising the need for a wide range of verbal and non-verbal communication methods with patients who may have difficulty in understanding or communicating and who may be low in mood and lack insight.</w:t>
            </w:r>
          </w:p>
          <w:p w:rsidR="003316FD" w:rsidRPr="00AA4B6D" w:rsidRDefault="003316FD" w:rsidP="00614BEA">
            <w:pPr>
              <w:numPr>
                <w:ilvl w:val="0"/>
                <w:numId w:val="4"/>
              </w:numPr>
              <w:rPr>
                <w:rFonts w:ascii="Arial" w:eastAsia="Times New Roman" w:hAnsi="Arial" w:cs="Arial"/>
                <w:sz w:val="24"/>
                <w:szCs w:val="24"/>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t>ANALYTICAL/JUDGEMENTAL SKILLS</w:t>
            </w:r>
          </w:p>
        </w:tc>
      </w:tr>
      <w:tr w:rsidR="00614BEA" w:rsidRPr="0062568F" w:rsidTr="00352813">
        <w:tc>
          <w:tcPr>
            <w:tcW w:w="10319" w:type="dxa"/>
            <w:tcBorders>
              <w:bottom w:val="single" w:sz="4" w:space="0" w:color="auto"/>
            </w:tcBorders>
          </w:tcPr>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Engage in reflective practice including management of self and reflection on own reactions, asking questions and reflecting on answers given</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Exercise personal responsibility and work independently within defined parameters of practice, taking the initiative in a variety of situations and performing a range of clinical and care skills consistent with the roles, responsibilities and professional values of a Nursing Associate</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Exercise judgment in assessing patient condition, comfort and wellbeing using analysis of a range of possible factors</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Work with a mentor to take responsibility for developing own clinical competence and reflective practice within the workplace</w:t>
            </w:r>
          </w:p>
          <w:p w:rsidR="00614BEA" w:rsidRDefault="00614BEA" w:rsidP="00352813">
            <w:pPr>
              <w:rPr>
                <w:rFonts w:ascii="Arial" w:hAnsi="Arial" w:cs="Arial"/>
              </w:rPr>
            </w:pPr>
          </w:p>
          <w:p w:rsidR="003316FD" w:rsidRPr="0062568F" w:rsidRDefault="003316FD" w:rsidP="00352813">
            <w:pPr>
              <w:rPr>
                <w:rFonts w:ascii="Arial" w:hAnsi="Arial" w:cs="Arial"/>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lastRenderedPageBreak/>
              <w:t>PLANNING/ORGANISATIONAL SKILLS</w:t>
            </w:r>
          </w:p>
        </w:tc>
      </w:tr>
      <w:tr w:rsidR="00614BEA" w:rsidRPr="0062568F" w:rsidTr="00352813">
        <w:tc>
          <w:tcPr>
            <w:tcW w:w="10319" w:type="dxa"/>
            <w:tcBorders>
              <w:bottom w:val="single" w:sz="4" w:space="0" w:color="auto"/>
            </w:tcBorders>
          </w:tcPr>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Work in an effective and organised manner demonstrating excellent time management and organisational skills to effectively deliver person-centred care for an allocated group of individuals</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Follow treatment plans determined by the Registered Nurse or registered care professional</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Delegate and oversee the work of health care support workers, including coordination of day to day activities. </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Participates in practice/clinical supervision</w:t>
            </w:r>
          </w:p>
          <w:p w:rsidR="00614BEA" w:rsidRPr="003316FD" w:rsidRDefault="00614BEA" w:rsidP="00614BEA">
            <w:pPr>
              <w:numPr>
                <w:ilvl w:val="0"/>
                <w:numId w:val="3"/>
              </w:numPr>
              <w:rPr>
                <w:rFonts w:ascii="Arial" w:eastAsia="Times New Roman" w:hAnsi="Arial" w:cs="Arial"/>
                <w:sz w:val="24"/>
                <w:szCs w:val="24"/>
              </w:rPr>
            </w:pPr>
            <w:r w:rsidRPr="0037063D">
              <w:rPr>
                <w:rFonts w:ascii="Arial" w:eastAsia="Times New Roman" w:hAnsi="Arial" w:cs="Arial"/>
                <w:szCs w:val="24"/>
              </w:rPr>
              <w:t>Recognise tasks outside sphere of competence</w:t>
            </w:r>
          </w:p>
          <w:p w:rsidR="003316FD" w:rsidRPr="00AA4B6D" w:rsidRDefault="003316FD" w:rsidP="003316FD">
            <w:pPr>
              <w:ind w:left="720"/>
              <w:rPr>
                <w:rFonts w:ascii="Arial" w:eastAsia="Times New Roman" w:hAnsi="Arial" w:cs="Arial"/>
                <w:sz w:val="24"/>
                <w:szCs w:val="24"/>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t xml:space="preserve">PATIENT/CLIENT CARE </w:t>
            </w:r>
          </w:p>
        </w:tc>
      </w:tr>
      <w:tr w:rsidR="00614BEA" w:rsidRPr="0062568F" w:rsidTr="00352813">
        <w:tc>
          <w:tcPr>
            <w:tcW w:w="10319" w:type="dxa"/>
            <w:tcBorders>
              <w:bottom w:val="single" w:sz="4" w:space="0" w:color="auto"/>
            </w:tcBorders>
          </w:tcPr>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Improve the quality of care by helping to monitoring of people’s experience </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maintain an up to date record of all patient contact, MDT care plans, assessments and reports whilst ensuring confidentiality at all times.</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comply with legislation, policies, procedures and other quality approaches relevant to the work being undertaken.</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use and maintain resources efficiently and effectively.</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Works within the limits of own competence and responsibility and refers issues beyond these limits to the relevant people</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Ensures problems are reported in a timely manner whilst being solution-focused.</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demonstrate leadership skills and role modelling through the management of designated projects.</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contribute to the safety and quality agenda including research, audit and service evaluation.</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actively contribute to service development / improvement plans.</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Contribute to the improvement of service by reflecting on own practice and supporting that of others </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Regularly attend workplace and staff engagement meetings and contribute positively to discussions about the improvement of care </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Contributes to reporting caseload management </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When indicated, carries out whistleblowing or activities designed to safeguard vulnerable individuals in line with best practice, policy and legislation</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Advocate the role of the Nursing associate </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Contribute to the provision of care for people, including those with complex needs</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understand the roles of a range of professionals and carers from own and other organisations and settings who may be participating in the care of a person and their family</w:t>
            </w:r>
          </w:p>
          <w:p w:rsidR="00614BEA" w:rsidRPr="003316FD" w:rsidRDefault="00614BEA" w:rsidP="00614BEA">
            <w:pPr>
              <w:numPr>
                <w:ilvl w:val="0"/>
                <w:numId w:val="3"/>
              </w:numPr>
              <w:rPr>
                <w:rFonts w:ascii="Arial" w:eastAsia="Times New Roman" w:hAnsi="Arial" w:cs="Arial"/>
                <w:sz w:val="24"/>
                <w:szCs w:val="24"/>
              </w:rPr>
            </w:pPr>
            <w:r w:rsidRPr="0037063D">
              <w:rPr>
                <w:rFonts w:ascii="Arial" w:eastAsia="Times New Roman" w:hAnsi="Arial" w:cs="Arial"/>
                <w:szCs w:val="24"/>
              </w:rPr>
              <w:t>understand responsibilities in relation to communication and collaboration.</w:t>
            </w:r>
          </w:p>
          <w:p w:rsidR="003316FD" w:rsidRPr="00AA4B6D" w:rsidRDefault="003316FD" w:rsidP="003316FD">
            <w:pPr>
              <w:ind w:left="720"/>
              <w:rPr>
                <w:rFonts w:ascii="Arial" w:eastAsia="Times New Roman" w:hAnsi="Arial" w:cs="Arial"/>
                <w:sz w:val="24"/>
                <w:szCs w:val="24"/>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t xml:space="preserve">POLICY/SERVICE DEVELOPMENT </w:t>
            </w:r>
          </w:p>
        </w:tc>
      </w:tr>
      <w:tr w:rsidR="00614BEA" w:rsidRPr="0062568F" w:rsidTr="00352813">
        <w:tc>
          <w:tcPr>
            <w:tcW w:w="10319" w:type="dxa"/>
            <w:tcBorders>
              <w:bottom w:val="single" w:sz="4" w:space="0" w:color="auto"/>
            </w:tcBorders>
          </w:tcPr>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adhere to organisational policies and procedures and promote Health and Safety at work.</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Identify risks to safety or experience and take appropriate action, putting the best interests, needs and preferences of people first.</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support others in maintaining health safety and security.</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alert line manager if direction, policies or strategies are adversely affecting users of services or the public.</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identify and assess the potential risks involved in work activities procedures for self and others and identify solutions to the management of any risks identified.</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take the appropriate action to manage an emergency summoning assistance as necessary and completing accurate reporting systems.</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be responsible for the safe use of all equipment within their scope of practice.</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identify needs and advise on resources as required.</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To assist in maintaining a clean environment that meets Infection Control requirements and is conducive to safe practice.</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lastRenderedPageBreak/>
              <w:t>Use the computer monitor safely.</w:t>
            </w:r>
          </w:p>
          <w:p w:rsidR="00614BEA" w:rsidRPr="003316FD" w:rsidRDefault="00614BEA" w:rsidP="00614BEA">
            <w:pPr>
              <w:numPr>
                <w:ilvl w:val="0"/>
                <w:numId w:val="3"/>
              </w:numPr>
              <w:rPr>
                <w:rFonts w:ascii="Arial" w:eastAsia="Times New Roman" w:hAnsi="Arial" w:cs="Arial"/>
                <w:sz w:val="24"/>
                <w:szCs w:val="24"/>
              </w:rPr>
            </w:pPr>
            <w:r w:rsidRPr="0037063D">
              <w:rPr>
                <w:rFonts w:ascii="Arial" w:eastAsia="Times New Roman" w:hAnsi="Arial" w:cs="Arial"/>
                <w:szCs w:val="24"/>
              </w:rPr>
              <w:t>Report all accidents and incidents involving self, patients, staff or visitors according to organisational policy.</w:t>
            </w:r>
          </w:p>
          <w:p w:rsidR="003316FD" w:rsidRPr="00AA4B6D" w:rsidRDefault="003316FD" w:rsidP="003316FD">
            <w:pPr>
              <w:ind w:left="720"/>
              <w:rPr>
                <w:rFonts w:ascii="Arial" w:eastAsia="Times New Roman" w:hAnsi="Arial" w:cs="Arial"/>
                <w:sz w:val="24"/>
                <w:szCs w:val="24"/>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lastRenderedPageBreak/>
              <w:t xml:space="preserve">FINANCIAL/PHYSICAL RESOURCES </w:t>
            </w:r>
          </w:p>
        </w:tc>
      </w:tr>
      <w:tr w:rsidR="00614BEA" w:rsidRPr="0062568F" w:rsidTr="00352813">
        <w:tc>
          <w:tcPr>
            <w:tcW w:w="10319" w:type="dxa"/>
            <w:tcBorders>
              <w:bottom w:val="single" w:sz="4" w:space="0" w:color="auto"/>
            </w:tcBorders>
          </w:tcPr>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Exercise personal duty of care in the safe use and storage of equipment </w:t>
            </w:r>
          </w:p>
          <w:p w:rsidR="00614BEA" w:rsidRPr="003316FD" w:rsidRDefault="00614BEA" w:rsidP="00614BEA">
            <w:pPr>
              <w:numPr>
                <w:ilvl w:val="0"/>
                <w:numId w:val="3"/>
              </w:numPr>
              <w:rPr>
                <w:rFonts w:ascii="Arial" w:eastAsia="Times New Roman" w:hAnsi="Arial" w:cs="Arial"/>
                <w:sz w:val="24"/>
                <w:szCs w:val="24"/>
              </w:rPr>
            </w:pPr>
            <w:r w:rsidRPr="0037063D">
              <w:rPr>
                <w:rFonts w:ascii="Arial" w:eastAsia="Times New Roman" w:hAnsi="Arial" w:cs="Arial"/>
                <w:szCs w:val="24"/>
              </w:rPr>
              <w:t xml:space="preserve">Be environmentally aware and prudent in use of resources and energy </w:t>
            </w:r>
          </w:p>
          <w:p w:rsidR="003316FD" w:rsidRPr="00AA4B6D" w:rsidRDefault="003316FD" w:rsidP="003316FD">
            <w:pPr>
              <w:ind w:left="720"/>
              <w:rPr>
                <w:rFonts w:ascii="Arial" w:eastAsia="Times New Roman" w:hAnsi="Arial" w:cs="Arial"/>
                <w:sz w:val="24"/>
                <w:szCs w:val="24"/>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t xml:space="preserve">HUMAN RESOURCES </w:t>
            </w:r>
          </w:p>
        </w:tc>
      </w:tr>
      <w:tr w:rsidR="00614BEA" w:rsidRPr="0062568F" w:rsidTr="00352813">
        <w:tc>
          <w:tcPr>
            <w:tcW w:w="10319" w:type="dxa"/>
            <w:tcBorders>
              <w:bottom w:val="single" w:sz="4" w:space="0" w:color="auto"/>
            </w:tcBorders>
          </w:tcPr>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Act in ways which support equality and value diversity</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Demonstrate own duties to new or less experienced staff</w:t>
            </w:r>
          </w:p>
          <w:p w:rsidR="00614BEA" w:rsidRPr="003316FD" w:rsidRDefault="00614BEA" w:rsidP="00614BEA">
            <w:pPr>
              <w:numPr>
                <w:ilvl w:val="0"/>
                <w:numId w:val="3"/>
              </w:numPr>
              <w:rPr>
                <w:rFonts w:ascii="Arial" w:eastAsia="Times New Roman" w:hAnsi="Arial" w:cs="Arial"/>
                <w:sz w:val="24"/>
                <w:szCs w:val="24"/>
              </w:rPr>
            </w:pPr>
            <w:r w:rsidRPr="0037063D">
              <w:rPr>
                <w:rFonts w:ascii="Arial" w:eastAsia="Times New Roman" w:hAnsi="Arial" w:cs="Arial"/>
                <w:szCs w:val="24"/>
              </w:rPr>
              <w:t xml:space="preserve">Support development of less experienced staff and students </w:t>
            </w:r>
          </w:p>
          <w:p w:rsidR="003316FD" w:rsidRPr="00AA4B6D" w:rsidRDefault="003316FD" w:rsidP="003316FD">
            <w:pPr>
              <w:ind w:left="720"/>
              <w:rPr>
                <w:rFonts w:ascii="Arial" w:eastAsia="Times New Roman" w:hAnsi="Arial" w:cs="Arial"/>
                <w:sz w:val="24"/>
                <w:szCs w:val="24"/>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t xml:space="preserve">INFORMATION RESOURCES </w:t>
            </w:r>
          </w:p>
        </w:tc>
      </w:tr>
      <w:tr w:rsidR="00614BEA" w:rsidRPr="0062568F" w:rsidTr="00352813">
        <w:tc>
          <w:tcPr>
            <w:tcW w:w="10319" w:type="dxa"/>
            <w:tcBorders>
              <w:bottom w:val="single" w:sz="4" w:space="0" w:color="auto"/>
            </w:tcBorders>
          </w:tcPr>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Develop skills to maintain professional standards of record keeping </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Follow all information governance guidance and policies</w:t>
            </w:r>
          </w:p>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Maintain confidentiality as outlined within data protection policies</w:t>
            </w:r>
          </w:p>
          <w:p w:rsidR="00614BEA" w:rsidRPr="00AA4B6D" w:rsidRDefault="00614BEA" w:rsidP="00352813">
            <w:pPr>
              <w:rPr>
                <w:rFonts w:ascii="Arial" w:eastAsia="Times New Roman" w:hAnsi="Arial" w:cs="Arial"/>
                <w:sz w:val="24"/>
                <w:szCs w:val="24"/>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t xml:space="preserve">RESEARCH AND DEVELOPMENT </w:t>
            </w:r>
          </w:p>
        </w:tc>
      </w:tr>
      <w:tr w:rsidR="00614BEA" w:rsidRPr="0062568F" w:rsidTr="00352813">
        <w:tc>
          <w:tcPr>
            <w:tcW w:w="10319" w:type="dxa"/>
            <w:tcBorders>
              <w:bottom w:val="single" w:sz="4" w:space="0" w:color="auto"/>
            </w:tcBorders>
          </w:tcPr>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Participate in audits and surveys relating to nursing practice or patient satisfaction as required</w:t>
            </w:r>
          </w:p>
          <w:p w:rsidR="00614BEA" w:rsidRPr="003316FD" w:rsidRDefault="00614BEA" w:rsidP="00614BEA">
            <w:pPr>
              <w:numPr>
                <w:ilvl w:val="0"/>
                <w:numId w:val="3"/>
              </w:numPr>
              <w:rPr>
                <w:rFonts w:ascii="Arial" w:eastAsia="Times New Roman" w:hAnsi="Arial" w:cs="Arial"/>
                <w:sz w:val="24"/>
                <w:szCs w:val="24"/>
              </w:rPr>
            </w:pPr>
            <w:r w:rsidRPr="0037063D">
              <w:rPr>
                <w:rFonts w:ascii="Arial" w:eastAsia="Times New Roman" w:hAnsi="Arial" w:cs="Arial"/>
                <w:szCs w:val="24"/>
              </w:rPr>
              <w:t>Participate in achieving nursing performance indicators using clinical assurance tools</w:t>
            </w:r>
          </w:p>
          <w:p w:rsidR="003316FD" w:rsidRPr="00AA4B6D" w:rsidRDefault="003316FD" w:rsidP="003316FD">
            <w:pPr>
              <w:ind w:left="720"/>
              <w:rPr>
                <w:rFonts w:ascii="Arial" w:eastAsia="Times New Roman" w:hAnsi="Arial" w:cs="Arial"/>
                <w:sz w:val="24"/>
                <w:szCs w:val="24"/>
              </w:rPr>
            </w:pPr>
          </w:p>
        </w:tc>
      </w:tr>
      <w:tr w:rsidR="00614BEA" w:rsidRPr="0062568F" w:rsidTr="00352813">
        <w:tc>
          <w:tcPr>
            <w:tcW w:w="10319" w:type="dxa"/>
            <w:tcBorders>
              <w:bottom w:val="single" w:sz="4" w:space="0" w:color="auto"/>
            </w:tcBorders>
            <w:shd w:val="clear" w:color="auto" w:fill="002060"/>
          </w:tcPr>
          <w:p w:rsidR="00614BEA" w:rsidRPr="0062568F" w:rsidRDefault="00614BEA" w:rsidP="00352813">
            <w:pPr>
              <w:jc w:val="both"/>
              <w:rPr>
                <w:rFonts w:ascii="Arial" w:hAnsi="Arial" w:cs="Arial"/>
                <w:b/>
                <w:bCs/>
                <w:color w:val="FF0000"/>
              </w:rPr>
            </w:pPr>
            <w:r w:rsidRPr="0062568F">
              <w:rPr>
                <w:rFonts w:ascii="Arial" w:hAnsi="Arial" w:cs="Arial"/>
                <w:b/>
                <w:bCs/>
                <w:color w:val="FFFFFF" w:themeColor="background1"/>
              </w:rPr>
              <w:t>PHYSICAL SKILLS</w:t>
            </w:r>
          </w:p>
        </w:tc>
      </w:tr>
      <w:tr w:rsidR="00614BEA" w:rsidRPr="0062568F" w:rsidTr="00352813">
        <w:tc>
          <w:tcPr>
            <w:tcW w:w="10319" w:type="dxa"/>
            <w:tcBorders>
              <w:bottom w:val="single" w:sz="4" w:space="0" w:color="auto"/>
            </w:tcBorders>
          </w:tcPr>
          <w:p w:rsidR="00614BEA" w:rsidRPr="0037063D" w:rsidRDefault="00614BEA" w:rsidP="00614BEA">
            <w:pPr>
              <w:numPr>
                <w:ilvl w:val="0"/>
                <w:numId w:val="3"/>
              </w:numPr>
              <w:rPr>
                <w:rFonts w:ascii="Arial" w:eastAsia="Times New Roman" w:hAnsi="Arial" w:cs="Arial"/>
              </w:rPr>
            </w:pPr>
            <w:r w:rsidRPr="0037063D">
              <w:rPr>
                <w:rFonts w:ascii="Arial" w:eastAsia="Times New Roman" w:hAnsi="Arial" w:cs="Arial"/>
              </w:rPr>
              <w:t xml:space="preserve">Safely carry out the manual handling of individuals and equipment </w:t>
            </w:r>
          </w:p>
          <w:p w:rsidR="00614BEA" w:rsidRPr="0037063D" w:rsidRDefault="00614BEA" w:rsidP="00614BEA">
            <w:pPr>
              <w:numPr>
                <w:ilvl w:val="0"/>
                <w:numId w:val="3"/>
              </w:numPr>
              <w:rPr>
                <w:rFonts w:ascii="Arial" w:eastAsia="Times New Roman" w:hAnsi="Arial" w:cs="Arial"/>
              </w:rPr>
            </w:pPr>
            <w:r w:rsidRPr="0037063D">
              <w:rPr>
                <w:rFonts w:ascii="Arial" w:eastAsia="Times New Roman" w:hAnsi="Arial" w:cs="Arial"/>
              </w:rPr>
              <w:t>Use skills of manual dexterity and manipulation of clinical instruments and equipment</w:t>
            </w:r>
          </w:p>
          <w:p w:rsidR="00614BEA" w:rsidRDefault="00614BEA" w:rsidP="00614BEA">
            <w:pPr>
              <w:numPr>
                <w:ilvl w:val="0"/>
                <w:numId w:val="3"/>
              </w:numPr>
              <w:rPr>
                <w:rFonts w:ascii="Arial" w:eastAsia="Times New Roman" w:hAnsi="Arial" w:cs="Arial"/>
              </w:rPr>
            </w:pPr>
            <w:r w:rsidRPr="0037063D">
              <w:rPr>
                <w:rFonts w:ascii="Arial" w:eastAsia="Times New Roman" w:hAnsi="Arial" w:cs="Arial"/>
              </w:rPr>
              <w:t xml:space="preserve">Use electronic resources to input, save and retrieve information making use of </w:t>
            </w:r>
            <w:proofErr w:type="spellStart"/>
            <w:r w:rsidRPr="0037063D">
              <w:rPr>
                <w:rFonts w:ascii="Arial" w:eastAsia="Times New Roman" w:hAnsi="Arial" w:cs="Arial"/>
              </w:rPr>
              <w:t>eRecord</w:t>
            </w:r>
            <w:proofErr w:type="spellEnd"/>
            <w:r w:rsidRPr="0037063D">
              <w:rPr>
                <w:rFonts w:ascii="Arial" w:eastAsia="Times New Roman" w:hAnsi="Arial" w:cs="Arial"/>
              </w:rPr>
              <w:t xml:space="preserve"> systems </w:t>
            </w:r>
          </w:p>
          <w:p w:rsidR="003316FD" w:rsidRPr="0037063D" w:rsidRDefault="003316FD" w:rsidP="003316FD">
            <w:pPr>
              <w:ind w:left="720"/>
              <w:rPr>
                <w:rFonts w:ascii="Arial" w:eastAsia="Times New Roman" w:hAnsi="Arial" w:cs="Arial"/>
              </w:rPr>
            </w:pPr>
          </w:p>
        </w:tc>
      </w:tr>
      <w:tr w:rsidR="00614BEA" w:rsidRPr="0062568F" w:rsidTr="00352813">
        <w:tc>
          <w:tcPr>
            <w:tcW w:w="10319" w:type="dxa"/>
            <w:tcBorders>
              <w:bottom w:val="single" w:sz="4" w:space="0" w:color="auto"/>
            </w:tcBorders>
            <w:shd w:val="clear" w:color="auto" w:fill="002060"/>
          </w:tcPr>
          <w:p w:rsidR="00614BEA" w:rsidRPr="0037063D" w:rsidRDefault="00614BEA" w:rsidP="00352813">
            <w:pPr>
              <w:jc w:val="both"/>
              <w:rPr>
                <w:rFonts w:ascii="Arial" w:hAnsi="Arial" w:cs="Arial"/>
                <w:b/>
                <w:bCs/>
              </w:rPr>
            </w:pPr>
            <w:r w:rsidRPr="0037063D">
              <w:rPr>
                <w:rFonts w:ascii="Arial" w:hAnsi="Arial" w:cs="Arial"/>
                <w:b/>
                <w:bCs/>
              </w:rPr>
              <w:t>PHYSICAL EFFORT</w:t>
            </w:r>
          </w:p>
        </w:tc>
      </w:tr>
      <w:tr w:rsidR="00614BEA" w:rsidRPr="0062568F" w:rsidTr="00352813">
        <w:tc>
          <w:tcPr>
            <w:tcW w:w="10319" w:type="dxa"/>
            <w:tcBorders>
              <w:bottom w:val="single" w:sz="4" w:space="0" w:color="auto"/>
            </w:tcBorders>
          </w:tcPr>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Frequent moderate effort is required when undertaking the moving and handling of individuals and objects in line with organisational guidelines </w:t>
            </w:r>
          </w:p>
          <w:p w:rsidR="00614BEA" w:rsidRPr="003316FD" w:rsidRDefault="00614BEA" w:rsidP="00614BEA">
            <w:pPr>
              <w:numPr>
                <w:ilvl w:val="0"/>
                <w:numId w:val="3"/>
              </w:numPr>
              <w:rPr>
                <w:rFonts w:ascii="Arial" w:eastAsia="Times New Roman" w:hAnsi="Arial" w:cs="Arial"/>
                <w:sz w:val="24"/>
                <w:szCs w:val="24"/>
              </w:rPr>
            </w:pPr>
            <w:r w:rsidRPr="0037063D">
              <w:rPr>
                <w:rFonts w:ascii="Arial" w:eastAsia="Times New Roman" w:hAnsi="Arial" w:cs="Arial"/>
                <w:szCs w:val="24"/>
              </w:rPr>
              <w:t>A combination of standing, walking bending and stretching is required throughout the shift</w:t>
            </w:r>
          </w:p>
          <w:p w:rsidR="003316FD" w:rsidRPr="00AA4B6D" w:rsidRDefault="003316FD" w:rsidP="003316FD">
            <w:pPr>
              <w:ind w:left="720"/>
              <w:rPr>
                <w:rFonts w:ascii="Arial" w:eastAsia="Times New Roman" w:hAnsi="Arial" w:cs="Arial"/>
                <w:sz w:val="24"/>
                <w:szCs w:val="24"/>
              </w:rPr>
            </w:pPr>
          </w:p>
        </w:tc>
      </w:tr>
      <w:tr w:rsidR="00614BEA" w:rsidRPr="0062568F" w:rsidTr="00352813">
        <w:tc>
          <w:tcPr>
            <w:tcW w:w="10319" w:type="dxa"/>
            <w:tcBorders>
              <w:bottom w:val="single" w:sz="4" w:space="0" w:color="auto"/>
            </w:tcBorders>
            <w:shd w:val="clear" w:color="auto" w:fill="002060"/>
          </w:tcPr>
          <w:p w:rsidR="00614BEA" w:rsidRPr="0062568F" w:rsidRDefault="00614BEA" w:rsidP="00352813">
            <w:pPr>
              <w:jc w:val="both"/>
              <w:rPr>
                <w:rFonts w:ascii="Arial" w:hAnsi="Arial" w:cs="Arial"/>
                <w:b/>
                <w:bCs/>
                <w:color w:val="000000" w:themeColor="text1"/>
              </w:rPr>
            </w:pPr>
            <w:r w:rsidRPr="0062568F">
              <w:rPr>
                <w:rFonts w:ascii="Arial" w:hAnsi="Arial" w:cs="Arial"/>
                <w:b/>
                <w:bCs/>
                <w:color w:val="FFFFFF" w:themeColor="background1"/>
              </w:rPr>
              <w:t>MENTAL EFFORT</w:t>
            </w:r>
          </w:p>
        </w:tc>
      </w:tr>
      <w:tr w:rsidR="00614BEA" w:rsidRPr="0062568F" w:rsidTr="00352813">
        <w:tc>
          <w:tcPr>
            <w:tcW w:w="10319" w:type="dxa"/>
            <w:tcBorders>
              <w:bottom w:val="single" w:sz="4" w:space="0" w:color="auto"/>
            </w:tcBorders>
          </w:tcPr>
          <w:p w:rsidR="00614BEA" w:rsidRPr="003316FD" w:rsidRDefault="00614BEA" w:rsidP="00614BEA">
            <w:pPr>
              <w:numPr>
                <w:ilvl w:val="0"/>
                <w:numId w:val="3"/>
              </w:numPr>
              <w:rPr>
                <w:rFonts w:ascii="Arial" w:eastAsia="Times New Roman" w:hAnsi="Arial" w:cs="Arial"/>
                <w:sz w:val="24"/>
                <w:szCs w:val="24"/>
              </w:rPr>
            </w:pPr>
            <w:r w:rsidRPr="0037063D">
              <w:rPr>
                <w:rFonts w:ascii="Arial" w:eastAsia="Times New Roman" w:hAnsi="Arial" w:cs="Arial"/>
                <w:szCs w:val="24"/>
              </w:rPr>
              <w:t>Frequent concentration is required and work patterns are frequently unpredictable with regular interruptions, some requiring immediate response</w:t>
            </w:r>
          </w:p>
          <w:p w:rsidR="003316FD" w:rsidRPr="00AA4B6D" w:rsidRDefault="003316FD" w:rsidP="003316FD">
            <w:pPr>
              <w:ind w:left="720"/>
              <w:rPr>
                <w:rFonts w:ascii="Arial" w:eastAsia="Times New Roman" w:hAnsi="Arial" w:cs="Arial"/>
                <w:sz w:val="24"/>
                <w:szCs w:val="24"/>
              </w:rPr>
            </w:pPr>
          </w:p>
        </w:tc>
      </w:tr>
      <w:tr w:rsidR="00614BEA" w:rsidRPr="0062568F" w:rsidTr="00352813">
        <w:tc>
          <w:tcPr>
            <w:tcW w:w="10319" w:type="dxa"/>
            <w:tcBorders>
              <w:bottom w:val="single" w:sz="4" w:space="0" w:color="auto"/>
            </w:tcBorders>
            <w:shd w:val="clear" w:color="auto" w:fill="002060"/>
          </w:tcPr>
          <w:p w:rsidR="00614BEA" w:rsidRPr="0062568F" w:rsidRDefault="00614BEA" w:rsidP="00352813">
            <w:pPr>
              <w:jc w:val="both"/>
              <w:rPr>
                <w:rFonts w:ascii="Arial" w:hAnsi="Arial" w:cs="Arial"/>
                <w:b/>
                <w:bCs/>
                <w:color w:val="FFFFFF" w:themeColor="background1"/>
              </w:rPr>
            </w:pPr>
            <w:r w:rsidRPr="0062568F">
              <w:rPr>
                <w:rFonts w:ascii="Arial" w:hAnsi="Arial" w:cs="Arial"/>
                <w:b/>
                <w:bCs/>
                <w:color w:val="FFFFFF" w:themeColor="background1"/>
              </w:rPr>
              <w:t>EMOTIONAL EFFORT</w:t>
            </w:r>
          </w:p>
        </w:tc>
      </w:tr>
      <w:tr w:rsidR="00614BEA" w:rsidRPr="0062568F" w:rsidTr="00352813">
        <w:tc>
          <w:tcPr>
            <w:tcW w:w="10319" w:type="dxa"/>
            <w:tcBorders>
              <w:bottom w:val="single" w:sz="4" w:space="0" w:color="auto"/>
            </w:tcBorders>
          </w:tcPr>
          <w:p w:rsidR="00614BEA" w:rsidRPr="0037063D" w:rsidRDefault="00614BEA" w:rsidP="00614BEA">
            <w:pPr>
              <w:numPr>
                <w:ilvl w:val="0"/>
                <w:numId w:val="3"/>
              </w:numPr>
              <w:rPr>
                <w:rFonts w:ascii="Arial" w:eastAsia="Times New Roman" w:hAnsi="Arial" w:cs="Arial"/>
                <w:szCs w:val="24"/>
              </w:rPr>
            </w:pPr>
            <w:r w:rsidRPr="0037063D">
              <w:rPr>
                <w:rFonts w:ascii="Arial" w:eastAsia="Times New Roman" w:hAnsi="Arial" w:cs="Arial"/>
                <w:szCs w:val="24"/>
              </w:rPr>
              <w:t xml:space="preserve">Must maintain a professional approach while working in challenging, distressing situations or dealing with challenging behaviour  </w:t>
            </w:r>
          </w:p>
          <w:p w:rsidR="00614BEA" w:rsidRPr="003316FD" w:rsidRDefault="00614BEA" w:rsidP="00614BEA">
            <w:pPr>
              <w:numPr>
                <w:ilvl w:val="0"/>
                <w:numId w:val="3"/>
              </w:numPr>
              <w:rPr>
                <w:rFonts w:ascii="Arial" w:eastAsia="Times New Roman" w:hAnsi="Arial" w:cs="Arial"/>
                <w:sz w:val="24"/>
                <w:szCs w:val="24"/>
              </w:rPr>
            </w:pPr>
            <w:r w:rsidRPr="0037063D">
              <w:rPr>
                <w:rFonts w:ascii="Arial" w:eastAsia="Times New Roman" w:hAnsi="Arial" w:cs="Arial"/>
                <w:szCs w:val="24"/>
              </w:rPr>
              <w:t>Support individuals, their families and carers when faced with unwelcome news and life changing diagnoses</w:t>
            </w:r>
          </w:p>
          <w:p w:rsidR="003316FD" w:rsidRPr="00AA4B6D" w:rsidRDefault="003316FD" w:rsidP="003316FD">
            <w:pPr>
              <w:ind w:left="720"/>
              <w:rPr>
                <w:rFonts w:ascii="Arial" w:eastAsia="Times New Roman" w:hAnsi="Arial" w:cs="Arial"/>
                <w:sz w:val="24"/>
                <w:szCs w:val="24"/>
              </w:rPr>
            </w:pPr>
          </w:p>
        </w:tc>
      </w:tr>
      <w:tr w:rsidR="00614BEA" w:rsidRPr="0062568F" w:rsidTr="00352813">
        <w:tc>
          <w:tcPr>
            <w:tcW w:w="10319" w:type="dxa"/>
            <w:tcBorders>
              <w:bottom w:val="single" w:sz="4" w:space="0" w:color="auto"/>
            </w:tcBorders>
            <w:shd w:val="clear" w:color="auto" w:fill="002060"/>
          </w:tcPr>
          <w:p w:rsidR="00614BEA" w:rsidRPr="0062568F" w:rsidRDefault="00614BEA" w:rsidP="00352813">
            <w:pPr>
              <w:jc w:val="both"/>
              <w:rPr>
                <w:rFonts w:ascii="Arial" w:hAnsi="Arial" w:cs="Arial"/>
                <w:b/>
                <w:bCs/>
                <w:color w:val="FF0000"/>
              </w:rPr>
            </w:pPr>
            <w:r w:rsidRPr="0062568F">
              <w:rPr>
                <w:rFonts w:ascii="Arial" w:hAnsi="Arial" w:cs="Arial"/>
                <w:b/>
                <w:bCs/>
                <w:color w:val="FFFFFF" w:themeColor="background1"/>
              </w:rPr>
              <w:t>WORKING CONDITIONS</w:t>
            </w:r>
          </w:p>
        </w:tc>
      </w:tr>
      <w:tr w:rsidR="00614BEA" w:rsidRPr="0062568F" w:rsidTr="00352813">
        <w:tc>
          <w:tcPr>
            <w:tcW w:w="10319" w:type="dxa"/>
            <w:tcBorders>
              <w:bottom w:val="single" w:sz="4" w:space="0" w:color="auto"/>
            </w:tcBorders>
          </w:tcPr>
          <w:p w:rsidR="00614BEA" w:rsidRPr="003316FD" w:rsidRDefault="00614BEA" w:rsidP="00614BEA">
            <w:pPr>
              <w:numPr>
                <w:ilvl w:val="0"/>
                <w:numId w:val="3"/>
              </w:numPr>
              <w:rPr>
                <w:rFonts w:ascii="Arial" w:eastAsia="Times New Roman" w:hAnsi="Arial" w:cs="Arial"/>
                <w:sz w:val="24"/>
                <w:szCs w:val="24"/>
              </w:rPr>
            </w:pPr>
            <w:r w:rsidRPr="0037063D">
              <w:rPr>
                <w:rFonts w:ascii="Arial" w:eastAsia="Times New Roman" w:hAnsi="Arial" w:cs="Arial"/>
                <w:szCs w:val="24"/>
              </w:rPr>
              <w:t>Dependent on care setting, may have frequent exposure to highly unpleasant working conditions e.g. Dealing with uncontained body fluids and difficult aggressive behaviour. Exposure to VDU screen</w:t>
            </w:r>
          </w:p>
          <w:p w:rsidR="003316FD" w:rsidRPr="00AA4B6D" w:rsidRDefault="003316FD" w:rsidP="003316FD">
            <w:pPr>
              <w:ind w:left="720"/>
              <w:rPr>
                <w:rFonts w:ascii="Arial" w:eastAsia="Times New Roman" w:hAnsi="Arial" w:cs="Arial"/>
                <w:sz w:val="24"/>
                <w:szCs w:val="24"/>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t xml:space="preserve">OTHER RESPONSIBILITIES </w:t>
            </w:r>
          </w:p>
        </w:tc>
      </w:tr>
      <w:tr w:rsidR="00614BEA" w:rsidRPr="0062568F" w:rsidTr="00352813">
        <w:tc>
          <w:tcPr>
            <w:tcW w:w="10319" w:type="dxa"/>
            <w:tcBorders>
              <w:bottom w:val="single" w:sz="4" w:space="0" w:color="auto"/>
            </w:tcBorders>
          </w:tcPr>
          <w:p w:rsidR="00614BEA" w:rsidRPr="0062568F" w:rsidRDefault="00614BEA" w:rsidP="00352813">
            <w:pPr>
              <w:jc w:val="both"/>
              <w:rPr>
                <w:rFonts w:ascii="Arial" w:hAnsi="Arial" w:cs="Arial"/>
              </w:rPr>
            </w:pPr>
            <w:r w:rsidRPr="0062568F">
              <w:rPr>
                <w:rFonts w:ascii="Arial" w:hAnsi="Arial" w:cs="Arial"/>
              </w:rPr>
              <w:t>Take part in regular performance appraisal.</w:t>
            </w: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r w:rsidRPr="0062568F">
              <w:rPr>
                <w:rFonts w:ascii="Arial" w:hAnsi="Arial" w:cs="Arial"/>
              </w:rPr>
              <w:lastRenderedPageBreak/>
              <w:t>Undertake any training required in order to maintain competency including mandatory training, e.g. Manual Handling</w:t>
            </w: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r w:rsidRPr="0062568F">
              <w:rPr>
                <w:rFonts w:ascii="Arial" w:hAnsi="Arial" w:cs="Arial"/>
              </w:rPr>
              <w:t xml:space="preserve">Contribute to and work within a safe working environment </w:t>
            </w:r>
          </w:p>
          <w:p w:rsidR="00614BEA" w:rsidRPr="0062568F" w:rsidRDefault="00614BEA" w:rsidP="00352813">
            <w:pPr>
              <w:jc w:val="both"/>
              <w:rPr>
                <w:rFonts w:ascii="Arial" w:hAnsi="Arial" w:cs="Arial"/>
                <w:b/>
              </w:rPr>
            </w:pPr>
          </w:p>
          <w:p w:rsidR="00614BEA" w:rsidRPr="0062568F" w:rsidRDefault="00614BEA" w:rsidP="00352813">
            <w:pPr>
              <w:jc w:val="both"/>
              <w:rPr>
                <w:rFonts w:ascii="Arial" w:hAnsi="Arial" w:cs="Arial"/>
              </w:rPr>
            </w:pPr>
            <w:r w:rsidRPr="0062568F">
              <w:rPr>
                <w:rFonts w:ascii="Arial" w:hAnsi="Arial" w:cs="Arial"/>
              </w:rPr>
              <w:t>You are expected to comply with Trust Infection Control Policies and conduct him/herself at all times in such a manner as to minimise the risk of healthcare associated infection</w:t>
            </w:r>
          </w:p>
          <w:p w:rsidR="00614BEA" w:rsidRPr="0062568F" w:rsidRDefault="00614BEA" w:rsidP="00352813">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614BEA" w:rsidRPr="0062568F" w:rsidRDefault="00614BEA" w:rsidP="00352813">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62568F">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614BEA" w:rsidRPr="0062568F" w:rsidRDefault="00614BEA" w:rsidP="00352813">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614BEA" w:rsidRPr="0062568F" w:rsidRDefault="00614BEA" w:rsidP="00352813">
            <w:pPr>
              <w:rPr>
                <w:rFonts w:ascii="Arial" w:hAnsi="Arial" w:cs="Arial"/>
              </w:rPr>
            </w:pPr>
            <w:r w:rsidRPr="0062568F">
              <w:rPr>
                <w:rFonts w:ascii="Arial" w:hAnsi="Arial" w:cs="Arial"/>
              </w:rPr>
              <w:t>You must also take responsibility for your workplace health and wellbeing:</w:t>
            </w:r>
          </w:p>
          <w:p w:rsidR="00614BEA" w:rsidRPr="0062568F" w:rsidRDefault="00614BEA" w:rsidP="00614BEA">
            <w:pPr>
              <w:pStyle w:val="ListParagraph"/>
              <w:numPr>
                <w:ilvl w:val="0"/>
                <w:numId w:val="2"/>
              </w:numPr>
              <w:spacing w:before="0"/>
              <w:jc w:val="left"/>
              <w:rPr>
                <w:rFonts w:eastAsiaTheme="minorHAnsi" w:cs="Arial"/>
                <w:szCs w:val="22"/>
                <w:lang w:eastAsia="en-US"/>
              </w:rPr>
            </w:pPr>
            <w:r w:rsidRPr="0062568F">
              <w:rPr>
                <w:rFonts w:eastAsiaTheme="minorHAnsi" w:cs="Arial"/>
                <w:szCs w:val="22"/>
                <w:lang w:eastAsia="en-US"/>
              </w:rPr>
              <w:t>When required, gain support from Occupational Health, Human Resources or other sources.</w:t>
            </w:r>
          </w:p>
          <w:p w:rsidR="00614BEA" w:rsidRPr="0062568F" w:rsidRDefault="00614BEA" w:rsidP="00614BEA">
            <w:pPr>
              <w:pStyle w:val="ListParagraph"/>
              <w:numPr>
                <w:ilvl w:val="0"/>
                <w:numId w:val="2"/>
              </w:numPr>
              <w:spacing w:before="0"/>
              <w:jc w:val="left"/>
              <w:rPr>
                <w:rFonts w:eastAsiaTheme="minorHAnsi" w:cs="Arial"/>
                <w:szCs w:val="22"/>
                <w:lang w:eastAsia="en-US"/>
              </w:rPr>
            </w:pPr>
            <w:r w:rsidRPr="0062568F">
              <w:rPr>
                <w:rFonts w:eastAsiaTheme="minorHAnsi" w:cs="Arial"/>
                <w:szCs w:val="22"/>
                <w:lang w:eastAsia="en-US"/>
              </w:rPr>
              <w:t>Familiarise yourself with the health and wellbeing support available from policies and/or Occupational Health.</w:t>
            </w:r>
          </w:p>
          <w:p w:rsidR="00614BEA" w:rsidRPr="0062568F" w:rsidRDefault="00614BEA" w:rsidP="00614BEA">
            <w:pPr>
              <w:pStyle w:val="ListParagraph"/>
              <w:numPr>
                <w:ilvl w:val="0"/>
                <w:numId w:val="2"/>
              </w:numPr>
              <w:spacing w:before="0"/>
              <w:jc w:val="left"/>
              <w:rPr>
                <w:rFonts w:eastAsiaTheme="minorHAnsi" w:cs="Arial"/>
                <w:szCs w:val="22"/>
                <w:lang w:eastAsia="en-US"/>
              </w:rPr>
            </w:pPr>
            <w:r w:rsidRPr="0062568F">
              <w:rPr>
                <w:rFonts w:eastAsiaTheme="minorHAnsi" w:cs="Arial"/>
                <w:szCs w:val="22"/>
                <w:lang w:eastAsia="en-US"/>
              </w:rPr>
              <w:t xml:space="preserve">Follow the Trust’s health and wellbeing vision of healthy body, healthy mind, healthy you. </w:t>
            </w:r>
          </w:p>
          <w:p w:rsidR="00614BEA" w:rsidRPr="00CA2CC4" w:rsidRDefault="00614BEA" w:rsidP="00614BEA">
            <w:pPr>
              <w:pStyle w:val="ListParagraph"/>
              <w:numPr>
                <w:ilvl w:val="0"/>
                <w:numId w:val="2"/>
              </w:numPr>
              <w:spacing w:before="0"/>
              <w:jc w:val="left"/>
              <w:rPr>
                <w:rFonts w:eastAsiaTheme="minorHAnsi" w:cs="Arial"/>
                <w:szCs w:val="22"/>
                <w:lang w:eastAsia="en-US"/>
              </w:rPr>
            </w:pPr>
            <w:r w:rsidRPr="0062568F">
              <w:rPr>
                <w:rFonts w:eastAsiaTheme="minorHAnsi" w:cs="Arial"/>
                <w:szCs w:val="22"/>
                <w:lang w:eastAsia="en-US"/>
              </w:rPr>
              <w:t>Undertake a Display Screen Equipment assessment (DS</w:t>
            </w:r>
            <w:r>
              <w:rPr>
                <w:rFonts w:eastAsiaTheme="minorHAnsi" w:cs="Arial"/>
                <w:szCs w:val="22"/>
                <w:lang w:eastAsia="en-US"/>
              </w:rPr>
              <w:t>E</w:t>
            </w:r>
            <w:r w:rsidRPr="0062568F">
              <w:rPr>
                <w:rFonts w:eastAsiaTheme="minorHAnsi" w:cs="Arial"/>
                <w:szCs w:val="22"/>
                <w:lang w:eastAsia="en-US"/>
              </w:rPr>
              <w:t>) if appropriate to role.</w:t>
            </w:r>
          </w:p>
          <w:p w:rsidR="00614BEA" w:rsidRPr="0062568F" w:rsidRDefault="00614BEA" w:rsidP="00352813">
            <w:pPr>
              <w:rPr>
                <w:rFonts w:ascii="Arial" w:hAnsi="Arial" w:cs="Arial"/>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p>
        </w:tc>
      </w:tr>
      <w:tr w:rsidR="00614BEA" w:rsidRPr="0062568F" w:rsidTr="00352813">
        <w:tc>
          <w:tcPr>
            <w:tcW w:w="10319" w:type="dxa"/>
            <w:tcBorders>
              <w:bottom w:val="single" w:sz="4" w:space="0" w:color="auto"/>
            </w:tcBorders>
          </w:tcPr>
          <w:p w:rsidR="00614BEA" w:rsidRPr="00D45648" w:rsidRDefault="00614BEA" w:rsidP="00352813">
            <w:pPr>
              <w:rPr>
                <w:rFonts w:cs="Arial"/>
                <w:color w:val="FF0000"/>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b/>
              </w:rPr>
            </w:pPr>
            <w:r w:rsidRPr="0062568F">
              <w:rPr>
                <w:rFonts w:ascii="Arial" w:hAnsi="Arial" w:cs="Arial"/>
                <w:b/>
              </w:rPr>
              <w:t xml:space="preserve">DISCLOSURE AND BARRING SERVICE CHECKS </w:t>
            </w:r>
          </w:p>
        </w:tc>
      </w:tr>
      <w:tr w:rsidR="00614BEA" w:rsidRPr="0062568F" w:rsidTr="00352813">
        <w:tc>
          <w:tcPr>
            <w:tcW w:w="10319" w:type="dxa"/>
            <w:shd w:val="clear" w:color="auto" w:fill="auto"/>
          </w:tcPr>
          <w:p w:rsidR="00614BEA" w:rsidRDefault="00614BEA" w:rsidP="00352813">
            <w:pPr>
              <w:jc w:val="both"/>
              <w:rPr>
                <w:rFonts w:ascii="Arial" w:hAnsi="Arial" w:cs="Arial"/>
                <w:lang w:eastAsia="en-GB"/>
              </w:rPr>
            </w:pPr>
            <w:r w:rsidRPr="00CA2CC4">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rsidR="003316FD" w:rsidRPr="00CA2CC4" w:rsidRDefault="003316FD" w:rsidP="00352813">
            <w:pPr>
              <w:jc w:val="both"/>
              <w:rPr>
                <w:rFonts w:ascii="Arial" w:hAnsi="Arial" w:cs="Arial"/>
                <w:b/>
              </w:rPr>
            </w:pPr>
          </w:p>
        </w:tc>
      </w:tr>
      <w:tr w:rsidR="00614BEA" w:rsidRPr="0062568F" w:rsidTr="00352813">
        <w:tc>
          <w:tcPr>
            <w:tcW w:w="10319" w:type="dxa"/>
            <w:shd w:val="clear" w:color="auto" w:fill="002060"/>
          </w:tcPr>
          <w:p w:rsidR="00614BEA" w:rsidRPr="0062568F" w:rsidRDefault="00614BEA" w:rsidP="00352813">
            <w:pPr>
              <w:jc w:val="both"/>
              <w:rPr>
                <w:rFonts w:ascii="Arial" w:hAnsi="Arial" w:cs="Arial"/>
              </w:rPr>
            </w:pPr>
            <w:r w:rsidRPr="0062568F">
              <w:rPr>
                <w:rFonts w:ascii="Arial" w:hAnsi="Arial" w:cs="Arial"/>
                <w:b/>
              </w:rPr>
              <w:t xml:space="preserve">GENERAL </w:t>
            </w:r>
          </w:p>
        </w:tc>
      </w:tr>
      <w:tr w:rsidR="00614BEA" w:rsidRPr="0062568F" w:rsidTr="00352813">
        <w:tc>
          <w:tcPr>
            <w:tcW w:w="10319" w:type="dxa"/>
          </w:tcPr>
          <w:p w:rsidR="00614BEA" w:rsidRPr="00FB2627" w:rsidRDefault="00614BEA" w:rsidP="00352813">
            <w:pPr>
              <w:pStyle w:val="BodyText"/>
              <w:jc w:val="both"/>
              <w:rPr>
                <w:rFonts w:ascii="Arial" w:hAnsi="Arial" w:cs="Arial"/>
                <w:b w:val="0"/>
                <w:sz w:val="22"/>
                <w:szCs w:val="22"/>
              </w:rPr>
            </w:pPr>
            <w:bookmarkStart w:id="1" w:name="_Hlk172800018"/>
            <w:r w:rsidRPr="00FB2627">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614BEA" w:rsidRPr="00FB2627" w:rsidRDefault="00614BEA" w:rsidP="00352813">
            <w:pPr>
              <w:pStyle w:val="ListParagraph"/>
              <w:ind w:left="0"/>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614BEA" w:rsidRPr="00FB2627" w:rsidRDefault="00614BEA" w:rsidP="00352813">
            <w:pPr>
              <w:pStyle w:val="ListParagraph"/>
              <w:ind w:left="0"/>
              <w:rPr>
                <w:rFonts w:cs="Arial"/>
                <w:szCs w:val="22"/>
                <w:lang w:val="en-US"/>
              </w:rPr>
            </w:pPr>
            <w:r w:rsidRPr="00FB2627">
              <w:rPr>
                <w:rFonts w:cs="Arial"/>
                <w:szCs w:val="22"/>
                <w:lang w:val="en-US"/>
              </w:rPr>
              <w:t>At the Royal Devon, we are committed to reducing our carbon emissions and minimising the impact of healthcare on the environment, as outlined in our Green Plan available on our website. We actively promote sustainable practices and encourage colleagues to explore and implement greener ways of working within their roles.</w:t>
            </w:r>
          </w:p>
          <w:bookmarkEnd w:id="1"/>
          <w:p w:rsidR="00614BEA" w:rsidRPr="0062568F" w:rsidRDefault="00614BEA" w:rsidP="00352813">
            <w:pPr>
              <w:ind w:left="-709"/>
              <w:rPr>
                <w:rFonts w:ascii="Arial" w:hAnsi="Arial" w:cs="Arial"/>
              </w:rPr>
            </w:pPr>
          </w:p>
        </w:tc>
      </w:tr>
    </w:tbl>
    <w:p w:rsidR="00614BEA" w:rsidRPr="0062568F" w:rsidRDefault="00614BEA" w:rsidP="00614BEA">
      <w:pPr>
        <w:spacing w:after="0" w:line="240" w:lineRule="auto"/>
        <w:jc w:val="both"/>
        <w:rPr>
          <w:rFonts w:ascii="Arial" w:hAnsi="Arial" w:cs="Arial"/>
        </w:rPr>
      </w:pPr>
    </w:p>
    <w:p w:rsidR="00614BEA" w:rsidRPr="0062568F" w:rsidRDefault="00614BEA" w:rsidP="00614BEA">
      <w:pPr>
        <w:ind w:left="-709"/>
        <w:rPr>
          <w:rFonts w:ascii="Arial" w:hAnsi="Arial" w:cs="Arial"/>
        </w:rPr>
      </w:pPr>
    </w:p>
    <w:p w:rsidR="00614BEA" w:rsidRPr="0062568F" w:rsidRDefault="00614BEA" w:rsidP="00614BEA">
      <w:pPr>
        <w:rPr>
          <w:rFonts w:ascii="Arial" w:hAnsi="Arial" w:cs="Arial"/>
        </w:rPr>
      </w:pPr>
    </w:p>
    <w:p w:rsidR="00614BEA" w:rsidRPr="0062568F" w:rsidRDefault="00614BEA" w:rsidP="00614BEA">
      <w:pPr>
        <w:rPr>
          <w:rFonts w:ascii="Arial" w:hAnsi="Arial" w:cs="Arial"/>
        </w:rPr>
      </w:pPr>
    </w:p>
    <w:p w:rsidR="00614BEA" w:rsidRPr="0062568F" w:rsidRDefault="00614BEA" w:rsidP="00614BEA">
      <w:pPr>
        <w:tabs>
          <w:tab w:val="left" w:pos="6000"/>
        </w:tabs>
        <w:rPr>
          <w:rFonts w:ascii="Arial" w:hAnsi="Arial" w:cs="Arial"/>
        </w:rPr>
        <w:sectPr w:rsidR="00614BEA" w:rsidRPr="0062568F" w:rsidSect="000C32E3">
          <w:headerReference w:type="default" r:id="rId8"/>
          <w:footerReference w:type="default" r:id="rId9"/>
          <w:pgSz w:w="11906" w:h="16838"/>
          <w:pgMar w:top="709" w:right="1440" w:bottom="851" w:left="1440" w:header="708" w:footer="708" w:gutter="0"/>
          <w:cols w:space="708"/>
          <w:docGrid w:linePitch="360"/>
        </w:sectPr>
      </w:pPr>
    </w:p>
    <w:p w:rsidR="00614BEA" w:rsidRPr="0062568F" w:rsidRDefault="00614BEA" w:rsidP="00614BEA">
      <w:pPr>
        <w:spacing w:after="0" w:line="240" w:lineRule="auto"/>
        <w:jc w:val="both"/>
        <w:rPr>
          <w:rFonts w:ascii="Arial" w:hAnsi="Arial" w:cs="Arial"/>
        </w:rPr>
      </w:pPr>
    </w:p>
    <w:p w:rsidR="00614BEA" w:rsidRPr="0062568F" w:rsidRDefault="00614BEA" w:rsidP="00614BEA">
      <w:pPr>
        <w:spacing w:after="0" w:line="240" w:lineRule="auto"/>
        <w:ind w:left="-567" w:right="-472"/>
        <w:jc w:val="center"/>
        <w:rPr>
          <w:rFonts w:ascii="Arial" w:hAnsi="Arial" w:cs="Arial"/>
        </w:rPr>
      </w:pPr>
      <w:r w:rsidRPr="0062568F">
        <w:rPr>
          <w:rFonts w:ascii="Arial" w:hAnsi="Arial" w:cs="Arial"/>
        </w:rPr>
        <w:t>PERSON SPECIFICATION</w:t>
      </w:r>
    </w:p>
    <w:p w:rsidR="00614BEA" w:rsidRPr="0062568F" w:rsidRDefault="00614BEA" w:rsidP="00614BEA">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614BEA" w:rsidRPr="0062568F" w:rsidTr="00352813">
        <w:tc>
          <w:tcPr>
            <w:tcW w:w="1985" w:type="dxa"/>
          </w:tcPr>
          <w:p w:rsidR="00614BEA" w:rsidRPr="0062568F" w:rsidRDefault="00614BEA" w:rsidP="00352813">
            <w:pPr>
              <w:jc w:val="both"/>
              <w:rPr>
                <w:rFonts w:ascii="Arial" w:hAnsi="Arial" w:cs="Arial"/>
                <w:b/>
              </w:rPr>
            </w:pPr>
            <w:r w:rsidRPr="0062568F">
              <w:rPr>
                <w:rFonts w:ascii="Arial" w:hAnsi="Arial" w:cs="Arial"/>
                <w:b/>
              </w:rPr>
              <w:t>Job Title</w:t>
            </w:r>
          </w:p>
        </w:tc>
        <w:tc>
          <w:tcPr>
            <w:tcW w:w="8221" w:type="dxa"/>
          </w:tcPr>
          <w:p w:rsidR="00614BEA" w:rsidRPr="0062568F" w:rsidRDefault="00614BEA" w:rsidP="00352813">
            <w:pPr>
              <w:jc w:val="both"/>
              <w:rPr>
                <w:rFonts w:ascii="Arial" w:hAnsi="Arial" w:cs="Arial"/>
              </w:rPr>
            </w:pPr>
            <w:r>
              <w:rPr>
                <w:rFonts w:ascii="Arial" w:hAnsi="Arial" w:cs="Arial"/>
              </w:rPr>
              <w:t>Nursing Associate</w:t>
            </w:r>
          </w:p>
        </w:tc>
      </w:tr>
    </w:tbl>
    <w:p w:rsidR="00614BEA" w:rsidRPr="0062568F" w:rsidRDefault="00614BEA" w:rsidP="00614BEA">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614BEA" w:rsidRPr="0062568F" w:rsidTr="00352813">
        <w:tc>
          <w:tcPr>
            <w:tcW w:w="7641" w:type="dxa"/>
            <w:shd w:val="clear" w:color="auto" w:fill="002060"/>
          </w:tcPr>
          <w:p w:rsidR="00614BEA" w:rsidRPr="0062568F" w:rsidRDefault="00614BEA" w:rsidP="00352813">
            <w:pPr>
              <w:jc w:val="both"/>
              <w:rPr>
                <w:rFonts w:ascii="Arial" w:hAnsi="Arial" w:cs="Arial"/>
                <w:b/>
              </w:rPr>
            </w:pPr>
            <w:r w:rsidRPr="0062568F">
              <w:rPr>
                <w:rFonts w:ascii="Arial" w:hAnsi="Arial" w:cs="Arial"/>
                <w:b/>
              </w:rPr>
              <w:t>Requirements</w:t>
            </w:r>
          </w:p>
        </w:tc>
        <w:tc>
          <w:tcPr>
            <w:tcW w:w="1398" w:type="dxa"/>
            <w:shd w:val="clear" w:color="auto" w:fill="002060"/>
          </w:tcPr>
          <w:p w:rsidR="00614BEA" w:rsidRPr="0062568F" w:rsidRDefault="00614BEA" w:rsidP="00352813">
            <w:pPr>
              <w:jc w:val="both"/>
              <w:rPr>
                <w:rFonts w:ascii="Arial" w:hAnsi="Arial" w:cs="Arial"/>
                <w:b/>
              </w:rPr>
            </w:pPr>
            <w:r w:rsidRPr="0062568F">
              <w:rPr>
                <w:rFonts w:ascii="Arial" w:hAnsi="Arial" w:cs="Arial"/>
                <w:b/>
              </w:rPr>
              <w:t>Essential</w:t>
            </w:r>
          </w:p>
        </w:tc>
        <w:tc>
          <w:tcPr>
            <w:tcW w:w="1275" w:type="dxa"/>
            <w:shd w:val="clear" w:color="auto" w:fill="002060"/>
          </w:tcPr>
          <w:p w:rsidR="00614BEA" w:rsidRPr="0062568F" w:rsidRDefault="00614BEA" w:rsidP="00352813">
            <w:pPr>
              <w:jc w:val="both"/>
              <w:rPr>
                <w:rFonts w:ascii="Arial" w:hAnsi="Arial" w:cs="Arial"/>
                <w:b/>
              </w:rPr>
            </w:pPr>
            <w:r w:rsidRPr="0062568F">
              <w:rPr>
                <w:rFonts w:ascii="Arial" w:hAnsi="Arial" w:cs="Arial"/>
                <w:b/>
              </w:rPr>
              <w:t>Desirable</w:t>
            </w:r>
          </w:p>
        </w:tc>
      </w:tr>
      <w:tr w:rsidR="00614BEA" w:rsidRPr="0062568F" w:rsidTr="00352813">
        <w:tc>
          <w:tcPr>
            <w:tcW w:w="7641" w:type="dxa"/>
          </w:tcPr>
          <w:p w:rsidR="00614BEA" w:rsidRPr="0062568F" w:rsidRDefault="00614BEA" w:rsidP="00352813">
            <w:pPr>
              <w:jc w:val="both"/>
              <w:rPr>
                <w:rFonts w:ascii="Arial" w:hAnsi="Arial" w:cs="Arial"/>
                <w:b/>
              </w:rPr>
            </w:pPr>
            <w:r w:rsidRPr="0062568F">
              <w:rPr>
                <w:rFonts w:ascii="Arial" w:hAnsi="Arial" w:cs="Arial"/>
                <w:b/>
              </w:rPr>
              <w:t>QUALIFICATION/ SPECIAL TRAINING</w:t>
            </w:r>
          </w:p>
          <w:p w:rsidR="00614BEA" w:rsidRDefault="00614BEA" w:rsidP="00352813">
            <w:pPr>
              <w:tabs>
                <w:tab w:val="left" w:pos="720"/>
              </w:tabs>
              <w:rPr>
                <w:rFonts w:ascii="Arial" w:hAnsi="Arial" w:cs="Arial"/>
                <w:color w:val="FF0000"/>
              </w:rPr>
            </w:pPr>
          </w:p>
          <w:p w:rsidR="00614BEA" w:rsidRPr="0037063D" w:rsidRDefault="00614BEA" w:rsidP="00614BEA">
            <w:pPr>
              <w:numPr>
                <w:ilvl w:val="0"/>
                <w:numId w:val="5"/>
              </w:numPr>
              <w:autoSpaceDE w:val="0"/>
              <w:autoSpaceDN w:val="0"/>
              <w:adjustRightInd w:val="0"/>
              <w:rPr>
                <w:rFonts w:ascii="Arial" w:eastAsia="Times New Roman" w:hAnsi="Arial" w:cs="Arial"/>
                <w:szCs w:val="24"/>
                <w:lang w:eastAsia="en-GB"/>
              </w:rPr>
            </w:pPr>
            <w:r w:rsidRPr="0037063D">
              <w:rPr>
                <w:rFonts w:ascii="Arial" w:eastAsia="Times New Roman" w:hAnsi="Arial" w:cs="Arial"/>
                <w:szCs w:val="24"/>
                <w:lang w:eastAsia="en-GB"/>
              </w:rPr>
              <w:t>Foundation Degree (</w:t>
            </w:r>
            <w:proofErr w:type="spellStart"/>
            <w:r w:rsidRPr="0037063D">
              <w:rPr>
                <w:rFonts w:ascii="Arial" w:eastAsia="Times New Roman" w:hAnsi="Arial" w:cs="Arial"/>
                <w:szCs w:val="24"/>
                <w:lang w:eastAsia="en-GB"/>
              </w:rPr>
              <w:t>FdSc</w:t>
            </w:r>
            <w:proofErr w:type="spellEnd"/>
            <w:r w:rsidRPr="0037063D">
              <w:rPr>
                <w:rFonts w:ascii="Arial" w:eastAsia="Times New Roman" w:hAnsi="Arial" w:cs="Arial"/>
                <w:szCs w:val="24"/>
                <w:lang w:eastAsia="en-GB"/>
              </w:rPr>
              <w:t xml:space="preserve"> in Healthcare Practice (Nursing Associate)</w:t>
            </w:r>
          </w:p>
          <w:p w:rsidR="00614BEA" w:rsidRPr="00AA4B6D" w:rsidRDefault="00614BEA" w:rsidP="00614BEA">
            <w:pPr>
              <w:numPr>
                <w:ilvl w:val="0"/>
                <w:numId w:val="5"/>
              </w:numPr>
              <w:autoSpaceDE w:val="0"/>
              <w:autoSpaceDN w:val="0"/>
              <w:adjustRightInd w:val="0"/>
              <w:rPr>
                <w:rFonts w:ascii="Arial" w:eastAsia="Times New Roman" w:hAnsi="Arial" w:cs="Arial"/>
                <w:sz w:val="24"/>
                <w:szCs w:val="24"/>
                <w:lang w:eastAsia="en-GB"/>
              </w:rPr>
            </w:pPr>
            <w:r w:rsidRPr="0037063D">
              <w:rPr>
                <w:rFonts w:ascii="Arial" w:eastAsia="Times New Roman" w:hAnsi="Arial" w:cs="Arial"/>
                <w:szCs w:val="24"/>
                <w:lang w:eastAsia="en-GB"/>
              </w:rPr>
              <w:t>Be registered with the NMC as a NURSING ASSOCIATE</w:t>
            </w:r>
          </w:p>
        </w:tc>
        <w:tc>
          <w:tcPr>
            <w:tcW w:w="1398" w:type="dxa"/>
          </w:tcPr>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p>
          <w:p w:rsidR="00614BEA" w:rsidRPr="0062568F" w:rsidRDefault="00614BEA" w:rsidP="00352813">
            <w:pPr>
              <w:jc w:val="both"/>
              <w:rPr>
                <w:rFonts w:ascii="Arial" w:hAnsi="Arial" w:cs="Arial"/>
              </w:rPr>
            </w:pPr>
            <w:r>
              <w:rPr>
                <w:rFonts w:ascii="Arial" w:hAnsi="Arial" w:cs="Arial"/>
              </w:rPr>
              <w:t>E</w:t>
            </w:r>
          </w:p>
        </w:tc>
        <w:tc>
          <w:tcPr>
            <w:tcW w:w="1275" w:type="dxa"/>
          </w:tcPr>
          <w:p w:rsidR="00614BEA" w:rsidRPr="0062568F" w:rsidRDefault="00614BEA" w:rsidP="00352813">
            <w:pPr>
              <w:jc w:val="both"/>
              <w:rPr>
                <w:rFonts w:ascii="Arial" w:hAnsi="Arial" w:cs="Arial"/>
              </w:rPr>
            </w:pPr>
          </w:p>
        </w:tc>
      </w:tr>
      <w:tr w:rsidR="00614BEA" w:rsidRPr="0062568F" w:rsidTr="00352813">
        <w:tc>
          <w:tcPr>
            <w:tcW w:w="7641" w:type="dxa"/>
          </w:tcPr>
          <w:p w:rsidR="00614BEA" w:rsidRDefault="00614BEA" w:rsidP="00352813">
            <w:pPr>
              <w:jc w:val="both"/>
              <w:rPr>
                <w:rFonts w:ascii="Arial" w:hAnsi="Arial" w:cs="Arial"/>
                <w:b/>
              </w:rPr>
            </w:pPr>
            <w:r w:rsidRPr="0062568F">
              <w:rPr>
                <w:rFonts w:ascii="Arial" w:hAnsi="Arial" w:cs="Arial"/>
                <w:b/>
              </w:rPr>
              <w:t>KNOWLEDGE/SKILLS</w:t>
            </w:r>
          </w:p>
          <w:p w:rsidR="00614BEA" w:rsidRPr="0062568F" w:rsidRDefault="00614BEA" w:rsidP="00352813">
            <w:pPr>
              <w:jc w:val="both"/>
              <w:rPr>
                <w:rFonts w:ascii="Arial" w:hAnsi="Arial" w:cs="Arial"/>
                <w:b/>
              </w:rPr>
            </w:pPr>
          </w:p>
          <w:p w:rsidR="00614BEA" w:rsidRPr="006E2005" w:rsidRDefault="00614BEA" w:rsidP="00614BEA">
            <w:pPr>
              <w:numPr>
                <w:ilvl w:val="0"/>
                <w:numId w:val="6"/>
              </w:numPr>
              <w:tabs>
                <w:tab w:val="left" w:pos="720"/>
              </w:tabs>
              <w:rPr>
                <w:rFonts w:ascii="Arial" w:eastAsia="Times New Roman" w:hAnsi="Arial" w:cs="Arial"/>
              </w:rPr>
            </w:pPr>
            <w:r w:rsidRPr="006E2005">
              <w:rPr>
                <w:rFonts w:ascii="Arial" w:eastAsia="Times New Roman" w:hAnsi="Arial" w:cs="Arial"/>
              </w:rPr>
              <w:t xml:space="preserve">Understanding of </w:t>
            </w:r>
            <w:proofErr w:type="gramStart"/>
            <w:r w:rsidRPr="006E2005">
              <w:rPr>
                <w:rFonts w:ascii="Arial" w:eastAsia="Times New Roman" w:hAnsi="Arial" w:cs="Arial"/>
              </w:rPr>
              <w:t>evidence based</w:t>
            </w:r>
            <w:proofErr w:type="gramEnd"/>
            <w:r w:rsidRPr="006E2005">
              <w:rPr>
                <w:rFonts w:ascii="Arial" w:eastAsia="Times New Roman" w:hAnsi="Arial" w:cs="Arial"/>
              </w:rPr>
              <w:t xml:space="preserve"> practice </w:t>
            </w:r>
          </w:p>
          <w:p w:rsidR="00614BEA" w:rsidRPr="006E2005" w:rsidRDefault="00614BEA" w:rsidP="00614BEA">
            <w:pPr>
              <w:numPr>
                <w:ilvl w:val="0"/>
                <w:numId w:val="6"/>
              </w:numPr>
              <w:tabs>
                <w:tab w:val="left" w:pos="720"/>
              </w:tabs>
              <w:rPr>
                <w:rFonts w:ascii="Arial" w:eastAsia="Times New Roman" w:hAnsi="Arial" w:cs="Arial"/>
              </w:rPr>
            </w:pPr>
            <w:r w:rsidRPr="006E2005">
              <w:rPr>
                <w:rFonts w:ascii="Arial" w:eastAsia="Times New Roman" w:hAnsi="Arial" w:cs="Arial"/>
              </w:rPr>
              <w:t>Knowledge of when to seek advice and refer to a registered care professional</w:t>
            </w:r>
          </w:p>
          <w:p w:rsidR="00614BEA" w:rsidRPr="006E2005" w:rsidRDefault="00614BEA" w:rsidP="00614BEA">
            <w:pPr>
              <w:numPr>
                <w:ilvl w:val="0"/>
                <w:numId w:val="6"/>
              </w:numPr>
              <w:tabs>
                <w:tab w:val="left" w:pos="720"/>
              </w:tabs>
              <w:rPr>
                <w:rFonts w:ascii="Arial" w:eastAsia="Times New Roman" w:hAnsi="Arial" w:cs="Arial"/>
              </w:rPr>
            </w:pPr>
            <w:r w:rsidRPr="006E2005">
              <w:rPr>
                <w:rFonts w:ascii="Arial" w:eastAsia="Times New Roman" w:hAnsi="Arial" w:cs="Arial"/>
              </w:rPr>
              <w:t>Understanding of the scope of the role of the Nursing Associate in context of the team and the organisation, and how the role may contribute to service development</w:t>
            </w:r>
          </w:p>
          <w:p w:rsidR="00614BEA" w:rsidRPr="006E2005" w:rsidRDefault="00614BEA" w:rsidP="00614BEA">
            <w:pPr>
              <w:numPr>
                <w:ilvl w:val="0"/>
                <w:numId w:val="6"/>
              </w:numPr>
              <w:tabs>
                <w:tab w:val="left" w:pos="720"/>
              </w:tabs>
              <w:rPr>
                <w:rFonts w:ascii="Arial" w:eastAsia="Times New Roman" w:hAnsi="Arial" w:cs="Arial"/>
              </w:rPr>
            </w:pPr>
            <w:r w:rsidRPr="006E2005">
              <w:rPr>
                <w:rFonts w:ascii="Arial" w:eastAsia="Times New Roman" w:hAnsi="Arial" w:cs="Arial"/>
              </w:rPr>
              <w:t xml:space="preserve">Intermediate IT skills </w:t>
            </w:r>
          </w:p>
          <w:p w:rsidR="00614BEA" w:rsidRDefault="00614BEA" w:rsidP="00614BEA">
            <w:pPr>
              <w:numPr>
                <w:ilvl w:val="0"/>
                <w:numId w:val="6"/>
              </w:numPr>
              <w:tabs>
                <w:tab w:val="left" w:pos="720"/>
              </w:tabs>
              <w:rPr>
                <w:rFonts w:ascii="Arial" w:eastAsia="Times New Roman" w:hAnsi="Arial" w:cs="Arial"/>
              </w:rPr>
            </w:pPr>
            <w:r w:rsidRPr="006E2005">
              <w:rPr>
                <w:rFonts w:ascii="Arial" w:eastAsia="Times New Roman" w:hAnsi="Arial" w:cs="Arial"/>
              </w:rPr>
              <w:t xml:space="preserve">Understanding of the importance of the promotion of health and wellbeing </w:t>
            </w:r>
          </w:p>
          <w:p w:rsidR="00614BEA" w:rsidRPr="00AA1856" w:rsidRDefault="00614BEA" w:rsidP="00614BEA">
            <w:pPr>
              <w:numPr>
                <w:ilvl w:val="0"/>
                <w:numId w:val="6"/>
              </w:numPr>
              <w:tabs>
                <w:tab w:val="left" w:pos="720"/>
              </w:tabs>
              <w:rPr>
                <w:rFonts w:ascii="Arial" w:eastAsia="Times New Roman" w:hAnsi="Arial" w:cs="Arial"/>
              </w:rPr>
            </w:pPr>
            <w:r w:rsidRPr="00AA1856">
              <w:rPr>
                <w:rFonts w:ascii="Arial" w:eastAsia="Times New Roman" w:hAnsi="Arial" w:cs="Arial"/>
              </w:rPr>
              <w:t>Evidence of recent work-based learning or self-directed learning</w:t>
            </w:r>
          </w:p>
          <w:p w:rsidR="00614BEA" w:rsidRPr="00AA1856" w:rsidRDefault="00614BEA" w:rsidP="00352813">
            <w:pPr>
              <w:tabs>
                <w:tab w:val="left" w:pos="720"/>
              </w:tabs>
              <w:ind w:left="720"/>
              <w:rPr>
                <w:rFonts w:ascii="Arial" w:eastAsia="Times New Roman" w:hAnsi="Arial" w:cs="Arial"/>
              </w:rPr>
            </w:pPr>
          </w:p>
        </w:tc>
        <w:tc>
          <w:tcPr>
            <w:tcW w:w="1398" w:type="dxa"/>
          </w:tcPr>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r w:rsidRPr="0062568F">
              <w:rPr>
                <w:rFonts w:ascii="Arial" w:hAnsi="Arial" w:cs="Arial"/>
              </w:rPr>
              <w:t>E</w:t>
            </w:r>
          </w:p>
          <w:p w:rsidR="00614BEA" w:rsidRDefault="00614BEA" w:rsidP="00352813">
            <w:pPr>
              <w:jc w:val="both"/>
              <w:rPr>
                <w:rFonts w:ascii="Arial" w:hAnsi="Arial" w:cs="Arial"/>
              </w:rPr>
            </w:pPr>
            <w:r w:rsidRPr="0062568F">
              <w:rPr>
                <w:rFonts w:ascii="Arial" w:hAnsi="Arial" w:cs="Arial"/>
              </w:rPr>
              <w:t>E</w:t>
            </w:r>
          </w:p>
          <w:p w:rsidR="00614BEA" w:rsidRDefault="00614BEA" w:rsidP="00352813">
            <w:pPr>
              <w:jc w:val="both"/>
              <w:rPr>
                <w:rFonts w:ascii="Arial" w:hAnsi="Arial" w:cs="Arial"/>
              </w:rPr>
            </w:pP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p>
          <w:p w:rsidR="00614BEA" w:rsidRPr="0062568F" w:rsidRDefault="00614BEA" w:rsidP="00352813">
            <w:pPr>
              <w:jc w:val="both"/>
              <w:rPr>
                <w:rFonts w:ascii="Arial" w:hAnsi="Arial" w:cs="Arial"/>
              </w:rPr>
            </w:pPr>
          </w:p>
        </w:tc>
        <w:tc>
          <w:tcPr>
            <w:tcW w:w="1275" w:type="dxa"/>
          </w:tcPr>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tc>
      </w:tr>
      <w:tr w:rsidR="00614BEA" w:rsidRPr="0062568F" w:rsidTr="00352813">
        <w:tc>
          <w:tcPr>
            <w:tcW w:w="7641" w:type="dxa"/>
          </w:tcPr>
          <w:p w:rsidR="00614BEA" w:rsidRDefault="00614BEA" w:rsidP="00352813">
            <w:pPr>
              <w:jc w:val="both"/>
              <w:rPr>
                <w:rFonts w:ascii="Arial" w:hAnsi="Arial" w:cs="Arial"/>
                <w:b/>
              </w:rPr>
            </w:pPr>
            <w:r w:rsidRPr="0062568F">
              <w:rPr>
                <w:rFonts w:ascii="Arial" w:hAnsi="Arial" w:cs="Arial"/>
                <w:b/>
              </w:rPr>
              <w:t xml:space="preserve">EXPERIENCE </w:t>
            </w:r>
          </w:p>
          <w:p w:rsidR="00614BEA" w:rsidRPr="0062568F" w:rsidRDefault="00614BEA" w:rsidP="00352813">
            <w:pPr>
              <w:jc w:val="both"/>
              <w:rPr>
                <w:rFonts w:ascii="Arial" w:hAnsi="Arial" w:cs="Arial"/>
                <w:b/>
              </w:rPr>
            </w:pPr>
          </w:p>
          <w:p w:rsidR="00614BEA" w:rsidRPr="0037063D" w:rsidRDefault="00614BEA" w:rsidP="00614BEA">
            <w:pPr>
              <w:numPr>
                <w:ilvl w:val="0"/>
                <w:numId w:val="7"/>
              </w:numPr>
              <w:rPr>
                <w:rFonts w:ascii="Arial" w:eastAsia="Times New Roman" w:hAnsi="Arial" w:cs="Arial"/>
                <w:szCs w:val="24"/>
              </w:rPr>
            </w:pPr>
            <w:r w:rsidRPr="0037063D">
              <w:rPr>
                <w:rFonts w:ascii="Arial" w:eastAsia="Times New Roman" w:hAnsi="Arial" w:cs="Arial"/>
                <w:bCs/>
                <w:szCs w:val="24"/>
              </w:rPr>
              <w:t>Ability to work effectively as a team player under appropriate supervision, and as part of a multi-disciplinary team</w:t>
            </w:r>
          </w:p>
          <w:p w:rsidR="00614BEA" w:rsidRPr="0037063D" w:rsidRDefault="00614BEA" w:rsidP="00614BEA">
            <w:pPr>
              <w:numPr>
                <w:ilvl w:val="0"/>
                <w:numId w:val="7"/>
              </w:numPr>
              <w:rPr>
                <w:rFonts w:ascii="Arial" w:eastAsia="Times New Roman" w:hAnsi="Arial" w:cs="Arial"/>
                <w:szCs w:val="24"/>
              </w:rPr>
            </w:pPr>
            <w:r w:rsidRPr="0037063D">
              <w:rPr>
                <w:rFonts w:ascii="Arial" w:eastAsia="Times New Roman" w:hAnsi="Arial" w:cs="Arial"/>
                <w:bCs/>
                <w:szCs w:val="24"/>
              </w:rPr>
              <w:t>Ability to work independently with a delegated caseload, use initiative whilst understanding limits of scope</w:t>
            </w:r>
          </w:p>
          <w:p w:rsidR="00614BEA" w:rsidRPr="0037063D" w:rsidRDefault="00614BEA" w:rsidP="00614BEA">
            <w:pPr>
              <w:numPr>
                <w:ilvl w:val="0"/>
                <w:numId w:val="7"/>
              </w:numPr>
              <w:rPr>
                <w:rFonts w:ascii="Arial" w:eastAsia="Times New Roman" w:hAnsi="Arial" w:cs="Arial"/>
                <w:szCs w:val="24"/>
              </w:rPr>
            </w:pPr>
            <w:r w:rsidRPr="0037063D">
              <w:rPr>
                <w:rFonts w:ascii="Arial" w:eastAsia="Times New Roman" w:hAnsi="Arial" w:cs="Arial"/>
                <w:bCs/>
                <w:szCs w:val="24"/>
              </w:rPr>
              <w:t>Conducts clinical tasks within Nursing Associate scope of practice to a high level of competency</w:t>
            </w:r>
          </w:p>
          <w:p w:rsidR="00614BEA" w:rsidRPr="0037063D" w:rsidRDefault="00614BEA" w:rsidP="00614BEA">
            <w:pPr>
              <w:numPr>
                <w:ilvl w:val="0"/>
                <w:numId w:val="7"/>
              </w:numPr>
              <w:tabs>
                <w:tab w:val="left" w:pos="720"/>
              </w:tabs>
              <w:rPr>
                <w:rFonts w:ascii="Arial" w:eastAsia="Times New Roman" w:hAnsi="Arial" w:cs="Arial"/>
                <w:sz w:val="20"/>
              </w:rPr>
            </w:pPr>
            <w:r w:rsidRPr="0037063D">
              <w:rPr>
                <w:rFonts w:ascii="Arial" w:eastAsia="Times New Roman" w:hAnsi="Arial" w:cs="Arial"/>
                <w:szCs w:val="24"/>
              </w:rPr>
              <w:t>Ability to support the development of less experienced staff</w:t>
            </w:r>
          </w:p>
          <w:p w:rsidR="00614BEA" w:rsidRPr="0037063D" w:rsidRDefault="00614BEA" w:rsidP="00614BEA">
            <w:pPr>
              <w:numPr>
                <w:ilvl w:val="0"/>
                <w:numId w:val="7"/>
              </w:numPr>
              <w:tabs>
                <w:tab w:val="left" w:pos="720"/>
                <w:tab w:val="center" w:pos="4153"/>
                <w:tab w:val="right" w:pos="8306"/>
              </w:tabs>
              <w:rPr>
                <w:rFonts w:ascii="Arial" w:eastAsia="Times New Roman" w:hAnsi="Arial" w:cs="Arial"/>
                <w:szCs w:val="24"/>
              </w:rPr>
            </w:pPr>
            <w:r w:rsidRPr="0037063D">
              <w:rPr>
                <w:rFonts w:ascii="Arial" w:eastAsia="Times New Roman" w:hAnsi="Arial" w:cs="Arial"/>
                <w:szCs w:val="24"/>
              </w:rPr>
              <w:t>Supervises day to day activity of support workers</w:t>
            </w:r>
          </w:p>
          <w:p w:rsidR="00614BEA" w:rsidRPr="0037063D" w:rsidRDefault="00614BEA" w:rsidP="00614BEA">
            <w:pPr>
              <w:numPr>
                <w:ilvl w:val="0"/>
                <w:numId w:val="7"/>
              </w:numPr>
              <w:tabs>
                <w:tab w:val="left" w:pos="720"/>
              </w:tabs>
              <w:rPr>
                <w:rFonts w:ascii="Arial" w:eastAsia="Times New Roman" w:hAnsi="Arial" w:cs="Arial"/>
                <w:sz w:val="20"/>
              </w:rPr>
            </w:pPr>
            <w:r w:rsidRPr="0037063D">
              <w:rPr>
                <w:rFonts w:ascii="Arial" w:eastAsia="Times New Roman" w:hAnsi="Arial" w:cs="Arial"/>
                <w:szCs w:val="24"/>
              </w:rPr>
              <w:t>Provides clinical supervision for less experienced staff an undertake supervisors training to supervise TNA and up to year 2 of the pre reg student nurse</w:t>
            </w:r>
          </w:p>
          <w:p w:rsidR="00614BEA" w:rsidRPr="00AA1856" w:rsidRDefault="00614BEA" w:rsidP="00352813">
            <w:pPr>
              <w:tabs>
                <w:tab w:val="left" w:pos="720"/>
              </w:tabs>
              <w:spacing w:before="200"/>
              <w:rPr>
                <w:rFonts w:ascii="Arial" w:eastAsia="Times New Roman" w:hAnsi="Arial" w:cs="Arial"/>
                <w:lang w:eastAsia="en-GB"/>
              </w:rPr>
            </w:pPr>
          </w:p>
        </w:tc>
        <w:tc>
          <w:tcPr>
            <w:tcW w:w="1398" w:type="dxa"/>
          </w:tcPr>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Default="00614BEA" w:rsidP="00352813">
            <w:pPr>
              <w:jc w:val="both"/>
              <w:rPr>
                <w:rFonts w:ascii="Arial" w:hAnsi="Arial" w:cs="Arial"/>
              </w:rPr>
            </w:pPr>
            <w:r w:rsidRPr="0062568F">
              <w:rPr>
                <w:rFonts w:ascii="Arial" w:hAnsi="Arial" w:cs="Arial"/>
              </w:rPr>
              <w:t>E</w:t>
            </w:r>
          </w:p>
          <w:p w:rsidR="00614BEA" w:rsidRDefault="00614BEA" w:rsidP="00352813">
            <w:pPr>
              <w:jc w:val="both"/>
              <w:rPr>
                <w:rFonts w:ascii="Arial" w:hAnsi="Arial" w:cs="Arial"/>
              </w:rPr>
            </w:pP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p>
          <w:p w:rsidR="00614BEA" w:rsidRPr="0062568F" w:rsidRDefault="00614BEA" w:rsidP="00352813">
            <w:pPr>
              <w:jc w:val="both"/>
              <w:rPr>
                <w:rFonts w:ascii="Arial" w:hAnsi="Arial" w:cs="Arial"/>
              </w:rPr>
            </w:pPr>
            <w:r>
              <w:rPr>
                <w:rFonts w:ascii="Arial" w:hAnsi="Arial" w:cs="Arial"/>
              </w:rPr>
              <w:t>E</w:t>
            </w:r>
          </w:p>
        </w:tc>
        <w:tc>
          <w:tcPr>
            <w:tcW w:w="1275" w:type="dxa"/>
          </w:tcPr>
          <w:p w:rsidR="00614BEA" w:rsidRPr="0062568F"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r>
              <w:rPr>
                <w:rFonts w:ascii="Arial" w:hAnsi="Arial" w:cs="Arial"/>
              </w:rPr>
              <w:t>D</w:t>
            </w:r>
          </w:p>
          <w:p w:rsidR="00614BEA" w:rsidRPr="0062568F" w:rsidRDefault="00614BEA" w:rsidP="00352813">
            <w:pPr>
              <w:jc w:val="both"/>
              <w:rPr>
                <w:rFonts w:ascii="Arial" w:hAnsi="Arial" w:cs="Arial"/>
              </w:rPr>
            </w:pPr>
            <w:r>
              <w:rPr>
                <w:rFonts w:ascii="Arial" w:hAnsi="Arial" w:cs="Arial"/>
              </w:rPr>
              <w:t>D</w:t>
            </w:r>
          </w:p>
        </w:tc>
      </w:tr>
      <w:tr w:rsidR="00614BEA" w:rsidRPr="0062568F" w:rsidTr="00352813">
        <w:tc>
          <w:tcPr>
            <w:tcW w:w="7641" w:type="dxa"/>
          </w:tcPr>
          <w:p w:rsidR="00614BEA" w:rsidRDefault="00614BEA" w:rsidP="00352813">
            <w:pPr>
              <w:jc w:val="both"/>
              <w:rPr>
                <w:rFonts w:ascii="Arial" w:hAnsi="Arial" w:cs="Arial"/>
                <w:b/>
              </w:rPr>
            </w:pPr>
            <w:r w:rsidRPr="0062568F">
              <w:rPr>
                <w:rFonts w:ascii="Arial" w:hAnsi="Arial" w:cs="Arial"/>
                <w:b/>
              </w:rPr>
              <w:t xml:space="preserve">PERSONAL ATTRIBUTES </w:t>
            </w:r>
          </w:p>
          <w:p w:rsidR="00614BEA" w:rsidRPr="0062568F" w:rsidRDefault="00614BEA" w:rsidP="00352813">
            <w:pPr>
              <w:jc w:val="both"/>
              <w:rPr>
                <w:rFonts w:ascii="Arial" w:hAnsi="Arial" w:cs="Arial"/>
                <w:b/>
              </w:rPr>
            </w:pPr>
          </w:p>
          <w:p w:rsidR="00614BEA" w:rsidRPr="0037063D" w:rsidRDefault="00614BEA" w:rsidP="00614BEA">
            <w:pPr>
              <w:numPr>
                <w:ilvl w:val="0"/>
                <w:numId w:val="8"/>
              </w:numPr>
              <w:autoSpaceDE w:val="0"/>
              <w:autoSpaceDN w:val="0"/>
              <w:adjustRightInd w:val="0"/>
              <w:ind w:left="317" w:hanging="283"/>
              <w:rPr>
                <w:rFonts w:ascii="Arial" w:eastAsia="Times New Roman" w:hAnsi="Arial" w:cs="Arial"/>
                <w:szCs w:val="24"/>
                <w:lang w:eastAsia="en-GB"/>
              </w:rPr>
            </w:pPr>
            <w:r w:rsidRPr="0037063D">
              <w:rPr>
                <w:rFonts w:ascii="Arial" w:eastAsia="Times New Roman" w:hAnsi="Arial" w:cs="Arial"/>
                <w:szCs w:val="24"/>
                <w:lang w:eastAsia="en-GB"/>
              </w:rPr>
              <w:t>Ability to work on own initiative</w:t>
            </w:r>
          </w:p>
          <w:p w:rsidR="00614BEA" w:rsidRPr="0037063D" w:rsidRDefault="00614BEA" w:rsidP="00614BEA">
            <w:pPr>
              <w:numPr>
                <w:ilvl w:val="0"/>
                <w:numId w:val="8"/>
              </w:numPr>
              <w:autoSpaceDE w:val="0"/>
              <w:autoSpaceDN w:val="0"/>
              <w:adjustRightInd w:val="0"/>
              <w:ind w:left="317" w:hanging="283"/>
              <w:rPr>
                <w:rFonts w:ascii="Arial" w:eastAsia="Times New Roman" w:hAnsi="Arial" w:cs="Arial"/>
                <w:szCs w:val="24"/>
                <w:lang w:eastAsia="en-GB"/>
              </w:rPr>
            </w:pPr>
            <w:r w:rsidRPr="0037063D">
              <w:rPr>
                <w:rFonts w:ascii="Arial" w:eastAsia="Times New Roman" w:hAnsi="Arial" w:cs="Arial"/>
                <w:szCs w:val="24"/>
                <w:lang w:eastAsia="en-GB"/>
              </w:rPr>
              <w:t>Ability to take part in reflective practice and clinical supervision activities</w:t>
            </w:r>
          </w:p>
          <w:p w:rsidR="00614BEA" w:rsidRPr="0037063D" w:rsidRDefault="00614BEA" w:rsidP="00614BEA">
            <w:pPr>
              <w:numPr>
                <w:ilvl w:val="0"/>
                <w:numId w:val="8"/>
              </w:numPr>
              <w:autoSpaceDE w:val="0"/>
              <w:autoSpaceDN w:val="0"/>
              <w:adjustRightInd w:val="0"/>
              <w:spacing w:after="37"/>
              <w:ind w:left="317" w:hanging="283"/>
              <w:rPr>
                <w:rFonts w:ascii="Arial" w:eastAsia="Times New Roman" w:hAnsi="Arial" w:cs="Arial"/>
                <w:szCs w:val="24"/>
                <w:lang w:eastAsia="en-GB"/>
              </w:rPr>
            </w:pPr>
            <w:r w:rsidRPr="0037063D">
              <w:rPr>
                <w:rFonts w:ascii="Arial" w:eastAsia="Times New Roman" w:hAnsi="Arial" w:cs="Arial"/>
                <w:szCs w:val="24"/>
                <w:lang w:eastAsia="en-GB"/>
              </w:rPr>
              <w:t xml:space="preserve">Courteous, respectful and helpful at all times </w:t>
            </w:r>
          </w:p>
          <w:p w:rsidR="00614BEA" w:rsidRPr="0037063D" w:rsidRDefault="00614BEA" w:rsidP="00614BEA">
            <w:pPr>
              <w:numPr>
                <w:ilvl w:val="0"/>
                <w:numId w:val="8"/>
              </w:numPr>
              <w:ind w:left="317" w:hanging="283"/>
              <w:rPr>
                <w:rFonts w:ascii="Arial" w:eastAsia="Times New Roman" w:hAnsi="Arial" w:cs="Arial"/>
                <w:szCs w:val="24"/>
              </w:rPr>
            </w:pPr>
            <w:r w:rsidRPr="0037063D">
              <w:rPr>
                <w:rFonts w:ascii="Arial" w:eastAsia="Times New Roman" w:hAnsi="Arial" w:cs="Arial"/>
                <w:szCs w:val="24"/>
              </w:rPr>
              <w:t>Excellent communication skills</w:t>
            </w:r>
          </w:p>
          <w:p w:rsidR="00614BEA" w:rsidRPr="0037063D" w:rsidRDefault="00614BEA" w:rsidP="00614BEA">
            <w:pPr>
              <w:numPr>
                <w:ilvl w:val="0"/>
                <w:numId w:val="8"/>
              </w:numPr>
              <w:ind w:left="317" w:hanging="283"/>
              <w:rPr>
                <w:rFonts w:ascii="Arial" w:eastAsia="Times New Roman" w:hAnsi="Arial" w:cs="Arial"/>
                <w:szCs w:val="24"/>
              </w:rPr>
            </w:pPr>
            <w:r w:rsidRPr="0037063D">
              <w:rPr>
                <w:rFonts w:ascii="Arial" w:eastAsia="Times New Roman" w:hAnsi="Arial" w:cs="Arial"/>
                <w:szCs w:val="24"/>
              </w:rPr>
              <w:t>Excellent written skills</w:t>
            </w:r>
          </w:p>
          <w:p w:rsidR="00614BEA" w:rsidRPr="0037063D" w:rsidRDefault="00614BEA" w:rsidP="00614BEA">
            <w:pPr>
              <w:numPr>
                <w:ilvl w:val="0"/>
                <w:numId w:val="8"/>
              </w:numPr>
              <w:ind w:left="317" w:hanging="283"/>
              <w:rPr>
                <w:rFonts w:ascii="Arial" w:eastAsia="Times New Roman" w:hAnsi="Arial" w:cs="Arial"/>
                <w:szCs w:val="24"/>
              </w:rPr>
            </w:pPr>
            <w:r w:rsidRPr="0037063D">
              <w:rPr>
                <w:rFonts w:ascii="Arial" w:eastAsia="Times New Roman" w:hAnsi="Arial" w:cs="Arial"/>
                <w:bCs/>
                <w:szCs w:val="24"/>
              </w:rPr>
              <w:t>Evidence of time management skills and ability to prioritise</w:t>
            </w:r>
          </w:p>
          <w:p w:rsidR="00614BEA" w:rsidRPr="0037063D" w:rsidRDefault="00614BEA" w:rsidP="00614BEA">
            <w:pPr>
              <w:numPr>
                <w:ilvl w:val="0"/>
                <w:numId w:val="8"/>
              </w:numPr>
              <w:ind w:left="317" w:hanging="283"/>
              <w:rPr>
                <w:rFonts w:ascii="Arial" w:eastAsia="Times New Roman" w:hAnsi="Arial" w:cs="Arial"/>
                <w:szCs w:val="24"/>
              </w:rPr>
            </w:pPr>
            <w:r w:rsidRPr="0037063D">
              <w:rPr>
                <w:rFonts w:ascii="Arial" w:eastAsia="Times New Roman" w:hAnsi="Arial" w:cs="Arial"/>
                <w:bCs/>
                <w:szCs w:val="24"/>
              </w:rPr>
              <w:t>Insight into how to evaluate own strengths and development needs, seeking advice where appropriate</w:t>
            </w:r>
          </w:p>
          <w:p w:rsidR="00614BEA" w:rsidRPr="0037063D" w:rsidRDefault="00614BEA" w:rsidP="00614BEA">
            <w:pPr>
              <w:numPr>
                <w:ilvl w:val="0"/>
                <w:numId w:val="8"/>
              </w:numPr>
              <w:ind w:left="317" w:hanging="283"/>
              <w:rPr>
                <w:rFonts w:ascii="Arial" w:eastAsia="Times New Roman" w:hAnsi="Arial" w:cs="Arial"/>
                <w:bCs/>
                <w:szCs w:val="24"/>
              </w:rPr>
            </w:pPr>
            <w:r w:rsidRPr="0037063D">
              <w:rPr>
                <w:rFonts w:ascii="Arial" w:eastAsia="Times New Roman" w:hAnsi="Arial" w:cs="Arial"/>
                <w:bCs/>
                <w:szCs w:val="24"/>
              </w:rPr>
              <w:t>Ability to communicate with members of the public and health care providers</w:t>
            </w:r>
          </w:p>
          <w:p w:rsidR="00614BEA" w:rsidRPr="00AA1856" w:rsidRDefault="00614BEA" w:rsidP="00614BEA">
            <w:pPr>
              <w:numPr>
                <w:ilvl w:val="0"/>
                <w:numId w:val="8"/>
              </w:numPr>
              <w:ind w:left="317" w:hanging="283"/>
              <w:rPr>
                <w:rFonts w:ascii="Arial" w:eastAsia="Times New Roman" w:hAnsi="Arial" w:cs="Arial"/>
                <w:bCs/>
                <w:sz w:val="24"/>
                <w:szCs w:val="24"/>
              </w:rPr>
            </w:pPr>
            <w:r w:rsidRPr="0037063D">
              <w:rPr>
                <w:rFonts w:ascii="Arial" w:eastAsia="Times New Roman" w:hAnsi="Arial" w:cs="Arial"/>
                <w:bCs/>
                <w:szCs w:val="24"/>
              </w:rPr>
              <w:lastRenderedPageBreak/>
              <w:t>Ability to deal with non-routine and unpredictable nature of the workload and individual patient cont</w:t>
            </w:r>
            <w:r>
              <w:rPr>
                <w:rFonts w:ascii="Arial" w:eastAsia="Times New Roman" w:hAnsi="Arial" w:cs="Arial"/>
                <w:bCs/>
                <w:szCs w:val="24"/>
              </w:rPr>
              <w:t>a</w:t>
            </w:r>
            <w:r w:rsidRPr="0037063D">
              <w:rPr>
                <w:rFonts w:ascii="Arial" w:eastAsia="Times New Roman" w:hAnsi="Arial" w:cs="Arial"/>
                <w:bCs/>
                <w:szCs w:val="24"/>
              </w:rPr>
              <w:t>ct</w:t>
            </w:r>
          </w:p>
        </w:tc>
        <w:tc>
          <w:tcPr>
            <w:tcW w:w="1398" w:type="dxa"/>
          </w:tcPr>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p>
          <w:p w:rsidR="00614BEA" w:rsidRDefault="00614BEA" w:rsidP="00352813">
            <w:pPr>
              <w:jc w:val="both"/>
              <w:rPr>
                <w:rFonts w:ascii="Arial" w:hAnsi="Arial" w:cs="Arial"/>
              </w:rPr>
            </w:pPr>
            <w:r>
              <w:rPr>
                <w:rFonts w:ascii="Arial" w:hAnsi="Arial" w:cs="Arial"/>
              </w:rPr>
              <w:t>E</w:t>
            </w:r>
          </w:p>
          <w:p w:rsidR="00614BEA" w:rsidRDefault="00614BEA" w:rsidP="00352813">
            <w:pPr>
              <w:jc w:val="both"/>
              <w:rPr>
                <w:rFonts w:ascii="Arial" w:hAnsi="Arial" w:cs="Arial"/>
              </w:rPr>
            </w:pPr>
          </w:p>
          <w:p w:rsidR="00614BEA" w:rsidRPr="0062568F" w:rsidRDefault="00614BEA" w:rsidP="00352813">
            <w:pPr>
              <w:jc w:val="both"/>
              <w:rPr>
                <w:rFonts w:ascii="Arial" w:hAnsi="Arial" w:cs="Arial"/>
              </w:rPr>
            </w:pPr>
            <w:r>
              <w:rPr>
                <w:rFonts w:ascii="Arial" w:hAnsi="Arial" w:cs="Arial"/>
              </w:rPr>
              <w:t>E</w:t>
            </w:r>
          </w:p>
        </w:tc>
        <w:tc>
          <w:tcPr>
            <w:tcW w:w="1275" w:type="dxa"/>
          </w:tcPr>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tc>
      </w:tr>
      <w:tr w:rsidR="00614BEA" w:rsidRPr="0062568F" w:rsidTr="00352813">
        <w:tc>
          <w:tcPr>
            <w:tcW w:w="7641" w:type="dxa"/>
          </w:tcPr>
          <w:p w:rsidR="00614BEA" w:rsidRDefault="00614BEA" w:rsidP="00352813">
            <w:pPr>
              <w:jc w:val="both"/>
              <w:rPr>
                <w:rFonts w:ascii="Arial" w:hAnsi="Arial" w:cs="Arial"/>
                <w:b/>
              </w:rPr>
            </w:pPr>
            <w:r w:rsidRPr="0062568F">
              <w:rPr>
                <w:rFonts w:ascii="Arial" w:hAnsi="Arial" w:cs="Arial"/>
                <w:b/>
              </w:rPr>
              <w:lastRenderedPageBreak/>
              <w:t xml:space="preserve">OTHER REQUIREMENTS </w:t>
            </w:r>
          </w:p>
          <w:p w:rsidR="00614BEA" w:rsidRPr="0062568F" w:rsidRDefault="00614BEA" w:rsidP="00352813">
            <w:pPr>
              <w:jc w:val="both"/>
              <w:rPr>
                <w:rFonts w:ascii="Arial" w:hAnsi="Arial" w:cs="Arial"/>
                <w:b/>
              </w:rPr>
            </w:pPr>
          </w:p>
          <w:p w:rsidR="00614BEA" w:rsidRPr="0037063D" w:rsidRDefault="00614BEA" w:rsidP="00614BEA">
            <w:pPr>
              <w:numPr>
                <w:ilvl w:val="0"/>
                <w:numId w:val="8"/>
              </w:numPr>
              <w:autoSpaceDE w:val="0"/>
              <w:autoSpaceDN w:val="0"/>
              <w:adjustRightInd w:val="0"/>
              <w:spacing w:after="37"/>
              <w:ind w:left="317" w:hanging="283"/>
              <w:rPr>
                <w:rFonts w:ascii="Arial" w:eastAsia="Times New Roman" w:hAnsi="Arial" w:cs="Arial"/>
                <w:szCs w:val="24"/>
                <w:lang w:eastAsia="en-GB"/>
              </w:rPr>
            </w:pPr>
            <w:r w:rsidRPr="0037063D">
              <w:rPr>
                <w:rFonts w:ascii="Arial" w:eastAsia="Times New Roman" w:hAnsi="Arial" w:cs="Arial"/>
                <w:szCs w:val="24"/>
                <w:lang w:eastAsia="en-GB"/>
              </w:rPr>
              <w:t>Commits to maintaining personal development and meeting requirements of revalidation</w:t>
            </w:r>
          </w:p>
          <w:p w:rsidR="00614BEA" w:rsidRPr="00AA1856" w:rsidRDefault="00614BEA" w:rsidP="00614BEA">
            <w:pPr>
              <w:numPr>
                <w:ilvl w:val="0"/>
                <w:numId w:val="8"/>
              </w:numPr>
              <w:autoSpaceDE w:val="0"/>
              <w:autoSpaceDN w:val="0"/>
              <w:adjustRightInd w:val="0"/>
              <w:spacing w:after="37"/>
              <w:ind w:left="317" w:hanging="283"/>
              <w:rPr>
                <w:rFonts w:ascii="Arial" w:eastAsia="Times New Roman" w:hAnsi="Arial" w:cs="Arial"/>
                <w:sz w:val="24"/>
                <w:szCs w:val="24"/>
                <w:lang w:eastAsia="en-GB"/>
              </w:rPr>
            </w:pPr>
            <w:r w:rsidRPr="0037063D">
              <w:rPr>
                <w:rFonts w:ascii="Arial" w:eastAsia="Times New Roman" w:hAnsi="Arial" w:cs="Arial"/>
                <w:szCs w:val="24"/>
                <w:lang w:eastAsia="en-GB"/>
              </w:rPr>
              <w:t>Meets requirements of all Nursing &amp; Midwifery standards</w:t>
            </w:r>
          </w:p>
        </w:tc>
        <w:tc>
          <w:tcPr>
            <w:tcW w:w="1398" w:type="dxa"/>
          </w:tcPr>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p>
          <w:p w:rsidR="00614BEA" w:rsidRPr="0062568F" w:rsidRDefault="00614BEA" w:rsidP="00352813">
            <w:pPr>
              <w:jc w:val="both"/>
              <w:rPr>
                <w:rFonts w:ascii="Arial" w:hAnsi="Arial" w:cs="Arial"/>
              </w:rPr>
            </w:pPr>
            <w:r w:rsidRPr="0062568F">
              <w:rPr>
                <w:rFonts w:ascii="Arial" w:hAnsi="Arial" w:cs="Arial"/>
              </w:rPr>
              <w:t>E</w:t>
            </w:r>
          </w:p>
          <w:p w:rsidR="00614BEA" w:rsidRDefault="00614BEA" w:rsidP="00352813">
            <w:pPr>
              <w:jc w:val="both"/>
              <w:rPr>
                <w:rFonts w:ascii="Arial" w:hAnsi="Arial" w:cs="Arial"/>
              </w:rPr>
            </w:pPr>
          </w:p>
          <w:p w:rsidR="00614BEA" w:rsidRPr="0062568F" w:rsidRDefault="00614BEA" w:rsidP="00352813">
            <w:pPr>
              <w:jc w:val="both"/>
              <w:rPr>
                <w:rFonts w:ascii="Arial" w:hAnsi="Arial" w:cs="Arial"/>
              </w:rPr>
            </w:pPr>
            <w:r>
              <w:rPr>
                <w:rFonts w:ascii="Arial" w:hAnsi="Arial" w:cs="Arial"/>
              </w:rPr>
              <w:t>E</w:t>
            </w:r>
          </w:p>
        </w:tc>
        <w:tc>
          <w:tcPr>
            <w:tcW w:w="1275" w:type="dxa"/>
          </w:tcPr>
          <w:p w:rsidR="00614BEA" w:rsidRDefault="00614BEA" w:rsidP="00352813">
            <w:pPr>
              <w:jc w:val="both"/>
              <w:rPr>
                <w:rFonts w:ascii="Arial" w:hAnsi="Arial" w:cs="Arial"/>
              </w:rPr>
            </w:pPr>
          </w:p>
          <w:p w:rsidR="00614BEA" w:rsidRPr="0062568F" w:rsidRDefault="00614BEA" w:rsidP="00352813">
            <w:pPr>
              <w:jc w:val="both"/>
              <w:rPr>
                <w:rFonts w:ascii="Arial" w:hAnsi="Arial" w:cs="Arial"/>
              </w:rPr>
            </w:pPr>
          </w:p>
        </w:tc>
      </w:tr>
    </w:tbl>
    <w:p w:rsidR="00614BEA" w:rsidRDefault="00614BEA" w:rsidP="00614BEA">
      <w:pPr>
        <w:spacing w:after="0" w:line="240" w:lineRule="auto"/>
        <w:jc w:val="both"/>
        <w:rPr>
          <w:rFonts w:ascii="Arial" w:hAnsi="Arial" w:cs="Arial"/>
        </w:rPr>
        <w:sectPr w:rsidR="00614BEA" w:rsidSect="00884334">
          <w:pgSz w:w="11906" w:h="16838"/>
          <w:pgMar w:top="709" w:right="1440" w:bottom="851" w:left="1440" w:header="709" w:footer="709" w:gutter="0"/>
          <w:cols w:space="708"/>
          <w:docGrid w:linePitch="360"/>
        </w:sectPr>
      </w:pPr>
    </w:p>
    <w:p w:rsidR="00614BEA" w:rsidRPr="00F607B2" w:rsidRDefault="00614BEA" w:rsidP="00614BEA">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614BEA" w:rsidRPr="00F607B2" w:rsidTr="00352813">
        <w:tc>
          <w:tcPr>
            <w:tcW w:w="7338" w:type="dxa"/>
            <w:gridSpan w:val="2"/>
            <w:shd w:val="clear" w:color="auto" w:fill="002060"/>
          </w:tcPr>
          <w:p w:rsidR="00614BEA" w:rsidRPr="00F607B2" w:rsidRDefault="00614BEA" w:rsidP="00352813">
            <w:pPr>
              <w:jc w:val="both"/>
              <w:rPr>
                <w:rFonts w:ascii="Arial" w:hAnsi="Arial" w:cs="Arial"/>
                <w:b/>
                <w:color w:val="FFFFFF" w:themeColor="background1"/>
              </w:rPr>
            </w:pPr>
          </w:p>
        </w:tc>
        <w:tc>
          <w:tcPr>
            <w:tcW w:w="2976" w:type="dxa"/>
            <w:gridSpan w:val="4"/>
            <w:shd w:val="clear" w:color="auto" w:fill="002060"/>
          </w:tcPr>
          <w:p w:rsidR="00614BEA" w:rsidRDefault="00614BEA" w:rsidP="00352813">
            <w:pPr>
              <w:jc w:val="center"/>
              <w:rPr>
                <w:rFonts w:ascii="Arial" w:hAnsi="Arial" w:cs="Arial"/>
                <w:b/>
                <w:color w:val="FFFFFF" w:themeColor="background1"/>
              </w:rPr>
            </w:pPr>
            <w:r>
              <w:rPr>
                <w:rFonts w:ascii="Arial" w:hAnsi="Arial" w:cs="Arial"/>
                <w:b/>
                <w:color w:val="FFFFFF" w:themeColor="background1"/>
              </w:rPr>
              <w:t>FREQUENCY</w:t>
            </w:r>
          </w:p>
          <w:p w:rsidR="00614BEA" w:rsidRDefault="00614BEA" w:rsidP="00352813">
            <w:pPr>
              <w:jc w:val="center"/>
              <w:rPr>
                <w:rFonts w:ascii="Arial" w:hAnsi="Arial" w:cs="Arial"/>
                <w:b/>
                <w:color w:val="FFFFFF" w:themeColor="background1"/>
              </w:rPr>
            </w:pPr>
          </w:p>
          <w:p w:rsidR="00614BEA" w:rsidRDefault="00614BEA" w:rsidP="00352813">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614BEA" w:rsidRPr="00F607B2" w:rsidTr="00352813">
        <w:tc>
          <w:tcPr>
            <w:tcW w:w="7338" w:type="dxa"/>
            <w:gridSpan w:val="2"/>
            <w:tcBorders>
              <w:bottom w:val="single" w:sz="4" w:space="0" w:color="auto"/>
            </w:tcBorders>
            <w:shd w:val="clear" w:color="auto" w:fill="002060"/>
          </w:tcPr>
          <w:p w:rsidR="00614BEA" w:rsidRPr="00F607B2" w:rsidRDefault="00614BEA" w:rsidP="00352813">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rsidR="00614BEA" w:rsidRPr="00F607B2" w:rsidRDefault="00614BEA" w:rsidP="0035281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rsidR="00614BEA" w:rsidRPr="00F607B2" w:rsidRDefault="00614BEA" w:rsidP="0035281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rsidR="00614BEA" w:rsidRPr="00F607B2" w:rsidRDefault="00614BEA" w:rsidP="0035281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rsidR="00614BEA" w:rsidRDefault="00614BEA" w:rsidP="00352813">
            <w:pPr>
              <w:jc w:val="center"/>
              <w:rPr>
                <w:rFonts w:ascii="Arial" w:hAnsi="Arial" w:cs="Arial"/>
                <w:b/>
                <w:color w:val="FFFFFF" w:themeColor="background1"/>
              </w:rPr>
            </w:pPr>
            <w:r>
              <w:rPr>
                <w:rFonts w:ascii="Arial" w:hAnsi="Arial" w:cs="Arial"/>
                <w:b/>
                <w:color w:val="FFFFFF" w:themeColor="background1"/>
              </w:rPr>
              <w:t>F</w:t>
            </w:r>
          </w:p>
        </w:tc>
      </w:tr>
      <w:tr w:rsidR="00614BEA" w:rsidRPr="00F607B2" w:rsidTr="00352813">
        <w:trPr>
          <w:trHeight w:val="288"/>
        </w:trPr>
        <w:tc>
          <w:tcPr>
            <w:tcW w:w="10314" w:type="dxa"/>
            <w:gridSpan w:val="6"/>
            <w:shd w:val="clear" w:color="auto" w:fill="auto"/>
          </w:tcPr>
          <w:p w:rsidR="00614BEA" w:rsidRPr="00F607B2" w:rsidRDefault="00614BEA" w:rsidP="00352813">
            <w:pPr>
              <w:jc w:val="center"/>
              <w:rPr>
                <w:rFonts w:ascii="Arial" w:hAnsi="Arial" w:cs="Arial"/>
                <w:b/>
              </w:rPr>
            </w:pPr>
          </w:p>
        </w:tc>
      </w:tr>
      <w:tr w:rsidR="00614BEA" w:rsidRPr="00F607B2" w:rsidTr="00352813">
        <w:trPr>
          <w:trHeight w:val="288"/>
        </w:trPr>
        <w:tc>
          <w:tcPr>
            <w:tcW w:w="7338" w:type="dxa"/>
            <w:gridSpan w:val="2"/>
            <w:shd w:val="clear" w:color="auto" w:fill="002060"/>
          </w:tcPr>
          <w:p w:rsidR="00614BEA" w:rsidRPr="00F607B2" w:rsidRDefault="00614BEA" w:rsidP="0035281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rsidR="00614BEA" w:rsidRPr="00F607B2" w:rsidRDefault="00614BEA" w:rsidP="00352813">
            <w:pPr>
              <w:jc w:val="center"/>
              <w:rPr>
                <w:rFonts w:ascii="Arial" w:hAnsi="Arial" w:cs="Arial"/>
                <w:b/>
              </w:rPr>
            </w:pPr>
          </w:p>
        </w:tc>
        <w:tc>
          <w:tcPr>
            <w:tcW w:w="789" w:type="dxa"/>
            <w:shd w:val="clear" w:color="auto" w:fill="002060"/>
          </w:tcPr>
          <w:p w:rsidR="00614BEA" w:rsidRPr="00F607B2" w:rsidRDefault="00614BEA" w:rsidP="00352813">
            <w:pPr>
              <w:jc w:val="center"/>
              <w:rPr>
                <w:rFonts w:ascii="Arial" w:hAnsi="Arial" w:cs="Arial"/>
                <w:b/>
              </w:rPr>
            </w:pPr>
          </w:p>
        </w:tc>
        <w:tc>
          <w:tcPr>
            <w:tcW w:w="709" w:type="dxa"/>
            <w:shd w:val="clear" w:color="auto" w:fill="002060"/>
          </w:tcPr>
          <w:p w:rsidR="00614BEA" w:rsidRPr="00F607B2" w:rsidRDefault="00614BEA" w:rsidP="00352813">
            <w:pPr>
              <w:jc w:val="center"/>
              <w:rPr>
                <w:rFonts w:ascii="Arial" w:hAnsi="Arial" w:cs="Arial"/>
                <w:b/>
              </w:rPr>
            </w:pPr>
          </w:p>
        </w:tc>
        <w:tc>
          <w:tcPr>
            <w:tcW w:w="708" w:type="dxa"/>
            <w:shd w:val="clear" w:color="auto" w:fill="002060"/>
          </w:tcPr>
          <w:p w:rsidR="00614BEA" w:rsidRPr="00F607B2" w:rsidRDefault="00614BEA" w:rsidP="00352813">
            <w:pPr>
              <w:jc w:val="center"/>
              <w:rPr>
                <w:rFonts w:ascii="Arial" w:hAnsi="Arial" w:cs="Arial"/>
                <w:b/>
              </w:rPr>
            </w:pPr>
          </w:p>
        </w:tc>
      </w:tr>
      <w:tr w:rsidR="00614BEA" w:rsidRPr="00F607B2" w:rsidTr="00352813">
        <w:tc>
          <w:tcPr>
            <w:tcW w:w="6629" w:type="dxa"/>
          </w:tcPr>
          <w:p w:rsidR="00614BEA" w:rsidRPr="00F607B2" w:rsidRDefault="00614BEA" w:rsidP="00352813">
            <w:pPr>
              <w:jc w:val="both"/>
              <w:rPr>
                <w:rFonts w:ascii="Arial" w:hAnsi="Arial" w:cs="Arial"/>
              </w:rPr>
            </w:pPr>
            <w:r w:rsidRPr="00F607B2">
              <w:rPr>
                <w:rFonts w:ascii="Arial" w:hAnsi="Arial" w:cs="Arial"/>
              </w:rPr>
              <w:t>Laboratory specimens</w:t>
            </w:r>
          </w:p>
        </w:tc>
        <w:tc>
          <w:tcPr>
            <w:tcW w:w="709" w:type="dxa"/>
          </w:tcPr>
          <w:p w:rsidR="00614BEA" w:rsidRPr="00F607B2" w:rsidRDefault="00614BEA" w:rsidP="00352813">
            <w:pPr>
              <w:jc w:val="both"/>
              <w:rPr>
                <w:rFonts w:ascii="Arial" w:hAnsi="Arial" w:cs="Arial"/>
              </w:rPr>
            </w:pPr>
            <w:r w:rsidRPr="00F607B2">
              <w:rPr>
                <w:rFonts w:ascii="Arial" w:hAnsi="Arial" w:cs="Arial"/>
              </w:rPr>
              <w:t>Y</w:t>
            </w:r>
          </w:p>
        </w:tc>
        <w:tc>
          <w:tcPr>
            <w:tcW w:w="770" w:type="dxa"/>
            <w:tcBorders>
              <w:bottom w:val="single" w:sz="4" w:space="0" w:color="auto"/>
            </w:tcBorders>
          </w:tcPr>
          <w:p w:rsidR="00614BEA" w:rsidRPr="00F607B2" w:rsidRDefault="00614BEA" w:rsidP="00352813">
            <w:pPr>
              <w:jc w:val="both"/>
              <w:rPr>
                <w:rFonts w:ascii="Arial" w:hAnsi="Arial" w:cs="Arial"/>
              </w:rPr>
            </w:pPr>
          </w:p>
        </w:tc>
        <w:tc>
          <w:tcPr>
            <w:tcW w:w="789" w:type="dxa"/>
            <w:tcBorders>
              <w:bottom w:val="single" w:sz="4" w:space="0" w:color="auto"/>
            </w:tcBorders>
          </w:tcPr>
          <w:p w:rsidR="00614BEA" w:rsidRPr="00F607B2" w:rsidRDefault="00614BEA" w:rsidP="00352813">
            <w:pPr>
              <w:jc w:val="both"/>
              <w:rPr>
                <w:rFonts w:ascii="Arial" w:hAnsi="Arial" w:cs="Arial"/>
              </w:rPr>
            </w:pPr>
            <w:r>
              <w:rPr>
                <w:rFonts w:ascii="Arial" w:hAnsi="Arial" w:cs="Arial"/>
              </w:rPr>
              <w:t>X</w:t>
            </w:r>
          </w:p>
        </w:tc>
        <w:tc>
          <w:tcPr>
            <w:tcW w:w="709" w:type="dxa"/>
            <w:tcBorders>
              <w:bottom w:val="single" w:sz="4" w:space="0" w:color="auto"/>
            </w:tcBorders>
          </w:tcPr>
          <w:p w:rsidR="00614BEA" w:rsidRPr="00F607B2" w:rsidRDefault="00614BEA" w:rsidP="00352813">
            <w:pPr>
              <w:jc w:val="both"/>
              <w:rPr>
                <w:rFonts w:ascii="Arial" w:hAnsi="Arial" w:cs="Arial"/>
              </w:rPr>
            </w:pPr>
          </w:p>
        </w:tc>
        <w:tc>
          <w:tcPr>
            <w:tcW w:w="708" w:type="dxa"/>
            <w:tcBorders>
              <w:bottom w:val="single" w:sz="4" w:space="0" w:color="auto"/>
            </w:tcBorders>
          </w:tcPr>
          <w:p w:rsidR="00614BEA" w:rsidRPr="00F607B2" w:rsidRDefault="00614BEA" w:rsidP="00352813">
            <w:pPr>
              <w:jc w:val="both"/>
              <w:rPr>
                <w:rFonts w:ascii="Arial" w:hAnsi="Arial" w:cs="Arial"/>
              </w:rPr>
            </w:pPr>
          </w:p>
        </w:tc>
      </w:tr>
      <w:tr w:rsidR="00614BEA" w:rsidRPr="00F607B2" w:rsidTr="00352813">
        <w:tc>
          <w:tcPr>
            <w:tcW w:w="6629" w:type="dxa"/>
          </w:tcPr>
          <w:p w:rsidR="00614BEA" w:rsidRPr="00F607B2" w:rsidRDefault="00614BEA" w:rsidP="00352813">
            <w:pPr>
              <w:jc w:val="both"/>
              <w:rPr>
                <w:rFonts w:ascii="Arial" w:hAnsi="Arial" w:cs="Arial"/>
              </w:rPr>
            </w:pPr>
            <w:r w:rsidRPr="00F607B2">
              <w:rPr>
                <w:rFonts w:ascii="Arial" w:hAnsi="Arial" w:cs="Arial"/>
              </w:rPr>
              <w:t>Contact with patients</w:t>
            </w:r>
          </w:p>
        </w:tc>
        <w:tc>
          <w:tcPr>
            <w:tcW w:w="709" w:type="dxa"/>
          </w:tcPr>
          <w:p w:rsidR="00614BEA" w:rsidRPr="00F607B2" w:rsidRDefault="00614BEA" w:rsidP="00352813">
            <w:pPr>
              <w:jc w:val="both"/>
              <w:rPr>
                <w:rFonts w:ascii="Arial" w:hAnsi="Arial" w:cs="Arial"/>
              </w:rPr>
            </w:pPr>
            <w:r w:rsidRPr="00F607B2">
              <w:rPr>
                <w:rFonts w:ascii="Arial" w:hAnsi="Arial" w:cs="Arial"/>
              </w:rPr>
              <w:t>Y</w:t>
            </w:r>
          </w:p>
        </w:tc>
        <w:tc>
          <w:tcPr>
            <w:tcW w:w="770" w:type="dxa"/>
            <w:shd w:val="clear" w:color="auto" w:fill="002060"/>
          </w:tcPr>
          <w:p w:rsidR="00614BEA" w:rsidRPr="00F607B2" w:rsidRDefault="00614BEA" w:rsidP="00352813">
            <w:pPr>
              <w:jc w:val="both"/>
              <w:rPr>
                <w:rFonts w:ascii="Arial" w:hAnsi="Arial" w:cs="Arial"/>
              </w:rPr>
            </w:pPr>
          </w:p>
        </w:tc>
        <w:tc>
          <w:tcPr>
            <w:tcW w:w="789" w:type="dxa"/>
            <w:shd w:val="clear" w:color="auto" w:fill="002060"/>
          </w:tcPr>
          <w:p w:rsidR="00614BEA" w:rsidRPr="00F607B2" w:rsidRDefault="00614BEA" w:rsidP="00352813">
            <w:pPr>
              <w:jc w:val="both"/>
              <w:rPr>
                <w:rFonts w:ascii="Arial" w:hAnsi="Arial" w:cs="Arial"/>
              </w:rPr>
            </w:pPr>
          </w:p>
        </w:tc>
        <w:tc>
          <w:tcPr>
            <w:tcW w:w="709" w:type="dxa"/>
            <w:shd w:val="clear" w:color="auto" w:fill="002060"/>
          </w:tcPr>
          <w:p w:rsidR="00614BEA" w:rsidRPr="00F607B2" w:rsidRDefault="00614BEA" w:rsidP="00352813">
            <w:pPr>
              <w:jc w:val="both"/>
              <w:rPr>
                <w:rFonts w:ascii="Arial" w:hAnsi="Arial" w:cs="Arial"/>
              </w:rPr>
            </w:pPr>
          </w:p>
        </w:tc>
        <w:tc>
          <w:tcPr>
            <w:tcW w:w="708" w:type="dxa"/>
            <w:shd w:val="clear" w:color="auto" w:fill="002060"/>
          </w:tcPr>
          <w:p w:rsidR="00614BEA" w:rsidRPr="00F607B2" w:rsidRDefault="00614BEA" w:rsidP="00352813">
            <w:pPr>
              <w:jc w:val="both"/>
              <w:rPr>
                <w:rFonts w:ascii="Arial" w:hAnsi="Arial" w:cs="Arial"/>
              </w:rPr>
            </w:pPr>
            <w:r>
              <w:rPr>
                <w:rFonts w:ascii="Arial" w:hAnsi="Arial" w:cs="Arial"/>
              </w:rPr>
              <w:t>X</w:t>
            </w:r>
          </w:p>
        </w:tc>
      </w:tr>
      <w:tr w:rsidR="00614BEA" w:rsidRPr="00F607B2" w:rsidTr="00352813">
        <w:tc>
          <w:tcPr>
            <w:tcW w:w="6629" w:type="dxa"/>
          </w:tcPr>
          <w:p w:rsidR="00614BEA" w:rsidRPr="00F607B2" w:rsidRDefault="00614BEA" w:rsidP="00352813">
            <w:pPr>
              <w:jc w:val="both"/>
              <w:rPr>
                <w:rFonts w:ascii="Arial" w:hAnsi="Arial" w:cs="Arial"/>
              </w:rPr>
            </w:pPr>
            <w:r w:rsidRPr="00F607B2">
              <w:rPr>
                <w:rFonts w:ascii="Arial" w:hAnsi="Arial" w:cs="Arial"/>
              </w:rPr>
              <w:t>Exposure Prone Procedures</w:t>
            </w:r>
          </w:p>
        </w:tc>
        <w:tc>
          <w:tcPr>
            <w:tcW w:w="709" w:type="dxa"/>
          </w:tcPr>
          <w:p w:rsidR="00614BEA" w:rsidRPr="00F607B2" w:rsidRDefault="00614BEA" w:rsidP="00352813">
            <w:pPr>
              <w:jc w:val="both"/>
              <w:rPr>
                <w:rFonts w:ascii="Arial" w:hAnsi="Arial" w:cs="Arial"/>
              </w:rPr>
            </w:pPr>
            <w:r w:rsidRPr="00F607B2">
              <w:rPr>
                <w:rFonts w:ascii="Arial" w:hAnsi="Arial" w:cs="Arial"/>
              </w:rPr>
              <w:t>Y</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r>
              <w:rPr>
                <w:rFonts w:ascii="Arial" w:hAnsi="Arial" w:cs="Arial"/>
              </w:rPr>
              <w:t>X</w:t>
            </w: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p>
        </w:tc>
      </w:tr>
      <w:tr w:rsidR="00614BEA" w:rsidRPr="00F607B2" w:rsidTr="00352813">
        <w:tc>
          <w:tcPr>
            <w:tcW w:w="6629" w:type="dxa"/>
          </w:tcPr>
          <w:p w:rsidR="00614BEA" w:rsidRPr="00F607B2" w:rsidRDefault="00614BEA" w:rsidP="00352813">
            <w:pPr>
              <w:jc w:val="both"/>
              <w:rPr>
                <w:rFonts w:ascii="Arial" w:hAnsi="Arial" w:cs="Arial"/>
              </w:rPr>
            </w:pPr>
            <w:r w:rsidRPr="00F607B2">
              <w:rPr>
                <w:rFonts w:ascii="Arial" w:hAnsi="Arial" w:cs="Arial"/>
              </w:rPr>
              <w:t>Blood/body fluids</w:t>
            </w:r>
          </w:p>
        </w:tc>
        <w:tc>
          <w:tcPr>
            <w:tcW w:w="709" w:type="dxa"/>
          </w:tcPr>
          <w:p w:rsidR="00614BEA" w:rsidRPr="00F607B2" w:rsidRDefault="00614BEA" w:rsidP="00352813">
            <w:pPr>
              <w:jc w:val="both"/>
              <w:rPr>
                <w:rFonts w:ascii="Arial" w:hAnsi="Arial" w:cs="Arial"/>
              </w:rPr>
            </w:pPr>
            <w:r w:rsidRPr="00F607B2">
              <w:rPr>
                <w:rFonts w:ascii="Arial" w:hAnsi="Arial" w:cs="Arial"/>
              </w:rPr>
              <w:t>Y</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r>
              <w:rPr>
                <w:rFonts w:ascii="Arial" w:hAnsi="Arial" w:cs="Arial"/>
              </w:rPr>
              <w:t>X</w:t>
            </w:r>
          </w:p>
        </w:tc>
      </w:tr>
      <w:tr w:rsidR="00614BEA" w:rsidRPr="00F607B2" w:rsidTr="00352813">
        <w:tc>
          <w:tcPr>
            <w:tcW w:w="6629" w:type="dxa"/>
            <w:tcBorders>
              <w:bottom w:val="single" w:sz="4" w:space="0" w:color="auto"/>
            </w:tcBorders>
          </w:tcPr>
          <w:p w:rsidR="00614BEA" w:rsidRPr="00F607B2" w:rsidRDefault="00614BEA" w:rsidP="0035281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rsidR="00614BEA" w:rsidRPr="00F607B2" w:rsidRDefault="00614BEA" w:rsidP="00352813">
            <w:pPr>
              <w:jc w:val="both"/>
              <w:rPr>
                <w:rFonts w:ascii="Arial" w:hAnsi="Arial" w:cs="Arial"/>
              </w:rPr>
            </w:pPr>
            <w:r w:rsidRPr="00F607B2">
              <w:rPr>
                <w:rFonts w:ascii="Arial" w:hAnsi="Arial" w:cs="Arial"/>
              </w:rPr>
              <w:t>Y</w:t>
            </w:r>
          </w:p>
        </w:tc>
        <w:tc>
          <w:tcPr>
            <w:tcW w:w="770" w:type="dxa"/>
            <w:tcBorders>
              <w:bottom w:val="single" w:sz="4" w:space="0" w:color="auto"/>
            </w:tcBorders>
          </w:tcPr>
          <w:p w:rsidR="00614BEA" w:rsidRPr="00F607B2" w:rsidRDefault="00614BEA" w:rsidP="00352813">
            <w:pPr>
              <w:jc w:val="both"/>
              <w:rPr>
                <w:rFonts w:ascii="Arial" w:hAnsi="Arial" w:cs="Arial"/>
              </w:rPr>
            </w:pPr>
          </w:p>
        </w:tc>
        <w:tc>
          <w:tcPr>
            <w:tcW w:w="789" w:type="dxa"/>
            <w:tcBorders>
              <w:bottom w:val="single" w:sz="4" w:space="0" w:color="auto"/>
            </w:tcBorders>
          </w:tcPr>
          <w:p w:rsidR="00614BEA" w:rsidRPr="00F607B2" w:rsidRDefault="00614BEA" w:rsidP="00352813">
            <w:pPr>
              <w:jc w:val="both"/>
              <w:rPr>
                <w:rFonts w:ascii="Arial" w:hAnsi="Arial" w:cs="Arial"/>
              </w:rPr>
            </w:pPr>
            <w:r>
              <w:rPr>
                <w:rFonts w:ascii="Arial" w:hAnsi="Arial" w:cs="Arial"/>
              </w:rPr>
              <w:t>X</w:t>
            </w:r>
          </w:p>
        </w:tc>
        <w:tc>
          <w:tcPr>
            <w:tcW w:w="709" w:type="dxa"/>
            <w:tcBorders>
              <w:bottom w:val="single" w:sz="4" w:space="0" w:color="auto"/>
            </w:tcBorders>
          </w:tcPr>
          <w:p w:rsidR="00614BEA" w:rsidRPr="00F607B2" w:rsidRDefault="00614BEA" w:rsidP="00352813">
            <w:pPr>
              <w:jc w:val="both"/>
              <w:rPr>
                <w:rFonts w:ascii="Arial" w:hAnsi="Arial" w:cs="Arial"/>
              </w:rPr>
            </w:pPr>
          </w:p>
        </w:tc>
        <w:tc>
          <w:tcPr>
            <w:tcW w:w="708" w:type="dxa"/>
            <w:tcBorders>
              <w:bottom w:val="single" w:sz="4" w:space="0" w:color="auto"/>
            </w:tcBorders>
          </w:tcPr>
          <w:p w:rsidR="00614BEA" w:rsidRPr="00F607B2" w:rsidRDefault="00614BEA" w:rsidP="00352813">
            <w:pPr>
              <w:jc w:val="both"/>
              <w:rPr>
                <w:rFonts w:ascii="Arial" w:hAnsi="Arial" w:cs="Arial"/>
              </w:rPr>
            </w:pPr>
          </w:p>
        </w:tc>
      </w:tr>
      <w:tr w:rsidR="00614BEA" w:rsidRPr="00F607B2" w:rsidTr="00352813">
        <w:tc>
          <w:tcPr>
            <w:tcW w:w="10314" w:type="dxa"/>
            <w:gridSpan w:val="6"/>
            <w:shd w:val="clear" w:color="auto" w:fill="auto"/>
          </w:tcPr>
          <w:p w:rsidR="00614BEA" w:rsidRPr="00F607B2" w:rsidRDefault="00614BEA" w:rsidP="00352813">
            <w:pPr>
              <w:jc w:val="both"/>
              <w:rPr>
                <w:rFonts w:ascii="Arial" w:hAnsi="Arial" w:cs="Arial"/>
                <w:color w:val="002060"/>
              </w:rPr>
            </w:pPr>
          </w:p>
        </w:tc>
      </w:tr>
      <w:tr w:rsidR="00614BEA" w:rsidRPr="00F607B2" w:rsidTr="00352813">
        <w:tc>
          <w:tcPr>
            <w:tcW w:w="6629" w:type="dxa"/>
            <w:shd w:val="clear" w:color="auto" w:fill="002060"/>
          </w:tcPr>
          <w:p w:rsidR="00614BEA" w:rsidRPr="00F607B2" w:rsidRDefault="00614BEA" w:rsidP="0035281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rsidR="00614BEA" w:rsidRPr="00F607B2" w:rsidRDefault="00614BEA" w:rsidP="00352813">
            <w:pPr>
              <w:jc w:val="both"/>
              <w:rPr>
                <w:rFonts w:ascii="Arial" w:hAnsi="Arial" w:cs="Arial"/>
                <w:color w:val="002060"/>
              </w:rPr>
            </w:pPr>
          </w:p>
        </w:tc>
        <w:tc>
          <w:tcPr>
            <w:tcW w:w="770" w:type="dxa"/>
            <w:tcBorders>
              <w:bottom w:val="single" w:sz="4" w:space="0" w:color="auto"/>
            </w:tcBorders>
            <w:shd w:val="clear" w:color="auto" w:fill="002060"/>
          </w:tcPr>
          <w:p w:rsidR="00614BEA" w:rsidRPr="00F607B2" w:rsidRDefault="00614BEA" w:rsidP="00352813">
            <w:pPr>
              <w:jc w:val="both"/>
              <w:rPr>
                <w:rFonts w:ascii="Arial" w:hAnsi="Arial" w:cs="Arial"/>
                <w:color w:val="002060"/>
              </w:rPr>
            </w:pPr>
          </w:p>
        </w:tc>
        <w:tc>
          <w:tcPr>
            <w:tcW w:w="789" w:type="dxa"/>
            <w:tcBorders>
              <w:bottom w:val="single" w:sz="4" w:space="0" w:color="auto"/>
            </w:tcBorders>
            <w:shd w:val="clear" w:color="auto" w:fill="002060"/>
          </w:tcPr>
          <w:p w:rsidR="00614BEA" w:rsidRPr="00F607B2" w:rsidRDefault="00614BEA" w:rsidP="00352813">
            <w:pPr>
              <w:jc w:val="both"/>
              <w:rPr>
                <w:rFonts w:ascii="Arial" w:hAnsi="Arial" w:cs="Arial"/>
                <w:color w:val="002060"/>
              </w:rPr>
            </w:pPr>
          </w:p>
        </w:tc>
        <w:tc>
          <w:tcPr>
            <w:tcW w:w="709" w:type="dxa"/>
            <w:tcBorders>
              <w:bottom w:val="single" w:sz="4" w:space="0" w:color="auto"/>
            </w:tcBorders>
            <w:shd w:val="clear" w:color="auto" w:fill="002060"/>
          </w:tcPr>
          <w:p w:rsidR="00614BEA" w:rsidRPr="00F607B2" w:rsidRDefault="00614BEA" w:rsidP="00352813">
            <w:pPr>
              <w:jc w:val="both"/>
              <w:rPr>
                <w:rFonts w:ascii="Arial" w:hAnsi="Arial" w:cs="Arial"/>
                <w:color w:val="002060"/>
              </w:rPr>
            </w:pPr>
          </w:p>
        </w:tc>
        <w:tc>
          <w:tcPr>
            <w:tcW w:w="708" w:type="dxa"/>
            <w:tcBorders>
              <w:bottom w:val="single" w:sz="4" w:space="0" w:color="auto"/>
            </w:tcBorders>
            <w:shd w:val="clear" w:color="auto" w:fill="002060"/>
          </w:tcPr>
          <w:p w:rsidR="00614BEA" w:rsidRPr="00F607B2" w:rsidRDefault="00614BEA" w:rsidP="00352813">
            <w:pPr>
              <w:jc w:val="both"/>
              <w:rPr>
                <w:rFonts w:ascii="Arial" w:hAnsi="Arial" w:cs="Arial"/>
                <w:color w:val="002060"/>
              </w:rPr>
            </w:pPr>
          </w:p>
        </w:tc>
      </w:tr>
      <w:tr w:rsidR="00614BEA" w:rsidRPr="00F607B2" w:rsidTr="00352813">
        <w:tc>
          <w:tcPr>
            <w:tcW w:w="10314" w:type="dxa"/>
            <w:gridSpan w:val="6"/>
            <w:vAlign w:val="bottom"/>
          </w:tcPr>
          <w:p w:rsidR="00614BEA" w:rsidRPr="009D0DEA" w:rsidRDefault="00614BEA" w:rsidP="00352813">
            <w:pPr>
              <w:jc w:val="both"/>
              <w:rPr>
                <w:rFonts w:ascii="Arial" w:hAnsi="Arial" w:cs="Arial"/>
                <w:color w:val="FFFFFF" w:themeColor="background1"/>
              </w:rPr>
            </w:pPr>
          </w:p>
        </w:tc>
      </w:tr>
      <w:tr w:rsidR="00614BEA" w:rsidRPr="00F607B2" w:rsidTr="00352813">
        <w:tc>
          <w:tcPr>
            <w:tcW w:w="6629" w:type="dxa"/>
            <w:vAlign w:val="bottom"/>
          </w:tcPr>
          <w:p w:rsidR="00614BEA" w:rsidRPr="00F607B2" w:rsidRDefault="00614BEA" w:rsidP="0035281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rsidR="00614BEA" w:rsidRPr="00F607B2" w:rsidRDefault="00614BEA" w:rsidP="00352813">
            <w:pPr>
              <w:jc w:val="both"/>
              <w:rPr>
                <w:rFonts w:ascii="Arial" w:hAnsi="Arial" w:cs="Arial"/>
              </w:rPr>
            </w:pPr>
            <w:r w:rsidRPr="00F607B2">
              <w:rPr>
                <w:rFonts w:ascii="Arial" w:hAnsi="Arial" w:cs="Arial"/>
              </w:rPr>
              <w:t>N</w:t>
            </w:r>
          </w:p>
        </w:tc>
        <w:tc>
          <w:tcPr>
            <w:tcW w:w="770" w:type="dxa"/>
            <w:shd w:val="clear" w:color="auto" w:fill="FFFFFF" w:themeFill="background1"/>
          </w:tcPr>
          <w:p w:rsidR="00614BEA" w:rsidRPr="009D0DEA" w:rsidRDefault="00614BEA" w:rsidP="00352813">
            <w:pPr>
              <w:jc w:val="both"/>
              <w:rPr>
                <w:rFonts w:ascii="Arial" w:hAnsi="Arial" w:cs="Arial"/>
                <w:color w:val="FFFFFF" w:themeColor="background1"/>
              </w:rPr>
            </w:pPr>
          </w:p>
        </w:tc>
        <w:tc>
          <w:tcPr>
            <w:tcW w:w="789" w:type="dxa"/>
            <w:shd w:val="clear" w:color="auto" w:fill="FFFFFF" w:themeFill="background1"/>
          </w:tcPr>
          <w:p w:rsidR="00614BEA" w:rsidRPr="009D0DEA" w:rsidRDefault="00614BEA" w:rsidP="00352813">
            <w:pPr>
              <w:jc w:val="both"/>
              <w:rPr>
                <w:rFonts w:ascii="Arial" w:hAnsi="Arial" w:cs="Arial"/>
                <w:color w:val="FFFFFF" w:themeColor="background1"/>
              </w:rPr>
            </w:pPr>
          </w:p>
        </w:tc>
        <w:tc>
          <w:tcPr>
            <w:tcW w:w="709" w:type="dxa"/>
            <w:shd w:val="clear" w:color="auto" w:fill="FFFFFF" w:themeFill="background1"/>
          </w:tcPr>
          <w:p w:rsidR="00614BEA" w:rsidRPr="009D0DEA" w:rsidRDefault="00614BEA" w:rsidP="00352813">
            <w:pPr>
              <w:jc w:val="both"/>
              <w:rPr>
                <w:rFonts w:ascii="Arial" w:hAnsi="Arial" w:cs="Arial"/>
                <w:color w:val="FFFFFF" w:themeColor="background1"/>
              </w:rPr>
            </w:pPr>
          </w:p>
        </w:tc>
        <w:tc>
          <w:tcPr>
            <w:tcW w:w="708" w:type="dxa"/>
            <w:shd w:val="clear" w:color="auto" w:fill="FFFFFF" w:themeFill="background1"/>
          </w:tcPr>
          <w:p w:rsidR="00614BEA" w:rsidRPr="009D0DEA" w:rsidRDefault="00614BEA" w:rsidP="00352813">
            <w:pPr>
              <w:jc w:val="both"/>
              <w:rPr>
                <w:rFonts w:ascii="Arial" w:hAnsi="Arial" w:cs="Arial"/>
                <w:color w:val="FFFFFF" w:themeColor="background1"/>
              </w:rPr>
            </w:pPr>
          </w:p>
        </w:tc>
      </w:tr>
      <w:tr w:rsidR="00614BEA" w:rsidRPr="00F607B2" w:rsidTr="00352813">
        <w:tc>
          <w:tcPr>
            <w:tcW w:w="6629" w:type="dxa"/>
            <w:vAlign w:val="bottom"/>
          </w:tcPr>
          <w:p w:rsidR="00614BEA" w:rsidRPr="00F607B2" w:rsidRDefault="00614BEA" w:rsidP="0035281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rsidR="00614BEA" w:rsidRPr="00F607B2" w:rsidRDefault="00614BEA" w:rsidP="00352813">
            <w:pPr>
              <w:jc w:val="both"/>
              <w:rPr>
                <w:rFonts w:ascii="Arial" w:hAnsi="Arial" w:cs="Arial"/>
              </w:rPr>
            </w:pPr>
            <w:r w:rsidRPr="00F607B2">
              <w:rPr>
                <w:rFonts w:ascii="Arial" w:hAnsi="Arial" w:cs="Arial"/>
              </w:rPr>
              <w:t>N</w:t>
            </w:r>
          </w:p>
        </w:tc>
        <w:tc>
          <w:tcPr>
            <w:tcW w:w="770" w:type="dxa"/>
            <w:shd w:val="clear" w:color="auto" w:fill="FFFFFF" w:themeFill="background1"/>
          </w:tcPr>
          <w:p w:rsidR="00614BEA" w:rsidRPr="009D0DEA" w:rsidRDefault="00614BEA" w:rsidP="00352813">
            <w:pPr>
              <w:jc w:val="both"/>
              <w:rPr>
                <w:rFonts w:ascii="Arial" w:hAnsi="Arial" w:cs="Arial"/>
                <w:color w:val="FFFFFF" w:themeColor="background1"/>
              </w:rPr>
            </w:pPr>
          </w:p>
        </w:tc>
        <w:tc>
          <w:tcPr>
            <w:tcW w:w="789" w:type="dxa"/>
            <w:shd w:val="clear" w:color="auto" w:fill="FFFFFF" w:themeFill="background1"/>
          </w:tcPr>
          <w:p w:rsidR="00614BEA" w:rsidRPr="009D0DEA" w:rsidRDefault="00614BEA" w:rsidP="00352813">
            <w:pPr>
              <w:jc w:val="both"/>
              <w:rPr>
                <w:rFonts w:ascii="Arial" w:hAnsi="Arial" w:cs="Arial"/>
                <w:color w:val="FFFFFF" w:themeColor="background1"/>
              </w:rPr>
            </w:pPr>
          </w:p>
        </w:tc>
        <w:tc>
          <w:tcPr>
            <w:tcW w:w="709" w:type="dxa"/>
            <w:shd w:val="clear" w:color="auto" w:fill="FFFFFF" w:themeFill="background1"/>
          </w:tcPr>
          <w:p w:rsidR="00614BEA" w:rsidRPr="009D0DEA" w:rsidRDefault="00614BEA" w:rsidP="00352813">
            <w:pPr>
              <w:jc w:val="both"/>
              <w:rPr>
                <w:rFonts w:ascii="Arial" w:hAnsi="Arial" w:cs="Arial"/>
                <w:color w:val="FFFFFF" w:themeColor="background1"/>
              </w:rPr>
            </w:pPr>
          </w:p>
        </w:tc>
        <w:tc>
          <w:tcPr>
            <w:tcW w:w="708" w:type="dxa"/>
            <w:shd w:val="clear" w:color="auto" w:fill="FFFFFF" w:themeFill="background1"/>
          </w:tcPr>
          <w:p w:rsidR="00614BEA" w:rsidRPr="009D0DEA" w:rsidRDefault="00614BEA" w:rsidP="00352813">
            <w:pPr>
              <w:jc w:val="both"/>
              <w:rPr>
                <w:rFonts w:ascii="Arial" w:hAnsi="Arial" w:cs="Arial"/>
                <w:color w:val="FFFFFF" w:themeColor="background1"/>
              </w:rPr>
            </w:pPr>
          </w:p>
        </w:tc>
      </w:tr>
      <w:tr w:rsidR="00614BEA" w:rsidRPr="00F607B2" w:rsidTr="00352813">
        <w:tc>
          <w:tcPr>
            <w:tcW w:w="6629" w:type="dxa"/>
          </w:tcPr>
          <w:p w:rsidR="00614BEA" w:rsidRPr="00F607B2" w:rsidRDefault="00614BEA" w:rsidP="00352813">
            <w:pPr>
              <w:jc w:val="both"/>
              <w:rPr>
                <w:rFonts w:ascii="Arial" w:hAnsi="Arial" w:cs="Arial"/>
              </w:rPr>
            </w:pPr>
            <w:r w:rsidRPr="00F607B2">
              <w:rPr>
                <w:rFonts w:ascii="Arial" w:hAnsi="Arial" w:cs="Arial"/>
              </w:rPr>
              <w:t xml:space="preserve">Chlorine based cleaning solutions </w:t>
            </w:r>
          </w:p>
          <w:p w:rsidR="00614BEA" w:rsidRPr="00F607B2" w:rsidRDefault="00614BEA" w:rsidP="0035281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rsidR="00614BEA" w:rsidRPr="00F607B2" w:rsidRDefault="00614BEA" w:rsidP="00352813">
            <w:pPr>
              <w:jc w:val="both"/>
              <w:rPr>
                <w:rFonts w:ascii="Arial" w:hAnsi="Arial" w:cs="Arial"/>
              </w:rPr>
            </w:pPr>
            <w:r w:rsidRPr="00F607B2">
              <w:rPr>
                <w:rFonts w:ascii="Arial" w:hAnsi="Arial" w:cs="Arial"/>
              </w:rPr>
              <w:t>N</w:t>
            </w:r>
          </w:p>
        </w:tc>
        <w:tc>
          <w:tcPr>
            <w:tcW w:w="770" w:type="dxa"/>
            <w:shd w:val="clear" w:color="auto" w:fill="FFFFFF" w:themeFill="background1"/>
          </w:tcPr>
          <w:p w:rsidR="00614BEA" w:rsidRPr="009D0DEA" w:rsidRDefault="00614BEA" w:rsidP="00352813">
            <w:pPr>
              <w:jc w:val="both"/>
              <w:rPr>
                <w:rFonts w:ascii="Arial" w:hAnsi="Arial" w:cs="Arial"/>
                <w:color w:val="FFFFFF" w:themeColor="background1"/>
              </w:rPr>
            </w:pPr>
          </w:p>
        </w:tc>
        <w:tc>
          <w:tcPr>
            <w:tcW w:w="789" w:type="dxa"/>
            <w:shd w:val="clear" w:color="auto" w:fill="FFFFFF" w:themeFill="background1"/>
          </w:tcPr>
          <w:p w:rsidR="00614BEA" w:rsidRPr="009D0DEA" w:rsidRDefault="00614BEA" w:rsidP="00352813">
            <w:pPr>
              <w:jc w:val="both"/>
              <w:rPr>
                <w:rFonts w:ascii="Arial" w:hAnsi="Arial" w:cs="Arial"/>
                <w:color w:val="FFFFFF" w:themeColor="background1"/>
              </w:rPr>
            </w:pPr>
          </w:p>
        </w:tc>
        <w:tc>
          <w:tcPr>
            <w:tcW w:w="709" w:type="dxa"/>
            <w:shd w:val="clear" w:color="auto" w:fill="FFFFFF" w:themeFill="background1"/>
          </w:tcPr>
          <w:p w:rsidR="00614BEA" w:rsidRPr="009D0DEA" w:rsidRDefault="00614BEA" w:rsidP="00352813">
            <w:pPr>
              <w:jc w:val="both"/>
              <w:rPr>
                <w:rFonts w:ascii="Arial" w:hAnsi="Arial" w:cs="Arial"/>
                <w:color w:val="FFFFFF" w:themeColor="background1"/>
              </w:rPr>
            </w:pPr>
          </w:p>
        </w:tc>
        <w:tc>
          <w:tcPr>
            <w:tcW w:w="708" w:type="dxa"/>
            <w:shd w:val="clear" w:color="auto" w:fill="FFFFFF" w:themeFill="background1"/>
          </w:tcPr>
          <w:p w:rsidR="00614BEA" w:rsidRPr="009D0DEA" w:rsidRDefault="00614BEA" w:rsidP="00352813">
            <w:pPr>
              <w:jc w:val="both"/>
              <w:rPr>
                <w:rFonts w:ascii="Arial" w:hAnsi="Arial" w:cs="Arial"/>
                <w:color w:val="FFFFFF" w:themeColor="background1"/>
              </w:rPr>
            </w:pPr>
          </w:p>
        </w:tc>
      </w:tr>
      <w:tr w:rsidR="00614BEA" w:rsidRPr="00F607B2" w:rsidTr="00352813">
        <w:tc>
          <w:tcPr>
            <w:tcW w:w="6629" w:type="dxa"/>
          </w:tcPr>
          <w:p w:rsidR="00614BEA" w:rsidRPr="00F607B2" w:rsidRDefault="00614BEA" w:rsidP="00352813">
            <w:pPr>
              <w:jc w:val="both"/>
              <w:rPr>
                <w:rFonts w:ascii="Arial" w:hAnsi="Arial" w:cs="Arial"/>
              </w:rPr>
            </w:pPr>
            <w:r w:rsidRPr="00F607B2">
              <w:rPr>
                <w:rFonts w:ascii="Arial" w:hAnsi="Arial" w:cs="Arial"/>
              </w:rPr>
              <w:t>Animals</w:t>
            </w:r>
          </w:p>
        </w:tc>
        <w:tc>
          <w:tcPr>
            <w:tcW w:w="709" w:type="dxa"/>
          </w:tcPr>
          <w:p w:rsidR="00614BEA" w:rsidRPr="00F607B2" w:rsidRDefault="00614BEA" w:rsidP="00352813">
            <w:pPr>
              <w:jc w:val="both"/>
              <w:rPr>
                <w:rFonts w:ascii="Arial" w:hAnsi="Arial" w:cs="Arial"/>
              </w:rPr>
            </w:pPr>
            <w:r w:rsidRPr="00F607B2">
              <w:rPr>
                <w:rFonts w:ascii="Arial" w:hAnsi="Arial" w:cs="Arial"/>
              </w:rPr>
              <w:t>N</w:t>
            </w:r>
          </w:p>
        </w:tc>
        <w:tc>
          <w:tcPr>
            <w:tcW w:w="770" w:type="dxa"/>
            <w:shd w:val="clear" w:color="auto" w:fill="FFFFFF" w:themeFill="background1"/>
          </w:tcPr>
          <w:p w:rsidR="00614BEA" w:rsidRPr="009D0DEA" w:rsidRDefault="00614BEA" w:rsidP="00352813">
            <w:pPr>
              <w:jc w:val="both"/>
              <w:rPr>
                <w:rFonts w:ascii="Arial" w:hAnsi="Arial" w:cs="Arial"/>
                <w:color w:val="FFFFFF" w:themeColor="background1"/>
              </w:rPr>
            </w:pPr>
          </w:p>
        </w:tc>
        <w:tc>
          <w:tcPr>
            <w:tcW w:w="789" w:type="dxa"/>
            <w:shd w:val="clear" w:color="auto" w:fill="FFFFFF" w:themeFill="background1"/>
          </w:tcPr>
          <w:p w:rsidR="00614BEA" w:rsidRPr="009D0DEA" w:rsidRDefault="00614BEA" w:rsidP="00352813">
            <w:pPr>
              <w:jc w:val="both"/>
              <w:rPr>
                <w:rFonts w:ascii="Arial" w:hAnsi="Arial" w:cs="Arial"/>
                <w:color w:val="FFFFFF" w:themeColor="background1"/>
              </w:rPr>
            </w:pPr>
          </w:p>
        </w:tc>
        <w:tc>
          <w:tcPr>
            <w:tcW w:w="709" w:type="dxa"/>
            <w:shd w:val="clear" w:color="auto" w:fill="FFFFFF" w:themeFill="background1"/>
          </w:tcPr>
          <w:p w:rsidR="00614BEA" w:rsidRPr="009D0DEA" w:rsidRDefault="00614BEA" w:rsidP="00352813">
            <w:pPr>
              <w:jc w:val="both"/>
              <w:rPr>
                <w:rFonts w:ascii="Arial" w:hAnsi="Arial" w:cs="Arial"/>
                <w:color w:val="FFFFFF" w:themeColor="background1"/>
              </w:rPr>
            </w:pPr>
          </w:p>
        </w:tc>
        <w:tc>
          <w:tcPr>
            <w:tcW w:w="708" w:type="dxa"/>
            <w:shd w:val="clear" w:color="auto" w:fill="FFFFFF" w:themeFill="background1"/>
          </w:tcPr>
          <w:p w:rsidR="00614BEA" w:rsidRPr="009D0DEA" w:rsidRDefault="00614BEA" w:rsidP="00352813">
            <w:pPr>
              <w:jc w:val="both"/>
              <w:rPr>
                <w:rFonts w:ascii="Arial" w:hAnsi="Arial" w:cs="Arial"/>
                <w:color w:val="FFFFFF" w:themeColor="background1"/>
              </w:rPr>
            </w:pPr>
          </w:p>
        </w:tc>
      </w:tr>
      <w:tr w:rsidR="00614BEA" w:rsidRPr="00F607B2" w:rsidTr="00352813">
        <w:tc>
          <w:tcPr>
            <w:tcW w:w="6629" w:type="dxa"/>
            <w:tcBorders>
              <w:bottom w:val="single" w:sz="4" w:space="0" w:color="auto"/>
            </w:tcBorders>
          </w:tcPr>
          <w:p w:rsidR="00614BEA" w:rsidRPr="00F607B2" w:rsidRDefault="00614BEA" w:rsidP="0035281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rsidR="00614BEA" w:rsidRPr="00F607B2" w:rsidRDefault="00614BEA" w:rsidP="0035281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rsidR="00614BEA" w:rsidRPr="009D0DEA" w:rsidRDefault="00614BEA" w:rsidP="0035281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614BEA" w:rsidRPr="009D0DEA" w:rsidRDefault="00614BEA" w:rsidP="0035281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614BEA" w:rsidRPr="009D0DEA" w:rsidRDefault="00614BEA" w:rsidP="0035281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614BEA" w:rsidRPr="009D0DEA" w:rsidRDefault="00614BEA" w:rsidP="00352813">
            <w:pPr>
              <w:jc w:val="both"/>
              <w:rPr>
                <w:rFonts w:ascii="Arial" w:hAnsi="Arial" w:cs="Arial"/>
                <w:color w:val="FFFFFF" w:themeColor="background1"/>
              </w:rPr>
            </w:pPr>
          </w:p>
        </w:tc>
      </w:tr>
      <w:tr w:rsidR="00614BEA" w:rsidRPr="00F607B2" w:rsidTr="00352813">
        <w:tc>
          <w:tcPr>
            <w:tcW w:w="7338" w:type="dxa"/>
            <w:gridSpan w:val="2"/>
            <w:shd w:val="clear" w:color="auto" w:fill="auto"/>
          </w:tcPr>
          <w:p w:rsidR="00614BEA" w:rsidRPr="00F607B2" w:rsidRDefault="00614BEA" w:rsidP="00352813">
            <w:pPr>
              <w:jc w:val="both"/>
              <w:rPr>
                <w:rFonts w:ascii="Arial" w:hAnsi="Arial" w:cs="Arial"/>
                <w:b/>
                <w:color w:val="FFFFFF" w:themeColor="background1"/>
              </w:rPr>
            </w:pPr>
          </w:p>
        </w:tc>
        <w:tc>
          <w:tcPr>
            <w:tcW w:w="770" w:type="dxa"/>
            <w:shd w:val="clear" w:color="auto" w:fill="auto"/>
          </w:tcPr>
          <w:p w:rsidR="00614BEA" w:rsidRPr="00F607B2" w:rsidRDefault="00614BEA" w:rsidP="00352813">
            <w:pPr>
              <w:jc w:val="both"/>
              <w:rPr>
                <w:rFonts w:ascii="Arial" w:hAnsi="Arial" w:cs="Arial"/>
                <w:b/>
                <w:color w:val="FFFFFF" w:themeColor="background1"/>
              </w:rPr>
            </w:pPr>
          </w:p>
        </w:tc>
        <w:tc>
          <w:tcPr>
            <w:tcW w:w="789" w:type="dxa"/>
            <w:shd w:val="clear" w:color="auto" w:fill="auto"/>
          </w:tcPr>
          <w:p w:rsidR="00614BEA" w:rsidRPr="00F607B2" w:rsidRDefault="00614BEA" w:rsidP="00352813">
            <w:pPr>
              <w:jc w:val="both"/>
              <w:rPr>
                <w:rFonts w:ascii="Arial" w:hAnsi="Arial" w:cs="Arial"/>
                <w:b/>
                <w:color w:val="FFFFFF" w:themeColor="background1"/>
              </w:rPr>
            </w:pPr>
          </w:p>
        </w:tc>
        <w:tc>
          <w:tcPr>
            <w:tcW w:w="709" w:type="dxa"/>
            <w:shd w:val="clear" w:color="auto" w:fill="auto"/>
          </w:tcPr>
          <w:p w:rsidR="00614BEA" w:rsidRPr="00F607B2" w:rsidRDefault="00614BEA" w:rsidP="00352813">
            <w:pPr>
              <w:jc w:val="both"/>
              <w:rPr>
                <w:rFonts w:ascii="Arial" w:hAnsi="Arial" w:cs="Arial"/>
                <w:b/>
                <w:color w:val="FFFFFF" w:themeColor="background1"/>
              </w:rPr>
            </w:pPr>
          </w:p>
        </w:tc>
        <w:tc>
          <w:tcPr>
            <w:tcW w:w="708" w:type="dxa"/>
            <w:shd w:val="clear" w:color="auto" w:fill="auto"/>
          </w:tcPr>
          <w:p w:rsidR="00614BEA" w:rsidRPr="00F607B2" w:rsidRDefault="00614BEA" w:rsidP="00352813">
            <w:pPr>
              <w:jc w:val="both"/>
              <w:rPr>
                <w:rFonts w:ascii="Arial" w:hAnsi="Arial" w:cs="Arial"/>
                <w:b/>
                <w:color w:val="FFFFFF" w:themeColor="background1"/>
              </w:rPr>
            </w:pPr>
          </w:p>
        </w:tc>
      </w:tr>
      <w:tr w:rsidR="00614BEA" w:rsidRPr="00F607B2" w:rsidTr="00352813">
        <w:tc>
          <w:tcPr>
            <w:tcW w:w="7338" w:type="dxa"/>
            <w:gridSpan w:val="2"/>
            <w:shd w:val="clear" w:color="auto" w:fill="002060"/>
          </w:tcPr>
          <w:p w:rsidR="00614BEA" w:rsidRPr="00F607B2" w:rsidRDefault="00614BEA" w:rsidP="0035281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rsidR="00614BEA" w:rsidRPr="00F607B2" w:rsidRDefault="00614BEA" w:rsidP="00352813">
            <w:pPr>
              <w:jc w:val="both"/>
              <w:rPr>
                <w:rFonts w:ascii="Arial" w:hAnsi="Arial" w:cs="Arial"/>
                <w:b/>
                <w:color w:val="FFFFFF" w:themeColor="background1"/>
              </w:rPr>
            </w:pPr>
          </w:p>
        </w:tc>
        <w:tc>
          <w:tcPr>
            <w:tcW w:w="789" w:type="dxa"/>
            <w:shd w:val="clear" w:color="auto" w:fill="002060"/>
          </w:tcPr>
          <w:p w:rsidR="00614BEA" w:rsidRPr="00F607B2" w:rsidRDefault="00614BEA" w:rsidP="00352813">
            <w:pPr>
              <w:jc w:val="both"/>
              <w:rPr>
                <w:rFonts w:ascii="Arial" w:hAnsi="Arial" w:cs="Arial"/>
                <w:b/>
                <w:color w:val="FFFFFF" w:themeColor="background1"/>
              </w:rPr>
            </w:pPr>
          </w:p>
        </w:tc>
        <w:tc>
          <w:tcPr>
            <w:tcW w:w="709" w:type="dxa"/>
            <w:shd w:val="clear" w:color="auto" w:fill="002060"/>
          </w:tcPr>
          <w:p w:rsidR="00614BEA" w:rsidRPr="00F607B2" w:rsidRDefault="00614BEA" w:rsidP="00352813">
            <w:pPr>
              <w:jc w:val="both"/>
              <w:rPr>
                <w:rFonts w:ascii="Arial" w:hAnsi="Arial" w:cs="Arial"/>
                <w:b/>
                <w:color w:val="FFFFFF" w:themeColor="background1"/>
              </w:rPr>
            </w:pPr>
          </w:p>
        </w:tc>
        <w:tc>
          <w:tcPr>
            <w:tcW w:w="708" w:type="dxa"/>
            <w:shd w:val="clear" w:color="auto" w:fill="002060"/>
          </w:tcPr>
          <w:p w:rsidR="00614BEA" w:rsidRPr="00F607B2" w:rsidRDefault="00614BEA" w:rsidP="00352813">
            <w:pPr>
              <w:jc w:val="both"/>
              <w:rPr>
                <w:rFonts w:ascii="Arial" w:hAnsi="Arial" w:cs="Arial"/>
                <w:b/>
                <w:color w:val="FFFFFF" w:themeColor="background1"/>
              </w:rPr>
            </w:pPr>
          </w:p>
        </w:tc>
      </w:tr>
      <w:tr w:rsidR="00614BEA" w:rsidRPr="00F607B2" w:rsidTr="00352813">
        <w:tc>
          <w:tcPr>
            <w:tcW w:w="6629" w:type="dxa"/>
          </w:tcPr>
          <w:p w:rsidR="00614BEA" w:rsidRPr="00F607B2" w:rsidRDefault="00614BEA" w:rsidP="00352813">
            <w:pPr>
              <w:jc w:val="both"/>
              <w:rPr>
                <w:rFonts w:ascii="Arial" w:hAnsi="Arial" w:cs="Arial"/>
              </w:rPr>
            </w:pPr>
            <w:r w:rsidRPr="00F607B2">
              <w:rPr>
                <w:rFonts w:ascii="Arial" w:hAnsi="Arial" w:cs="Arial"/>
              </w:rPr>
              <w:t>Radiation (&gt;6mSv)</w:t>
            </w:r>
          </w:p>
        </w:tc>
        <w:tc>
          <w:tcPr>
            <w:tcW w:w="709" w:type="dxa"/>
          </w:tcPr>
          <w:p w:rsidR="00614BEA" w:rsidRPr="00F607B2" w:rsidRDefault="00614BEA" w:rsidP="00352813">
            <w:pPr>
              <w:jc w:val="both"/>
              <w:rPr>
                <w:rFonts w:ascii="Arial" w:hAnsi="Arial" w:cs="Arial"/>
              </w:rPr>
            </w:pPr>
            <w:r w:rsidRPr="00F607B2">
              <w:rPr>
                <w:rFonts w:ascii="Arial" w:hAnsi="Arial" w:cs="Arial"/>
              </w:rPr>
              <w:t>N</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p>
        </w:tc>
      </w:tr>
      <w:tr w:rsidR="00614BEA" w:rsidRPr="00F607B2" w:rsidTr="00352813">
        <w:tc>
          <w:tcPr>
            <w:tcW w:w="6629" w:type="dxa"/>
            <w:vAlign w:val="bottom"/>
          </w:tcPr>
          <w:p w:rsidR="00614BEA" w:rsidRPr="00F607B2" w:rsidRDefault="00614BEA" w:rsidP="00352813">
            <w:pPr>
              <w:jc w:val="both"/>
              <w:rPr>
                <w:rFonts w:ascii="Arial" w:hAnsi="Arial" w:cs="Arial"/>
                <w:color w:val="000000"/>
              </w:rPr>
            </w:pPr>
            <w:r w:rsidRPr="00F607B2">
              <w:rPr>
                <w:rFonts w:ascii="Arial" w:hAnsi="Arial" w:cs="Arial"/>
                <w:color w:val="000000"/>
              </w:rPr>
              <w:t>Laser (Class 3R, 3B, 4)</w:t>
            </w:r>
          </w:p>
        </w:tc>
        <w:tc>
          <w:tcPr>
            <w:tcW w:w="709" w:type="dxa"/>
          </w:tcPr>
          <w:p w:rsidR="00614BEA" w:rsidRPr="00F607B2" w:rsidRDefault="00614BEA" w:rsidP="00352813">
            <w:pPr>
              <w:jc w:val="both"/>
              <w:rPr>
                <w:rFonts w:ascii="Arial" w:hAnsi="Arial" w:cs="Arial"/>
              </w:rPr>
            </w:pPr>
            <w:r w:rsidRPr="00F607B2">
              <w:rPr>
                <w:rFonts w:ascii="Arial" w:hAnsi="Arial" w:cs="Arial"/>
              </w:rPr>
              <w:t>N</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p>
        </w:tc>
      </w:tr>
      <w:tr w:rsidR="00614BEA" w:rsidRPr="00F607B2" w:rsidTr="00352813">
        <w:tc>
          <w:tcPr>
            <w:tcW w:w="6629" w:type="dxa"/>
            <w:vAlign w:val="bottom"/>
          </w:tcPr>
          <w:p w:rsidR="00614BEA" w:rsidRPr="00F607B2" w:rsidRDefault="00614BEA" w:rsidP="00352813">
            <w:pPr>
              <w:jc w:val="both"/>
              <w:rPr>
                <w:rFonts w:ascii="Arial" w:hAnsi="Arial" w:cs="Arial"/>
                <w:color w:val="000000"/>
              </w:rPr>
            </w:pPr>
            <w:r w:rsidRPr="00F607B2">
              <w:rPr>
                <w:rFonts w:ascii="Arial" w:hAnsi="Arial" w:cs="Arial"/>
                <w:color w:val="000000"/>
              </w:rPr>
              <w:t>Dusty environment (&gt;4mg/m3)</w:t>
            </w:r>
          </w:p>
        </w:tc>
        <w:tc>
          <w:tcPr>
            <w:tcW w:w="709" w:type="dxa"/>
          </w:tcPr>
          <w:p w:rsidR="00614BEA" w:rsidRPr="00F607B2" w:rsidRDefault="00614BEA" w:rsidP="00352813">
            <w:pPr>
              <w:jc w:val="both"/>
              <w:rPr>
                <w:rFonts w:ascii="Arial" w:hAnsi="Arial" w:cs="Arial"/>
              </w:rPr>
            </w:pPr>
            <w:r w:rsidRPr="00F607B2">
              <w:rPr>
                <w:rFonts w:ascii="Arial" w:hAnsi="Arial" w:cs="Arial"/>
              </w:rPr>
              <w:t>N</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p>
        </w:tc>
      </w:tr>
      <w:tr w:rsidR="00614BEA" w:rsidRPr="00F607B2" w:rsidTr="00352813">
        <w:tc>
          <w:tcPr>
            <w:tcW w:w="6629" w:type="dxa"/>
          </w:tcPr>
          <w:p w:rsidR="00614BEA" w:rsidRPr="00F607B2" w:rsidRDefault="00614BEA" w:rsidP="00352813">
            <w:pPr>
              <w:jc w:val="both"/>
              <w:rPr>
                <w:rFonts w:ascii="Arial" w:hAnsi="Arial" w:cs="Arial"/>
              </w:rPr>
            </w:pPr>
            <w:r w:rsidRPr="00F607B2">
              <w:rPr>
                <w:rFonts w:ascii="Arial" w:hAnsi="Arial" w:cs="Arial"/>
              </w:rPr>
              <w:t>Noise (over 80dBA)</w:t>
            </w:r>
          </w:p>
        </w:tc>
        <w:tc>
          <w:tcPr>
            <w:tcW w:w="709" w:type="dxa"/>
          </w:tcPr>
          <w:p w:rsidR="00614BEA" w:rsidRPr="00F607B2" w:rsidRDefault="00614BEA" w:rsidP="00352813">
            <w:pPr>
              <w:jc w:val="both"/>
              <w:rPr>
                <w:rFonts w:ascii="Arial" w:hAnsi="Arial" w:cs="Arial"/>
              </w:rPr>
            </w:pPr>
            <w:r w:rsidRPr="00F607B2">
              <w:rPr>
                <w:rFonts w:ascii="Arial" w:hAnsi="Arial" w:cs="Arial"/>
              </w:rPr>
              <w:t>N</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p>
        </w:tc>
      </w:tr>
      <w:tr w:rsidR="00614BEA" w:rsidRPr="00F607B2" w:rsidTr="00352813">
        <w:tc>
          <w:tcPr>
            <w:tcW w:w="6629" w:type="dxa"/>
            <w:tcBorders>
              <w:bottom w:val="single" w:sz="4" w:space="0" w:color="auto"/>
            </w:tcBorders>
          </w:tcPr>
          <w:p w:rsidR="00614BEA" w:rsidRPr="00F607B2" w:rsidRDefault="00614BEA" w:rsidP="0035281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rsidR="00614BEA" w:rsidRPr="00F607B2" w:rsidRDefault="00614BEA" w:rsidP="00352813">
            <w:pPr>
              <w:jc w:val="both"/>
              <w:rPr>
                <w:rFonts w:ascii="Arial" w:hAnsi="Arial" w:cs="Arial"/>
              </w:rPr>
            </w:pPr>
            <w:r w:rsidRPr="00F607B2">
              <w:rPr>
                <w:rFonts w:ascii="Arial" w:hAnsi="Arial" w:cs="Arial"/>
              </w:rPr>
              <w:t>N</w:t>
            </w:r>
          </w:p>
        </w:tc>
        <w:tc>
          <w:tcPr>
            <w:tcW w:w="770" w:type="dxa"/>
            <w:tcBorders>
              <w:bottom w:val="single" w:sz="4" w:space="0" w:color="auto"/>
            </w:tcBorders>
          </w:tcPr>
          <w:p w:rsidR="00614BEA" w:rsidRPr="00F607B2" w:rsidRDefault="00614BEA" w:rsidP="00352813">
            <w:pPr>
              <w:jc w:val="both"/>
              <w:rPr>
                <w:rFonts w:ascii="Arial" w:hAnsi="Arial" w:cs="Arial"/>
              </w:rPr>
            </w:pPr>
          </w:p>
        </w:tc>
        <w:tc>
          <w:tcPr>
            <w:tcW w:w="789" w:type="dxa"/>
            <w:tcBorders>
              <w:bottom w:val="single" w:sz="4" w:space="0" w:color="auto"/>
            </w:tcBorders>
          </w:tcPr>
          <w:p w:rsidR="00614BEA" w:rsidRPr="00F607B2" w:rsidRDefault="00614BEA" w:rsidP="00352813">
            <w:pPr>
              <w:jc w:val="both"/>
              <w:rPr>
                <w:rFonts w:ascii="Arial" w:hAnsi="Arial" w:cs="Arial"/>
              </w:rPr>
            </w:pPr>
          </w:p>
        </w:tc>
        <w:tc>
          <w:tcPr>
            <w:tcW w:w="709" w:type="dxa"/>
            <w:tcBorders>
              <w:bottom w:val="single" w:sz="4" w:space="0" w:color="auto"/>
            </w:tcBorders>
          </w:tcPr>
          <w:p w:rsidR="00614BEA" w:rsidRPr="00F607B2" w:rsidRDefault="00614BEA" w:rsidP="00352813">
            <w:pPr>
              <w:jc w:val="both"/>
              <w:rPr>
                <w:rFonts w:ascii="Arial" w:hAnsi="Arial" w:cs="Arial"/>
              </w:rPr>
            </w:pPr>
          </w:p>
        </w:tc>
        <w:tc>
          <w:tcPr>
            <w:tcW w:w="708" w:type="dxa"/>
            <w:tcBorders>
              <w:bottom w:val="single" w:sz="4" w:space="0" w:color="auto"/>
            </w:tcBorders>
          </w:tcPr>
          <w:p w:rsidR="00614BEA" w:rsidRPr="00F607B2" w:rsidRDefault="00614BEA" w:rsidP="00352813">
            <w:pPr>
              <w:jc w:val="both"/>
              <w:rPr>
                <w:rFonts w:ascii="Arial" w:hAnsi="Arial" w:cs="Arial"/>
              </w:rPr>
            </w:pPr>
          </w:p>
        </w:tc>
      </w:tr>
      <w:tr w:rsidR="00614BEA" w:rsidRPr="00F607B2" w:rsidTr="00352813">
        <w:tc>
          <w:tcPr>
            <w:tcW w:w="10314" w:type="dxa"/>
            <w:gridSpan w:val="6"/>
            <w:shd w:val="clear" w:color="auto" w:fill="auto"/>
          </w:tcPr>
          <w:p w:rsidR="00614BEA" w:rsidRPr="00F607B2" w:rsidRDefault="00614BEA" w:rsidP="00352813">
            <w:pPr>
              <w:jc w:val="both"/>
              <w:rPr>
                <w:rFonts w:ascii="Arial" w:hAnsi="Arial" w:cs="Arial"/>
                <w:b/>
                <w:color w:val="FFFFFF" w:themeColor="background1"/>
              </w:rPr>
            </w:pPr>
          </w:p>
        </w:tc>
      </w:tr>
      <w:tr w:rsidR="00614BEA" w:rsidRPr="00F607B2" w:rsidTr="00352813">
        <w:tc>
          <w:tcPr>
            <w:tcW w:w="7338" w:type="dxa"/>
            <w:gridSpan w:val="2"/>
            <w:shd w:val="clear" w:color="auto" w:fill="002060"/>
          </w:tcPr>
          <w:p w:rsidR="00614BEA" w:rsidRPr="00F607B2" w:rsidRDefault="00614BEA" w:rsidP="0035281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rsidR="00614BEA" w:rsidRPr="00F607B2" w:rsidRDefault="00614BEA" w:rsidP="00352813">
            <w:pPr>
              <w:jc w:val="both"/>
              <w:rPr>
                <w:rFonts w:ascii="Arial" w:hAnsi="Arial" w:cs="Arial"/>
                <w:b/>
                <w:color w:val="FFFFFF" w:themeColor="background1"/>
              </w:rPr>
            </w:pPr>
          </w:p>
        </w:tc>
        <w:tc>
          <w:tcPr>
            <w:tcW w:w="789" w:type="dxa"/>
            <w:shd w:val="clear" w:color="auto" w:fill="002060"/>
          </w:tcPr>
          <w:p w:rsidR="00614BEA" w:rsidRPr="00F607B2" w:rsidRDefault="00614BEA" w:rsidP="00352813">
            <w:pPr>
              <w:jc w:val="both"/>
              <w:rPr>
                <w:rFonts w:ascii="Arial" w:hAnsi="Arial" w:cs="Arial"/>
                <w:b/>
                <w:color w:val="FFFFFF" w:themeColor="background1"/>
              </w:rPr>
            </w:pPr>
          </w:p>
        </w:tc>
        <w:tc>
          <w:tcPr>
            <w:tcW w:w="709" w:type="dxa"/>
            <w:shd w:val="clear" w:color="auto" w:fill="002060"/>
          </w:tcPr>
          <w:p w:rsidR="00614BEA" w:rsidRPr="00F607B2" w:rsidRDefault="00614BEA" w:rsidP="00352813">
            <w:pPr>
              <w:jc w:val="both"/>
              <w:rPr>
                <w:rFonts w:ascii="Arial" w:hAnsi="Arial" w:cs="Arial"/>
                <w:b/>
                <w:color w:val="FFFFFF" w:themeColor="background1"/>
              </w:rPr>
            </w:pPr>
          </w:p>
        </w:tc>
        <w:tc>
          <w:tcPr>
            <w:tcW w:w="708" w:type="dxa"/>
            <w:shd w:val="clear" w:color="auto" w:fill="002060"/>
          </w:tcPr>
          <w:p w:rsidR="00614BEA" w:rsidRPr="00F607B2" w:rsidRDefault="00614BEA" w:rsidP="00352813">
            <w:pPr>
              <w:jc w:val="both"/>
              <w:rPr>
                <w:rFonts w:ascii="Arial" w:hAnsi="Arial" w:cs="Arial"/>
                <w:b/>
                <w:color w:val="FFFFFF" w:themeColor="background1"/>
              </w:rPr>
            </w:pPr>
          </w:p>
        </w:tc>
      </w:tr>
      <w:tr w:rsidR="00614BEA" w:rsidRPr="00F607B2" w:rsidTr="00352813">
        <w:tc>
          <w:tcPr>
            <w:tcW w:w="6629" w:type="dxa"/>
          </w:tcPr>
          <w:p w:rsidR="00614BEA" w:rsidRPr="00F607B2" w:rsidRDefault="00614BEA" w:rsidP="0035281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rsidR="00614BEA" w:rsidRPr="00F607B2" w:rsidRDefault="00614BEA" w:rsidP="00352813">
            <w:pPr>
              <w:jc w:val="both"/>
              <w:rPr>
                <w:rFonts w:ascii="Arial" w:hAnsi="Arial" w:cs="Arial"/>
              </w:rPr>
            </w:pPr>
            <w:r w:rsidRPr="00F607B2">
              <w:rPr>
                <w:rFonts w:ascii="Arial" w:hAnsi="Arial" w:cs="Arial"/>
              </w:rPr>
              <w:t>Y</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r>
              <w:rPr>
                <w:rFonts w:ascii="Arial" w:hAnsi="Arial" w:cs="Arial"/>
              </w:rPr>
              <w:t>X</w:t>
            </w:r>
          </w:p>
        </w:tc>
      </w:tr>
      <w:tr w:rsidR="00614BEA" w:rsidRPr="00F607B2" w:rsidTr="00352813">
        <w:tc>
          <w:tcPr>
            <w:tcW w:w="6629" w:type="dxa"/>
          </w:tcPr>
          <w:p w:rsidR="00614BEA" w:rsidRPr="00F607B2" w:rsidRDefault="00614BEA" w:rsidP="00352813">
            <w:pPr>
              <w:jc w:val="both"/>
              <w:rPr>
                <w:rFonts w:ascii="Arial" w:hAnsi="Arial" w:cs="Arial"/>
              </w:rPr>
            </w:pPr>
            <w:r w:rsidRPr="00F607B2">
              <w:rPr>
                <w:rFonts w:ascii="Arial" w:hAnsi="Arial" w:cs="Arial"/>
              </w:rPr>
              <w:t>Heavy manual handling (&gt;10kg)</w:t>
            </w:r>
          </w:p>
        </w:tc>
        <w:tc>
          <w:tcPr>
            <w:tcW w:w="709" w:type="dxa"/>
          </w:tcPr>
          <w:p w:rsidR="00614BEA" w:rsidRPr="00F607B2" w:rsidRDefault="00614BEA" w:rsidP="00352813">
            <w:pPr>
              <w:jc w:val="both"/>
              <w:rPr>
                <w:rFonts w:ascii="Arial" w:hAnsi="Arial" w:cs="Arial"/>
              </w:rPr>
            </w:pPr>
            <w:r w:rsidRPr="00F607B2">
              <w:rPr>
                <w:rFonts w:ascii="Arial" w:hAnsi="Arial" w:cs="Arial"/>
              </w:rPr>
              <w:t>Y</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r>
              <w:rPr>
                <w:rFonts w:ascii="Arial" w:hAnsi="Arial" w:cs="Arial"/>
              </w:rPr>
              <w:t>X</w:t>
            </w:r>
          </w:p>
        </w:tc>
        <w:tc>
          <w:tcPr>
            <w:tcW w:w="708" w:type="dxa"/>
          </w:tcPr>
          <w:p w:rsidR="00614BEA" w:rsidRPr="00F607B2" w:rsidRDefault="00614BEA" w:rsidP="00352813">
            <w:pPr>
              <w:jc w:val="both"/>
              <w:rPr>
                <w:rFonts w:ascii="Arial" w:hAnsi="Arial" w:cs="Arial"/>
              </w:rPr>
            </w:pPr>
          </w:p>
        </w:tc>
      </w:tr>
      <w:tr w:rsidR="00614BEA" w:rsidRPr="00F607B2" w:rsidTr="00352813">
        <w:tc>
          <w:tcPr>
            <w:tcW w:w="6629" w:type="dxa"/>
            <w:vAlign w:val="bottom"/>
          </w:tcPr>
          <w:p w:rsidR="00614BEA" w:rsidRPr="00F607B2" w:rsidRDefault="00614BEA" w:rsidP="00352813">
            <w:pPr>
              <w:jc w:val="both"/>
              <w:rPr>
                <w:rFonts w:ascii="Arial" w:hAnsi="Arial" w:cs="Arial"/>
                <w:color w:val="000000"/>
              </w:rPr>
            </w:pPr>
            <w:r w:rsidRPr="00F607B2">
              <w:rPr>
                <w:rFonts w:ascii="Arial" w:hAnsi="Arial" w:cs="Arial"/>
                <w:color w:val="000000"/>
              </w:rPr>
              <w:t>Driving</w:t>
            </w:r>
          </w:p>
        </w:tc>
        <w:tc>
          <w:tcPr>
            <w:tcW w:w="709" w:type="dxa"/>
          </w:tcPr>
          <w:p w:rsidR="00614BEA" w:rsidRPr="00F607B2" w:rsidRDefault="00614BEA" w:rsidP="00352813">
            <w:pPr>
              <w:jc w:val="both"/>
              <w:rPr>
                <w:rFonts w:ascii="Arial" w:hAnsi="Arial" w:cs="Arial"/>
              </w:rPr>
            </w:pPr>
            <w:r w:rsidRPr="00F607B2">
              <w:rPr>
                <w:rFonts w:ascii="Arial" w:hAnsi="Arial" w:cs="Arial"/>
              </w:rPr>
              <w:t>Y</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r>
              <w:rPr>
                <w:rFonts w:ascii="Arial" w:hAnsi="Arial" w:cs="Arial"/>
              </w:rPr>
              <w:t>X</w:t>
            </w: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p>
        </w:tc>
      </w:tr>
      <w:tr w:rsidR="00614BEA" w:rsidRPr="00F607B2" w:rsidTr="00352813">
        <w:tc>
          <w:tcPr>
            <w:tcW w:w="6629" w:type="dxa"/>
            <w:vAlign w:val="bottom"/>
          </w:tcPr>
          <w:p w:rsidR="00614BEA" w:rsidRPr="00F607B2" w:rsidRDefault="00614BEA" w:rsidP="00352813">
            <w:pPr>
              <w:jc w:val="both"/>
              <w:rPr>
                <w:rFonts w:ascii="Arial" w:hAnsi="Arial" w:cs="Arial"/>
                <w:color w:val="000000"/>
              </w:rPr>
            </w:pPr>
            <w:r w:rsidRPr="00F607B2">
              <w:rPr>
                <w:rFonts w:ascii="Arial" w:hAnsi="Arial" w:cs="Arial"/>
                <w:color w:val="000000"/>
              </w:rPr>
              <w:t>Food handling</w:t>
            </w:r>
          </w:p>
        </w:tc>
        <w:tc>
          <w:tcPr>
            <w:tcW w:w="709" w:type="dxa"/>
          </w:tcPr>
          <w:p w:rsidR="00614BEA" w:rsidRPr="00F607B2" w:rsidRDefault="00614BEA" w:rsidP="00352813">
            <w:pPr>
              <w:jc w:val="both"/>
              <w:rPr>
                <w:rFonts w:ascii="Arial" w:hAnsi="Arial" w:cs="Arial"/>
              </w:rPr>
            </w:pPr>
            <w:r w:rsidRPr="00F607B2">
              <w:rPr>
                <w:rFonts w:ascii="Arial" w:hAnsi="Arial" w:cs="Arial"/>
              </w:rPr>
              <w:t>Y</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r>
              <w:rPr>
                <w:rFonts w:ascii="Arial" w:hAnsi="Arial" w:cs="Arial"/>
              </w:rPr>
              <w:t>X</w:t>
            </w:r>
          </w:p>
        </w:tc>
        <w:tc>
          <w:tcPr>
            <w:tcW w:w="708" w:type="dxa"/>
          </w:tcPr>
          <w:p w:rsidR="00614BEA" w:rsidRPr="00F607B2" w:rsidRDefault="00614BEA" w:rsidP="00352813">
            <w:pPr>
              <w:jc w:val="both"/>
              <w:rPr>
                <w:rFonts w:ascii="Arial" w:hAnsi="Arial" w:cs="Arial"/>
              </w:rPr>
            </w:pPr>
          </w:p>
        </w:tc>
      </w:tr>
      <w:tr w:rsidR="00614BEA" w:rsidRPr="00F607B2" w:rsidTr="00352813">
        <w:tc>
          <w:tcPr>
            <w:tcW w:w="6629" w:type="dxa"/>
            <w:vAlign w:val="bottom"/>
          </w:tcPr>
          <w:p w:rsidR="00614BEA" w:rsidRPr="00F607B2" w:rsidRDefault="00614BEA" w:rsidP="00352813">
            <w:pPr>
              <w:jc w:val="both"/>
              <w:rPr>
                <w:rFonts w:ascii="Arial" w:hAnsi="Arial" w:cs="Arial"/>
                <w:color w:val="000000"/>
              </w:rPr>
            </w:pPr>
            <w:r w:rsidRPr="00F607B2">
              <w:rPr>
                <w:rFonts w:ascii="Arial" w:hAnsi="Arial" w:cs="Arial"/>
                <w:color w:val="000000"/>
              </w:rPr>
              <w:t>Night working</w:t>
            </w:r>
          </w:p>
        </w:tc>
        <w:tc>
          <w:tcPr>
            <w:tcW w:w="709" w:type="dxa"/>
          </w:tcPr>
          <w:p w:rsidR="00614BEA" w:rsidRPr="00F607B2" w:rsidRDefault="00614BEA" w:rsidP="00352813">
            <w:pPr>
              <w:jc w:val="both"/>
              <w:rPr>
                <w:rFonts w:ascii="Arial" w:hAnsi="Arial" w:cs="Arial"/>
              </w:rPr>
            </w:pPr>
            <w:r w:rsidRPr="00F607B2">
              <w:rPr>
                <w:rFonts w:ascii="Arial" w:hAnsi="Arial" w:cs="Arial"/>
              </w:rPr>
              <w:t>Y</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r>
              <w:rPr>
                <w:rFonts w:ascii="Arial" w:hAnsi="Arial" w:cs="Arial"/>
              </w:rPr>
              <w:t>X</w:t>
            </w: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p>
        </w:tc>
      </w:tr>
      <w:tr w:rsidR="00614BEA" w:rsidRPr="00F607B2" w:rsidTr="00352813">
        <w:tc>
          <w:tcPr>
            <w:tcW w:w="6629" w:type="dxa"/>
            <w:vAlign w:val="bottom"/>
          </w:tcPr>
          <w:p w:rsidR="00614BEA" w:rsidRPr="00F607B2" w:rsidRDefault="00614BEA" w:rsidP="00352813">
            <w:pPr>
              <w:jc w:val="both"/>
              <w:rPr>
                <w:rFonts w:ascii="Arial" w:hAnsi="Arial" w:cs="Arial"/>
                <w:color w:val="000000"/>
              </w:rPr>
            </w:pPr>
            <w:r w:rsidRPr="00F607B2">
              <w:rPr>
                <w:rFonts w:ascii="Arial" w:hAnsi="Arial" w:cs="Arial"/>
                <w:color w:val="000000"/>
              </w:rPr>
              <w:t>Electrical work</w:t>
            </w:r>
          </w:p>
        </w:tc>
        <w:tc>
          <w:tcPr>
            <w:tcW w:w="709" w:type="dxa"/>
          </w:tcPr>
          <w:p w:rsidR="00614BEA" w:rsidRPr="00F607B2" w:rsidRDefault="00614BEA" w:rsidP="00352813">
            <w:pPr>
              <w:jc w:val="both"/>
              <w:rPr>
                <w:rFonts w:ascii="Arial" w:hAnsi="Arial" w:cs="Arial"/>
              </w:rPr>
            </w:pPr>
            <w:r w:rsidRPr="00F607B2">
              <w:rPr>
                <w:rFonts w:ascii="Arial" w:hAnsi="Arial" w:cs="Arial"/>
              </w:rPr>
              <w:t>N</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p>
        </w:tc>
      </w:tr>
      <w:tr w:rsidR="00614BEA" w:rsidRPr="00F607B2" w:rsidTr="00352813">
        <w:tc>
          <w:tcPr>
            <w:tcW w:w="6629" w:type="dxa"/>
          </w:tcPr>
          <w:p w:rsidR="00614BEA" w:rsidRPr="00F607B2" w:rsidRDefault="00614BEA" w:rsidP="00352813">
            <w:pPr>
              <w:jc w:val="both"/>
              <w:rPr>
                <w:rFonts w:ascii="Arial" w:hAnsi="Arial" w:cs="Arial"/>
              </w:rPr>
            </w:pPr>
            <w:r>
              <w:rPr>
                <w:rFonts w:ascii="Arial" w:hAnsi="Arial" w:cs="Arial"/>
              </w:rPr>
              <w:t xml:space="preserve">Physical Effort </w:t>
            </w:r>
          </w:p>
        </w:tc>
        <w:tc>
          <w:tcPr>
            <w:tcW w:w="709" w:type="dxa"/>
          </w:tcPr>
          <w:p w:rsidR="00614BEA" w:rsidRDefault="00614BEA" w:rsidP="00352813">
            <w:r w:rsidRPr="00A52C35">
              <w:rPr>
                <w:rFonts w:ascii="Arial" w:hAnsi="Arial" w:cs="Arial"/>
              </w:rPr>
              <w:t>Y</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r>
              <w:rPr>
                <w:rFonts w:ascii="Arial" w:hAnsi="Arial" w:cs="Arial"/>
              </w:rPr>
              <w:t>X</w:t>
            </w:r>
          </w:p>
        </w:tc>
      </w:tr>
      <w:tr w:rsidR="00614BEA" w:rsidRPr="00F607B2" w:rsidTr="00352813">
        <w:tc>
          <w:tcPr>
            <w:tcW w:w="6629" w:type="dxa"/>
          </w:tcPr>
          <w:p w:rsidR="00614BEA" w:rsidRPr="00F607B2" w:rsidRDefault="00614BEA" w:rsidP="00352813">
            <w:pPr>
              <w:jc w:val="both"/>
              <w:rPr>
                <w:rFonts w:ascii="Arial" w:hAnsi="Arial" w:cs="Arial"/>
              </w:rPr>
            </w:pPr>
            <w:r>
              <w:rPr>
                <w:rFonts w:ascii="Arial" w:hAnsi="Arial" w:cs="Arial"/>
              </w:rPr>
              <w:t xml:space="preserve">Mental Effort </w:t>
            </w:r>
          </w:p>
        </w:tc>
        <w:tc>
          <w:tcPr>
            <w:tcW w:w="709" w:type="dxa"/>
          </w:tcPr>
          <w:p w:rsidR="00614BEA" w:rsidRDefault="00614BEA" w:rsidP="00352813">
            <w:r w:rsidRPr="00A52C35">
              <w:rPr>
                <w:rFonts w:ascii="Arial" w:hAnsi="Arial" w:cs="Arial"/>
              </w:rPr>
              <w:t>Y</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r>
              <w:rPr>
                <w:rFonts w:ascii="Arial" w:hAnsi="Arial" w:cs="Arial"/>
              </w:rPr>
              <w:t>X</w:t>
            </w:r>
          </w:p>
        </w:tc>
      </w:tr>
      <w:tr w:rsidR="00614BEA" w:rsidRPr="00F607B2" w:rsidTr="00352813">
        <w:tc>
          <w:tcPr>
            <w:tcW w:w="6629" w:type="dxa"/>
          </w:tcPr>
          <w:p w:rsidR="00614BEA" w:rsidRPr="00F607B2" w:rsidRDefault="00614BEA" w:rsidP="00352813">
            <w:pPr>
              <w:jc w:val="both"/>
              <w:rPr>
                <w:rFonts w:ascii="Arial" w:hAnsi="Arial" w:cs="Arial"/>
              </w:rPr>
            </w:pPr>
            <w:r>
              <w:rPr>
                <w:rFonts w:ascii="Arial" w:hAnsi="Arial" w:cs="Arial"/>
              </w:rPr>
              <w:t xml:space="preserve">Emotional Effort </w:t>
            </w:r>
          </w:p>
        </w:tc>
        <w:tc>
          <w:tcPr>
            <w:tcW w:w="709" w:type="dxa"/>
          </w:tcPr>
          <w:p w:rsidR="00614BEA" w:rsidRDefault="00614BEA" w:rsidP="00352813">
            <w:r w:rsidRPr="00A52C35">
              <w:rPr>
                <w:rFonts w:ascii="Arial" w:hAnsi="Arial" w:cs="Arial"/>
              </w:rPr>
              <w:t>Y</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r>
              <w:rPr>
                <w:rFonts w:ascii="Arial" w:hAnsi="Arial" w:cs="Arial"/>
              </w:rPr>
              <w:t>X</w:t>
            </w:r>
          </w:p>
        </w:tc>
        <w:tc>
          <w:tcPr>
            <w:tcW w:w="708" w:type="dxa"/>
          </w:tcPr>
          <w:p w:rsidR="00614BEA" w:rsidRPr="00F607B2" w:rsidRDefault="00614BEA" w:rsidP="00352813">
            <w:pPr>
              <w:jc w:val="both"/>
              <w:rPr>
                <w:rFonts w:ascii="Arial" w:hAnsi="Arial" w:cs="Arial"/>
              </w:rPr>
            </w:pPr>
          </w:p>
        </w:tc>
      </w:tr>
      <w:tr w:rsidR="00614BEA" w:rsidRPr="00F607B2" w:rsidTr="00352813">
        <w:tc>
          <w:tcPr>
            <w:tcW w:w="6629" w:type="dxa"/>
          </w:tcPr>
          <w:p w:rsidR="00614BEA" w:rsidRPr="00F607B2" w:rsidRDefault="00614BEA" w:rsidP="00352813">
            <w:pPr>
              <w:jc w:val="both"/>
              <w:rPr>
                <w:rFonts w:ascii="Arial" w:hAnsi="Arial" w:cs="Arial"/>
              </w:rPr>
            </w:pPr>
            <w:r w:rsidRPr="00F607B2">
              <w:rPr>
                <w:rFonts w:ascii="Arial" w:hAnsi="Arial" w:cs="Arial"/>
              </w:rPr>
              <w:t>Working in isolation</w:t>
            </w:r>
          </w:p>
        </w:tc>
        <w:tc>
          <w:tcPr>
            <w:tcW w:w="709" w:type="dxa"/>
          </w:tcPr>
          <w:p w:rsidR="00614BEA" w:rsidRPr="00F607B2" w:rsidRDefault="00614BEA" w:rsidP="00352813">
            <w:pPr>
              <w:jc w:val="both"/>
              <w:rPr>
                <w:rFonts w:ascii="Arial" w:hAnsi="Arial" w:cs="Arial"/>
              </w:rPr>
            </w:pPr>
            <w:r w:rsidRPr="00F607B2">
              <w:rPr>
                <w:rFonts w:ascii="Arial" w:hAnsi="Arial" w:cs="Arial"/>
              </w:rPr>
              <w:t>Y</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p>
        </w:tc>
      </w:tr>
      <w:tr w:rsidR="00614BEA" w:rsidRPr="00F607B2" w:rsidTr="00352813">
        <w:tc>
          <w:tcPr>
            <w:tcW w:w="6629" w:type="dxa"/>
          </w:tcPr>
          <w:p w:rsidR="00614BEA" w:rsidRPr="00F607B2" w:rsidRDefault="00614BEA" w:rsidP="00352813">
            <w:pPr>
              <w:jc w:val="both"/>
              <w:rPr>
                <w:rFonts w:ascii="Arial" w:hAnsi="Arial" w:cs="Arial"/>
              </w:rPr>
            </w:pPr>
            <w:r w:rsidRPr="00F607B2">
              <w:rPr>
                <w:rFonts w:ascii="Arial" w:hAnsi="Arial" w:cs="Arial"/>
              </w:rPr>
              <w:t>Challenging behaviour</w:t>
            </w:r>
          </w:p>
        </w:tc>
        <w:tc>
          <w:tcPr>
            <w:tcW w:w="709" w:type="dxa"/>
          </w:tcPr>
          <w:p w:rsidR="00614BEA" w:rsidRPr="00F607B2" w:rsidRDefault="00614BEA" w:rsidP="00352813">
            <w:pPr>
              <w:jc w:val="both"/>
              <w:rPr>
                <w:rFonts w:ascii="Arial" w:hAnsi="Arial" w:cs="Arial"/>
              </w:rPr>
            </w:pPr>
            <w:r w:rsidRPr="00F607B2">
              <w:rPr>
                <w:rFonts w:ascii="Arial" w:hAnsi="Arial" w:cs="Arial"/>
              </w:rPr>
              <w:t>Y</w:t>
            </w:r>
          </w:p>
        </w:tc>
        <w:tc>
          <w:tcPr>
            <w:tcW w:w="770" w:type="dxa"/>
          </w:tcPr>
          <w:p w:rsidR="00614BEA" w:rsidRPr="00F607B2" w:rsidRDefault="00614BEA" w:rsidP="00352813">
            <w:pPr>
              <w:jc w:val="both"/>
              <w:rPr>
                <w:rFonts w:ascii="Arial" w:hAnsi="Arial" w:cs="Arial"/>
              </w:rPr>
            </w:pPr>
          </w:p>
        </w:tc>
        <w:tc>
          <w:tcPr>
            <w:tcW w:w="789" w:type="dxa"/>
          </w:tcPr>
          <w:p w:rsidR="00614BEA" w:rsidRPr="00F607B2" w:rsidRDefault="00614BEA" w:rsidP="00352813">
            <w:pPr>
              <w:jc w:val="both"/>
              <w:rPr>
                <w:rFonts w:ascii="Arial" w:hAnsi="Arial" w:cs="Arial"/>
              </w:rPr>
            </w:pPr>
            <w:r>
              <w:rPr>
                <w:rFonts w:ascii="Arial" w:hAnsi="Arial" w:cs="Arial"/>
              </w:rPr>
              <w:t>X</w:t>
            </w:r>
          </w:p>
        </w:tc>
        <w:tc>
          <w:tcPr>
            <w:tcW w:w="709" w:type="dxa"/>
          </w:tcPr>
          <w:p w:rsidR="00614BEA" w:rsidRPr="00F607B2" w:rsidRDefault="00614BEA" w:rsidP="00352813">
            <w:pPr>
              <w:jc w:val="both"/>
              <w:rPr>
                <w:rFonts w:ascii="Arial" w:hAnsi="Arial" w:cs="Arial"/>
              </w:rPr>
            </w:pPr>
          </w:p>
        </w:tc>
        <w:tc>
          <w:tcPr>
            <w:tcW w:w="708" w:type="dxa"/>
          </w:tcPr>
          <w:p w:rsidR="00614BEA" w:rsidRPr="00F607B2" w:rsidRDefault="00614BEA" w:rsidP="00352813">
            <w:pPr>
              <w:jc w:val="both"/>
              <w:rPr>
                <w:rFonts w:ascii="Arial" w:hAnsi="Arial" w:cs="Arial"/>
              </w:rPr>
            </w:pPr>
          </w:p>
        </w:tc>
      </w:tr>
    </w:tbl>
    <w:p w:rsidR="00614BEA" w:rsidRDefault="00614BEA" w:rsidP="00614BEA">
      <w:pPr>
        <w:tabs>
          <w:tab w:val="left" w:pos="1080"/>
        </w:tabs>
        <w:rPr>
          <w:rFonts w:ascii="Arial" w:hAnsi="Arial" w:cs="Arial"/>
        </w:rPr>
      </w:pPr>
    </w:p>
    <w:p w:rsidR="00614BEA" w:rsidRPr="00A1395C" w:rsidRDefault="00614BEA" w:rsidP="00614BEA">
      <w:pPr>
        <w:spacing w:after="0" w:line="240" w:lineRule="auto"/>
        <w:rPr>
          <w:rFonts w:ascii="Arial" w:eastAsia="Times New Roman" w:hAnsi="Arial" w:cs="Arial"/>
          <w:sz w:val="20"/>
          <w:szCs w:val="20"/>
        </w:rPr>
      </w:pPr>
    </w:p>
    <w:p w:rsidR="00845E6B" w:rsidRDefault="00F65BC9"/>
    <w:sectPr w:rsidR="00845E6B"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F65BC9">
      <w:pPr>
        <w:spacing w:after="0" w:line="240" w:lineRule="auto"/>
      </w:pPr>
      <w:r>
        <w:separator/>
      </w:r>
    </w:p>
  </w:endnote>
  <w:endnote w:type="continuationSeparator" w:id="0">
    <w:p w:rsidR="00000000" w:rsidRDefault="00F65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0DA" w:rsidRPr="002325F0" w:rsidRDefault="003316FD" w:rsidP="00106095">
    <w:pPr>
      <w:tabs>
        <w:tab w:val="center" w:pos="4153"/>
        <w:tab w:val="right" w:pos="8306"/>
      </w:tabs>
      <w:spacing w:before="200" w:line="240" w:lineRule="auto"/>
      <w:jc w:val="right"/>
      <w:rPr>
        <w:rFonts w:ascii="Arial" w:eastAsia="Times New Roman" w:hAnsi="Arial" w:cs="Arial"/>
        <w:i/>
        <w:noProof/>
        <w:sz w:val="18"/>
        <w:szCs w:val="18"/>
        <w:lang w:eastAsia="en-GB"/>
      </w:rPr>
    </w:pPr>
    <w:r>
      <w:t xml:space="preserve">JE ref:901 v3                                                                                Nursing Associate Generic July 2019                                                     </w:t>
    </w:r>
    <w:r w:rsidRPr="002325F0">
      <w:rPr>
        <w:rFonts w:ascii="Arial" w:hAnsi="Arial" w:cs="Arial"/>
        <w:sz w:val="18"/>
        <w:szCs w:val="18"/>
      </w:rPr>
      <w:t>Updated February 2023</w:t>
    </w:r>
  </w:p>
  <w:p w:rsidR="000C32E3" w:rsidRPr="00A11EC9" w:rsidRDefault="003316FD">
    <w:pPr>
      <w:pStyle w:val="Footer"/>
      <w:rPr>
        <w:rFonts w:ascii="Arial" w:hAnsi="Arial" w:cs="Arial"/>
        <w:sz w:val="20"/>
        <w:szCs w:val="20"/>
      </w:rPr>
    </w:pPr>
    <w:r w:rsidRPr="009A3AAA">
      <w:rPr>
        <w:rFonts w:ascii="Arial" w:hAnsi="Arial" w:cs="Arial"/>
        <w:sz w:val="18"/>
        <w:szCs w:val="18"/>
      </w:rPr>
      <w:tab/>
    </w:r>
    <w:r w:rsidRPr="00A11EC9">
      <w:rPr>
        <w:rFonts w:ascii="Arial" w:hAnsi="Arial" w:cs="Arial"/>
        <w:sz w:val="20"/>
        <w:szCs w:val="20"/>
      </w:rPr>
      <w:fldChar w:fldCharType="begin"/>
    </w:r>
    <w:r w:rsidRPr="00A11EC9">
      <w:rPr>
        <w:rFonts w:ascii="Arial" w:hAnsi="Arial" w:cs="Arial"/>
        <w:sz w:val="20"/>
        <w:szCs w:val="20"/>
      </w:rPr>
      <w:instrText xml:space="preserve"> PAGE   \* MERGEFORMAT </w:instrText>
    </w:r>
    <w:r w:rsidRPr="00A11EC9">
      <w:rPr>
        <w:rFonts w:ascii="Arial" w:hAnsi="Arial" w:cs="Arial"/>
        <w:sz w:val="20"/>
        <w:szCs w:val="20"/>
      </w:rPr>
      <w:fldChar w:fldCharType="separate"/>
    </w:r>
    <w:r w:rsidRPr="00A11EC9">
      <w:rPr>
        <w:rFonts w:ascii="Arial" w:hAnsi="Arial" w:cs="Arial"/>
        <w:noProof/>
        <w:sz w:val="20"/>
        <w:szCs w:val="20"/>
      </w:rPr>
      <w:t>1</w:t>
    </w:r>
    <w:r w:rsidRPr="00A11EC9">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F65BC9">
      <w:pPr>
        <w:spacing w:after="0" w:line="240" w:lineRule="auto"/>
      </w:pPr>
      <w:r>
        <w:separator/>
      </w:r>
    </w:p>
  </w:footnote>
  <w:footnote w:type="continuationSeparator" w:id="0">
    <w:p w:rsidR="00000000" w:rsidRDefault="00F65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F65BC9">
    <w:pPr>
      <w:pStyle w:val="Header"/>
    </w:pPr>
  </w:p>
  <w:p w:rsidR="000C32E3" w:rsidRDefault="00F65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BB6FFA"/>
    <w:multiLevelType w:val="hybridMultilevel"/>
    <w:tmpl w:val="533453B4"/>
    <w:lvl w:ilvl="0" w:tplc="B3929E1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9F2C86"/>
    <w:multiLevelType w:val="hybridMultilevel"/>
    <w:tmpl w:val="175C7696"/>
    <w:lvl w:ilvl="0" w:tplc="B3929E1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C22D16"/>
    <w:multiLevelType w:val="hybridMultilevel"/>
    <w:tmpl w:val="AA6C73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4A0031A"/>
    <w:multiLevelType w:val="hybridMultilevel"/>
    <w:tmpl w:val="2FC639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1612B89"/>
    <w:multiLevelType w:val="hybridMultilevel"/>
    <w:tmpl w:val="28825F6C"/>
    <w:lvl w:ilvl="0" w:tplc="B3929E1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B66CF5"/>
    <w:multiLevelType w:val="hybridMultilevel"/>
    <w:tmpl w:val="818C6086"/>
    <w:lvl w:ilvl="0" w:tplc="B3929E1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3"/>
  </w:num>
  <w:num w:numId="5">
    <w:abstractNumId w:val="7"/>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BEA"/>
    <w:rsid w:val="003316FD"/>
    <w:rsid w:val="00443577"/>
    <w:rsid w:val="00614BEA"/>
    <w:rsid w:val="00616ED1"/>
    <w:rsid w:val="00882C03"/>
    <w:rsid w:val="00D21E82"/>
    <w:rsid w:val="00F65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A73BFA-37E2-4A32-9D36-7BB080371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4B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4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14BEA"/>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614BEA"/>
    <w:rPr>
      <w:rFonts w:ascii="Times New Roman" w:eastAsia="Times New Roman" w:hAnsi="Times New Roman" w:cs="Times New Roman"/>
      <w:b/>
      <w:sz w:val="28"/>
      <w:szCs w:val="20"/>
    </w:rPr>
  </w:style>
  <w:style w:type="paragraph" w:styleId="Header">
    <w:name w:val="header"/>
    <w:basedOn w:val="Normal"/>
    <w:link w:val="HeaderChar"/>
    <w:unhideWhenUsed/>
    <w:rsid w:val="00614BEA"/>
    <w:pPr>
      <w:tabs>
        <w:tab w:val="center" w:pos="4513"/>
        <w:tab w:val="right" w:pos="9026"/>
      </w:tabs>
      <w:spacing w:after="0" w:line="240" w:lineRule="auto"/>
    </w:pPr>
  </w:style>
  <w:style w:type="character" w:customStyle="1" w:styleId="HeaderChar">
    <w:name w:val="Header Char"/>
    <w:basedOn w:val="DefaultParagraphFont"/>
    <w:link w:val="Header"/>
    <w:rsid w:val="00614BEA"/>
  </w:style>
  <w:style w:type="paragraph" w:styleId="Footer">
    <w:name w:val="footer"/>
    <w:basedOn w:val="Normal"/>
    <w:link w:val="FooterChar"/>
    <w:unhideWhenUsed/>
    <w:rsid w:val="00614BEA"/>
    <w:pPr>
      <w:tabs>
        <w:tab w:val="center" w:pos="4513"/>
        <w:tab w:val="right" w:pos="9026"/>
      </w:tabs>
      <w:spacing w:after="0" w:line="240" w:lineRule="auto"/>
    </w:pPr>
  </w:style>
  <w:style w:type="character" w:customStyle="1" w:styleId="FooterChar">
    <w:name w:val="Footer Char"/>
    <w:basedOn w:val="DefaultParagraphFont"/>
    <w:link w:val="Footer"/>
    <w:rsid w:val="00614BEA"/>
  </w:style>
  <w:style w:type="paragraph" w:customStyle="1" w:styleId="paragraph">
    <w:name w:val="paragraph"/>
    <w:basedOn w:val="Normal"/>
    <w:rsid w:val="00614B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14BEA"/>
  </w:style>
  <w:style w:type="character" w:customStyle="1" w:styleId="eop">
    <w:name w:val="eop"/>
    <w:basedOn w:val="DefaultParagraphFont"/>
    <w:rsid w:val="00614BEA"/>
  </w:style>
  <w:style w:type="paragraph" w:styleId="ListParagraph">
    <w:name w:val="List Paragraph"/>
    <w:basedOn w:val="Normal"/>
    <w:qFormat/>
    <w:rsid w:val="00614BEA"/>
    <w:pPr>
      <w:spacing w:before="200" w:line="240" w:lineRule="auto"/>
      <w:ind w:left="720"/>
      <w:jc w:val="both"/>
    </w:pPr>
    <w:rPr>
      <w:rFonts w:ascii="Arial" w:eastAsia="Times New Roman" w:hAnsi="Arial"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3207</Words>
  <Characters>18280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Northern Devon Healthcare NHS Trust</Company>
  <LinksUpToDate>false</LinksUpToDate>
  <CharactersWithSpaces>21445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Claire</dc:creator>
  <cp:keywords/>
  <dc:description/>
  <cp:lastModifiedBy>COCKING, Lily (ROYAL DEVON UNIVERSITY HEALTHCARE NHS FOUNDATION TRUST)</cp:lastModifiedBy>
  <cp:revision>2</cp:revision>
  <dcterms:created xsi:type="dcterms:W3CDTF">2026-09-24T08:51:00Z</dcterms:created>
  <dcterms:modified xsi:type="dcterms:W3CDTF">2026-09-24T08:51:00Z</dcterms:modified>
</cp:coreProperties>
</file>