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7CA3" w:rsidRDefault="009B0988" w:rsidP="00787CA3">
      <w:r>
        <w:rPr>
          <w:noProof/>
        </w:rPr>
        <w:drawing>
          <wp:anchor distT="0" distB="0" distL="114300" distR="114300" simplePos="0" relativeHeight="251656704" behindDoc="0" locked="0" layoutInCell="1" allowOverlap="1" wp14:anchorId="6F5BC0A7">
            <wp:simplePos x="0" y="0"/>
            <wp:positionH relativeFrom="column">
              <wp:posOffset>1590921</wp:posOffset>
            </wp:positionH>
            <wp:positionV relativeFrom="paragraph">
              <wp:posOffset>-861361</wp:posOffset>
            </wp:positionV>
            <wp:extent cx="2748486" cy="1585665"/>
            <wp:effectExtent l="0" t="0" r="0" b="0"/>
            <wp:wrapNone/>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6" cstate="print">
                      <a:extLst>
                        <a:ext uri="{28A0092B-C50C-407E-A947-70E740481C1C}">
                          <a14:useLocalDpi xmlns:a14="http://schemas.microsoft.com/office/drawing/2010/main" val="0"/>
                        </a:ext>
                      </a:extLst>
                    </a:blip>
                    <a:srcRect l="62552" t="29089" r="15396" b="27522"/>
                    <a:stretch>
                      <a:fillRect/>
                    </a:stretch>
                  </pic:blipFill>
                  <pic:spPr bwMode="auto">
                    <a:xfrm>
                      <a:off x="0" y="0"/>
                      <a:ext cx="2748486" cy="1585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54E6" w:rsidRDefault="00C454E6" w:rsidP="00787CA3">
      <w:pPr>
        <w:jc w:val="center"/>
        <w:rPr>
          <w:b/>
          <w:sz w:val="28"/>
          <w:szCs w:val="28"/>
        </w:rPr>
      </w:pPr>
    </w:p>
    <w:p w:rsidR="00787CA3" w:rsidRDefault="008F12BF" w:rsidP="00787CA3">
      <w:pPr>
        <w:jc w:val="center"/>
        <w:rPr>
          <w:b/>
          <w:sz w:val="28"/>
          <w:szCs w:val="28"/>
        </w:rPr>
      </w:pPr>
      <w:r>
        <w:rPr>
          <w:b/>
          <w:sz w:val="28"/>
          <w:szCs w:val="28"/>
        </w:rPr>
        <w:t>Complementary Therapists Volunteer – The Fern Centre</w:t>
      </w:r>
    </w:p>
    <w:p w:rsidR="00B733D5" w:rsidRPr="00787CA3" w:rsidRDefault="00B12559" w:rsidP="009B0988">
      <w:pPr>
        <w:jc w:val="center"/>
      </w:pPr>
      <w:r>
        <w:rPr>
          <w:b/>
          <w:sz w:val="28"/>
          <w:szCs w:val="28"/>
        </w:rPr>
        <w:t>Massage, Reflexology</w:t>
      </w:r>
      <w:r w:rsidR="008F12BF">
        <w:rPr>
          <w:b/>
          <w:sz w:val="28"/>
          <w:szCs w:val="28"/>
        </w:rPr>
        <w:t>, Reiki</w:t>
      </w:r>
    </w:p>
    <w:tbl>
      <w:tblPr>
        <w:tblStyle w:val="TableGrid"/>
        <w:tblW w:w="0" w:type="auto"/>
        <w:tblLook w:val="04A0" w:firstRow="1" w:lastRow="0" w:firstColumn="1" w:lastColumn="0" w:noHBand="0" w:noVBand="1"/>
      </w:tblPr>
      <w:tblGrid>
        <w:gridCol w:w="3510"/>
        <w:gridCol w:w="5732"/>
      </w:tblGrid>
      <w:tr w:rsidR="00787CA3" w:rsidTr="00494BDD">
        <w:tc>
          <w:tcPr>
            <w:tcW w:w="3510" w:type="dxa"/>
          </w:tcPr>
          <w:p w:rsidR="00787CA3" w:rsidRDefault="00787CA3" w:rsidP="009B2767">
            <w:r w:rsidRPr="00787CA3">
              <w:t xml:space="preserve">Department :  </w:t>
            </w:r>
          </w:p>
          <w:p w:rsidR="00C454E6" w:rsidRPr="00787CA3" w:rsidRDefault="00C454E6" w:rsidP="009B2767"/>
        </w:tc>
        <w:tc>
          <w:tcPr>
            <w:tcW w:w="5732" w:type="dxa"/>
          </w:tcPr>
          <w:p w:rsidR="00787CA3" w:rsidRDefault="00C454E6" w:rsidP="00787CA3">
            <w:r>
              <w:t xml:space="preserve"> </w:t>
            </w:r>
          </w:p>
          <w:p w:rsidR="00C454E6" w:rsidRDefault="00B12559" w:rsidP="00787CA3">
            <w:r>
              <w:t>Cancer Services</w:t>
            </w:r>
          </w:p>
          <w:p w:rsidR="00C454E6" w:rsidRDefault="00C454E6" w:rsidP="00787CA3"/>
        </w:tc>
      </w:tr>
      <w:tr w:rsidR="009B2767" w:rsidTr="00494BDD">
        <w:tc>
          <w:tcPr>
            <w:tcW w:w="3510" w:type="dxa"/>
          </w:tcPr>
          <w:p w:rsidR="009B2767" w:rsidRDefault="00B12559" w:rsidP="009B2767">
            <w:r>
              <w:t>Location:</w:t>
            </w:r>
          </w:p>
        </w:tc>
        <w:tc>
          <w:tcPr>
            <w:tcW w:w="5732" w:type="dxa"/>
          </w:tcPr>
          <w:p w:rsidR="00787CA3" w:rsidRDefault="007252A0" w:rsidP="00787CA3">
            <w:r>
              <w:t>Fern Centre (North Devon’s Cancer</w:t>
            </w:r>
            <w:r w:rsidR="00B12559">
              <w:t xml:space="preserve"> &amp; Wellbeing </w:t>
            </w:r>
            <w:r>
              <w:t>Centre)</w:t>
            </w:r>
          </w:p>
          <w:p w:rsidR="00C454E6" w:rsidRDefault="00C454E6" w:rsidP="00787CA3"/>
        </w:tc>
      </w:tr>
      <w:tr w:rsidR="009B2767" w:rsidTr="00494BDD">
        <w:tc>
          <w:tcPr>
            <w:tcW w:w="3510" w:type="dxa"/>
          </w:tcPr>
          <w:p w:rsidR="009B2767" w:rsidRDefault="00494BDD" w:rsidP="009B2767">
            <w:r w:rsidRPr="00494BDD">
              <w:t>General outline of role:</w:t>
            </w:r>
          </w:p>
        </w:tc>
        <w:tc>
          <w:tcPr>
            <w:tcW w:w="5732" w:type="dxa"/>
          </w:tcPr>
          <w:p w:rsidR="00494BDD" w:rsidRDefault="00494BDD" w:rsidP="00800471">
            <w:pPr>
              <w:jc w:val="both"/>
            </w:pPr>
          </w:p>
          <w:p w:rsidR="00B12559" w:rsidRDefault="00B12559" w:rsidP="00800471">
            <w:pPr>
              <w:jc w:val="both"/>
            </w:pPr>
            <w:r>
              <w:t xml:space="preserve">The </w:t>
            </w:r>
            <w:r w:rsidR="008944B1">
              <w:t>Fern C</w:t>
            </w:r>
            <w:r>
              <w:t xml:space="preserve">entre is open to all people who are living with a cancer diagnosis – past or present – and aims to be able to provide </w:t>
            </w:r>
            <w:r w:rsidR="008944B1">
              <w:t xml:space="preserve">holistic care, </w:t>
            </w:r>
            <w:r>
              <w:t xml:space="preserve">support, advice and information to our visitors. </w:t>
            </w:r>
          </w:p>
          <w:p w:rsidR="00B12559" w:rsidRDefault="00B12559" w:rsidP="00800471">
            <w:pPr>
              <w:jc w:val="both"/>
            </w:pPr>
            <w:r>
              <w:t xml:space="preserve">  </w:t>
            </w:r>
          </w:p>
          <w:p w:rsidR="0097566F" w:rsidRDefault="00800471" w:rsidP="0097566F">
            <w:pPr>
              <w:jc w:val="both"/>
            </w:pPr>
            <w:r>
              <w:t xml:space="preserve">As a complementary therapist volunteer, you will </w:t>
            </w:r>
            <w:r w:rsidR="007252A0">
              <w:t xml:space="preserve">be responsible for providing a professional, safe, compassionate and caring complementary therapy treatment in line with the Fern Centre policies and guidelines.  Each volunteer will be </w:t>
            </w:r>
            <w:r>
              <w:t>assigned a caseload of clients which may be cancer patients</w:t>
            </w:r>
            <w:r w:rsidR="007252A0">
              <w:t xml:space="preserve"> undergoing treatment, patients living with and beyond cancer</w:t>
            </w:r>
            <w:r>
              <w:t>, relatives or carers, to provide one to one therapy treatments.  Our clients are entitled to up to 6 sessions of complementary therapy</w:t>
            </w:r>
            <w:r w:rsidR="007252A0">
              <w:t xml:space="preserve"> and all follow ups will be kept with their assigned therapist</w:t>
            </w:r>
            <w:r>
              <w:t xml:space="preserve">.  All potential clients who are currently undergoing cancer treatment will require clinical approval prior to commencing complementary therapy.  The Fern Centre team will ensure this approval is obtained so volunteers can be confident they are acting safely </w:t>
            </w:r>
            <w:r w:rsidR="00EE7352">
              <w:t>within their volunteer roles.</w:t>
            </w:r>
            <w:r w:rsidR="0097566F">
              <w:t xml:space="preserve"> All volunteers must uphold the values of the Fern Centre and the Trust, treating all visitors with kindness and respect. </w:t>
            </w:r>
          </w:p>
          <w:p w:rsidR="008944B1" w:rsidRDefault="008944B1" w:rsidP="0097566F">
            <w:pPr>
              <w:jc w:val="both"/>
            </w:pPr>
          </w:p>
          <w:p w:rsidR="008944B1" w:rsidRDefault="008944B1" w:rsidP="008944B1">
            <w:pPr>
              <w:jc w:val="both"/>
            </w:pPr>
            <w:r>
              <w:t xml:space="preserve">As part of this role, volunteers may be asked to provide therapy to members of the cancer services staff to aid with staff wellbeing.  </w:t>
            </w:r>
          </w:p>
          <w:p w:rsidR="00EE7352" w:rsidRDefault="00EE7352" w:rsidP="00800471">
            <w:pPr>
              <w:jc w:val="both"/>
            </w:pPr>
          </w:p>
          <w:p w:rsidR="00EE7352" w:rsidRDefault="00EE7352" w:rsidP="00800471">
            <w:pPr>
              <w:jc w:val="both"/>
            </w:pPr>
            <w:r>
              <w:t xml:space="preserve">Volunteers will be provided with all equipment needed to perform their therapy, including the use of specially designed </w:t>
            </w:r>
            <w:r w:rsidR="0097566F">
              <w:t>complementary therapy rooms within the Fern Centre.  All massage/reflexology mediums, towels are provided by the centre.  Volunteers will also be able to advertise their own businesses within the Fern Centre.</w:t>
            </w:r>
          </w:p>
          <w:p w:rsidR="00EE7352" w:rsidRDefault="00EE7352" w:rsidP="00800471">
            <w:pPr>
              <w:jc w:val="both"/>
            </w:pPr>
          </w:p>
          <w:p w:rsidR="0097566F" w:rsidRDefault="0097566F" w:rsidP="00800471">
            <w:pPr>
              <w:jc w:val="both"/>
            </w:pPr>
            <w:r>
              <w:t xml:space="preserve">Depending on experience and volunteer preference, there may also be opportunity for therapies to be provided to patients having chemotherapy on the </w:t>
            </w:r>
            <w:proofErr w:type="spellStart"/>
            <w:r>
              <w:t>Seamoor</w:t>
            </w:r>
            <w:proofErr w:type="spellEnd"/>
            <w:r>
              <w:t xml:space="preserve"> Unit.  </w:t>
            </w:r>
            <w:r w:rsidR="00A46C1B">
              <w:t>A</w:t>
            </w:r>
            <w:r>
              <w:t xml:space="preserve"> full </w:t>
            </w:r>
            <w:proofErr w:type="spellStart"/>
            <w:r>
              <w:lastRenderedPageBreak/>
              <w:t>Seamoor</w:t>
            </w:r>
            <w:proofErr w:type="spellEnd"/>
            <w:r>
              <w:t xml:space="preserve"> Unit induction would be undertaken prior to any volunteers starting on the Unit and is not compulsory as part of the volunteer rol</w:t>
            </w:r>
            <w:r w:rsidR="007252A0">
              <w:t>e</w:t>
            </w:r>
          </w:p>
          <w:p w:rsidR="0097566F" w:rsidRDefault="0097566F" w:rsidP="00800471">
            <w:pPr>
              <w:jc w:val="both"/>
            </w:pPr>
          </w:p>
          <w:p w:rsidR="00C454E6" w:rsidRDefault="0097566F" w:rsidP="00A46C1B">
            <w:pPr>
              <w:jc w:val="both"/>
            </w:pPr>
            <w:r>
              <w:t>Volunteers will be entitled to free on-site car parking</w:t>
            </w:r>
            <w:r w:rsidR="007252A0">
              <w:t>.</w:t>
            </w:r>
          </w:p>
        </w:tc>
      </w:tr>
      <w:tr w:rsidR="009B2767" w:rsidTr="00494BDD">
        <w:tc>
          <w:tcPr>
            <w:tcW w:w="3510" w:type="dxa"/>
          </w:tcPr>
          <w:p w:rsidR="009B2767" w:rsidRDefault="00494BDD" w:rsidP="009B2767">
            <w:r w:rsidRPr="00494BDD">
              <w:lastRenderedPageBreak/>
              <w:t>Key responsibilities</w:t>
            </w:r>
            <w:r w:rsidR="00147AF1">
              <w:t xml:space="preserve"> and </w:t>
            </w:r>
            <w:r w:rsidR="00147AF1" w:rsidRPr="00494BDD">
              <w:t>Skills required</w:t>
            </w:r>
            <w:r w:rsidRPr="00494BDD">
              <w:t>:</w:t>
            </w:r>
          </w:p>
        </w:tc>
        <w:tc>
          <w:tcPr>
            <w:tcW w:w="5732" w:type="dxa"/>
          </w:tcPr>
          <w:p w:rsidR="00C454E6" w:rsidRDefault="00B12559" w:rsidP="00800471">
            <w:pPr>
              <w:jc w:val="both"/>
            </w:pPr>
            <w:r>
              <w:t xml:space="preserve">Provide complementary therapy for </w:t>
            </w:r>
            <w:r w:rsidR="00147AF1">
              <w:t xml:space="preserve">cancer </w:t>
            </w:r>
            <w:r>
              <w:t>patients</w:t>
            </w:r>
            <w:r w:rsidR="00800471">
              <w:t xml:space="preserve">, </w:t>
            </w:r>
            <w:r>
              <w:t>relatives</w:t>
            </w:r>
            <w:r w:rsidR="00800471">
              <w:t xml:space="preserve"> and carers.</w:t>
            </w:r>
          </w:p>
          <w:p w:rsidR="00800471" w:rsidRDefault="00800471" w:rsidP="00800471">
            <w:pPr>
              <w:jc w:val="both"/>
            </w:pPr>
          </w:p>
          <w:p w:rsidR="00800471" w:rsidRDefault="00800471" w:rsidP="00800471">
            <w:pPr>
              <w:jc w:val="both"/>
            </w:pPr>
            <w:r>
              <w:t>All reiki practitioners must be qualified to a level 2 qualification or higher.</w:t>
            </w:r>
          </w:p>
          <w:p w:rsidR="00800471" w:rsidRDefault="00800471" w:rsidP="00800471">
            <w:pPr>
              <w:jc w:val="both"/>
            </w:pPr>
          </w:p>
          <w:p w:rsidR="0097566F" w:rsidRDefault="00800471" w:rsidP="00800471">
            <w:pPr>
              <w:jc w:val="both"/>
            </w:pPr>
            <w:r>
              <w:t>Massage/reflexology complementary therapists must be qualified to a level 3 standard</w:t>
            </w:r>
            <w:r w:rsidR="00A46C1B">
              <w:t xml:space="preserve"> or higher</w:t>
            </w:r>
            <w:r>
              <w:t>.</w:t>
            </w:r>
          </w:p>
          <w:p w:rsidR="0097566F" w:rsidRDefault="0097566F" w:rsidP="00800471">
            <w:pPr>
              <w:jc w:val="both"/>
            </w:pPr>
          </w:p>
          <w:p w:rsidR="00800471" w:rsidRDefault="00800471" w:rsidP="00800471">
            <w:pPr>
              <w:jc w:val="both"/>
            </w:pPr>
            <w:r>
              <w:t xml:space="preserve">Successful candidates must be registered with an appropriate regulatory body and have their own indemnity insurance. </w:t>
            </w:r>
          </w:p>
          <w:p w:rsidR="00800471" w:rsidRDefault="00800471" w:rsidP="00800471">
            <w:pPr>
              <w:jc w:val="both"/>
            </w:pPr>
          </w:p>
          <w:p w:rsidR="00B12559" w:rsidRDefault="00147AF1" w:rsidP="00800471">
            <w:pPr>
              <w:jc w:val="both"/>
            </w:pPr>
            <w:r>
              <w:t>A</w:t>
            </w:r>
            <w:r w:rsidR="00B12559">
              <w:t>dhere to trust policy and guidance regarding infection control and health and safety</w:t>
            </w:r>
          </w:p>
          <w:p w:rsidR="00800471" w:rsidRDefault="00800471" w:rsidP="00800471">
            <w:pPr>
              <w:jc w:val="both"/>
            </w:pPr>
          </w:p>
          <w:p w:rsidR="00B12559" w:rsidRDefault="00B12559" w:rsidP="00800471">
            <w:pPr>
              <w:jc w:val="both"/>
            </w:pPr>
            <w:r>
              <w:t>Conduct in a professional and caring manner at all times</w:t>
            </w:r>
            <w:r w:rsidR="00800471">
              <w:t>.</w:t>
            </w:r>
          </w:p>
          <w:p w:rsidR="00800471" w:rsidRDefault="00800471" w:rsidP="00800471">
            <w:pPr>
              <w:jc w:val="both"/>
            </w:pPr>
          </w:p>
          <w:p w:rsidR="00B12559" w:rsidRDefault="00B12559" w:rsidP="00800471">
            <w:pPr>
              <w:jc w:val="both"/>
            </w:pPr>
            <w:r>
              <w:t xml:space="preserve">Complete a full </w:t>
            </w:r>
            <w:r w:rsidR="0097566F">
              <w:t>consultation form with</w:t>
            </w:r>
            <w:r>
              <w:t xml:space="preserve"> the client</w:t>
            </w:r>
            <w:r w:rsidR="00147AF1">
              <w:t xml:space="preserve">, </w:t>
            </w:r>
            <w:r>
              <w:t>offer and deliver the therapy adhering to the particular patient or relative/carer’s needs accordingly</w:t>
            </w:r>
            <w:r w:rsidR="00800471">
              <w:t>.</w:t>
            </w:r>
          </w:p>
          <w:p w:rsidR="00800471" w:rsidRDefault="00800471" w:rsidP="00800471">
            <w:pPr>
              <w:jc w:val="both"/>
            </w:pPr>
          </w:p>
          <w:p w:rsidR="00C454E6" w:rsidRDefault="00800471" w:rsidP="0097566F">
            <w:pPr>
              <w:jc w:val="both"/>
            </w:pPr>
            <w:r>
              <w:t xml:space="preserve">Volunteers will be required to complete client feedback forms and </w:t>
            </w:r>
            <w:r w:rsidR="00147AF1">
              <w:t xml:space="preserve">short </w:t>
            </w:r>
            <w:r>
              <w:t>audit forms which aids with charitable bid writing and future budgeting of the Centre (training will be provided).</w:t>
            </w:r>
          </w:p>
          <w:p w:rsidR="00147AF1" w:rsidRDefault="00147AF1" w:rsidP="0097566F">
            <w:pPr>
              <w:jc w:val="both"/>
            </w:pPr>
          </w:p>
          <w:p w:rsidR="00147AF1" w:rsidRDefault="00147AF1" w:rsidP="0097566F">
            <w:pPr>
              <w:jc w:val="both"/>
            </w:pPr>
            <w:r>
              <w:t xml:space="preserve">We ask that volunteers commit to 12 months placement at the Fern Centre owing to the recruitment process involved. </w:t>
            </w:r>
          </w:p>
          <w:p w:rsidR="00C454E6" w:rsidRDefault="00C454E6" w:rsidP="00494BDD"/>
        </w:tc>
      </w:tr>
      <w:tr w:rsidR="009B2767" w:rsidTr="00494BDD">
        <w:tc>
          <w:tcPr>
            <w:tcW w:w="3510" w:type="dxa"/>
          </w:tcPr>
          <w:p w:rsidR="009B2767" w:rsidRDefault="00494BDD" w:rsidP="009B2767">
            <w:r w:rsidRPr="00494BDD">
              <w:t>Key tasks involved:</w:t>
            </w:r>
          </w:p>
        </w:tc>
        <w:tc>
          <w:tcPr>
            <w:tcW w:w="5732" w:type="dxa"/>
          </w:tcPr>
          <w:p w:rsidR="00494BDD" w:rsidRDefault="00494BDD" w:rsidP="00EB5AFE"/>
          <w:p w:rsidR="001558C1" w:rsidRDefault="00800471" w:rsidP="00800471">
            <w:pPr>
              <w:jc w:val="both"/>
            </w:pPr>
            <w:r>
              <w:t>Providing professional, safe complementary therapies to clients of the Fern Centre</w:t>
            </w:r>
            <w:r w:rsidR="00147AF1">
              <w:t xml:space="preserve"> in line with your therap</w:t>
            </w:r>
            <w:r w:rsidR="00776800">
              <w:t>y’</w:t>
            </w:r>
            <w:r w:rsidR="00147AF1">
              <w:t>s standards of safe practice</w:t>
            </w:r>
            <w:r>
              <w:t xml:space="preserve">.  </w:t>
            </w:r>
            <w:r w:rsidR="00947CB8">
              <w:t>Provide therapy sensitively and with care and compassion.</w:t>
            </w:r>
            <w:r>
              <w:t xml:space="preserve"> To be able to listen to clients with empathy and sensitivity, providing emotional support should the need arise.</w:t>
            </w:r>
          </w:p>
          <w:p w:rsidR="00C454E6" w:rsidRDefault="00C454E6" w:rsidP="00EB5AFE"/>
        </w:tc>
      </w:tr>
      <w:tr w:rsidR="009B2767" w:rsidTr="00494BDD">
        <w:tc>
          <w:tcPr>
            <w:tcW w:w="3510" w:type="dxa"/>
          </w:tcPr>
          <w:p w:rsidR="00494BDD" w:rsidRDefault="00494BDD" w:rsidP="00494BDD">
            <w:r>
              <w:t>Key people the volunteer will be working with:</w:t>
            </w:r>
          </w:p>
          <w:p w:rsidR="009B2767" w:rsidRDefault="009B2767" w:rsidP="00494BDD"/>
        </w:tc>
        <w:tc>
          <w:tcPr>
            <w:tcW w:w="5732" w:type="dxa"/>
          </w:tcPr>
          <w:p w:rsidR="008F12BF" w:rsidRDefault="00800471" w:rsidP="006601E4">
            <w:pPr>
              <w:jc w:val="both"/>
            </w:pPr>
            <w:r>
              <w:t xml:space="preserve">The Fern Centre Manager will be your main line management contact who will be able to support you day to day. </w:t>
            </w:r>
            <w:r w:rsidR="006601E4">
              <w:t>The Fern Centre consists of a small friendly team including our personalised care support manager, counselling team and complementary therapists who will be happy to support you during your shifts.</w:t>
            </w:r>
            <w:r w:rsidR="00EE7352">
              <w:t xml:space="preserve">  Monthly supervision and CPD opportunities are available. </w:t>
            </w:r>
          </w:p>
          <w:p w:rsidR="006601E4" w:rsidRDefault="006601E4" w:rsidP="006601E4">
            <w:pPr>
              <w:jc w:val="both"/>
            </w:pPr>
          </w:p>
          <w:p w:rsidR="00C454E6" w:rsidRDefault="006601E4" w:rsidP="00776800">
            <w:pPr>
              <w:jc w:val="both"/>
            </w:pPr>
            <w:r>
              <w:t xml:space="preserve">Volunteers may also work with the </w:t>
            </w:r>
            <w:r w:rsidR="00947CB8">
              <w:t xml:space="preserve">Matron for Cancer </w:t>
            </w:r>
            <w:r w:rsidR="00947CB8">
              <w:lastRenderedPageBreak/>
              <w:t xml:space="preserve">Services, </w:t>
            </w:r>
            <w:proofErr w:type="spellStart"/>
            <w:r>
              <w:t>Seamoor</w:t>
            </w:r>
            <w:proofErr w:type="spellEnd"/>
            <w:r>
              <w:t xml:space="preserve"> </w:t>
            </w:r>
            <w:r w:rsidR="00947CB8">
              <w:t>Unit Manager</w:t>
            </w:r>
            <w:r w:rsidR="00EE7352">
              <w:t xml:space="preserve"> and staff</w:t>
            </w:r>
            <w:r w:rsidR="00947CB8">
              <w:t xml:space="preserve">, </w:t>
            </w:r>
            <w:r>
              <w:t>extended v</w:t>
            </w:r>
            <w:r w:rsidR="00947CB8">
              <w:t xml:space="preserve">olunteer team, regularly seeing and having direct contact with Patients, relatives and carers.  </w:t>
            </w:r>
            <w:r>
              <w:t>Liaising</w:t>
            </w:r>
            <w:r w:rsidR="00947CB8">
              <w:t xml:space="preserve"> with the wider team</w:t>
            </w:r>
            <w:r>
              <w:t>s</w:t>
            </w:r>
            <w:r w:rsidR="00947CB8">
              <w:t xml:space="preserve"> when signposting and seeking advice and guidance.</w:t>
            </w:r>
          </w:p>
          <w:p w:rsidR="00C454E6" w:rsidRDefault="00C454E6" w:rsidP="009B2767"/>
        </w:tc>
      </w:tr>
      <w:tr w:rsidR="009B2767" w:rsidTr="00494BDD">
        <w:tc>
          <w:tcPr>
            <w:tcW w:w="3510" w:type="dxa"/>
          </w:tcPr>
          <w:p w:rsidR="009B2767" w:rsidRDefault="00494BDD" w:rsidP="009B2767">
            <w:r w:rsidRPr="00494BDD">
              <w:lastRenderedPageBreak/>
              <w:t>Time commitment</w:t>
            </w:r>
            <w:r>
              <w:t>:</w:t>
            </w:r>
          </w:p>
        </w:tc>
        <w:tc>
          <w:tcPr>
            <w:tcW w:w="5732" w:type="dxa"/>
          </w:tcPr>
          <w:p w:rsidR="00494BDD" w:rsidRDefault="00494BDD" w:rsidP="009B2767"/>
          <w:p w:rsidR="00C454E6" w:rsidRDefault="00CD674C" w:rsidP="009B2767">
            <w:r>
              <w:t xml:space="preserve">X1 </w:t>
            </w:r>
            <w:r w:rsidR="00947CB8">
              <w:t>mornings per week, or more if available.</w:t>
            </w:r>
            <w:r w:rsidR="00147AF1">
              <w:t xml:space="preserve"> Total of 3 clients per shift.</w:t>
            </w:r>
          </w:p>
          <w:p w:rsidR="00C454E6" w:rsidRDefault="00C454E6" w:rsidP="009B2767"/>
        </w:tc>
      </w:tr>
      <w:tr w:rsidR="009B2767" w:rsidTr="00494BDD">
        <w:tc>
          <w:tcPr>
            <w:tcW w:w="3510" w:type="dxa"/>
          </w:tcPr>
          <w:p w:rsidR="009B2767" w:rsidRDefault="00494BDD" w:rsidP="009B2767">
            <w:r w:rsidRPr="00494BDD">
              <w:t>Any specific educational requirements/qualifications:</w:t>
            </w:r>
          </w:p>
        </w:tc>
        <w:tc>
          <w:tcPr>
            <w:tcW w:w="5732" w:type="dxa"/>
          </w:tcPr>
          <w:p w:rsidR="009B2767" w:rsidRDefault="009B2767" w:rsidP="009B2767"/>
          <w:p w:rsidR="00C454E6" w:rsidRDefault="008F12BF" w:rsidP="00147AF1">
            <w:pPr>
              <w:jc w:val="both"/>
            </w:pPr>
            <w:r>
              <w:t>Qualified to a Level 2 standard of qualification</w:t>
            </w:r>
            <w:r w:rsidR="00147AF1">
              <w:t xml:space="preserve"> (Reiki)</w:t>
            </w:r>
          </w:p>
          <w:p w:rsidR="00147AF1" w:rsidRDefault="00147AF1" w:rsidP="00147AF1">
            <w:pPr>
              <w:jc w:val="both"/>
            </w:pPr>
            <w:r>
              <w:t>Qualified to a Level 3 standard of qualification (Massage/Reflexology)</w:t>
            </w:r>
          </w:p>
          <w:p w:rsidR="00147AF1" w:rsidRDefault="00147AF1" w:rsidP="00147AF1">
            <w:pPr>
              <w:jc w:val="both"/>
            </w:pPr>
          </w:p>
          <w:p w:rsidR="008F12BF" w:rsidRDefault="008F12BF" w:rsidP="00147AF1">
            <w:pPr>
              <w:jc w:val="both"/>
            </w:pPr>
            <w:r>
              <w:t>Adhere and have Indem</w:t>
            </w:r>
            <w:r w:rsidR="003F6D1E">
              <w:t>n</w:t>
            </w:r>
            <w:r>
              <w:t>ity with Professional body</w:t>
            </w:r>
          </w:p>
          <w:p w:rsidR="00147AF1" w:rsidRDefault="00147AF1" w:rsidP="00147AF1">
            <w:pPr>
              <w:jc w:val="both"/>
            </w:pPr>
          </w:p>
          <w:p w:rsidR="00147AF1" w:rsidRDefault="00147AF1" w:rsidP="00147AF1">
            <w:pPr>
              <w:jc w:val="both"/>
            </w:pPr>
            <w:r>
              <w:t xml:space="preserve">Experience in healthcare setting or </w:t>
            </w:r>
            <w:bookmarkStart w:id="0" w:name="_GoBack"/>
            <w:r>
              <w:t xml:space="preserve">treating </w:t>
            </w:r>
            <w:bookmarkEnd w:id="0"/>
            <w:r>
              <w:t>people with cancer or life limiting diseases is desirable but not essential</w:t>
            </w:r>
          </w:p>
          <w:p w:rsidR="00C454E6" w:rsidRDefault="00C454E6" w:rsidP="009B2767"/>
        </w:tc>
      </w:tr>
      <w:tr w:rsidR="009B2767" w:rsidTr="00494BDD">
        <w:tc>
          <w:tcPr>
            <w:tcW w:w="3510" w:type="dxa"/>
          </w:tcPr>
          <w:p w:rsidR="009B2767" w:rsidRDefault="00494BDD" w:rsidP="009B2767">
            <w:r w:rsidRPr="00494BDD">
              <w:t>Workplace training required for role, if appropriate:</w:t>
            </w:r>
          </w:p>
        </w:tc>
        <w:tc>
          <w:tcPr>
            <w:tcW w:w="5732" w:type="dxa"/>
          </w:tcPr>
          <w:p w:rsidR="00494BDD" w:rsidRDefault="008F12BF" w:rsidP="00494BDD">
            <w:r>
              <w:t>Adhere to practice hours accordingly</w:t>
            </w:r>
          </w:p>
          <w:p w:rsidR="00C454E6" w:rsidRDefault="008F12BF" w:rsidP="00494BDD">
            <w:r>
              <w:t>Complete trust induction and training on an annual basis</w:t>
            </w:r>
            <w:r w:rsidR="00147AF1">
              <w:t>. Supervision and CPD opportunities are available.</w:t>
            </w:r>
          </w:p>
          <w:p w:rsidR="00C454E6" w:rsidRDefault="00C454E6" w:rsidP="00494BDD"/>
        </w:tc>
      </w:tr>
      <w:tr w:rsidR="009B2767" w:rsidTr="00494BDD">
        <w:tc>
          <w:tcPr>
            <w:tcW w:w="3510" w:type="dxa"/>
          </w:tcPr>
          <w:p w:rsidR="009B2767" w:rsidRDefault="00494BDD" w:rsidP="009B2767">
            <w:r w:rsidRPr="00494BDD">
              <w:t>Will driving be required?</w:t>
            </w:r>
          </w:p>
        </w:tc>
        <w:tc>
          <w:tcPr>
            <w:tcW w:w="5732" w:type="dxa"/>
          </w:tcPr>
          <w:p w:rsidR="00494BDD" w:rsidRDefault="00494BDD" w:rsidP="009B2767"/>
          <w:p w:rsidR="00C454E6" w:rsidRDefault="008F12BF" w:rsidP="009B2767">
            <w:r>
              <w:t>No</w:t>
            </w:r>
          </w:p>
          <w:p w:rsidR="00C454E6" w:rsidRDefault="00C454E6" w:rsidP="009B2767"/>
        </w:tc>
      </w:tr>
      <w:tr w:rsidR="00EB5AFE" w:rsidTr="00494BDD">
        <w:tc>
          <w:tcPr>
            <w:tcW w:w="3510" w:type="dxa"/>
          </w:tcPr>
          <w:p w:rsidR="00EB5AFE" w:rsidRPr="00494BDD" w:rsidRDefault="00EB5AFE" w:rsidP="009B2767">
            <w:r>
              <w:t>Will DBS check be required?</w:t>
            </w:r>
          </w:p>
        </w:tc>
        <w:tc>
          <w:tcPr>
            <w:tcW w:w="5732" w:type="dxa"/>
          </w:tcPr>
          <w:p w:rsidR="00EB5AFE" w:rsidRDefault="008F12BF" w:rsidP="009B2767">
            <w:r>
              <w:t>Yes</w:t>
            </w:r>
          </w:p>
          <w:p w:rsidR="00C454E6" w:rsidRDefault="00C454E6" w:rsidP="009B2767"/>
        </w:tc>
      </w:tr>
    </w:tbl>
    <w:p w:rsidR="009B2767" w:rsidRPr="00C454E6" w:rsidRDefault="009B2767" w:rsidP="00C454E6">
      <w:pPr>
        <w:tabs>
          <w:tab w:val="left" w:pos="2112"/>
        </w:tabs>
      </w:pPr>
    </w:p>
    <w:sectPr w:rsidR="009B2767" w:rsidRPr="00C454E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4BDD" w:rsidRDefault="00494BDD" w:rsidP="00494BDD">
      <w:pPr>
        <w:spacing w:after="0" w:line="240" w:lineRule="auto"/>
      </w:pPr>
      <w:r>
        <w:separator/>
      </w:r>
    </w:p>
  </w:endnote>
  <w:endnote w:type="continuationSeparator" w:id="0">
    <w:p w:rsidR="00494BDD" w:rsidRDefault="00494BDD" w:rsidP="00494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4BDD" w:rsidRDefault="00494BDD" w:rsidP="00494BDD">
      <w:pPr>
        <w:spacing w:after="0" w:line="240" w:lineRule="auto"/>
      </w:pPr>
      <w:r>
        <w:separator/>
      </w:r>
    </w:p>
  </w:footnote>
  <w:footnote w:type="continuationSeparator" w:id="0">
    <w:p w:rsidR="00494BDD" w:rsidRDefault="00494BDD" w:rsidP="00494B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2767"/>
    <w:rsid w:val="00147AF1"/>
    <w:rsid w:val="001558C1"/>
    <w:rsid w:val="003F6D1E"/>
    <w:rsid w:val="00472760"/>
    <w:rsid w:val="00494BDD"/>
    <w:rsid w:val="004C1768"/>
    <w:rsid w:val="006601E4"/>
    <w:rsid w:val="007252A0"/>
    <w:rsid w:val="00776800"/>
    <w:rsid w:val="00787CA3"/>
    <w:rsid w:val="00800471"/>
    <w:rsid w:val="00891788"/>
    <w:rsid w:val="008944B1"/>
    <w:rsid w:val="008F12BF"/>
    <w:rsid w:val="00900D61"/>
    <w:rsid w:val="00947CB8"/>
    <w:rsid w:val="0097566F"/>
    <w:rsid w:val="009B0988"/>
    <w:rsid w:val="009B2767"/>
    <w:rsid w:val="00A46C1B"/>
    <w:rsid w:val="00B12559"/>
    <w:rsid w:val="00C454E6"/>
    <w:rsid w:val="00CC69B8"/>
    <w:rsid w:val="00CD674C"/>
    <w:rsid w:val="00EB5AFE"/>
    <w:rsid w:val="00EE73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7D31E"/>
  <w15:docId w15:val="{A28CA5C0-6A0A-46EF-BEE5-0348ED838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27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767"/>
    <w:rPr>
      <w:rFonts w:ascii="Tahoma" w:hAnsi="Tahoma" w:cs="Tahoma"/>
      <w:sz w:val="16"/>
      <w:szCs w:val="16"/>
    </w:rPr>
  </w:style>
  <w:style w:type="table" w:styleId="TableGrid">
    <w:name w:val="Table Grid"/>
    <w:basedOn w:val="TableNormal"/>
    <w:uiPriority w:val="59"/>
    <w:rsid w:val="009B2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4B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4BDD"/>
  </w:style>
  <w:style w:type="paragraph" w:styleId="Footer">
    <w:name w:val="footer"/>
    <w:basedOn w:val="Normal"/>
    <w:link w:val="FooterChar"/>
    <w:uiPriority w:val="99"/>
    <w:unhideWhenUsed/>
    <w:rsid w:val="00494B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4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743</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Northern Devon Healthcare Trust</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Gaish, Lesley</dc:creator>
  <cp:lastModifiedBy>ANDREW, Tasmin (NORTHERN DEVON HEALTHCARE NHS TRUST)</cp:lastModifiedBy>
  <cp:revision>10</cp:revision>
  <dcterms:created xsi:type="dcterms:W3CDTF">2020-03-12T09:56:00Z</dcterms:created>
  <dcterms:modified xsi:type="dcterms:W3CDTF">2022-04-29T13:59:00Z</dcterms:modified>
</cp:coreProperties>
</file>