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A87" w:rsidRDefault="009A0F97" w:rsidP="009A0F97">
      <w:pPr>
        <w:jc w:val="right"/>
      </w:pPr>
      <w:r w:rsidRPr="009A0F97">
        <w:rPr>
          <w:noProof/>
        </w:rPr>
        <w:drawing>
          <wp:inline distT="0" distB="0" distL="0" distR="0" wp14:anchorId="369B8411" wp14:editId="74D9B885">
            <wp:extent cx="3162300" cy="1419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62751" cy="1419427"/>
                    </a:xfrm>
                    <a:prstGeom prst="rect">
                      <a:avLst/>
                    </a:prstGeom>
                  </pic:spPr>
                </pic:pic>
              </a:graphicData>
            </a:graphic>
          </wp:inline>
        </w:drawing>
      </w:r>
    </w:p>
    <w:p w:rsidR="009A0F97" w:rsidRDefault="009A0F97" w:rsidP="009A0F97">
      <w:pPr>
        <w:jc w:val="center"/>
        <w:rPr>
          <w:sz w:val="56"/>
          <w:szCs w:val="56"/>
        </w:rPr>
      </w:pPr>
      <w:r w:rsidRPr="009A0F97">
        <w:rPr>
          <w:sz w:val="56"/>
          <w:szCs w:val="56"/>
        </w:rPr>
        <w:t>JOB DESCRIPTION</w:t>
      </w:r>
    </w:p>
    <w:tbl>
      <w:tblPr>
        <w:tblStyle w:val="TableGrid"/>
        <w:tblW w:w="0" w:type="auto"/>
        <w:tblLook w:val="04A0" w:firstRow="1" w:lastRow="0" w:firstColumn="1" w:lastColumn="0" w:noHBand="0" w:noVBand="1"/>
      </w:tblPr>
      <w:tblGrid>
        <w:gridCol w:w="4508"/>
        <w:gridCol w:w="4508"/>
      </w:tblGrid>
      <w:tr w:rsidR="009A0F97" w:rsidRPr="009A0F97" w:rsidTr="004D40F3">
        <w:tc>
          <w:tcPr>
            <w:tcW w:w="9016" w:type="dxa"/>
            <w:gridSpan w:val="2"/>
            <w:shd w:val="clear" w:color="auto" w:fill="2F5496" w:themeFill="accent1" w:themeFillShade="BF"/>
          </w:tcPr>
          <w:p w:rsidR="009A0F97" w:rsidRPr="009A0F97" w:rsidRDefault="009A0F97" w:rsidP="009A0F97">
            <w:pPr>
              <w:rPr>
                <w:b/>
                <w:color w:val="FFFFFF" w:themeColor="background1"/>
                <w:sz w:val="20"/>
                <w:szCs w:val="20"/>
              </w:rPr>
            </w:pPr>
            <w:r w:rsidRPr="009A0F97">
              <w:rPr>
                <w:b/>
                <w:color w:val="FFFFFF" w:themeColor="background1"/>
                <w:sz w:val="20"/>
                <w:szCs w:val="20"/>
              </w:rPr>
              <w:t xml:space="preserve">JOB DETAILS </w:t>
            </w:r>
          </w:p>
        </w:tc>
      </w:tr>
      <w:tr w:rsidR="009A0F97" w:rsidTr="009A0F97">
        <w:tc>
          <w:tcPr>
            <w:tcW w:w="4508" w:type="dxa"/>
          </w:tcPr>
          <w:p w:rsidR="009A0F97" w:rsidRPr="009A0F97" w:rsidRDefault="009A0F97" w:rsidP="009A0F97">
            <w:pPr>
              <w:rPr>
                <w:b/>
                <w:sz w:val="20"/>
                <w:szCs w:val="20"/>
              </w:rPr>
            </w:pPr>
            <w:r w:rsidRPr="009A0F97">
              <w:rPr>
                <w:b/>
                <w:sz w:val="20"/>
                <w:szCs w:val="20"/>
              </w:rPr>
              <w:t>Job Title</w:t>
            </w:r>
          </w:p>
        </w:tc>
        <w:tc>
          <w:tcPr>
            <w:tcW w:w="4508" w:type="dxa"/>
          </w:tcPr>
          <w:p w:rsidR="009A0F97" w:rsidRPr="009A0F97" w:rsidRDefault="009A0F97" w:rsidP="009A0F97">
            <w:pPr>
              <w:rPr>
                <w:sz w:val="20"/>
                <w:szCs w:val="20"/>
              </w:rPr>
            </w:pPr>
            <w:r w:rsidRPr="009A0F97">
              <w:rPr>
                <w:sz w:val="20"/>
                <w:szCs w:val="20"/>
              </w:rPr>
              <w:t>Pensions Assistant</w:t>
            </w:r>
          </w:p>
        </w:tc>
      </w:tr>
      <w:tr w:rsidR="009A0F97" w:rsidTr="009A0F97">
        <w:tc>
          <w:tcPr>
            <w:tcW w:w="4508" w:type="dxa"/>
          </w:tcPr>
          <w:p w:rsidR="009A0F97" w:rsidRPr="009A0F97" w:rsidRDefault="009A0F97" w:rsidP="009A0F97">
            <w:pPr>
              <w:rPr>
                <w:b/>
                <w:sz w:val="20"/>
                <w:szCs w:val="20"/>
              </w:rPr>
            </w:pPr>
            <w:r w:rsidRPr="009A0F97">
              <w:rPr>
                <w:b/>
                <w:sz w:val="20"/>
                <w:szCs w:val="20"/>
              </w:rPr>
              <w:t>Report</w:t>
            </w:r>
            <w:r>
              <w:rPr>
                <w:b/>
                <w:sz w:val="20"/>
                <w:szCs w:val="20"/>
              </w:rPr>
              <w:t>s</w:t>
            </w:r>
            <w:r w:rsidRPr="009A0F97">
              <w:rPr>
                <w:b/>
                <w:sz w:val="20"/>
                <w:szCs w:val="20"/>
              </w:rPr>
              <w:t xml:space="preserve"> to</w:t>
            </w:r>
          </w:p>
        </w:tc>
        <w:tc>
          <w:tcPr>
            <w:tcW w:w="4508" w:type="dxa"/>
          </w:tcPr>
          <w:p w:rsidR="009A0F97" w:rsidRPr="009A0F97" w:rsidRDefault="009A0F97" w:rsidP="009A0F97">
            <w:pPr>
              <w:rPr>
                <w:sz w:val="20"/>
                <w:szCs w:val="20"/>
              </w:rPr>
            </w:pPr>
            <w:r w:rsidRPr="009A0F97">
              <w:rPr>
                <w:sz w:val="20"/>
                <w:szCs w:val="20"/>
              </w:rPr>
              <w:t>Pensions Manager</w:t>
            </w:r>
          </w:p>
        </w:tc>
      </w:tr>
      <w:tr w:rsidR="009A0F97" w:rsidTr="009A0F97">
        <w:tc>
          <w:tcPr>
            <w:tcW w:w="4508" w:type="dxa"/>
          </w:tcPr>
          <w:p w:rsidR="009A0F97" w:rsidRPr="009A0F97" w:rsidRDefault="009A0F97" w:rsidP="009A0F97">
            <w:pPr>
              <w:rPr>
                <w:b/>
                <w:sz w:val="20"/>
                <w:szCs w:val="20"/>
              </w:rPr>
            </w:pPr>
            <w:r w:rsidRPr="009A0F97">
              <w:rPr>
                <w:b/>
                <w:sz w:val="20"/>
                <w:szCs w:val="20"/>
              </w:rPr>
              <w:t>Band</w:t>
            </w:r>
          </w:p>
        </w:tc>
        <w:tc>
          <w:tcPr>
            <w:tcW w:w="4508" w:type="dxa"/>
          </w:tcPr>
          <w:p w:rsidR="009A0F97" w:rsidRPr="009A0F97" w:rsidRDefault="009A0F97" w:rsidP="009A0F97">
            <w:pPr>
              <w:rPr>
                <w:sz w:val="20"/>
                <w:szCs w:val="20"/>
              </w:rPr>
            </w:pPr>
            <w:r w:rsidRPr="009A0F97">
              <w:rPr>
                <w:sz w:val="20"/>
                <w:szCs w:val="20"/>
              </w:rPr>
              <w:t>Band 2</w:t>
            </w:r>
          </w:p>
        </w:tc>
      </w:tr>
      <w:tr w:rsidR="009A0F97" w:rsidTr="009A0F97">
        <w:tc>
          <w:tcPr>
            <w:tcW w:w="4508" w:type="dxa"/>
          </w:tcPr>
          <w:p w:rsidR="009A0F97" w:rsidRPr="009A0F97" w:rsidRDefault="009A0F97" w:rsidP="009A0F97">
            <w:pPr>
              <w:rPr>
                <w:b/>
                <w:sz w:val="20"/>
                <w:szCs w:val="20"/>
              </w:rPr>
            </w:pPr>
            <w:r w:rsidRPr="009A0F97">
              <w:rPr>
                <w:b/>
                <w:sz w:val="20"/>
                <w:szCs w:val="20"/>
              </w:rPr>
              <w:t>Department/Directorate</w:t>
            </w:r>
          </w:p>
        </w:tc>
        <w:tc>
          <w:tcPr>
            <w:tcW w:w="4508" w:type="dxa"/>
          </w:tcPr>
          <w:p w:rsidR="009A0F97" w:rsidRPr="009A0F97" w:rsidRDefault="009A0F97" w:rsidP="009A0F97">
            <w:pPr>
              <w:rPr>
                <w:sz w:val="20"/>
                <w:szCs w:val="20"/>
              </w:rPr>
            </w:pPr>
            <w:r w:rsidRPr="009A0F97">
              <w:rPr>
                <w:sz w:val="20"/>
                <w:szCs w:val="20"/>
              </w:rPr>
              <w:t>Payroll/Pensions/HR</w:t>
            </w:r>
          </w:p>
        </w:tc>
      </w:tr>
    </w:tbl>
    <w:p w:rsidR="009A0F97" w:rsidRDefault="009A0F97" w:rsidP="009A0F97">
      <w:pPr>
        <w:rPr>
          <w:sz w:val="20"/>
          <w:szCs w:val="20"/>
        </w:rPr>
      </w:pPr>
    </w:p>
    <w:tbl>
      <w:tblPr>
        <w:tblStyle w:val="TableGrid"/>
        <w:tblW w:w="0" w:type="auto"/>
        <w:tblLook w:val="04A0" w:firstRow="1" w:lastRow="0" w:firstColumn="1" w:lastColumn="0" w:noHBand="0" w:noVBand="1"/>
      </w:tblPr>
      <w:tblGrid>
        <w:gridCol w:w="9016"/>
      </w:tblGrid>
      <w:tr w:rsidR="008F0BCF" w:rsidTr="008F0BCF">
        <w:tc>
          <w:tcPr>
            <w:tcW w:w="9016" w:type="dxa"/>
            <w:shd w:val="clear" w:color="auto" w:fill="2F5496" w:themeFill="accent1" w:themeFillShade="BF"/>
          </w:tcPr>
          <w:p w:rsidR="008F0BCF" w:rsidRPr="008F0BCF" w:rsidRDefault="008F0BCF" w:rsidP="009A0F97">
            <w:pPr>
              <w:rPr>
                <w:b/>
                <w:sz w:val="20"/>
                <w:szCs w:val="20"/>
              </w:rPr>
            </w:pPr>
            <w:r w:rsidRPr="008F0BCF">
              <w:rPr>
                <w:b/>
                <w:color w:val="FFFFFF" w:themeColor="background1"/>
                <w:sz w:val="20"/>
                <w:szCs w:val="20"/>
              </w:rPr>
              <w:t>JOB PURPOSE</w:t>
            </w:r>
          </w:p>
        </w:tc>
      </w:tr>
      <w:tr w:rsidR="008F0BCF" w:rsidTr="008F0BCF">
        <w:tc>
          <w:tcPr>
            <w:tcW w:w="9016" w:type="dxa"/>
          </w:tcPr>
          <w:p w:rsidR="00E70690" w:rsidRDefault="00E70690" w:rsidP="009A0F97">
            <w:pPr>
              <w:rPr>
                <w:sz w:val="20"/>
                <w:szCs w:val="20"/>
              </w:rPr>
            </w:pPr>
            <w:r>
              <w:rPr>
                <w:sz w:val="20"/>
                <w:szCs w:val="20"/>
              </w:rPr>
              <w:t>To provide both clerical and technical support for the Pensions Manager and input pension data via the Electronic Staff Record (ESR) system and Pensions Online system</w:t>
            </w:r>
            <w:r w:rsidR="005D783F">
              <w:rPr>
                <w:sz w:val="20"/>
                <w:szCs w:val="20"/>
              </w:rPr>
              <w:t xml:space="preserve"> (POL)</w:t>
            </w:r>
            <w:r>
              <w:rPr>
                <w:sz w:val="20"/>
                <w:szCs w:val="20"/>
              </w:rPr>
              <w:t>.</w:t>
            </w:r>
          </w:p>
          <w:p w:rsidR="008F0BCF" w:rsidRDefault="00E70690" w:rsidP="009A0F97">
            <w:pPr>
              <w:rPr>
                <w:sz w:val="20"/>
                <w:szCs w:val="20"/>
              </w:rPr>
            </w:pPr>
            <w:r>
              <w:rPr>
                <w:sz w:val="20"/>
                <w:szCs w:val="20"/>
              </w:rPr>
              <w:t xml:space="preserve">To provide support and information to employees of the Trust to enable their understanding of the various Pension Schemes. </w:t>
            </w:r>
          </w:p>
        </w:tc>
      </w:tr>
    </w:tbl>
    <w:p w:rsidR="008F0BCF" w:rsidRPr="003F7929" w:rsidRDefault="008F0BCF" w:rsidP="009A0F97">
      <w:pPr>
        <w:rPr>
          <w:color w:val="FFFFFF" w:themeColor="background1"/>
          <w:sz w:val="20"/>
          <w:szCs w:val="20"/>
        </w:rPr>
      </w:pPr>
    </w:p>
    <w:tbl>
      <w:tblPr>
        <w:tblStyle w:val="TableGrid"/>
        <w:tblW w:w="0" w:type="auto"/>
        <w:tblLook w:val="04A0" w:firstRow="1" w:lastRow="0" w:firstColumn="1" w:lastColumn="0" w:noHBand="0" w:noVBand="1"/>
      </w:tblPr>
      <w:tblGrid>
        <w:gridCol w:w="9016"/>
      </w:tblGrid>
      <w:tr w:rsidR="003F7929" w:rsidRPr="003F7929" w:rsidTr="00430B7E">
        <w:tc>
          <w:tcPr>
            <w:tcW w:w="9016" w:type="dxa"/>
            <w:shd w:val="clear" w:color="auto" w:fill="2F5496" w:themeFill="accent1" w:themeFillShade="BF"/>
          </w:tcPr>
          <w:p w:rsidR="003F7929" w:rsidRPr="003F7929" w:rsidRDefault="003F7929" w:rsidP="00430B7E">
            <w:pPr>
              <w:rPr>
                <w:b/>
                <w:color w:val="FFFFFF" w:themeColor="background1"/>
                <w:sz w:val="20"/>
                <w:szCs w:val="20"/>
              </w:rPr>
            </w:pPr>
            <w:r w:rsidRPr="003F7929">
              <w:rPr>
                <w:b/>
                <w:color w:val="FFFFFF" w:themeColor="background1"/>
                <w:sz w:val="20"/>
                <w:szCs w:val="20"/>
              </w:rPr>
              <w:t>KEY RESULT AREAS/PRINCIPLE DUTIES AND RESPONSIBILITIES</w:t>
            </w:r>
          </w:p>
        </w:tc>
      </w:tr>
      <w:tr w:rsidR="003F7929" w:rsidTr="00430B7E">
        <w:tc>
          <w:tcPr>
            <w:tcW w:w="9016" w:type="dxa"/>
          </w:tcPr>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that pension records initiated are maintained to the required standard, making full use of the ESR and Pensions systems</w:t>
            </w:r>
          </w:p>
          <w:p w:rsid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all pension opt out forms and refund application forms are processed and submitted to the NHS Pensions Agency in an accurate and timely manner</w:t>
            </w:r>
          </w:p>
          <w:p w:rsidR="008770AD" w:rsidRPr="003F7929" w:rsidRDefault="008770AD" w:rsidP="003F7929">
            <w:pPr>
              <w:numPr>
                <w:ilvl w:val="0"/>
                <w:numId w:val="1"/>
              </w:numPr>
              <w:rPr>
                <w:rFonts w:ascii="Calibri" w:hAnsi="Calibri" w:cs="Calibri"/>
                <w:sz w:val="20"/>
                <w:szCs w:val="20"/>
              </w:rPr>
            </w:pPr>
            <w:r>
              <w:rPr>
                <w:rFonts w:ascii="Calibri" w:hAnsi="Calibri" w:cs="Calibri"/>
                <w:sz w:val="20"/>
                <w:szCs w:val="20"/>
              </w:rPr>
              <w:t xml:space="preserve">Ensure all NHS Pension joiners and re-joiners are processed </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Pensions on Divorce Packs and Transfer Packs are completed correctly before forwarding to employees</w:t>
            </w:r>
          </w:p>
          <w:p w:rsidR="005D783F" w:rsidRDefault="003F7929" w:rsidP="003F7929">
            <w:pPr>
              <w:numPr>
                <w:ilvl w:val="0"/>
                <w:numId w:val="1"/>
              </w:numPr>
              <w:rPr>
                <w:rFonts w:ascii="Calibri" w:hAnsi="Calibri" w:cs="Calibri"/>
                <w:sz w:val="20"/>
                <w:szCs w:val="20"/>
              </w:rPr>
            </w:pPr>
            <w:r w:rsidRPr="005D783F">
              <w:rPr>
                <w:rFonts w:ascii="Calibri" w:hAnsi="Calibri" w:cs="Calibri"/>
                <w:sz w:val="20"/>
                <w:szCs w:val="20"/>
              </w:rPr>
              <w:t xml:space="preserve">Preparation of initial retirement packs </w:t>
            </w:r>
          </w:p>
          <w:p w:rsidR="005D783F" w:rsidRDefault="005D783F" w:rsidP="003F7929">
            <w:pPr>
              <w:numPr>
                <w:ilvl w:val="0"/>
                <w:numId w:val="1"/>
              </w:numPr>
              <w:rPr>
                <w:rFonts w:ascii="Calibri" w:hAnsi="Calibri" w:cs="Calibri"/>
                <w:sz w:val="20"/>
                <w:szCs w:val="20"/>
              </w:rPr>
            </w:pPr>
            <w:r>
              <w:rPr>
                <w:rFonts w:ascii="Calibri" w:hAnsi="Calibri" w:cs="Calibri"/>
                <w:sz w:val="20"/>
                <w:szCs w:val="20"/>
              </w:rPr>
              <w:t>Check, maintain and log all POL Noticeboard entries</w:t>
            </w:r>
          </w:p>
          <w:p w:rsidR="005D783F" w:rsidRDefault="005D783F" w:rsidP="003F7929">
            <w:pPr>
              <w:numPr>
                <w:ilvl w:val="0"/>
                <w:numId w:val="1"/>
              </w:numPr>
              <w:rPr>
                <w:rFonts w:ascii="Calibri" w:hAnsi="Calibri" w:cs="Calibri"/>
                <w:sz w:val="20"/>
                <w:szCs w:val="20"/>
              </w:rPr>
            </w:pPr>
            <w:r>
              <w:rPr>
                <w:rFonts w:ascii="Calibri" w:hAnsi="Calibri" w:cs="Calibri"/>
                <w:sz w:val="20"/>
                <w:szCs w:val="20"/>
              </w:rPr>
              <w:t xml:space="preserve">Run all the required monthly reports and file them in the relevant folders  </w:t>
            </w:r>
          </w:p>
          <w:p w:rsidR="003F7929" w:rsidRPr="005D783F" w:rsidRDefault="003F7929" w:rsidP="003F7929">
            <w:pPr>
              <w:numPr>
                <w:ilvl w:val="0"/>
                <w:numId w:val="1"/>
              </w:numPr>
              <w:rPr>
                <w:rFonts w:ascii="Calibri" w:hAnsi="Calibri" w:cs="Calibri"/>
                <w:sz w:val="20"/>
                <w:szCs w:val="20"/>
              </w:rPr>
            </w:pPr>
            <w:r w:rsidRPr="005D783F">
              <w:rPr>
                <w:rFonts w:ascii="Calibri" w:hAnsi="Calibri" w:cs="Calibri"/>
                <w:sz w:val="20"/>
                <w:szCs w:val="20"/>
              </w:rPr>
              <w:t xml:space="preserve">Ensure that all Excel spreadsheet logs </w:t>
            </w:r>
            <w:r w:rsidR="008770AD" w:rsidRPr="005D783F">
              <w:rPr>
                <w:rFonts w:ascii="Calibri" w:hAnsi="Calibri" w:cs="Calibri"/>
                <w:sz w:val="20"/>
                <w:szCs w:val="20"/>
              </w:rPr>
              <w:t xml:space="preserve">and the POL Noticeboard </w:t>
            </w:r>
            <w:r w:rsidRPr="005D783F">
              <w:rPr>
                <w:rFonts w:ascii="Calibri" w:hAnsi="Calibri" w:cs="Calibri"/>
                <w:sz w:val="20"/>
                <w:szCs w:val="20"/>
              </w:rPr>
              <w:t>are kept up-to-date</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that all new starter pension information has been input onto the payroll system correctly and updated as necessary</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Assist with pension discrepancies between ESR and Pensions On-line are corrected in a timely manner</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pension stationery is kept up to date</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effective liaison and communication is maintained, utilising all available communication methods as required including written responses, e-mail, telephone, personal representation, meetings, written and verbal reports</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Follow departmental procedures to ensure that the information provided has been accurately calculated from extracted informatio</w:t>
            </w:r>
            <w:r w:rsidR="005D783F">
              <w:rPr>
                <w:rFonts w:ascii="Calibri" w:hAnsi="Calibri" w:cs="Calibri"/>
                <w:sz w:val="20"/>
                <w:szCs w:val="20"/>
              </w:rPr>
              <w:t>n</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Keep up to date with all changes to the NHS Pension Scheme</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Assist with the communication of changes to the NHS Pension Scheme to all employees</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the quality of service provided to all customers is maintained at a consistently high level</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Maintain up-to-date knowledge of all aspects of Payroll to ensure any implications on pensions are correctly treated</w:t>
            </w:r>
          </w:p>
          <w:p w:rsidR="003F7929" w:rsidRPr="003F7929" w:rsidRDefault="003F7929" w:rsidP="003F7929">
            <w:pPr>
              <w:numPr>
                <w:ilvl w:val="0"/>
                <w:numId w:val="1"/>
              </w:numPr>
              <w:rPr>
                <w:rFonts w:ascii="Calibri" w:hAnsi="Calibri" w:cs="Calibri"/>
                <w:sz w:val="20"/>
                <w:szCs w:val="20"/>
              </w:rPr>
            </w:pPr>
            <w:r w:rsidRPr="003F7929">
              <w:rPr>
                <w:rFonts w:ascii="Calibri" w:hAnsi="Calibri" w:cs="Calibri"/>
                <w:sz w:val="20"/>
                <w:szCs w:val="20"/>
              </w:rPr>
              <w:t>Ensure compliance with the principles of the Data Protection Act</w:t>
            </w:r>
          </w:p>
          <w:p w:rsidR="003F7929" w:rsidRDefault="003F7929" w:rsidP="003F7929">
            <w:pPr>
              <w:numPr>
                <w:ilvl w:val="0"/>
                <w:numId w:val="1"/>
              </w:numPr>
              <w:rPr>
                <w:rFonts w:ascii="Calibri" w:hAnsi="Calibri" w:cs="Calibri"/>
                <w:sz w:val="20"/>
                <w:szCs w:val="20"/>
              </w:rPr>
            </w:pPr>
            <w:r w:rsidRPr="003F7929">
              <w:rPr>
                <w:rFonts w:ascii="Calibri" w:hAnsi="Calibri" w:cs="Calibri"/>
                <w:sz w:val="20"/>
                <w:szCs w:val="20"/>
              </w:rPr>
              <w:lastRenderedPageBreak/>
              <w:t>To assist the Pensions Department with projects as required</w:t>
            </w:r>
            <w:r w:rsidR="008770AD">
              <w:rPr>
                <w:rFonts w:ascii="Calibri" w:hAnsi="Calibri" w:cs="Calibri"/>
                <w:sz w:val="20"/>
                <w:szCs w:val="20"/>
              </w:rPr>
              <w:t xml:space="preserve"> and ad hoc tasks</w:t>
            </w:r>
          </w:p>
          <w:p w:rsidR="005339D8" w:rsidRDefault="005339D8" w:rsidP="005339D8">
            <w:pPr>
              <w:rPr>
                <w:rFonts w:ascii="Calibri" w:hAnsi="Calibri" w:cs="Calibri"/>
                <w:sz w:val="20"/>
                <w:szCs w:val="20"/>
              </w:rPr>
            </w:pPr>
          </w:p>
          <w:p w:rsidR="005339D8" w:rsidRDefault="005339D8" w:rsidP="005339D8">
            <w:pPr>
              <w:jc w:val="both"/>
              <w:rPr>
                <w:rFonts w:ascii="Calibri" w:hAnsi="Calibri" w:cs="Calibri"/>
                <w:b/>
                <w:sz w:val="20"/>
                <w:szCs w:val="20"/>
              </w:rPr>
            </w:pPr>
          </w:p>
          <w:p w:rsidR="005339D8" w:rsidRPr="005339D8" w:rsidRDefault="005339D8" w:rsidP="005339D8">
            <w:pPr>
              <w:jc w:val="both"/>
              <w:rPr>
                <w:rFonts w:ascii="Calibri" w:hAnsi="Calibri" w:cs="Calibri"/>
                <w:b/>
                <w:sz w:val="20"/>
                <w:szCs w:val="20"/>
              </w:rPr>
            </w:pPr>
            <w:r w:rsidRPr="005339D8">
              <w:rPr>
                <w:rFonts w:ascii="Calibri" w:hAnsi="Calibri" w:cs="Calibri"/>
                <w:b/>
                <w:sz w:val="20"/>
                <w:szCs w:val="20"/>
              </w:rPr>
              <w:t>Other Responsibilities:</w:t>
            </w:r>
          </w:p>
          <w:p w:rsidR="005339D8" w:rsidRPr="005339D8" w:rsidRDefault="005339D8" w:rsidP="005339D8">
            <w:pPr>
              <w:jc w:val="both"/>
              <w:rPr>
                <w:rFonts w:ascii="Calibri" w:hAnsi="Calibri" w:cs="Calibri"/>
                <w:sz w:val="20"/>
                <w:szCs w:val="20"/>
              </w:rPr>
            </w:pPr>
            <w:r w:rsidRPr="005339D8">
              <w:rPr>
                <w:rFonts w:ascii="Calibri" w:hAnsi="Calibri" w:cs="Calibri"/>
                <w:sz w:val="20"/>
                <w:szCs w:val="20"/>
              </w:rPr>
              <w:t>To take part in regular performance appraisal</w:t>
            </w:r>
          </w:p>
          <w:p w:rsidR="005339D8" w:rsidRPr="005339D8" w:rsidRDefault="005339D8" w:rsidP="005339D8">
            <w:pPr>
              <w:jc w:val="both"/>
              <w:rPr>
                <w:rFonts w:ascii="Calibri" w:hAnsi="Calibri" w:cs="Calibri"/>
                <w:sz w:val="20"/>
                <w:szCs w:val="20"/>
              </w:rPr>
            </w:pPr>
            <w:r w:rsidRPr="005339D8">
              <w:rPr>
                <w:rFonts w:ascii="Calibri" w:hAnsi="Calibri" w:cs="Calibri"/>
                <w:sz w:val="20"/>
                <w:szCs w:val="20"/>
              </w:rPr>
              <w:t>To undertake any training required in order to maintain competency including mandatory training, e.g. Manual Handling</w:t>
            </w:r>
          </w:p>
          <w:p w:rsidR="005339D8" w:rsidRPr="005339D8" w:rsidRDefault="005339D8" w:rsidP="005339D8">
            <w:pPr>
              <w:jc w:val="both"/>
              <w:rPr>
                <w:rFonts w:ascii="Calibri" w:hAnsi="Calibri" w:cs="Calibri"/>
                <w:b/>
                <w:sz w:val="20"/>
                <w:szCs w:val="20"/>
              </w:rPr>
            </w:pPr>
            <w:r w:rsidRPr="005339D8">
              <w:rPr>
                <w:rFonts w:ascii="Calibri" w:hAnsi="Calibri" w:cs="Calibri"/>
                <w:sz w:val="20"/>
                <w:szCs w:val="20"/>
              </w:rPr>
              <w:t xml:space="preserve">To contribute to and work within a safe working environment </w:t>
            </w:r>
          </w:p>
          <w:p w:rsidR="005339D8" w:rsidRPr="005339D8" w:rsidRDefault="005339D8" w:rsidP="005339D8">
            <w:pPr>
              <w:jc w:val="both"/>
              <w:rPr>
                <w:rFonts w:ascii="Calibri" w:hAnsi="Calibri" w:cs="Calibri"/>
                <w:sz w:val="20"/>
                <w:szCs w:val="20"/>
              </w:rPr>
            </w:pPr>
            <w:r w:rsidRPr="005339D8">
              <w:rPr>
                <w:rFonts w:ascii="Calibri" w:hAnsi="Calibri" w:cs="Calibri"/>
                <w:sz w:val="20"/>
                <w:szCs w:val="20"/>
              </w:rPr>
              <w:t>The post holder is expected to comply with Trust Infection Control Policies and conduct him/herself at all times in such a manner as to minimise the risk of healthcare associated infection</w:t>
            </w:r>
          </w:p>
          <w:p w:rsidR="005339D8" w:rsidRPr="005339D8" w:rsidRDefault="005339D8" w:rsidP="005339D8">
            <w:pPr>
              <w:tabs>
                <w:tab w:val="left" w:pos="720"/>
                <w:tab w:val="left" w:pos="1440"/>
                <w:tab w:val="left" w:pos="2160"/>
                <w:tab w:val="left" w:pos="2880"/>
                <w:tab w:val="left" w:pos="3600"/>
                <w:tab w:val="left" w:pos="4320"/>
                <w:tab w:val="left" w:pos="5040"/>
                <w:tab w:val="left" w:pos="6480"/>
              </w:tabs>
              <w:spacing w:line="220" w:lineRule="exact"/>
              <w:jc w:val="both"/>
              <w:rPr>
                <w:rFonts w:ascii="Calibri" w:hAnsi="Calibri" w:cs="Calibri"/>
                <w:sz w:val="20"/>
                <w:szCs w:val="20"/>
              </w:rPr>
            </w:pPr>
          </w:p>
          <w:p w:rsidR="005339D8" w:rsidRPr="005339D8" w:rsidRDefault="005339D8" w:rsidP="005339D8">
            <w:pPr>
              <w:tabs>
                <w:tab w:val="left" w:pos="720"/>
                <w:tab w:val="left" w:pos="1440"/>
                <w:tab w:val="left" w:pos="2160"/>
                <w:tab w:val="left" w:pos="2880"/>
                <w:tab w:val="left" w:pos="3600"/>
                <w:tab w:val="left" w:pos="4320"/>
                <w:tab w:val="left" w:pos="5040"/>
                <w:tab w:val="left" w:pos="6480"/>
              </w:tabs>
              <w:spacing w:line="220" w:lineRule="exact"/>
              <w:jc w:val="both"/>
              <w:rPr>
                <w:rFonts w:ascii="Calibri" w:hAnsi="Calibri" w:cs="Calibri"/>
                <w:sz w:val="20"/>
                <w:szCs w:val="20"/>
              </w:rPr>
            </w:pPr>
            <w:r w:rsidRPr="005339D8">
              <w:rPr>
                <w:rFonts w:ascii="Calibri" w:hAnsi="Calibri" w:cs="Calibri"/>
                <w:sz w:val="20"/>
                <w:szCs w:val="2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5339D8" w:rsidRPr="005339D8" w:rsidRDefault="005339D8" w:rsidP="005339D8">
            <w:pPr>
              <w:tabs>
                <w:tab w:val="left" w:pos="720"/>
                <w:tab w:val="left" w:pos="1440"/>
                <w:tab w:val="left" w:pos="2160"/>
                <w:tab w:val="left" w:pos="2880"/>
                <w:tab w:val="left" w:pos="3600"/>
                <w:tab w:val="left" w:pos="4320"/>
                <w:tab w:val="left" w:pos="5040"/>
                <w:tab w:val="left" w:pos="6480"/>
              </w:tabs>
              <w:spacing w:line="220" w:lineRule="exact"/>
              <w:jc w:val="both"/>
              <w:rPr>
                <w:rFonts w:ascii="Calibri" w:hAnsi="Calibri" w:cs="Calibri"/>
                <w:sz w:val="20"/>
                <w:szCs w:val="20"/>
              </w:rPr>
            </w:pPr>
          </w:p>
          <w:p w:rsidR="005339D8" w:rsidRPr="005339D8" w:rsidRDefault="005339D8" w:rsidP="005339D8">
            <w:pPr>
              <w:tabs>
                <w:tab w:val="left" w:pos="720"/>
                <w:tab w:val="left" w:pos="1440"/>
                <w:tab w:val="left" w:pos="2160"/>
                <w:tab w:val="left" w:pos="2880"/>
                <w:tab w:val="left" w:pos="3600"/>
                <w:tab w:val="left" w:pos="4320"/>
                <w:tab w:val="left" w:pos="5040"/>
                <w:tab w:val="left" w:pos="6480"/>
              </w:tabs>
              <w:spacing w:line="220" w:lineRule="exact"/>
              <w:jc w:val="both"/>
              <w:rPr>
                <w:rFonts w:ascii="Calibri" w:hAnsi="Calibri" w:cs="Calibri"/>
                <w:sz w:val="20"/>
                <w:szCs w:val="20"/>
              </w:rPr>
            </w:pPr>
            <w:r w:rsidRPr="005339D8">
              <w:rPr>
                <w:rFonts w:ascii="Calibri" w:hAnsi="Calibri" w:cs="Calibri"/>
                <w:sz w:val="20"/>
                <w:szCs w:val="20"/>
              </w:rPr>
              <w:t>The post holder is expected to comply with Trust Infection Control Policies and conduct him/her at all times in such a manner as to minimise the risk of healthcare associated infection.</w:t>
            </w:r>
          </w:p>
          <w:p w:rsidR="005339D8" w:rsidRPr="003F7929" w:rsidRDefault="005339D8" w:rsidP="005339D8">
            <w:pPr>
              <w:rPr>
                <w:rFonts w:ascii="Calibri" w:hAnsi="Calibri" w:cs="Calibri"/>
                <w:sz w:val="20"/>
                <w:szCs w:val="20"/>
              </w:rPr>
            </w:pPr>
          </w:p>
          <w:p w:rsidR="003F7929" w:rsidRDefault="003F7929" w:rsidP="00430B7E">
            <w:pPr>
              <w:rPr>
                <w:sz w:val="20"/>
                <w:szCs w:val="20"/>
              </w:rPr>
            </w:pPr>
          </w:p>
        </w:tc>
      </w:tr>
    </w:tbl>
    <w:p w:rsidR="003F7929" w:rsidRDefault="003F7929" w:rsidP="009A0F97">
      <w:pPr>
        <w:rPr>
          <w:sz w:val="20"/>
          <w:szCs w:val="20"/>
        </w:rPr>
      </w:pPr>
    </w:p>
    <w:tbl>
      <w:tblPr>
        <w:tblStyle w:val="TableGrid"/>
        <w:tblW w:w="0" w:type="auto"/>
        <w:tblLook w:val="04A0" w:firstRow="1" w:lastRow="0" w:firstColumn="1" w:lastColumn="0" w:noHBand="0" w:noVBand="1"/>
      </w:tblPr>
      <w:tblGrid>
        <w:gridCol w:w="9016"/>
      </w:tblGrid>
      <w:tr w:rsidR="00984246" w:rsidRPr="008F0BCF" w:rsidTr="00430B7E">
        <w:tc>
          <w:tcPr>
            <w:tcW w:w="9016" w:type="dxa"/>
            <w:shd w:val="clear" w:color="auto" w:fill="2F5496" w:themeFill="accent1" w:themeFillShade="BF"/>
          </w:tcPr>
          <w:p w:rsidR="00984246" w:rsidRPr="008F0BCF" w:rsidRDefault="00984246" w:rsidP="00430B7E">
            <w:pPr>
              <w:rPr>
                <w:b/>
                <w:sz w:val="20"/>
                <w:szCs w:val="20"/>
              </w:rPr>
            </w:pPr>
            <w:r w:rsidRPr="00984246">
              <w:rPr>
                <w:b/>
                <w:color w:val="FFFFFF" w:themeColor="background1"/>
                <w:sz w:val="20"/>
                <w:szCs w:val="20"/>
              </w:rPr>
              <w:t>KEY WORKING RELATIONSHIPS</w:t>
            </w:r>
          </w:p>
        </w:tc>
      </w:tr>
      <w:tr w:rsidR="00984246" w:rsidTr="00430B7E">
        <w:tc>
          <w:tcPr>
            <w:tcW w:w="9016" w:type="dxa"/>
          </w:tcPr>
          <w:p w:rsidR="00984246" w:rsidRPr="00984246" w:rsidRDefault="00984246" w:rsidP="00984246">
            <w:pPr>
              <w:jc w:val="both"/>
              <w:rPr>
                <w:rFonts w:ascii="Calibri" w:hAnsi="Calibri" w:cs="Calibri"/>
                <w:sz w:val="20"/>
                <w:szCs w:val="20"/>
              </w:rPr>
            </w:pPr>
            <w:r w:rsidRPr="00984246">
              <w:rPr>
                <w:rFonts w:ascii="Calibri" w:hAnsi="Calibri" w:cs="Calibri"/>
                <w:sz w:val="20"/>
                <w:szCs w:val="20"/>
              </w:rPr>
              <w:tab/>
              <w:t>Approx</w:t>
            </w:r>
            <w:r>
              <w:rPr>
                <w:rFonts w:ascii="Calibri" w:hAnsi="Calibri" w:cs="Calibri"/>
                <w:sz w:val="20"/>
                <w:szCs w:val="20"/>
              </w:rPr>
              <w:t>.</w:t>
            </w:r>
            <w:r w:rsidRPr="00984246">
              <w:rPr>
                <w:rFonts w:ascii="Calibri" w:hAnsi="Calibri" w:cs="Calibri"/>
                <w:sz w:val="20"/>
                <w:szCs w:val="20"/>
              </w:rPr>
              <w:t xml:space="preserve"> </w:t>
            </w:r>
            <w:r>
              <w:rPr>
                <w:rFonts w:ascii="Calibri" w:hAnsi="Calibri" w:cs="Calibri"/>
                <w:sz w:val="20"/>
                <w:szCs w:val="20"/>
              </w:rPr>
              <w:t>14,000</w:t>
            </w:r>
            <w:r w:rsidRPr="00984246">
              <w:rPr>
                <w:rFonts w:ascii="Calibri" w:hAnsi="Calibri" w:cs="Calibri"/>
                <w:sz w:val="20"/>
                <w:szCs w:val="20"/>
              </w:rPr>
              <w:t xml:space="preserve"> Staff assignments on RD</w:t>
            </w:r>
            <w:r>
              <w:rPr>
                <w:rFonts w:ascii="Calibri" w:hAnsi="Calibri" w:cs="Calibri"/>
                <w:sz w:val="20"/>
                <w:szCs w:val="20"/>
              </w:rPr>
              <w:t>UH</w:t>
            </w:r>
          </w:p>
          <w:p w:rsidR="00984246" w:rsidRPr="00984246" w:rsidRDefault="00984246" w:rsidP="00984246">
            <w:pPr>
              <w:jc w:val="both"/>
              <w:rPr>
                <w:rFonts w:ascii="Calibri" w:hAnsi="Calibri" w:cs="Calibri"/>
                <w:sz w:val="20"/>
                <w:szCs w:val="20"/>
              </w:rPr>
            </w:pPr>
            <w:r w:rsidRPr="00984246">
              <w:rPr>
                <w:rFonts w:ascii="Calibri" w:hAnsi="Calibri" w:cs="Calibri"/>
                <w:sz w:val="20"/>
                <w:szCs w:val="20"/>
              </w:rPr>
              <w:tab/>
              <w:t>Approx</w:t>
            </w:r>
            <w:r>
              <w:rPr>
                <w:rFonts w:ascii="Calibri" w:hAnsi="Calibri" w:cs="Calibri"/>
                <w:sz w:val="20"/>
                <w:szCs w:val="20"/>
              </w:rPr>
              <w:t>.</w:t>
            </w:r>
            <w:r w:rsidRPr="00984246">
              <w:rPr>
                <w:rFonts w:ascii="Calibri" w:hAnsi="Calibri" w:cs="Calibri"/>
                <w:sz w:val="20"/>
                <w:szCs w:val="20"/>
              </w:rPr>
              <w:t xml:space="preserve"> </w:t>
            </w:r>
            <w:r>
              <w:rPr>
                <w:rFonts w:ascii="Calibri" w:hAnsi="Calibri" w:cs="Calibri"/>
                <w:sz w:val="20"/>
                <w:szCs w:val="20"/>
              </w:rPr>
              <w:t>4,000</w:t>
            </w:r>
            <w:r w:rsidRPr="00984246">
              <w:rPr>
                <w:rFonts w:ascii="Calibri" w:hAnsi="Calibri" w:cs="Calibri"/>
                <w:sz w:val="20"/>
                <w:szCs w:val="20"/>
              </w:rPr>
              <w:t xml:space="preserve"> staff Assignments on Devon Partnership Trust</w:t>
            </w:r>
          </w:p>
          <w:p w:rsidR="00984246" w:rsidRPr="00984246" w:rsidRDefault="00984246" w:rsidP="00984246">
            <w:pPr>
              <w:jc w:val="both"/>
              <w:rPr>
                <w:rFonts w:ascii="Calibri" w:hAnsi="Calibri" w:cs="Calibri"/>
                <w:sz w:val="20"/>
                <w:szCs w:val="20"/>
              </w:rPr>
            </w:pPr>
          </w:p>
          <w:p w:rsidR="00984246" w:rsidRPr="00984246" w:rsidRDefault="00984246" w:rsidP="00984246">
            <w:pPr>
              <w:ind w:firstLine="720"/>
              <w:jc w:val="both"/>
              <w:rPr>
                <w:rFonts w:ascii="Calibri" w:hAnsi="Calibri" w:cs="Calibri"/>
                <w:sz w:val="20"/>
                <w:szCs w:val="20"/>
              </w:rPr>
            </w:pPr>
            <w:r w:rsidRPr="00984246">
              <w:rPr>
                <w:rFonts w:ascii="Calibri" w:hAnsi="Calibri" w:cs="Calibri"/>
                <w:sz w:val="20"/>
                <w:szCs w:val="20"/>
              </w:rPr>
              <w:t>ESR Manager</w:t>
            </w:r>
          </w:p>
          <w:p w:rsidR="00984246" w:rsidRPr="00984246" w:rsidRDefault="00984246" w:rsidP="00984246">
            <w:pPr>
              <w:ind w:firstLine="720"/>
              <w:jc w:val="both"/>
              <w:rPr>
                <w:rFonts w:ascii="Calibri" w:hAnsi="Calibri" w:cs="Calibri"/>
                <w:sz w:val="20"/>
                <w:szCs w:val="20"/>
              </w:rPr>
            </w:pPr>
            <w:r w:rsidRPr="00984246">
              <w:rPr>
                <w:rFonts w:ascii="Calibri" w:hAnsi="Calibri" w:cs="Calibri"/>
                <w:sz w:val="20"/>
                <w:szCs w:val="20"/>
              </w:rPr>
              <w:t>Pensions Manager</w:t>
            </w:r>
          </w:p>
          <w:p w:rsidR="00984246" w:rsidRPr="00984246" w:rsidRDefault="00984246" w:rsidP="00984246">
            <w:pPr>
              <w:ind w:firstLine="720"/>
              <w:jc w:val="both"/>
              <w:rPr>
                <w:rFonts w:ascii="Calibri" w:hAnsi="Calibri" w:cs="Calibri"/>
                <w:sz w:val="20"/>
                <w:szCs w:val="20"/>
              </w:rPr>
            </w:pPr>
            <w:r w:rsidRPr="00984246">
              <w:rPr>
                <w:rFonts w:ascii="Calibri" w:hAnsi="Calibri" w:cs="Calibri"/>
                <w:sz w:val="20"/>
                <w:szCs w:val="20"/>
              </w:rPr>
              <w:t>Payroll Account Managers</w:t>
            </w:r>
          </w:p>
          <w:p w:rsidR="00984246" w:rsidRPr="00984246" w:rsidRDefault="00984246" w:rsidP="00984246">
            <w:pPr>
              <w:ind w:firstLine="720"/>
              <w:jc w:val="both"/>
              <w:rPr>
                <w:rFonts w:ascii="Calibri" w:hAnsi="Calibri" w:cs="Calibri"/>
                <w:sz w:val="20"/>
                <w:szCs w:val="20"/>
              </w:rPr>
            </w:pPr>
            <w:r w:rsidRPr="00984246">
              <w:rPr>
                <w:rFonts w:ascii="Calibri" w:hAnsi="Calibri" w:cs="Calibri"/>
                <w:sz w:val="20"/>
                <w:szCs w:val="20"/>
              </w:rPr>
              <w:t>Trust and Client HR staff and Managers</w:t>
            </w:r>
          </w:p>
          <w:p w:rsidR="00984246" w:rsidRPr="00984246" w:rsidRDefault="00984246" w:rsidP="00984246">
            <w:pPr>
              <w:ind w:firstLine="720"/>
              <w:jc w:val="both"/>
              <w:rPr>
                <w:rFonts w:ascii="Calibri" w:hAnsi="Calibri" w:cs="Calibri"/>
                <w:sz w:val="20"/>
                <w:szCs w:val="20"/>
              </w:rPr>
            </w:pPr>
            <w:r w:rsidRPr="00984246">
              <w:rPr>
                <w:rFonts w:ascii="Calibri" w:hAnsi="Calibri" w:cs="Calibri"/>
                <w:sz w:val="20"/>
                <w:szCs w:val="20"/>
              </w:rPr>
              <w:t>Clients of Organisations</w:t>
            </w:r>
          </w:p>
          <w:p w:rsidR="00984246" w:rsidRDefault="00984246" w:rsidP="00984246">
            <w:pPr>
              <w:ind w:firstLine="720"/>
              <w:jc w:val="both"/>
              <w:rPr>
                <w:rFonts w:ascii="Calibri" w:hAnsi="Calibri" w:cs="Calibri"/>
                <w:sz w:val="20"/>
                <w:szCs w:val="20"/>
              </w:rPr>
            </w:pPr>
            <w:r w:rsidRPr="00984246">
              <w:rPr>
                <w:rFonts w:ascii="Calibri" w:hAnsi="Calibri" w:cs="Calibri"/>
                <w:sz w:val="20"/>
                <w:szCs w:val="20"/>
              </w:rPr>
              <w:t xml:space="preserve">Other Representatives of Organisations </w:t>
            </w:r>
          </w:p>
          <w:p w:rsidR="00677A5A" w:rsidRDefault="00677A5A" w:rsidP="00984246">
            <w:pPr>
              <w:ind w:firstLine="720"/>
              <w:jc w:val="both"/>
              <w:rPr>
                <w:rFonts w:ascii="Calibri" w:hAnsi="Calibri" w:cs="Calibri"/>
                <w:sz w:val="20"/>
                <w:szCs w:val="20"/>
              </w:rPr>
            </w:pPr>
          </w:p>
          <w:tbl>
            <w:tblPr>
              <w:tblStyle w:val="TableGrid"/>
              <w:tblW w:w="0" w:type="auto"/>
              <w:tblLook w:val="04A0" w:firstRow="1" w:lastRow="0" w:firstColumn="1" w:lastColumn="0" w:noHBand="0" w:noVBand="1"/>
            </w:tblPr>
            <w:tblGrid>
              <w:gridCol w:w="4395"/>
              <w:gridCol w:w="4395"/>
            </w:tblGrid>
            <w:tr w:rsidR="001267FA" w:rsidRPr="001267FA" w:rsidTr="001267FA">
              <w:tc>
                <w:tcPr>
                  <w:tcW w:w="4395" w:type="dxa"/>
                  <w:shd w:val="clear" w:color="auto" w:fill="2F5496" w:themeFill="accent1" w:themeFillShade="BF"/>
                </w:tcPr>
                <w:p w:rsidR="00677A5A" w:rsidRPr="001267FA" w:rsidRDefault="001267FA" w:rsidP="00984246">
                  <w:pPr>
                    <w:jc w:val="both"/>
                    <w:rPr>
                      <w:rFonts w:ascii="Calibri" w:hAnsi="Calibri" w:cs="Calibri"/>
                      <w:b/>
                      <w:color w:val="FFFFFF" w:themeColor="background1"/>
                      <w:sz w:val="20"/>
                      <w:szCs w:val="20"/>
                    </w:rPr>
                  </w:pPr>
                  <w:r w:rsidRPr="001267FA">
                    <w:rPr>
                      <w:rFonts w:ascii="Calibri" w:hAnsi="Calibri" w:cs="Calibri"/>
                      <w:b/>
                      <w:color w:val="FFFFFF" w:themeColor="background1"/>
                      <w:sz w:val="20"/>
                      <w:szCs w:val="20"/>
                    </w:rPr>
                    <w:t>Internal to the Trust</w:t>
                  </w:r>
                </w:p>
              </w:tc>
              <w:tc>
                <w:tcPr>
                  <w:tcW w:w="4395" w:type="dxa"/>
                  <w:shd w:val="clear" w:color="auto" w:fill="2F5496" w:themeFill="accent1" w:themeFillShade="BF"/>
                </w:tcPr>
                <w:p w:rsidR="00677A5A" w:rsidRPr="001267FA" w:rsidRDefault="001267FA" w:rsidP="00984246">
                  <w:pPr>
                    <w:jc w:val="both"/>
                    <w:rPr>
                      <w:rFonts w:ascii="Calibri" w:hAnsi="Calibri" w:cs="Calibri"/>
                      <w:b/>
                      <w:color w:val="FFFFFF" w:themeColor="background1"/>
                      <w:sz w:val="20"/>
                      <w:szCs w:val="20"/>
                    </w:rPr>
                  </w:pPr>
                  <w:r w:rsidRPr="001267FA">
                    <w:rPr>
                      <w:rFonts w:ascii="Calibri" w:hAnsi="Calibri" w:cs="Calibri"/>
                      <w:b/>
                      <w:color w:val="FFFFFF" w:themeColor="background1"/>
                      <w:sz w:val="20"/>
                      <w:szCs w:val="20"/>
                    </w:rPr>
                    <w:t>External to the Trust</w:t>
                  </w:r>
                </w:p>
              </w:tc>
            </w:tr>
            <w:tr w:rsidR="00677A5A" w:rsidTr="00677A5A">
              <w:tc>
                <w:tcPr>
                  <w:tcW w:w="4395" w:type="dxa"/>
                </w:tcPr>
                <w:p w:rsidR="00677A5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All employees of the Trusts (Clinical and Non-clinical)</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Trust Service Managers</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HR Service Centre Managers</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ESR Manager</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Payroll Account Manager</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Pensions Manager</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HR Business Partners</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HR Transactional Team</w:t>
                  </w:r>
                </w:p>
                <w:p w:rsid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HR Helpdesk</w:t>
                  </w:r>
                </w:p>
                <w:p w:rsidR="001267FA" w:rsidRP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Other departments within the Trust</w:t>
                  </w:r>
                </w:p>
              </w:tc>
              <w:tc>
                <w:tcPr>
                  <w:tcW w:w="4395" w:type="dxa"/>
                </w:tcPr>
                <w:p w:rsidR="00677A5A" w:rsidRPr="001267FA" w:rsidRDefault="001267FA" w:rsidP="001267FA">
                  <w:pPr>
                    <w:pStyle w:val="ListParagraph"/>
                    <w:numPr>
                      <w:ilvl w:val="0"/>
                      <w:numId w:val="2"/>
                    </w:numPr>
                    <w:jc w:val="both"/>
                    <w:rPr>
                      <w:rFonts w:ascii="Calibri" w:hAnsi="Calibri" w:cs="Calibri"/>
                      <w:sz w:val="20"/>
                      <w:szCs w:val="20"/>
                    </w:rPr>
                  </w:pPr>
                  <w:r>
                    <w:rPr>
                      <w:rFonts w:ascii="Calibri" w:hAnsi="Calibri" w:cs="Calibri"/>
                      <w:sz w:val="20"/>
                      <w:szCs w:val="20"/>
                    </w:rPr>
                    <w:t>NHS Pensions Agency</w:t>
                  </w:r>
                </w:p>
              </w:tc>
            </w:tr>
          </w:tbl>
          <w:p w:rsidR="00677A5A" w:rsidRPr="00984246" w:rsidRDefault="00677A5A" w:rsidP="00984246">
            <w:pPr>
              <w:ind w:firstLine="720"/>
              <w:jc w:val="both"/>
              <w:rPr>
                <w:rFonts w:ascii="Calibri" w:hAnsi="Calibri" w:cs="Calibri"/>
                <w:sz w:val="20"/>
                <w:szCs w:val="20"/>
              </w:rPr>
            </w:pPr>
          </w:p>
          <w:p w:rsidR="00984246" w:rsidRDefault="00984246" w:rsidP="00430B7E">
            <w:pPr>
              <w:rPr>
                <w:sz w:val="20"/>
                <w:szCs w:val="20"/>
              </w:rPr>
            </w:pPr>
          </w:p>
        </w:tc>
      </w:tr>
    </w:tbl>
    <w:p w:rsidR="00984246" w:rsidRDefault="00984246" w:rsidP="009A0F97">
      <w:pPr>
        <w:rPr>
          <w:sz w:val="20"/>
          <w:szCs w:val="20"/>
        </w:rPr>
      </w:pPr>
    </w:p>
    <w:tbl>
      <w:tblPr>
        <w:tblStyle w:val="TableGrid"/>
        <w:tblW w:w="0" w:type="auto"/>
        <w:tblLook w:val="04A0" w:firstRow="1" w:lastRow="0" w:firstColumn="1" w:lastColumn="0" w:noHBand="0" w:noVBand="1"/>
      </w:tblPr>
      <w:tblGrid>
        <w:gridCol w:w="9016"/>
      </w:tblGrid>
      <w:tr w:rsidR="001267FA" w:rsidRPr="008F0BCF" w:rsidTr="00430B7E">
        <w:tc>
          <w:tcPr>
            <w:tcW w:w="9016" w:type="dxa"/>
            <w:shd w:val="clear" w:color="auto" w:fill="2F5496" w:themeFill="accent1" w:themeFillShade="BF"/>
          </w:tcPr>
          <w:p w:rsidR="001267FA" w:rsidRPr="008F0BCF" w:rsidRDefault="001267FA" w:rsidP="00430B7E">
            <w:pPr>
              <w:rPr>
                <w:b/>
                <w:sz w:val="20"/>
                <w:szCs w:val="20"/>
              </w:rPr>
            </w:pPr>
            <w:r w:rsidRPr="001267FA">
              <w:rPr>
                <w:b/>
                <w:color w:val="FFFFFF" w:themeColor="background1"/>
                <w:sz w:val="20"/>
                <w:szCs w:val="20"/>
              </w:rPr>
              <w:t>ORGANISATIONAL CHART</w:t>
            </w:r>
          </w:p>
        </w:tc>
      </w:tr>
      <w:tr w:rsidR="001267FA" w:rsidTr="00430B7E">
        <w:tc>
          <w:tcPr>
            <w:tcW w:w="9016" w:type="dxa"/>
          </w:tcPr>
          <w:p w:rsidR="001267FA" w:rsidRDefault="001267FA" w:rsidP="00430B7E">
            <w:pPr>
              <w:rPr>
                <w:sz w:val="20"/>
                <w:szCs w:val="20"/>
              </w:rPr>
            </w:pPr>
            <w:r>
              <w:rPr>
                <w:sz w:val="20"/>
                <w:szCs w:val="20"/>
              </w:rPr>
              <w:t xml:space="preserve"> </w:t>
            </w:r>
          </w:p>
          <w:tbl>
            <w:tblPr>
              <w:tblStyle w:val="TableGrid"/>
              <w:tblW w:w="0" w:type="auto"/>
              <w:tblLook w:val="04A0" w:firstRow="1" w:lastRow="0" w:firstColumn="1" w:lastColumn="0" w:noHBand="0" w:noVBand="1"/>
            </w:tblPr>
            <w:tblGrid>
              <w:gridCol w:w="2930"/>
              <w:gridCol w:w="2930"/>
              <w:gridCol w:w="2930"/>
            </w:tblGrid>
            <w:tr w:rsidR="001267FA" w:rsidTr="001267FA">
              <w:tc>
                <w:tcPr>
                  <w:tcW w:w="2930" w:type="dxa"/>
                  <w:shd w:val="clear" w:color="auto" w:fill="F4B083" w:themeFill="accent2" w:themeFillTint="99"/>
                </w:tcPr>
                <w:p w:rsidR="001267FA" w:rsidRDefault="001267FA" w:rsidP="00430B7E">
                  <w:pPr>
                    <w:rPr>
                      <w:sz w:val="20"/>
                      <w:szCs w:val="20"/>
                    </w:rPr>
                  </w:pPr>
                  <w:r>
                    <w:rPr>
                      <w:sz w:val="20"/>
                      <w:szCs w:val="20"/>
                    </w:rPr>
                    <w:t>Role</w:t>
                  </w:r>
                </w:p>
              </w:tc>
              <w:tc>
                <w:tcPr>
                  <w:tcW w:w="2930" w:type="dxa"/>
                  <w:shd w:val="clear" w:color="auto" w:fill="F4B083" w:themeFill="accent2" w:themeFillTint="99"/>
                </w:tcPr>
                <w:p w:rsidR="001267FA" w:rsidRDefault="001267FA" w:rsidP="00430B7E">
                  <w:pPr>
                    <w:rPr>
                      <w:sz w:val="20"/>
                      <w:szCs w:val="20"/>
                    </w:rPr>
                  </w:pPr>
                  <w:r>
                    <w:rPr>
                      <w:sz w:val="20"/>
                      <w:szCs w:val="20"/>
                    </w:rPr>
                    <w:t>Band</w:t>
                  </w:r>
                </w:p>
              </w:tc>
              <w:tc>
                <w:tcPr>
                  <w:tcW w:w="2930" w:type="dxa"/>
                  <w:shd w:val="clear" w:color="auto" w:fill="F4B083" w:themeFill="accent2" w:themeFillTint="99"/>
                </w:tcPr>
                <w:p w:rsidR="001267FA" w:rsidRDefault="001267FA" w:rsidP="00430B7E">
                  <w:pPr>
                    <w:rPr>
                      <w:sz w:val="20"/>
                      <w:szCs w:val="20"/>
                    </w:rPr>
                  </w:pPr>
                  <w:r>
                    <w:rPr>
                      <w:sz w:val="20"/>
                      <w:szCs w:val="20"/>
                    </w:rPr>
                    <w:t>WTE</w:t>
                  </w:r>
                </w:p>
              </w:tc>
            </w:tr>
            <w:tr w:rsidR="001267FA" w:rsidTr="001267FA">
              <w:tc>
                <w:tcPr>
                  <w:tcW w:w="2930" w:type="dxa"/>
                </w:tcPr>
                <w:p w:rsidR="001267FA" w:rsidRDefault="001267FA" w:rsidP="00430B7E">
                  <w:pPr>
                    <w:rPr>
                      <w:sz w:val="20"/>
                      <w:szCs w:val="20"/>
                    </w:rPr>
                  </w:pPr>
                  <w:r>
                    <w:rPr>
                      <w:sz w:val="20"/>
                      <w:szCs w:val="20"/>
                    </w:rPr>
                    <w:t>Head of Payroll, Pensions and Reward</w:t>
                  </w:r>
                </w:p>
              </w:tc>
              <w:tc>
                <w:tcPr>
                  <w:tcW w:w="2930" w:type="dxa"/>
                </w:tcPr>
                <w:p w:rsidR="001267FA" w:rsidRDefault="001267FA" w:rsidP="00430B7E">
                  <w:pPr>
                    <w:rPr>
                      <w:sz w:val="20"/>
                      <w:szCs w:val="20"/>
                    </w:rPr>
                  </w:pPr>
                  <w:r>
                    <w:rPr>
                      <w:sz w:val="20"/>
                      <w:szCs w:val="20"/>
                    </w:rPr>
                    <w:t>Band 8b</w:t>
                  </w:r>
                </w:p>
              </w:tc>
              <w:tc>
                <w:tcPr>
                  <w:tcW w:w="2930" w:type="dxa"/>
                </w:tcPr>
                <w:p w:rsidR="001267FA" w:rsidRDefault="001267FA" w:rsidP="00430B7E">
                  <w:pPr>
                    <w:rPr>
                      <w:sz w:val="20"/>
                      <w:szCs w:val="20"/>
                    </w:rPr>
                  </w:pPr>
                  <w:r>
                    <w:rPr>
                      <w:sz w:val="20"/>
                      <w:szCs w:val="20"/>
                    </w:rPr>
                    <w:t>1.00</w:t>
                  </w:r>
                </w:p>
              </w:tc>
            </w:tr>
            <w:tr w:rsidR="001267FA" w:rsidTr="001267FA">
              <w:tc>
                <w:tcPr>
                  <w:tcW w:w="2930" w:type="dxa"/>
                </w:tcPr>
                <w:p w:rsidR="001267FA" w:rsidRDefault="001267FA" w:rsidP="00430B7E">
                  <w:pPr>
                    <w:rPr>
                      <w:sz w:val="20"/>
                      <w:szCs w:val="20"/>
                    </w:rPr>
                  </w:pPr>
                  <w:r>
                    <w:rPr>
                      <w:sz w:val="20"/>
                      <w:szCs w:val="20"/>
                    </w:rPr>
                    <w:t xml:space="preserve">Payroll and Pensions, Operational Lead for Payroll and Pensions </w:t>
                  </w:r>
                </w:p>
              </w:tc>
              <w:tc>
                <w:tcPr>
                  <w:tcW w:w="2930" w:type="dxa"/>
                </w:tcPr>
                <w:p w:rsidR="001267FA" w:rsidRDefault="001267FA" w:rsidP="00430B7E">
                  <w:pPr>
                    <w:rPr>
                      <w:sz w:val="20"/>
                      <w:szCs w:val="20"/>
                    </w:rPr>
                  </w:pPr>
                  <w:r>
                    <w:rPr>
                      <w:sz w:val="20"/>
                      <w:szCs w:val="20"/>
                    </w:rPr>
                    <w:t>Band 8a</w:t>
                  </w:r>
                </w:p>
              </w:tc>
              <w:tc>
                <w:tcPr>
                  <w:tcW w:w="2930" w:type="dxa"/>
                </w:tcPr>
                <w:p w:rsidR="001267FA" w:rsidRDefault="001267FA" w:rsidP="00430B7E">
                  <w:pPr>
                    <w:rPr>
                      <w:sz w:val="20"/>
                      <w:szCs w:val="20"/>
                    </w:rPr>
                  </w:pPr>
                  <w:r>
                    <w:rPr>
                      <w:sz w:val="20"/>
                      <w:szCs w:val="20"/>
                    </w:rPr>
                    <w:t>1.00</w:t>
                  </w:r>
                </w:p>
              </w:tc>
            </w:tr>
            <w:tr w:rsidR="001267FA" w:rsidTr="001267FA">
              <w:tc>
                <w:tcPr>
                  <w:tcW w:w="2930" w:type="dxa"/>
                </w:tcPr>
                <w:p w:rsidR="001267FA" w:rsidRDefault="001267FA" w:rsidP="00430B7E">
                  <w:pPr>
                    <w:rPr>
                      <w:sz w:val="20"/>
                      <w:szCs w:val="20"/>
                    </w:rPr>
                  </w:pPr>
                  <w:r>
                    <w:rPr>
                      <w:sz w:val="20"/>
                      <w:szCs w:val="20"/>
                    </w:rPr>
                    <w:t>Payroll Account Manager</w:t>
                  </w:r>
                </w:p>
              </w:tc>
              <w:tc>
                <w:tcPr>
                  <w:tcW w:w="2930" w:type="dxa"/>
                </w:tcPr>
                <w:p w:rsidR="001267FA" w:rsidRDefault="001267FA" w:rsidP="00430B7E">
                  <w:pPr>
                    <w:rPr>
                      <w:sz w:val="20"/>
                      <w:szCs w:val="20"/>
                    </w:rPr>
                  </w:pPr>
                  <w:r>
                    <w:rPr>
                      <w:sz w:val="20"/>
                      <w:szCs w:val="20"/>
                    </w:rPr>
                    <w:t>Band 6</w:t>
                  </w:r>
                </w:p>
              </w:tc>
              <w:tc>
                <w:tcPr>
                  <w:tcW w:w="2930" w:type="dxa"/>
                </w:tcPr>
                <w:p w:rsidR="001267FA" w:rsidRDefault="001267FA" w:rsidP="00430B7E">
                  <w:pPr>
                    <w:rPr>
                      <w:sz w:val="20"/>
                      <w:szCs w:val="20"/>
                    </w:rPr>
                  </w:pPr>
                  <w:r>
                    <w:rPr>
                      <w:sz w:val="20"/>
                      <w:szCs w:val="20"/>
                    </w:rPr>
                    <w:t>1.00</w:t>
                  </w:r>
                </w:p>
              </w:tc>
            </w:tr>
            <w:tr w:rsidR="001267FA" w:rsidTr="001267FA">
              <w:tc>
                <w:tcPr>
                  <w:tcW w:w="2930" w:type="dxa"/>
                </w:tcPr>
                <w:p w:rsidR="001267FA" w:rsidRDefault="001267FA" w:rsidP="00430B7E">
                  <w:pPr>
                    <w:rPr>
                      <w:sz w:val="20"/>
                      <w:szCs w:val="20"/>
                    </w:rPr>
                  </w:pPr>
                  <w:r>
                    <w:rPr>
                      <w:sz w:val="20"/>
                      <w:szCs w:val="20"/>
                    </w:rPr>
                    <w:lastRenderedPageBreak/>
                    <w:t>Senior Payroll Officer</w:t>
                  </w:r>
                </w:p>
              </w:tc>
              <w:tc>
                <w:tcPr>
                  <w:tcW w:w="2930" w:type="dxa"/>
                </w:tcPr>
                <w:p w:rsidR="001267FA" w:rsidRDefault="001267FA" w:rsidP="00430B7E">
                  <w:pPr>
                    <w:rPr>
                      <w:sz w:val="20"/>
                      <w:szCs w:val="20"/>
                    </w:rPr>
                  </w:pPr>
                  <w:r>
                    <w:rPr>
                      <w:sz w:val="20"/>
                      <w:szCs w:val="20"/>
                    </w:rPr>
                    <w:t>Band 5</w:t>
                  </w:r>
                </w:p>
              </w:tc>
              <w:tc>
                <w:tcPr>
                  <w:tcW w:w="2930" w:type="dxa"/>
                </w:tcPr>
                <w:p w:rsidR="001267FA" w:rsidRDefault="001267FA" w:rsidP="00430B7E">
                  <w:pPr>
                    <w:rPr>
                      <w:sz w:val="20"/>
                      <w:szCs w:val="20"/>
                    </w:rPr>
                  </w:pPr>
                  <w:r>
                    <w:rPr>
                      <w:sz w:val="20"/>
                      <w:szCs w:val="20"/>
                    </w:rPr>
                    <w:t>1.00</w:t>
                  </w:r>
                </w:p>
              </w:tc>
            </w:tr>
            <w:tr w:rsidR="001267FA" w:rsidTr="001267FA">
              <w:tc>
                <w:tcPr>
                  <w:tcW w:w="2930" w:type="dxa"/>
                </w:tcPr>
                <w:p w:rsidR="001267FA" w:rsidRDefault="001267FA" w:rsidP="00430B7E">
                  <w:pPr>
                    <w:rPr>
                      <w:sz w:val="20"/>
                      <w:szCs w:val="20"/>
                    </w:rPr>
                  </w:pPr>
                  <w:r>
                    <w:rPr>
                      <w:sz w:val="20"/>
                      <w:szCs w:val="20"/>
                    </w:rPr>
                    <w:t>Payroll Officer</w:t>
                  </w:r>
                </w:p>
              </w:tc>
              <w:tc>
                <w:tcPr>
                  <w:tcW w:w="2930" w:type="dxa"/>
                </w:tcPr>
                <w:p w:rsidR="001267FA" w:rsidRDefault="001267FA" w:rsidP="00430B7E">
                  <w:pPr>
                    <w:rPr>
                      <w:sz w:val="20"/>
                      <w:szCs w:val="20"/>
                    </w:rPr>
                  </w:pPr>
                  <w:r>
                    <w:rPr>
                      <w:sz w:val="20"/>
                      <w:szCs w:val="20"/>
                    </w:rPr>
                    <w:t>Band 4</w:t>
                  </w:r>
                </w:p>
              </w:tc>
              <w:tc>
                <w:tcPr>
                  <w:tcW w:w="2930" w:type="dxa"/>
                </w:tcPr>
                <w:p w:rsidR="001267FA" w:rsidRDefault="001267FA" w:rsidP="00430B7E">
                  <w:pPr>
                    <w:rPr>
                      <w:sz w:val="20"/>
                      <w:szCs w:val="20"/>
                    </w:rPr>
                  </w:pPr>
                  <w:r>
                    <w:rPr>
                      <w:sz w:val="20"/>
                      <w:szCs w:val="20"/>
                    </w:rPr>
                    <w:t>7.00</w:t>
                  </w:r>
                </w:p>
              </w:tc>
            </w:tr>
            <w:tr w:rsidR="001267FA" w:rsidTr="001267FA">
              <w:tc>
                <w:tcPr>
                  <w:tcW w:w="2930" w:type="dxa"/>
                </w:tcPr>
                <w:p w:rsidR="001267FA" w:rsidRDefault="001267FA" w:rsidP="00430B7E">
                  <w:pPr>
                    <w:rPr>
                      <w:sz w:val="20"/>
                      <w:szCs w:val="20"/>
                    </w:rPr>
                  </w:pPr>
                  <w:r>
                    <w:rPr>
                      <w:sz w:val="20"/>
                      <w:szCs w:val="20"/>
                    </w:rPr>
                    <w:t>Payroll Administrator</w:t>
                  </w:r>
                </w:p>
              </w:tc>
              <w:tc>
                <w:tcPr>
                  <w:tcW w:w="2930" w:type="dxa"/>
                </w:tcPr>
                <w:p w:rsidR="001267FA" w:rsidRDefault="001267FA" w:rsidP="00430B7E">
                  <w:pPr>
                    <w:rPr>
                      <w:sz w:val="20"/>
                      <w:szCs w:val="20"/>
                    </w:rPr>
                  </w:pPr>
                  <w:r>
                    <w:rPr>
                      <w:sz w:val="20"/>
                      <w:szCs w:val="20"/>
                    </w:rPr>
                    <w:t>Band 3</w:t>
                  </w:r>
                </w:p>
              </w:tc>
              <w:tc>
                <w:tcPr>
                  <w:tcW w:w="2930" w:type="dxa"/>
                </w:tcPr>
                <w:p w:rsidR="001267FA" w:rsidRDefault="001267FA" w:rsidP="00430B7E">
                  <w:pPr>
                    <w:rPr>
                      <w:sz w:val="20"/>
                      <w:szCs w:val="20"/>
                    </w:rPr>
                  </w:pPr>
                  <w:r>
                    <w:rPr>
                      <w:sz w:val="20"/>
                      <w:szCs w:val="20"/>
                    </w:rPr>
                    <w:t>2.00</w:t>
                  </w:r>
                </w:p>
              </w:tc>
            </w:tr>
            <w:tr w:rsidR="001267FA" w:rsidTr="001267FA">
              <w:tc>
                <w:tcPr>
                  <w:tcW w:w="2930" w:type="dxa"/>
                </w:tcPr>
                <w:p w:rsidR="001267FA" w:rsidRDefault="001267FA" w:rsidP="00430B7E">
                  <w:pPr>
                    <w:rPr>
                      <w:sz w:val="20"/>
                      <w:szCs w:val="20"/>
                    </w:rPr>
                  </w:pPr>
                  <w:r>
                    <w:rPr>
                      <w:sz w:val="20"/>
                      <w:szCs w:val="20"/>
                    </w:rPr>
                    <w:t>Payroll Administration Assistant</w:t>
                  </w:r>
                </w:p>
              </w:tc>
              <w:tc>
                <w:tcPr>
                  <w:tcW w:w="2930" w:type="dxa"/>
                </w:tcPr>
                <w:p w:rsidR="001267FA" w:rsidRDefault="001267FA" w:rsidP="00430B7E">
                  <w:pPr>
                    <w:rPr>
                      <w:sz w:val="20"/>
                      <w:szCs w:val="20"/>
                    </w:rPr>
                  </w:pPr>
                  <w:r>
                    <w:rPr>
                      <w:sz w:val="20"/>
                      <w:szCs w:val="20"/>
                    </w:rPr>
                    <w:t xml:space="preserve">Band 2 </w:t>
                  </w:r>
                </w:p>
              </w:tc>
              <w:tc>
                <w:tcPr>
                  <w:tcW w:w="2930" w:type="dxa"/>
                </w:tcPr>
                <w:p w:rsidR="001267FA" w:rsidRDefault="001267FA" w:rsidP="00430B7E">
                  <w:pPr>
                    <w:rPr>
                      <w:sz w:val="20"/>
                      <w:szCs w:val="20"/>
                    </w:rPr>
                  </w:pPr>
                  <w:r>
                    <w:rPr>
                      <w:sz w:val="20"/>
                      <w:szCs w:val="20"/>
                    </w:rPr>
                    <w:t>1.87</w:t>
                  </w:r>
                </w:p>
              </w:tc>
            </w:tr>
            <w:tr w:rsidR="001267FA" w:rsidTr="001267FA">
              <w:tc>
                <w:tcPr>
                  <w:tcW w:w="2930" w:type="dxa"/>
                </w:tcPr>
                <w:p w:rsidR="001267FA" w:rsidRDefault="001267FA" w:rsidP="00430B7E">
                  <w:pPr>
                    <w:rPr>
                      <w:sz w:val="20"/>
                      <w:szCs w:val="20"/>
                    </w:rPr>
                  </w:pPr>
                  <w:r>
                    <w:rPr>
                      <w:sz w:val="20"/>
                      <w:szCs w:val="20"/>
                    </w:rPr>
                    <w:t>Pensions Manager</w:t>
                  </w:r>
                </w:p>
              </w:tc>
              <w:tc>
                <w:tcPr>
                  <w:tcW w:w="2930" w:type="dxa"/>
                </w:tcPr>
                <w:p w:rsidR="001267FA" w:rsidRDefault="001267FA" w:rsidP="00430B7E">
                  <w:pPr>
                    <w:rPr>
                      <w:sz w:val="20"/>
                      <w:szCs w:val="20"/>
                    </w:rPr>
                  </w:pPr>
                  <w:r>
                    <w:rPr>
                      <w:sz w:val="20"/>
                      <w:szCs w:val="20"/>
                    </w:rPr>
                    <w:t>Band 6</w:t>
                  </w:r>
                </w:p>
              </w:tc>
              <w:tc>
                <w:tcPr>
                  <w:tcW w:w="2930" w:type="dxa"/>
                </w:tcPr>
                <w:p w:rsidR="001267FA" w:rsidRDefault="001267FA" w:rsidP="00430B7E">
                  <w:pPr>
                    <w:rPr>
                      <w:sz w:val="20"/>
                      <w:szCs w:val="20"/>
                    </w:rPr>
                  </w:pPr>
                  <w:r>
                    <w:rPr>
                      <w:sz w:val="20"/>
                      <w:szCs w:val="20"/>
                    </w:rPr>
                    <w:t>1.00</w:t>
                  </w:r>
                </w:p>
              </w:tc>
            </w:tr>
            <w:tr w:rsidR="001267FA" w:rsidTr="001267FA">
              <w:tc>
                <w:tcPr>
                  <w:tcW w:w="2930" w:type="dxa"/>
                </w:tcPr>
                <w:p w:rsidR="001267FA" w:rsidRDefault="00964251" w:rsidP="00430B7E">
                  <w:pPr>
                    <w:rPr>
                      <w:sz w:val="20"/>
                      <w:szCs w:val="20"/>
                    </w:rPr>
                  </w:pPr>
                  <w:r>
                    <w:rPr>
                      <w:sz w:val="20"/>
                      <w:szCs w:val="20"/>
                    </w:rPr>
                    <w:t>Pensions Officer</w:t>
                  </w:r>
                </w:p>
              </w:tc>
              <w:tc>
                <w:tcPr>
                  <w:tcW w:w="2930" w:type="dxa"/>
                </w:tcPr>
                <w:p w:rsidR="001267FA" w:rsidRDefault="00964251" w:rsidP="00430B7E">
                  <w:pPr>
                    <w:rPr>
                      <w:sz w:val="20"/>
                      <w:szCs w:val="20"/>
                    </w:rPr>
                  </w:pPr>
                  <w:r>
                    <w:rPr>
                      <w:sz w:val="20"/>
                      <w:szCs w:val="20"/>
                    </w:rPr>
                    <w:t>Band 4</w:t>
                  </w:r>
                </w:p>
              </w:tc>
              <w:tc>
                <w:tcPr>
                  <w:tcW w:w="2930" w:type="dxa"/>
                </w:tcPr>
                <w:p w:rsidR="001267FA" w:rsidRDefault="002F4204" w:rsidP="00430B7E">
                  <w:pPr>
                    <w:rPr>
                      <w:sz w:val="20"/>
                      <w:szCs w:val="20"/>
                    </w:rPr>
                  </w:pPr>
                  <w:r>
                    <w:rPr>
                      <w:sz w:val="20"/>
                      <w:szCs w:val="20"/>
                    </w:rPr>
                    <w:t>2</w:t>
                  </w:r>
                  <w:r w:rsidR="00964251">
                    <w:rPr>
                      <w:sz w:val="20"/>
                      <w:szCs w:val="20"/>
                    </w:rPr>
                    <w:t>.00</w:t>
                  </w:r>
                </w:p>
              </w:tc>
            </w:tr>
            <w:tr w:rsidR="002F4204" w:rsidTr="001267FA">
              <w:tc>
                <w:tcPr>
                  <w:tcW w:w="2930" w:type="dxa"/>
                </w:tcPr>
                <w:p w:rsidR="002F4204" w:rsidRDefault="002F4204" w:rsidP="00430B7E">
                  <w:pPr>
                    <w:rPr>
                      <w:sz w:val="20"/>
                      <w:szCs w:val="20"/>
                    </w:rPr>
                  </w:pPr>
                  <w:r>
                    <w:rPr>
                      <w:sz w:val="20"/>
                      <w:szCs w:val="20"/>
                    </w:rPr>
                    <w:t xml:space="preserve">Pensions Administrator </w:t>
                  </w:r>
                </w:p>
              </w:tc>
              <w:tc>
                <w:tcPr>
                  <w:tcW w:w="2930" w:type="dxa"/>
                </w:tcPr>
                <w:p w:rsidR="002F4204" w:rsidRDefault="002F4204" w:rsidP="00430B7E">
                  <w:pPr>
                    <w:rPr>
                      <w:sz w:val="20"/>
                      <w:szCs w:val="20"/>
                    </w:rPr>
                  </w:pPr>
                  <w:r>
                    <w:rPr>
                      <w:sz w:val="20"/>
                      <w:szCs w:val="20"/>
                    </w:rPr>
                    <w:t>Band 3</w:t>
                  </w:r>
                </w:p>
              </w:tc>
              <w:tc>
                <w:tcPr>
                  <w:tcW w:w="2930" w:type="dxa"/>
                </w:tcPr>
                <w:p w:rsidR="002F4204" w:rsidRDefault="002F4204" w:rsidP="00430B7E">
                  <w:pPr>
                    <w:rPr>
                      <w:sz w:val="20"/>
                      <w:szCs w:val="20"/>
                    </w:rPr>
                  </w:pPr>
                  <w:r>
                    <w:rPr>
                      <w:sz w:val="20"/>
                      <w:szCs w:val="20"/>
                    </w:rPr>
                    <w:t>1.00</w:t>
                  </w:r>
                </w:p>
              </w:tc>
            </w:tr>
            <w:tr w:rsidR="001267FA" w:rsidTr="001267FA">
              <w:tc>
                <w:tcPr>
                  <w:tcW w:w="2930" w:type="dxa"/>
                </w:tcPr>
                <w:p w:rsidR="001267FA" w:rsidRDefault="00964251" w:rsidP="00430B7E">
                  <w:pPr>
                    <w:rPr>
                      <w:sz w:val="20"/>
                      <w:szCs w:val="20"/>
                    </w:rPr>
                  </w:pPr>
                  <w:r>
                    <w:rPr>
                      <w:sz w:val="20"/>
                      <w:szCs w:val="20"/>
                    </w:rPr>
                    <w:t>Pensions Administration Assistant</w:t>
                  </w:r>
                </w:p>
              </w:tc>
              <w:tc>
                <w:tcPr>
                  <w:tcW w:w="2930" w:type="dxa"/>
                </w:tcPr>
                <w:p w:rsidR="001267FA" w:rsidRDefault="00964251" w:rsidP="00430B7E">
                  <w:pPr>
                    <w:rPr>
                      <w:sz w:val="20"/>
                      <w:szCs w:val="20"/>
                    </w:rPr>
                  </w:pPr>
                  <w:r>
                    <w:rPr>
                      <w:sz w:val="20"/>
                      <w:szCs w:val="20"/>
                    </w:rPr>
                    <w:t>Band 2</w:t>
                  </w:r>
                </w:p>
              </w:tc>
              <w:tc>
                <w:tcPr>
                  <w:tcW w:w="2930" w:type="dxa"/>
                </w:tcPr>
                <w:p w:rsidR="001267FA" w:rsidRDefault="00964251" w:rsidP="00430B7E">
                  <w:pPr>
                    <w:rPr>
                      <w:sz w:val="20"/>
                      <w:szCs w:val="20"/>
                    </w:rPr>
                  </w:pPr>
                  <w:r>
                    <w:rPr>
                      <w:sz w:val="20"/>
                      <w:szCs w:val="20"/>
                    </w:rPr>
                    <w:t>1.00</w:t>
                  </w:r>
                </w:p>
              </w:tc>
            </w:tr>
            <w:tr w:rsidR="00964251" w:rsidTr="003A7820">
              <w:tc>
                <w:tcPr>
                  <w:tcW w:w="8790" w:type="dxa"/>
                  <w:gridSpan w:val="3"/>
                </w:tcPr>
                <w:p w:rsidR="00964251" w:rsidRDefault="00964251" w:rsidP="00430B7E">
                  <w:pPr>
                    <w:rPr>
                      <w:sz w:val="20"/>
                      <w:szCs w:val="20"/>
                    </w:rPr>
                  </w:pPr>
                  <w:r>
                    <w:rPr>
                      <w:sz w:val="20"/>
                      <w:szCs w:val="20"/>
                    </w:rPr>
                    <w:t xml:space="preserve">Total WTE across merged Trust Team = </w:t>
                  </w:r>
                </w:p>
              </w:tc>
            </w:tr>
          </w:tbl>
          <w:p w:rsidR="001267FA" w:rsidRDefault="001267FA" w:rsidP="00430B7E">
            <w:pPr>
              <w:rPr>
                <w:sz w:val="20"/>
                <w:szCs w:val="20"/>
              </w:rPr>
            </w:pPr>
          </w:p>
        </w:tc>
      </w:tr>
    </w:tbl>
    <w:p w:rsidR="001267FA" w:rsidRDefault="001267FA" w:rsidP="009A0F97">
      <w:pPr>
        <w:rPr>
          <w:sz w:val="20"/>
          <w:szCs w:val="20"/>
        </w:rPr>
      </w:pPr>
    </w:p>
    <w:tbl>
      <w:tblPr>
        <w:tblStyle w:val="TableGrid"/>
        <w:tblW w:w="0" w:type="auto"/>
        <w:tblLook w:val="04A0" w:firstRow="1" w:lastRow="0" w:firstColumn="1" w:lastColumn="0" w:noHBand="0" w:noVBand="1"/>
      </w:tblPr>
      <w:tblGrid>
        <w:gridCol w:w="9016"/>
      </w:tblGrid>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FREEDOM TO ACT</w:t>
            </w:r>
          </w:p>
        </w:tc>
      </w:tr>
      <w:tr w:rsidR="00096D2C" w:rsidTr="00430B7E">
        <w:tc>
          <w:tcPr>
            <w:tcW w:w="9016" w:type="dxa"/>
          </w:tcPr>
          <w:p w:rsidR="00017DEB" w:rsidRDefault="00096D2C" w:rsidP="00430B7E">
            <w:pPr>
              <w:rPr>
                <w:sz w:val="20"/>
                <w:szCs w:val="20"/>
              </w:rPr>
            </w:pPr>
            <w:r>
              <w:rPr>
                <w:sz w:val="20"/>
                <w:szCs w:val="20"/>
              </w:rPr>
              <w:t xml:space="preserve"> </w:t>
            </w:r>
          </w:p>
          <w:p w:rsidR="00017DEB" w:rsidRPr="00017DEB" w:rsidRDefault="00017DEB" w:rsidP="00017DEB">
            <w:pPr>
              <w:pStyle w:val="Default"/>
              <w:numPr>
                <w:ilvl w:val="0"/>
                <w:numId w:val="7"/>
              </w:numPr>
              <w:rPr>
                <w:rFonts w:asciiTheme="minorHAnsi" w:hAnsiTheme="minorHAnsi" w:cstheme="minorHAnsi"/>
                <w:sz w:val="20"/>
                <w:szCs w:val="20"/>
              </w:rPr>
            </w:pPr>
            <w:r w:rsidRPr="00017DEB">
              <w:rPr>
                <w:rFonts w:asciiTheme="minorHAnsi" w:hAnsiTheme="minorHAnsi" w:cstheme="minorHAnsi"/>
                <w:sz w:val="20"/>
                <w:szCs w:val="20"/>
              </w:rPr>
              <w:t xml:space="preserve">Work will be Supervised (rather than Managed) </w:t>
            </w:r>
          </w:p>
          <w:p w:rsidR="00017DEB" w:rsidRPr="00017DEB" w:rsidRDefault="00017DEB" w:rsidP="00017DEB">
            <w:pPr>
              <w:pStyle w:val="Default"/>
              <w:numPr>
                <w:ilvl w:val="0"/>
                <w:numId w:val="7"/>
              </w:numPr>
              <w:rPr>
                <w:rFonts w:ascii="Calibri" w:hAnsi="Calibri" w:cs="Calibri"/>
                <w:sz w:val="20"/>
                <w:szCs w:val="20"/>
              </w:rPr>
            </w:pPr>
            <w:r w:rsidRPr="00017DEB">
              <w:rPr>
                <w:rFonts w:ascii="Calibri" w:hAnsi="Calibri" w:cs="Calibri"/>
                <w:sz w:val="20"/>
                <w:szCs w:val="20"/>
              </w:rPr>
              <w:t xml:space="preserve">Will be working to the </w:t>
            </w:r>
            <w:r>
              <w:rPr>
                <w:rFonts w:ascii="Calibri" w:hAnsi="Calibri" w:cs="Calibri"/>
                <w:sz w:val="20"/>
                <w:szCs w:val="20"/>
              </w:rPr>
              <w:t>Pension</w:t>
            </w:r>
            <w:r w:rsidRPr="00017DEB">
              <w:rPr>
                <w:rFonts w:ascii="Calibri" w:hAnsi="Calibri" w:cs="Calibri"/>
                <w:sz w:val="20"/>
                <w:szCs w:val="20"/>
              </w:rPr>
              <w:t xml:space="preserve"> calendar to achieve payroll closures, using SOPS, will have an allocation of workload from P</w:t>
            </w:r>
            <w:r>
              <w:rPr>
                <w:rFonts w:ascii="Calibri" w:hAnsi="Calibri" w:cs="Calibri"/>
                <w:sz w:val="20"/>
                <w:szCs w:val="20"/>
              </w:rPr>
              <w:t xml:space="preserve">ension </w:t>
            </w:r>
            <w:r w:rsidRPr="00017DEB">
              <w:rPr>
                <w:rFonts w:ascii="Calibri" w:hAnsi="Calibri" w:cs="Calibri"/>
                <w:sz w:val="20"/>
                <w:szCs w:val="20"/>
              </w:rPr>
              <w:t xml:space="preserve">Seniors, but will be expected to manage own workload. </w:t>
            </w:r>
          </w:p>
          <w:p w:rsidR="00017DEB" w:rsidRPr="00017DEB" w:rsidRDefault="00017DEB" w:rsidP="00017DEB">
            <w:pPr>
              <w:pStyle w:val="Default"/>
              <w:numPr>
                <w:ilvl w:val="0"/>
                <w:numId w:val="7"/>
              </w:numPr>
              <w:rPr>
                <w:rFonts w:ascii="Calibri" w:hAnsi="Calibri" w:cs="Calibri"/>
                <w:sz w:val="20"/>
                <w:szCs w:val="20"/>
              </w:rPr>
            </w:pPr>
            <w:r w:rsidRPr="00017DEB">
              <w:rPr>
                <w:rFonts w:ascii="Calibri" w:hAnsi="Calibri" w:cs="Calibri"/>
                <w:sz w:val="20"/>
                <w:szCs w:val="20"/>
              </w:rPr>
              <w:t xml:space="preserve">Will be supported by other </w:t>
            </w:r>
            <w:r>
              <w:rPr>
                <w:rFonts w:ascii="Calibri" w:hAnsi="Calibri" w:cs="Calibri"/>
                <w:sz w:val="20"/>
                <w:szCs w:val="20"/>
              </w:rPr>
              <w:t>Pension</w:t>
            </w:r>
            <w:r w:rsidRPr="00017DEB">
              <w:rPr>
                <w:rFonts w:ascii="Calibri" w:hAnsi="Calibri" w:cs="Calibri"/>
                <w:sz w:val="20"/>
                <w:szCs w:val="20"/>
              </w:rPr>
              <w:t xml:space="preserve"> team members and </w:t>
            </w:r>
            <w:r>
              <w:rPr>
                <w:rFonts w:ascii="Calibri" w:hAnsi="Calibri" w:cs="Calibri"/>
                <w:sz w:val="20"/>
                <w:szCs w:val="20"/>
              </w:rPr>
              <w:t>Pensions Manager</w:t>
            </w:r>
            <w:r w:rsidRPr="00017DEB">
              <w:rPr>
                <w:rFonts w:ascii="Calibri" w:hAnsi="Calibri" w:cs="Calibri"/>
                <w:sz w:val="20"/>
                <w:szCs w:val="20"/>
              </w:rPr>
              <w:t xml:space="preserve">.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sidRPr="00096D2C">
              <w:rPr>
                <w:b/>
                <w:color w:val="FFFFFF" w:themeColor="background1"/>
                <w:sz w:val="20"/>
                <w:szCs w:val="20"/>
              </w:rPr>
              <w:t>COMMUNICATION/RELATIONSHIP SKILLS</w:t>
            </w:r>
          </w:p>
        </w:tc>
      </w:tr>
      <w:tr w:rsidR="00096D2C" w:rsidTr="00430B7E">
        <w:tc>
          <w:tcPr>
            <w:tcW w:w="9016" w:type="dxa"/>
          </w:tcPr>
          <w:p w:rsidR="00AA007A" w:rsidRDefault="00096D2C" w:rsidP="00AA007A">
            <w:r>
              <w:rPr>
                <w:sz w:val="20"/>
                <w:szCs w:val="20"/>
              </w:rPr>
              <w:t xml:space="preserve"> </w:t>
            </w:r>
          </w:p>
          <w:p w:rsidR="00AA007A" w:rsidRPr="00AA007A" w:rsidRDefault="00AA007A" w:rsidP="00AA007A">
            <w:pPr>
              <w:pStyle w:val="Default"/>
              <w:numPr>
                <w:ilvl w:val="0"/>
                <w:numId w:val="9"/>
              </w:numPr>
              <w:rPr>
                <w:rFonts w:ascii="Calibri" w:hAnsi="Calibri" w:cs="Calibri"/>
                <w:sz w:val="20"/>
                <w:szCs w:val="20"/>
              </w:rPr>
            </w:pPr>
            <w:r w:rsidRPr="00AA007A">
              <w:rPr>
                <w:rFonts w:ascii="Calibri" w:hAnsi="Calibri" w:cs="Calibri"/>
                <w:sz w:val="20"/>
                <w:szCs w:val="20"/>
              </w:rPr>
              <w:t xml:space="preserve">The ability to communicate sensitive information tactfully and with empathy, to calm a volatile situation and is able to present financial data to non-financial staff. </w:t>
            </w:r>
          </w:p>
          <w:p w:rsidR="00AA007A" w:rsidRPr="00AA007A" w:rsidRDefault="00AA007A" w:rsidP="00AA007A">
            <w:pPr>
              <w:pStyle w:val="Default"/>
              <w:numPr>
                <w:ilvl w:val="0"/>
                <w:numId w:val="8"/>
              </w:numPr>
              <w:ind w:left="720" w:hanging="360"/>
              <w:rPr>
                <w:rFonts w:ascii="Calibri" w:hAnsi="Calibri" w:cs="Calibri"/>
                <w:sz w:val="20"/>
                <w:szCs w:val="20"/>
              </w:rPr>
            </w:pPr>
            <w:r w:rsidRPr="00AA007A">
              <w:rPr>
                <w:rFonts w:ascii="Calibri" w:hAnsi="Calibri" w:cs="Calibri"/>
                <w:sz w:val="20"/>
                <w:szCs w:val="20"/>
              </w:rPr>
              <w:t>Able to communicate both orally and electronically to manage</w:t>
            </w:r>
            <w:r>
              <w:rPr>
                <w:rFonts w:ascii="Calibri" w:hAnsi="Calibri" w:cs="Calibri"/>
                <w:sz w:val="20"/>
                <w:szCs w:val="20"/>
              </w:rPr>
              <w:t>rs</w:t>
            </w:r>
            <w:r w:rsidRPr="00AA007A">
              <w:rPr>
                <w:rFonts w:ascii="Calibri" w:hAnsi="Calibri" w:cs="Calibri"/>
                <w:sz w:val="20"/>
                <w:szCs w:val="20"/>
              </w:rPr>
              <w:t xml:space="preserve"> and colleagues </w:t>
            </w:r>
          </w:p>
          <w:p w:rsidR="00AA007A" w:rsidRPr="00AA007A" w:rsidRDefault="00AA007A" w:rsidP="00AA007A">
            <w:pPr>
              <w:pStyle w:val="Default"/>
              <w:numPr>
                <w:ilvl w:val="0"/>
                <w:numId w:val="8"/>
              </w:numPr>
              <w:ind w:left="720" w:hanging="360"/>
              <w:rPr>
                <w:rFonts w:ascii="Calibri" w:hAnsi="Calibri" w:cs="Calibri"/>
                <w:sz w:val="20"/>
                <w:szCs w:val="20"/>
              </w:rPr>
            </w:pPr>
            <w:r w:rsidRPr="00AA007A">
              <w:rPr>
                <w:rFonts w:ascii="Calibri" w:hAnsi="Calibri" w:cs="Calibri"/>
                <w:sz w:val="20"/>
                <w:szCs w:val="20"/>
              </w:rPr>
              <w:t xml:space="preserve">Able to answer routine queries from staff managers other departments and external </w:t>
            </w:r>
            <w:proofErr w:type="gramStart"/>
            <w:r w:rsidRPr="00AA007A">
              <w:rPr>
                <w:rFonts w:ascii="Calibri" w:hAnsi="Calibri" w:cs="Calibri"/>
                <w:sz w:val="20"/>
                <w:szCs w:val="20"/>
              </w:rPr>
              <w:t>third party</w:t>
            </w:r>
            <w:proofErr w:type="gramEnd"/>
            <w:r w:rsidRPr="00AA007A">
              <w:rPr>
                <w:rFonts w:ascii="Calibri" w:hAnsi="Calibri" w:cs="Calibri"/>
                <w:sz w:val="20"/>
                <w:szCs w:val="20"/>
              </w:rPr>
              <w:t xml:space="preserve"> organisations </w:t>
            </w:r>
          </w:p>
          <w:p w:rsidR="00AA007A" w:rsidRPr="00AA007A" w:rsidRDefault="00AA007A" w:rsidP="00AA007A">
            <w:pPr>
              <w:pStyle w:val="Default"/>
              <w:numPr>
                <w:ilvl w:val="0"/>
                <w:numId w:val="8"/>
              </w:numPr>
              <w:ind w:left="720" w:hanging="360"/>
              <w:rPr>
                <w:rFonts w:ascii="Calibri" w:hAnsi="Calibri" w:cs="Calibri"/>
                <w:sz w:val="20"/>
                <w:szCs w:val="20"/>
              </w:rPr>
            </w:pPr>
            <w:r w:rsidRPr="00AA007A">
              <w:rPr>
                <w:rFonts w:ascii="Calibri" w:hAnsi="Calibri" w:cs="Calibri"/>
                <w:sz w:val="20"/>
                <w:szCs w:val="20"/>
              </w:rPr>
              <w:t xml:space="preserve">Will escalate issues where barriers are encountered to </w:t>
            </w:r>
            <w:r>
              <w:rPr>
                <w:rFonts w:ascii="Calibri" w:hAnsi="Calibri" w:cs="Calibri"/>
                <w:sz w:val="20"/>
                <w:szCs w:val="20"/>
              </w:rPr>
              <w:t>Pensions</w:t>
            </w:r>
            <w:r w:rsidRPr="00AA007A">
              <w:rPr>
                <w:rFonts w:ascii="Calibri" w:hAnsi="Calibri" w:cs="Calibri"/>
                <w:sz w:val="20"/>
                <w:szCs w:val="20"/>
              </w:rPr>
              <w:t xml:space="preserve"> team and to </w:t>
            </w:r>
            <w:r>
              <w:rPr>
                <w:rFonts w:ascii="Calibri" w:hAnsi="Calibri" w:cs="Calibri"/>
                <w:sz w:val="20"/>
                <w:szCs w:val="20"/>
              </w:rPr>
              <w:t>Pensions Manager</w:t>
            </w:r>
            <w:r w:rsidRPr="00AA007A">
              <w:rPr>
                <w:rFonts w:ascii="Calibri" w:hAnsi="Calibri" w:cs="Calibri"/>
                <w:sz w:val="20"/>
                <w:szCs w:val="20"/>
              </w:rPr>
              <w:t xml:space="preserve">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ANALYTICAL/JUDGEMENTAL SKILLS</w:t>
            </w:r>
          </w:p>
        </w:tc>
      </w:tr>
      <w:tr w:rsidR="00096D2C" w:rsidTr="00430B7E">
        <w:tc>
          <w:tcPr>
            <w:tcW w:w="9016" w:type="dxa"/>
          </w:tcPr>
          <w:p w:rsidR="00CB28FD" w:rsidRDefault="00096D2C" w:rsidP="00430B7E">
            <w:pPr>
              <w:rPr>
                <w:sz w:val="20"/>
                <w:szCs w:val="20"/>
              </w:rPr>
            </w:pPr>
            <w:r>
              <w:rPr>
                <w:sz w:val="20"/>
                <w:szCs w:val="20"/>
              </w:rPr>
              <w:t xml:space="preserve"> </w:t>
            </w:r>
          </w:p>
          <w:p w:rsidR="00CB28FD" w:rsidRPr="00CB28FD" w:rsidRDefault="00CB28FD" w:rsidP="00CB28FD">
            <w:pPr>
              <w:pStyle w:val="Default"/>
              <w:numPr>
                <w:ilvl w:val="0"/>
                <w:numId w:val="11"/>
              </w:numPr>
              <w:ind w:left="720" w:hanging="360"/>
              <w:rPr>
                <w:rFonts w:asciiTheme="minorHAnsi" w:hAnsiTheme="minorHAnsi" w:cstheme="minorHAnsi"/>
                <w:sz w:val="20"/>
                <w:szCs w:val="20"/>
              </w:rPr>
            </w:pPr>
            <w:r w:rsidRPr="00CB28FD">
              <w:rPr>
                <w:rFonts w:asciiTheme="minorHAnsi" w:hAnsiTheme="minorHAnsi" w:cstheme="minorHAnsi"/>
                <w:sz w:val="20"/>
                <w:szCs w:val="20"/>
              </w:rPr>
              <w:t>Analyses and interprets output from P</w:t>
            </w:r>
            <w:r>
              <w:rPr>
                <w:rFonts w:asciiTheme="minorHAnsi" w:hAnsiTheme="minorHAnsi" w:cstheme="minorHAnsi"/>
                <w:sz w:val="20"/>
                <w:szCs w:val="20"/>
              </w:rPr>
              <w:t>ension</w:t>
            </w:r>
            <w:r w:rsidRPr="00CB28FD">
              <w:rPr>
                <w:rFonts w:asciiTheme="minorHAnsi" w:hAnsiTheme="minorHAnsi" w:cstheme="minorHAnsi"/>
                <w:sz w:val="20"/>
                <w:szCs w:val="20"/>
              </w:rPr>
              <w:t xml:space="preserve"> systems to identify potential issues </w:t>
            </w:r>
          </w:p>
          <w:p w:rsidR="00CB28FD" w:rsidRPr="00CB28FD" w:rsidRDefault="00CB28FD" w:rsidP="00CB28FD">
            <w:pPr>
              <w:pStyle w:val="Default"/>
              <w:numPr>
                <w:ilvl w:val="0"/>
                <w:numId w:val="10"/>
              </w:numPr>
              <w:ind w:left="720" w:hanging="360"/>
              <w:rPr>
                <w:rFonts w:asciiTheme="minorHAnsi" w:hAnsiTheme="minorHAnsi" w:cstheme="minorHAnsi"/>
                <w:sz w:val="20"/>
                <w:szCs w:val="20"/>
              </w:rPr>
            </w:pPr>
            <w:r w:rsidRPr="00CB28FD">
              <w:rPr>
                <w:rFonts w:asciiTheme="minorHAnsi" w:hAnsiTheme="minorHAnsi" w:cstheme="minorHAnsi"/>
                <w:sz w:val="20"/>
                <w:szCs w:val="20"/>
              </w:rPr>
              <w:t>Investigates p</w:t>
            </w:r>
            <w:r>
              <w:rPr>
                <w:rFonts w:asciiTheme="minorHAnsi" w:hAnsiTheme="minorHAnsi" w:cstheme="minorHAnsi"/>
                <w:sz w:val="20"/>
                <w:szCs w:val="20"/>
              </w:rPr>
              <w:t>ension</w:t>
            </w:r>
            <w:r w:rsidRPr="00CB28FD">
              <w:rPr>
                <w:rFonts w:asciiTheme="minorHAnsi" w:hAnsiTheme="minorHAnsi" w:cstheme="minorHAnsi"/>
                <w:sz w:val="20"/>
                <w:szCs w:val="20"/>
              </w:rPr>
              <w:t xml:space="preserve"> queries to resolution or escalates where required </w:t>
            </w:r>
          </w:p>
          <w:p w:rsidR="00CB28FD" w:rsidRPr="00CB28FD" w:rsidRDefault="00CB28FD" w:rsidP="00CB28FD">
            <w:pPr>
              <w:pStyle w:val="Default"/>
              <w:numPr>
                <w:ilvl w:val="0"/>
                <w:numId w:val="10"/>
              </w:numPr>
              <w:ind w:left="720" w:hanging="360"/>
              <w:rPr>
                <w:rFonts w:asciiTheme="minorHAnsi" w:hAnsiTheme="minorHAnsi" w:cstheme="minorHAnsi"/>
                <w:sz w:val="20"/>
                <w:szCs w:val="20"/>
              </w:rPr>
            </w:pPr>
            <w:r w:rsidRPr="00CB28FD">
              <w:rPr>
                <w:rFonts w:asciiTheme="minorHAnsi" w:hAnsiTheme="minorHAnsi" w:cstheme="minorHAnsi"/>
                <w:sz w:val="20"/>
                <w:szCs w:val="20"/>
              </w:rPr>
              <w:t>Carries out detailed p</w:t>
            </w:r>
            <w:r>
              <w:rPr>
                <w:rFonts w:asciiTheme="minorHAnsi" w:hAnsiTheme="minorHAnsi" w:cstheme="minorHAnsi"/>
                <w:sz w:val="20"/>
                <w:szCs w:val="20"/>
              </w:rPr>
              <w:t>ension</w:t>
            </w:r>
            <w:r w:rsidRPr="00CB28FD">
              <w:rPr>
                <w:rFonts w:asciiTheme="minorHAnsi" w:hAnsiTheme="minorHAnsi" w:cstheme="minorHAnsi"/>
                <w:sz w:val="20"/>
                <w:szCs w:val="20"/>
              </w:rPr>
              <w:t xml:space="preserve"> calculations </w:t>
            </w:r>
          </w:p>
          <w:p w:rsidR="00CB28FD" w:rsidRPr="00CB28FD" w:rsidRDefault="00CB28FD" w:rsidP="00CB28FD">
            <w:pPr>
              <w:pStyle w:val="Default"/>
              <w:numPr>
                <w:ilvl w:val="0"/>
                <w:numId w:val="10"/>
              </w:numPr>
              <w:ind w:left="720" w:hanging="360"/>
              <w:rPr>
                <w:rFonts w:asciiTheme="minorHAnsi" w:hAnsiTheme="minorHAnsi" w:cstheme="minorHAnsi"/>
                <w:sz w:val="20"/>
                <w:szCs w:val="20"/>
              </w:rPr>
            </w:pPr>
            <w:r w:rsidRPr="00CB28FD">
              <w:rPr>
                <w:rFonts w:asciiTheme="minorHAnsi" w:hAnsiTheme="minorHAnsi" w:cstheme="minorHAnsi"/>
                <w:sz w:val="20"/>
                <w:szCs w:val="20"/>
              </w:rPr>
              <w:t>May be required to make judgements on p</w:t>
            </w:r>
            <w:r>
              <w:rPr>
                <w:rFonts w:asciiTheme="minorHAnsi" w:hAnsiTheme="minorHAnsi" w:cstheme="minorHAnsi"/>
                <w:sz w:val="20"/>
                <w:szCs w:val="20"/>
              </w:rPr>
              <w:t>ension</w:t>
            </w:r>
            <w:r w:rsidRPr="00CB28FD">
              <w:rPr>
                <w:rFonts w:asciiTheme="minorHAnsi" w:hAnsiTheme="minorHAnsi" w:cstheme="minorHAnsi"/>
                <w:sz w:val="20"/>
                <w:szCs w:val="20"/>
              </w:rPr>
              <w:t xml:space="preserve"> issues. Where there are multiple options will seek authorisation from a senior team member on the correct solution.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PLANNING/ORGANISATIONAL SKILLS</w:t>
            </w:r>
          </w:p>
        </w:tc>
      </w:tr>
      <w:tr w:rsidR="00096D2C" w:rsidTr="00430B7E">
        <w:tc>
          <w:tcPr>
            <w:tcW w:w="9016" w:type="dxa"/>
          </w:tcPr>
          <w:p w:rsidR="00524465" w:rsidRDefault="00096D2C" w:rsidP="00524465">
            <w:r>
              <w:rPr>
                <w:sz w:val="20"/>
                <w:szCs w:val="20"/>
              </w:rPr>
              <w:t xml:space="preserve"> </w:t>
            </w:r>
          </w:p>
          <w:p w:rsidR="00524465" w:rsidRPr="00524465" w:rsidRDefault="00524465" w:rsidP="00524465">
            <w:pPr>
              <w:pStyle w:val="Default"/>
              <w:numPr>
                <w:ilvl w:val="0"/>
                <w:numId w:val="13"/>
              </w:numPr>
              <w:ind w:left="720" w:hanging="360"/>
              <w:rPr>
                <w:rFonts w:ascii="Calibri" w:hAnsi="Calibri" w:cs="Calibri"/>
                <w:sz w:val="20"/>
                <w:szCs w:val="20"/>
              </w:rPr>
            </w:pPr>
            <w:r w:rsidRPr="00524465">
              <w:rPr>
                <w:rFonts w:ascii="Calibri" w:hAnsi="Calibri" w:cs="Calibri"/>
                <w:sz w:val="20"/>
                <w:szCs w:val="20"/>
              </w:rPr>
              <w:t>Whilst having an allocation of work directed by P</w:t>
            </w:r>
            <w:r w:rsidR="00C93F91">
              <w:rPr>
                <w:rFonts w:ascii="Calibri" w:hAnsi="Calibri" w:cs="Calibri"/>
                <w:sz w:val="20"/>
                <w:szCs w:val="20"/>
              </w:rPr>
              <w:t>ensions</w:t>
            </w:r>
            <w:r w:rsidRPr="00524465">
              <w:rPr>
                <w:rFonts w:ascii="Calibri" w:hAnsi="Calibri" w:cs="Calibri"/>
                <w:sz w:val="20"/>
                <w:szCs w:val="20"/>
              </w:rPr>
              <w:t>, will be expected to manage own workload whilst following SOPs, P</w:t>
            </w:r>
            <w:r w:rsidR="00C93F91">
              <w:rPr>
                <w:rFonts w:ascii="Calibri" w:hAnsi="Calibri" w:cs="Calibri"/>
                <w:sz w:val="20"/>
                <w:szCs w:val="20"/>
              </w:rPr>
              <w:t>ension</w:t>
            </w:r>
            <w:r w:rsidRPr="00524465">
              <w:rPr>
                <w:rFonts w:ascii="Calibri" w:hAnsi="Calibri" w:cs="Calibri"/>
                <w:sz w:val="20"/>
                <w:szCs w:val="20"/>
              </w:rPr>
              <w:t xml:space="preserve"> End to End Practices on checks and reviews, will understand the timetables of submission dates to p</w:t>
            </w:r>
            <w:r w:rsidR="00C93F91">
              <w:rPr>
                <w:rFonts w:ascii="Calibri" w:hAnsi="Calibri" w:cs="Calibri"/>
                <w:sz w:val="20"/>
                <w:szCs w:val="20"/>
              </w:rPr>
              <w:t>ensions</w:t>
            </w:r>
            <w:r w:rsidRPr="00524465">
              <w:rPr>
                <w:rFonts w:ascii="Calibri" w:hAnsi="Calibri" w:cs="Calibri"/>
                <w:sz w:val="20"/>
                <w:szCs w:val="20"/>
              </w:rPr>
              <w:t xml:space="preserve">, to monitor and </w:t>
            </w:r>
            <w:proofErr w:type="gramStart"/>
            <w:r w:rsidRPr="00524465">
              <w:rPr>
                <w:rFonts w:ascii="Calibri" w:hAnsi="Calibri" w:cs="Calibri"/>
                <w:sz w:val="20"/>
                <w:szCs w:val="20"/>
              </w:rPr>
              <w:t>take action</w:t>
            </w:r>
            <w:proofErr w:type="gramEnd"/>
            <w:r w:rsidRPr="00524465">
              <w:rPr>
                <w:rFonts w:ascii="Calibri" w:hAnsi="Calibri" w:cs="Calibri"/>
                <w:sz w:val="20"/>
                <w:szCs w:val="20"/>
              </w:rPr>
              <w:t xml:space="preserve"> on noncompliance, and to escalate where barriers are encountered. </w:t>
            </w:r>
          </w:p>
          <w:p w:rsidR="00524465" w:rsidRPr="00524465" w:rsidRDefault="00524465" w:rsidP="00524465">
            <w:pPr>
              <w:pStyle w:val="Default"/>
              <w:numPr>
                <w:ilvl w:val="0"/>
                <w:numId w:val="13"/>
              </w:numPr>
              <w:ind w:left="720" w:hanging="360"/>
              <w:rPr>
                <w:rFonts w:ascii="Calibri" w:hAnsi="Calibri" w:cs="Calibri"/>
                <w:sz w:val="20"/>
                <w:szCs w:val="20"/>
              </w:rPr>
            </w:pPr>
            <w:r w:rsidRPr="00524465">
              <w:rPr>
                <w:rFonts w:ascii="Calibri" w:hAnsi="Calibri" w:cs="Calibri"/>
                <w:sz w:val="20"/>
                <w:szCs w:val="20"/>
              </w:rPr>
              <w:t xml:space="preserve">All payments will be made in line with AFC, M and D conditions, Local Policies and HMRC regulations, supported by </w:t>
            </w:r>
            <w:r w:rsidR="00C93F91">
              <w:rPr>
                <w:rFonts w:ascii="Calibri" w:hAnsi="Calibri" w:cs="Calibri"/>
                <w:sz w:val="20"/>
                <w:szCs w:val="20"/>
              </w:rPr>
              <w:t>the Pensions Manager</w:t>
            </w:r>
            <w:r w:rsidRPr="00524465">
              <w:rPr>
                <w:rFonts w:ascii="Calibri" w:hAnsi="Calibri" w:cs="Calibri"/>
                <w:sz w:val="20"/>
                <w:szCs w:val="20"/>
              </w:rPr>
              <w:t xml:space="preserve"> where any clarification required or dispute is experienced.</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PATIENT/CLIENT CARE</w:t>
            </w:r>
          </w:p>
        </w:tc>
      </w:tr>
      <w:tr w:rsidR="00096D2C" w:rsidTr="00430B7E">
        <w:tc>
          <w:tcPr>
            <w:tcW w:w="9016" w:type="dxa"/>
          </w:tcPr>
          <w:p w:rsidR="006D5B14" w:rsidRDefault="00096D2C" w:rsidP="006D5B14">
            <w:r>
              <w:rPr>
                <w:sz w:val="20"/>
                <w:szCs w:val="20"/>
              </w:rPr>
              <w:t xml:space="preserve"> </w:t>
            </w:r>
          </w:p>
          <w:p w:rsidR="006D5B14" w:rsidRPr="006D5B14" w:rsidRDefault="006D5B14" w:rsidP="006D5B14">
            <w:pPr>
              <w:pStyle w:val="Default"/>
              <w:numPr>
                <w:ilvl w:val="0"/>
                <w:numId w:val="15"/>
              </w:numPr>
              <w:ind w:left="720" w:hanging="360"/>
              <w:rPr>
                <w:rFonts w:ascii="Calibri" w:hAnsi="Calibri" w:cs="Calibri"/>
                <w:sz w:val="20"/>
                <w:szCs w:val="20"/>
              </w:rPr>
            </w:pPr>
            <w:r w:rsidRPr="006D5B14">
              <w:rPr>
                <w:rFonts w:ascii="Calibri" w:hAnsi="Calibri" w:cs="Calibri"/>
                <w:sz w:val="20"/>
                <w:szCs w:val="20"/>
              </w:rPr>
              <w:t xml:space="preserve">Assists patients / clients / relatives during incidental contacts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POLICY/SERVICE DEVELOPMENT</w:t>
            </w:r>
          </w:p>
        </w:tc>
      </w:tr>
      <w:tr w:rsidR="00096D2C" w:rsidTr="00430B7E">
        <w:tc>
          <w:tcPr>
            <w:tcW w:w="9016" w:type="dxa"/>
          </w:tcPr>
          <w:p w:rsidR="00FB3F91" w:rsidRDefault="00096D2C" w:rsidP="00FB3F91">
            <w:r>
              <w:rPr>
                <w:sz w:val="20"/>
                <w:szCs w:val="20"/>
              </w:rPr>
              <w:t xml:space="preserve"> </w:t>
            </w:r>
          </w:p>
          <w:p w:rsidR="00FB3F91" w:rsidRPr="00FB3F91" w:rsidRDefault="00FB3F91" w:rsidP="00FB3F91">
            <w:pPr>
              <w:pStyle w:val="Default"/>
              <w:numPr>
                <w:ilvl w:val="0"/>
                <w:numId w:val="15"/>
              </w:numPr>
              <w:ind w:left="720" w:hanging="360"/>
              <w:rPr>
                <w:rFonts w:ascii="Calibri" w:hAnsi="Calibri" w:cs="Calibri"/>
                <w:sz w:val="20"/>
                <w:szCs w:val="20"/>
              </w:rPr>
            </w:pPr>
            <w:r w:rsidRPr="00FB3F91">
              <w:rPr>
                <w:rFonts w:ascii="Calibri" w:hAnsi="Calibri" w:cs="Calibri"/>
                <w:sz w:val="20"/>
                <w:szCs w:val="20"/>
              </w:rPr>
              <w:t xml:space="preserve">Will follow Trust policies and procedures in own role, no responsibility for service development but may be required to comment on policies, procedures or possible developments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lastRenderedPageBreak/>
              <w:t>FINANCIAL/PHYSICAL RESOURCES</w:t>
            </w:r>
          </w:p>
        </w:tc>
      </w:tr>
      <w:tr w:rsidR="00096D2C" w:rsidTr="00430B7E">
        <w:tc>
          <w:tcPr>
            <w:tcW w:w="9016" w:type="dxa"/>
          </w:tcPr>
          <w:p w:rsidR="003853B7" w:rsidRDefault="00096D2C" w:rsidP="00430B7E">
            <w:pPr>
              <w:rPr>
                <w:sz w:val="20"/>
                <w:szCs w:val="20"/>
              </w:rPr>
            </w:pPr>
            <w:r>
              <w:rPr>
                <w:sz w:val="20"/>
                <w:szCs w:val="20"/>
              </w:rPr>
              <w:t xml:space="preserve"> </w:t>
            </w:r>
          </w:p>
          <w:p w:rsidR="003853B7" w:rsidRPr="003853B7" w:rsidRDefault="003853B7" w:rsidP="006A5616">
            <w:pPr>
              <w:pStyle w:val="Default"/>
              <w:numPr>
                <w:ilvl w:val="0"/>
                <w:numId w:val="17"/>
              </w:numPr>
              <w:ind w:left="720" w:hanging="360"/>
              <w:rPr>
                <w:rFonts w:ascii="Calibri" w:hAnsi="Calibri" w:cs="Calibri"/>
                <w:sz w:val="20"/>
                <w:szCs w:val="20"/>
              </w:rPr>
            </w:pPr>
            <w:r w:rsidRPr="003853B7">
              <w:rPr>
                <w:rFonts w:ascii="Calibri" w:hAnsi="Calibri" w:cs="Calibri"/>
                <w:sz w:val="20"/>
                <w:szCs w:val="20"/>
              </w:rPr>
              <w:t>Collates p</w:t>
            </w:r>
            <w:r w:rsidR="006A5616">
              <w:rPr>
                <w:rFonts w:ascii="Calibri" w:hAnsi="Calibri" w:cs="Calibri"/>
                <w:sz w:val="20"/>
                <w:szCs w:val="20"/>
              </w:rPr>
              <w:t>ension</w:t>
            </w:r>
            <w:r w:rsidRPr="003853B7">
              <w:rPr>
                <w:rFonts w:ascii="Calibri" w:hAnsi="Calibri" w:cs="Calibri"/>
                <w:sz w:val="20"/>
                <w:szCs w:val="20"/>
              </w:rPr>
              <w:t xml:space="preserve"> documents and distributes or stores appropriately </w:t>
            </w:r>
          </w:p>
          <w:p w:rsidR="003853B7" w:rsidRPr="003853B7" w:rsidRDefault="003853B7" w:rsidP="006A5616">
            <w:pPr>
              <w:pStyle w:val="Default"/>
              <w:numPr>
                <w:ilvl w:val="0"/>
                <w:numId w:val="17"/>
              </w:numPr>
              <w:ind w:left="720" w:hanging="360"/>
              <w:rPr>
                <w:rFonts w:ascii="Calibri" w:hAnsi="Calibri" w:cs="Calibri"/>
                <w:sz w:val="20"/>
                <w:szCs w:val="20"/>
              </w:rPr>
            </w:pPr>
            <w:r w:rsidRPr="003853B7">
              <w:rPr>
                <w:rFonts w:ascii="Calibri" w:hAnsi="Calibri" w:cs="Calibri"/>
                <w:sz w:val="20"/>
                <w:szCs w:val="20"/>
              </w:rPr>
              <w:t xml:space="preserve">Responsible for completion of pay breakdowns over several years when requested from Legal teams, ER staff or other appropriate areas.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HUMAN RESOURCES</w:t>
            </w:r>
          </w:p>
        </w:tc>
      </w:tr>
      <w:tr w:rsidR="00096D2C" w:rsidTr="00430B7E">
        <w:tc>
          <w:tcPr>
            <w:tcW w:w="9016" w:type="dxa"/>
          </w:tcPr>
          <w:p w:rsidR="006A5616" w:rsidRPr="006A5616" w:rsidRDefault="00096D2C" w:rsidP="006A5616">
            <w:pPr>
              <w:rPr>
                <w:rFonts w:ascii="Calibri" w:hAnsi="Calibri" w:cs="Calibri"/>
                <w:sz w:val="20"/>
                <w:szCs w:val="20"/>
              </w:rPr>
            </w:pPr>
            <w:r>
              <w:rPr>
                <w:sz w:val="20"/>
                <w:szCs w:val="20"/>
              </w:rPr>
              <w:t xml:space="preserve"> </w:t>
            </w:r>
          </w:p>
          <w:p w:rsidR="006A5616" w:rsidRPr="006A5616" w:rsidRDefault="006A5616" w:rsidP="006A5616">
            <w:pPr>
              <w:pStyle w:val="Default"/>
              <w:numPr>
                <w:ilvl w:val="0"/>
                <w:numId w:val="19"/>
              </w:numPr>
              <w:ind w:left="720" w:hanging="360"/>
              <w:rPr>
                <w:rFonts w:ascii="Calibri" w:hAnsi="Calibri" w:cs="Calibri"/>
                <w:sz w:val="20"/>
                <w:szCs w:val="20"/>
              </w:rPr>
            </w:pPr>
            <w:r w:rsidRPr="006A5616">
              <w:rPr>
                <w:rFonts w:ascii="Calibri" w:hAnsi="Calibri" w:cs="Calibri"/>
                <w:sz w:val="20"/>
                <w:szCs w:val="20"/>
              </w:rPr>
              <w:t xml:space="preserve">Demonstrates own role requirements to new starters in team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INFORMATION RESOURCES</w:t>
            </w:r>
          </w:p>
        </w:tc>
      </w:tr>
      <w:tr w:rsidR="00096D2C" w:rsidTr="00430B7E">
        <w:tc>
          <w:tcPr>
            <w:tcW w:w="9016" w:type="dxa"/>
          </w:tcPr>
          <w:p w:rsidR="004033A1" w:rsidRPr="004033A1" w:rsidRDefault="00096D2C" w:rsidP="004033A1">
            <w:pPr>
              <w:rPr>
                <w:rFonts w:cstheme="minorHAnsi"/>
                <w:sz w:val="20"/>
                <w:szCs w:val="20"/>
              </w:rPr>
            </w:pPr>
            <w:r>
              <w:rPr>
                <w:sz w:val="20"/>
                <w:szCs w:val="20"/>
              </w:rPr>
              <w:t xml:space="preserve"> </w:t>
            </w:r>
          </w:p>
          <w:p w:rsidR="004033A1" w:rsidRPr="004033A1" w:rsidRDefault="004033A1" w:rsidP="004033A1">
            <w:pPr>
              <w:pStyle w:val="Default"/>
              <w:numPr>
                <w:ilvl w:val="0"/>
                <w:numId w:val="19"/>
              </w:numPr>
              <w:ind w:left="720" w:hanging="360"/>
              <w:rPr>
                <w:rFonts w:asciiTheme="minorHAnsi" w:hAnsiTheme="minorHAnsi" w:cstheme="minorHAnsi"/>
                <w:sz w:val="20"/>
                <w:szCs w:val="20"/>
              </w:rPr>
            </w:pPr>
            <w:r w:rsidRPr="004033A1">
              <w:rPr>
                <w:rFonts w:asciiTheme="minorHAnsi" w:hAnsiTheme="minorHAnsi" w:cstheme="minorHAnsi"/>
                <w:sz w:val="20"/>
                <w:szCs w:val="20"/>
              </w:rPr>
              <w:t xml:space="preserve">Responsible for data entry and interface upload checks in ESR system </w:t>
            </w:r>
          </w:p>
          <w:p w:rsidR="004033A1" w:rsidRPr="004033A1" w:rsidRDefault="004033A1" w:rsidP="004033A1">
            <w:pPr>
              <w:pStyle w:val="Default"/>
              <w:numPr>
                <w:ilvl w:val="0"/>
                <w:numId w:val="19"/>
              </w:numPr>
              <w:ind w:left="720" w:hanging="360"/>
              <w:rPr>
                <w:rFonts w:asciiTheme="minorHAnsi" w:hAnsiTheme="minorHAnsi" w:cstheme="minorHAnsi"/>
                <w:sz w:val="20"/>
                <w:szCs w:val="20"/>
              </w:rPr>
            </w:pPr>
            <w:r w:rsidRPr="004033A1">
              <w:rPr>
                <w:rFonts w:asciiTheme="minorHAnsi" w:hAnsiTheme="minorHAnsi" w:cstheme="minorHAnsi"/>
                <w:sz w:val="20"/>
                <w:szCs w:val="20"/>
              </w:rPr>
              <w:t xml:space="preserve">Will use ESR, BI, Roster, </w:t>
            </w:r>
            <w:r>
              <w:rPr>
                <w:rFonts w:asciiTheme="minorHAnsi" w:hAnsiTheme="minorHAnsi" w:cstheme="minorHAnsi"/>
                <w:sz w:val="20"/>
                <w:szCs w:val="20"/>
              </w:rPr>
              <w:t xml:space="preserve">POL </w:t>
            </w:r>
            <w:r w:rsidRPr="004033A1">
              <w:rPr>
                <w:rFonts w:asciiTheme="minorHAnsi" w:hAnsiTheme="minorHAnsi" w:cstheme="minorHAnsi"/>
                <w:sz w:val="20"/>
                <w:szCs w:val="20"/>
              </w:rPr>
              <w:t>to extract reports and use to inform P</w:t>
            </w:r>
            <w:r>
              <w:rPr>
                <w:rFonts w:asciiTheme="minorHAnsi" w:hAnsiTheme="minorHAnsi" w:cstheme="minorHAnsi"/>
                <w:sz w:val="20"/>
                <w:szCs w:val="20"/>
              </w:rPr>
              <w:t>ensions Manager</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RESEARCH AND DEVELOPMENT</w:t>
            </w:r>
          </w:p>
        </w:tc>
      </w:tr>
      <w:tr w:rsidR="00096D2C" w:rsidTr="00430B7E">
        <w:tc>
          <w:tcPr>
            <w:tcW w:w="9016" w:type="dxa"/>
          </w:tcPr>
          <w:p w:rsidR="00C2060D" w:rsidRDefault="00096D2C" w:rsidP="00430B7E">
            <w:pPr>
              <w:rPr>
                <w:sz w:val="20"/>
                <w:szCs w:val="20"/>
              </w:rPr>
            </w:pPr>
            <w:r>
              <w:rPr>
                <w:sz w:val="20"/>
                <w:szCs w:val="20"/>
              </w:rPr>
              <w:t xml:space="preserve"> </w:t>
            </w:r>
          </w:p>
          <w:p w:rsidR="00C2060D" w:rsidRPr="00C2060D" w:rsidRDefault="00C2060D" w:rsidP="00C2060D">
            <w:pPr>
              <w:pStyle w:val="Default"/>
              <w:numPr>
                <w:ilvl w:val="0"/>
                <w:numId w:val="22"/>
              </w:numPr>
              <w:ind w:left="720" w:hanging="360"/>
              <w:rPr>
                <w:rFonts w:asciiTheme="minorHAnsi" w:hAnsiTheme="minorHAnsi" w:cstheme="minorHAnsi"/>
                <w:sz w:val="20"/>
                <w:szCs w:val="20"/>
              </w:rPr>
            </w:pPr>
            <w:r w:rsidRPr="00C2060D">
              <w:rPr>
                <w:rFonts w:asciiTheme="minorHAnsi" w:hAnsiTheme="minorHAnsi" w:cstheme="minorHAnsi"/>
                <w:sz w:val="20"/>
                <w:szCs w:val="20"/>
              </w:rPr>
              <w:t xml:space="preserve">Undertakes surveys and Audits as necessary to own work.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PHYSICAL SKILLS</w:t>
            </w:r>
          </w:p>
        </w:tc>
      </w:tr>
      <w:tr w:rsidR="00096D2C" w:rsidTr="00430B7E">
        <w:tc>
          <w:tcPr>
            <w:tcW w:w="9016" w:type="dxa"/>
          </w:tcPr>
          <w:p w:rsidR="00C2060D" w:rsidRDefault="00096D2C" w:rsidP="00430B7E">
            <w:pPr>
              <w:rPr>
                <w:sz w:val="20"/>
                <w:szCs w:val="20"/>
              </w:rPr>
            </w:pPr>
            <w:r>
              <w:rPr>
                <w:sz w:val="20"/>
                <w:szCs w:val="20"/>
              </w:rPr>
              <w:t xml:space="preserve"> </w:t>
            </w:r>
          </w:p>
          <w:p w:rsidR="00C2060D" w:rsidRPr="00C2060D" w:rsidRDefault="00C2060D" w:rsidP="00C2060D">
            <w:pPr>
              <w:pStyle w:val="Default"/>
              <w:numPr>
                <w:ilvl w:val="0"/>
                <w:numId w:val="22"/>
              </w:numPr>
              <w:ind w:left="720" w:hanging="360"/>
              <w:rPr>
                <w:rFonts w:asciiTheme="minorHAnsi" w:hAnsiTheme="minorHAnsi" w:cstheme="minorHAnsi"/>
                <w:sz w:val="20"/>
                <w:szCs w:val="20"/>
              </w:rPr>
            </w:pPr>
            <w:r w:rsidRPr="00C2060D">
              <w:rPr>
                <w:rFonts w:asciiTheme="minorHAnsi" w:hAnsiTheme="minorHAnsi" w:cstheme="minorHAnsi"/>
                <w:sz w:val="20"/>
                <w:szCs w:val="20"/>
              </w:rPr>
              <w:t xml:space="preserve">Use of standard keyboard skills </w:t>
            </w:r>
          </w:p>
          <w:p w:rsidR="00C2060D" w:rsidRDefault="00C2060D" w:rsidP="00C2060D">
            <w:pPr>
              <w:pStyle w:val="Default"/>
              <w:numPr>
                <w:ilvl w:val="0"/>
                <w:numId w:val="22"/>
              </w:numPr>
              <w:ind w:left="720" w:hanging="360"/>
              <w:rPr>
                <w:rFonts w:asciiTheme="minorHAnsi" w:hAnsiTheme="minorHAnsi" w:cstheme="minorHAnsi"/>
                <w:sz w:val="20"/>
                <w:szCs w:val="20"/>
              </w:rPr>
            </w:pPr>
            <w:r w:rsidRPr="00C2060D">
              <w:rPr>
                <w:rFonts w:asciiTheme="minorHAnsi" w:hAnsiTheme="minorHAnsi" w:cstheme="minorHAnsi"/>
                <w:sz w:val="20"/>
                <w:szCs w:val="20"/>
              </w:rPr>
              <w:t xml:space="preserve">Input into </w:t>
            </w:r>
            <w:r>
              <w:rPr>
                <w:rFonts w:asciiTheme="minorHAnsi" w:hAnsiTheme="minorHAnsi" w:cstheme="minorHAnsi"/>
                <w:sz w:val="20"/>
                <w:szCs w:val="20"/>
              </w:rPr>
              <w:t>pension</w:t>
            </w:r>
            <w:r w:rsidRPr="00C2060D">
              <w:rPr>
                <w:rFonts w:asciiTheme="minorHAnsi" w:hAnsiTheme="minorHAnsi" w:cstheme="minorHAnsi"/>
                <w:sz w:val="20"/>
                <w:szCs w:val="20"/>
              </w:rPr>
              <w:t xml:space="preserve"> systems and workbooks, computer databases </w:t>
            </w:r>
          </w:p>
          <w:p w:rsidR="00C2060D" w:rsidRPr="00C2060D" w:rsidRDefault="00C2060D" w:rsidP="00C2060D">
            <w:pPr>
              <w:pStyle w:val="Default"/>
              <w:numPr>
                <w:ilvl w:val="0"/>
                <w:numId w:val="22"/>
              </w:numPr>
              <w:ind w:left="720" w:hanging="360"/>
              <w:rPr>
                <w:rFonts w:asciiTheme="minorHAnsi" w:hAnsiTheme="minorHAnsi" w:cstheme="minorHAnsi"/>
                <w:sz w:val="20"/>
                <w:szCs w:val="20"/>
              </w:rPr>
            </w:pPr>
            <w:r>
              <w:rPr>
                <w:rFonts w:asciiTheme="minorHAnsi" w:hAnsiTheme="minorHAnsi" w:cstheme="minorHAnsi"/>
                <w:sz w:val="20"/>
                <w:szCs w:val="20"/>
              </w:rPr>
              <w:t>Excellent spreadsheet skills required</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PHYSICAL EFFORT</w:t>
            </w:r>
          </w:p>
        </w:tc>
      </w:tr>
      <w:tr w:rsidR="00096D2C" w:rsidTr="00430B7E">
        <w:tc>
          <w:tcPr>
            <w:tcW w:w="9016" w:type="dxa"/>
          </w:tcPr>
          <w:p w:rsidR="00377D89" w:rsidRPr="00377D89" w:rsidRDefault="00096D2C" w:rsidP="00377D89">
            <w:pPr>
              <w:rPr>
                <w:rFonts w:cstheme="minorHAnsi"/>
                <w:sz w:val="20"/>
                <w:szCs w:val="20"/>
              </w:rPr>
            </w:pPr>
            <w:r>
              <w:rPr>
                <w:sz w:val="20"/>
                <w:szCs w:val="20"/>
              </w:rPr>
              <w:t xml:space="preserve"> </w:t>
            </w:r>
          </w:p>
          <w:p w:rsidR="00377D89" w:rsidRPr="00377D89" w:rsidRDefault="00377D89" w:rsidP="00377D89">
            <w:pPr>
              <w:pStyle w:val="Default"/>
              <w:numPr>
                <w:ilvl w:val="0"/>
                <w:numId w:val="25"/>
              </w:numPr>
              <w:ind w:left="720" w:hanging="360"/>
              <w:rPr>
                <w:rFonts w:asciiTheme="minorHAnsi" w:hAnsiTheme="minorHAnsi" w:cstheme="minorHAnsi"/>
                <w:sz w:val="20"/>
                <w:szCs w:val="20"/>
              </w:rPr>
            </w:pPr>
            <w:r w:rsidRPr="00377D89">
              <w:rPr>
                <w:rFonts w:asciiTheme="minorHAnsi" w:hAnsiTheme="minorHAnsi" w:cstheme="minorHAnsi"/>
                <w:sz w:val="20"/>
                <w:szCs w:val="20"/>
              </w:rPr>
              <w:t xml:space="preserve">A combination of sitting, standing and walking with little requirement for physical effort. There may be a requirement to exert light physical effort for short periods. </w:t>
            </w:r>
          </w:p>
          <w:p w:rsidR="00096D2C" w:rsidRDefault="00096D2C" w:rsidP="00430B7E">
            <w:pPr>
              <w:rPr>
                <w:sz w:val="20"/>
                <w:szCs w:val="20"/>
              </w:rPr>
            </w:pPr>
          </w:p>
        </w:tc>
      </w:tr>
      <w:tr w:rsidR="00096D2C" w:rsidRPr="008F0BCF" w:rsidTr="00430B7E">
        <w:tc>
          <w:tcPr>
            <w:tcW w:w="9016" w:type="dxa"/>
            <w:shd w:val="clear" w:color="auto" w:fill="2F5496" w:themeFill="accent1" w:themeFillShade="BF"/>
          </w:tcPr>
          <w:p w:rsidR="00096D2C" w:rsidRPr="008F0BCF" w:rsidRDefault="00096D2C" w:rsidP="00430B7E">
            <w:pPr>
              <w:rPr>
                <w:b/>
                <w:sz w:val="20"/>
                <w:szCs w:val="20"/>
              </w:rPr>
            </w:pPr>
            <w:r>
              <w:rPr>
                <w:b/>
                <w:color w:val="FFFFFF" w:themeColor="background1"/>
                <w:sz w:val="20"/>
                <w:szCs w:val="20"/>
              </w:rPr>
              <w:t>MENTAL EFFORT</w:t>
            </w:r>
          </w:p>
        </w:tc>
      </w:tr>
      <w:tr w:rsidR="00096D2C" w:rsidTr="00430B7E">
        <w:tc>
          <w:tcPr>
            <w:tcW w:w="9016" w:type="dxa"/>
          </w:tcPr>
          <w:p w:rsidR="00E64895" w:rsidRDefault="00096D2C" w:rsidP="00430B7E">
            <w:pPr>
              <w:rPr>
                <w:sz w:val="20"/>
                <w:szCs w:val="20"/>
              </w:rPr>
            </w:pPr>
            <w:r>
              <w:rPr>
                <w:sz w:val="20"/>
                <w:szCs w:val="20"/>
              </w:rPr>
              <w:t xml:space="preserve"> </w:t>
            </w:r>
          </w:p>
          <w:p w:rsidR="00E64895" w:rsidRPr="00E64895" w:rsidRDefault="00E64895" w:rsidP="00E64895">
            <w:pPr>
              <w:pStyle w:val="Default"/>
              <w:numPr>
                <w:ilvl w:val="0"/>
                <w:numId w:val="25"/>
              </w:numPr>
              <w:ind w:left="720" w:hanging="360"/>
              <w:rPr>
                <w:rFonts w:ascii="Calibri" w:hAnsi="Calibri" w:cs="Calibri"/>
                <w:sz w:val="20"/>
                <w:szCs w:val="20"/>
              </w:rPr>
            </w:pPr>
            <w:r w:rsidRPr="00E64895">
              <w:rPr>
                <w:rFonts w:ascii="Calibri" w:hAnsi="Calibri" w:cs="Calibri"/>
                <w:sz w:val="20"/>
                <w:szCs w:val="20"/>
              </w:rPr>
              <w:t xml:space="preserve">There is a requirement for prolonged concentration, whilst inputting data, checking information and when answering queries from staff. </w:t>
            </w:r>
          </w:p>
          <w:p w:rsidR="00E64895" w:rsidRPr="00E64895" w:rsidRDefault="00E64895" w:rsidP="00E64895">
            <w:pPr>
              <w:pStyle w:val="Default"/>
              <w:numPr>
                <w:ilvl w:val="0"/>
                <w:numId w:val="25"/>
              </w:numPr>
              <w:ind w:left="720" w:hanging="360"/>
              <w:rPr>
                <w:rFonts w:ascii="Calibri" w:hAnsi="Calibri" w:cs="Calibri"/>
                <w:sz w:val="20"/>
                <w:szCs w:val="20"/>
              </w:rPr>
            </w:pPr>
            <w:r w:rsidRPr="00E64895">
              <w:rPr>
                <w:rFonts w:ascii="Calibri" w:hAnsi="Calibri" w:cs="Calibri"/>
                <w:sz w:val="20"/>
                <w:szCs w:val="20"/>
              </w:rPr>
              <w:t xml:space="preserve">Occasional requirement to concentrate for long periods when imputing </w:t>
            </w:r>
          </w:p>
          <w:p w:rsidR="00096D2C" w:rsidRDefault="00096D2C" w:rsidP="00430B7E">
            <w:pPr>
              <w:rPr>
                <w:sz w:val="20"/>
                <w:szCs w:val="20"/>
              </w:rPr>
            </w:pPr>
          </w:p>
        </w:tc>
      </w:tr>
      <w:tr w:rsidR="006871E7" w:rsidRPr="008F0BCF" w:rsidTr="00430B7E">
        <w:tc>
          <w:tcPr>
            <w:tcW w:w="9016" w:type="dxa"/>
            <w:shd w:val="clear" w:color="auto" w:fill="2F5496" w:themeFill="accent1" w:themeFillShade="BF"/>
          </w:tcPr>
          <w:p w:rsidR="006871E7" w:rsidRPr="008F0BCF" w:rsidRDefault="006871E7" w:rsidP="00430B7E">
            <w:pPr>
              <w:rPr>
                <w:b/>
                <w:sz w:val="20"/>
                <w:szCs w:val="20"/>
              </w:rPr>
            </w:pPr>
            <w:r>
              <w:rPr>
                <w:b/>
                <w:color w:val="FFFFFF" w:themeColor="background1"/>
                <w:sz w:val="20"/>
                <w:szCs w:val="20"/>
              </w:rPr>
              <w:t>EMOTIONAL EFFORT</w:t>
            </w:r>
          </w:p>
        </w:tc>
      </w:tr>
      <w:tr w:rsidR="006871E7" w:rsidTr="00430B7E">
        <w:tc>
          <w:tcPr>
            <w:tcW w:w="9016" w:type="dxa"/>
          </w:tcPr>
          <w:p w:rsidR="00E64895" w:rsidRDefault="006871E7" w:rsidP="00E64895">
            <w:r>
              <w:rPr>
                <w:sz w:val="20"/>
                <w:szCs w:val="20"/>
              </w:rPr>
              <w:t xml:space="preserve"> </w:t>
            </w:r>
          </w:p>
          <w:p w:rsidR="00E64895" w:rsidRPr="00E64895" w:rsidRDefault="00E64895" w:rsidP="00E64895">
            <w:pPr>
              <w:pStyle w:val="Default"/>
              <w:numPr>
                <w:ilvl w:val="0"/>
                <w:numId w:val="28"/>
              </w:numPr>
              <w:ind w:left="720" w:hanging="360"/>
              <w:rPr>
                <w:rFonts w:asciiTheme="minorHAnsi" w:hAnsiTheme="minorHAnsi" w:cstheme="minorHAnsi"/>
                <w:sz w:val="20"/>
                <w:szCs w:val="20"/>
              </w:rPr>
            </w:pPr>
            <w:r w:rsidRPr="00E64895">
              <w:rPr>
                <w:rFonts w:asciiTheme="minorHAnsi" w:hAnsiTheme="minorHAnsi" w:cstheme="minorHAnsi"/>
                <w:sz w:val="20"/>
                <w:szCs w:val="20"/>
              </w:rPr>
              <w:t xml:space="preserve">The role holder will have occasional limited circumstances in dealing with complex </w:t>
            </w:r>
            <w:r>
              <w:rPr>
                <w:rFonts w:asciiTheme="minorHAnsi" w:hAnsiTheme="minorHAnsi" w:cstheme="minorHAnsi"/>
                <w:sz w:val="20"/>
                <w:szCs w:val="20"/>
              </w:rPr>
              <w:t>pension</w:t>
            </w:r>
            <w:r w:rsidRPr="00E64895">
              <w:rPr>
                <w:rFonts w:asciiTheme="minorHAnsi" w:hAnsiTheme="minorHAnsi" w:cstheme="minorHAnsi"/>
                <w:sz w:val="20"/>
                <w:szCs w:val="20"/>
              </w:rPr>
              <w:t xml:space="preserve"> cases, where staff members may be distressed or upset </w:t>
            </w:r>
          </w:p>
          <w:p w:rsidR="006871E7" w:rsidRDefault="006871E7" w:rsidP="00430B7E">
            <w:pPr>
              <w:rPr>
                <w:sz w:val="20"/>
                <w:szCs w:val="20"/>
              </w:rPr>
            </w:pPr>
          </w:p>
        </w:tc>
      </w:tr>
      <w:tr w:rsidR="006871E7" w:rsidRPr="008F0BCF" w:rsidTr="00430B7E">
        <w:tc>
          <w:tcPr>
            <w:tcW w:w="9016" w:type="dxa"/>
            <w:shd w:val="clear" w:color="auto" w:fill="2F5496" w:themeFill="accent1" w:themeFillShade="BF"/>
          </w:tcPr>
          <w:p w:rsidR="006871E7" w:rsidRPr="008F0BCF" w:rsidRDefault="006871E7" w:rsidP="00430B7E">
            <w:pPr>
              <w:rPr>
                <w:b/>
                <w:sz w:val="20"/>
                <w:szCs w:val="20"/>
              </w:rPr>
            </w:pPr>
            <w:r>
              <w:rPr>
                <w:b/>
                <w:color w:val="FFFFFF" w:themeColor="background1"/>
                <w:sz w:val="20"/>
                <w:szCs w:val="20"/>
              </w:rPr>
              <w:t>WORKING CONDITIONS</w:t>
            </w:r>
          </w:p>
        </w:tc>
      </w:tr>
      <w:tr w:rsidR="006871E7" w:rsidTr="00430B7E">
        <w:tc>
          <w:tcPr>
            <w:tcW w:w="9016" w:type="dxa"/>
          </w:tcPr>
          <w:p w:rsidR="00D458DB" w:rsidRPr="00D458DB" w:rsidRDefault="006871E7" w:rsidP="00D458DB">
            <w:pPr>
              <w:rPr>
                <w:rFonts w:cstheme="minorHAnsi"/>
                <w:sz w:val="20"/>
                <w:szCs w:val="20"/>
              </w:rPr>
            </w:pPr>
            <w:r>
              <w:rPr>
                <w:sz w:val="20"/>
                <w:szCs w:val="20"/>
              </w:rPr>
              <w:t xml:space="preserve"> </w:t>
            </w:r>
          </w:p>
          <w:p w:rsidR="00D458DB" w:rsidRPr="00D458DB" w:rsidRDefault="00D458DB" w:rsidP="00D458DB">
            <w:pPr>
              <w:pStyle w:val="Default"/>
              <w:numPr>
                <w:ilvl w:val="0"/>
                <w:numId w:val="28"/>
              </w:numPr>
              <w:ind w:left="720" w:hanging="360"/>
              <w:rPr>
                <w:rFonts w:asciiTheme="minorHAnsi" w:hAnsiTheme="minorHAnsi" w:cstheme="minorHAnsi"/>
                <w:sz w:val="20"/>
                <w:szCs w:val="20"/>
              </w:rPr>
            </w:pPr>
            <w:r w:rsidRPr="00D458DB">
              <w:rPr>
                <w:rFonts w:asciiTheme="minorHAnsi" w:hAnsiTheme="minorHAnsi" w:cstheme="minorHAnsi"/>
                <w:sz w:val="20"/>
                <w:szCs w:val="20"/>
              </w:rPr>
              <w:t xml:space="preserve">Exposure to unpleasant working conditions or hazards is rare. </w:t>
            </w:r>
          </w:p>
          <w:p w:rsidR="00D458DB" w:rsidRPr="00D458DB" w:rsidRDefault="00D458DB" w:rsidP="00D458DB">
            <w:pPr>
              <w:pStyle w:val="Default"/>
              <w:numPr>
                <w:ilvl w:val="0"/>
                <w:numId w:val="28"/>
              </w:numPr>
              <w:ind w:left="720" w:hanging="360"/>
              <w:rPr>
                <w:rFonts w:asciiTheme="minorHAnsi" w:hAnsiTheme="minorHAnsi" w:cstheme="minorHAnsi"/>
                <w:sz w:val="20"/>
                <w:szCs w:val="20"/>
              </w:rPr>
            </w:pPr>
            <w:r w:rsidRPr="00D458DB">
              <w:rPr>
                <w:rFonts w:asciiTheme="minorHAnsi" w:hAnsiTheme="minorHAnsi" w:cstheme="minorHAnsi"/>
                <w:sz w:val="20"/>
                <w:szCs w:val="20"/>
              </w:rPr>
              <w:t xml:space="preserve">Uses keyboard continuously for substantial proportion of the day. </w:t>
            </w:r>
          </w:p>
          <w:p w:rsidR="006871E7" w:rsidRDefault="006871E7" w:rsidP="00430B7E">
            <w:pPr>
              <w:rPr>
                <w:sz w:val="20"/>
                <w:szCs w:val="20"/>
              </w:rPr>
            </w:pPr>
          </w:p>
        </w:tc>
      </w:tr>
      <w:tr w:rsidR="006871E7" w:rsidRPr="008F0BCF" w:rsidTr="00430B7E">
        <w:tc>
          <w:tcPr>
            <w:tcW w:w="9016" w:type="dxa"/>
            <w:shd w:val="clear" w:color="auto" w:fill="2F5496" w:themeFill="accent1" w:themeFillShade="BF"/>
          </w:tcPr>
          <w:p w:rsidR="006871E7" w:rsidRPr="008F0BCF" w:rsidRDefault="006871E7" w:rsidP="00430B7E">
            <w:pPr>
              <w:rPr>
                <w:b/>
                <w:sz w:val="20"/>
                <w:szCs w:val="20"/>
              </w:rPr>
            </w:pPr>
            <w:r>
              <w:rPr>
                <w:b/>
                <w:color w:val="FFFFFF" w:themeColor="background1"/>
                <w:sz w:val="20"/>
                <w:szCs w:val="20"/>
              </w:rPr>
              <w:t>OTHER RESPONSIBILITES</w:t>
            </w:r>
          </w:p>
        </w:tc>
      </w:tr>
      <w:tr w:rsidR="006871E7" w:rsidTr="00430B7E">
        <w:tc>
          <w:tcPr>
            <w:tcW w:w="9016" w:type="dxa"/>
          </w:tcPr>
          <w:p w:rsidR="002F53D6" w:rsidRDefault="006871E7" w:rsidP="00430B7E">
            <w:pPr>
              <w:rPr>
                <w:sz w:val="20"/>
                <w:szCs w:val="20"/>
              </w:rPr>
            </w:pPr>
            <w:r>
              <w:rPr>
                <w:sz w:val="20"/>
                <w:szCs w:val="20"/>
              </w:rPr>
              <w:t xml:space="preserve"> </w:t>
            </w:r>
          </w:p>
          <w:p w:rsidR="002F53D6" w:rsidRPr="002F53D6" w:rsidRDefault="002F53D6" w:rsidP="002F53D6">
            <w:pPr>
              <w:pStyle w:val="Default"/>
              <w:rPr>
                <w:rFonts w:asciiTheme="minorHAnsi" w:hAnsiTheme="minorHAnsi" w:cstheme="minorHAnsi"/>
                <w:sz w:val="20"/>
                <w:szCs w:val="20"/>
              </w:rPr>
            </w:pPr>
            <w:r w:rsidRPr="002F53D6">
              <w:rPr>
                <w:rFonts w:asciiTheme="minorHAnsi" w:hAnsiTheme="minorHAnsi" w:cstheme="minorHAnsi"/>
                <w:sz w:val="20"/>
                <w:szCs w:val="20"/>
              </w:rPr>
              <w:t xml:space="preserve">Take part in regular performance appraisal. </w:t>
            </w:r>
          </w:p>
          <w:p w:rsidR="002F53D6" w:rsidRPr="002F53D6" w:rsidRDefault="002F53D6" w:rsidP="002F53D6">
            <w:pPr>
              <w:pStyle w:val="Default"/>
              <w:rPr>
                <w:rFonts w:asciiTheme="minorHAnsi" w:hAnsiTheme="minorHAnsi" w:cstheme="minorHAnsi"/>
                <w:sz w:val="20"/>
                <w:szCs w:val="20"/>
              </w:rPr>
            </w:pPr>
            <w:r w:rsidRPr="002F53D6">
              <w:rPr>
                <w:rFonts w:asciiTheme="minorHAnsi" w:hAnsiTheme="minorHAnsi" w:cstheme="minorHAnsi"/>
                <w:sz w:val="20"/>
                <w:szCs w:val="20"/>
              </w:rPr>
              <w:t xml:space="preserve">Undertake any training required in order to maintain competency including mandatory training, e.g. Manual Handling </w:t>
            </w:r>
          </w:p>
          <w:p w:rsidR="002F53D6" w:rsidRPr="002F53D6" w:rsidRDefault="002F53D6" w:rsidP="002F53D6">
            <w:pPr>
              <w:pStyle w:val="Default"/>
              <w:rPr>
                <w:rFonts w:asciiTheme="minorHAnsi" w:hAnsiTheme="minorHAnsi" w:cstheme="minorHAnsi"/>
                <w:sz w:val="20"/>
                <w:szCs w:val="20"/>
              </w:rPr>
            </w:pPr>
            <w:r w:rsidRPr="002F53D6">
              <w:rPr>
                <w:rFonts w:asciiTheme="minorHAnsi" w:hAnsiTheme="minorHAnsi" w:cstheme="minorHAnsi"/>
                <w:sz w:val="20"/>
                <w:szCs w:val="20"/>
              </w:rPr>
              <w:t xml:space="preserve">Contribute to and work within a safe working environment </w:t>
            </w:r>
          </w:p>
          <w:p w:rsidR="006871E7" w:rsidRDefault="002F53D6" w:rsidP="002F53D6">
            <w:r w:rsidRPr="002F53D6">
              <w:rPr>
                <w:rFonts w:cstheme="minorHAnsi"/>
                <w:sz w:val="20"/>
                <w:szCs w:val="20"/>
              </w:rPr>
              <w:t>You are expected to comply with Trust Infection Control Policies and conduct him/herself at all times in such a manner as to minimise the risk of healthcare associated infection</w:t>
            </w:r>
            <w:r>
              <w:t xml:space="preserve"> </w:t>
            </w:r>
          </w:p>
          <w:p w:rsidR="002F53D6" w:rsidRPr="002F53D6" w:rsidRDefault="002F53D6" w:rsidP="002F53D6">
            <w:pPr>
              <w:pStyle w:val="Default"/>
              <w:rPr>
                <w:rFonts w:asciiTheme="minorHAnsi" w:hAnsiTheme="minorHAnsi" w:cstheme="minorHAnsi"/>
                <w:sz w:val="20"/>
                <w:szCs w:val="20"/>
              </w:rPr>
            </w:pPr>
            <w:r w:rsidRPr="002F53D6">
              <w:rPr>
                <w:rFonts w:asciiTheme="minorHAnsi" w:hAnsiTheme="minorHAnsi" w:cstheme="minorHAnsi"/>
                <w:sz w:val="20"/>
                <w:szCs w:val="20"/>
              </w:rPr>
              <w:lastRenderedPageBreak/>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2F53D6" w:rsidRPr="002F53D6" w:rsidRDefault="002F53D6" w:rsidP="002F53D6">
            <w:pPr>
              <w:pStyle w:val="Default"/>
              <w:rPr>
                <w:rFonts w:asciiTheme="minorHAnsi" w:hAnsiTheme="minorHAnsi" w:cstheme="minorHAnsi"/>
                <w:sz w:val="20"/>
                <w:szCs w:val="20"/>
              </w:rPr>
            </w:pPr>
            <w:r w:rsidRPr="002F53D6">
              <w:rPr>
                <w:rFonts w:asciiTheme="minorHAnsi" w:hAnsiTheme="minorHAnsi" w:cstheme="minorHAnsi"/>
                <w:sz w:val="20"/>
                <w:szCs w:val="20"/>
              </w:rPr>
              <w:t xml:space="preserve">You must also take responsibility for your workplace health and wellbeing: </w:t>
            </w:r>
          </w:p>
          <w:p w:rsidR="002F53D6" w:rsidRPr="002F53D6" w:rsidRDefault="002F53D6" w:rsidP="002F53D6">
            <w:pPr>
              <w:pStyle w:val="Default"/>
              <w:numPr>
                <w:ilvl w:val="0"/>
                <w:numId w:val="30"/>
              </w:numPr>
              <w:ind w:left="720" w:hanging="360"/>
              <w:rPr>
                <w:rFonts w:asciiTheme="minorHAnsi" w:hAnsiTheme="minorHAnsi" w:cstheme="minorHAnsi"/>
                <w:sz w:val="20"/>
                <w:szCs w:val="20"/>
              </w:rPr>
            </w:pPr>
            <w:r w:rsidRPr="002F53D6">
              <w:rPr>
                <w:rFonts w:asciiTheme="minorHAnsi" w:hAnsiTheme="minorHAnsi" w:cstheme="minorHAnsi"/>
                <w:sz w:val="20"/>
                <w:szCs w:val="20"/>
              </w:rPr>
              <w:t xml:space="preserve">When required, gain support from Occupational Health, Human Resources or other sources. </w:t>
            </w:r>
          </w:p>
          <w:p w:rsidR="002F53D6" w:rsidRPr="002F53D6" w:rsidRDefault="002F53D6" w:rsidP="002F53D6">
            <w:pPr>
              <w:pStyle w:val="Default"/>
              <w:numPr>
                <w:ilvl w:val="0"/>
                <w:numId w:val="30"/>
              </w:numPr>
              <w:ind w:left="720" w:hanging="360"/>
              <w:rPr>
                <w:rFonts w:asciiTheme="minorHAnsi" w:hAnsiTheme="minorHAnsi" w:cstheme="minorHAnsi"/>
                <w:sz w:val="20"/>
                <w:szCs w:val="20"/>
              </w:rPr>
            </w:pPr>
            <w:r w:rsidRPr="002F53D6">
              <w:rPr>
                <w:rFonts w:asciiTheme="minorHAnsi" w:hAnsiTheme="minorHAnsi" w:cstheme="minorHAnsi"/>
                <w:sz w:val="20"/>
                <w:szCs w:val="20"/>
              </w:rPr>
              <w:t xml:space="preserve">Familiarise yourself with the health and wellbeing support available from policies and/or Occupational Health. </w:t>
            </w:r>
          </w:p>
          <w:p w:rsidR="002F53D6" w:rsidRPr="002F53D6" w:rsidRDefault="002F53D6" w:rsidP="002F53D6">
            <w:pPr>
              <w:pStyle w:val="Default"/>
              <w:numPr>
                <w:ilvl w:val="0"/>
                <w:numId w:val="30"/>
              </w:numPr>
              <w:ind w:left="720" w:hanging="360"/>
              <w:rPr>
                <w:rFonts w:asciiTheme="minorHAnsi" w:hAnsiTheme="minorHAnsi" w:cstheme="minorHAnsi"/>
                <w:sz w:val="20"/>
                <w:szCs w:val="20"/>
              </w:rPr>
            </w:pPr>
            <w:r w:rsidRPr="002F53D6">
              <w:rPr>
                <w:rFonts w:asciiTheme="minorHAnsi" w:hAnsiTheme="minorHAnsi" w:cstheme="minorHAnsi"/>
                <w:sz w:val="20"/>
                <w:szCs w:val="20"/>
              </w:rPr>
              <w:t xml:space="preserve">Follow the Trust’s health and wellbeing vision of healthy body, healthy mind, healthy you. </w:t>
            </w:r>
          </w:p>
          <w:p w:rsidR="002F53D6" w:rsidRPr="002F53D6" w:rsidRDefault="002F53D6" w:rsidP="002F53D6">
            <w:pPr>
              <w:pStyle w:val="Default"/>
              <w:numPr>
                <w:ilvl w:val="0"/>
                <w:numId w:val="30"/>
              </w:numPr>
              <w:ind w:left="720" w:hanging="360"/>
              <w:rPr>
                <w:rFonts w:asciiTheme="minorHAnsi" w:hAnsiTheme="minorHAnsi" w:cstheme="minorHAnsi"/>
                <w:sz w:val="20"/>
                <w:szCs w:val="20"/>
              </w:rPr>
            </w:pPr>
            <w:r w:rsidRPr="002F53D6">
              <w:rPr>
                <w:rFonts w:asciiTheme="minorHAnsi" w:hAnsiTheme="minorHAnsi" w:cstheme="minorHAnsi"/>
                <w:sz w:val="20"/>
                <w:szCs w:val="20"/>
              </w:rPr>
              <w:t xml:space="preserve">Undertake a Display Screen Equipment assessment (DES) if appropriate to role. </w:t>
            </w:r>
          </w:p>
          <w:p w:rsidR="002F53D6" w:rsidRDefault="002F53D6" w:rsidP="002F53D6">
            <w:pPr>
              <w:rPr>
                <w:sz w:val="20"/>
                <w:szCs w:val="20"/>
              </w:rPr>
            </w:pPr>
          </w:p>
        </w:tc>
      </w:tr>
      <w:tr w:rsidR="006871E7" w:rsidRPr="008F0BCF" w:rsidTr="00430B7E">
        <w:tc>
          <w:tcPr>
            <w:tcW w:w="9016" w:type="dxa"/>
            <w:shd w:val="clear" w:color="auto" w:fill="2F5496" w:themeFill="accent1" w:themeFillShade="BF"/>
          </w:tcPr>
          <w:p w:rsidR="006871E7" w:rsidRPr="008F0BCF" w:rsidRDefault="006871E7" w:rsidP="00430B7E">
            <w:pPr>
              <w:rPr>
                <w:b/>
                <w:sz w:val="20"/>
                <w:szCs w:val="20"/>
              </w:rPr>
            </w:pPr>
            <w:r w:rsidRPr="006871E7">
              <w:rPr>
                <w:b/>
                <w:color w:val="FFFFFF" w:themeColor="background1"/>
                <w:sz w:val="20"/>
                <w:szCs w:val="20"/>
              </w:rPr>
              <w:lastRenderedPageBreak/>
              <w:t xml:space="preserve">GENERAL </w:t>
            </w:r>
          </w:p>
        </w:tc>
      </w:tr>
      <w:tr w:rsidR="006871E7" w:rsidTr="00430B7E">
        <w:tc>
          <w:tcPr>
            <w:tcW w:w="9016" w:type="dxa"/>
          </w:tcPr>
          <w:p w:rsidR="00214C98" w:rsidRDefault="006871E7" w:rsidP="00430B7E">
            <w:pPr>
              <w:rPr>
                <w:sz w:val="20"/>
                <w:szCs w:val="20"/>
              </w:rPr>
            </w:pPr>
            <w:r>
              <w:rPr>
                <w:sz w:val="20"/>
                <w:szCs w:val="20"/>
              </w:rPr>
              <w:t xml:space="preserve"> </w:t>
            </w:r>
          </w:p>
          <w:p w:rsidR="00214C98" w:rsidRPr="00214C98" w:rsidRDefault="00214C98" w:rsidP="00214C98">
            <w:pPr>
              <w:pStyle w:val="Default"/>
              <w:rPr>
                <w:rFonts w:ascii="Calibri" w:hAnsi="Calibri" w:cs="Calibri"/>
                <w:sz w:val="20"/>
                <w:szCs w:val="20"/>
              </w:rPr>
            </w:pPr>
            <w:r w:rsidRPr="00214C98">
              <w:rPr>
                <w:rFonts w:ascii="Calibri" w:hAnsi="Calibri" w:cs="Calibri"/>
                <w:sz w:val="20"/>
                <w:szCs w:val="20"/>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6871E7" w:rsidRDefault="00214C98" w:rsidP="00214C98">
            <w:r w:rsidRPr="00214C98">
              <w:rPr>
                <w:rFonts w:ascii="Calibri" w:hAnsi="Calibri" w:cs="Calibri"/>
                <w:sz w:val="20"/>
                <w:szCs w:val="20"/>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r>
              <w:t xml:space="preserve"> </w:t>
            </w:r>
          </w:p>
          <w:p w:rsidR="00214C98" w:rsidRDefault="00214C98" w:rsidP="00214C98">
            <w:pPr>
              <w:rPr>
                <w:sz w:val="20"/>
                <w:szCs w:val="20"/>
              </w:rPr>
            </w:pPr>
          </w:p>
        </w:tc>
      </w:tr>
    </w:tbl>
    <w:p w:rsidR="006871E7" w:rsidRDefault="006871E7" w:rsidP="00B07AEA">
      <w:pPr>
        <w:rPr>
          <w:rFonts w:ascii="Arial" w:hAnsi="Arial" w:cs="Arial"/>
          <w:b/>
        </w:rPr>
      </w:pPr>
    </w:p>
    <w:p w:rsidR="00B07AEA" w:rsidRPr="00B07AEA" w:rsidRDefault="00B07AEA" w:rsidP="00B07AEA">
      <w:pPr>
        <w:rPr>
          <w:rFonts w:cstheme="minorHAnsi"/>
          <w:b/>
          <w:sz w:val="20"/>
          <w:szCs w:val="20"/>
        </w:rPr>
      </w:pPr>
    </w:p>
    <w:p w:rsidR="00B07AEA" w:rsidRPr="00B07AEA" w:rsidRDefault="00B07AEA" w:rsidP="00B07AEA">
      <w:pPr>
        <w:jc w:val="center"/>
        <w:rPr>
          <w:rFonts w:cstheme="minorHAnsi"/>
          <w:sz w:val="20"/>
          <w:szCs w:val="20"/>
        </w:rPr>
      </w:pPr>
      <w:r w:rsidRPr="00B07AEA">
        <w:rPr>
          <w:rFonts w:cstheme="minorHAnsi"/>
          <w:b/>
          <w:sz w:val="20"/>
          <w:szCs w:val="20"/>
        </w:rPr>
        <w:t>PERSON SPECIFICATION</w:t>
      </w:r>
    </w:p>
    <w:p w:rsidR="00B07AEA" w:rsidRPr="00B07AEA" w:rsidRDefault="00B07AEA" w:rsidP="00B07AEA">
      <w:pPr>
        <w:tabs>
          <w:tab w:val="left" w:pos="720"/>
        </w:tabs>
        <w:rPr>
          <w:rFonts w:cstheme="minorHAnsi"/>
          <w:sz w:val="20"/>
          <w:szCs w:val="20"/>
        </w:rPr>
      </w:pPr>
      <w:r w:rsidRPr="00B07AEA">
        <w:rPr>
          <w:rFonts w:cstheme="minorHAnsi"/>
          <w:b/>
          <w:sz w:val="20"/>
          <w:szCs w:val="20"/>
        </w:rPr>
        <w:t>POST: Pension Administration Assistant</w:t>
      </w:r>
    </w:p>
    <w:p w:rsidR="00B07AEA" w:rsidRPr="00B07AEA" w:rsidRDefault="00B07AEA" w:rsidP="00B07AEA">
      <w:pPr>
        <w:rPr>
          <w:rFonts w:cstheme="minorHAnsi"/>
          <w:b/>
          <w:bCs/>
          <w:sz w:val="20"/>
          <w:szCs w:val="20"/>
        </w:rPr>
      </w:pPr>
      <w:r w:rsidRPr="00B07AEA">
        <w:rPr>
          <w:rFonts w:cstheme="minorHAnsi"/>
          <w:b/>
          <w:bCs/>
          <w:sz w:val="20"/>
          <w:szCs w:val="20"/>
        </w:rPr>
        <w:t>BAND: 2</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B07AEA" w:rsidRPr="00B07AEA" w:rsidTr="00430B7E">
        <w:tc>
          <w:tcPr>
            <w:tcW w:w="6663" w:type="dxa"/>
          </w:tcPr>
          <w:p w:rsidR="00B07AEA" w:rsidRPr="00B07AEA" w:rsidRDefault="00B07AEA" w:rsidP="00430B7E">
            <w:pPr>
              <w:jc w:val="center"/>
              <w:rPr>
                <w:rFonts w:cstheme="minorHAnsi"/>
                <w:b/>
                <w:sz w:val="20"/>
                <w:szCs w:val="20"/>
              </w:rPr>
            </w:pPr>
            <w:r w:rsidRPr="00B07AEA">
              <w:rPr>
                <w:rFonts w:cstheme="minorHAnsi"/>
                <w:b/>
                <w:sz w:val="20"/>
                <w:szCs w:val="20"/>
              </w:rPr>
              <w:t>REQUIREMENTS</w:t>
            </w:r>
          </w:p>
        </w:tc>
        <w:tc>
          <w:tcPr>
            <w:tcW w:w="1559" w:type="dxa"/>
          </w:tcPr>
          <w:p w:rsidR="00B07AEA" w:rsidRPr="00B07AEA" w:rsidRDefault="00B07AEA" w:rsidP="00430B7E">
            <w:pPr>
              <w:jc w:val="center"/>
              <w:rPr>
                <w:rFonts w:cstheme="minorHAnsi"/>
                <w:b/>
                <w:sz w:val="20"/>
                <w:szCs w:val="20"/>
              </w:rPr>
            </w:pPr>
            <w:r w:rsidRPr="00B07AEA">
              <w:rPr>
                <w:rFonts w:cstheme="minorHAnsi"/>
                <w:b/>
                <w:sz w:val="20"/>
                <w:szCs w:val="20"/>
              </w:rPr>
              <w:t xml:space="preserve">At </w:t>
            </w:r>
          </w:p>
          <w:p w:rsidR="00B07AEA" w:rsidRPr="00B07AEA" w:rsidRDefault="00B07AEA" w:rsidP="00430B7E">
            <w:pPr>
              <w:jc w:val="center"/>
              <w:rPr>
                <w:rFonts w:cstheme="minorHAnsi"/>
                <w:b/>
                <w:sz w:val="20"/>
                <w:szCs w:val="20"/>
              </w:rPr>
            </w:pPr>
            <w:smartTag w:uri="urn:schemas-microsoft-com:office:smarttags" w:element="PersonName">
              <w:r w:rsidRPr="00B07AEA">
                <w:rPr>
                  <w:rFonts w:cstheme="minorHAnsi"/>
                  <w:b/>
                  <w:sz w:val="20"/>
                  <w:szCs w:val="20"/>
                </w:rPr>
                <w:t>Recruitment</w:t>
              </w:r>
            </w:smartTag>
          </w:p>
        </w:tc>
        <w:tc>
          <w:tcPr>
            <w:tcW w:w="1417" w:type="dxa"/>
          </w:tcPr>
          <w:p w:rsidR="00B07AEA" w:rsidRPr="00B07AEA" w:rsidRDefault="00B07AEA" w:rsidP="0043305A">
            <w:pPr>
              <w:jc w:val="center"/>
              <w:rPr>
                <w:rFonts w:cstheme="minorHAnsi"/>
                <w:b/>
                <w:sz w:val="20"/>
                <w:szCs w:val="20"/>
              </w:rPr>
            </w:pPr>
            <w:r w:rsidRPr="00B07AEA">
              <w:rPr>
                <w:rFonts w:cstheme="minorHAnsi"/>
                <w:b/>
                <w:sz w:val="20"/>
                <w:szCs w:val="20"/>
              </w:rPr>
              <w:t xml:space="preserve">At </w:t>
            </w:r>
            <w:r w:rsidR="0043305A">
              <w:rPr>
                <w:rFonts w:cstheme="minorHAnsi"/>
                <w:b/>
                <w:sz w:val="20"/>
                <w:szCs w:val="20"/>
              </w:rPr>
              <w:t>PDR</w:t>
            </w:r>
          </w:p>
        </w:tc>
      </w:tr>
      <w:tr w:rsidR="00B07AEA" w:rsidRPr="00B07AEA" w:rsidTr="00430B7E">
        <w:tc>
          <w:tcPr>
            <w:tcW w:w="6663" w:type="dxa"/>
          </w:tcPr>
          <w:p w:rsidR="00B07AEA" w:rsidRPr="00B07AEA" w:rsidRDefault="00B07AEA" w:rsidP="00430B7E">
            <w:pPr>
              <w:jc w:val="both"/>
              <w:rPr>
                <w:rFonts w:cstheme="minorHAnsi"/>
                <w:b/>
                <w:sz w:val="20"/>
                <w:szCs w:val="20"/>
                <w:u w:val="single"/>
              </w:rPr>
            </w:pPr>
            <w:r w:rsidRPr="00B07AEA">
              <w:rPr>
                <w:rFonts w:cstheme="minorHAnsi"/>
                <w:b/>
                <w:sz w:val="20"/>
                <w:szCs w:val="20"/>
                <w:u w:val="single"/>
              </w:rPr>
              <w:t>QUALIFICATIONS / TRAINING</w:t>
            </w:r>
          </w:p>
          <w:p w:rsidR="00B07AEA" w:rsidRPr="00B07AEA" w:rsidRDefault="00B07AEA" w:rsidP="00430B7E">
            <w:pPr>
              <w:jc w:val="both"/>
              <w:rPr>
                <w:rFonts w:cstheme="minorHAnsi"/>
                <w:b/>
                <w:sz w:val="20"/>
                <w:szCs w:val="20"/>
                <w:u w:val="single"/>
              </w:rPr>
            </w:pP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European Computer Driving Licence or equivalent experience.</w:t>
            </w:r>
          </w:p>
          <w:p w:rsidR="00B07AEA" w:rsidRPr="00B07AEA" w:rsidRDefault="00B07AEA" w:rsidP="00B07AEA">
            <w:pPr>
              <w:numPr>
                <w:ilvl w:val="0"/>
                <w:numId w:val="3"/>
              </w:numPr>
              <w:tabs>
                <w:tab w:val="center" w:pos="4153"/>
                <w:tab w:val="right" w:pos="8306"/>
              </w:tabs>
              <w:spacing w:after="0" w:line="240" w:lineRule="auto"/>
              <w:rPr>
                <w:rFonts w:cstheme="minorHAnsi"/>
                <w:sz w:val="20"/>
                <w:szCs w:val="20"/>
              </w:rPr>
            </w:pPr>
            <w:r w:rsidRPr="00B07AEA">
              <w:rPr>
                <w:rFonts w:cstheme="minorHAnsi"/>
                <w:noProof/>
                <w:sz w:val="20"/>
                <w:szCs w:val="20"/>
              </w:rPr>
              <w:t>5 GCSE including English and maths grades A-C (or equivalent</w:t>
            </w:r>
          </w:p>
          <w:p w:rsidR="00B07AEA" w:rsidRPr="00B07AEA" w:rsidRDefault="00B07AEA" w:rsidP="00430B7E">
            <w:pPr>
              <w:rPr>
                <w:rFonts w:cstheme="minorHAnsi"/>
                <w:sz w:val="20"/>
                <w:szCs w:val="20"/>
              </w:rPr>
            </w:pPr>
          </w:p>
        </w:tc>
        <w:tc>
          <w:tcPr>
            <w:tcW w:w="1559"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43305A" w:rsidP="0043305A">
            <w:pPr>
              <w:rPr>
                <w:rFonts w:cstheme="minorHAnsi"/>
                <w:sz w:val="20"/>
                <w:szCs w:val="20"/>
              </w:rPr>
            </w:pPr>
            <w:r>
              <w:rPr>
                <w:rFonts w:cstheme="minorHAnsi"/>
                <w:sz w:val="20"/>
                <w:szCs w:val="20"/>
              </w:rPr>
              <w:t>E</w:t>
            </w:r>
          </w:p>
          <w:p w:rsidR="00B07AEA" w:rsidRPr="00B07AEA" w:rsidRDefault="0043305A" w:rsidP="0043305A">
            <w:pPr>
              <w:rPr>
                <w:rFonts w:cstheme="minorHAnsi"/>
                <w:sz w:val="20"/>
                <w:szCs w:val="20"/>
              </w:rPr>
            </w:pPr>
            <w:r>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tc>
        <w:tc>
          <w:tcPr>
            <w:tcW w:w="1417"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43305A" w:rsidP="00430B7E">
            <w:pPr>
              <w:jc w:val="center"/>
              <w:rPr>
                <w:rFonts w:cstheme="minorHAnsi"/>
                <w:sz w:val="20"/>
                <w:szCs w:val="20"/>
              </w:rPr>
            </w:pPr>
            <w:r>
              <w:rPr>
                <w:rFonts w:cstheme="minorHAnsi"/>
                <w:sz w:val="20"/>
                <w:szCs w:val="20"/>
              </w:rPr>
              <w:t>E</w:t>
            </w:r>
          </w:p>
          <w:p w:rsidR="00B07AEA" w:rsidRPr="00B07AEA" w:rsidRDefault="0043305A" w:rsidP="0043305A">
            <w:pPr>
              <w:jc w:val="center"/>
              <w:rPr>
                <w:rFonts w:cstheme="minorHAnsi"/>
                <w:sz w:val="20"/>
                <w:szCs w:val="20"/>
              </w:rPr>
            </w:pPr>
            <w:r>
              <w:rPr>
                <w:rFonts w:cstheme="minorHAnsi"/>
                <w:sz w:val="20"/>
                <w:szCs w:val="20"/>
              </w:rPr>
              <w:t>E</w:t>
            </w:r>
          </w:p>
        </w:tc>
      </w:tr>
      <w:tr w:rsidR="00B07AEA" w:rsidRPr="00B07AEA" w:rsidTr="00430B7E">
        <w:tc>
          <w:tcPr>
            <w:tcW w:w="6663" w:type="dxa"/>
          </w:tcPr>
          <w:p w:rsidR="00B07AEA" w:rsidRPr="00B07AEA" w:rsidRDefault="00B07AEA" w:rsidP="00430B7E">
            <w:pPr>
              <w:jc w:val="both"/>
              <w:rPr>
                <w:rFonts w:cstheme="minorHAnsi"/>
                <w:b/>
                <w:sz w:val="20"/>
                <w:szCs w:val="20"/>
                <w:u w:val="single"/>
              </w:rPr>
            </w:pPr>
            <w:r w:rsidRPr="00B07AEA">
              <w:rPr>
                <w:rFonts w:cstheme="minorHAnsi"/>
                <w:b/>
                <w:sz w:val="20"/>
                <w:szCs w:val="20"/>
                <w:u w:val="single"/>
              </w:rPr>
              <w:t>KNOWLEDGE / SKILLS</w:t>
            </w:r>
          </w:p>
          <w:p w:rsidR="00B07AEA" w:rsidRPr="00B07AEA" w:rsidRDefault="00B07AEA" w:rsidP="00430B7E">
            <w:pPr>
              <w:rPr>
                <w:rFonts w:cstheme="minorHAnsi"/>
                <w:sz w:val="20"/>
                <w:szCs w:val="20"/>
              </w:rPr>
            </w:pPr>
            <w:r w:rsidRPr="00B07AEA">
              <w:rPr>
                <w:rFonts w:cstheme="minorHAnsi"/>
                <w:sz w:val="20"/>
                <w:szCs w:val="20"/>
              </w:rPr>
              <w:tab/>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Knowledge of NHS pensions and benefits along with stakeholder and AVC pension schemes.</w:t>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Numerate, literate and accurate.</w:t>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Have excellent communication skills by any media and be of a level to overcome barriers of understanding.  Be able to communicate highly complex and sensitive pay and pension information to all levels of staff.</w:t>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lastRenderedPageBreak/>
              <w:t>Good interpersonal skills.</w:t>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Self motivated with a pro-active approach to problem solving.</w:t>
            </w: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Demonstrate self motivation and commitment, have a strong sense of quality.</w:t>
            </w:r>
          </w:p>
          <w:p w:rsidR="00B07AEA" w:rsidRPr="00B07AEA" w:rsidRDefault="00B07AEA" w:rsidP="00B07AEA">
            <w:pPr>
              <w:numPr>
                <w:ilvl w:val="0"/>
                <w:numId w:val="3"/>
              </w:numPr>
              <w:tabs>
                <w:tab w:val="num" w:pos="318"/>
                <w:tab w:val="center" w:pos="4153"/>
                <w:tab w:val="right" w:pos="8306"/>
              </w:tabs>
              <w:spacing w:after="0" w:line="240" w:lineRule="auto"/>
              <w:rPr>
                <w:rFonts w:cstheme="minorHAnsi"/>
                <w:noProof/>
                <w:sz w:val="20"/>
                <w:szCs w:val="20"/>
              </w:rPr>
            </w:pPr>
            <w:r w:rsidRPr="00B07AEA">
              <w:rPr>
                <w:rFonts w:cstheme="minorHAnsi"/>
                <w:noProof/>
                <w:sz w:val="20"/>
                <w:szCs w:val="20"/>
              </w:rPr>
              <w:t>Be able to plan and manage time effectively as priorities change frequently.</w:t>
            </w:r>
          </w:p>
          <w:p w:rsidR="00B07AEA" w:rsidRPr="00B07AEA" w:rsidRDefault="00B07AEA" w:rsidP="00B07AEA">
            <w:pPr>
              <w:numPr>
                <w:ilvl w:val="0"/>
                <w:numId w:val="3"/>
              </w:numPr>
              <w:tabs>
                <w:tab w:val="num" w:pos="318"/>
                <w:tab w:val="center" w:pos="4153"/>
                <w:tab w:val="right" w:pos="8306"/>
              </w:tabs>
              <w:spacing w:after="0" w:line="240" w:lineRule="auto"/>
              <w:rPr>
                <w:rFonts w:cstheme="minorHAnsi"/>
                <w:noProof/>
                <w:sz w:val="20"/>
                <w:szCs w:val="20"/>
              </w:rPr>
            </w:pPr>
            <w:r w:rsidRPr="00B07AEA">
              <w:rPr>
                <w:rFonts w:cstheme="minorHAnsi"/>
                <w:noProof/>
                <w:sz w:val="20"/>
                <w:szCs w:val="20"/>
              </w:rPr>
              <w:t>Highly developed analytical skills.  Able to review processes and recommend appropriate changes to improve efficiency.</w:t>
            </w:r>
          </w:p>
          <w:p w:rsidR="00B07AEA" w:rsidRPr="00B07AEA" w:rsidRDefault="00B07AEA" w:rsidP="00B07AEA">
            <w:pPr>
              <w:numPr>
                <w:ilvl w:val="0"/>
                <w:numId w:val="3"/>
              </w:numPr>
              <w:tabs>
                <w:tab w:val="num" w:pos="318"/>
                <w:tab w:val="center" w:pos="4153"/>
                <w:tab w:val="right" w:pos="8306"/>
              </w:tabs>
              <w:spacing w:after="0" w:line="240" w:lineRule="auto"/>
              <w:rPr>
                <w:rFonts w:cstheme="minorHAnsi"/>
                <w:noProof/>
                <w:sz w:val="20"/>
                <w:szCs w:val="20"/>
              </w:rPr>
            </w:pPr>
            <w:r w:rsidRPr="00B07AEA">
              <w:rPr>
                <w:rFonts w:cstheme="minorHAnsi"/>
                <w:noProof/>
                <w:sz w:val="20"/>
                <w:szCs w:val="20"/>
              </w:rPr>
              <w:t>Excellent presentation, reporting and PC software skills.</w:t>
            </w:r>
          </w:p>
          <w:p w:rsidR="00B07AEA" w:rsidRPr="00B07AEA" w:rsidRDefault="00B07AEA" w:rsidP="00B07AEA">
            <w:pPr>
              <w:numPr>
                <w:ilvl w:val="0"/>
                <w:numId w:val="3"/>
              </w:numPr>
              <w:tabs>
                <w:tab w:val="num" w:pos="318"/>
                <w:tab w:val="center" w:pos="4153"/>
                <w:tab w:val="right" w:pos="8306"/>
              </w:tabs>
              <w:spacing w:after="0" w:line="240" w:lineRule="auto"/>
              <w:rPr>
                <w:rFonts w:cstheme="minorHAnsi"/>
                <w:noProof/>
                <w:sz w:val="20"/>
                <w:szCs w:val="20"/>
              </w:rPr>
            </w:pPr>
            <w:r w:rsidRPr="00B07AEA">
              <w:rPr>
                <w:rFonts w:cstheme="minorHAnsi"/>
                <w:noProof/>
                <w:sz w:val="20"/>
                <w:szCs w:val="20"/>
              </w:rPr>
              <w:t>Advanced keyboard skills.</w:t>
            </w:r>
          </w:p>
          <w:p w:rsidR="00B07AEA" w:rsidRPr="00B07AEA" w:rsidRDefault="00B07AEA" w:rsidP="00430B7E">
            <w:pPr>
              <w:tabs>
                <w:tab w:val="center" w:pos="4153"/>
                <w:tab w:val="right" w:pos="8306"/>
              </w:tabs>
              <w:ind w:left="720"/>
              <w:rPr>
                <w:rFonts w:cstheme="minorHAnsi"/>
                <w:sz w:val="20"/>
                <w:szCs w:val="20"/>
              </w:rPr>
            </w:pPr>
          </w:p>
        </w:tc>
        <w:tc>
          <w:tcPr>
            <w:tcW w:w="1559"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305A">
            <w:pPr>
              <w:rPr>
                <w:rFonts w:cstheme="minorHAnsi"/>
                <w:sz w:val="20"/>
                <w:szCs w:val="20"/>
              </w:rPr>
            </w:pPr>
            <w:r w:rsidRPr="00B07AEA">
              <w:rPr>
                <w:rFonts w:cstheme="minorHAnsi"/>
                <w:sz w:val="20"/>
                <w:szCs w:val="20"/>
              </w:rPr>
              <w:t>D</w:t>
            </w:r>
          </w:p>
          <w:p w:rsidR="00B07AEA" w:rsidRPr="00B07AEA" w:rsidRDefault="00B07AEA" w:rsidP="0043305A">
            <w:pPr>
              <w:rPr>
                <w:rFonts w:cstheme="minorHAnsi"/>
                <w:sz w:val="20"/>
                <w:szCs w:val="20"/>
              </w:rPr>
            </w:pPr>
            <w:r w:rsidRPr="00B07AEA">
              <w:rPr>
                <w:rFonts w:cstheme="minorHAnsi"/>
                <w:sz w:val="20"/>
                <w:szCs w:val="20"/>
              </w:rPr>
              <w:t>E</w:t>
            </w:r>
          </w:p>
          <w:p w:rsidR="00B07AEA" w:rsidRPr="00B07AEA" w:rsidRDefault="00B07AEA" w:rsidP="0043305A">
            <w:pPr>
              <w:rPr>
                <w:rFonts w:cstheme="minorHAnsi"/>
                <w:sz w:val="20"/>
                <w:szCs w:val="20"/>
              </w:rPr>
            </w:pPr>
            <w:r w:rsidRPr="00B07AEA">
              <w:rPr>
                <w:rFonts w:cstheme="minorHAnsi"/>
                <w:sz w:val="20"/>
                <w:szCs w:val="20"/>
              </w:rPr>
              <w:t>E</w:t>
            </w:r>
          </w:p>
          <w:p w:rsidR="0043305A" w:rsidRDefault="0043305A" w:rsidP="00430B7E">
            <w:pPr>
              <w:jc w:val="center"/>
              <w:rPr>
                <w:rFonts w:cstheme="minorHAnsi"/>
                <w:sz w:val="20"/>
                <w:szCs w:val="20"/>
              </w:rPr>
            </w:pPr>
          </w:p>
          <w:p w:rsidR="00B07AEA" w:rsidRPr="00B07AEA" w:rsidRDefault="00B07AEA" w:rsidP="0043305A">
            <w:pPr>
              <w:rPr>
                <w:rFonts w:cstheme="minorHAnsi"/>
                <w:sz w:val="20"/>
                <w:szCs w:val="20"/>
              </w:rPr>
            </w:pPr>
            <w:r w:rsidRPr="00B07AEA">
              <w:rPr>
                <w:rFonts w:cstheme="minorHAnsi"/>
                <w:sz w:val="20"/>
                <w:szCs w:val="20"/>
              </w:rPr>
              <w:lastRenderedPageBreak/>
              <w:t>E</w:t>
            </w:r>
          </w:p>
          <w:p w:rsidR="00B07AEA" w:rsidRPr="00B07AEA" w:rsidRDefault="00B07AEA" w:rsidP="0043305A">
            <w:pPr>
              <w:rPr>
                <w:rFonts w:cstheme="minorHAnsi"/>
                <w:sz w:val="20"/>
                <w:szCs w:val="20"/>
              </w:rPr>
            </w:pPr>
            <w:r w:rsidRPr="00B07AEA">
              <w:rPr>
                <w:rFonts w:cstheme="minorHAnsi"/>
                <w:sz w:val="20"/>
                <w:szCs w:val="20"/>
              </w:rPr>
              <w:t>E</w:t>
            </w:r>
          </w:p>
          <w:p w:rsidR="00B07AEA" w:rsidRPr="00B07AEA" w:rsidRDefault="00B07AEA" w:rsidP="0043305A">
            <w:pPr>
              <w:rPr>
                <w:rFonts w:cstheme="minorHAnsi"/>
                <w:sz w:val="20"/>
                <w:szCs w:val="20"/>
              </w:rPr>
            </w:pPr>
            <w:r w:rsidRPr="00B07AEA">
              <w:rPr>
                <w:rFonts w:cstheme="minorHAnsi"/>
                <w:sz w:val="20"/>
                <w:szCs w:val="20"/>
              </w:rPr>
              <w:t>E</w:t>
            </w:r>
          </w:p>
          <w:p w:rsidR="00B07AEA" w:rsidRPr="00B07AEA" w:rsidRDefault="00B07AEA" w:rsidP="0043305A">
            <w:pPr>
              <w:rPr>
                <w:rFonts w:cstheme="minorHAnsi"/>
                <w:sz w:val="20"/>
                <w:szCs w:val="20"/>
              </w:rPr>
            </w:pPr>
            <w:r w:rsidRPr="00B07AEA">
              <w:rPr>
                <w:rFonts w:cstheme="minorHAnsi"/>
                <w:sz w:val="20"/>
                <w:szCs w:val="20"/>
              </w:rPr>
              <w:t>E</w:t>
            </w:r>
          </w:p>
          <w:p w:rsidR="00B07AEA" w:rsidRPr="00B07AEA" w:rsidRDefault="00B07AEA" w:rsidP="0043305A">
            <w:pPr>
              <w:rPr>
                <w:rFonts w:cstheme="minorHAnsi"/>
                <w:sz w:val="20"/>
                <w:szCs w:val="20"/>
              </w:rPr>
            </w:pPr>
            <w:r w:rsidRPr="00B07AEA">
              <w:rPr>
                <w:rFonts w:cstheme="minorHAnsi"/>
                <w:sz w:val="20"/>
                <w:szCs w:val="20"/>
              </w:rPr>
              <w:t>E</w:t>
            </w:r>
          </w:p>
          <w:p w:rsidR="00B07AEA" w:rsidRPr="00B07AEA" w:rsidRDefault="00B07AEA" w:rsidP="0043305A">
            <w:pPr>
              <w:rPr>
                <w:rFonts w:cstheme="minorHAnsi"/>
                <w:sz w:val="20"/>
                <w:szCs w:val="20"/>
              </w:rPr>
            </w:pPr>
            <w:r w:rsidRPr="00B07AEA">
              <w:rPr>
                <w:rFonts w:cstheme="minorHAnsi"/>
                <w:sz w:val="20"/>
                <w:szCs w:val="20"/>
              </w:rPr>
              <w:t>E</w:t>
            </w:r>
          </w:p>
          <w:p w:rsidR="00B07AEA" w:rsidRPr="00B07AEA" w:rsidRDefault="0043305A" w:rsidP="0043305A">
            <w:pPr>
              <w:rPr>
                <w:rFonts w:cstheme="minorHAnsi"/>
                <w:sz w:val="20"/>
                <w:szCs w:val="20"/>
              </w:rPr>
            </w:pPr>
            <w:r>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tc>
        <w:tc>
          <w:tcPr>
            <w:tcW w:w="1417"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305A">
            <w:pPr>
              <w:rPr>
                <w:rFonts w:cstheme="minorHAnsi"/>
                <w:sz w:val="20"/>
                <w:szCs w:val="20"/>
              </w:rPr>
            </w:pPr>
            <w:r w:rsidRPr="00B07AEA">
              <w:rPr>
                <w:rFonts w:cstheme="minorHAnsi"/>
                <w:sz w:val="20"/>
                <w:szCs w:val="20"/>
              </w:rPr>
              <w:t>E</w:t>
            </w:r>
          </w:p>
          <w:p w:rsidR="00B07AEA" w:rsidRDefault="00B07AEA" w:rsidP="0043305A">
            <w:pPr>
              <w:rPr>
                <w:rFonts w:cstheme="minorHAnsi"/>
                <w:sz w:val="20"/>
                <w:szCs w:val="20"/>
              </w:rPr>
            </w:pPr>
            <w:r w:rsidRPr="00B07AEA">
              <w:rPr>
                <w:rFonts w:cstheme="minorHAnsi"/>
                <w:sz w:val="20"/>
                <w:szCs w:val="20"/>
              </w:rPr>
              <w:t>E</w:t>
            </w:r>
          </w:p>
          <w:p w:rsidR="0043305A" w:rsidRPr="00B07AEA" w:rsidRDefault="0043305A" w:rsidP="0043305A">
            <w:pPr>
              <w:rPr>
                <w:rFonts w:cstheme="minorHAnsi"/>
                <w:sz w:val="20"/>
                <w:szCs w:val="20"/>
              </w:rPr>
            </w:pPr>
            <w:r>
              <w:rPr>
                <w:rFonts w:cstheme="minorHAnsi"/>
                <w:sz w:val="20"/>
                <w:szCs w:val="20"/>
              </w:rPr>
              <w:t>E</w:t>
            </w:r>
            <w:bookmarkStart w:id="0" w:name="_GoBack"/>
            <w:bookmarkEnd w:id="0"/>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43305A" w:rsidRPr="00B07AEA" w:rsidRDefault="0043305A" w:rsidP="0043305A">
            <w:pPr>
              <w:rPr>
                <w:rFonts w:cstheme="minorHAnsi"/>
                <w:sz w:val="20"/>
                <w:szCs w:val="20"/>
              </w:rPr>
            </w:pPr>
            <w:r w:rsidRPr="00B07AEA">
              <w:rPr>
                <w:rFonts w:cstheme="minorHAnsi"/>
                <w:sz w:val="20"/>
                <w:szCs w:val="20"/>
              </w:rPr>
              <w:t>E</w:t>
            </w:r>
          </w:p>
          <w:p w:rsidR="0043305A" w:rsidRPr="00B07AEA" w:rsidRDefault="0043305A" w:rsidP="0043305A">
            <w:pPr>
              <w:rPr>
                <w:rFonts w:cstheme="minorHAnsi"/>
                <w:sz w:val="20"/>
                <w:szCs w:val="20"/>
              </w:rPr>
            </w:pPr>
            <w:r w:rsidRPr="00B07AEA">
              <w:rPr>
                <w:rFonts w:cstheme="minorHAnsi"/>
                <w:sz w:val="20"/>
                <w:szCs w:val="20"/>
              </w:rPr>
              <w:t>E</w:t>
            </w:r>
          </w:p>
          <w:p w:rsidR="0043305A" w:rsidRPr="00B07AEA" w:rsidRDefault="0043305A" w:rsidP="0043305A">
            <w:pPr>
              <w:rPr>
                <w:rFonts w:cstheme="minorHAnsi"/>
                <w:sz w:val="20"/>
                <w:szCs w:val="20"/>
              </w:rPr>
            </w:pPr>
            <w:r w:rsidRPr="00B07AEA">
              <w:rPr>
                <w:rFonts w:cstheme="minorHAnsi"/>
                <w:sz w:val="20"/>
                <w:szCs w:val="20"/>
              </w:rPr>
              <w:t>E</w:t>
            </w:r>
          </w:p>
          <w:p w:rsidR="0043305A" w:rsidRPr="00B07AEA" w:rsidRDefault="0043305A" w:rsidP="0043305A">
            <w:pPr>
              <w:rPr>
                <w:rFonts w:cstheme="minorHAnsi"/>
                <w:sz w:val="20"/>
                <w:szCs w:val="20"/>
              </w:rPr>
            </w:pPr>
            <w:r w:rsidRPr="00B07AEA">
              <w:rPr>
                <w:rFonts w:cstheme="minorHAnsi"/>
                <w:sz w:val="20"/>
                <w:szCs w:val="20"/>
              </w:rPr>
              <w:t>E</w:t>
            </w:r>
          </w:p>
          <w:p w:rsidR="0043305A" w:rsidRPr="00B07AEA" w:rsidRDefault="0043305A" w:rsidP="0043305A">
            <w:pPr>
              <w:rPr>
                <w:rFonts w:cstheme="minorHAnsi"/>
                <w:sz w:val="20"/>
                <w:szCs w:val="20"/>
              </w:rPr>
            </w:pPr>
            <w:r w:rsidRPr="00B07AEA">
              <w:rPr>
                <w:rFonts w:cstheme="minorHAnsi"/>
                <w:sz w:val="20"/>
                <w:szCs w:val="20"/>
              </w:rPr>
              <w:t>E</w:t>
            </w:r>
          </w:p>
          <w:p w:rsidR="0043305A" w:rsidRPr="00B07AEA" w:rsidRDefault="0043305A" w:rsidP="0043305A">
            <w:pPr>
              <w:rPr>
                <w:rFonts w:cstheme="minorHAnsi"/>
                <w:sz w:val="20"/>
                <w:szCs w:val="20"/>
              </w:rPr>
            </w:pPr>
            <w:r w:rsidRPr="00B07AEA">
              <w:rPr>
                <w:rFonts w:cstheme="minorHAnsi"/>
                <w:sz w:val="20"/>
                <w:szCs w:val="20"/>
              </w:rPr>
              <w:t>E</w:t>
            </w:r>
          </w:p>
          <w:p w:rsidR="0043305A" w:rsidRPr="00B07AEA" w:rsidRDefault="0043305A" w:rsidP="0043305A">
            <w:pPr>
              <w:rPr>
                <w:rFonts w:cstheme="minorHAnsi"/>
                <w:sz w:val="20"/>
                <w:szCs w:val="20"/>
              </w:rPr>
            </w:pPr>
            <w:r>
              <w:rPr>
                <w:rFonts w:cstheme="minorHAnsi"/>
                <w:sz w:val="20"/>
                <w:szCs w:val="20"/>
              </w:rPr>
              <w:t>E</w:t>
            </w:r>
          </w:p>
          <w:p w:rsidR="00B07AEA" w:rsidRPr="00B07AEA" w:rsidRDefault="00B07AEA" w:rsidP="00B07AEA">
            <w:pPr>
              <w:jc w:val="center"/>
              <w:rPr>
                <w:rFonts w:cstheme="minorHAnsi"/>
                <w:sz w:val="20"/>
                <w:szCs w:val="20"/>
              </w:rPr>
            </w:pPr>
          </w:p>
        </w:tc>
      </w:tr>
      <w:tr w:rsidR="00B07AEA" w:rsidRPr="00B07AEA" w:rsidTr="00430B7E">
        <w:tc>
          <w:tcPr>
            <w:tcW w:w="6663" w:type="dxa"/>
          </w:tcPr>
          <w:p w:rsidR="00B07AEA" w:rsidRPr="00B07AEA" w:rsidRDefault="00B07AEA" w:rsidP="00430B7E">
            <w:pPr>
              <w:jc w:val="both"/>
              <w:rPr>
                <w:rFonts w:cstheme="minorHAnsi"/>
                <w:b/>
                <w:sz w:val="20"/>
                <w:szCs w:val="20"/>
                <w:u w:val="single"/>
              </w:rPr>
            </w:pPr>
            <w:r w:rsidRPr="00B07AEA">
              <w:rPr>
                <w:rFonts w:cstheme="minorHAnsi"/>
                <w:b/>
                <w:sz w:val="20"/>
                <w:szCs w:val="20"/>
                <w:u w:val="single"/>
              </w:rPr>
              <w:lastRenderedPageBreak/>
              <w:t>EXPERIENCE</w:t>
            </w:r>
          </w:p>
          <w:p w:rsidR="00B07AEA" w:rsidRPr="00B07AEA" w:rsidRDefault="00B07AEA" w:rsidP="00430B7E">
            <w:pPr>
              <w:jc w:val="both"/>
              <w:rPr>
                <w:rFonts w:cstheme="minorHAnsi"/>
                <w:sz w:val="20"/>
                <w:szCs w:val="20"/>
              </w:rPr>
            </w:pPr>
          </w:p>
          <w:p w:rsidR="00B07AEA" w:rsidRPr="00B07AEA" w:rsidRDefault="00B07AEA" w:rsidP="00B07AEA">
            <w:pPr>
              <w:numPr>
                <w:ilvl w:val="0"/>
                <w:numId w:val="3"/>
              </w:numPr>
              <w:tabs>
                <w:tab w:val="center" w:pos="4153"/>
                <w:tab w:val="right" w:pos="8306"/>
              </w:tabs>
              <w:spacing w:after="0" w:line="240" w:lineRule="auto"/>
              <w:rPr>
                <w:rFonts w:cstheme="minorHAnsi"/>
                <w:noProof/>
                <w:sz w:val="20"/>
                <w:szCs w:val="20"/>
              </w:rPr>
            </w:pPr>
            <w:r w:rsidRPr="00B07AEA">
              <w:rPr>
                <w:rFonts w:cstheme="minorHAnsi"/>
                <w:noProof/>
                <w:sz w:val="20"/>
                <w:szCs w:val="20"/>
              </w:rPr>
              <w:t>Experience and knowledge of NHS Pension Scheme rules and regulations.</w:t>
            </w:r>
          </w:p>
          <w:p w:rsidR="00B07AEA" w:rsidRPr="00B07AEA" w:rsidRDefault="00B07AEA" w:rsidP="00B07AEA">
            <w:pPr>
              <w:numPr>
                <w:ilvl w:val="0"/>
                <w:numId w:val="3"/>
              </w:numPr>
              <w:spacing w:after="0" w:line="240" w:lineRule="auto"/>
              <w:rPr>
                <w:rFonts w:cstheme="minorHAnsi"/>
                <w:noProof/>
                <w:sz w:val="20"/>
                <w:szCs w:val="20"/>
              </w:rPr>
            </w:pPr>
            <w:r w:rsidRPr="00B07AEA">
              <w:rPr>
                <w:rFonts w:cstheme="minorHAnsi"/>
                <w:noProof/>
                <w:sz w:val="20"/>
                <w:szCs w:val="20"/>
              </w:rPr>
              <w:t>Significant experience of pensions including the use of computerised payroll/pension systems</w:t>
            </w:r>
          </w:p>
          <w:p w:rsidR="00B07AEA" w:rsidRPr="00B07AEA" w:rsidRDefault="00B07AEA" w:rsidP="00430B7E">
            <w:pPr>
              <w:jc w:val="both"/>
              <w:rPr>
                <w:rFonts w:cstheme="minorHAnsi"/>
                <w:sz w:val="20"/>
                <w:szCs w:val="20"/>
              </w:rPr>
            </w:pPr>
          </w:p>
          <w:p w:rsidR="00B07AEA" w:rsidRPr="00B07AEA" w:rsidRDefault="00B07AEA" w:rsidP="00430B7E">
            <w:pPr>
              <w:jc w:val="both"/>
              <w:rPr>
                <w:rFonts w:cstheme="minorHAnsi"/>
                <w:sz w:val="20"/>
                <w:szCs w:val="20"/>
              </w:rPr>
            </w:pPr>
          </w:p>
        </w:tc>
        <w:tc>
          <w:tcPr>
            <w:tcW w:w="1559"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 xml:space="preserve">D </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D</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tc>
        <w:tc>
          <w:tcPr>
            <w:tcW w:w="1417"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tc>
      </w:tr>
    </w:tbl>
    <w:p w:rsidR="00B07AEA" w:rsidRPr="00B07AEA" w:rsidRDefault="00B07AEA" w:rsidP="00B07AEA">
      <w:pPr>
        <w:rPr>
          <w:rFonts w:cstheme="minorHAnsi"/>
          <w:sz w:val="20"/>
          <w:szCs w:val="20"/>
        </w:rPr>
      </w:pP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B07AEA" w:rsidRPr="00B07AEA" w:rsidTr="00430B7E">
        <w:tc>
          <w:tcPr>
            <w:tcW w:w="6663" w:type="dxa"/>
          </w:tcPr>
          <w:p w:rsidR="00B07AEA" w:rsidRPr="00B07AEA" w:rsidRDefault="00B07AEA" w:rsidP="00430B7E">
            <w:pPr>
              <w:jc w:val="both"/>
              <w:rPr>
                <w:rFonts w:cstheme="minorHAnsi"/>
                <w:b/>
                <w:sz w:val="20"/>
                <w:szCs w:val="20"/>
                <w:u w:val="single"/>
              </w:rPr>
            </w:pPr>
            <w:r w:rsidRPr="00B07AEA">
              <w:rPr>
                <w:rFonts w:cstheme="minorHAnsi"/>
                <w:b/>
                <w:sz w:val="20"/>
                <w:szCs w:val="20"/>
                <w:u w:val="single"/>
              </w:rPr>
              <w:t>PERSONAL ATTRIBUTES</w:t>
            </w:r>
          </w:p>
          <w:p w:rsidR="00B07AEA" w:rsidRPr="00B07AEA" w:rsidRDefault="00B07AEA" w:rsidP="00430B7E">
            <w:pPr>
              <w:jc w:val="both"/>
              <w:rPr>
                <w:rFonts w:cstheme="minorHAnsi"/>
                <w:b/>
                <w:sz w:val="20"/>
                <w:szCs w:val="20"/>
                <w:u w:val="single"/>
              </w:rPr>
            </w:pP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Good communication / interpersonal skills</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Helpfulness</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Enthusiasm</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Ability to be a team worker</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Ability to work in a busy environment</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 xml:space="preserve">Flexibility </w:t>
            </w:r>
          </w:p>
          <w:p w:rsidR="00B07AEA" w:rsidRPr="00B07AEA" w:rsidRDefault="00B07AEA" w:rsidP="00B07AEA">
            <w:pPr>
              <w:numPr>
                <w:ilvl w:val="0"/>
                <w:numId w:val="4"/>
              </w:numPr>
              <w:spacing w:after="0" w:line="240" w:lineRule="auto"/>
              <w:rPr>
                <w:rFonts w:cstheme="minorHAnsi"/>
                <w:sz w:val="20"/>
                <w:szCs w:val="20"/>
                <w:lang w:eastAsia="en-GB"/>
              </w:rPr>
            </w:pPr>
            <w:r w:rsidRPr="00B07AEA">
              <w:rPr>
                <w:rFonts w:cstheme="minorHAnsi"/>
                <w:sz w:val="20"/>
                <w:szCs w:val="20"/>
                <w:lang w:eastAsia="en-GB"/>
              </w:rPr>
              <w:t>Motivated</w:t>
            </w:r>
          </w:p>
          <w:p w:rsidR="00B07AEA" w:rsidRPr="00B07AEA" w:rsidRDefault="00B07AEA" w:rsidP="00430B7E">
            <w:pPr>
              <w:rPr>
                <w:rFonts w:cstheme="minorHAnsi"/>
                <w:sz w:val="20"/>
                <w:szCs w:val="20"/>
              </w:rPr>
            </w:pPr>
          </w:p>
        </w:tc>
        <w:tc>
          <w:tcPr>
            <w:tcW w:w="1559"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p>
        </w:tc>
        <w:tc>
          <w:tcPr>
            <w:tcW w:w="1417" w:type="dxa"/>
          </w:tcPr>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p w:rsidR="00B07AEA" w:rsidRPr="00B07AEA" w:rsidRDefault="00B07AEA" w:rsidP="00430B7E">
            <w:pPr>
              <w:jc w:val="center"/>
              <w:rPr>
                <w:rFonts w:cstheme="minorHAnsi"/>
                <w:sz w:val="20"/>
                <w:szCs w:val="20"/>
              </w:rPr>
            </w:pPr>
            <w:r w:rsidRPr="00B07AEA">
              <w:rPr>
                <w:rFonts w:cstheme="minorHAnsi"/>
                <w:sz w:val="20"/>
                <w:szCs w:val="20"/>
              </w:rPr>
              <w:t>E</w:t>
            </w:r>
          </w:p>
        </w:tc>
      </w:tr>
      <w:tr w:rsidR="00B07AEA" w:rsidRPr="00B07AEA" w:rsidTr="00430B7E">
        <w:tc>
          <w:tcPr>
            <w:tcW w:w="6663" w:type="dxa"/>
          </w:tcPr>
          <w:p w:rsidR="00B07AEA" w:rsidRPr="00B07AEA" w:rsidRDefault="00B07AEA" w:rsidP="00430B7E">
            <w:pPr>
              <w:tabs>
                <w:tab w:val="left" w:pos="720"/>
              </w:tabs>
              <w:rPr>
                <w:rFonts w:cstheme="minorHAnsi"/>
                <w:b/>
                <w:sz w:val="20"/>
                <w:szCs w:val="20"/>
                <w:u w:val="single"/>
              </w:rPr>
            </w:pPr>
            <w:r w:rsidRPr="00B07AEA">
              <w:rPr>
                <w:rFonts w:cstheme="minorHAnsi"/>
                <w:b/>
                <w:sz w:val="20"/>
                <w:szCs w:val="20"/>
                <w:u w:val="single"/>
              </w:rPr>
              <w:t>OTHER REQUIREMENTS:</w:t>
            </w:r>
          </w:p>
          <w:p w:rsidR="00B07AEA" w:rsidRPr="00B07AEA" w:rsidRDefault="00B07AEA" w:rsidP="00430B7E">
            <w:pPr>
              <w:tabs>
                <w:tab w:val="left" w:pos="720"/>
              </w:tabs>
              <w:rPr>
                <w:rFonts w:cstheme="minorHAnsi"/>
                <w:sz w:val="20"/>
                <w:szCs w:val="20"/>
                <w:u w:val="single"/>
              </w:rPr>
            </w:pPr>
          </w:p>
          <w:p w:rsidR="00B07AEA" w:rsidRPr="00B07AEA" w:rsidRDefault="00B07AEA" w:rsidP="00B07AEA">
            <w:pPr>
              <w:numPr>
                <w:ilvl w:val="0"/>
                <w:numId w:val="5"/>
              </w:numPr>
              <w:tabs>
                <w:tab w:val="left" w:pos="720"/>
              </w:tabs>
              <w:spacing w:after="0" w:line="240" w:lineRule="auto"/>
              <w:rPr>
                <w:rFonts w:cstheme="minorHAnsi"/>
                <w:sz w:val="20"/>
                <w:szCs w:val="20"/>
                <w:u w:val="single"/>
              </w:rPr>
            </w:pPr>
            <w:r w:rsidRPr="00B07AEA">
              <w:rPr>
                <w:rFonts w:cstheme="minorHAnsi"/>
                <w:sz w:val="20"/>
                <w:szCs w:val="20"/>
              </w:rPr>
              <w:t>Appreciation of and ability to work in a confidential environment</w:t>
            </w:r>
          </w:p>
          <w:p w:rsidR="00B07AEA" w:rsidRPr="00B07AEA" w:rsidRDefault="00B07AEA" w:rsidP="00430B7E">
            <w:pPr>
              <w:tabs>
                <w:tab w:val="left" w:pos="720"/>
              </w:tabs>
              <w:rPr>
                <w:rFonts w:cstheme="minorHAnsi"/>
                <w:sz w:val="20"/>
                <w:szCs w:val="20"/>
                <w:u w:val="single"/>
              </w:rPr>
            </w:pPr>
          </w:p>
        </w:tc>
        <w:tc>
          <w:tcPr>
            <w:tcW w:w="1559" w:type="dxa"/>
          </w:tcPr>
          <w:p w:rsidR="00B07AEA" w:rsidRPr="00B07AEA" w:rsidRDefault="00B07AEA" w:rsidP="00430B7E">
            <w:pPr>
              <w:tabs>
                <w:tab w:val="left" w:pos="720"/>
              </w:tabs>
              <w:jc w:val="center"/>
              <w:rPr>
                <w:rFonts w:cstheme="minorHAnsi"/>
                <w:sz w:val="20"/>
                <w:szCs w:val="20"/>
              </w:rPr>
            </w:pPr>
          </w:p>
          <w:p w:rsidR="00B07AEA" w:rsidRPr="00B07AEA" w:rsidRDefault="00B07AEA" w:rsidP="00430B7E">
            <w:pPr>
              <w:tabs>
                <w:tab w:val="left" w:pos="720"/>
              </w:tabs>
              <w:jc w:val="center"/>
              <w:rPr>
                <w:rFonts w:cstheme="minorHAnsi"/>
                <w:sz w:val="20"/>
                <w:szCs w:val="20"/>
              </w:rPr>
            </w:pPr>
          </w:p>
          <w:p w:rsidR="00B07AEA" w:rsidRPr="00B07AEA" w:rsidRDefault="00B07AEA" w:rsidP="00430B7E">
            <w:pPr>
              <w:tabs>
                <w:tab w:val="left" w:pos="720"/>
              </w:tabs>
              <w:jc w:val="center"/>
              <w:rPr>
                <w:rFonts w:cstheme="minorHAnsi"/>
                <w:sz w:val="20"/>
                <w:szCs w:val="20"/>
              </w:rPr>
            </w:pPr>
          </w:p>
          <w:p w:rsidR="00B07AEA" w:rsidRPr="00B07AEA" w:rsidRDefault="00B07AEA" w:rsidP="00430B7E">
            <w:pPr>
              <w:tabs>
                <w:tab w:val="left" w:pos="720"/>
              </w:tabs>
              <w:jc w:val="center"/>
              <w:rPr>
                <w:rFonts w:cstheme="minorHAnsi"/>
                <w:sz w:val="20"/>
                <w:szCs w:val="20"/>
              </w:rPr>
            </w:pPr>
            <w:r w:rsidRPr="00B07AEA">
              <w:rPr>
                <w:rFonts w:cstheme="minorHAnsi"/>
                <w:sz w:val="20"/>
                <w:szCs w:val="20"/>
              </w:rPr>
              <w:t>E</w:t>
            </w:r>
          </w:p>
        </w:tc>
        <w:tc>
          <w:tcPr>
            <w:tcW w:w="1417" w:type="dxa"/>
          </w:tcPr>
          <w:p w:rsidR="00B07AEA" w:rsidRPr="00B07AEA" w:rsidRDefault="00B07AEA" w:rsidP="00430B7E">
            <w:pPr>
              <w:tabs>
                <w:tab w:val="left" w:pos="720"/>
              </w:tabs>
              <w:jc w:val="center"/>
              <w:rPr>
                <w:rFonts w:cstheme="minorHAnsi"/>
                <w:sz w:val="20"/>
                <w:szCs w:val="20"/>
                <w:u w:val="single"/>
              </w:rPr>
            </w:pPr>
          </w:p>
          <w:p w:rsidR="00B07AEA" w:rsidRPr="00B07AEA" w:rsidRDefault="00B07AEA" w:rsidP="00430B7E">
            <w:pPr>
              <w:tabs>
                <w:tab w:val="left" w:pos="720"/>
              </w:tabs>
              <w:jc w:val="center"/>
              <w:rPr>
                <w:rFonts w:cstheme="minorHAnsi"/>
                <w:sz w:val="20"/>
                <w:szCs w:val="20"/>
                <w:u w:val="single"/>
              </w:rPr>
            </w:pPr>
          </w:p>
          <w:p w:rsidR="00B07AEA" w:rsidRPr="00B07AEA" w:rsidRDefault="00B07AEA" w:rsidP="00430B7E">
            <w:pPr>
              <w:tabs>
                <w:tab w:val="left" w:pos="720"/>
              </w:tabs>
              <w:jc w:val="center"/>
              <w:rPr>
                <w:rFonts w:cstheme="minorHAnsi"/>
                <w:sz w:val="20"/>
                <w:szCs w:val="20"/>
                <w:u w:val="single"/>
              </w:rPr>
            </w:pPr>
          </w:p>
          <w:p w:rsidR="00B07AEA" w:rsidRPr="00B07AEA" w:rsidRDefault="00B07AEA" w:rsidP="00430B7E">
            <w:pPr>
              <w:tabs>
                <w:tab w:val="left" w:pos="720"/>
              </w:tabs>
              <w:jc w:val="center"/>
              <w:rPr>
                <w:rFonts w:cstheme="minorHAnsi"/>
                <w:sz w:val="20"/>
                <w:szCs w:val="20"/>
                <w:u w:val="single"/>
              </w:rPr>
            </w:pPr>
            <w:r w:rsidRPr="00B07AEA">
              <w:rPr>
                <w:rFonts w:cstheme="minorHAnsi"/>
                <w:sz w:val="20"/>
                <w:szCs w:val="20"/>
                <w:u w:val="single"/>
              </w:rPr>
              <w:t>E</w:t>
            </w:r>
          </w:p>
          <w:p w:rsidR="00B07AEA" w:rsidRPr="00B07AEA" w:rsidRDefault="00B07AEA" w:rsidP="00430B7E">
            <w:pPr>
              <w:tabs>
                <w:tab w:val="left" w:pos="720"/>
              </w:tabs>
              <w:jc w:val="center"/>
              <w:rPr>
                <w:rFonts w:cstheme="minorHAnsi"/>
                <w:sz w:val="20"/>
                <w:szCs w:val="20"/>
                <w:u w:val="single"/>
              </w:rPr>
            </w:pPr>
          </w:p>
        </w:tc>
      </w:tr>
    </w:tbl>
    <w:p w:rsidR="00B07AEA" w:rsidRPr="00B07AEA" w:rsidRDefault="00B07AEA" w:rsidP="00B07AEA">
      <w:pPr>
        <w:jc w:val="both"/>
        <w:rPr>
          <w:rFonts w:cstheme="minorHAnsi"/>
          <w:sz w:val="20"/>
          <w:szCs w:val="20"/>
        </w:rPr>
      </w:pPr>
      <w:r w:rsidRPr="00B07AEA">
        <w:rPr>
          <w:rFonts w:cstheme="minorHAnsi"/>
          <w:sz w:val="20"/>
          <w:szCs w:val="20"/>
        </w:rPr>
        <w:lastRenderedPageBreak/>
        <w:t>* Essential/Desirable</w:t>
      </w:r>
    </w:p>
    <w:p w:rsidR="00984246" w:rsidRPr="00B07AEA" w:rsidRDefault="00984246" w:rsidP="009A0F97">
      <w:pPr>
        <w:rPr>
          <w:rFonts w:cstheme="minorHAnsi"/>
          <w:sz w:val="20"/>
          <w:szCs w:val="20"/>
        </w:rPr>
      </w:pPr>
    </w:p>
    <w:sectPr w:rsidR="00984246" w:rsidRPr="00B07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767F30"/>
    <w:multiLevelType w:val="hybridMultilevel"/>
    <w:tmpl w:val="C56FF7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FBCD82"/>
    <w:multiLevelType w:val="hybridMultilevel"/>
    <w:tmpl w:val="FD53FF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0BA606"/>
    <w:multiLevelType w:val="hybridMultilevel"/>
    <w:tmpl w:val="75B634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EAAB931"/>
    <w:multiLevelType w:val="hybridMultilevel"/>
    <w:tmpl w:val="A73C1D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E38D90"/>
    <w:multiLevelType w:val="hybridMultilevel"/>
    <w:tmpl w:val="5E9DDB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2EB1548"/>
    <w:multiLevelType w:val="hybridMultilevel"/>
    <w:tmpl w:val="3FEFA4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96E8F7E"/>
    <w:multiLevelType w:val="hybridMultilevel"/>
    <w:tmpl w:val="9AA213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68FC5FA"/>
    <w:multiLevelType w:val="hybridMultilevel"/>
    <w:tmpl w:val="3410BB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8265982"/>
    <w:multiLevelType w:val="hybridMultilevel"/>
    <w:tmpl w:val="F3ECED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AE0907"/>
    <w:multiLevelType w:val="hybridMultilevel"/>
    <w:tmpl w:val="82DD4E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304CFA"/>
    <w:multiLevelType w:val="hybridMultilevel"/>
    <w:tmpl w:val="91B147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12291F"/>
    <w:multiLevelType w:val="hybridMultilevel"/>
    <w:tmpl w:val="9E28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19046"/>
    <w:multiLevelType w:val="hybridMultilevel"/>
    <w:tmpl w:val="6011E3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B65D75"/>
    <w:multiLevelType w:val="hybridMultilevel"/>
    <w:tmpl w:val="33D25E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5A22948"/>
    <w:multiLevelType w:val="hybridMultilevel"/>
    <w:tmpl w:val="412214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02A80"/>
    <w:multiLevelType w:val="hybridMultilevel"/>
    <w:tmpl w:val="59A6B47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DEF24"/>
    <w:multiLevelType w:val="hybridMultilevel"/>
    <w:tmpl w:val="3CB7D9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F9C57FA"/>
    <w:multiLevelType w:val="hybridMultilevel"/>
    <w:tmpl w:val="9EF4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06A8B"/>
    <w:multiLevelType w:val="hybridMultilevel"/>
    <w:tmpl w:val="2AD0B6B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447CC1"/>
    <w:multiLevelType w:val="hybridMultilevel"/>
    <w:tmpl w:val="AE58DEA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4A4E8"/>
    <w:multiLevelType w:val="hybridMultilevel"/>
    <w:tmpl w:val="287A7E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98A2B1D"/>
    <w:multiLevelType w:val="hybridMultilevel"/>
    <w:tmpl w:val="0246B1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144963"/>
    <w:multiLevelType w:val="hybridMultilevel"/>
    <w:tmpl w:val="404E464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41786"/>
    <w:multiLevelType w:val="hybridMultilevel"/>
    <w:tmpl w:val="967CD2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E9B58C7"/>
    <w:multiLevelType w:val="hybridMultilevel"/>
    <w:tmpl w:val="F4D4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B0674"/>
    <w:multiLevelType w:val="hybridMultilevel"/>
    <w:tmpl w:val="771CF5C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50601"/>
    <w:multiLevelType w:val="hybridMultilevel"/>
    <w:tmpl w:val="BD86406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E57596"/>
    <w:multiLevelType w:val="hybridMultilevel"/>
    <w:tmpl w:val="5520453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F44867"/>
    <w:multiLevelType w:val="hybridMultilevel"/>
    <w:tmpl w:val="16FAF65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45369"/>
    <w:multiLevelType w:val="hybridMultilevel"/>
    <w:tmpl w:val="D2D23FBC"/>
    <w:lvl w:ilvl="0" w:tplc="08090001">
      <w:start w:val="1"/>
      <w:numFmt w:val="bullet"/>
      <w:lvlText w:val=""/>
      <w:lvlJc w:val="left"/>
      <w:pPr>
        <w:ind w:left="720" w:hanging="360"/>
      </w:pPr>
      <w:rPr>
        <w:rFonts w:ascii="Symbol" w:hAnsi="Symbol" w:hint="default"/>
      </w:rPr>
    </w:lvl>
    <w:lvl w:ilvl="1" w:tplc="E402E78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725AA7"/>
    <w:multiLevelType w:val="hybridMultilevel"/>
    <w:tmpl w:val="9D4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14"/>
  </w:num>
  <w:num w:numId="4">
    <w:abstractNumId w:val="17"/>
  </w:num>
  <w:num w:numId="5">
    <w:abstractNumId w:val="11"/>
  </w:num>
  <w:num w:numId="6">
    <w:abstractNumId w:val="4"/>
  </w:num>
  <w:num w:numId="7">
    <w:abstractNumId w:val="29"/>
  </w:num>
  <w:num w:numId="8">
    <w:abstractNumId w:val="2"/>
  </w:num>
  <w:num w:numId="9">
    <w:abstractNumId w:val="24"/>
  </w:num>
  <w:num w:numId="10">
    <w:abstractNumId w:val="13"/>
  </w:num>
  <w:num w:numId="11">
    <w:abstractNumId w:val="28"/>
  </w:num>
  <w:num w:numId="12">
    <w:abstractNumId w:val="6"/>
  </w:num>
  <w:num w:numId="13">
    <w:abstractNumId w:val="18"/>
  </w:num>
  <w:num w:numId="14">
    <w:abstractNumId w:val="20"/>
  </w:num>
  <w:num w:numId="15">
    <w:abstractNumId w:val="26"/>
  </w:num>
  <w:num w:numId="16">
    <w:abstractNumId w:val="0"/>
  </w:num>
  <w:num w:numId="17">
    <w:abstractNumId w:val="7"/>
  </w:num>
  <w:num w:numId="18">
    <w:abstractNumId w:val="10"/>
  </w:num>
  <w:num w:numId="19">
    <w:abstractNumId w:val="19"/>
  </w:num>
  <w:num w:numId="20">
    <w:abstractNumId w:val="5"/>
  </w:num>
  <w:num w:numId="21">
    <w:abstractNumId w:val="23"/>
  </w:num>
  <w:num w:numId="22">
    <w:abstractNumId w:val="27"/>
  </w:num>
  <w:num w:numId="23">
    <w:abstractNumId w:val="16"/>
  </w:num>
  <w:num w:numId="24">
    <w:abstractNumId w:val="8"/>
  </w:num>
  <w:num w:numId="25">
    <w:abstractNumId w:val="15"/>
  </w:num>
  <w:num w:numId="26">
    <w:abstractNumId w:val="9"/>
  </w:num>
  <w:num w:numId="27">
    <w:abstractNumId w:val="12"/>
  </w:num>
  <w:num w:numId="28">
    <w:abstractNumId w:val="22"/>
  </w:num>
  <w:num w:numId="29">
    <w:abstractNumId w:val="1"/>
  </w:num>
  <w:num w:numId="30">
    <w:abstractNumId w:val="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97"/>
    <w:rsid w:val="00017DEB"/>
    <w:rsid w:val="00096D2C"/>
    <w:rsid w:val="001267FA"/>
    <w:rsid w:val="00147A87"/>
    <w:rsid w:val="00161747"/>
    <w:rsid w:val="00214C98"/>
    <w:rsid w:val="002F4204"/>
    <w:rsid w:val="002F53D6"/>
    <w:rsid w:val="00377D89"/>
    <w:rsid w:val="003853B7"/>
    <w:rsid w:val="003F7929"/>
    <w:rsid w:val="004033A1"/>
    <w:rsid w:val="0043305A"/>
    <w:rsid w:val="00524465"/>
    <w:rsid w:val="005339D8"/>
    <w:rsid w:val="005D783F"/>
    <w:rsid w:val="00677A5A"/>
    <w:rsid w:val="006871E7"/>
    <w:rsid w:val="006A5616"/>
    <w:rsid w:val="006D5B14"/>
    <w:rsid w:val="00735F90"/>
    <w:rsid w:val="008770AD"/>
    <w:rsid w:val="008F0BCF"/>
    <w:rsid w:val="00964251"/>
    <w:rsid w:val="00984246"/>
    <w:rsid w:val="009A0F97"/>
    <w:rsid w:val="00AA007A"/>
    <w:rsid w:val="00B07AEA"/>
    <w:rsid w:val="00C06DC5"/>
    <w:rsid w:val="00C2060D"/>
    <w:rsid w:val="00C93F91"/>
    <w:rsid w:val="00CB28FD"/>
    <w:rsid w:val="00D458DB"/>
    <w:rsid w:val="00E27A2D"/>
    <w:rsid w:val="00E64895"/>
    <w:rsid w:val="00E70690"/>
    <w:rsid w:val="00FB3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F37C82"/>
  <w15:chartTrackingRefBased/>
  <w15:docId w15:val="{DF4D41A2-04B1-44F8-BE0E-8987AA47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7929"/>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017DEB"/>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2911-63D6-45D8-BAD4-68F78256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Pulham Joanne (Royal Devon and Exeter NHS Foundation Trust)</dc:creator>
  <cp:keywords/>
  <dc:description/>
  <cp:lastModifiedBy>RYDER, Laura (ROYAL DEVON UNIVERSITY HEALTHCARE NHS FOUNDATION TRUST)</cp:lastModifiedBy>
  <cp:revision>29</cp:revision>
  <dcterms:created xsi:type="dcterms:W3CDTF">2024-12-13T09:59:00Z</dcterms:created>
  <dcterms:modified xsi:type="dcterms:W3CDTF">2026-04-15T11:22:00Z</dcterms:modified>
</cp:coreProperties>
</file>