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FA77F01" w14:textId="321B44DF" w:rsidR="00213541" w:rsidRDefault="00213541" w:rsidP="0034280C">
      <w:pPr>
        <w:spacing w:after="0" w:line="240" w:lineRule="auto"/>
        <w:ind w:left="-567"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32"/>
        <w:gridCol w:w="5074"/>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170A31">
        <w:tc>
          <w:tcPr>
            <w:tcW w:w="5132"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074" w:type="dxa"/>
          </w:tcPr>
          <w:p w14:paraId="44846914" w14:textId="107C6328" w:rsidR="00213541" w:rsidRPr="0034280C" w:rsidRDefault="008A0A7F" w:rsidP="00F607B2">
            <w:pPr>
              <w:jc w:val="both"/>
              <w:rPr>
                <w:rFonts w:ascii="Arial" w:hAnsi="Arial" w:cs="Arial"/>
              </w:rPr>
            </w:pPr>
            <w:r w:rsidRPr="0034280C">
              <w:rPr>
                <w:rFonts w:ascii="Arial" w:hAnsi="Arial" w:cs="Arial"/>
              </w:rPr>
              <w:t>Pathology Quality Manager</w:t>
            </w:r>
            <w:r w:rsidR="00ED2868">
              <w:rPr>
                <w:rFonts w:ascii="Arial" w:hAnsi="Arial" w:cs="Arial"/>
              </w:rPr>
              <w:t xml:space="preserve"> – Northern Services</w:t>
            </w:r>
          </w:p>
        </w:tc>
      </w:tr>
      <w:tr w:rsidR="00213541" w:rsidRPr="00F607B2" w14:paraId="75FF4744" w14:textId="77777777" w:rsidTr="00170A31">
        <w:tc>
          <w:tcPr>
            <w:tcW w:w="5132"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074" w:type="dxa"/>
          </w:tcPr>
          <w:p w14:paraId="56FE5492" w14:textId="6E9784BA" w:rsidR="00213541" w:rsidRPr="0034280C" w:rsidRDefault="008A0A7F" w:rsidP="00F607B2">
            <w:pPr>
              <w:jc w:val="both"/>
              <w:rPr>
                <w:rFonts w:ascii="Arial" w:hAnsi="Arial" w:cs="Arial"/>
              </w:rPr>
            </w:pPr>
            <w:r w:rsidRPr="0034280C">
              <w:rPr>
                <w:rFonts w:ascii="Arial" w:hAnsi="Arial" w:cs="Arial"/>
              </w:rPr>
              <w:t>Pathology Service Manager</w:t>
            </w:r>
          </w:p>
        </w:tc>
      </w:tr>
      <w:tr w:rsidR="00213541" w:rsidRPr="00F607B2" w14:paraId="5E251472" w14:textId="77777777" w:rsidTr="00170A31">
        <w:tc>
          <w:tcPr>
            <w:tcW w:w="5132"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074" w:type="dxa"/>
          </w:tcPr>
          <w:p w14:paraId="7A565C6F" w14:textId="7FBEABC6" w:rsidR="00213541" w:rsidRPr="0034280C" w:rsidRDefault="0034280C" w:rsidP="00F607B2">
            <w:pPr>
              <w:jc w:val="both"/>
              <w:rPr>
                <w:rFonts w:ascii="Arial" w:hAnsi="Arial" w:cs="Arial"/>
              </w:rPr>
            </w:pPr>
            <w:r w:rsidRPr="0034280C">
              <w:rPr>
                <w:rFonts w:ascii="Arial" w:hAnsi="Arial" w:cs="Arial"/>
              </w:rPr>
              <w:t>Band 7</w:t>
            </w:r>
          </w:p>
        </w:tc>
      </w:tr>
      <w:tr w:rsidR="00213541" w:rsidRPr="00F607B2" w14:paraId="4E9E9009" w14:textId="77777777" w:rsidTr="00170A31">
        <w:tc>
          <w:tcPr>
            <w:tcW w:w="5132"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074" w:type="dxa"/>
          </w:tcPr>
          <w:p w14:paraId="1E200CFA" w14:textId="3EDED295" w:rsidR="00213541" w:rsidRPr="0034280C" w:rsidRDefault="0034280C" w:rsidP="00F607B2">
            <w:pPr>
              <w:jc w:val="both"/>
              <w:rPr>
                <w:rFonts w:ascii="Arial" w:hAnsi="Arial" w:cs="Arial"/>
              </w:rPr>
            </w:pPr>
            <w:r w:rsidRPr="0034280C">
              <w:rPr>
                <w:rFonts w:ascii="Arial" w:hAnsi="Arial" w:cs="Arial"/>
              </w:rPr>
              <w:t>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6116DBD" w14:textId="5AD241AC" w:rsidR="001F1F81" w:rsidRPr="001F1F81" w:rsidRDefault="001F1F81" w:rsidP="001F1F81">
            <w:pPr>
              <w:jc w:val="both"/>
              <w:rPr>
                <w:rFonts w:ascii="Arial" w:hAnsi="Arial" w:cs="Arial"/>
              </w:rPr>
            </w:pPr>
            <w:r w:rsidRPr="001F1F81">
              <w:rPr>
                <w:rFonts w:ascii="Arial" w:hAnsi="Arial" w:cs="Arial"/>
              </w:rPr>
              <w:t>To make a significant contribution to the provision of a high-quality pathology service. Ensure the implementation, development and maintenance of the pathology quality management system</w:t>
            </w:r>
            <w:r w:rsidR="00503A07">
              <w:rPr>
                <w:rFonts w:ascii="Arial" w:hAnsi="Arial" w:cs="Arial"/>
              </w:rPr>
              <w:t xml:space="preserve"> (QMS)</w:t>
            </w:r>
            <w:r w:rsidRPr="001F1F81">
              <w:rPr>
                <w:rFonts w:ascii="Arial" w:hAnsi="Arial" w:cs="Arial"/>
              </w:rPr>
              <w:t xml:space="preserve"> and its correct functioning is in line with Trust policy and standards laid down by external </w:t>
            </w:r>
            <w:r w:rsidR="00170A31">
              <w:rPr>
                <w:rFonts w:ascii="Arial" w:hAnsi="Arial" w:cs="Arial"/>
              </w:rPr>
              <w:t xml:space="preserve">regulators and </w:t>
            </w:r>
            <w:r w:rsidRPr="001F1F81">
              <w:rPr>
                <w:rFonts w:ascii="Arial" w:hAnsi="Arial" w:cs="Arial"/>
              </w:rPr>
              <w:t xml:space="preserve">assessment organisations. </w:t>
            </w:r>
          </w:p>
          <w:p w14:paraId="483FE9F9" w14:textId="77777777" w:rsidR="001F1F81" w:rsidRPr="001F1F81" w:rsidRDefault="001F1F81" w:rsidP="001F1F81">
            <w:pPr>
              <w:jc w:val="both"/>
              <w:rPr>
                <w:rFonts w:ascii="Arial" w:hAnsi="Arial" w:cs="Arial"/>
              </w:rPr>
            </w:pPr>
          </w:p>
          <w:p w14:paraId="25ABCAAC" w14:textId="4F9FB39F" w:rsidR="001F1F81" w:rsidRPr="001F1F81" w:rsidRDefault="001F1F81" w:rsidP="001F1F81">
            <w:pPr>
              <w:jc w:val="both"/>
              <w:rPr>
                <w:rFonts w:ascii="Arial" w:hAnsi="Arial" w:cs="Arial"/>
              </w:rPr>
            </w:pPr>
            <w:r w:rsidRPr="001F1F81">
              <w:rPr>
                <w:rFonts w:ascii="Arial" w:hAnsi="Arial" w:cs="Arial"/>
              </w:rPr>
              <w:t xml:space="preserve">Reporting to laboratory management on the functioning and effectiveness of the </w:t>
            </w:r>
            <w:r w:rsidR="00503A07">
              <w:rPr>
                <w:rFonts w:ascii="Arial" w:hAnsi="Arial" w:cs="Arial"/>
              </w:rPr>
              <w:t>QMS</w:t>
            </w:r>
            <w:r w:rsidRPr="001F1F81">
              <w:rPr>
                <w:rFonts w:ascii="Arial" w:hAnsi="Arial" w:cs="Arial"/>
              </w:rPr>
              <w:t xml:space="preserve"> and coordinating awareness of the needs and requirements of users.</w:t>
            </w:r>
          </w:p>
          <w:p w14:paraId="3166C9C3" w14:textId="77777777" w:rsidR="001F1F81" w:rsidRPr="001F1F81" w:rsidRDefault="001F1F81" w:rsidP="001F1F81">
            <w:pPr>
              <w:jc w:val="both"/>
              <w:rPr>
                <w:rFonts w:ascii="Arial" w:hAnsi="Arial" w:cs="Arial"/>
              </w:rPr>
            </w:pPr>
          </w:p>
          <w:p w14:paraId="6FE42C88" w14:textId="5573A96F" w:rsidR="00213541" w:rsidRDefault="001F1F81" w:rsidP="001F1F81">
            <w:pPr>
              <w:jc w:val="both"/>
              <w:rPr>
                <w:rFonts w:ascii="Arial" w:hAnsi="Arial" w:cs="Arial"/>
              </w:rPr>
            </w:pPr>
            <w:r w:rsidRPr="001F1F81">
              <w:rPr>
                <w:rFonts w:ascii="Arial" w:hAnsi="Arial" w:cs="Arial"/>
              </w:rPr>
              <w:t>Ensuring all staff are aware of their quality responsibilities</w:t>
            </w:r>
            <w:r w:rsidR="00B520B7">
              <w:rPr>
                <w:rFonts w:ascii="Arial" w:hAnsi="Arial" w:cs="Arial"/>
              </w:rPr>
              <w:t xml:space="preserve"> and providing training for staff to achieve this</w:t>
            </w:r>
            <w:r w:rsidRPr="001F1F81">
              <w:rPr>
                <w:rFonts w:ascii="Arial" w:hAnsi="Arial" w:cs="Arial"/>
              </w:rPr>
              <w:t>.</w:t>
            </w:r>
          </w:p>
          <w:p w14:paraId="0BEB6B41" w14:textId="77777777" w:rsidR="0034280C" w:rsidRDefault="0034280C" w:rsidP="001F1F81">
            <w:pPr>
              <w:jc w:val="both"/>
              <w:rPr>
                <w:rFonts w:ascii="Arial" w:hAnsi="Arial" w:cs="Arial"/>
                <w:b/>
                <w:bCs/>
              </w:rPr>
            </w:pPr>
          </w:p>
          <w:p w14:paraId="697012FC" w14:textId="19551445" w:rsidR="00170A31" w:rsidRDefault="0034280C" w:rsidP="001F1F81">
            <w:pPr>
              <w:jc w:val="both"/>
              <w:rPr>
                <w:rFonts w:ascii="Arial" w:hAnsi="Arial" w:cs="Arial"/>
                <w:bCs/>
              </w:rPr>
            </w:pPr>
            <w:r>
              <w:rPr>
                <w:rFonts w:ascii="Arial" w:hAnsi="Arial" w:cs="Arial"/>
                <w:bCs/>
              </w:rPr>
              <w:t xml:space="preserve">To support the Pathology Service Manager with on-going integration </w:t>
            </w:r>
            <w:r w:rsidR="00170A31">
              <w:rPr>
                <w:rFonts w:ascii="Arial" w:hAnsi="Arial" w:cs="Arial"/>
                <w:bCs/>
              </w:rPr>
              <w:t xml:space="preserve">of the Northern Pathology Service </w:t>
            </w:r>
            <w:r>
              <w:rPr>
                <w:rFonts w:ascii="Arial" w:hAnsi="Arial" w:cs="Arial"/>
                <w:bCs/>
              </w:rPr>
              <w:t xml:space="preserve">with </w:t>
            </w:r>
            <w:r w:rsidR="00170A31">
              <w:rPr>
                <w:rFonts w:ascii="Arial" w:hAnsi="Arial" w:cs="Arial"/>
                <w:bCs/>
              </w:rPr>
              <w:t xml:space="preserve">the </w:t>
            </w:r>
            <w:r>
              <w:rPr>
                <w:rFonts w:ascii="Arial" w:hAnsi="Arial" w:cs="Arial"/>
                <w:bCs/>
              </w:rPr>
              <w:t xml:space="preserve">Eastern </w:t>
            </w:r>
            <w:r w:rsidR="00170A31">
              <w:rPr>
                <w:rFonts w:ascii="Arial" w:hAnsi="Arial" w:cs="Arial"/>
                <w:bCs/>
              </w:rPr>
              <w:t xml:space="preserve">Pathology </w:t>
            </w:r>
            <w:r>
              <w:rPr>
                <w:rFonts w:ascii="Arial" w:hAnsi="Arial" w:cs="Arial"/>
                <w:bCs/>
              </w:rPr>
              <w:t>Service</w:t>
            </w:r>
            <w:r w:rsidR="00170A31">
              <w:rPr>
                <w:rFonts w:ascii="Arial" w:hAnsi="Arial" w:cs="Arial"/>
                <w:bCs/>
              </w:rPr>
              <w:t>.</w:t>
            </w:r>
            <w:r w:rsidR="00B520B7">
              <w:rPr>
                <w:rFonts w:ascii="Arial" w:hAnsi="Arial" w:cs="Arial"/>
                <w:bCs/>
              </w:rPr>
              <w:t xml:space="preserve"> </w:t>
            </w:r>
            <w:r w:rsidR="00170A31">
              <w:rPr>
                <w:rFonts w:ascii="Arial" w:hAnsi="Arial" w:cs="Arial"/>
                <w:bCs/>
              </w:rPr>
              <w:t>As integration progresses with the two Pathology Services aligning, the job purpose will evolve into</w:t>
            </w:r>
            <w:r w:rsidR="00B520B7">
              <w:rPr>
                <w:rFonts w:ascii="Arial" w:hAnsi="Arial" w:cs="Arial"/>
                <w:bCs/>
              </w:rPr>
              <w:t xml:space="preserve"> </w:t>
            </w:r>
            <w:r w:rsidR="00170A31">
              <w:rPr>
                <w:rFonts w:ascii="Arial" w:hAnsi="Arial" w:cs="Arial"/>
                <w:bCs/>
              </w:rPr>
              <w:t xml:space="preserve">managing quality across both sites with responsibility for the fully integrated pathology </w:t>
            </w:r>
            <w:r w:rsidR="00503A07">
              <w:rPr>
                <w:rFonts w:ascii="Arial" w:hAnsi="Arial" w:cs="Arial"/>
                <w:bCs/>
              </w:rPr>
              <w:t>QMS</w:t>
            </w:r>
            <w:r w:rsidR="00170A31">
              <w:rPr>
                <w:rFonts w:ascii="Arial" w:hAnsi="Arial" w:cs="Arial"/>
                <w:bCs/>
              </w:rPr>
              <w:t>.</w:t>
            </w:r>
          </w:p>
          <w:p w14:paraId="65667B92" w14:textId="77777777" w:rsidR="00170A31" w:rsidRDefault="00170A31" w:rsidP="001F1F81">
            <w:pPr>
              <w:jc w:val="both"/>
              <w:rPr>
                <w:rFonts w:ascii="Arial" w:hAnsi="Arial" w:cs="Arial"/>
                <w:bCs/>
              </w:rPr>
            </w:pPr>
          </w:p>
          <w:p w14:paraId="3BB36AAC" w14:textId="77777777" w:rsidR="0034280C" w:rsidRDefault="00170A31" w:rsidP="001F1F81">
            <w:pPr>
              <w:jc w:val="both"/>
              <w:rPr>
                <w:rFonts w:ascii="Arial" w:hAnsi="Arial" w:cs="Arial"/>
                <w:bCs/>
              </w:rPr>
            </w:pPr>
            <w:r>
              <w:rPr>
                <w:rFonts w:ascii="Arial" w:hAnsi="Arial" w:cs="Arial"/>
                <w:bCs/>
              </w:rPr>
              <w:t>T</w:t>
            </w:r>
            <w:r w:rsidR="0034280C">
              <w:rPr>
                <w:rFonts w:ascii="Arial" w:hAnsi="Arial" w:cs="Arial"/>
                <w:bCs/>
              </w:rPr>
              <w:t xml:space="preserve">o be </w:t>
            </w:r>
            <w:r>
              <w:rPr>
                <w:rFonts w:ascii="Arial" w:hAnsi="Arial" w:cs="Arial"/>
                <w:bCs/>
              </w:rPr>
              <w:t xml:space="preserve">initially </w:t>
            </w:r>
            <w:r w:rsidR="0034280C">
              <w:rPr>
                <w:rFonts w:ascii="Arial" w:hAnsi="Arial" w:cs="Arial"/>
                <w:bCs/>
              </w:rPr>
              <w:t xml:space="preserve">based at North Devon </w:t>
            </w:r>
            <w:r>
              <w:rPr>
                <w:rFonts w:ascii="Arial" w:hAnsi="Arial" w:cs="Arial"/>
                <w:bCs/>
              </w:rPr>
              <w:t xml:space="preserve">District Hospital </w:t>
            </w:r>
            <w:r w:rsidR="0034280C">
              <w:rPr>
                <w:rFonts w:ascii="Arial" w:hAnsi="Arial" w:cs="Arial"/>
                <w:bCs/>
              </w:rPr>
              <w:t xml:space="preserve">with the occasional need to travel to other sites as required. </w:t>
            </w:r>
            <w:r>
              <w:rPr>
                <w:rFonts w:ascii="Arial" w:hAnsi="Arial" w:cs="Arial"/>
                <w:bCs/>
              </w:rPr>
              <w:t xml:space="preserve">Following integration more time will be required </w:t>
            </w:r>
            <w:r w:rsidR="00B520B7">
              <w:rPr>
                <w:rFonts w:ascii="Arial" w:hAnsi="Arial" w:cs="Arial"/>
                <w:bCs/>
              </w:rPr>
              <w:t>at</w:t>
            </w:r>
            <w:r>
              <w:rPr>
                <w:rFonts w:ascii="Arial" w:hAnsi="Arial" w:cs="Arial"/>
                <w:bCs/>
              </w:rPr>
              <w:t xml:space="preserve"> t</w:t>
            </w:r>
            <w:r w:rsidR="00B520B7">
              <w:rPr>
                <w:rFonts w:ascii="Arial" w:hAnsi="Arial" w:cs="Arial"/>
                <w:bCs/>
              </w:rPr>
              <w:t>he Eastern Pathology site.</w:t>
            </w:r>
          </w:p>
          <w:p w14:paraId="285875A5" w14:textId="2F3913A5" w:rsidR="00B520B7" w:rsidRPr="0034280C" w:rsidRDefault="00B520B7" w:rsidP="001F1F81">
            <w:pPr>
              <w:jc w:val="both"/>
              <w:rPr>
                <w:rFonts w:ascii="Arial" w:hAnsi="Arial" w:cs="Arial"/>
                <w:bCs/>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7917703" w14:textId="010BF2EA" w:rsidR="001F1F81" w:rsidRPr="001F1F81" w:rsidRDefault="001F1F81" w:rsidP="001F1F81">
            <w:pPr>
              <w:jc w:val="both"/>
              <w:rPr>
                <w:rFonts w:ascii="Arial" w:hAnsi="Arial" w:cs="Arial"/>
              </w:rPr>
            </w:pPr>
            <w:r w:rsidRPr="001F1F81">
              <w:rPr>
                <w:rFonts w:ascii="Arial" w:hAnsi="Arial" w:cs="Arial"/>
              </w:rPr>
              <w:t>The post-holder will be responsible, in conjunction with the Pathology Services Manager, for ensuring all staff are aware of their quality responsibilities. There are between approximately 90 and 100 laboratory staff</w:t>
            </w:r>
            <w:r w:rsidR="00B520B7">
              <w:rPr>
                <w:rFonts w:ascii="Arial" w:hAnsi="Arial" w:cs="Arial"/>
              </w:rPr>
              <w:t xml:space="preserve"> in the Northern Pathology Service</w:t>
            </w:r>
            <w:r w:rsidRPr="001F1F81">
              <w:rPr>
                <w:rFonts w:ascii="Arial" w:hAnsi="Arial" w:cs="Arial"/>
              </w:rPr>
              <w:t>. The overseeing of the quality performance in the department will be a major responsibility.</w:t>
            </w:r>
          </w:p>
          <w:p w14:paraId="350DD1AA" w14:textId="6246CBFF" w:rsidR="001F1F81" w:rsidRDefault="001F1F81" w:rsidP="001F1F81">
            <w:pPr>
              <w:jc w:val="both"/>
              <w:rPr>
                <w:rFonts w:ascii="Arial" w:hAnsi="Arial" w:cs="Arial"/>
              </w:rPr>
            </w:pPr>
          </w:p>
          <w:p w14:paraId="09517E9E" w14:textId="77777777" w:rsidR="001258EE" w:rsidRDefault="00B520B7" w:rsidP="001F1F81">
            <w:pPr>
              <w:jc w:val="both"/>
              <w:rPr>
                <w:rFonts w:ascii="Arial" w:hAnsi="Arial" w:cs="Arial"/>
              </w:rPr>
            </w:pPr>
            <w:r>
              <w:rPr>
                <w:rFonts w:ascii="Arial" w:hAnsi="Arial" w:cs="Arial"/>
              </w:rPr>
              <w:t xml:space="preserve">The Post-holder will be responsible for and be the named contact for liaising with the United Kingdom Accreditation Service (UKAS) in all matters relating to accreditation to ISO 15189. </w:t>
            </w:r>
          </w:p>
          <w:p w14:paraId="597C3E7F" w14:textId="77777777" w:rsidR="001258EE" w:rsidRDefault="001258EE" w:rsidP="001F1F81">
            <w:pPr>
              <w:jc w:val="both"/>
              <w:rPr>
                <w:rFonts w:ascii="Arial" w:hAnsi="Arial" w:cs="Arial"/>
              </w:rPr>
            </w:pPr>
          </w:p>
          <w:p w14:paraId="510CF04B" w14:textId="16731F16" w:rsidR="00B520B7" w:rsidRPr="001F1F81" w:rsidRDefault="00B520B7" w:rsidP="001F1F81">
            <w:pPr>
              <w:jc w:val="both"/>
              <w:rPr>
                <w:rFonts w:ascii="Arial" w:hAnsi="Arial" w:cs="Arial"/>
              </w:rPr>
            </w:pPr>
            <w:r>
              <w:rPr>
                <w:rFonts w:ascii="Arial" w:hAnsi="Arial" w:cs="Arial"/>
              </w:rPr>
              <w:t>Significant input to other regulatory visits from the MHRA and the HSE could also be required.</w:t>
            </w:r>
          </w:p>
          <w:p w14:paraId="71BEC84E" w14:textId="77777777" w:rsidR="001F1F81" w:rsidRPr="001F1F81" w:rsidRDefault="001F1F81" w:rsidP="001F1F81">
            <w:pPr>
              <w:jc w:val="both"/>
              <w:rPr>
                <w:rFonts w:ascii="Arial" w:hAnsi="Arial" w:cs="Arial"/>
              </w:rPr>
            </w:pPr>
          </w:p>
          <w:p w14:paraId="3B039718" w14:textId="401FD123" w:rsidR="00884334" w:rsidRDefault="001F1F81" w:rsidP="001F1F81">
            <w:pPr>
              <w:jc w:val="both"/>
              <w:rPr>
                <w:rFonts w:ascii="Arial" w:hAnsi="Arial" w:cs="Arial"/>
              </w:rPr>
            </w:pPr>
            <w:r w:rsidRPr="001F1F81">
              <w:rPr>
                <w:rFonts w:ascii="Arial" w:hAnsi="Arial" w:cs="Arial"/>
              </w:rPr>
              <w:t xml:space="preserve">The post holder will fulfil all tasks and work as part of a team. To meet the needs of the service, the post holder may be required to work in other areas as appropriate as directed by the </w:t>
            </w:r>
            <w:r w:rsidR="00B520B7">
              <w:rPr>
                <w:rFonts w:ascii="Arial" w:hAnsi="Arial" w:cs="Arial"/>
              </w:rPr>
              <w:t>Pathology Service Manager</w:t>
            </w:r>
            <w:r w:rsidRPr="001F1F81">
              <w:rPr>
                <w:rFonts w:ascii="Arial" w:hAnsi="Arial" w:cs="Arial"/>
              </w:rPr>
              <w:t>.</w:t>
            </w:r>
          </w:p>
          <w:p w14:paraId="1FA713DE" w14:textId="67B1F18E" w:rsidR="00DC0D95" w:rsidRDefault="00DC0D95" w:rsidP="001F1F81">
            <w:pPr>
              <w:jc w:val="both"/>
              <w:rPr>
                <w:rFonts w:ascii="Arial" w:hAnsi="Arial" w:cs="Arial"/>
              </w:rPr>
            </w:pPr>
          </w:p>
          <w:p w14:paraId="308CC07C" w14:textId="7AF9E891" w:rsidR="00DC0D95" w:rsidRDefault="00DC0D95" w:rsidP="001F1F81">
            <w:pPr>
              <w:jc w:val="both"/>
              <w:rPr>
                <w:rFonts w:ascii="Arial" w:hAnsi="Arial" w:cs="Arial"/>
              </w:rPr>
            </w:pPr>
            <w:r>
              <w:rPr>
                <w:rFonts w:ascii="Arial" w:hAnsi="Arial" w:cs="Arial"/>
              </w:rPr>
              <w:t>Act as line manager for the Pathology Quality Assistant</w:t>
            </w:r>
          </w:p>
          <w:p w14:paraId="5108AC8C" w14:textId="535D3D40" w:rsidR="00B520B7" w:rsidRPr="00F607B2" w:rsidRDefault="00B520B7" w:rsidP="001F1F8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3C5FCD1"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4B7260E" w:rsidR="00ED356C" w:rsidRPr="002932F4" w:rsidRDefault="001D629F" w:rsidP="008F7F1E">
            <w:pPr>
              <w:pStyle w:val="paragraph"/>
              <w:spacing w:before="0" w:beforeAutospacing="0" w:after="0" w:afterAutospacing="0"/>
              <w:jc w:val="both"/>
              <w:textAlignment w:val="baseline"/>
              <w:rPr>
                <w:rStyle w:val="normaltextrun"/>
                <w:rFonts w:ascii="Arial" w:hAnsi="Arial"/>
                <w:sz w:val="22"/>
              </w:rPr>
            </w:pPr>
            <w:r w:rsidRPr="002932F4">
              <w:rPr>
                <w:rStyle w:val="normaltextrun"/>
                <w:rFonts w:ascii="Arial" w:hAnsi="Arial"/>
                <w:sz w:val="22"/>
              </w:rPr>
              <w:t>The post holder is required to deal effectively with staff of all levels throughout the Trust</w:t>
            </w:r>
            <w:r w:rsidR="00ED356C" w:rsidRPr="002932F4">
              <w:rPr>
                <w:rStyle w:val="normaltextrun"/>
                <w:rFonts w:ascii="Arial" w:hAnsi="Arial"/>
                <w:sz w:val="22"/>
              </w:rPr>
              <w:t xml:space="preserve"> as and when they encounter on a day to day basis </w:t>
            </w:r>
          </w:p>
          <w:p w14:paraId="7D488EFA" w14:textId="2AEB3218" w:rsidR="00ED356C" w:rsidRPr="002932F4" w:rsidRDefault="00ED356C" w:rsidP="008F7F1E">
            <w:pPr>
              <w:pStyle w:val="paragraph"/>
              <w:spacing w:before="0" w:beforeAutospacing="0" w:after="0" w:afterAutospacing="0"/>
              <w:jc w:val="both"/>
              <w:textAlignment w:val="baseline"/>
              <w:rPr>
                <w:rStyle w:val="normaltextrun"/>
                <w:rFonts w:ascii="Arial" w:hAnsi="Arial"/>
                <w:sz w:val="22"/>
              </w:rPr>
            </w:pPr>
            <w:r w:rsidRPr="002932F4">
              <w:rPr>
                <w:rStyle w:val="normaltextrun"/>
                <w:rFonts w:ascii="Arial" w:hAnsi="Arial"/>
                <w:sz w:val="22"/>
              </w:rPr>
              <w:lastRenderedPageBreak/>
              <w:t xml:space="preserve">In </w:t>
            </w:r>
            <w:r w:rsidR="002932F4" w:rsidRPr="002932F4">
              <w:rPr>
                <w:rStyle w:val="normaltextrun"/>
                <w:rFonts w:ascii="Arial" w:hAnsi="Arial"/>
                <w:sz w:val="22"/>
              </w:rPr>
              <w:t>addition,</w:t>
            </w:r>
            <w:r w:rsidRPr="002932F4">
              <w:rPr>
                <w:rStyle w:val="normaltextrun"/>
                <w:rFonts w:ascii="Arial" w:hAnsi="Arial"/>
                <w:sz w:val="22"/>
              </w:rPr>
              <w:t xml:space="preserve"> the post holder will deal with </w:t>
            </w:r>
            <w:r w:rsidR="001D629F" w:rsidRPr="002932F4">
              <w:rPr>
                <w:rStyle w:val="normaltextrun"/>
                <w:rFonts w:ascii="Arial" w:hAnsi="Arial"/>
                <w:sz w:val="22"/>
              </w:rPr>
              <w:t xml:space="preserve">the wider </w:t>
            </w:r>
            <w:r w:rsidR="00831738" w:rsidRPr="002932F4">
              <w:rPr>
                <w:rStyle w:val="normaltextrun"/>
                <w:rFonts w:ascii="Arial" w:hAnsi="Arial"/>
                <w:sz w:val="22"/>
              </w:rPr>
              <w:t>h</w:t>
            </w:r>
            <w:r w:rsidR="001D629F" w:rsidRPr="002932F4">
              <w:rPr>
                <w:rStyle w:val="normaltextrun"/>
                <w:rFonts w:ascii="Arial" w:hAnsi="Arial"/>
                <w:sz w:val="22"/>
              </w:rPr>
              <w:t xml:space="preserve">ealthcare community, external organisations and the public. </w:t>
            </w:r>
          </w:p>
          <w:p w14:paraId="437675A8" w14:textId="32797BAD" w:rsidR="003A5DEC" w:rsidRPr="002932F4" w:rsidRDefault="001D629F" w:rsidP="008F7F1E">
            <w:pPr>
              <w:pStyle w:val="paragraph"/>
              <w:spacing w:before="0" w:beforeAutospacing="0" w:after="0" w:afterAutospacing="0"/>
              <w:jc w:val="both"/>
              <w:textAlignment w:val="baseline"/>
              <w:rPr>
                <w:rStyle w:val="normaltextrun"/>
                <w:rFonts w:ascii="Arial" w:hAnsi="Arial"/>
                <w:sz w:val="22"/>
              </w:rPr>
            </w:pPr>
            <w:r w:rsidRPr="002932F4">
              <w:rPr>
                <w:rStyle w:val="normaltextrun"/>
                <w:rFonts w:ascii="Arial" w:hAnsi="Arial"/>
                <w:sz w:val="22"/>
              </w:rPr>
              <w:t>This will include verbal, written and electronic media.</w:t>
            </w:r>
            <w:r w:rsidR="00ED356C" w:rsidRPr="002932F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605C0B7E"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631D4B0" w14:textId="77777777" w:rsidR="00DC0D95" w:rsidRDefault="00DC0D95" w:rsidP="008F7F1E">
            <w:pPr>
              <w:pStyle w:val="paragraph"/>
              <w:spacing w:before="0" w:beforeAutospacing="0" w:after="0" w:afterAutospacing="0"/>
              <w:jc w:val="both"/>
              <w:textAlignment w:val="baseline"/>
              <w:rPr>
                <w:rStyle w:val="normaltextrun"/>
              </w:rPr>
            </w:pPr>
          </w:p>
          <w:tbl>
            <w:tblPr>
              <w:tblW w:w="914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33"/>
              <w:gridCol w:w="4815"/>
            </w:tblGrid>
            <w:tr w:rsidR="00884334" w14:paraId="6D35FAB3" w14:textId="77777777" w:rsidTr="00175631">
              <w:trPr>
                <w:jc w:val="center"/>
              </w:trPr>
              <w:tc>
                <w:tcPr>
                  <w:tcW w:w="4333"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81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175631">
              <w:trPr>
                <w:jc w:val="center"/>
              </w:trPr>
              <w:tc>
                <w:tcPr>
                  <w:tcW w:w="4333" w:type="dxa"/>
                  <w:tcBorders>
                    <w:top w:val="nil"/>
                    <w:left w:val="single" w:sz="6" w:space="0" w:color="auto"/>
                    <w:bottom w:val="nil"/>
                    <w:right w:val="single" w:sz="6" w:space="0" w:color="auto"/>
                  </w:tcBorders>
                  <w:shd w:val="clear" w:color="auto" w:fill="auto"/>
                  <w:hideMark/>
                </w:tcPr>
                <w:p w14:paraId="4ADF8CF4" w14:textId="09F83DE2" w:rsidR="00884334" w:rsidRDefault="002932F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2932F4">
                    <w:rPr>
                      <w:rFonts w:ascii="Arial" w:hAnsi="Arial" w:cs="Arial"/>
                      <w:color w:val="000000"/>
                      <w:sz w:val="22"/>
                      <w:szCs w:val="22"/>
                    </w:rPr>
                    <w:t>Pathology Service Manager</w:t>
                  </w:r>
                </w:p>
              </w:tc>
              <w:tc>
                <w:tcPr>
                  <w:tcW w:w="4815" w:type="dxa"/>
                  <w:tcBorders>
                    <w:top w:val="nil"/>
                    <w:left w:val="nil"/>
                    <w:bottom w:val="nil"/>
                    <w:right w:val="single" w:sz="6" w:space="0" w:color="auto"/>
                  </w:tcBorders>
                  <w:shd w:val="clear" w:color="auto" w:fill="auto"/>
                  <w:hideMark/>
                </w:tcPr>
                <w:p w14:paraId="7D2F4414" w14:textId="23C36AF5" w:rsidR="00884334" w:rsidRPr="002932F4" w:rsidRDefault="002932F4" w:rsidP="00AE0EC0">
                  <w:pPr>
                    <w:pStyle w:val="paragraph"/>
                    <w:numPr>
                      <w:ilvl w:val="0"/>
                      <w:numId w:val="3"/>
                    </w:numPr>
                    <w:spacing w:before="0" w:beforeAutospacing="0" w:after="0" w:afterAutospacing="0"/>
                    <w:jc w:val="both"/>
                    <w:textAlignment w:val="baseline"/>
                    <w:rPr>
                      <w:rFonts w:ascii="Arial" w:hAnsi="Arial" w:cs="Arial"/>
                      <w:color w:val="000000"/>
                      <w:sz w:val="22"/>
                    </w:rPr>
                  </w:pPr>
                  <w:r w:rsidRPr="002932F4">
                    <w:rPr>
                      <w:rFonts w:ascii="Arial" w:hAnsi="Arial" w:cs="Arial"/>
                      <w:color w:val="000000"/>
                      <w:sz w:val="22"/>
                    </w:rPr>
                    <w:t>Q-pulse Support</w:t>
                  </w:r>
                </w:p>
              </w:tc>
            </w:tr>
            <w:tr w:rsidR="00884334" w14:paraId="769A3E16" w14:textId="77777777" w:rsidTr="00175631">
              <w:trPr>
                <w:jc w:val="center"/>
              </w:trPr>
              <w:tc>
                <w:tcPr>
                  <w:tcW w:w="4333" w:type="dxa"/>
                  <w:tcBorders>
                    <w:top w:val="nil"/>
                    <w:left w:val="single" w:sz="6" w:space="0" w:color="auto"/>
                    <w:bottom w:val="nil"/>
                    <w:right w:val="single" w:sz="6" w:space="0" w:color="auto"/>
                  </w:tcBorders>
                  <w:shd w:val="clear" w:color="auto" w:fill="auto"/>
                </w:tcPr>
                <w:p w14:paraId="66A7E821" w14:textId="77777777" w:rsidR="00884334" w:rsidRDefault="002932F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2932F4">
                    <w:rPr>
                      <w:rFonts w:ascii="Arial" w:hAnsi="Arial" w:cs="Arial"/>
                      <w:color w:val="000000"/>
                      <w:sz w:val="22"/>
                      <w:szCs w:val="22"/>
                    </w:rPr>
                    <w:t>Consultant Medical staff</w:t>
                  </w:r>
                </w:p>
                <w:p w14:paraId="3AF37619" w14:textId="52812369" w:rsidR="00175631" w:rsidRDefault="0017563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2932F4">
                    <w:rPr>
                      <w:rFonts w:ascii="Arial" w:hAnsi="Arial" w:cs="Arial"/>
                      <w:color w:val="000000"/>
                      <w:sz w:val="22"/>
                      <w:szCs w:val="22"/>
                    </w:rPr>
                    <w:t>Biomedical Scientists (all grades)</w:t>
                  </w:r>
                </w:p>
              </w:tc>
              <w:tc>
                <w:tcPr>
                  <w:tcW w:w="4815" w:type="dxa"/>
                  <w:tcBorders>
                    <w:top w:val="nil"/>
                    <w:left w:val="nil"/>
                    <w:bottom w:val="nil"/>
                    <w:right w:val="single" w:sz="6" w:space="0" w:color="auto"/>
                  </w:tcBorders>
                  <w:shd w:val="clear" w:color="auto" w:fill="auto"/>
                </w:tcPr>
                <w:p w14:paraId="4C0B5B34" w14:textId="77777777" w:rsidR="00884334" w:rsidRDefault="002932F4" w:rsidP="00AE0EC0">
                  <w:pPr>
                    <w:pStyle w:val="paragraph"/>
                    <w:numPr>
                      <w:ilvl w:val="0"/>
                      <w:numId w:val="3"/>
                    </w:numPr>
                    <w:spacing w:before="0" w:beforeAutospacing="0" w:after="0" w:afterAutospacing="0"/>
                    <w:jc w:val="both"/>
                    <w:textAlignment w:val="baseline"/>
                    <w:rPr>
                      <w:rFonts w:ascii="Arial" w:hAnsi="Arial" w:cs="Arial"/>
                      <w:color w:val="000000"/>
                      <w:sz w:val="22"/>
                    </w:rPr>
                  </w:pPr>
                  <w:r w:rsidRPr="002932F4">
                    <w:rPr>
                      <w:rFonts w:ascii="Arial" w:hAnsi="Arial" w:cs="Arial"/>
                      <w:color w:val="000000"/>
                      <w:sz w:val="22"/>
                    </w:rPr>
                    <w:t>South</w:t>
                  </w:r>
                  <w:r>
                    <w:rPr>
                      <w:rFonts w:ascii="Arial" w:hAnsi="Arial" w:cs="Arial"/>
                      <w:color w:val="000000"/>
                      <w:sz w:val="22"/>
                    </w:rPr>
                    <w:t xml:space="preserve"> </w:t>
                  </w:r>
                  <w:r w:rsidRPr="002932F4">
                    <w:rPr>
                      <w:rFonts w:ascii="Arial" w:hAnsi="Arial" w:cs="Arial"/>
                      <w:color w:val="000000"/>
                      <w:sz w:val="22"/>
                    </w:rPr>
                    <w:t xml:space="preserve">West Regional </w:t>
                  </w:r>
                  <w:r w:rsidR="00175631">
                    <w:rPr>
                      <w:rFonts w:ascii="Arial" w:hAnsi="Arial" w:cs="Arial"/>
                      <w:color w:val="000000"/>
                      <w:sz w:val="22"/>
                    </w:rPr>
                    <w:t xml:space="preserve">Quality </w:t>
                  </w:r>
                  <w:r w:rsidRPr="002932F4">
                    <w:rPr>
                      <w:rFonts w:ascii="Arial" w:hAnsi="Arial" w:cs="Arial"/>
                      <w:color w:val="000000"/>
                      <w:sz w:val="22"/>
                    </w:rPr>
                    <w:t>Managers</w:t>
                  </w:r>
                </w:p>
                <w:p w14:paraId="29066D42" w14:textId="350ABD92" w:rsidR="00175631" w:rsidRPr="002932F4" w:rsidRDefault="00175631" w:rsidP="00AE0EC0">
                  <w:pPr>
                    <w:pStyle w:val="paragraph"/>
                    <w:numPr>
                      <w:ilvl w:val="0"/>
                      <w:numId w:val="3"/>
                    </w:numPr>
                    <w:spacing w:before="0" w:beforeAutospacing="0" w:after="0" w:afterAutospacing="0"/>
                    <w:jc w:val="both"/>
                    <w:textAlignment w:val="baseline"/>
                    <w:rPr>
                      <w:rFonts w:ascii="Arial" w:hAnsi="Arial" w:cs="Arial"/>
                      <w:color w:val="000000"/>
                      <w:sz w:val="22"/>
                    </w:rPr>
                  </w:pPr>
                  <w:r>
                    <w:rPr>
                      <w:rFonts w:ascii="Arial" w:hAnsi="Arial" w:cs="Arial"/>
                      <w:color w:val="000000"/>
                      <w:sz w:val="22"/>
                    </w:rPr>
                    <w:t>Peninsula Pathology Group</w:t>
                  </w:r>
                </w:p>
              </w:tc>
            </w:tr>
            <w:tr w:rsidR="00884334" w14:paraId="54E7D2C5" w14:textId="77777777" w:rsidTr="00175631">
              <w:trPr>
                <w:jc w:val="center"/>
              </w:trPr>
              <w:tc>
                <w:tcPr>
                  <w:tcW w:w="4333" w:type="dxa"/>
                  <w:tcBorders>
                    <w:top w:val="nil"/>
                    <w:left w:val="single" w:sz="6" w:space="0" w:color="auto"/>
                    <w:bottom w:val="nil"/>
                    <w:right w:val="single" w:sz="6" w:space="0" w:color="auto"/>
                  </w:tcBorders>
                  <w:shd w:val="clear" w:color="auto" w:fill="auto"/>
                </w:tcPr>
                <w:p w14:paraId="164CCC47" w14:textId="4E67391B" w:rsidR="00884334" w:rsidRDefault="0017563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Trust Governance representatives</w:t>
                  </w:r>
                </w:p>
              </w:tc>
              <w:tc>
                <w:tcPr>
                  <w:tcW w:w="4815" w:type="dxa"/>
                  <w:tcBorders>
                    <w:top w:val="nil"/>
                    <w:left w:val="nil"/>
                    <w:bottom w:val="nil"/>
                    <w:right w:val="single" w:sz="6" w:space="0" w:color="auto"/>
                  </w:tcBorders>
                  <w:shd w:val="clear" w:color="auto" w:fill="auto"/>
                </w:tcPr>
                <w:p w14:paraId="1B45840E" w14:textId="6B13DE85" w:rsidR="00884334" w:rsidRPr="002932F4" w:rsidRDefault="002932F4" w:rsidP="00AE0EC0">
                  <w:pPr>
                    <w:pStyle w:val="paragraph"/>
                    <w:numPr>
                      <w:ilvl w:val="0"/>
                      <w:numId w:val="3"/>
                    </w:numPr>
                    <w:spacing w:before="0" w:beforeAutospacing="0" w:after="0" w:afterAutospacing="0"/>
                    <w:jc w:val="both"/>
                    <w:textAlignment w:val="baseline"/>
                    <w:rPr>
                      <w:rFonts w:ascii="Arial" w:hAnsi="Arial" w:cs="Arial"/>
                      <w:color w:val="000000"/>
                    </w:rPr>
                  </w:pPr>
                  <w:r w:rsidRPr="002932F4">
                    <w:rPr>
                      <w:rFonts w:ascii="Arial" w:hAnsi="Arial" w:cs="Arial"/>
                      <w:color w:val="000000"/>
                      <w:sz w:val="22"/>
                    </w:rPr>
                    <w:t>External accreditation</w:t>
                  </w:r>
                  <w:r w:rsidR="00175631">
                    <w:rPr>
                      <w:rFonts w:ascii="Arial" w:hAnsi="Arial" w:cs="Arial"/>
                      <w:color w:val="000000"/>
                      <w:sz w:val="22"/>
                    </w:rPr>
                    <w:t xml:space="preserve">, </w:t>
                  </w:r>
                  <w:r w:rsidR="00F6357D" w:rsidRPr="002932F4">
                    <w:rPr>
                      <w:rFonts w:ascii="Arial" w:hAnsi="Arial" w:cs="Arial"/>
                      <w:color w:val="000000"/>
                      <w:sz w:val="22"/>
                    </w:rPr>
                    <w:t xml:space="preserve">assessment </w:t>
                  </w:r>
                  <w:r w:rsidR="00F6357D">
                    <w:rPr>
                      <w:rFonts w:ascii="Arial" w:hAnsi="Arial" w:cs="Arial"/>
                      <w:color w:val="000000"/>
                      <w:sz w:val="22"/>
                    </w:rPr>
                    <w:t>and</w:t>
                  </w:r>
                  <w:r w:rsidR="00175631">
                    <w:rPr>
                      <w:rFonts w:ascii="Arial" w:hAnsi="Arial" w:cs="Arial"/>
                      <w:color w:val="000000"/>
                      <w:sz w:val="22"/>
                    </w:rPr>
                    <w:t xml:space="preserve"> regulatory </w:t>
                  </w:r>
                  <w:r w:rsidRPr="002932F4">
                    <w:rPr>
                      <w:rFonts w:ascii="Arial" w:hAnsi="Arial" w:cs="Arial"/>
                      <w:color w:val="000000"/>
                      <w:sz w:val="22"/>
                    </w:rPr>
                    <w:t>bodies</w:t>
                  </w:r>
                </w:p>
              </w:tc>
            </w:tr>
            <w:tr w:rsidR="00884334" w14:paraId="25449FB0" w14:textId="77777777" w:rsidTr="00175631">
              <w:trPr>
                <w:trHeight w:val="552"/>
                <w:jc w:val="center"/>
              </w:trPr>
              <w:tc>
                <w:tcPr>
                  <w:tcW w:w="4333" w:type="dxa"/>
                  <w:tcBorders>
                    <w:top w:val="nil"/>
                    <w:left w:val="single" w:sz="6" w:space="0" w:color="auto"/>
                    <w:bottom w:val="single" w:sz="6" w:space="0" w:color="auto"/>
                    <w:right w:val="single" w:sz="6" w:space="0" w:color="auto"/>
                  </w:tcBorders>
                  <w:shd w:val="clear" w:color="auto" w:fill="auto"/>
                </w:tcPr>
                <w:p w14:paraId="1B2C468A" w14:textId="77777777" w:rsidR="00884334" w:rsidRDefault="002932F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2932F4">
                    <w:rPr>
                      <w:rFonts w:ascii="Arial" w:hAnsi="Arial" w:cs="Arial"/>
                      <w:color w:val="000000"/>
                      <w:sz w:val="22"/>
                      <w:szCs w:val="22"/>
                    </w:rPr>
                    <w:t>Clerical &amp; Secretarial staff</w:t>
                  </w:r>
                </w:p>
                <w:p w14:paraId="5C8DA68F" w14:textId="461D9862" w:rsidR="002932F4" w:rsidRDefault="002932F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Support and Specialist Services Division</w:t>
                  </w:r>
                </w:p>
              </w:tc>
              <w:tc>
                <w:tcPr>
                  <w:tcW w:w="4815" w:type="dxa"/>
                  <w:tcBorders>
                    <w:top w:val="nil"/>
                    <w:left w:val="nil"/>
                    <w:bottom w:val="single" w:sz="6" w:space="0" w:color="auto"/>
                    <w:right w:val="single" w:sz="6" w:space="0" w:color="auto"/>
                  </w:tcBorders>
                  <w:shd w:val="clear" w:color="auto" w:fill="auto"/>
                </w:tcPr>
                <w:p w14:paraId="413B915E" w14:textId="2F739331" w:rsidR="001258EE" w:rsidRPr="001258EE" w:rsidRDefault="001258EE" w:rsidP="001258E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Calibration suppliers and engineers</w:t>
                  </w:r>
                </w:p>
              </w:tc>
            </w:tr>
          </w:tbl>
          <w:p w14:paraId="66255F16" w14:textId="77777777" w:rsidR="008E0D89" w:rsidRPr="00F607B2" w:rsidRDefault="008E0D89" w:rsidP="00F607B2">
            <w:pPr>
              <w:jc w:val="both"/>
              <w:rPr>
                <w:rFonts w:ascii="Arial" w:hAnsi="Arial" w:cs="Arial"/>
                <w:color w:val="FF0000"/>
              </w:rPr>
            </w:pPr>
          </w:p>
        </w:tc>
      </w:tr>
    </w:tbl>
    <w:p w14:paraId="5E6074B0" w14:textId="77777777" w:rsidR="001258EE" w:rsidRDefault="001258EE" w:rsidP="00F607B2">
      <w:pPr>
        <w:jc w:val="both"/>
        <w:rPr>
          <w:rFonts w:ascii="Arial" w:hAnsi="Arial" w:cs="Arial"/>
          <w:b/>
        </w:rPr>
      </w:pPr>
    </w:p>
    <w:p w14:paraId="514F319A" w14:textId="22EFA382" w:rsidR="001258EE" w:rsidRDefault="001258EE" w:rsidP="00F607B2">
      <w:pPr>
        <w:jc w:val="both"/>
        <w:rPr>
          <w:rFonts w:ascii="Arial" w:hAnsi="Arial" w:cs="Arial"/>
          <w:b/>
        </w:rPr>
        <w:sectPr w:rsidR="001258EE"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6CB923A">
                  <wp:simplePos x="0" y="0"/>
                  <wp:positionH relativeFrom="column">
                    <wp:posOffset>603250</wp:posOffset>
                  </wp:positionH>
                  <wp:positionV relativeFrom="paragraph">
                    <wp:posOffset>279400</wp:posOffset>
                  </wp:positionV>
                  <wp:extent cx="4410075" cy="1800225"/>
                  <wp:effectExtent l="0" t="0" r="47625" b="9525"/>
                  <wp:wrapTight wrapText="bothSides">
                    <wp:wrapPolygon edited="0">
                      <wp:start x="8304" y="0"/>
                      <wp:lineTo x="8304" y="5943"/>
                      <wp:lineTo x="10543" y="7314"/>
                      <wp:lineTo x="5505" y="7314"/>
                      <wp:lineTo x="5505" y="13943"/>
                      <wp:lineTo x="0" y="14629"/>
                      <wp:lineTo x="0" y="21486"/>
                      <wp:lineTo x="21647" y="21486"/>
                      <wp:lineTo x="21740" y="15543"/>
                      <wp:lineTo x="18754" y="14629"/>
                      <wp:lineTo x="11103" y="14629"/>
                      <wp:lineTo x="11103" y="7314"/>
                      <wp:lineTo x="12036" y="7314"/>
                      <wp:lineTo x="13343" y="5029"/>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E2F2B49" w14:textId="1626A55A" w:rsidR="00DC0D95" w:rsidRDefault="009457DE" w:rsidP="00DC0D95">
            <w:pPr>
              <w:rPr>
                <w:rFonts w:ascii="Arial" w:hAnsi="Arial" w:cs="Arial"/>
              </w:rPr>
            </w:pPr>
            <w:r w:rsidRPr="009457DE">
              <w:rPr>
                <w:rFonts w:ascii="Arial" w:hAnsi="Arial" w:cs="Arial"/>
              </w:rPr>
              <w:t>The post holder will liaise directly with key stakeholders across North</w:t>
            </w:r>
            <w:r w:rsidR="00DC0D95">
              <w:rPr>
                <w:rFonts w:ascii="Arial" w:hAnsi="Arial" w:cs="Arial"/>
              </w:rPr>
              <w:t>ern</w:t>
            </w:r>
            <w:r w:rsidRPr="009457DE">
              <w:rPr>
                <w:rFonts w:ascii="Arial" w:hAnsi="Arial" w:cs="Arial"/>
              </w:rPr>
              <w:t xml:space="preserve"> and Eastern sites to ensure a functional </w:t>
            </w:r>
            <w:r w:rsidR="00503A07">
              <w:rPr>
                <w:rFonts w:ascii="Arial" w:hAnsi="Arial" w:cs="Arial"/>
              </w:rPr>
              <w:t>QMS</w:t>
            </w:r>
            <w:r w:rsidRPr="009457DE">
              <w:rPr>
                <w:rFonts w:ascii="Arial" w:hAnsi="Arial" w:cs="Arial"/>
              </w:rPr>
              <w:t xml:space="preserve">. </w:t>
            </w:r>
          </w:p>
          <w:p w14:paraId="27F6767C" w14:textId="57D2D481" w:rsidR="00DC0D95" w:rsidRPr="009457DE" w:rsidRDefault="00DC0D95" w:rsidP="00DC0D95">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52FF7EC" w14:textId="1DBEF695" w:rsidR="0087013E" w:rsidRDefault="0034280C" w:rsidP="00E80054">
            <w:pPr>
              <w:jc w:val="both"/>
              <w:rPr>
                <w:rFonts w:ascii="Arial" w:hAnsi="Arial" w:cs="Arial"/>
              </w:rPr>
            </w:pPr>
            <w:r>
              <w:rPr>
                <w:rFonts w:ascii="Arial" w:hAnsi="Arial" w:cs="Arial"/>
              </w:rPr>
              <w:t xml:space="preserve">To participate as an active member of the Senior Pathology Team, ensuring </w:t>
            </w:r>
            <w:r w:rsidR="00DC0D95">
              <w:rPr>
                <w:rFonts w:ascii="Arial" w:hAnsi="Arial" w:cs="Arial"/>
              </w:rPr>
              <w:t>that</w:t>
            </w:r>
            <w:r>
              <w:rPr>
                <w:rFonts w:ascii="Arial" w:hAnsi="Arial" w:cs="Arial"/>
              </w:rPr>
              <w:t xml:space="preserve"> quality process</w:t>
            </w:r>
            <w:r w:rsidR="00DC0D95">
              <w:rPr>
                <w:rFonts w:ascii="Arial" w:hAnsi="Arial" w:cs="Arial"/>
              </w:rPr>
              <w:t>es</w:t>
            </w:r>
            <w:r>
              <w:rPr>
                <w:rFonts w:ascii="Arial" w:hAnsi="Arial" w:cs="Arial"/>
              </w:rPr>
              <w:t xml:space="preserve"> </w:t>
            </w:r>
            <w:r w:rsidR="00DC0D95">
              <w:rPr>
                <w:rFonts w:ascii="Arial" w:hAnsi="Arial" w:cs="Arial"/>
              </w:rPr>
              <w:t>are</w:t>
            </w:r>
            <w:r>
              <w:rPr>
                <w:rFonts w:ascii="Arial" w:hAnsi="Arial" w:cs="Arial"/>
              </w:rPr>
              <w:t xml:space="preserve"> adhered to</w:t>
            </w:r>
            <w:r w:rsidR="00DC0D95">
              <w:rPr>
                <w:rFonts w:ascii="Arial" w:hAnsi="Arial" w:cs="Arial"/>
              </w:rPr>
              <w:t>, developed</w:t>
            </w:r>
            <w:r>
              <w:rPr>
                <w:rFonts w:ascii="Arial" w:hAnsi="Arial" w:cs="Arial"/>
              </w:rPr>
              <w:t xml:space="preserve"> and promoted across all staff.</w:t>
            </w:r>
          </w:p>
          <w:p w14:paraId="25AF24A6" w14:textId="77777777" w:rsidR="00DC0D95" w:rsidRDefault="00DC0D95" w:rsidP="00E80054">
            <w:pPr>
              <w:jc w:val="both"/>
              <w:rPr>
                <w:rFonts w:ascii="Arial" w:hAnsi="Arial" w:cs="Arial"/>
              </w:rPr>
            </w:pPr>
          </w:p>
          <w:p w14:paraId="61732BDB" w14:textId="44FB200F" w:rsidR="0034280C" w:rsidRDefault="0034280C" w:rsidP="00E80054">
            <w:pPr>
              <w:jc w:val="both"/>
              <w:rPr>
                <w:rFonts w:ascii="Arial" w:hAnsi="Arial" w:cs="Arial"/>
              </w:rPr>
            </w:pPr>
            <w:r>
              <w:rPr>
                <w:rFonts w:ascii="Arial" w:hAnsi="Arial" w:cs="Arial"/>
              </w:rPr>
              <w:t xml:space="preserve">Line management responsibility </w:t>
            </w:r>
            <w:r w:rsidR="00DC0D95">
              <w:rPr>
                <w:rFonts w:ascii="Arial" w:hAnsi="Arial" w:cs="Arial"/>
              </w:rPr>
              <w:t xml:space="preserve">for the Pathology </w:t>
            </w:r>
            <w:r>
              <w:rPr>
                <w:rFonts w:ascii="Arial" w:hAnsi="Arial" w:cs="Arial"/>
              </w:rPr>
              <w:t xml:space="preserve">Quality </w:t>
            </w:r>
            <w:r w:rsidR="00DC0D95">
              <w:rPr>
                <w:rFonts w:ascii="Arial" w:hAnsi="Arial" w:cs="Arial"/>
              </w:rPr>
              <w:t>Assistant</w:t>
            </w:r>
            <w:r>
              <w:rPr>
                <w:rFonts w:ascii="Arial" w:hAnsi="Arial" w:cs="Arial"/>
              </w:rPr>
              <w:t xml:space="preserve"> based at North Devon District Hospital.</w:t>
            </w:r>
          </w:p>
          <w:p w14:paraId="1DE5143F" w14:textId="77777777" w:rsidR="00DC0D95" w:rsidRDefault="00DC0D95" w:rsidP="00E80054">
            <w:pPr>
              <w:jc w:val="both"/>
              <w:rPr>
                <w:rFonts w:ascii="Arial" w:hAnsi="Arial" w:cs="Arial"/>
              </w:rPr>
            </w:pPr>
          </w:p>
          <w:p w14:paraId="728FED1F" w14:textId="538B300B" w:rsidR="0034280C" w:rsidRDefault="0034280C" w:rsidP="00E80054">
            <w:pPr>
              <w:jc w:val="both"/>
              <w:rPr>
                <w:rFonts w:ascii="Arial" w:hAnsi="Arial" w:cs="Arial"/>
              </w:rPr>
            </w:pPr>
            <w:r>
              <w:rPr>
                <w:rFonts w:ascii="Arial" w:hAnsi="Arial" w:cs="Arial"/>
              </w:rPr>
              <w:t xml:space="preserve">To hold and </w:t>
            </w:r>
            <w:r w:rsidR="00DC0D95">
              <w:rPr>
                <w:rFonts w:ascii="Arial" w:hAnsi="Arial" w:cs="Arial"/>
              </w:rPr>
              <w:t>Chair</w:t>
            </w:r>
            <w:r>
              <w:rPr>
                <w:rFonts w:ascii="Arial" w:hAnsi="Arial" w:cs="Arial"/>
              </w:rPr>
              <w:t xml:space="preserve"> quality meetings for other senior pathology staff to attend, utilising the quality </w:t>
            </w:r>
            <w:r w:rsidR="00DC0D95">
              <w:rPr>
                <w:rFonts w:ascii="Arial" w:hAnsi="Arial" w:cs="Arial"/>
              </w:rPr>
              <w:t>assistant</w:t>
            </w:r>
            <w:r>
              <w:rPr>
                <w:rFonts w:ascii="Arial" w:hAnsi="Arial" w:cs="Arial"/>
              </w:rPr>
              <w:t xml:space="preserve"> to </w:t>
            </w:r>
            <w:r w:rsidR="00782B10">
              <w:rPr>
                <w:rFonts w:ascii="Arial" w:hAnsi="Arial" w:cs="Arial"/>
              </w:rPr>
              <w:t>manage actions, minute and distribute to members.</w:t>
            </w:r>
          </w:p>
          <w:p w14:paraId="4E87D1A3" w14:textId="308ED50C" w:rsidR="00DC0D95" w:rsidRPr="00E80054" w:rsidRDefault="00DC0D95" w:rsidP="00E80054">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C5C054B" w14:textId="035AD749" w:rsidR="00E80054" w:rsidRPr="00E80054" w:rsidRDefault="00E80054" w:rsidP="00E80054">
            <w:pPr>
              <w:jc w:val="both"/>
              <w:rPr>
                <w:rFonts w:ascii="Arial" w:hAnsi="Arial" w:cs="Arial"/>
              </w:rPr>
            </w:pPr>
            <w:r w:rsidRPr="00E80054">
              <w:rPr>
                <w:rFonts w:ascii="Arial" w:hAnsi="Arial" w:cs="Arial"/>
              </w:rPr>
              <w:t>The post holder will need to be able to understand and interpret the standards that the laboratory has to adhere to, e.g. ISO 15189, Medicines and Healthcare Products Regulatory Agency (MHRA)</w:t>
            </w:r>
            <w:r w:rsidR="007C0600">
              <w:rPr>
                <w:rFonts w:ascii="Arial" w:hAnsi="Arial" w:cs="Arial"/>
              </w:rPr>
              <w:t xml:space="preserve"> regulations</w:t>
            </w:r>
            <w:r w:rsidRPr="00E80054">
              <w:rPr>
                <w:rFonts w:ascii="Arial" w:hAnsi="Arial" w:cs="Arial"/>
              </w:rPr>
              <w:t xml:space="preserve"> and the Human Tissue Authority (HTA)</w:t>
            </w:r>
            <w:r w:rsidR="00FB35F4">
              <w:rPr>
                <w:rFonts w:ascii="Arial" w:hAnsi="Arial" w:cs="Arial"/>
              </w:rPr>
              <w:t xml:space="preserve"> guidance</w:t>
            </w:r>
            <w:r w:rsidRPr="00E80054">
              <w:rPr>
                <w:rFonts w:ascii="Arial" w:hAnsi="Arial" w:cs="Arial"/>
              </w:rPr>
              <w:t>. These interpretations will need to be actioned across the laboratory to ensure compliance with the standards.</w:t>
            </w:r>
          </w:p>
          <w:p w14:paraId="02E305C4" w14:textId="77777777" w:rsidR="00E80054" w:rsidRPr="00E80054" w:rsidRDefault="00E80054" w:rsidP="00E80054">
            <w:pPr>
              <w:jc w:val="both"/>
              <w:rPr>
                <w:rFonts w:ascii="Arial" w:hAnsi="Arial" w:cs="Arial"/>
              </w:rPr>
            </w:pPr>
          </w:p>
          <w:p w14:paraId="4143CB2A" w14:textId="74CFB758" w:rsidR="00E80054" w:rsidRPr="00E80054" w:rsidRDefault="00E80054" w:rsidP="00E80054">
            <w:pPr>
              <w:jc w:val="both"/>
              <w:rPr>
                <w:rFonts w:ascii="Arial" w:hAnsi="Arial" w:cs="Arial"/>
              </w:rPr>
            </w:pPr>
            <w:r w:rsidRPr="00E80054">
              <w:rPr>
                <w:rFonts w:ascii="Arial" w:hAnsi="Arial" w:cs="Arial"/>
              </w:rPr>
              <w:t xml:space="preserve">Following an external assessment, the post holder will need to be able to analyse any findings and provide judgement as how best to </w:t>
            </w:r>
            <w:r w:rsidR="00FB35F4">
              <w:rPr>
                <w:rFonts w:ascii="Arial" w:hAnsi="Arial" w:cs="Arial"/>
              </w:rPr>
              <w:t>address them</w:t>
            </w:r>
            <w:r w:rsidRPr="00E80054">
              <w:rPr>
                <w:rFonts w:ascii="Arial" w:hAnsi="Arial" w:cs="Arial"/>
              </w:rPr>
              <w:t>. Where more than one option for satisfying assessment findings exists the post holder will use their expert judgement to propose the best solution available taking into consideration available resources.</w:t>
            </w:r>
          </w:p>
          <w:p w14:paraId="526D177D" w14:textId="77777777" w:rsidR="00E80054" w:rsidRPr="00E80054" w:rsidRDefault="00E80054" w:rsidP="00E80054">
            <w:pPr>
              <w:jc w:val="both"/>
              <w:rPr>
                <w:rFonts w:ascii="Arial" w:hAnsi="Arial" w:cs="Arial"/>
              </w:rPr>
            </w:pPr>
          </w:p>
          <w:p w14:paraId="6D8A2F87" w14:textId="77777777" w:rsidR="0087013E" w:rsidRDefault="00E80054" w:rsidP="00E80054">
            <w:pPr>
              <w:jc w:val="both"/>
              <w:rPr>
                <w:rFonts w:ascii="Arial" w:hAnsi="Arial" w:cs="Arial"/>
              </w:rPr>
            </w:pPr>
            <w:r w:rsidRPr="00E80054">
              <w:rPr>
                <w:rFonts w:ascii="Arial" w:hAnsi="Arial" w:cs="Arial"/>
              </w:rPr>
              <w:t>For compliance activities in relation to MHRA and HTA the post holder will work closely with the Blood Transfusion &amp; Blood Sciences Manager and Designated Individual who are the recognised as the experts in those areas.</w:t>
            </w:r>
          </w:p>
          <w:p w14:paraId="78A460AB" w14:textId="77777777" w:rsidR="00FB35F4" w:rsidRDefault="00FB35F4" w:rsidP="00E80054">
            <w:pPr>
              <w:jc w:val="both"/>
              <w:rPr>
                <w:rFonts w:ascii="Arial" w:hAnsi="Arial" w:cs="Arial"/>
                <w:color w:val="FF0000"/>
              </w:rPr>
            </w:pPr>
          </w:p>
          <w:p w14:paraId="05840932" w14:textId="77777777" w:rsidR="00FB35F4" w:rsidRDefault="00FB35F4" w:rsidP="00E80054">
            <w:pPr>
              <w:jc w:val="both"/>
              <w:rPr>
                <w:rFonts w:ascii="Arial" w:hAnsi="Arial" w:cs="Arial"/>
              </w:rPr>
            </w:pPr>
            <w:r w:rsidRPr="00FB35F4">
              <w:rPr>
                <w:rFonts w:ascii="Arial" w:hAnsi="Arial" w:cs="Arial"/>
              </w:rPr>
              <w:t>The post-holder will assess non-conformance records and incident reports for completeness and to ensure they are completed in the most appropriate way which satisfies assessment standards, guidance and regulations.</w:t>
            </w:r>
          </w:p>
          <w:p w14:paraId="5D048B78" w14:textId="110EF2C4" w:rsidR="00CC1429" w:rsidRPr="00F607B2" w:rsidRDefault="00CC1429" w:rsidP="00E80054">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C97E223" w14:textId="77777777" w:rsidR="00E80054" w:rsidRPr="00503A07" w:rsidRDefault="00E80054" w:rsidP="00E80054">
            <w:pPr>
              <w:jc w:val="both"/>
              <w:rPr>
                <w:rFonts w:ascii="Arial" w:hAnsi="Arial" w:cs="Arial"/>
              </w:rPr>
            </w:pPr>
            <w:r w:rsidRPr="00503A07">
              <w:rPr>
                <w:rFonts w:ascii="Arial" w:hAnsi="Arial" w:cs="Arial"/>
              </w:rPr>
              <w:t>Pathology Management Review meetings are arranged and coordinated by the post holder who also assembles the associated reports and documentation as well as writing the QMS elements of the report. This may involve organising a cross departmental Management Review Meeting.</w:t>
            </w:r>
          </w:p>
          <w:p w14:paraId="29CB3BEC" w14:textId="77777777" w:rsidR="00E80054" w:rsidRPr="00503A07" w:rsidRDefault="00E80054" w:rsidP="00E80054">
            <w:pPr>
              <w:jc w:val="both"/>
              <w:rPr>
                <w:rFonts w:ascii="Arial" w:hAnsi="Arial" w:cs="Arial"/>
              </w:rPr>
            </w:pPr>
          </w:p>
          <w:p w14:paraId="495E3EC9" w14:textId="77777777" w:rsidR="0087013E" w:rsidRPr="00503A07" w:rsidRDefault="00E80054" w:rsidP="00E80054">
            <w:pPr>
              <w:jc w:val="both"/>
              <w:rPr>
                <w:rFonts w:ascii="Arial" w:hAnsi="Arial" w:cs="Arial"/>
              </w:rPr>
            </w:pPr>
            <w:r w:rsidRPr="00503A07">
              <w:rPr>
                <w:rFonts w:ascii="Arial" w:hAnsi="Arial" w:cs="Arial"/>
              </w:rPr>
              <w:lastRenderedPageBreak/>
              <w:t>The Pathology Department is regularly assessed by external organisations (Medicine and Healthcare Products Regulatory Authority, Clinical Pathology Accreditation UK Limited (UKAS) and the Human Tissue Authority. Preparation for and coordinating these visits will be a major responsibility.</w:t>
            </w:r>
          </w:p>
          <w:p w14:paraId="4E66ACAD" w14:textId="77777777" w:rsidR="00503A07" w:rsidRPr="00503A07" w:rsidRDefault="00503A07" w:rsidP="00E80054">
            <w:pPr>
              <w:jc w:val="both"/>
              <w:rPr>
                <w:rFonts w:ascii="Arial" w:hAnsi="Arial" w:cs="Arial"/>
              </w:rPr>
            </w:pPr>
          </w:p>
          <w:p w14:paraId="4F11086A" w14:textId="77777777" w:rsidR="00503A07" w:rsidRPr="00503A07" w:rsidRDefault="00503A07" w:rsidP="00E80054">
            <w:pPr>
              <w:jc w:val="both"/>
              <w:rPr>
                <w:rFonts w:ascii="Arial" w:hAnsi="Arial" w:cs="Arial"/>
              </w:rPr>
            </w:pPr>
            <w:r w:rsidRPr="00503A07">
              <w:rPr>
                <w:rFonts w:ascii="Arial" w:hAnsi="Arial" w:cs="Arial"/>
              </w:rPr>
              <w:t>Planning and coordinating calibration visits for various pieces of equipment such as pipettes, centrifuges, and temperature loggers.</w:t>
            </w:r>
          </w:p>
          <w:p w14:paraId="58E4AE8E" w14:textId="77777777" w:rsidR="00503A07" w:rsidRPr="00503A07" w:rsidRDefault="00503A07" w:rsidP="00E80054">
            <w:pPr>
              <w:jc w:val="both"/>
              <w:rPr>
                <w:rFonts w:ascii="Arial" w:hAnsi="Arial" w:cs="Arial"/>
              </w:rPr>
            </w:pPr>
          </w:p>
          <w:p w14:paraId="35F5665F" w14:textId="77777777" w:rsidR="00503A07" w:rsidRDefault="00503A07" w:rsidP="00E80054">
            <w:pPr>
              <w:jc w:val="both"/>
              <w:rPr>
                <w:rFonts w:ascii="Arial" w:hAnsi="Arial" w:cs="Arial"/>
              </w:rPr>
            </w:pPr>
            <w:r>
              <w:rPr>
                <w:rFonts w:ascii="Arial" w:hAnsi="Arial" w:cs="Arial"/>
              </w:rPr>
              <w:t>Scheduling and issuing departmental internal audits across all pathology disciplines to the requirements of assessment and regulatory bodies for the purposes of quality improvement.</w:t>
            </w:r>
          </w:p>
          <w:p w14:paraId="0C254F3A" w14:textId="22EB3FA5" w:rsidR="00A62DC2" w:rsidRPr="00503A07" w:rsidRDefault="00A62DC2" w:rsidP="00E80054">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3966347D" w14:textId="77777777" w:rsidR="0087013E" w:rsidRDefault="00E80054" w:rsidP="00F607B2">
            <w:pPr>
              <w:jc w:val="both"/>
              <w:rPr>
                <w:rFonts w:ascii="Arial" w:hAnsi="Arial" w:cs="Arial"/>
              </w:rPr>
            </w:pPr>
            <w:r w:rsidRPr="00E80054">
              <w:rPr>
                <w:rFonts w:ascii="Arial" w:hAnsi="Arial" w:cs="Arial"/>
              </w:rPr>
              <w:t>The post holder will be indirectly responsible for ensuring that, through maintenance of the QMS, the department provides a service that meets the needs and requirements of its users and their patients. This will have an effect on patients’ treatment experience, e.g. monitoring of test turnaround times to ensure a timely, prompt service.</w:t>
            </w:r>
          </w:p>
          <w:p w14:paraId="7786FB76" w14:textId="77777777" w:rsidR="005C7AF8" w:rsidRDefault="005C7AF8" w:rsidP="00F607B2">
            <w:pPr>
              <w:jc w:val="both"/>
              <w:rPr>
                <w:rFonts w:ascii="Arial" w:hAnsi="Arial" w:cs="Arial"/>
              </w:rPr>
            </w:pPr>
          </w:p>
          <w:p w14:paraId="130D8614" w14:textId="02CCED53" w:rsidR="005C7AF8" w:rsidRDefault="005C7AF8" w:rsidP="00F607B2">
            <w:pPr>
              <w:jc w:val="both"/>
              <w:rPr>
                <w:rFonts w:ascii="Arial" w:hAnsi="Arial" w:cs="Arial"/>
              </w:rPr>
            </w:pPr>
            <w:r>
              <w:rPr>
                <w:rFonts w:ascii="Arial" w:hAnsi="Arial" w:cs="Arial"/>
              </w:rPr>
              <w:t xml:space="preserve">Occasionally users’ views will be sought by way of a Pathology Users’ Survey which is coordinated, managed and followed up by the post-holder. </w:t>
            </w:r>
          </w:p>
          <w:p w14:paraId="7EC93B82" w14:textId="6C019066" w:rsidR="005C7AF8" w:rsidRPr="00F607B2" w:rsidRDefault="005C7AF8"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953889A" w14:textId="0BFD6D5E" w:rsidR="00E80054" w:rsidRDefault="00E80054" w:rsidP="00E80054">
            <w:pPr>
              <w:jc w:val="both"/>
              <w:rPr>
                <w:rFonts w:ascii="Arial" w:hAnsi="Arial" w:cs="Arial"/>
              </w:rPr>
            </w:pPr>
            <w:r w:rsidRPr="00E80054">
              <w:rPr>
                <w:rFonts w:ascii="Arial" w:hAnsi="Arial" w:cs="Arial"/>
              </w:rPr>
              <w:t xml:space="preserve">Monthly Quality Committee meetings are </w:t>
            </w:r>
            <w:r w:rsidR="005C7AF8">
              <w:rPr>
                <w:rFonts w:ascii="Arial" w:hAnsi="Arial" w:cs="Arial"/>
              </w:rPr>
              <w:t xml:space="preserve">prepared and </w:t>
            </w:r>
            <w:r w:rsidRPr="00E80054">
              <w:rPr>
                <w:rFonts w:ascii="Arial" w:hAnsi="Arial" w:cs="Arial"/>
              </w:rPr>
              <w:t>chaired by the post holder, where audits, non-compliances and other quality issues are debated.</w:t>
            </w:r>
          </w:p>
          <w:p w14:paraId="2D169796" w14:textId="77777777" w:rsidR="00E80054" w:rsidRPr="00E80054" w:rsidRDefault="00E80054" w:rsidP="00E80054">
            <w:pPr>
              <w:jc w:val="both"/>
              <w:rPr>
                <w:rFonts w:ascii="Arial" w:hAnsi="Arial" w:cs="Arial"/>
              </w:rPr>
            </w:pPr>
          </w:p>
          <w:p w14:paraId="54AC4C31" w14:textId="25D0329F" w:rsidR="00E80054" w:rsidRPr="00E80054" w:rsidRDefault="00E80054" w:rsidP="00E80054">
            <w:pPr>
              <w:jc w:val="both"/>
              <w:rPr>
                <w:rFonts w:ascii="Arial" w:hAnsi="Arial" w:cs="Arial"/>
              </w:rPr>
            </w:pPr>
            <w:r w:rsidRPr="00E80054">
              <w:rPr>
                <w:rFonts w:ascii="Arial" w:hAnsi="Arial" w:cs="Arial"/>
              </w:rPr>
              <w:t xml:space="preserve">Manage the Northern </w:t>
            </w:r>
            <w:r>
              <w:rPr>
                <w:rFonts w:ascii="Arial" w:hAnsi="Arial" w:cs="Arial"/>
              </w:rPr>
              <w:t>site</w:t>
            </w:r>
            <w:r w:rsidR="005C7AF8">
              <w:rPr>
                <w:rFonts w:ascii="Arial" w:hAnsi="Arial" w:cs="Arial"/>
              </w:rPr>
              <w:t>’</w:t>
            </w:r>
            <w:r>
              <w:rPr>
                <w:rFonts w:ascii="Arial" w:hAnsi="Arial" w:cs="Arial"/>
              </w:rPr>
              <w:t>s</w:t>
            </w:r>
            <w:r w:rsidRPr="00E80054">
              <w:rPr>
                <w:rFonts w:ascii="Arial" w:hAnsi="Arial" w:cs="Arial"/>
              </w:rPr>
              <w:t xml:space="preserve"> </w:t>
            </w:r>
            <w:r w:rsidR="00503A07">
              <w:rPr>
                <w:rFonts w:ascii="Arial" w:hAnsi="Arial" w:cs="Arial"/>
              </w:rPr>
              <w:t>QMS</w:t>
            </w:r>
            <w:r w:rsidRPr="00E80054">
              <w:rPr>
                <w:rFonts w:ascii="Arial" w:hAnsi="Arial" w:cs="Arial"/>
              </w:rPr>
              <w:t xml:space="preserve">. The Quality System is a complex system of documentation which describes every aspect of the way in which the service is managed with regard to the quality of the work produced. This system encompasses management, documentation, audit, quality of work, SOPs, training, complaints, system improvement and regular review of quality. The Quality Manager needs to act in unison with several members of the quality team and laboratory heads of department to ensure all these aspects are maintained to ensure a high quality of service and constant compliance with standards issued by external assessment bodies and organisations. The post holder will report, regularly to the Pathology Services Manager and monthly to the Pathology Operational Group on the status of the </w:t>
            </w:r>
            <w:r w:rsidR="00503A07">
              <w:rPr>
                <w:rFonts w:ascii="Arial" w:hAnsi="Arial" w:cs="Arial"/>
              </w:rPr>
              <w:t>QMS</w:t>
            </w:r>
            <w:r w:rsidRPr="00E80054">
              <w:rPr>
                <w:rFonts w:ascii="Arial" w:hAnsi="Arial" w:cs="Arial"/>
              </w:rPr>
              <w:t>.</w:t>
            </w:r>
          </w:p>
          <w:p w14:paraId="70F3E23E" w14:textId="77777777" w:rsidR="00E80054" w:rsidRPr="00E80054" w:rsidRDefault="00E80054" w:rsidP="00E80054">
            <w:pPr>
              <w:jc w:val="both"/>
              <w:rPr>
                <w:rFonts w:ascii="Arial" w:hAnsi="Arial" w:cs="Arial"/>
              </w:rPr>
            </w:pPr>
          </w:p>
          <w:p w14:paraId="573B5AAF" w14:textId="2E66EACF" w:rsidR="00E80054" w:rsidRPr="00E80054" w:rsidRDefault="00E80054" w:rsidP="00E80054">
            <w:pPr>
              <w:jc w:val="both"/>
              <w:rPr>
                <w:rFonts w:ascii="Arial" w:hAnsi="Arial" w:cs="Arial"/>
              </w:rPr>
            </w:pPr>
            <w:r w:rsidRPr="00E80054">
              <w:rPr>
                <w:rFonts w:ascii="Arial" w:hAnsi="Arial" w:cs="Arial"/>
              </w:rPr>
              <w:t>Write, maintain and review the Pathology Quality Policy and Quality Manual. The Quality Manual is a major document to which all aspects of quality will conform. The post-holder must ensure this Manual, once written, remains up to date and is reviewed every year.</w:t>
            </w:r>
          </w:p>
          <w:p w14:paraId="1B12D6A6" w14:textId="77777777" w:rsidR="00E80054" w:rsidRPr="00E80054" w:rsidRDefault="00E80054" w:rsidP="00E80054">
            <w:pPr>
              <w:jc w:val="both"/>
              <w:rPr>
                <w:rFonts w:ascii="Arial" w:hAnsi="Arial" w:cs="Arial"/>
              </w:rPr>
            </w:pPr>
          </w:p>
          <w:p w14:paraId="3CC1676F" w14:textId="2B13F253" w:rsidR="00E80054" w:rsidRPr="00E80054" w:rsidRDefault="00E80054" w:rsidP="00E80054">
            <w:pPr>
              <w:jc w:val="both"/>
              <w:rPr>
                <w:rFonts w:ascii="Arial" w:hAnsi="Arial" w:cs="Arial"/>
              </w:rPr>
            </w:pPr>
            <w:r w:rsidRPr="00E80054">
              <w:rPr>
                <w:rFonts w:ascii="Arial" w:hAnsi="Arial" w:cs="Arial"/>
              </w:rPr>
              <w:t>The Q-Pulse quality management application</w:t>
            </w:r>
            <w:r w:rsidR="005C7AF8">
              <w:rPr>
                <w:rFonts w:ascii="Arial" w:hAnsi="Arial" w:cs="Arial"/>
              </w:rPr>
              <w:t xml:space="preserve"> </w:t>
            </w:r>
            <w:r w:rsidRPr="00E80054">
              <w:rPr>
                <w:rFonts w:ascii="Arial" w:hAnsi="Arial" w:cs="Arial"/>
              </w:rPr>
              <w:t>is under direct control of the Quality Manager. The post-holder will be expected to adapt and re</w:t>
            </w:r>
            <w:r w:rsidR="005C7AF8">
              <w:rPr>
                <w:rFonts w:ascii="Arial" w:hAnsi="Arial" w:cs="Arial"/>
              </w:rPr>
              <w:t>configure</w:t>
            </w:r>
            <w:r w:rsidRPr="00E80054">
              <w:rPr>
                <w:rFonts w:ascii="Arial" w:hAnsi="Arial" w:cs="Arial"/>
              </w:rPr>
              <w:t xml:space="preserve"> the system to meet the evolving requirements of the Pathology </w:t>
            </w:r>
            <w:r w:rsidR="005C7AF8">
              <w:rPr>
                <w:rFonts w:ascii="Arial" w:hAnsi="Arial" w:cs="Arial"/>
              </w:rPr>
              <w:t>Service</w:t>
            </w:r>
            <w:r w:rsidRPr="00E80054">
              <w:rPr>
                <w:rFonts w:ascii="Arial" w:hAnsi="Arial" w:cs="Arial"/>
              </w:rPr>
              <w:t>. The post-holder must maintain the system, utilise all modules as required or necessary and coordinate the upgrading of the software and hardware as these elements become available. In addition to being a quality software package, Q</w:t>
            </w:r>
            <w:r w:rsidR="005C7AF8">
              <w:rPr>
                <w:rFonts w:ascii="Arial" w:hAnsi="Arial" w:cs="Arial"/>
              </w:rPr>
              <w:t>-</w:t>
            </w:r>
            <w:r w:rsidRPr="00E80054">
              <w:rPr>
                <w:rFonts w:ascii="Arial" w:hAnsi="Arial" w:cs="Arial"/>
              </w:rPr>
              <w:t>Pulse will also act as a laboratory management tool and the post holder must ensure all documentation, audit details and non-compliance information is entered into the system. This will be a major responsibility.</w:t>
            </w:r>
          </w:p>
          <w:p w14:paraId="62A9F1F3" w14:textId="77777777" w:rsidR="00E80054" w:rsidRPr="00E80054" w:rsidRDefault="00E80054" w:rsidP="00E80054">
            <w:pPr>
              <w:jc w:val="both"/>
              <w:rPr>
                <w:rFonts w:ascii="Arial" w:hAnsi="Arial" w:cs="Arial"/>
              </w:rPr>
            </w:pPr>
          </w:p>
          <w:p w14:paraId="2CB3F54F" w14:textId="429EDDD5" w:rsidR="00E80054" w:rsidRPr="00E80054" w:rsidRDefault="00E80054" w:rsidP="00E80054">
            <w:pPr>
              <w:jc w:val="both"/>
              <w:rPr>
                <w:rFonts w:ascii="Arial" w:hAnsi="Arial" w:cs="Arial"/>
              </w:rPr>
            </w:pPr>
            <w:r w:rsidRPr="00E80054">
              <w:rPr>
                <w:rFonts w:ascii="Arial" w:hAnsi="Arial" w:cs="Arial"/>
              </w:rPr>
              <w:t xml:space="preserve">Ensure all SOP’s are written to a common </w:t>
            </w:r>
            <w:r>
              <w:rPr>
                <w:rFonts w:ascii="Arial" w:hAnsi="Arial" w:cs="Arial"/>
              </w:rPr>
              <w:t>RDUH</w:t>
            </w:r>
            <w:r w:rsidRPr="00E80054">
              <w:rPr>
                <w:rFonts w:ascii="Arial" w:hAnsi="Arial" w:cs="Arial"/>
              </w:rPr>
              <w:t xml:space="preserve"> pathology format, comply with the department’s Document Control Policy and reviewed at the designated intervals.</w:t>
            </w:r>
          </w:p>
          <w:p w14:paraId="4AB7350C" w14:textId="77777777" w:rsidR="005C7AF8" w:rsidRDefault="005C7AF8" w:rsidP="00E80054">
            <w:pPr>
              <w:jc w:val="both"/>
              <w:rPr>
                <w:rFonts w:ascii="Arial" w:hAnsi="Arial" w:cs="Arial"/>
                <w:lang w:val="en-US"/>
              </w:rPr>
            </w:pPr>
          </w:p>
          <w:p w14:paraId="0ED69F1C" w14:textId="79C5E4C9" w:rsidR="00E80054" w:rsidRPr="00E80054" w:rsidRDefault="00E80054" w:rsidP="00E80054">
            <w:pPr>
              <w:jc w:val="both"/>
              <w:rPr>
                <w:rFonts w:ascii="Arial" w:hAnsi="Arial" w:cs="Arial"/>
                <w:lang w:val="en-US"/>
              </w:rPr>
            </w:pPr>
            <w:r w:rsidRPr="00E80054">
              <w:rPr>
                <w:rFonts w:ascii="Arial" w:hAnsi="Arial" w:cs="Arial"/>
                <w:lang w:val="en-US"/>
              </w:rPr>
              <w:t xml:space="preserve">Provide key performance indicator and turnaround time information periodically and produce reports as required for management as part of the Pathology Management Review enabling the laboratory management team to plan </w:t>
            </w:r>
            <w:r w:rsidR="005C7AF8">
              <w:rPr>
                <w:rFonts w:ascii="Arial" w:hAnsi="Arial" w:cs="Arial"/>
                <w:lang w:val="en-US"/>
              </w:rPr>
              <w:t>p</w:t>
            </w:r>
            <w:r w:rsidRPr="00E80054">
              <w:rPr>
                <w:rFonts w:ascii="Arial" w:hAnsi="Arial" w:cs="Arial"/>
                <w:lang w:val="en-US"/>
              </w:rPr>
              <w:t>athology</w:t>
            </w:r>
            <w:r w:rsidR="005C7AF8">
              <w:rPr>
                <w:rFonts w:ascii="Arial" w:hAnsi="Arial" w:cs="Arial"/>
                <w:lang w:val="en-US"/>
              </w:rPr>
              <w:t>-</w:t>
            </w:r>
            <w:r w:rsidRPr="00E80054">
              <w:rPr>
                <w:rFonts w:ascii="Arial" w:hAnsi="Arial" w:cs="Arial"/>
                <w:lang w:val="en-US"/>
              </w:rPr>
              <w:t xml:space="preserve">wide </w:t>
            </w:r>
            <w:r w:rsidR="005C7AF8">
              <w:rPr>
                <w:rFonts w:ascii="Arial" w:hAnsi="Arial" w:cs="Arial"/>
                <w:lang w:val="en-US"/>
              </w:rPr>
              <w:t>q</w:t>
            </w:r>
            <w:r w:rsidRPr="00E80054">
              <w:rPr>
                <w:rFonts w:ascii="Arial" w:hAnsi="Arial" w:cs="Arial"/>
                <w:lang w:val="en-US"/>
              </w:rPr>
              <w:t xml:space="preserve">uality </w:t>
            </w:r>
            <w:r w:rsidR="005C7AF8">
              <w:rPr>
                <w:rFonts w:ascii="Arial" w:hAnsi="Arial" w:cs="Arial"/>
                <w:lang w:val="en-US"/>
              </w:rPr>
              <w:t>o</w:t>
            </w:r>
            <w:r w:rsidRPr="00E80054">
              <w:rPr>
                <w:rFonts w:ascii="Arial" w:hAnsi="Arial" w:cs="Arial"/>
                <w:lang w:val="en-US"/>
              </w:rPr>
              <w:t>bjectives.</w:t>
            </w:r>
          </w:p>
          <w:p w14:paraId="5AA2AC9E" w14:textId="77777777" w:rsidR="00E80054" w:rsidRPr="00E80054" w:rsidRDefault="00E80054" w:rsidP="00E80054">
            <w:pPr>
              <w:jc w:val="both"/>
              <w:rPr>
                <w:rFonts w:ascii="Arial" w:hAnsi="Arial" w:cs="Arial"/>
                <w:lang w:val="en-US"/>
              </w:rPr>
            </w:pPr>
          </w:p>
          <w:p w14:paraId="2FFF9B0C" w14:textId="77777777" w:rsidR="008F7D36" w:rsidRDefault="00E80054" w:rsidP="00F607B2">
            <w:pPr>
              <w:jc w:val="both"/>
              <w:rPr>
                <w:rFonts w:ascii="Arial" w:hAnsi="Arial" w:cs="Arial"/>
                <w:lang w:val="en-US"/>
              </w:rPr>
            </w:pPr>
            <w:r w:rsidRPr="00E80054">
              <w:rPr>
                <w:rFonts w:ascii="Arial" w:hAnsi="Arial" w:cs="Arial"/>
                <w:lang w:val="en-US"/>
              </w:rPr>
              <w:t>Have the authority to assess the requirements of pathology users and identify where improvements can be implemented as a result of this assessment. Assessment of user satisfaction is not restricted to, but usually takes the format of a survey.</w:t>
            </w:r>
          </w:p>
          <w:p w14:paraId="24222E9C" w14:textId="77777777" w:rsidR="005C7AF8" w:rsidRDefault="005C7AF8" w:rsidP="00F607B2">
            <w:pPr>
              <w:jc w:val="both"/>
              <w:rPr>
                <w:rFonts w:ascii="Arial" w:hAnsi="Arial" w:cs="Arial"/>
                <w:lang w:val="en-US"/>
              </w:rPr>
            </w:pPr>
          </w:p>
          <w:p w14:paraId="5EDA39C9" w14:textId="7BEBE7A2" w:rsidR="005C7AF8" w:rsidRPr="00E80054" w:rsidRDefault="005C7AF8" w:rsidP="00F607B2">
            <w:pPr>
              <w:jc w:val="both"/>
              <w:rPr>
                <w:rFonts w:ascii="Arial" w:hAnsi="Arial" w:cs="Arial"/>
                <w:lang w:val="en-US"/>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17008C4" w14:textId="77777777" w:rsidR="00D44AB0" w:rsidRDefault="00E80054" w:rsidP="00F607B2">
            <w:pPr>
              <w:jc w:val="both"/>
              <w:rPr>
                <w:rFonts w:ascii="Arial" w:hAnsi="Arial" w:cs="Arial"/>
              </w:rPr>
            </w:pPr>
            <w:r w:rsidRPr="00E80054">
              <w:rPr>
                <w:rFonts w:ascii="Arial" w:hAnsi="Arial" w:cs="Arial"/>
              </w:rPr>
              <w:t>The post holder has the authority to order goods and/or services up to the value of £5000 from the Pathology Unallocated budget without approval from the Pathology Services Manager, however in practice all new purchases will be discussed with the Pathology Services Manager before proceeding.</w:t>
            </w:r>
          </w:p>
          <w:p w14:paraId="7F1F6CFA" w14:textId="4E62DAC8" w:rsidR="005C7AF8" w:rsidRPr="00F607B2" w:rsidRDefault="005C7AF8"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BE586D1" w14:textId="7B055B6D" w:rsidR="00E80054" w:rsidRPr="00E80054" w:rsidRDefault="00E80054" w:rsidP="00E80054">
            <w:pPr>
              <w:rPr>
                <w:rFonts w:ascii="Arial" w:hAnsi="Arial" w:cs="Arial"/>
                <w:lang w:val="en-US"/>
              </w:rPr>
            </w:pPr>
            <w:r w:rsidRPr="00E80054">
              <w:rPr>
                <w:rFonts w:ascii="Arial" w:hAnsi="Arial" w:cs="Arial"/>
                <w:lang w:val="en-US"/>
              </w:rPr>
              <w:t>Chair &amp; co-ordinate the Pathology Quality Committee meetings reporting back to the laboratory staff and managers.</w:t>
            </w:r>
          </w:p>
          <w:p w14:paraId="179163AE" w14:textId="020D2671" w:rsidR="00E80054" w:rsidRDefault="00E80054" w:rsidP="00E80054">
            <w:pPr>
              <w:rPr>
                <w:rFonts w:ascii="Arial" w:hAnsi="Arial" w:cs="Arial"/>
                <w:lang w:val="en-US"/>
              </w:rPr>
            </w:pPr>
          </w:p>
          <w:p w14:paraId="4D886B5B" w14:textId="6FD1182B" w:rsidR="005C7AF8" w:rsidRPr="00E80054" w:rsidRDefault="005C7AF8" w:rsidP="00E80054">
            <w:pPr>
              <w:rPr>
                <w:rFonts w:ascii="Arial" w:hAnsi="Arial" w:cs="Arial"/>
                <w:lang w:val="en-US"/>
              </w:rPr>
            </w:pPr>
            <w:r>
              <w:rPr>
                <w:rFonts w:ascii="Arial" w:hAnsi="Arial" w:cs="Arial"/>
                <w:lang w:val="en-US"/>
              </w:rPr>
              <w:t>Attend and report on the QMS at the Pathology Operational Group meetings.</w:t>
            </w:r>
          </w:p>
          <w:p w14:paraId="61238C3B" w14:textId="77777777" w:rsidR="005C7AF8" w:rsidRDefault="005C7AF8" w:rsidP="00E80054">
            <w:pPr>
              <w:rPr>
                <w:rFonts w:ascii="Arial" w:hAnsi="Arial" w:cs="Arial"/>
                <w:lang w:val="en-US"/>
              </w:rPr>
            </w:pPr>
          </w:p>
          <w:p w14:paraId="4F71B4C0" w14:textId="43990A0E" w:rsidR="00E80054" w:rsidRPr="00E80054" w:rsidRDefault="00E80054" w:rsidP="00E80054">
            <w:pPr>
              <w:rPr>
                <w:rFonts w:ascii="Arial" w:hAnsi="Arial" w:cs="Arial"/>
                <w:lang w:val="en-US"/>
              </w:rPr>
            </w:pPr>
            <w:r w:rsidRPr="00E80054">
              <w:rPr>
                <w:rFonts w:ascii="Arial" w:hAnsi="Arial" w:cs="Arial"/>
                <w:lang w:val="en-US"/>
              </w:rPr>
              <w:t>Attend Pathology Training and Education meetings with regard to quality principles and practice.</w:t>
            </w:r>
          </w:p>
          <w:p w14:paraId="583005C3" w14:textId="77777777" w:rsidR="00E80054" w:rsidRPr="00E80054" w:rsidRDefault="00E80054" w:rsidP="00E80054">
            <w:pPr>
              <w:rPr>
                <w:rFonts w:ascii="Arial" w:hAnsi="Arial" w:cs="Arial"/>
                <w:lang w:val="en-US"/>
              </w:rPr>
            </w:pPr>
          </w:p>
          <w:p w14:paraId="7F11D135" w14:textId="77777777" w:rsidR="00D44AB0" w:rsidRDefault="00E80054" w:rsidP="00E80054">
            <w:pPr>
              <w:rPr>
                <w:rFonts w:ascii="Arial" w:hAnsi="Arial" w:cs="Arial"/>
                <w:lang w:val="en-US"/>
              </w:rPr>
            </w:pPr>
            <w:r w:rsidRPr="00E80054">
              <w:rPr>
                <w:rFonts w:ascii="Arial" w:hAnsi="Arial" w:cs="Arial"/>
                <w:lang w:val="en-US"/>
              </w:rPr>
              <w:t>Attend Pathology Health and Safety meetings with regard to quality principles and practice.</w:t>
            </w:r>
          </w:p>
          <w:p w14:paraId="3014E1A2" w14:textId="7C0FA3F4" w:rsidR="003942DB" w:rsidRPr="00E80054" w:rsidRDefault="003942DB" w:rsidP="00E80054">
            <w:pPr>
              <w:rPr>
                <w:rFonts w:cs="Arial"/>
                <w:lang w:val="en-US"/>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C0BF2EE" w14:textId="79CE473B" w:rsidR="00E80054" w:rsidRPr="00E80054" w:rsidRDefault="00F4570F" w:rsidP="00E80054">
            <w:pPr>
              <w:jc w:val="both"/>
              <w:rPr>
                <w:rFonts w:ascii="Arial" w:hAnsi="Arial" w:cs="Arial"/>
              </w:rPr>
            </w:pPr>
            <w:r>
              <w:rPr>
                <w:rFonts w:ascii="Arial" w:hAnsi="Arial" w:cs="Arial"/>
              </w:rPr>
              <w:t>Using the Q-Pulse application and other data sources such as Datix, t</w:t>
            </w:r>
            <w:r w:rsidR="00E80054" w:rsidRPr="00E80054">
              <w:rPr>
                <w:rFonts w:ascii="Arial" w:hAnsi="Arial" w:cs="Arial"/>
              </w:rPr>
              <w:t xml:space="preserve">he post holder is expected to analyse </w:t>
            </w:r>
            <w:r>
              <w:rPr>
                <w:rFonts w:ascii="Arial" w:hAnsi="Arial" w:cs="Arial"/>
              </w:rPr>
              <w:t>nonconformity records,</w:t>
            </w:r>
            <w:r w:rsidR="00E80054" w:rsidRPr="00E80054">
              <w:rPr>
                <w:rFonts w:ascii="Arial" w:hAnsi="Arial" w:cs="Arial"/>
              </w:rPr>
              <w:t xml:space="preserve"> complaints and incidents, identifying any trends and assist in suggesting corrective actions.</w:t>
            </w:r>
          </w:p>
          <w:p w14:paraId="21737605" w14:textId="77777777" w:rsidR="00E80054" w:rsidRPr="00E80054" w:rsidRDefault="00E80054" w:rsidP="00E80054">
            <w:pPr>
              <w:jc w:val="both"/>
              <w:rPr>
                <w:rFonts w:ascii="Arial" w:hAnsi="Arial" w:cs="Arial"/>
              </w:rPr>
            </w:pPr>
          </w:p>
          <w:p w14:paraId="65836479" w14:textId="787CADE7" w:rsidR="00E80054" w:rsidRPr="00E80054" w:rsidRDefault="00E80054" w:rsidP="00E80054">
            <w:pPr>
              <w:jc w:val="both"/>
              <w:rPr>
                <w:rFonts w:ascii="Arial" w:hAnsi="Arial" w:cs="Arial"/>
              </w:rPr>
            </w:pPr>
            <w:r w:rsidRPr="00E80054">
              <w:rPr>
                <w:rFonts w:ascii="Arial" w:hAnsi="Arial" w:cs="Arial"/>
              </w:rPr>
              <w:t>Compilation of Pathology Key Performance Indicator data</w:t>
            </w:r>
            <w:r w:rsidR="00F4570F">
              <w:rPr>
                <w:rFonts w:ascii="Arial" w:hAnsi="Arial" w:cs="Arial"/>
              </w:rPr>
              <w:t xml:space="preserve"> and the national Pathology Quality Assurance Dashboard</w:t>
            </w:r>
          </w:p>
          <w:p w14:paraId="7CB25ACF" w14:textId="77777777" w:rsidR="00E80054" w:rsidRPr="00E80054" w:rsidRDefault="00E80054" w:rsidP="00E80054">
            <w:pPr>
              <w:jc w:val="both"/>
              <w:rPr>
                <w:rFonts w:ascii="Arial" w:hAnsi="Arial" w:cs="Arial"/>
              </w:rPr>
            </w:pPr>
          </w:p>
          <w:p w14:paraId="6152A3C5" w14:textId="3DB06260" w:rsidR="00E80054" w:rsidRPr="00E80054" w:rsidRDefault="00E80054" w:rsidP="00E80054">
            <w:pPr>
              <w:jc w:val="both"/>
              <w:rPr>
                <w:rFonts w:ascii="Arial" w:hAnsi="Arial" w:cs="Arial"/>
              </w:rPr>
            </w:pPr>
            <w:r w:rsidRPr="00E80054">
              <w:rPr>
                <w:rFonts w:ascii="Arial" w:hAnsi="Arial" w:cs="Arial"/>
              </w:rPr>
              <w:t>Compile and publish the Pathology Management Review report and associated documents</w:t>
            </w:r>
            <w:r w:rsidR="00F4570F">
              <w:rPr>
                <w:rFonts w:ascii="Arial" w:hAnsi="Arial" w:cs="Arial"/>
              </w:rPr>
              <w:t xml:space="preserve"> such as the</w:t>
            </w:r>
            <w:r w:rsidRPr="00E80054">
              <w:rPr>
                <w:rFonts w:ascii="Arial" w:hAnsi="Arial" w:cs="Arial"/>
              </w:rPr>
              <w:t xml:space="preserve"> Quality Objectives.</w:t>
            </w:r>
          </w:p>
          <w:p w14:paraId="68249D60" w14:textId="77777777" w:rsidR="00E80054" w:rsidRPr="00E80054" w:rsidRDefault="00E80054" w:rsidP="00E80054">
            <w:pPr>
              <w:jc w:val="both"/>
              <w:rPr>
                <w:rFonts w:ascii="Arial" w:hAnsi="Arial" w:cs="Arial"/>
              </w:rPr>
            </w:pPr>
          </w:p>
          <w:p w14:paraId="5FB66050" w14:textId="2A962B6B" w:rsidR="00E80054" w:rsidRPr="00E80054" w:rsidRDefault="00E80054" w:rsidP="00E80054">
            <w:pPr>
              <w:jc w:val="both"/>
              <w:rPr>
                <w:rFonts w:ascii="Arial" w:hAnsi="Arial" w:cs="Arial"/>
              </w:rPr>
            </w:pPr>
            <w:r w:rsidRPr="00E80054">
              <w:rPr>
                <w:rFonts w:ascii="Arial" w:hAnsi="Arial" w:cs="Arial"/>
              </w:rPr>
              <w:t xml:space="preserve">Compile and publish the Quarterly Pathology Incident </w:t>
            </w:r>
            <w:r w:rsidR="00F4570F">
              <w:rPr>
                <w:rFonts w:ascii="Arial" w:hAnsi="Arial" w:cs="Arial"/>
              </w:rPr>
              <w:t>and Quarterly CAPA r</w:t>
            </w:r>
            <w:r w:rsidRPr="00E80054">
              <w:rPr>
                <w:rFonts w:ascii="Arial" w:hAnsi="Arial" w:cs="Arial"/>
              </w:rPr>
              <w:t>eport</w:t>
            </w:r>
            <w:r w:rsidR="00F4570F">
              <w:rPr>
                <w:rFonts w:ascii="Arial" w:hAnsi="Arial" w:cs="Arial"/>
              </w:rPr>
              <w:t>s</w:t>
            </w:r>
          </w:p>
          <w:p w14:paraId="1DBCB89D" w14:textId="77777777" w:rsidR="00F4570F" w:rsidRDefault="00F4570F" w:rsidP="00E80054">
            <w:pPr>
              <w:jc w:val="both"/>
              <w:rPr>
                <w:rFonts w:ascii="Arial" w:hAnsi="Arial" w:cs="Arial"/>
              </w:rPr>
            </w:pPr>
          </w:p>
          <w:p w14:paraId="017B5736" w14:textId="77777777" w:rsidR="00D44AB0" w:rsidRDefault="00E80054" w:rsidP="00E80054">
            <w:pPr>
              <w:jc w:val="both"/>
              <w:rPr>
                <w:rFonts w:ascii="Arial" w:hAnsi="Arial" w:cs="Arial"/>
              </w:rPr>
            </w:pPr>
            <w:r w:rsidRPr="00E80054">
              <w:rPr>
                <w:rFonts w:ascii="Arial" w:hAnsi="Arial" w:cs="Arial"/>
              </w:rPr>
              <w:t xml:space="preserve">Provide pathology related performance and patient safety data for the Trust’s governance </w:t>
            </w:r>
            <w:r w:rsidR="00F4570F">
              <w:rPr>
                <w:rFonts w:ascii="Arial" w:hAnsi="Arial" w:cs="Arial"/>
              </w:rPr>
              <w:t>as required.</w:t>
            </w:r>
          </w:p>
          <w:p w14:paraId="3C12A5D0" w14:textId="7E9DA978" w:rsidR="00F4570F" w:rsidRPr="00F607B2" w:rsidRDefault="00F4570F" w:rsidP="00E80054">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2DF224F" w14:textId="40DD28DB" w:rsidR="00D44AB0" w:rsidRDefault="00F4570F" w:rsidP="00F607B2">
            <w:pPr>
              <w:jc w:val="both"/>
              <w:rPr>
                <w:rFonts w:ascii="Arial" w:hAnsi="Arial" w:cs="Arial"/>
                <w:lang w:val="en-US"/>
              </w:rPr>
            </w:pPr>
            <w:r>
              <w:rPr>
                <w:rFonts w:ascii="Arial" w:hAnsi="Arial" w:cs="Arial"/>
              </w:rPr>
              <w:t>To help facilitate a culture of continual quality improvement, the post-holder</w:t>
            </w:r>
            <w:r>
              <w:rPr>
                <w:rFonts w:ascii="Arial" w:hAnsi="Arial" w:cs="Arial"/>
                <w:lang w:val="en-US"/>
              </w:rPr>
              <w:t xml:space="preserve"> will m</w:t>
            </w:r>
            <w:r w:rsidR="00E80054" w:rsidRPr="00E80054">
              <w:rPr>
                <w:rFonts w:ascii="Arial" w:hAnsi="Arial" w:cs="Arial"/>
                <w:lang w:val="en-US"/>
              </w:rPr>
              <w:t>aintain an awareness of developments in Quality Management across Pathology Departments in the south west and</w:t>
            </w:r>
            <w:r w:rsidR="00175631">
              <w:rPr>
                <w:rFonts w:ascii="Arial" w:hAnsi="Arial" w:cs="Arial"/>
                <w:lang w:val="en-US"/>
              </w:rPr>
              <w:t xml:space="preserve"> nationally.</w:t>
            </w:r>
            <w:r w:rsidR="00E80054" w:rsidRPr="00E80054">
              <w:rPr>
                <w:rFonts w:ascii="Arial" w:hAnsi="Arial" w:cs="Arial"/>
                <w:lang w:val="en-US"/>
              </w:rPr>
              <w:t xml:space="preserve"> </w:t>
            </w:r>
            <w:r w:rsidR="00175631">
              <w:rPr>
                <w:rFonts w:ascii="Arial" w:hAnsi="Arial" w:cs="Arial"/>
                <w:lang w:val="en-US"/>
              </w:rPr>
              <w:t xml:space="preserve"> Where good practice is identified, these quality improvements will be considered by the post-holder, with a view to being </w:t>
            </w:r>
            <w:r w:rsidR="00E80054" w:rsidRPr="00E80054">
              <w:rPr>
                <w:rFonts w:ascii="Arial" w:hAnsi="Arial" w:cs="Arial"/>
                <w:lang w:val="en-US"/>
              </w:rPr>
              <w:t xml:space="preserve">incorporated into the </w:t>
            </w:r>
            <w:r w:rsidR="00175631">
              <w:rPr>
                <w:rFonts w:ascii="Arial" w:hAnsi="Arial" w:cs="Arial"/>
                <w:lang w:val="en-US"/>
              </w:rPr>
              <w:t>Pathology Service’s</w:t>
            </w:r>
            <w:r w:rsidR="00E80054" w:rsidRPr="00E80054">
              <w:rPr>
                <w:rFonts w:ascii="Arial" w:hAnsi="Arial" w:cs="Arial"/>
                <w:lang w:val="en-US"/>
              </w:rPr>
              <w:t xml:space="preserve"> QMS.</w:t>
            </w:r>
          </w:p>
          <w:p w14:paraId="5F8D5F18" w14:textId="2426783B" w:rsidR="00F4570F" w:rsidRPr="00E80054" w:rsidRDefault="00F4570F" w:rsidP="00F607B2">
            <w:pPr>
              <w:jc w:val="both"/>
              <w:rPr>
                <w:rFonts w:ascii="Arial" w:hAnsi="Arial" w:cs="Arial"/>
                <w:lang w:val="en-US"/>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E71DD0E" w14:textId="77777777" w:rsidR="00665547" w:rsidRDefault="00665547" w:rsidP="003E26C9">
            <w:pPr>
              <w:rPr>
                <w:rFonts w:ascii="Arial" w:hAnsi="Arial" w:cs="Arial"/>
              </w:rPr>
            </w:pPr>
            <w:r w:rsidRPr="00665547">
              <w:rPr>
                <w:rFonts w:ascii="Arial" w:hAnsi="Arial" w:cs="Arial"/>
              </w:rPr>
              <w:t>Sitting and using computers with multi-screens</w:t>
            </w:r>
            <w:r w:rsidR="00F4570F">
              <w:rPr>
                <w:rFonts w:ascii="Arial" w:hAnsi="Arial" w:cs="Arial"/>
              </w:rPr>
              <w:t>, sometimes</w:t>
            </w:r>
            <w:r w:rsidRPr="00665547">
              <w:rPr>
                <w:rFonts w:ascii="Arial" w:hAnsi="Arial" w:cs="Arial"/>
              </w:rPr>
              <w:t xml:space="preserve"> for long periods. Keyboard skills where accurate data entry on a number of different computer systems is required. Manual handling of tables chairs</w:t>
            </w:r>
            <w:r w:rsidR="00F4570F">
              <w:rPr>
                <w:rFonts w:ascii="Arial" w:hAnsi="Arial" w:cs="Arial"/>
              </w:rPr>
              <w:t xml:space="preserve"> and desktop centrifuges</w:t>
            </w:r>
            <w:r w:rsidRPr="00665547">
              <w:rPr>
                <w:rFonts w:ascii="Arial" w:hAnsi="Arial" w:cs="Arial"/>
              </w:rPr>
              <w:t xml:space="preserve"> may be required at times.</w:t>
            </w:r>
          </w:p>
          <w:p w14:paraId="4A09771B" w14:textId="11798862" w:rsidR="00F4570F" w:rsidRPr="00665547" w:rsidRDefault="00F4570F"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365FD80D" w:rsidR="0084654F" w:rsidRPr="00665547" w:rsidRDefault="00665547" w:rsidP="00665547">
            <w:pPr>
              <w:spacing w:after="200" w:line="276" w:lineRule="auto"/>
              <w:rPr>
                <w:rFonts w:ascii="Arial" w:hAnsi="Arial" w:cs="Arial"/>
              </w:rPr>
            </w:pPr>
            <w:r w:rsidRPr="00665547">
              <w:rPr>
                <w:rFonts w:ascii="Arial" w:hAnsi="Arial" w:cs="Arial"/>
              </w:rPr>
              <w:t>High level of concentration needed. Frequently requires the ability to concentrate on complex documentation or situations whilst being continually interrupted and having to re-prioritise work pl</w:t>
            </w:r>
            <w:r>
              <w:rPr>
                <w:rFonts w:ascii="Arial" w:hAnsi="Arial" w:cs="Arial"/>
              </w:rPr>
              <w:t>a</w:t>
            </w:r>
            <w:r w:rsidRPr="00665547">
              <w:rPr>
                <w:rFonts w:ascii="Arial" w:hAnsi="Arial" w:cs="Arial"/>
              </w:rPr>
              <w:t>nned.</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97AEC54" w14:textId="1DA60DC2" w:rsidR="00EE61C6" w:rsidRDefault="00EE61C6" w:rsidP="00EE61C6">
            <w:pPr>
              <w:rPr>
                <w:rFonts w:ascii="Arial" w:hAnsi="Arial" w:cs="Arial"/>
              </w:rPr>
            </w:pPr>
            <w:r w:rsidRPr="00EE61C6">
              <w:rPr>
                <w:rFonts w:ascii="Arial" w:hAnsi="Arial" w:cs="Arial"/>
              </w:rPr>
              <w:t>Ability to take responsibility for the department’s staff, its work and its output</w:t>
            </w:r>
            <w:r w:rsidR="00F4570F">
              <w:rPr>
                <w:rFonts w:ascii="Arial" w:hAnsi="Arial" w:cs="Arial"/>
              </w:rPr>
              <w:t xml:space="preserve"> in relation to QMS processes.</w:t>
            </w:r>
          </w:p>
          <w:p w14:paraId="066A9CA1" w14:textId="43077519" w:rsidR="00BE511C" w:rsidRDefault="00BE511C" w:rsidP="00EE61C6">
            <w:pPr>
              <w:rPr>
                <w:rFonts w:ascii="Arial" w:hAnsi="Arial" w:cs="Arial"/>
              </w:rPr>
            </w:pPr>
          </w:p>
          <w:p w14:paraId="10242B28" w14:textId="4CDD8469" w:rsidR="00BE511C" w:rsidRDefault="00BE511C" w:rsidP="00EE61C6">
            <w:pPr>
              <w:rPr>
                <w:rFonts w:ascii="Arial" w:hAnsi="Arial" w:cs="Arial"/>
              </w:rPr>
            </w:pPr>
            <w:r>
              <w:rPr>
                <w:rFonts w:ascii="Arial" w:hAnsi="Arial" w:cs="Arial"/>
              </w:rPr>
              <w:t>Ability to host assessors and inspectors in the laboratory during assessment visits and inspections. Discussion and debate during such visits can sometimes be rigorous.</w:t>
            </w:r>
          </w:p>
          <w:p w14:paraId="18D1258F" w14:textId="77777777" w:rsidR="00EE61C6" w:rsidRPr="00EE61C6" w:rsidRDefault="00EE61C6" w:rsidP="00EE61C6">
            <w:pPr>
              <w:rPr>
                <w:rFonts w:ascii="Arial" w:hAnsi="Arial" w:cs="Arial"/>
              </w:rPr>
            </w:pPr>
          </w:p>
          <w:p w14:paraId="5BC94920" w14:textId="1AD5F85F" w:rsidR="00EE61C6" w:rsidRDefault="00EE61C6" w:rsidP="00EE61C6">
            <w:pPr>
              <w:rPr>
                <w:rFonts w:ascii="Arial" w:hAnsi="Arial" w:cs="Arial"/>
              </w:rPr>
            </w:pPr>
            <w:r w:rsidRPr="00EE61C6">
              <w:rPr>
                <w:rFonts w:ascii="Arial" w:hAnsi="Arial" w:cs="Arial"/>
              </w:rPr>
              <w:t>Ability to cope with exposure to a variety of managerial situations, dealing with colleagues and other NHS staff.</w:t>
            </w:r>
          </w:p>
          <w:p w14:paraId="0B541EB5" w14:textId="77777777" w:rsidR="00EE61C6" w:rsidRPr="00EE61C6" w:rsidRDefault="00EE61C6" w:rsidP="00EE61C6">
            <w:pPr>
              <w:rPr>
                <w:rFonts w:ascii="Arial" w:hAnsi="Arial" w:cs="Arial"/>
              </w:rPr>
            </w:pPr>
          </w:p>
          <w:p w14:paraId="54073F12" w14:textId="352AB8B5" w:rsidR="00EE61C6" w:rsidRDefault="00EE61C6" w:rsidP="00EE61C6">
            <w:pPr>
              <w:rPr>
                <w:rFonts w:ascii="Arial" w:hAnsi="Arial" w:cs="Arial"/>
              </w:rPr>
            </w:pPr>
            <w:r w:rsidRPr="00EE61C6">
              <w:rPr>
                <w:rFonts w:ascii="Arial" w:hAnsi="Arial" w:cs="Arial"/>
              </w:rPr>
              <w:lastRenderedPageBreak/>
              <w:t>Awareness of necessity for absolute confidentiality.</w:t>
            </w:r>
          </w:p>
          <w:p w14:paraId="42FCBF03" w14:textId="77777777" w:rsidR="00EE61C6" w:rsidRPr="00EE61C6" w:rsidRDefault="00EE61C6" w:rsidP="00EE61C6">
            <w:pPr>
              <w:rPr>
                <w:rFonts w:ascii="Arial" w:hAnsi="Arial" w:cs="Arial"/>
              </w:rPr>
            </w:pPr>
          </w:p>
          <w:p w14:paraId="5F5C0BC1" w14:textId="77777777" w:rsidR="00F4570F" w:rsidRDefault="00EE61C6" w:rsidP="000C32E3">
            <w:pPr>
              <w:rPr>
                <w:rFonts w:ascii="Arial" w:hAnsi="Arial" w:cs="Arial"/>
              </w:rPr>
            </w:pPr>
            <w:r w:rsidRPr="00EE61C6">
              <w:rPr>
                <w:rFonts w:ascii="Arial" w:hAnsi="Arial" w:cs="Arial"/>
              </w:rPr>
              <w:t xml:space="preserve">Clear communication of detailed and sensitive information with users, </w:t>
            </w:r>
            <w:r w:rsidR="00F4570F">
              <w:rPr>
                <w:rFonts w:ascii="Arial" w:hAnsi="Arial" w:cs="Arial"/>
              </w:rPr>
              <w:t xml:space="preserve">occasionally </w:t>
            </w:r>
            <w:r w:rsidRPr="00EE61C6">
              <w:rPr>
                <w:rFonts w:ascii="Arial" w:hAnsi="Arial" w:cs="Arial"/>
              </w:rPr>
              <w:t>patients and colleagues.</w:t>
            </w:r>
          </w:p>
          <w:p w14:paraId="137B11B3" w14:textId="28BC6ADB" w:rsidR="00F6357D" w:rsidRPr="00F4570F" w:rsidRDefault="00F6357D"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0A9D3F9B" w14:textId="0C56BF88" w:rsidR="0084654F" w:rsidRDefault="00355C41" w:rsidP="00F607B2">
            <w:pPr>
              <w:jc w:val="both"/>
              <w:rPr>
                <w:rFonts w:ascii="Arial" w:hAnsi="Arial" w:cs="Arial"/>
              </w:rPr>
            </w:pPr>
            <w:r w:rsidRPr="00355C41">
              <w:rPr>
                <w:rFonts w:ascii="Arial" w:hAnsi="Arial" w:cs="Arial"/>
              </w:rPr>
              <w:t xml:space="preserve">Requires ability to </w:t>
            </w:r>
            <w:r w:rsidR="00F4570F">
              <w:rPr>
                <w:rFonts w:ascii="Arial" w:hAnsi="Arial" w:cs="Arial"/>
              </w:rPr>
              <w:t xml:space="preserve">sometimes </w:t>
            </w:r>
            <w:r w:rsidRPr="00355C41">
              <w:rPr>
                <w:rFonts w:ascii="Arial" w:hAnsi="Arial" w:cs="Arial"/>
              </w:rPr>
              <w:t xml:space="preserve">work in a hot, noisy environment with restricted space. Duties </w:t>
            </w:r>
            <w:r w:rsidR="00F4570F">
              <w:rPr>
                <w:rFonts w:ascii="Arial" w:hAnsi="Arial" w:cs="Arial"/>
              </w:rPr>
              <w:t>could</w:t>
            </w:r>
            <w:r w:rsidRPr="00355C41">
              <w:rPr>
                <w:rFonts w:ascii="Arial" w:hAnsi="Arial" w:cs="Arial"/>
              </w:rPr>
              <w:t xml:space="preserve"> include contact with patient fluids/specimens and working in a laboratory environment.</w:t>
            </w:r>
          </w:p>
          <w:p w14:paraId="4C44760A" w14:textId="4314A8D1" w:rsidR="00F4570F" w:rsidRPr="00355C41" w:rsidRDefault="00F4570F"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357D" w:rsidRDefault="000C1FB8" w:rsidP="00F607B2">
            <w:pPr>
              <w:jc w:val="both"/>
              <w:rPr>
                <w:rFonts w:ascii="Arial" w:hAnsi="Arial" w:cs="Arial"/>
              </w:rPr>
            </w:pPr>
            <w:r w:rsidRPr="00F6357D">
              <w:rPr>
                <w:rFonts w:ascii="Arial" w:hAnsi="Arial" w:cs="Arial"/>
              </w:rPr>
              <w:t>T</w:t>
            </w:r>
            <w:r w:rsidR="003B43F4" w:rsidRPr="00F6357D">
              <w:rPr>
                <w:rFonts w:ascii="Arial" w:hAnsi="Arial" w:cs="Arial"/>
              </w:rPr>
              <w:t>ake part in regular performance appraisal.</w:t>
            </w:r>
          </w:p>
          <w:p w14:paraId="28336589" w14:textId="77777777" w:rsidR="003B43F4" w:rsidRPr="00F6357D" w:rsidRDefault="003B43F4" w:rsidP="00F607B2">
            <w:pPr>
              <w:jc w:val="both"/>
              <w:rPr>
                <w:rFonts w:ascii="Arial" w:hAnsi="Arial" w:cs="Arial"/>
              </w:rPr>
            </w:pPr>
          </w:p>
          <w:p w14:paraId="56CB117C" w14:textId="3558103E" w:rsidR="003B43F4" w:rsidRPr="00F6357D" w:rsidRDefault="000C1FB8" w:rsidP="00F607B2">
            <w:pPr>
              <w:jc w:val="both"/>
              <w:rPr>
                <w:rFonts w:ascii="Arial" w:hAnsi="Arial" w:cs="Arial"/>
              </w:rPr>
            </w:pPr>
            <w:r w:rsidRPr="00F6357D">
              <w:rPr>
                <w:rFonts w:ascii="Arial" w:hAnsi="Arial" w:cs="Arial"/>
              </w:rPr>
              <w:t>U</w:t>
            </w:r>
            <w:r w:rsidR="003B43F4" w:rsidRPr="00F6357D">
              <w:rPr>
                <w:rFonts w:ascii="Arial" w:hAnsi="Arial" w:cs="Arial"/>
              </w:rPr>
              <w:t xml:space="preserve">ndertake any training required in order to maintain competency including mandatory training, e.g. </w:t>
            </w:r>
            <w:r w:rsidR="00F6357D" w:rsidRPr="00F6357D">
              <w:rPr>
                <w:rFonts w:ascii="Arial" w:hAnsi="Arial" w:cs="Arial"/>
              </w:rPr>
              <w:t>m</w:t>
            </w:r>
            <w:r w:rsidR="003B43F4" w:rsidRPr="00F6357D">
              <w:rPr>
                <w:rFonts w:ascii="Arial" w:hAnsi="Arial" w:cs="Arial"/>
              </w:rPr>
              <w:t xml:space="preserve">anual </w:t>
            </w:r>
            <w:r w:rsidR="00F6357D" w:rsidRPr="00F6357D">
              <w:rPr>
                <w:rFonts w:ascii="Arial" w:hAnsi="Arial" w:cs="Arial"/>
              </w:rPr>
              <w:t>h</w:t>
            </w:r>
            <w:r w:rsidR="003B43F4" w:rsidRPr="00F6357D">
              <w:rPr>
                <w:rFonts w:ascii="Arial" w:hAnsi="Arial" w:cs="Arial"/>
              </w:rPr>
              <w:t>andling</w:t>
            </w:r>
            <w:r w:rsidR="00F6357D" w:rsidRPr="00F6357D">
              <w:rPr>
                <w:rFonts w:ascii="Arial" w:hAnsi="Arial" w:cs="Arial"/>
              </w:rPr>
              <w:t xml:space="preserve"> and fire</w:t>
            </w:r>
            <w:r w:rsidR="005D6440">
              <w:rPr>
                <w:rFonts w:ascii="Arial" w:hAnsi="Arial" w:cs="Arial"/>
              </w:rPr>
              <w:t>.</w:t>
            </w:r>
          </w:p>
          <w:p w14:paraId="476A9E49" w14:textId="77777777" w:rsidR="003B43F4" w:rsidRPr="00F607B2" w:rsidRDefault="003B43F4" w:rsidP="00F607B2">
            <w:pPr>
              <w:jc w:val="both"/>
              <w:rPr>
                <w:rFonts w:ascii="Arial" w:hAnsi="Arial" w:cs="Arial"/>
              </w:rPr>
            </w:pPr>
          </w:p>
          <w:p w14:paraId="604720FF" w14:textId="0D1FB740"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5D6440">
              <w:rPr>
                <w:rFonts w:ascii="Arial" w:hAnsi="Arial" w:cs="Arial"/>
              </w:rPr>
              <w:t>.</w:t>
            </w:r>
          </w:p>
          <w:p w14:paraId="23C9C59C" w14:textId="77777777" w:rsidR="003B43F4" w:rsidRPr="00F607B2" w:rsidRDefault="003B43F4" w:rsidP="00F607B2">
            <w:pPr>
              <w:jc w:val="both"/>
              <w:rPr>
                <w:rFonts w:ascii="Arial" w:hAnsi="Arial" w:cs="Arial"/>
                <w:b/>
              </w:rPr>
            </w:pPr>
          </w:p>
          <w:p w14:paraId="0EAEA587" w14:textId="14C5D2FE"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5D6440">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3652C70E" w14:textId="77777777" w:rsidR="008F7D3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693BCDCB" w:rsidR="00F6357D" w:rsidRPr="00CC798F" w:rsidRDefault="00F6357D" w:rsidP="00F6357D">
            <w:pPr>
              <w:pStyle w:val="ListParagraph"/>
              <w:spacing w:before="0"/>
              <w:jc w:val="left"/>
              <w:rPr>
                <w:rFonts w:eastAsiaTheme="minorHAnsi" w:cs="Arial"/>
                <w:szCs w:val="22"/>
                <w:lang w:eastAsia="en-US"/>
              </w:rPr>
            </w:pPr>
          </w:p>
        </w:tc>
      </w:tr>
      <w:tr w:rsidR="003B43F4" w:rsidRPr="00F607B2" w14:paraId="3BC8DCA2" w14:textId="77777777" w:rsidTr="00884334">
        <w:tc>
          <w:tcPr>
            <w:tcW w:w="10206" w:type="dxa"/>
            <w:shd w:val="clear" w:color="auto" w:fill="002060"/>
          </w:tcPr>
          <w:p w14:paraId="011272C0" w14:textId="4D20E34E"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E4442C5" w14:textId="77777777" w:rsidTr="00884334">
        <w:tc>
          <w:tcPr>
            <w:tcW w:w="10206" w:type="dxa"/>
            <w:tcBorders>
              <w:bottom w:val="single" w:sz="4" w:space="0" w:color="auto"/>
            </w:tcBorders>
          </w:tcPr>
          <w:p w14:paraId="7CAC2386" w14:textId="14D8565A" w:rsidR="00CC798F" w:rsidRPr="00CC798F" w:rsidRDefault="00CC798F" w:rsidP="00CC798F">
            <w:pPr>
              <w:rPr>
                <w:rFonts w:ascii="Arial" w:hAnsi="Arial" w:cs="Arial"/>
              </w:rPr>
            </w:pPr>
            <w:r w:rsidRPr="00CC798F">
              <w:rPr>
                <w:rFonts w:ascii="Arial" w:hAnsi="Arial" w:cs="Arial"/>
              </w:rPr>
              <w:t>The post</w:t>
            </w:r>
            <w:r w:rsidR="00F6357D">
              <w:rPr>
                <w:rFonts w:ascii="Arial" w:hAnsi="Arial" w:cs="Arial"/>
              </w:rPr>
              <w:t>-</w:t>
            </w:r>
            <w:r w:rsidRPr="00CC798F">
              <w:rPr>
                <w:rFonts w:ascii="Arial" w:hAnsi="Arial" w:cs="Arial"/>
              </w:rPr>
              <w:t>holder</w:t>
            </w:r>
            <w:r w:rsidR="00F6357D">
              <w:rPr>
                <w:rFonts w:ascii="Arial" w:hAnsi="Arial" w:cs="Arial"/>
              </w:rPr>
              <w:t>’s</w:t>
            </w:r>
            <w:r w:rsidRPr="00CC798F">
              <w:rPr>
                <w:rFonts w:ascii="Arial" w:hAnsi="Arial" w:cs="Arial"/>
              </w:rPr>
              <w:t xml:space="preserve"> work is largely automatous on a day to day basis. They will manage their own workload and time as required by the needs of the service.</w:t>
            </w:r>
          </w:p>
          <w:p w14:paraId="08510A85" w14:textId="77777777" w:rsidR="00CC798F" w:rsidRPr="00CC798F" w:rsidRDefault="00CC798F" w:rsidP="00CC798F">
            <w:pPr>
              <w:rPr>
                <w:rFonts w:ascii="Arial" w:hAnsi="Arial" w:cs="Arial"/>
              </w:rPr>
            </w:pPr>
          </w:p>
          <w:p w14:paraId="72DBCD4E" w14:textId="1B35566F" w:rsidR="00CC798F" w:rsidRPr="00CC798F" w:rsidRDefault="00CC798F" w:rsidP="00CC798F">
            <w:pPr>
              <w:rPr>
                <w:rFonts w:ascii="Arial" w:hAnsi="Arial" w:cs="Arial"/>
              </w:rPr>
            </w:pPr>
            <w:r w:rsidRPr="00CC798F">
              <w:rPr>
                <w:rFonts w:ascii="Arial" w:hAnsi="Arial" w:cs="Arial"/>
              </w:rPr>
              <w:t>As this post sits across all Pathology Departments, decisions that will affect those departments will need to be discussed with the departmental senior staff before a final agreement is made.</w:t>
            </w:r>
          </w:p>
          <w:p w14:paraId="68419692" w14:textId="77777777" w:rsidR="00CC798F" w:rsidRPr="00CC798F" w:rsidRDefault="00CC798F" w:rsidP="00CC798F">
            <w:pPr>
              <w:rPr>
                <w:rFonts w:ascii="Arial" w:hAnsi="Arial" w:cs="Arial"/>
              </w:rPr>
            </w:pPr>
          </w:p>
          <w:p w14:paraId="160AAB6B" w14:textId="77777777" w:rsidR="003B43F4" w:rsidRDefault="00CC798F" w:rsidP="00CC798F">
            <w:pPr>
              <w:rPr>
                <w:rFonts w:ascii="Arial" w:hAnsi="Arial" w:cs="Arial"/>
              </w:rPr>
            </w:pPr>
            <w:r w:rsidRPr="00CC798F">
              <w:rPr>
                <w:rFonts w:ascii="Arial" w:hAnsi="Arial" w:cs="Arial"/>
              </w:rPr>
              <w:t>The post holder attends various department meetings and has an opportunity to influence the decision-making process within their sphere of expertise.</w:t>
            </w:r>
          </w:p>
          <w:p w14:paraId="273102C7" w14:textId="4A756E06" w:rsidR="00F6357D" w:rsidRPr="00CC798F" w:rsidRDefault="00F6357D" w:rsidP="00CC798F">
            <w:pPr>
              <w:rPr>
                <w:rFonts w:cs="Arial"/>
                <w:b/>
              </w:rPr>
            </w:pPr>
          </w:p>
        </w:tc>
      </w:tr>
      <w:tr w:rsidR="00B735BB" w:rsidRPr="00F607B2" w14:paraId="247A9B2E" w14:textId="77777777" w:rsidTr="00884334">
        <w:tc>
          <w:tcPr>
            <w:tcW w:w="10206" w:type="dxa"/>
            <w:shd w:val="clear" w:color="auto" w:fill="002060"/>
          </w:tcPr>
          <w:p w14:paraId="3BC23511" w14:textId="0F758A24"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7F6D3055" w14:textId="77777777" w:rsidR="00B735BB" w:rsidRDefault="00B735BB" w:rsidP="00F607B2">
            <w:pPr>
              <w:jc w:val="both"/>
              <w:rPr>
                <w:rFonts w:ascii="Arial" w:hAnsi="Arial" w:cs="Arial"/>
                <w:lang w:eastAsia="en-GB"/>
              </w:rPr>
            </w:pPr>
            <w:r w:rsidRPr="00355C4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25EF1C0" w:rsidR="00F6357D" w:rsidRPr="00F607B2" w:rsidRDefault="00F6357D"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03DD62E3" w14:textId="3491B22E"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w:t>
            </w:r>
            <w:r w:rsidR="00F6357D">
              <w:rPr>
                <w:rFonts w:ascii="Arial" w:hAnsi="Arial" w:cs="Arial"/>
                <w:b w:val="0"/>
                <w:sz w:val="22"/>
                <w:szCs w:val="22"/>
              </w:rPr>
              <w:t>post-</w:t>
            </w:r>
            <w:r w:rsidRPr="00F607B2">
              <w:rPr>
                <w:rFonts w:ascii="Arial" w:hAnsi="Arial" w:cs="Arial"/>
                <w:b w:val="0"/>
                <w:sz w:val="22"/>
                <w:szCs w:val="22"/>
              </w:rPr>
              <w:t>holder.  You will, therefore, be expected to participate fully in such discussions.   We aim to reach agreement on reasonable changes, but if agreement is not possible, we reserve the right to insist on changes to your job description after consultation with you.</w:t>
            </w:r>
          </w:p>
          <w:p w14:paraId="32158134" w14:textId="5BFEDDC6" w:rsidR="002B7A29" w:rsidRPr="00F6357D" w:rsidRDefault="00B735BB" w:rsidP="00F6357D">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9F4A803" w:rsidR="008F7D36" w:rsidRPr="00F607B2" w:rsidRDefault="0008563C" w:rsidP="00AE0EC0">
            <w:pPr>
              <w:jc w:val="both"/>
              <w:rPr>
                <w:rFonts w:ascii="Arial" w:hAnsi="Arial" w:cs="Arial"/>
              </w:rPr>
            </w:pPr>
            <w:r w:rsidRPr="0034280C">
              <w:rPr>
                <w:rFonts w:ascii="Arial" w:hAnsi="Arial" w:cs="Arial"/>
              </w:rPr>
              <w:t>Pathology Quality Manager</w:t>
            </w:r>
            <w:r>
              <w:rPr>
                <w:rFonts w:ascii="Arial" w:hAnsi="Arial" w:cs="Arial"/>
              </w:rPr>
              <w:t xml:space="preserve"> – Northern Services</w:t>
            </w:r>
          </w:p>
        </w:tc>
      </w:tr>
    </w:tbl>
    <w:p w14:paraId="1071F580" w14:textId="77777777" w:rsidR="008F7D36" w:rsidRDefault="008F7D36" w:rsidP="00F607B2">
      <w:pPr>
        <w:spacing w:after="0" w:line="240" w:lineRule="auto"/>
        <w:jc w:val="both"/>
        <w:rPr>
          <w:rFonts w:ascii="Arial" w:hAnsi="Arial" w:cs="Arial"/>
        </w:rPr>
      </w:pPr>
    </w:p>
    <w:p w14:paraId="52F37878" w14:textId="2B41389B" w:rsidR="001D2D93" w:rsidRPr="00F607B2" w:rsidRDefault="001D2D93" w:rsidP="00DF2EEB">
      <w:pPr>
        <w:spacing w:after="0" w:line="240" w:lineRule="auto"/>
        <w:jc w:val="both"/>
        <w:rPr>
          <w:rFonts w:ascii="Arial" w:hAnsi="Arial" w:cs="Arial"/>
          <w:color w:val="FF0000"/>
        </w:rPr>
      </w:pPr>
    </w:p>
    <w:tbl>
      <w:tblPr>
        <w:tblpPr w:leftFromText="180" w:rightFromText="180" w:bottomFromText="200" w:vertAnchor="text" w:horzAnchor="margin" w:tblpXSpec="center" w:tblpY="227"/>
        <w:tblW w:w="10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04"/>
        <w:gridCol w:w="1134"/>
        <w:gridCol w:w="3413"/>
      </w:tblGrid>
      <w:tr w:rsidR="00355C41" w:rsidRPr="00355C41" w14:paraId="31B60243" w14:textId="77777777" w:rsidTr="0008563C">
        <w:trPr>
          <w:trHeight w:val="978"/>
        </w:trPr>
        <w:tc>
          <w:tcPr>
            <w:tcW w:w="5804" w:type="dxa"/>
            <w:tcBorders>
              <w:top w:val="single" w:sz="6" w:space="0" w:color="auto"/>
              <w:left w:val="single" w:sz="6" w:space="0" w:color="auto"/>
              <w:bottom w:val="single" w:sz="6" w:space="0" w:color="auto"/>
              <w:right w:val="single" w:sz="6" w:space="0" w:color="auto"/>
            </w:tcBorders>
            <w:hideMark/>
          </w:tcPr>
          <w:p w14:paraId="6BC04C21" w14:textId="77777777" w:rsidR="00355C41" w:rsidRPr="00355C41" w:rsidRDefault="00355C41" w:rsidP="00355C41">
            <w:pPr>
              <w:spacing w:after="0" w:line="240" w:lineRule="auto"/>
              <w:jc w:val="both"/>
              <w:rPr>
                <w:rFonts w:ascii="Arial" w:hAnsi="Arial" w:cs="Arial"/>
              </w:rPr>
            </w:pPr>
            <w:r w:rsidRPr="00355C41">
              <w:rPr>
                <w:rFonts w:ascii="Arial" w:hAnsi="Arial" w:cs="Arial"/>
              </w:rPr>
              <w:t>REQUIREMENTS</w:t>
            </w:r>
          </w:p>
        </w:tc>
        <w:tc>
          <w:tcPr>
            <w:tcW w:w="1134" w:type="dxa"/>
            <w:tcBorders>
              <w:top w:val="single" w:sz="6" w:space="0" w:color="auto"/>
              <w:left w:val="single" w:sz="6" w:space="0" w:color="auto"/>
              <w:bottom w:val="single" w:sz="6" w:space="0" w:color="auto"/>
              <w:right w:val="single" w:sz="6" w:space="0" w:color="auto"/>
            </w:tcBorders>
            <w:hideMark/>
          </w:tcPr>
          <w:p w14:paraId="4B35904A" w14:textId="77777777" w:rsidR="00355C41" w:rsidRPr="00355C41" w:rsidRDefault="00355C41" w:rsidP="00355C41">
            <w:pPr>
              <w:spacing w:after="0" w:line="240" w:lineRule="auto"/>
              <w:jc w:val="both"/>
              <w:rPr>
                <w:rFonts w:ascii="Arial" w:hAnsi="Arial" w:cs="Arial"/>
              </w:rPr>
            </w:pPr>
            <w:r w:rsidRPr="00355C41">
              <w:rPr>
                <w:rFonts w:ascii="Arial" w:hAnsi="Arial" w:cs="Arial"/>
              </w:rPr>
              <w:t>E/D*</w:t>
            </w:r>
          </w:p>
        </w:tc>
        <w:tc>
          <w:tcPr>
            <w:tcW w:w="3413" w:type="dxa"/>
            <w:tcBorders>
              <w:top w:val="single" w:sz="6" w:space="0" w:color="auto"/>
              <w:left w:val="single" w:sz="6" w:space="0" w:color="auto"/>
              <w:bottom w:val="single" w:sz="6" w:space="0" w:color="auto"/>
              <w:right w:val="single" w:sz="6" w:space="0" w:color="auto"/>
            </w:tcBorders>
            <w:hideMark/>
          </w:tcPr>
          <w:p w14:paraId="60ED3BED" w14:textId="77777777" w:rsidR="00355C41" w:rsidRPr="00355C41" w:rsidRDefault="00355C41" w:rsidP="00355C41">
            <w:pPr>
              <w:spacing w:after="0" w:line="240" w:lineRule="auto"/>
              <w:jc w:val="both"/>
              <w:rPr>
                <w:rFonts w:ascii="Arial" w:hAnsi="Arial" w:cs="Arial"/>
              </w:rPr>
            </w:pPr>
            <w:r w:rsidRPr="00355C41">
              <w:rPr>
                <w:rFonts w:ascii="Arial" w:hAnsi="Arial" w:cs="Arial"/>
              </w:rPr>
              <w:t>HOW TESTED?</w:t>
            </w:r>
          </w:p>
          <w:p w14:paraId="0820D329" w14:textId="77777777" w:rsidR="00355C41" w:rsidRPr="00355C41" w:rsidRDefault="00355C41" w:rsidP="00355C41">
            <w:pPr>
              <w:spacing w:after="0" w:line="240" w:lineRule="auto"/>
              <w:jc w:val="both"/>
              <w:rPr>
                <w:rFonts w:ascii="Arial" w:hAnsi="Arial" w:cs="Arial"/>
              </w:rPr>
            </w:pPr>
            <w:r w:rsidRPr="00355C41">
              <w:rPr>
                <w:rFonts w:ascii="Arial" w:hAnsi="Arial" w:cs="Arial"/>
              </w:rPr>
              <w:t>Application Form/Interview/Reference/Test</w:t>
            </w:r>
          </w:p>
        </w:tc>
      </w:tr>
      <w:tr w:rsidR="00355C41" w:rsidRPr="00355C41" w14:paraId="42ED2401" w14:textId="77777777" w:rsidTr="00876F50">
        <w:trPr>
          <w:trHeight w:val="3113"/>
        </w:trPr>
        <w:tc>
          <w:tcPr>
            <w:tcW w:w="5804" w:type="dxa"/>
            <w:tcBorders>
              <w:top w:val="single" w:sz="6" w:space="0" w:color="auto"/>
              <w:left w:val="single" w:sz="6" w:space="0" w:color="auto"/>
              <w:bottom w:val="single" w:sz="6" w:space="0" w:color="auto"/>
              <w:right w:val="single" w:sz="6" w:space="0" w:color="auto"/>
            </w:tcBorders>
          </w:tcPr>
          <w:p w14:paraId="2E81A06E" w14:textId="2D49F70A" w:rsidR="00355C41" w:rsidRPr="00355C41" w:rsidRDefault="00355C41" w:rsidP="00355C41">
            <w:pPr>
              <w:spacing w:after="0" w:line="240" w:lineRule="auto"/>
              <w:jc w:val="both"/>
              <w:rPr>
                <w:rFonts w:ascii="Arial" w:hAnsi="Arial" w:cs="Arial"/>
                <w:u w:val="single"/>
              </w:rPr>
            </w:pPr>
            <w:r w:rsidRPr="00355C41">
              <w:rPr>
                <w:rFonts w:ascii="Arial" w:hAnsi="Arial" w:cs="Arial"/>
                <w:u w:val="single"/>
              </w:rPr>
              <w:t>QUALIFICATIONS/SPECIAL TRAINING:</w:t>
            </w:r>
          </w:p>
          <w:p w14:paraId="3DF45881" w14:textId="77777777" w:rsidR="00355C41" w:rsidRPr="00355C41" w:rsidRDefault="00355C41" w:rsidP="00355C41">
            <w:pPr>
              <w:spacing w:after="0" w:line="240" w:lineRule="auto"/>
              <w:jc w:val="both"/>
              <w:rPr>
                <w:rFonts w:ascii="Arial" w:hAnsi="Arial" w:cs="Arial"/>
              </w:rPr>
            </w:pPr>
            <w:r w:rsidRPr="00355C41">
              <w:rPr>
                <w:rFonts w:ascii="Arial" w:hAnsi="Arial" w:cs="Arial"/>
              </w:rPr>
              <w:t>Registered with H.P.C. (Biomedical Scientist).</w:t>
            </w:r>
          </w:p>
          <w:p w14:paraId="61F41DB6" w14:textId="77777777" w:rsidR="00355C41" w:rsidRPr="00355C41" w:rsidRDefault="00355C41" w:rsidP="00355C41">
            <w:pPr>
              <w:spacing w:after="0" w:line="240" w:lineRule="auto"/>
              <w:jc w:val="both"/>
              <w:rPr>
                <w:rFonts w:ascii="Arial" w:hAnsi="Arial" w:cs="Arial"/>
              </w:rPr>
            </w:pPr>
          </w:p>
          <w:p w14:paraId="6D24A894" w14:textId="2B961DC6" w:rsidR="00355C41" w:rsidRPr="00355C41" w:rsidRDefault="00355C41" w:rsidP="00355C41">
            <w:pPr>
              <w:spacing w:after="0" w:line="240" w:lineRule="auto"/>
              <w:jc w:val="both"/>
              <w:rPr>
                <w:rFonts w:ascii="Arial" w:hAnsi="Arial" w:cs="Arial"/>
              </w:rPr>
            </w:pPr>
            <w:r w:rsidRPr="00355C41">
              <w:rPr>
                <w:rFonts w:ascii="Arial" w:hAnsi="Arial" w:cs="Arial"/>
              </w:rPr>
              <w:t>Degree / HNC</w:t>
            </w:r>
            <w:r w:rsidR="0008563C">
              <w:rPr>
                <w:rFonts w:ascii="Arial" w:hAnsi="Arial" w:cs="Arial"/>
              </w:rPr>
              <w:t>/HND</w:t>
            </w:r>
            <w:r w:rsidRPr="00355C41">
              <w:rPr>
                <w:rFonts w:ascii="Arial" w:hAnsi="Arial" w:cs="Arial"/>
              </w:rPr>
              <w:t xml:space="preserve"> as required for HPC registration.</w:t>
            </w:r>
          </w:p>
          <w:p w14:paraId="32643153" w14:textId="77777777" w:rsidR="00355C41" w:rsidRPr="00355C41" w:rsidRDefault="00355C41" w:rsidP="00355C41">
            <w:pPr>
              <w:spacing w:after="0" w:line="240" w:lineRule="auto"/>
              <w:jc w:val="both"/>
              <w:rPr>
                <w:rFonts w:ascii="Arial" w:hAnsi="Arial" w:cs="Arial"/>
              </w:rPr>
            </w:pPr>
          </w:p>
          <w:p w14:paraId="48C504DC" w14:textId="77777777" w:rsidR="00355C41" w:rsidRPr="00355C41" w:rsidRDefault="00355C41" w:rsidP="00355C41">
            <w:pPr>
              <w:spacing w:after="0" w:line="240" w:lineRule="auto"/>
              <w:jc w:val="both"/>
              <w:rPr>
                <w:rFonts w:ascii="Arial" w:hAnsi="Arial" w:cs="Arial"/>
              </w:rPr>
            </w:pPr>
            <w:r w:rsidRPr="00355C41">
              <w:rPr>
                <w:rFonts w:ascii="Arial" w:hAnsi="Arial" w:cs="Arial"/>
              </w:rPr>
              <w:t xml:space="preserve">Post registration qualification as required for </w:t>
            </w:r>
          </w:p>
          <w:p w14:paraId="49583F3E" w14:textId="59E34CE9" w:rsidR="00355C41" w:rsidRPr="00355C41" w:rsidRDefault="00355C41" w:rsidP="00355C41">
            <w:pPr>
              <w:spacing w:after="0" w:line="240" w:lineRule="auto"/>
              <w:jc w:val="both"/>
              <w:rPr>
                <w:rFonts w:ascii="Arial" w:hAnsi="Arial" w:cs="Arial"/>
              </w:rPr>
            </w:pPr>
            <w:r w:rsidRPr="00355C41">
              <w:rPr>
                <w:rFonts w:ascii="Arial" w:hAnsi="Arial" w:cs="Arial"/>
              </w:rPr>
              <w:t>Fellowship of the Institute of Biomedical Sciences (</w:t>
            </w:r>
            <w:r w:rsidR="00876F50">
              <w:rPr>
                <w:rFonts w:ascii="Arial" w:hAnsi="Arial" w:cs="Arial"/>
              </w:rPr>
              <w:t xml:space="preserve">e.g. </w:t>
            </w:r>
            <w:r w:rsidRPr="00355C41">
              <w:rPr>
                <w:rFonts w:ascii="Arial" w:hAnsi="Arial" w:cs="Arial"/>
              </w:rPr>
              <w:t>MSc or equivalent</w:t>
            </w:r>
            <w:r w:rsidR="00876F50">
              <w:rPr>
                <w:rFonts w:ascii="Arial" w:hAnsi="Arial" w:cs="Arial"/>
              </w:rPr>
              <w:t xml:space="preserve"> experience</w:t>
            </w:r>
            <w:r w:rsidRPr="00355C41">
              <w:rPr>
                <w:rFonts w:ascii="Arial" w:hAnsi="Arial" w:cs="Arial"/>
              </w:rPr>
              <w:t>).</w:t>
            </w:r>
          </w:p>
          <w:p w14:paraId="597F06C3" w14:textId="77777777" w:rsidR="00355C41" w:rsidRPr="00355C41" w:rsidRDefault="00355C41" w:rsidP="00355C41">
            <w:pPr>
              <w:spacing w:after="0" w:line="240" w:lineRule="auto"/>
              <w:jc w:val="both"/>
              <w:rPr>
                <w:rFonts w:ascii="Arial" w:hAnsi="Arial" w:cs="Arial"/>
              </w:rPr>
            </w:pPr>
          </w:p>
          <w:p w14:paraId="79334D7D" w14:textId="6D4361BB" w:rsidR="00355C41" w:rsidRDefault="00355C41" w:rsidP="00355C41">
            <w:pPr>
              <w:spacing w:after="0" w:line="240" w:lineRule="auto"/>
              <w:jc w:val="both"/>
              <w:rPr>
                <w:rFonts w:ascii="Arial" w:hAnsi="Arial" w:cs="Arial"/>
              </w:rPr>
            </w:pPr>
            <w:r w:rsidRPr="00355C41">
              <w:rPr>
                <w:rFonts w:ascii="Arial" w:hAnsi="Arial" w:cs="Arial"/>
              </w:rPr>
              <w:t>Quality Systems Management training and/or qualification</w:t>
            </w:r>
            <w:r w:rsidR="00876F50">
              <w:rPr>
                <w:rFonts w:ascii="Arial" w:hAnsi="Arial" w:cs="Arial"/>
              </w:rPr>
              <w:t xml:space="preserve"> (or commitment to gain it).</w:t>
            </w:r>
          </w:p>
          <w:p w14:paraId="13632981" w14:textId="77777777" w:rsidR="00876F50" w:rsidRPr="00355C41" w:rsidRDefault="00876F50" w:rsidP="00355C41">
            <w:pPr>
              <w:spacing w:after="0" w:line="240" w:lineRule="auto"/>
              <w:jc w:val="both"/>
              <w:rPr>
                <w:rFonts w:ascii="Arial" w:hAnsi="Arial" w:cs="Arial"/>
              </w:rPr>
            </w:pPr>
          </w:p>
          <w:p w14:paraId="4030AEC5" w14:textId="77777777" w:rsidR="00355C41" w:rsidRPr="00355C41" w:rsidRDefault="00355C41" w:rsidP="00355C41">
            <w:pPr>
              <w:spacing w:after="0" w:line="240" w:lineRule="auto"/>
              <w:jc w:val="both"/>
              <w:rPr>
                <w:rFonts w:ascii="Arial" w:hAnsi="Arial" w:cs="Arial"/>
              </w:rPr>
            </w:pPr>
            <w:r w:rsidRPr="00355C41">
              <w:rPr>
                <w:rFonts w:ascii="Arial" w:hAnsi="Arial" w:cs="Arial"/>
              </w:rPr>
              <w:t>Participation in CPD.</w:t>
            </w:r>
          </w:p>
        </w:tc>
        <w:tc>
          <w:tcPr>
            <w:tcW w:w="1134" w:type="dxa"/>
            <w:tcBorders>
              <w:top w:val="single" w:sz="6" w:space="0" w:color="auto"/>
              <w:left w:val="single" w:sz="6" w:space="0" w:color="auto"/>
              <w:bottom w:val="single" w:sz="6" w:space="0" w:color="auto"/>
              <w:right w:val="single" w:sz="6" w:space="0" w:color="auto"/>
            </w:tcBorders>
          </w:tcPr>
          <w:p w14:paraId="3CF8F270" w14:textId="77777777" w:rsidR="00355C41" w:rsidRPr="00355C41" w:rsidRDefault="00355C41" w:rsidP="00355C41">
            <w:pPr>
              <w:spacing w:after="0" w:line="240" w:lineRule="auto"/>
              <w:jc w:val="both"/>
              <w:rPr>
                <w:rFonts w:ascii="Arial" w:hAnsi="Arial" w:cs="Arial"/>
              </w:rPr>
            </w:pPr>
          </w:p>
          <w:p w14:paraId="35798170"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p w14:paraId="4A07560D" w14:textId="77777777" w:rsidR="00355C41" w:rsidRPr="00355C41" w:rsidRDefault="00355C41" w:rsidP="00355C41">
            <w:pPr>
              <w:spacing w:after="0" w:line="240" w:lineRule="auto"/>
              <w:jc w:val="both"/>
              <w:rPr>
                <w:rFonts w:ascii="Arial" w:hAnsi="Arial" w:cs="Arial"/>
              </w:rPr>
            </w:pPr>
          </w:p>
          <w:p w14:paraId="577DD74D"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p w14:paraId="11B983D6" w14:textId="77777777" w:rsidR="00355C41" w:rsidRPr="00355C41" w:rsidRDefault="00355C41" w:rsidP="00355C41">
            <w:pPr>
              <w:spacing w:after="0" w:line="240" w:lineRule="auto"/>
              <w:jc w:val="both"/>
              <w:rPr>
                <w:rFonts w:ascii="Arial" w:hAnsi="Arial" w:cs="Arial"/>
              </w:rPr>
            </w:pPr>
          </w:p>
          <w:p w14:paraId="15035A93" w14:textId="77777777" w:rsidR="00355C41" w:rsidRPr="00355C41" w:rsidRDefault="00355C41" w:rsidP="00355C41">
            <w:pPr>
              <w:spacing w:after="0" w:line="240" w:lineRule="auto"/>
              <w:jc w:val="both"/>
              <w:rPr>
                <w:rFonts w:ascii="Arial" w:hAnsi="Arial" w:cs="Arial"/>
              </w:rPr>
            </w:pPr>
          </w:p>
          <w:p w14:paraId="3CB664DC"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p w14:paraId="3C483340" w14:textId="77777777" w:rsidR="00355C41" w:rsidRPr="00355C41" w:rsidRDefault="00355C41" w:rsidP="00355C41">
            <w:pPr>
              <w:spacing w:after="0" w:line="240" w:lineRule="auto"/>
              <w:jc w:val="both"/>
              <w:rPr>
                <w:rFonts w:ascii="Arial" w:hAnsi="Arial" w:cs="Arial"/>
              </w:rPr>
            </w:pPr>
          </w:p>
          <w:p w14:paraId="113EB498" w14:textId="77777777" w:rsidR="00876F50" w:rsidRDefault="00876F50" w:rsidP="00355C41">
            <w:pPr>
              <w:spacing w:after="0" w:line="240" w:lineRule="auto"/>
              <w:jc w:val="both"/>
              <w:rPr>
                <w:rFonts w:ascii="Arial" w:hAnsi="Arial" w:cs="Arial"/>
              </w:rPr>
            </w:pPr>
          </w:p>
          <w:p w14:paraId="3C29B2FC" w14:textId="77777777" w:rsidR="00355C41" w:rsidRDefault="00355C41" w:rsidP="00355C41">
            <w:pPr>
              <w:spacing w:after="0" w:line="240" w:lineRule="auto"/>
              <w:jc w:val="both"/>
              <w:rPr>
                <w:rFonts w:ascii="Arial" w:hAnsi="Arial" w:cs="Arial"/>
              </w:rPr>
            </w:pPr>
            <w:r w:rsidRPr="00355C41">
              <w:rPr>
                <w:rFonts w:ascii="Arial" w:hAnsi="Arial" w:cs="Arial"/>
              </w:rPr>
              <w:t>E</w:t>
            </w:r>
          </w:p>
          <w:p w14:paraId="5274F854" w14:textId="77777777" w:rsidR="00876F50" w:rsidRDefault="00876F50" w:rsidP="00355C41">
            <w:pPr>
              <w:spacing w:after="0" w:line="240" w:lineRule="auto"/>
              <w:jc w:val="both"/>
              <w:rPr>
                <w:rFonts w:ascii="Arial" w:hAnsi="Arial" w:cs="Arial"/>
              </w:rPr>
            </w:pPr>
          </w:p>
          <w:p w14:paraId="59432F9C" w14:textId="77777777" w:rsidR="00876F50" w:rsidRDefault="00876F50" w:rsidP="00355C41">
            <w:pPr>
              <w:spacing w:after="0" w:line="240" w:lineRule="auto"/>
              <w:jc w:val="both"/>
              <w:rPr>
                <w:rFonts w:ascii="Arial" w:hAnsi="Arial" w:cs="Arial"/>
              </w:rPr>
            </w:pPr>
          </w:p>
          <w:p w14:paraId="38E2E43C" w14:textId="0186674A" w:rsidR="00876F50" w:rsidRPr="00355C41" w:rsidRDefault="00876F50" w:rsidP="00355C41">
            <w:pPr>
              <w:spacing w:after="0" w:line="240" w:lineRule="auto"/>
              <w:jc w:val="both"/>
              <w:rPr>
                <w:rFonts w:ascii="Arial" w:hAnsi="Arial" w:cs="Arial"/>
              </w:rPr>
            </w:pPr>
            <w:r>
              <w:rPr>
                <w:rFonts w:ascii="Arial" w:hAnsi="Arial" w:cs="Arial"/>
              </w:rPr>
              <w:t>E</w:t>
            </w:r>
          </w:p>
        </w:tc>
        <w:tc>
          <w:tcPr>
            <w:tcW w:w="3413" w:type="dxa"/>
            <w:tcBorders>
              <w:top w:val="single" w:sz="6" w:space="0" w:color="auto"/>
              <w:left w:val="single" w:sz="6" w:space="0" w:color="auto"/>
              <w:bottom w:val="single" w:sz="6" w:space="0" w:color="auto"/>
              <w:right w:val="single" w:sz="6" w:space="0" w:color="auto"/>
            </w:tcBorders>
          </w:tcPr>
          <w:p w14:paraId="735A9E4C" w14:textId="77777777" w:rsidR="00355C41" w:rsidRPr="00355C41" w:rsidRDefault="00355C41" w:rsidP="00355C41">
            <w:pPr>
              <w:spacing w:after="0" w:line="240" w:lineRule="auto"/>
              <w:jc w:val="both"/>
              <w:rPr>
                <w:rFonts w:ascii="Arial" w:hAnsi="Arial" w:cs="Arial"/>
              </w:rPr>
            </w:pPr>
          </w:p>
          <w:p w14:paraId="3D5329C4" w14:textId="77777777" w:rsidR="00355C41" w:rsidRPr="00355C41" w:rsidRDefault="00355C41" w:rsidP="00355C41">
            <w:pPr>
              <w:spacing w:after="0" w:line="240" w:lineRule="auto"/>
              <w:jc w:val="both"/>
              <w:rPr>
                <w:rFonts w:ascii="Arial" w:hAnsi="Arial" w:cs="Arial"/>
              </w:rPr>
            </w:pPr>
            <w:r w:rsidRPr="00355C41">
              <w:rPr>
                <w:rFonts w:ascii="Arial" w:hAnsi="Arial" w:cs="Arial"/>
              </w:rPr>
              <w:t>Application Form</w:t>
            </w:r>
          </w:p>
          <w:p w14:paraId="3A7623F6" w14:textId="77777777" w:rsidR="00355C41" w:rsidRPr="00355C41" w:rsidRDefault="00355C41" w:rsidP="00355C41">
            <w:pPr>
              <w:spacing w:after="0" w:line="240" w:lineRule="auto"/>
              <w:jc w:val="both"/>
              <w:rPr>
                <w:rFonts w:ascii="Arial" w:hAnsi="Arial" w:cs="Arial"/>
              </w:rPr>
            </w:pPr>
          </w:p>
          <w:p w14:paraId="614E7373" w14:textId="77777777" w:rsidR="00355C41" w:rsidRPr="00355C41" w:rsidRDefault="00355C41" w:rsidP="00355C41">
            <w:pPr>
              <w:spacing w:after="0" w:line="240" w:lineRule="auto"/>
              <w:jc w:val="both"/>
              <w:rPr>
                <w:rFonts w:ascii="Arial" w:hAnsi="Arial" w:cs="Arial"/>
              </w:rPr>
            </w:pPr>
            <w:r w:rsidRPr="00355C41">
              <w:rPr>
                <w:rFonts w:ascii="Arial" w:hAnsi="Arial" w:cs="Arial"/>
              </w:rPr>
              <w:t>Application Form</w:t>
            </w:r>
          </w:p>
          <w:p w14:paraId="19AFEFE0" w14:textId="77777777" w:rsidR="00355C41" w:rsidRPr="00355C41" w:rsidRDefault="00355C41" w:rsidP="00355C41">
            <w:pPr>
              <w:spacing w:after="0" w:line="240" w:lineRule="auto"/>
              <w:jc w:val="both"/>
              <w:rPr>
                <w:rFonts w:ascii="Arial" w:hAnsi="Arial" w:cs="Arial"/>
              </w:rPr>
            </w:pPr>
          </w:p>
          <w:p w14:paraId="0D9229D6" w14:textId="77777777" w:rsidR="00355C41" w:rsidRPr="00355C41" w:rsidRDefault="00355C41" w:rsidP="00355C41">
            <w:pPr>
              <w:spacing w:after="0" w:line="240" w:lineRule="auto"/>
              <w:jc w:val="both"/>
              <w:rPr>
                <w:rFonts w:ascii="Arial" w:hAnsi="Arial" w:cs="Arial"/>
              </w:rPr>
            </w:pPr>
          </w:p>
          <w:p w14:paraId="3B5BB8D4" w14:textId="77777777" w:rsidR="00355C41" w:rsidRPr="00355C41" w:rsidRDefault="00355C41" w:rsidP="00355C41">
            <w:pPr>
              <w:spacing w:after="0" w:line="240" w:lineRule="auto"/>
              <w:jc w:val="both"/>
              <w:rPr>
                <w:rFonts w:ascii="Arial" w:hAnsi="Arial" w:cs="Arial"/>
              </w:rPr>
            </w:pPr>
            <w:r w:rsidRPr="00355C41">
              <w:rPr>
                <w:rFonts w:ascii="Arial" w:hAnsi="Arial" w:cs="Arial"/>
              </w:rPr>
              <w:t>Application Form</w:t>
            </w:r>
          </w:p>
          <w:p w14:paraId="48CE7ECC" w14:textId="77777777" w:rsidR="00355C41" w:rsidRPr="00355C41" w:rsidRDefault="00355C41" w:rsidP="00355C41">
            <w:pPr>
              <w:spacing w:after="0" w:line="240" w:lineRule="auto"/>
              <w:jc w:val="both"/>
              <w:rPr>
                <w:rFonts w:ascii="Arial" w:hAnsi="Arial" w:cs="Arial"/>
              </w:rPr>
            </w:pPr>
          </w:p>
          <w:p w14:paraId="42E75B16" w14:textId="77777777" w:rsidR="00876F50" w:rsidRDefault="00876F50" w:rsidP="00355C41">
            <w:pPr>
              <w:spacing w:after="0" w:line="240" w:lineRule="auto"/>
              <w:jc w:val="both"/>
              <w:rPr>
                <w:rFonts w:ascii="Arial" w:hAnsi="Arial" w:cs="Arial"/>
              </w:rPr>
            </w:pPr>
          </w:p>
          <w:p w14:paraId="34E33386" w14:textId="5D0C7B69" w:rsidR="00355C41" w:rsidRPr="00355C41" w:rsidRDefault="00355C41" w:rsidP="00355C41">
            <w:pPr>
              <w:spacing w:after="0" w:line="240" w:lineRule="auto"/>
              <w:jc w:val="both"/>
              <w:rPr>
                <w:rFonts w:ascii="Arial" w:hAnsi="Arial" w:cs="Arial"/>
              </w:rPr>
            </w:pPr>
            <w:r w:rsidRPr="00355C41">
              <w:rPr>
                <w:rFonts w:ascii="Arial" w:hAnsi="Arial" w:cs="Arial"/>
              </w:rPr>
              <w:t>Application Form</w:t>
            </w:r>
          </w:p>
          <w:p w14:paraId="0BE3EEB2" w14:textId="77777777" w:rsidR="00355C41" w:rsidRDefault="00355C41" w:rsidP="00355C41">
            <w:pPr>
              <w:spacing w:after="0" w:line="240" w:lineRule="auto"/>
              <w:jc w:val="both"/>
              <w:rPr>
                <w:rFonts w:ascii="Arial" w:hAnsi="Arial" w:cs="Arial"/>
              </w:rPr>
            </w:pPr>
          </w:p>
          <w:p w14:paraId="00FB215B" w14:textId="77777777" w:rsidR="00876F50" w:rsidRDefault="00876F50" w:rsidP="00355C41">
            <w:pPr>
              <w:spacing w:after="0" w:line="240" w:lineRule="auto"/>
              <w:jc w:val="both"/>
              <w:rPr>
                <w:rFonts w:ascii="Arial" w:hAnsi="Arial" w:cs="Arial"/>
              </w:rPr>
            </w:pPr>
          </w:p>
          <w:p w14:paraId="3D3B4EBD" w14:textId="77777777" w:rsidR="00876F50" w:rsidRPr="00355C41" w:rsidRDefault="00876F50" w:rsidP="00876F50">
            <w:pPr>
              <w:spacing w:after="0" w:line="240" w:lineRule="auto"/>
              <w:jc w:val="both"/>
              <w:rPr>
                <w:rFonts w:ascii="Arial" w:hAnsi="Arial" w:cs="Arial"/>
              </w:rPr>
            </w:pPr>
            <w:r w:rsidRPr="00355C41">
              <w:rPr>
                <w:rFonts w:ascii="Arial" w:hAnsi="Arial" w:cs="Arial"/>
              </w:rPr>
              <w:t>Application Form</w:t>
            </w:r>
          </w:p>
          <w:p w14:paraId="0B3C663D" w14:textId="4248E161" w:rsidR="00876F50" w:rsidRPr="00355C41" w:rsidRDefault="00876F50" w:rsidP="00355C41">
            <w:pPr>
              <w:spacing w:after="0" w:line="240" w:lineRule="auto"/>
              <w:jc w:val="both"/>
              <w:rPr>
                <w:rFonts w:ascii="Arial" w:hAnsi="Arial" w:cs="Arial"/>
              </w:rPr>
            </w:pPr>
          </w:p>
        </w:tc>
      </w:tr>
      <w:tr w:rsidR="00355C41" w:rsidRPr="00355C41" w14:paraId="3C2ECB50" w14:textId="77777777" w:rsidTr="00355C41">
        <w:tc>
          <w:tcPr>
            <w:tcW w:w="5804" w:type="dxa"/>
            <w:tcBorders>
              <w:top w:val="single" w:sz="6" w:space="0" w:color="auto"/>
              <w:left w:val="single" w:sz="6" w:space="0" w:color="auto"/>
              <w:bottom w:val="single" w:sz="6" w:space="0" w:color="auto"/>
              <w:right w:val="single" w:sz="6" w:space="0" w:color="auto"/>
            </w:tcBorders>
          </w:tcPr>
          <w:p w14:paraId="1E8B1C39" w14:textId="77777777" w:rsidR="00355C41" w:rsidRPr="00355C41" w:rsidRDefault="00355C41" w:rsidP="00355C41">
            <w:pPr>
              <w:spacing w:after="0" w:line="240" w:lineRule="auto"/>
              <w:jc w:val="both"/>
              <w:rPr>
                <w:rFonts w:ascii="Arial" w:hAnsi="Arial" w:cs="Arial"/>
                <w:u w:val="single"/>
              </w:rPr>
            </w:pPr>
            <w:r w:rsidRPr="00355C41">
              <w:rPr>
                <w:rFonts w:ascii="Arial" w:hAnsi="Arial" w:cs="Arial"/>
                <w:u w:val="single"/>
              </w:rPr>
              <w:t>KNOWLEDGE/SKILLS:</w:t>
            </w:r>
          </w:p>
          <w:p w14:paraId="59C672B9" w14:textId="21D42AEC" w:rsidR="00355C41" w:rsidRPr="00355C41" w:rsidRDefault="00355C41" w:rsidP="00355C41">
            <w:pPr>
              <w:spacing w:after="0" w:line="240" w:lineRule="auto"/>
              <w:jc w:val="both"/>
              <w:rPr>
                <w:rFonts w:ascii="Arial" w:hAnsi="Arial" w:cs="Arial"/>
              </w:rPr>
            </w:pPr>
            <w:r w:rsidRPr="00355C41">
              <w:rPr>
                <w:rFonts w:ascii="Arial" w:hAnsi="Arial" w:cs="Arial"/>
              </w:rPr>
              <w:t xml:space="preserve">Specialist knowledge of at least one Pathology discipline, a working knowledge of other Pathology disciplines and Quality Management applications e.g. Q Pulse. </w:t>
            </w:r>
          </w:p>
          <w:p w14:paraId="2D2C1001" w14:textId="77777777" w:rsidR="00355C41" w:rsidRPr="00355C41" w:rsidRDefault="00355C41" w:rsidP="00355C41">
            <w:pPr>
              <w:spacing w:after="0" w:line="240" w:lineRule="auto"/>
              <w:jc w:val="both"/>
              <w:rPr>
                <w:rFonts w:ascii="Arial" w:hAnsi="Arial" w:cs="Arial"/>
              </w:rPr>
            </w:pPr>
          </w:p>
          <w:p w14:paraId="0E6EC651" w14:textId="77777777" w:rsidR="00355C41" w:rsidRPr="00355C41" w:rsidRDefault="00355C41" w:rsidP="00355C41">
            <w:pPr>
              <w:spacing w:after="0" w:line="240" w:lineRule="auto"/>
              <w:jc w:val="both"/>
              <w:rPr>
                <w:rFonts w:ascii="Arial" w:hAnsi="Arial" w:cs="Arial"/>
              </w:rPr>
            </w:pPr>
            <w:r w:rsidRPr="00355C41">
              <w:rPr>
                <w:rFonts w:ascii="Arial" w:hAnsi="Arial" w:cs="Arial"/>
              </w:rPr>
              <w:t xml:space="preserve">Ability to rapidly re-prioritise work as working situation changes.  </w:t>
            </w:r>
          </w:p>
          <w:p w14:paraId="7909D022" w14:textId="77777777" w:rsidR="00355C41" w:rsidRPr="00355C41" w:rsidRDefault="00355C41" w:rsidP="00355C41">
            <w:pPr>
              <w:spacing w:after="0" w:line="24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236AC660" w14:textId="77777777" w:rsidR="00EA4E9A" w:rsidRDefault="00EA4E9A" w:rsidP="00355C41">
            <w:pPr>
              <w:spacing w:after="0" w:line="240" w:lineRule="auto"/>
              <w:jc w:val="both"/>
              <w:rPr>
                <w:rFonts w:ascii="Arial" w:hAnsi="Arial" w:cs="Arial"/>
              </w:rPr>
            </w:pPr>
          </w:p>
          <w:p w14:paraId="422088F0" w14:textId="4EB8D25B" w:rsidR="00355C41" w:rsidRPr="00355C41" w:rsidRDefault="00355C41" w:rsidP="00355C41">
            <w:pPr>
              <w:spacing w:after="0" w:line="240" w:lineRule="auto"/>
              <w:jc w:val="both"/>
              <w:rPr>
                <w:rFonts w:ascii="Arial" w:hAnsi="Arial" w:cs="Arial"/>
              </w:rPr>
            </w:pPr>
            <w:r w:rsidRPr="00355C41">
              <w:rPr>
                <w:rFonts w:ascii="Arial" w:hAnsi="Arial" w:cs="Arial"/>
              </w:rPr>
              <w:t>E</w:t>
            </w:r>
          </w:p>
          <w:p w14:paraId="753223E5" w14:textId="77777777" w:rsidR="00355C41" w:rsidRPr="00355C41" w:rsidRDefault="00355C41" w:rsidP="00355C41">
            <w:pPr>
              <w:spacing w:after="0" w:line="240" w:lineRule="auto"/>
              <w:jc w:val="both"/>
              <w:rPr>
                <w:rFonts w:ascii="Arial" w:hAnsi="Arial" w:cs="Arial"/>
              </w:rPr>
            </w:pPr>
          </w:p>
          <w:p w14:paraId="1F97F7B0" w14:textId="77777777" w:rsidR="00355C41" w:rsidRPr="00355C41" w:rsidRDefault="00355C41" w:rsidP="00355C41">
            <w:pPr>
              <w:spacing w:after="0" w:line="240" w:lineRule="auto"/>
              <w:jc w:val="both"/>
              <w:rPr>
                <w:rFonts w:ascii="Arial" w:hAnsi="Arial" w:cs="Arial"/>
              </w:rPr>
            </w:pPr>
          </w:p>
          <w:p w14:paraId="0F6A778F" w14:textId="77777777" w:rsidR="00355C41" w:rsidRPr="00355C41" w:rsidRDefault="00355C41" w:rsidP="00355C41">
            <w:pPr>
              <w:spacing w:after="0" w:line="240" w:lineRule="auto"/>
              <w:jc w:val="both"/>
              <w:rPr>
                <w:rFonts w:ascii="Arial" w:hAnsi="Arial" w:cs="Arial"/>
              </w:rPr>
            </w:pPr>
          </w:p>
          <w:p w14:paraId="0279705C"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tc>
        <w:tc>
          <w:tcPr>
            <w:tcW w:w="3413" w:type="dxa"/>
            <w:tcBorders>
              <w:top w:val="single" w:sz="6" w:space="0" w:color="auto"/>
              <w:left w:val="single" w:sz="6" w:space="0" w:color="auto"/>
              <w:bottom w:val="single" w:sz="6" w:space="0" w:color="auto"/>
              <w:right w:val="single" w:sz="6" w:space="0" w:color="auto"/>
            </w:tcBorders>
          </w:tcPr>
          <w:p w14:paraId="07D830DF" w14:textId="77777777" w:rsidR="00355C41" w:rsidRPr="00355C41" w:rsidRDefault="00355C41" w:rsidP="00355C41">
            <w:pPr>
              <w:spacing w:after="0" w:line="240" w:lineRule="auto"/>
              <w:jc w:val="both"/>
              <w:rPr>
                <w:rFonts w:ascii="Arial" w:hAnsi="Arial" w:cs="Arial"/>
                <w:u w:val="single"/>
              </w:rPr>
            </w:pPr>
          </w:p>
          <w:p w14:paraId="6D11482E" w14:textId="77777777" w:rsidR="00355C41" w:rsidRPr="00355C41" w:rsidRDefault="00355C41" w:rsidP="00355C41">
            <w:pPr>
              <w:spacing w:after="0" w:line="240" w:lineRule="auto"/>
              <w:jc w:val="both"/>
              <w:rPr>
                <w:rFonts w:ascii="Arial" w:hAnsi="Arial" w:cs="Arial"/>
              </w:rPr>
            </w:pPr>
            <w:r w:rsidRPr="00355C41">
              <w:rPr>
                <w:rFonts w:ascii="Arial" w:hAnsi="Arial" w:cs="Arial"/>
              </w:rPr>
              <w:t>Application Form</w:t>
            </w:r>
          </w:p>
          <w:p w14:paraId="4B0B0B7D" w14:textId="77777777" w:rsidR="00355C41" w:rsidRPr="00355C41" w:rsidRDefault="00355C41" w:rsidP="00355C41">
            <w:pPr>
              <w:spacing w:after="0" w:line="240" w:lineRule="auto"/>
              <w:jc w:val="both"/>
              <w:rPr>
                <w:rFonts w:ascii="Arial" w:hAnsi="Arial" w:cs="Arial"/>
              </w:rPr>
            </w:pPr>
            <w:r w:rsidRPr="00355C41">
              <w:rPr>
                <w:rFonts w:ascii="Arial" w:hAnsi="Arial" w:cs="Arial"/>
              </w:rPr>
              <w:t xml:space="preserve">    </w:t>
            </w:r>
          </w:p>
          <w:p w14:paraId="01C4A124" w14:textId="77777777" w:rsidR="00355C41" w:rsidRPr="00355C41" w:rsidRDefault="00355C41" w:rsidP="00355C41">
            <w:pPr>
              <w:spacing w:after="0" w:line="240" w:lineRule="auto"/>
              <w:jc w:val="both"/>
              <w:rPr>
                <w:rFonts w:ascii="Arial" w:hAnsi="Arial" w:cs="Arial"/>
              </w:rPr>
            </w:pPr>
          </w:p>
          <w:p w14:paraId="6F6696AD" w14:textId="77777777" w:rsidR="00355C41" w:rsidRPr="00355C41" w:rsidRDefault="00355C41" w:rsidP="00355C41">
            <w:pPr>
              <w:spacing w:after="0" w:line="240" w:lineRule="auto"/>
              <w:jc w:val="both"/>
              <w:rPr>
                <w:rFonts w:ascii="Arial" w:hAnsi="Arial" w:cs="Arial"/>
              </w:rPr>
            </w:pPr>
          </w:p>
          <w:p w14:paraId="4DAF5852" w14:textId="77777777" w:rsidR="00355C41" w:rsidRPr="00355C41" w:rsidRDefault="00355C41" w:rsidP="00355C41">
            <w:pPr>
              <w:spacing w:after="0" w:line="240" w:lineRule="auto"/>
              <w:jc w:val="both"/>
              <w:rPr>
                <w:rFonts w:ascii="Arial" w:hAnsi="Arial" w:cs="Arial"/>
              </w:rPr>
            </w:pPr>
            <w:r w:rsidRPr="00355C41">
              <w:rPr>
                <w:rFonts w:ascii="Arial" w:hAnsi="Arial" w:cs="Arial"/>
              </w:rPr>
              <w:t>Application Form</w:t>
            </w:r>
          </w:p>
          <w:p w14:paraId="5ADC1ABA" w14:textId="77777777" w:rsidR="00355C41" w:rsidRPr="00355C41" w:rsidRDefault="00355C41" w:rsidP="00355C41">
            <w:pPr>
              <w:spacing w:after="0" w:line="240" w:lineRule="auto"/>
              <w:jc w:val="both"/>
              <w:rPr>
                <w:rFonts w:ascii="Arial" w:hAnsi="Arial" w:cs="Arial"/>
              </w:rPr>
            </w:pPr>
          </w:p>
        </w:tc>
      </w:tr>
      <w:tr w:rsidR="00355C41" w:rsidRPr="00355C41" w14:paraId="3A061467" w14:textId="77777777" w:rsidTr="00355C41">
        <w:tc>
          <w:tcPr>
            <w:tcW w:w="5804" w:type="dxa"/>
            <w:tcBorders>
              <w:top w:val="single" w:sz="6" w:space="0" w:color="auto"/>
              <w:left w:val="single" w:sz="6" w:space="0" w:color="auto"/>
              <w:bottom w:val="single" w:sz="6" w:space="0" w:color="auto"/>
              <w:right w:val="single" w:sz="6" w:space="0" w:color="auto"/>
            </w:tcBorders>
          </w:tcPr>
          <w:p w14:paraId="6A3A8BB6" w14:textId="77777777" w:rsidR="00355C41" w:rsidRPr="00355C41" w:rsidRDefault="00355C41" w:rsidP="00355C41">
            <w:pPr>
              <w:spacing w:after="0" w:line="240" w:lineRule="auto"/>
              <w:jc w:val="both"/>
              <w:rPr>
                <w:rFonts w:ascii="Arial" w:hAnsi="Arial" w:cs="Arial"/>
                <w:u w:val="single"/>
              </w:rPr>
            </w:pPr>
            <w:r w:rsidRPr="00355C41">
              <w:rPr>
                <w:rFonts w:ascii="Arial" w:hAnsi="Arial" w:cs="Arial"/>
                <w:u w:val="single"/>
              </w:rPr>
              <w:t>EXPERIENCE:</w:t>
            </w:r>
          </w:p>
          <w:p w14:paraId="630EA22D" w14:textId="77777777" w:rsidR="00355C41" w:rsidRPr="00355C41" w:rsidRDefault="00355C41" w:rsidP="00355C41">
            <w:pPr>
              <w:spacing w:after="0" w:line="240" w:lineRule="auto"/>
              <w:jc w:val="both"/>
              <w:rPr>
                <w:rFonts w:ascii="Arial" w:hAnsi="Arial" w:cs="Arial"/>
              </w:rPr>
            </w:pPr>
            <w:r w:rsidRPr="00355C41">
              <w:rPr>
                <w:rFonts w:ascii="Arial" w:hAnsi="Arial" w:cs="Arial"/>
              </w:rPr>
              <w:t>Ability to understand Quality Assurance procedures. At least 3 years’ experience working in a Pathology discipline.</w:t>
            </w:r>
          </w:p>
          <w:p w14:paraId="4370891D" w14:textId="77777777" w:rsidR="00355C41" w:rsidRPr="00355C41" w:rsidRDefault="00355C41" w:rsidP="00355C41">
            <w:pPr>
              <w:spacing w:after="0" w:line="24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4F490589" w14:textId="77777777" w:rsidR="00355C41" w:rsidRPr="00355C41" w:rsidRDefault="00355C41" w:rsidP="00355C41">
            <w:pPr>
              <w:spacing w:after="0" w:line="240" w:lineRule="auto"/>
              <w:jc w:val="both"/>
              <w:rPr>
                <w:rFonts w:ascii="Arial" w:hAnsi="Arial" w:cs="Arial"/>
              </w:rPr>
            </w:pPr>
          </w:p>
          <w:p w14:paraId="3F66371B" w14:textId="77777777" w:rsidR="00355C41" w:rsidRPr="00355C41" w:rsidRDefault="00355C41" w:rsidP="00355C41">
            <w:pPr>
              <w:spacing w:after="0" w:line="240" w:lineRule="auto"/>
              <w:jc w:val="both"/>
              <w:rPr>
                <w:rFonts w:ascii="Arial" w:hAnsi="Arial" w:cs="Arial"/>
              </w:rPr>
            </w:pPr>
          </w:p>
          <w:p w14:paraId="4F5CD495"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tc>
        <w:tc>
          <w:tcPr>
            <w:tcW w:w="3413" w:type="dxa"/>
            <w:tcBorders>
              <w:top w:val="single" w:sz="6" w:space="0" w:color="auto"/>
              <w:left w:val="single" w:sz="6" w:space="0" w:color="auto"/>
              <w:bottom w:val="single" w:sz="6" w:space="0" w:color="auto"/>
              <w:right w:val="single" w:sz="6" w:space="0" w:color="auto"/>
            </w:tcBorders>
          </w:tcPr>
          <w:p w14:paraId="375446CD" w14:textId="77777777" w:rsidR="00355C41" w:rsidRPr="00355C41" w:rsidRDefault="00355C41" w:rsidP="00355C41">
            <w:pPr>
              <w:spacing w:after="0" w:line="240" w:lineRule="auto"/>
              <w:jc w:val="both"/>
              <w:rPr>
                <w:rFonts w:ascii="Arial" w:hAnsi="Arial" w:cs="Arial"/>
                <w:u w:val="single"/>
              </w:rPr>
            </w:pPr>
          </w:p>
          <w:p w14:paraId="372CE4D0" w14:textId="77777777" w:rsidR="00355C41" w:rsidRPr="00355C41" w:rsidRDefault="00355C41" w:rsidP="00355C41">
            <w:pPr>
              <w:spacing w:after="0" w:line="240" w:lineRule="auto"/>
              <w:jc w:val="both"/>
              <w:rPr>
                <w:rFonts w:ascii="Arial" w:hAnsi="Arial" w:cs="Arial"/>
                <w:u w:val="single"/>
              </w:rPr>
            </w:pPr>
          </w:p>
          <w:p w14:paraId="5052DE32" w14:textId="77777777" w:rsidR="00355C41" w:rsidRPr="00355C41" w:rsidRDefault="00355C41" w:rsidP="00355C41">
            <w:pPr>
              <w:spacing w:after="0" w:line="240" w:lineRule="auto"/>
              <w:jc w:val="both"/>
              <w:rPr>
                <w:rFonts w:ascii="Arial" w:hAnsi="Arial" w:cs="Arial"/>
              </w:rPr>
            </w:pPr>
            <w:r w:rsidRPr="00355C41">
              <w:rPr>
                <w:rFonts w:ascii="Arial" w:hAnsi="Arial" w:cs="Arial"/>
              </w:rPr>
              <w:t>Application Form</w:t>
            </w:r>
          </w:p>
          <w:p w14:paraId="16230DD1" w14:textId="77777777" w:rsidR="00355C41" w:rsidRPr="00355C41" w:rsidRDefault="00355C41" w:rsidP="00355C41">
            <w:pPr>
              <w:spacing w:after="0" w:line="240" w:lineRule="auto"/>
              <w:jc w:val="both"/>
              <w:rPr>
                <w:rFonts w:ascii="Arial" w:hAnsi="Arial" w:cs="Arial"/>
              </w:rPr>
            </w:pPr>
          </w:p>
        </w:tc>
      </w:tr>
      <w:tr w:rsidR="00355C41" w:rsidRPr="00355C41" w14:paraId="237D0CAF" w14:textId="77777777" w:rsidTr="00355C41">
        <w:tc>
          <w:tcPr>
            <w:tcW w:w="5804" w:type="dxa"/>
            <w:tcBorders>
              <w:top w:val="single" w:sz="6" w:space="0" w:color="auto"/>
              <w:left w:val="single" w:sz="6" w:space="0" w:color="auto"/>
              <w:bottom w:val="single" w:sz="6" w:space="0" w:color="auto"/>
              <w:right w:val="single" w:sz="6" w:space="0" w:color="auto"/>
            </w:tcBorders>
          </w:tcPr>
          <w:p w14:paraId="16499773" w14:textId="77777777" w:rsidR="00355C41" w:rsidRPr="00355C41" w:rsidRDefault="00355C41" w:rsidP="00355C41">
            <w:pPr>
              <w:spacing w:after="0" w:line="240" w:lineRule="auto"/>
              <w:jc w:val="both"/>
              <w:rPr>
                <w:rFonts w:ascii="Arial" w:hAnsi="Arial" w:cs="Arial"/>
                <w:u w:val="single"/>
              </w:rPr>
            </w:pPr>
            <w:r w:rsidRPr="00355C41">
              <w:rPr>
                <w:rFonts w:ascii="Arial" w:hAnsi="Arial" w:cs="Arial"/>
                <w:u w:val="single"/>
              </w:rPr>
              <w:t>PERSONAL REQUIREMENTS:</w:t>
            </w:r>
          </w:p>
          <w:p w14:paraId="2043DD10" w14:textId="77777777" w:rsidR="00355C41" w:rsidRPr="00355C41" w:rsidRDefault="00355C41" w:rsidP="00355C41">
            <w:pPr>
              <w:spacing w:after="0" w:line="240" w:lineRule="auto"/>
              <w:jc w:val="both"/>
              <w:rPr>
                <w:rFonts w:ascii="Arial" w:hAnsi="Arial" w:cs="Arial"/>
              </w:rPr>
            </w:pPr>
            <w:r w:rsidRPr="00355C41">
              <w:rPr>
                <w:rFonts w:ascii="Arial" w:hAnsi="Arial" w:cs="Arial"/>
              </w:rPr>
              <w:t xml:space="preserve">Good communication skills. Ability to work alone and/or from home, when required. </w:t>
            </w:r>
          </w:p>
          <w:p w14:paraId="668470D3" w14:textId="77777777" w:rsidR="00355C41" w:rsidRPr="00355C41" w:rsidRDefault="00355C41" w:rsidP="00355C41">
            <w:pPr>
              <w:spacing w:after="0" w:line="240" w:lineRule="auto"/>
              <w:jc w:val="both"/>
              <w:rPr>
                <w:rFonts w:ascii="Arial" w:hAnsi="Arial" w:cs="Arial"/>
              </w:rPr>
            </w:pPr>
          </w:p>
          <w:p w14:paraId="01E92978" w14:textId="77777777" w:rsidR="00355C41" w:rsidRPr="00355C41" w:rsidRDefault="00355C41" w:rsidP="00355C41">
            <w:pPr>
              <w:spacing w:after="0" w:line="240" w:lineRule="auto"/>
              <w:jc w:val="both"/>
              <w:rPr>
                <w:rFonts w:ascii="Arial" w:hAnsi="Arial" w:cs="Arial"/>
              </w:rPr>
            </w:pPr>
            <w:r w:rsidRPr="00355C41">
              <w:rPr>
                <w:rFonts w:ascii="Arial" w:hAnsi="Arial" w:cs="Arial"/>
              </w:rPr>
              <w:t xml:space="preserve">Able to motivate others, encourage teamwork, delegate and get the ‘best out of people’. </w:t>
            </w:r>
          </w:p>
          <w:p w14:paraId="68E899C3" w14:textId="77777777" w:rsidR="00355C41" w:rsidRPr="00355C41" w:rsidRDefault="00355C41" w:rsidP="00355C41">
            <w:pPr>
              <w:spacing w:after="0" w:line="240" w:lineRule="auto"/>
              <w:jc w:val="both"/>
              <w:rPr>
                <w:rFonts w:ascii="Arial" w:hAnsi="Arial" w:cs="Arial"/>
              </w:rPr>
            </w:pPr>
          </w:p>
          <w:p w14:paraId="3E5FBE63" w14:textId="77777777" w:rsidR="00355C41" w:rsidRPr="00355C41" w:rsidRDefault="00355C41" w:rsidP="00355C41">
            <w:pPr>
              <w:spacing w:after="0" w:line="240" w:lineRule="auto"/>
              <w:jc w:val="both"/>
              <w:rPr>
                <w:rFonts w:ascii="Arial" w:hAnsi="Arial" w:cs="Arial"/>
              </w:rPr>
            </w:pPr>
            <w:r w:rsidRPr="00355C41">
              <w:rPr>
                <w:rFonts w:ascii="Arial" w:hAnsi="Arial" w:cs="Arial"/>
              </w:rPr>
              <w:t>Ability to remain calm under stressful situations, i.e. during assessment visits.</w:t>
            </w:r>
          </w:p>
          <w:p w14:paraId="7A179FB2" w14:textId="77777777" w:rsidR="00355C41" w:rsidRPr="00355C41" w:rsidRDefault="00355C41" w:rsidP="00355C41">
            <w:pPr>
              <w:spacing w:after="0" w:line="240" w:lineRule="auto"/>
              <w:jc w:val="both"/>
              <w:rPr>
                <w:rFonts w:ascii="Arial" w:hAnsi="Arial" w:cs="Arial"/>
              </w:rPr>
            </w:pPr>
          </w:p>
          <w:p w14:paraId="775677A8" w14:textId="77777777" w:rsidR="00355C41" w:rsidRPr="00355C41" w:rsidRDefault="00355C41" w:rsidP="00355C41">
            <w:pPr>
              <w:spacing w:after="0" w:line="240" w:lineRule="auto"/>
              <w:jc w:val="both"/>
              <w:rPr>
                <w:rFonts w:ascii="Arial" w:hAnsi="Arial" w:cs="Arial"/>
              </w:rPr>
            </w:pPr>
            <w:r w:rsidRPr="00355C41">
              <w:rPr>
                <w:rFonts w:ascii="Arial" w:hAnsi="Arial" w:cs="Arial"/>
              </w:rPr>
              <w:t>Able to convey complex instructions, ideas and opinions clearly and concisely, both orally and in writing</w:t>
            </w:r>
          </w:p>
          <w:p w14:paraId="4B395BF2" w14:textId="77777777" w:rsidR="00355C41" w:rsidRPr="00355C41" w:rsidRDefault="00355C41" w:rsidP="00355C41">
            <w:pPr>
              <w:spacing w:after="0" w:line="240" w:lineRule="auto"/>
              <w:jc w:val="both"/>
              <w:rPr>
                <w:rFonts w:ascii="Arial" w:hAnsi="Arial" w:cs="Arial"/>
              </w:rPr>
            </w:pPr>
          </w:p>
          <w:p w14:paraId="72892CC0" w14:textId="77777777" w:rsidR="00355C41" w:rsidRPr="00355C41" w:rsidRDefault="00355C41" w:rsidP="00355C41">
            <w:pPr>
              <w:spacing w:after="0" w:line="240" w:lineRule="auto"/>
              <w:jc w:val="both"/>
              <w:rPr>
                <w:rFonts w:ascii="Arial" w:hAnsi="Arial" w:cs="Arial"/>
              </w:rPr>
            </w:pPr>
            <w:r w:rsidRPr="00355C41">
              <w:rPr>
                <w:rFonts w:ascii="Arial" w:hAnsi="Arial" w:cs="Arial"/>
              </w:rPr>
              <w:t>Ability to criticise constructively, to design and introduce improvements and to manage change.</w:t>
            </w:r>
          </w:p>
          <w:p w14:paraId="1386B9CA" w14:textId="77777777" w:rsidR="00355C41" w:rsidRPr="00355C41" w:rsidRDefault="00355C41" w:rsidP="00355C41">
            <w:pPr>
              <w:spacing w:after="0" w:line="240" w:lineRule="auto"/>
              <w:jc w:val="both"/>
              <w:rPr>
                <w:rFonts w:ascii="Arial" w:hAnsi="Arial" w:cs="Arial"/>
              </w:rPr>
            </w:pPr>
          </w:p>
          <w:p w14:paraId="32922D8F" w14:textId="77777777" w:rsidR="00355C41" w:rsidRPr="00355C41" w:rsidRDefault="00355C41" w:rsidP="00355C41">
            <w:pPr>
              <w:spacing w:after="0" w:line="240" w:lineRule="auto"/>
              <w:jc w:val="both"/>
              <w:rPr>
                <w:rFonts w:ascii="Arial" w:hAnsi="Arial" w:cs="Arial"/>
              </w:rPr>
            </w:pPr>
            <w:r w:rsidRPr="00355C41">
              <w:rPr>
                <w:rFonts w:ascii="Arial" w:hAnsi="Arial" w:cs="Arial"/>
              </w:rPr>
              <w:t xml:space="preserve">Able to plan and use own time economically and effectively. </w:t>
            </w:r>
          </w:p>
          <w:p w14:paraId="2CEAA31D" w14:textId="77777777" w:rsidR="00355C41" w:rsidRPr="00355C41" w:rsidRDefault="00355C41" w:rsidP="00355C41">
            <w:pPr>
              <w:spacing w:after="0" w:line="240" w:lineRule="auto"/>
              <w:jc w:val="both"/>
              <w:rPr>
                <w:rFonts w:ascii="Arial" w:hAnsi="Arial" w:cs="Arial"/>
              </w:rPr>
            </w:pPr>
          </w:p>
          <w:p w14:paraId="4080530C" w14:textId="77777777" w:rsidR="00355C41" w:rsidRPr="00355C41" w:rsidRDefault="00355C41" w:rsidP="00355C41">
            <w:pPr>
              <w:spacing w:after="0" w:line="240" w:lineRule="auto"/>
              <w:jc w:val="both"/>
              <w:rPr>
                <w:rFonts w:ascii="Arial" w:hAnsi="Arial" w:cs="Arial"/>
              </w:rPr>
            </w:pPr>
            <w:r w:rsidRPr="00355C41">
              <w:rPr>
                <w:rFonts w:ascii="Arial" w:hAnsi="Arial" w:cs="Arial"/>
              </w:rPr>
              <w:t xml:space="preserve">Able to chair meetings. </w:t>
            </w:r>
          </w:p>
          <w:p w14:paraId="52856E99" w14:textId="77777777" w:rsidR="001F2E36" w:rsidRDefault="001F2E36" w:rsidP="00355C41">
            <w:pPr>
              <w:spacing w:after="0" w:line="240" w:lineRule="auto"/>
              <w:jc w:val="both"/>
              <w:rPr>
                <w:rFonts w:ascii="Arial" w:hAnsi="Arial" w:cs="Arial"/>
              </w:rPr>
            </w:pPr>
          </w:p>
          <w:p w14:paraId="0D9917AF" w14:textId="77777777" w:rsidR="00355C41" w:rsidRDefault="00355C41" w:rsidP="00355C41">
            <w:pPr>
              <w:spacing w:after="0" w:line="240" w:lineRule="auto"/>
              <w:jc w:val="both"/>
              <w:rPr>
                <w:rFonts w:ascii="Arial" w:hAnsi="Arial" w:cs="Arial"/>
              </w:rPr>
            </w:pPr>
            <w:r w:rsidRPr="00355C41">
              <w:rPr>
                <w:rFonts w:ascii="Arial" w:hAnsi="Arial" w:cs="Arial"/>
              </w:rPr>
              <w:t xml:space="preserve">Able to give presentations </w:t>
            </w:r>
            <w:r w:rsidR="001F2E36">
              <w:rPr>
                <w:rFonts w:ascii="Arial" w:hAnsi="Arial" w:cs="Arial"/>
              </w:rPr>
              <w:t xml:space="preserve">and deliver training </w:t>
            </w:r>
            <w:r w:rsidRPr="00355C41">
              <w:rPr>
                <w:rFonts w:ascii="Arial" w:hAnsi="Arial" w:cs="Arial"/>
              </w:rPr>
              <w:t>to staff as required</w:t>
            </w:r>
          </w:p>
          <w:p w14:paraId="15FEC017" w14:textId="6AB06ED7" w:rsidR="001F2E36" w:rsidRPr="00355C41" w:rsidRDefault="001F2E36" w:rsidP="00355C41">
            <w:pPr>
              <w:spacing w:after="0" w:line="240" w:lineRule="auto"/>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14:paraId="691BE5D4" w14:textId="77777777" w:rsidR="00355C41" w:rsidRPr="00355C41" w:rsidRDefault="00355C41" w:rsidP="00355C41">
            <w:pPr>
              <w:spacing w:after="0" w:line="240" w:lineRule="auto"/>
              <w:jc w:val="both"/>
              <w:rPr>
                <w:rFonts w:ascii="Arial" w:hAnsi="Arial" w:cs="Arial"/>
              </w:rPr>
            </w:pPr>
          </w:p>
          <w:p w14:paraId="46B68477"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p w14:paraId="63049116" w14:textId="637F5442" w:rsidR="00355C41" w:rsidRDefault="00355C41" w:rsidP="00355C41">
            <w:pPr>
              <w:spacing w:after="0" w:line="240" w:lineRule="auto"/>
              <w:jc w:val="both"/>
              <w:rPr>
                <w:rFonts w:ascii="Arial" w:hAnsi="Arial" w:cs="Arial"/>
              </w:rPr>
            </w:pPr>
          </w:p>
          <w:p w14:paraId="26D04E7B" w14:textId="77777777" w:rsidR="001F2E36" w:rsidRPr="00355C41" w:rsidRDefault="001F2E36" w:rsidP="00355C41">
            <w:pPr>
              <w:spacing w:after="0" w:line="240" w:lineRule="auto"/>
              <w:jc w:val="both"/>
              <w:rPr>
                <w:rFonts w:ascii="Arial" w:hAnsi="Arial" w:cs="Arial"/>
              </w:rPr>
            </w:pPr>
          </w:p>
          <w:p w14:paraId="413EDA40"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p w14:paraId="23479A40" w14:textId="205F8ABE" w:rsidR="00355C41" w:rsidRDefault="00355C41" w:rsidP="00355C41">
            <w:pPr>
              <w:spacing w:after="0" w:line="240" w:lineRule="auto"/>
              <w:jc w:val="both"/>
              <w:rPr>
                <w:rFonts w:ascii="Arial" w:hAnsi="Arial" w:cs="Arial"/>
              </w:rPr>
            </w:pPr>
          </w:p>
          <w:p w14:paraId="0C5A6E7F" w14:textId="77777777" w:rsidR="001F2E36" w:rsidRPr="00355C41" w:rsidRDefault="001F2E36" w:rsidP="00355C41">
            <w:pPr>
              <w:spacing w:after="0" w:line="240" w:lineRule="auto"/>
              <w:jc w:val="both"/>
              <w:rPr>
                <w:rFonts w:ascii="Arial" w:hAnsi="Arial" w:cs="Arial"/>
              </w:rPr>
            </w:pPr>
          </w:p>
          <w:p w14:paraId="0CF54A4B"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p w14:paraId="392FC5D6" w14:textId="044DBEF4" w:rsidR="00355C41" w:rsidRDefault="00355C41" w:rsidP="00355C41">
            <w:pPr>
              <w:spacing w:after="0" w:line="240" w:lineRule="auto"/>
              <w:jc w:val="both"/>
              <w:rPr>
                <w:rFonts w:ascii="Arial" w:hAnsi="Arial" w:cs="Arial"/>
              </w:rPr>
            </w:pPr>
          </w:p>
          <w:p w14:paraId="35A34EB0" w14:textId="77777777" w:rsidR="001F2E36" w:rsidRPr="00355C41" w:rsidRDefault="001F2E36" w:rsidP="00355C41">
            <w:pPr>
              <w:spacing w:after="0" w:line="240" w:lineRule="auto"/>
              <w:jc w:val="both"/>
              <w:rPr>
                <w:rFonts w:ascii="Arial" w:hAnsi="Arial" w:cs="Arial"/>
              </w:rPr>
            </w:pPr>
          </w:p>
          <w:p w14:paraId="78C56B1F"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p w14:paraId="48AB6FEF" w14:textId="550E8AAE" w:rsidR="00355C41" w:rsidRDefault="00355C41" w:rsidP="00355C41">
            <w:pPr>
              <w:spacing w:after="0" w:line="240" w:lineRule="auto"/>
              <w:jc w:val="both"/>
              <w:rPr>
                <w:rFonts w:ascii="Arial" w:hAnsi="Arial" w:cs="Arial"/>
              </w:rPr>
            </w:pPr>
          </w:p>
          <w:p w14:paraId="29EB1FC3" w14:textId="77777777" w:rsidR="001F2E36" w:rsidRPr="00355C41" w:rsidRDefault="001F2E36" w:rsidP="00355C41">
            <w:pPr>
              <w:spacing w:after="0" w:line="240" w:lineRule="auto"/>
              <w:jc w:val="both"/>
              <w:rPr>
                <w:rFonts w:ascii="Arial" w:hAnsi="Arial" w:cs="Arial"/>
              </w:rPr>
            </w:pPr>
          </w:p>
          <w:p w14:paraId="73F1FE69"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p w14:paraId="69B15C41" w14:textId="77777777" w:rsidR="00355C41" w:rsidRPr="00355C41" w:rsidRDefault="00355C41" w:rsidP="00355C41">
            <w:pPr>
              <w:spacing w:after="0" w:line="240" w:lineRule="auto"/>
              <w:jc w:val="both"/>
              <w:rPr>
                <w:rFonts w:ascii="Arial" w:hAnsi="Arial" w:cs="Arial"/>
              </w:rPr>
            </w:pPr>
          </w:p>
          <w:p w14:paraId="542D21F2" w14:textId="77777777" w:rsidR="00355C41" w:rsidRPr="00355C41" w:rsidRDefault="00355C41" w:rsidP="00355C41">
            <w:pPr>
              <w:spacing w:after="0" w:line="240" w:lineRule="auto"/>
              <w:jc w:val="both"/>
              <w:rPr>
                <w:rFonts w:ascii="Arial" w:hAnsi="Arial" w:cs="Arial"/>
              </w:rPr>
            </w:pPr>
          </w:p>
          <w:p w14:paraId="627C362D"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p w14:paraId="52374073" w14:textId="77777777" w:rsidR="00355C41" w:rsidRPr="00355C41" w:rsidRDefault="00355C41" w:rsidP="00355C41">
            <w:pPr>
              <w:spacing w:after="0" w:line="240" w:lineRule="auto"/>
              <w:jc w:val="both"/>
              <w:rPr>
                <w:rFonts w:ascii="Arial" w:hAnsi="Arial" w:cs="Arial"/>
              </w:rPr>
            </w:pPr>
          </w:p>
          <w:p w14:paraId="2CB06F65" w14:textId="77777777" w:rsidR="00355C41" w:rsidRPr="00355C41" w:rsidRDefault="00355C41" w:rsidP="00355C41">
            <w:pPr>
              <w:spacing w:after="0" w:line="240" w:lineRule="auto"/>
              <w:jc w:val="both"/>
              <w:rPr>
                <w:rFonts w:ascii="Arial" w:hAnsi="Arial" w:cs="Arial"/>
              </w:rPr>
            </w:pPr>
          </w:p>
          <w:p w14:paraId="07AE3396"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p w14:paraId="60481D70" w14:textId="77777777" w:rsidR="00355C41" w:rsidRPr="00355C41" w:rsidRDefault="00355C41" w:rsidP="00355C41">
            <w:pPr>
              <w:spacing w:after="0" w:line="240" w:lineRule="auto"/>
              <w:jc w:val="both"/>
              <w:rPr>
                <w:rFonts w:ascii="Arial" w:hAnsi="Arial" w:cs="Arial"/>
              </w:rPr>
            </w:pPr>
          </w:p>
          <w:p w14:paraId="499E2DA0"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tc>
        <w:tc>
          <w:tcPr>
            <w:tcW w:w="3413" w:type="dxa"/>
            <w:tcBorders>
              <w:top w:val="single" w:sz="6" w:space="0" w:color="auto"/>
              <w:left w:val="single" w:sz="6" w:space="0" w:color="auto"/>
              <w:bottom w:val="single" w:sz="6" w:space="0" w:color="auto"/>
              <w:right w:val="single" w:sz="6" w:space="0" w:color="auto"/>
            </w:tcBorders>
          </w:tcPr>
          <w:p w14:paraId="54492818" w14:textId="77777777" w:rsidR="00355C41" w:rsidRPr="00355C41" w:rsidRDefault="00355C41" w:rsidP="00355C41">
            <w:pPr>
              <w:spacing w:after="0" w:line="240" w:lineRule="auto"/>
              <w:jc w:val="both"/>
              <w:rPr>
                <w:rFonts w:ascii="Arial" w:hAnsi="Arial" w:cs="Arial"/>
                <w:u w:val="single"/>
              </w:rPr>
            </w:pPr>
          </w:p>
          <w:p w14:paraId="74B2B65D" w14:textId="77777777" w:rsidR="00355C41" w:rsidRPr="00355C41" w:rsidRDefault="00355C41" w:rsidP="00355C41">
            <w:pPr>
              <w:spacing w:after="0" w:line="240" w:lineRule="auto"/>
              <w:jc w:val="both"/>
              <w:rPr>
                <w:rFonts w:ascii="Arial" w:hAnsi="Arial" w:cs="Arial"/>
              </w:rPr>
            </w:pPr>
            <w:r w:rsidRPr="00355C41">
              <w:rPr>
                <w:rFonts w:ascii="Arial" w:hAnsi="Arial" w:cs="Arial"/>
              </w:rPr>
              <w:t>Application Form</w:t>
            </w:r>
          </w:p>
          <w:p w14:paraId="070AFCE8" w14:textId="77777777" w:rsidR="00355C41" w:rsidRPr="00355C41" w:rsidRDefault="00355C41" w:rsidP="00355C41">
            <w:pPr>
              <w:spacing w:after="0" w:line="240" w:lineRule="auto"/>
              <w:jc w:val="both"/>
              <w:rPr>
                <w:rFonts w:ascii="Arial" w:hAnsi="Arial" w:cs="Arial"/>
                <w:u w:val="single"/>
              </w:rPr>
            </w:pPr>
          </w:p>
          <w:p w14:paraId="548934B3" w14:textId="77777777" w:rsidR="001F2E36" w:rsidRDefault="001F2E36" w:rsidP="00355C41">
            <w:pPr>
              <w:spacing w:after="0" w:line="240" w:lineRule="auto"/>
              <w:jc w:val="both"/>
              <w:rPr>
                <w:rFonts w:ascii="Arial" w:hAnsi="Arial" w:cs="Arial"/>
              </w:rPr>
            </w:pPr>
          </w:p>
          <w:p w14:paraId="4B951225" w14:textId="3C2E3A8E" w:rsidR="00355C41" w:rsidRPr="00355C41" w:rsidRDefault="00355C41" w:rsidP="00355C41">
            <w:pPr>
              <w:spacing w:after="0" w:line="240" w:lineRule="auto"/>
              <w:jc w:val="both"/>
              <w:rPr>
                <w:rFonts w:ascii="Arial" w:hAnsi="Arial" w:cs="Arial"/>
              </w:rPr>
            </w:pPr>
            <w:r w:rsidRPr="00355C41">
              <w:rPr>
                <w:rFonts w:ascii="Arial" w:hAnsi="Arial" w:cs="Arial"/>
              </w:rPr>
              <w:t>Application Form</w:t>
            </w:r>
          </w:p>
          <w:p w14:paraId="30E5E252" w14:textId="77777777" w:rsidR="00355C41" w:rsidRPr="00355C41" w:rsidRDefault="00355C41" w:rsidP="00355C41">
            <w:pPr>
              <w:spacing w:after="0" w:line="240" w:lineRule="auto"/>
              <w:jc w:val="both"/>
              <w:rPr>
                <w:rFonts w:ascii="Arial" w:hAnsi="Arial" w:cs="Arial"/>
                <w:u w:val="single"/>
              </w:rPr>
            </w:pPr>
          </w:p>
          <w:p w14:paraId="7E282533" w14:textId="77777777" w:rsidR="00355C41" w:rsidRPr="00355C41" w:rsidRDefault="00355C41" w:rsidP="00355C41">
            <w:pPr>
              <w:spacing w:after="0" w:line="240" w:lineRule="auto"/>
              <w:jc w:val="both"/>
              <w:rPr>
                <w:rFonts w:ascii="Arial" w:hAnsi="Arial" w:cs="Arial"/>
                <w:u w:val="single"/>
              </w:rPr>
            </w:pPr>
          </w:p>
          <w:p w14:paraId="65280552" w14:textId="77777777" w:rsidR="00355C41" w:rsidRPr="00355C41" w:rsidRDefault="00355C41" w:rsidP="00355C41">
            <w:pPr>
              <w:spacing w:after="0" w:line="240" w:lineRule="auto"/>
              <w:jc w:val="both"/>
              <w:rPr>
                <w:rFonts w:ascii="Arial" w:hAnsi="Arial" w:cs="Arial"/>
              </w:rPr>
            </w:pPr>
            <w:r w:rsidRPr="00355C41">
              <w:rPr>
                <w:rFonts w:ascii="Arial" w:hAnsi="Arial" w:cs="Arial"/>
              </w:rPr>
              <w:t>Interview</w:t>
            </w:r>
          </w:p>
          <w:p w14:paraId="4B60F4ED" w14:textId="77777777" w:rsidR="00355C41" w:rsidRPr="00355C41" w:rsidRDefault="00355C41" w:rsidP="00355C41">
            <w:pPr>
              <w:spacing w:after="0" w:line="240" w:lineRule="auto"/>
              <w:jc w:val="both"/>
              <w:rPr>
                <w:rFonts w:ascii="Arial" w:hAnsi="Arial" w:cs="Arial"/>
              </w:rPr>
            </w:pPr>
          </w:p>
          <w:p w14:paraId="7BC823D8" w14:textId="77777777" w:rsidR="00355C41" w:rsidRPr="00355C41" w:rsidRDefault="00355C41" w:rsidP="00355C41">
            <w:pPr>
              <w:spacing w:after="0" w:line="240" w:lineRule="auto"/>
              <w:jc w:val="both"/>
              <w:rPr>
                <w:rFonts w:ascii="Arial" w:hAnsi="Arial" w:cs="Arial"/>
              </w:rPr>
            </w:pPr>
          </w:p>
          <w:p w14:paraId="48140B8E" w14:textId="77777777" w:rsidR="00355C41" w:rsidRPr="00355C41" w:rsidRDefault="00355C41" w:rsidP="00355C41">
            <w:pPr>
              <w:spacing w:after="0" w:line="240" w:lineRule="auto"/>
              <w:jc w:val="both"/>
              <w:rPr>
                <w:rFonts w:ascii="Arial" w:hAnsi="Arial" w:cs="Arial"/>
              </w:rPr>
            </w:pPr>
            <w:r w:rsidRPr="00355C41">
              <w:rPr>
                <w:rFonts w:ascii="Arial" w:hAnsi="Arial" w:cs="Arial"/>
              </w:rPr>
              <w:t>Application Form</w:t>
            </w:r>
          </w:p>
          <w:p w14:paraId="440C2A9E" w14:textId="77777777" w:rsidR="00355C41" w:rsidRPr="00355C41" w:rsidRDefault="00355C41" w:rsidP="00355C41">
            <w:pPr>
              <w:spacing w:after="0" w:line="240" w:lineRule="auto"/>
              <w:jc w:val="both"/>
              <w:rPr>
                <w:rFonts w:ascii="Arial" w:hAnsi="Arial" w:cs="Arial"/>
                <w:u w:val="single"/>
              </w:rPr>
            </w:pPr>
          </w:p>
          <w:p w14:paraId="21CBB5AF" w14:textId="77777777" w:rsidR="00355C41" w:rsidRPr="00355C41" w:rsidRDefault="00355C41" w:rsidP="00355C41">
            <w:pPr>
              <w:spacing w:after="0" w:line="240" w:lineRule="auto"/>
              <w:jc w:val="both"/>
              <w:rPr>
                <w:rFonts w:ascii="Arial" w:hAnsi="Arial" w:cs="Arial"/>
                <w:u w:val="single"/>
              </w:rPr>
            </w:pPr>
          </w:p>
          <w:p w14:paraId="1F05BC97" w14:textId="77777777" w:rsidR="00355C41" w:rsidRPr="00355C41" w:rsidRDefault="00355C41" w:rsidP="00355C41">
            <w:pPr>
              <w:spacing w:after="0" w:line="240" w:lineRule="auto"/>
              <w:jc w:val="both"/>
              <w:rPr>
                <w:rFonts w:ascii="Arial" w:hAnsi="Arial" w:cs="Arial"/>
              </w:rPr>
            </w:pPr>
            <w:r w:rsidRPr="00355C41">
              <w:rPr>
                <w:rFonts w:ascii="Arial" w:hAnsi="Arial" w:cs="Arial"/>
              </w:rPr>
              <w:t>Interview</w:t>
            </w:r>
          </w:p>
          <w:p w14:paraId="71CF9130" w14:textId="77777777" w:rsidR="00355C41" w:rsidRPr="00355C41" w:rsidRDefault="00355C41" w:rsidP="00355C41">
            <w:pPr>
              <w:spacing w:after="0" w:line="240" w:lineRule="auto"/>
              <w:jc w:val="both"/>
              <w:rPr>
                <w:rFonts w:ascii="Arial" w:hAnsi="Arial" w:cs="Arial"/>
              </w:rPr>
            </w:pPr>
          </w:p>
          <w:p w14:paraId="4301D7E5" w14:textId="77777777" w:rsidR="00355C41" w:rsidRPr="00355C41" w:rsidRDefault="00355C41" w:rsidP="00355C41">
            <w:pPr>
              <w:spacing w:after="0" w:line="240" w:lineRule="auto"/>
              <w:jc w:val="both"/>
              <w:rPr>
                <w:rFonts w:ascii="Arial" w:hAnsi="Arial" w:cs="Arial"/>
              </w:rPr>
            </w:pPr>
          </w:p>
          <w:p w14:paraId="38C456F7" w14:textId="77777777" w:rsidR="00355C41" w:rsidRPr="00355C41" w:rsidRDefault="00355C41" w:rsidP="00355C41">
            <w:pPr>
              <w:spacing w:after="0" w:line="240" w:lineRule="auto"/>
              <w:jc w:val="both"/>
              <w:rPr>
                <w:rFonts w:ascii="Arial" w:hAnsi="Arial" w:cs="Arial"/>
              </w:rPr>
            </w:pPr>
            <w:r w:rsidRPr="00355C41">
              <w:rPr>
                <w:rFonts w:ascii="Arial" w:hAnsi="Arial" w:cs="Arial"/>
              </w:rPr>
              <w:t>Interview</w:t>
            </w:r>
          </w:p>
          <w:p w14:paraId="5F491559" w14:textId="77777777" w:rsidR="00355C41" w:rsidRPr="00355C41" w:rsidRDefault="00355C41" w:rsidP="00355C41">
            <w:pPr>
              <w:spacing w:after="0" w:line="240" w:lineRule="auto"/>
              <w:jc w:val="both"/>
              <w:rPr>
                <w:rFonts w:ascii="Arial" w:hAnsi="Arial" w:cs="Arial"/>
              </w:rPr>
            </w:pPr>
          </w:p>
          <w:p w14:paraId="3571D2CA" w14:textId="77777777" w:rsidR="001F2E36" w:rsidRDefault="001F2E36" w:rsidP="00355C41">
            <w:pPr>
              <w:spacing w:after="0" w:line="240" w:lineRule="auto"/>
              <w:jc w:val="both"/>
              <w:rPr>
                <w:rFonts w:ascii="Arial" w:hAnsi="Arial" w:cs="Arial"/>
              </w:rPr>
            </w:pPr>
          </w:p>
          <w:p w14:paraId="11C4EC73" w14:textId="4A443353" w:rsidR="00355C41" w:rsidRPr="00355C41" w:rsidRDefault="00355C41" w:rsidP="00355C41">
            <w:pPr>
              <w:spacing w:after="0" w:line="240" w:lineRule="auto"/>
              <w:jc w:val="both"/>
              <w:rPr>
                <w:rFonts w:ascii="Arial" w:hAnsi="Arial" w:cs="Arial"/>
              </w:rPr>
            </w:pPr>
            <w:r w:rsidRPr="00355C41">
              <w:rPr>
                <w:rFonts w:ascii="Arial" w:hAnsi="Arial" w:cs="Arial"/>
              </w:rPr>
              <w:t>Application Form</w:t>
            </w:r>
          </w:p>
          <w:p w14:paraId="4AAFA795" w14:textId="77777777" w:rsidR="00355C41" w:rsidRPr="00355C41" w:rsidRDefault="00355C41" w:rsidP="00355C41">
            <w:pPr>
              <w:spacing w:after="0" w:line="240" w:lineRule="auto"/>
              <w:jc w:val="both"/>
              <w:rPr>
                <w:rFonts w:ascii="Arial" w:hAnsi="Arial" w:cs="Arial"/>
              </w:rPr>
            </w:pPr>
          </w:p>
          <w:p w14:paraId="4FBCD49F" w14:textId="77777777" w:rsidR="00355C41" w:rsidRPr="00355C41" w:rsidRDefault="00355C41" w:rsidP="00355C41">
            <w:pPr>
              <w:spacing w:after="0" w:line="240" w:lineRule="auto"/>
              <w:jc w:val="both"/>
              <w:rPr>
                <w:rFonts w:ascii="Arial" w:hAnsi="Arial" w:cs="Arial"/>
              </w:rPr>
            </w:pPr>
            <w:r w:rsidRPr="00355C41">
              <w:rPr>
                <w:rFonts w:ascii="Arial" w:hAnsi="Arial" w:cs="Arial"/>
              </w:rPr>
              <w:t>Interview</w:t>
            </w:r>
          </w:p>
        </w:tc>
      </w:tr>
      <w:tr w:rsidR="00355C41" w:rsidRPr="00355C41" w14:paraId="362D43F2" w14:textId="77777777" w:rsidTr="00355C41">
        <w:tc>
          <w:tcPr>
            <w:tcW w:w="5804" w:type="dxa"/>
            <w:tcBorders>
              <w:top w:val="single" w:sz="6" w:space="0" w:color="auto"/>
              <w:left w:val="single" w:sz="6" w:space="0" w:color="auto"/>
              <w:bottom w:val="single" w:sz="6" w:space="0" w:color="auto"/>
              <w:right w:val="single" w:sz="6" w:space="0" w:color="auto"/>
            </w:tcBorders>
            <w:hideMark/>
          </w:tcPr>
          <w:p w14:paraId="0F5C6DC5" w14:textId="77777777" w:rsidR="00355C41" w:rsidRPr="00355C41" w:rsidRDefault="00355C41" w:rsidP="00355C41">
            <w:pPr>
              <w:spacing w:after="0" w:line="240" w:lineRule="auto"/>
              <w:jc w:val="both"/>
              <w:rPr>
                <w:rFonts w:ascii="Arial" w:hAnsi="Arial" w:cs="Arial"/>
                <w:u w:val="single"/>
              </w:rPr>
            </w:pPr>
            <w:r w:rsidRPr="00355C41">
              <w:rPr>
                <w:rFonts w:ascii="Arial" w:hAnsi="Arial" w:cs="Arial"/>
                <w:u w:val="single"/>
              </w:rPr>
              <w:lastRenderedPageBreak/>
              <w:t>OTHER REQUIREMENTS:</w:t>
            </w:r>
          </w:p>
          <w:p w14:paraId="67EBCA06" w14:textId="77777777" w:rsidR="00355C41" w:rsidRPr="00355C41" w:rsidRDefault="00355C41" w:rsidP="00355C41">
            <w:pPr>
              <w:spacing w:after="0" w:line="240" w:lineRule="auto"/>
              <w:jc w:val="both"/>
              <w:rPr>
                <w:rFonts w:ascii="Arial" w:hAnsi="Arial" w:cs="Arial"/>
              </w:rPr>
            </w:pPr>
            <w:r w:rsidRPr="00355C41">
              <w:rPr>
                <w:rFonts w:ascii="Arial" w:hAnsi="Arial" w:cs="Arial"/>
              </w:rPr>
              <w:t>The post holder must demonstrate a positive commitment to uphold diversity and equality policies approved by the Trust.</w:t>
            </w:r>
          </w:p>
          <w:p w14:paraId="1B2A50EC" w14:textId="77777777" w:rsidR="001F2E36" w:rsidRDefault="001F2E36" w:rsidP="00355C41">
            <w:pPr>
              <w:spacing w:after="0" w:line="240" w:lineRule="auto"/>
              <w:jc w:val="both"/>
              <w:rPr>
                <w:rFonts w:ascii="Arial" w:hAnsi="Arial" w:cs="Arial"/>
              </w:rPr>
            </w:pPr>
          </w:p>
          <w:p w14:paraId="220ED655" w14:textId="2CF452D1" w:rsidR="00355C41" w:rsidRDefault="00355C41" w:rsidP="00355C41">
            <w:pPr>
              <w:spacing w:after="0" w:line="240" w:lineRule="auto"/>
              <w:jc w:val="both"/>
              <w:rPr>
                <w:rFonts w:ascii="Arial" w:hAnsi="Arial" w:cs="Arial"/>
              </w:rPr>
            </w:pPr>
            <w:r w:rsidRPr="00355C41">
              <w:rPr>
                <w:rFonts w:ascii="Arial" w:hAnsi="Arial" w:cs="Arial"/>
              </w:rPr>
              <w:t>Ability to travel to other locations as required</w:t>
            </w:r>
            <w:r w:rsidR="001F2E36">
              <w:rPr>
                <w:rFonts w:ascii="Arial" w:hAnsi="Arial" w:cs="Arial"/>
              </w:rPr>
              <w:t>.</w:t>
            </w:r>
          </w:p>
          <w:p w14:paraId="155CED94" w14:textId="77777777" w:rsidR="001F2E36" w:rsidRDefault="001F2E36" w:rsidP="00355C41">
            <w:pPr>
              <w:spacing w:after="0" w:line="240" w:lineRule="auto"/>
              <w:jc w:val="both"/>
              <w:rPr>
                <w:rFonts w:ascii="Arial" w:hAnsi="Arial" w:cs="Arial"/>
              </w:rPr>
            </w:pPr>
          </w:p>
          <w:p w14:paraId="5BB22F81" w14:textId="4DBED4BE" w:rsidR="001F2E36" w:rsidRPr="00355C41" w:rsidRDefault="001F2E36" w:rsidP="00355C41">
            <w:pPr>
              <w:spacing w:after="0" w:line="240" w:lineRule="auto"/>
              <w:jc w:val="both"/>
              <w:rPr>
                <w:rFonts w:ascii="Arial" w:hAnsi="Arial" w:cs="Arial"/>
              </w:rPr>
            </w:pPr>
            <w:r>
              <w:rPr>
                <w:rFonts w:ascii="Arial" w:hAnsi="Arial" w:cs="Arial"/>
              </w:rPr>
              <w:t>Holder of a valid driver’s licence.</w:t>
            </w:r>
          </w:p>
        </w:tc>
        <w:tc>
          <w:tcPr>
            <w:tcW w:w="1134" w:type="dxa"/>
            <w:tcBorders>
              <w:top w:val="single" w:sz="6" w:space="0" w:color="auto"/>
              <w:left w:val="single" w:sz="6" w:space="0" w:color="auto"/>
              <w:bottom w:val="single" w:sz="6" w:space="0" w:color="auto"/>
              <w:right w:val="single" w:sz="6" w:space="0" w:color="auto"/>
            </w:tcBorders>
          </w:tcPr>
          <w:p w14:paraId="5DD55435" w14:textId="77777777" w:rsidR="00355C41" w:rsidRPr="00355C41" w:rsidRDefault="00355C41" w:rsidP="00355C41">
            <w:pPr>
              <w:spacing w:after="0" w:line="240" w:lineRule="auto"/>
              <w:jc w:val="both"/>
              <w:rPr>
                <w:rFonts w:ascii="Arial" w:hAnsi="Arial" w:cs="Arial"/>
              </w:rPr>
            </w:pPr>
          </w:p>
          <w:p w14:paraId="5C0C681E" w14:textId="77777777" w:rsidR="00355C41" w:rsidRPr="00355C41" w:rsidRDefault="00355C41" w:rsidP="00355C41">
            <w:pPr>
              <w:spacing w:after="0" w:line="240" w:lineRule="auto"/>
              <w:jc w:val="both"/>
              <w:rPr>
                <w:rFonts w:ascii="Arial" w:hAnsi="Arial" w:cs="Arial"/>
              </w:rPr>
            </w:pPr>
            <w:r w:rsidRPr="00355C41">
              <w:rPr>
                <w:rFonts w:ascii="Arial" w:hAnsi="Arial" w:cs="Arial"/>
              </w:rPr>
              <w:t>E</w:t>
            </w:r>
          </w:p>
          <w:p w14:paraId="63033232" w14:textId="77777777" w:rsidR="00355C41" w:rsidRPr="00355C41" w:rsidRDefault="00355C41" w:rsidP="00355C41">
            <w:pPr>
              <w:spacing w:after="0" w:line="240" w:lineRule="auto"/>
              <w:jc w:val="both"/>
              <w:rPr>
                <w:rFonts w:ascii="Arial" w:hAnsi="Arial" w:cs="Arial"/>
              </w:rPr>
            </w:pPr>
          </w:p>
          <w:p w14:paraId="63A6D4C1" w14:textId="77777777" w:rsidR="001F2E36" w:rsidRDefault="001F2E36" w:rsidP="00355C41">
            <w:pPr>
              <w:spacing w:after="0" w:line="240" w:lineRule="auto"/>
              <w:jc w:val="both"/>
              <w:rPr>
                <w:rFonts w:ascii="Arial" w:hAnsi="Arial" w:cs="Arial"/>
              </w:rPr>
            </w:pPr>
          </w:p>
          <w:p w14:paraId="45F90F50" w14:textId="77777777" w:rsidR="001F2E36" w:rsidRDefault="001F2E36" w:rsidP="00355C41">
            <w:pPr>
              <w:spacing w:after="0" w:line="240" w:lineRule="auto"/>
              <w:jc w:val="both"/>
              <w:rPr>
                <w:rFonts w:ascii="Arial" w:hAnsi="Arial" w:cs="Arial"/>
              </w:rPr>
            </w:pPr>
          </w:p>
          <w:p w14:paraId="62D6934C" w14:textId="77777777" w:rsidR="00355C41" w:rsidRDefault="00355C41" w:rsidP="00355C41">
            <w:pPr>
              <w:spacing w:after="0" w:line="240" w:lineRule="auto"/>
              <w:jc w:val="both"/>
              <w:rPr>
                <w:rFonts w:ascii="Arial" w:hAnsi="Arial" w:cs="Arial"/>
              </w:rPr>
            </w:pPr>
            <w:r w:rsidRPr="00355C41">
              <w:rPr>
                <w:rFonts w:ascii="Arial" w:hAnsi="Arial" w:cs="Arial"/>
              </w:rPr>
              <w:t>E</w:t>
            </w:r>
          </w:p>
          <w:p w14:paraId="3EF4B633" w14:textId="77777777" w:rsidR="001F2E36" w:rsidRDefault="001F2E36" w:rsidP="00355C41">
            <w:pPr>
              <w:spacing w:after="0" w:line="240" w:lineRule="auto"/>
              <w:jc w:val="both"/>
              <w:rPr>
                <w:rFonts w:ascii="Arial" w:hAnsi="Arial" w:cs="Arial"/>
              </w:rPr>
            </w:pPr>
          </w:p>
          <w:p w14:paraId="0CA98634" w14:textId="4CFE8EA7" w:rsidR="001F2E36" w:rsidRPr="00355C41" w:rsidRDefault="001F2E36" w:rsidP="00355C41">
            <w:pPr>
              <w:spacing w:after="0" w:line="240" w:lineRule="auto"/>
              <w:jc w:val="both"/>
              <w:rPr>
                <w:rFonts w:ascii="Arial" w:hAnsi="Arial" w:cs="Arial"/>
              </w:rPr>
            </w:pPr>
            <w:r>
              <w:rPr>
                <w:rFonts w:ascii="Arial" w:hAnsi="Arial" w:cs="Arial"/>
              </w:rPr>
              <w:t>D</w:t>
            </w:r>
          </w:p>
        </w:tc>
        <w:tc>
          <w:tcPr>
            <w:tcW w:w="3413" w:type="dxa"/>
            <w:tcBorders>
              <w:top w:val="single" w:sz="6" w:space="0" w:color="auto"/>
              <w:left w:val="single" w:sz="6" w:space="0" w:color="auto"/>
              <w:bottom w:val="single" w:sz="6" w:space="0" w:color="auto"/>
              <w:right w:val="single" w:sz="6" w:space="0" w:color="auto"/>
            </w:tcBorders>
          </w:tcPr>
          <w:p w14:paraId="5E8E2ACB" w14:textId="77777777" w:rsidR="00355C41" w:rsidRPr="00355C41" w:rsidRDefault="00355C41" w:rsidP="00355C41">
            <w:pPr>
              <w:spacing w:after="0" w:line="240" w:lineRule="auto"/>
              <w:jc w:val="both"/>
              <w:rPr>
                <w:rFonts w:ascii="Arial" w:hAnsi="Arial" w:cs="Arial"/>
                <w:u w:val="single"/>
              </w:rPr>
            </w:pPr>
          </w:p>
          <w:p w14:paraId="0F0C868A" w14:textId="77777777" w:rsidR="00355C41" w:rsidRPr="00355C41" w:rsidRDefault="00355C41" w:rsidP="00355C41">
            <w:pPr>
              <w:spacing w:after="0" w:line="240" w:lineRule="auto"/>
              <w:jc w:val="both"/>
              <w:rPr>
                <w:rFonts w:ascii="Arial" w:hAnsi="Arial" w:cs="Arial"/>
              </w:rPr>
            </w:pPr>
            <w:r w:rsidRPr="00355C41">
              <w:rPr>
                <w:rFonts w:ascii="Arial" w:hAnsi="Arial" w:cs="Arial"/>
              </w:rPr>
              <w:t>Interview</w:t>
            </w:r>
          </w:p>
          <w:p w14:paraId="6E9218F9" w14:textId="77777777" w:rsidR="00355C41" w:rsidRPr="00355C41" w:rsidRDefault="00355C41" w:rsidP="00355C41">
            <w:pPr>
              <w:spacing w:after="0" w:line="240" w:lineRule="auto"/>
              <w:jc w:val="both"/>
              <w:rPr>
                <w:rFonts w:ascii="Arial" w:hAnsi="Arial" w:cs="Arial"/>
              </w:rPr>
            </w:pPr>
          </w:p>
          <w:p w14:paraId="2753752A" w14:textId="77777777" w:rsidR="001F2E36" w:rsidRDefault="001F2E36" w:rsidP="00355C41">
            <w:pPr>
              <w:spacing w:after="0" w:line="240" w:lineRule="auto"/>
              <w:jc w:val="both"/>
              <w:rPr>
                <w:rFonts w:ascii="Arial" w:hAnsi="Arial" w:cs="Arial"/>
              </w:rPr>
            </w:pPr>
          </w:p>
          <w:p w14:paraId="10C42642" w14:textId="77777777" w:rsidR="001F2E36" w:rsidRDefault="001F2E36" w:rsidP="00355C41">
            <w:pPr>
              <w:spacing w:after="0" w:line="240" w:lineRule="auto"/>
              <w:jc w:val="both"/>
              <w:rPr>
                <w:rFonts w:ascii="Arial" w:hAnsi="Arial" w:cs="Arial"/>
              </w:rPr>
            </w:pPr>
          </w:p>
          <w:p w14:paraId="6EFB06AF" w14:textId="77777777" w:rsidR="00355C41" w:rsidRDefault="00355C41" w:rsidP="00355C41">
            <w:pPr>
              <w:spacing w:after="0" w:line="240" w:lineRule="auto"/>
              <w:jc w:val="both"/>
              <w:rPr>
                <w:rFonts w:ascii="Arial" w:hAnsi="Arial" w:cs="Arial"/>
              </w:rPr>
            </w:pPr>
            <w:r w:rsidRPr="00355C41">
              <w:rPr>
                <w:rFonts w:ascii="Arial" w:hAnsi="Arial" w:cs="Arial"/>
              </w:rPr>
              <w:t>Interview</w:t>
            </w:r>
          </w:p>
          <w:p w14:paraId="3AE1D4FD" w14:textId="77777777" w:rsidR="001F2E36" w:rsidRDefault="001F2E36" w:rsidP="00355C41">
            <w:pPr>
              <w:spacing w:after="0" w:line="240" w:lineRule="auto"/>
              <w:jc w:val="both"/>
              <w:rPr>
                <w:rFonts w:ascii="Arial" w:hAnsi="Arial" w:cs="Arial"/>
              </w:rPr>
            </w:pPr>
          </w:p>
          <w:p w14:paraId="75D4F52D" w14:textId="694A14E2" w:rsidR="001F2E36" w:rsidRPr="00355C41" w:rsidRDefault="001F2E36" w:rsidP="00355C41">
            <w:pPr>
              <w:spacing w:after="0" w:line="240" w:lineRule="auto"/>
              <w:jc w:val="both"/>
              <w:rPr>
                <w:rFonts w:ascii="Arial" w:hAnsi="Arial" w:cs="Arial"/>
              </w:rPr>
            </w:pPr>
            <w:r>
              <w:rPr>
                <w:rFonts w:ascii="Arial" w:hAnsi="Arial" w:cs="Arial"/>
              </w:rPr>
              <w:t>Application form</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54CFC2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FCF980C" w:rsidR="00F607B2" w:rsidRPr="00F607B2" w:rsidRDefault="00F607B2" w:rsidP="00CB2314">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1F2E36">
            <w:pPr>
              <w:jc w:val="center"/>
              <w:rPr>
                <w:rFonts w:ascii="Arial" w:hAnsi="Arial" w:cs="Arial"/>
              </w:rPr>
            </w:pPr>
          </w:p>
        </w:tc>
        <w:tc>
          <w:tcPr>
            <w:tcW w:w="789" w:type="dxa"/>
            <w:tcBorders>
              <w:bottom w:val="single" w:sz="4" w:space="0" w:color="auto"/>
            </w:tcBorders>
          </w:tcPr>
          <w:p w14:paraId="5FC4C299" w14:textId="5F308202" w:rsidR="00F607B2" w:rsidRPr="00F607B2" w:rsidRDefault="00F607B2" w:rsidP="001F2E36">
            <w:pPr>
              <w:jc w:val="center"/>
              <w:rPr>
                <w:rFonts w:ascii="Arial" w:hAnsi="Arial" w:cs="Arial"/>
              </w:rPr>
            </w:pPr>
          </w:p>
        </w:tc>
        <w:tc>
          <w:tcPr>
            <w:tcW w:w="709" w:type="dxa"/>
            <w:tcBorders>
              <w:bottom w:val="single" w:sz="4" w:space="0" w:color="auto"/>
            </w:tcBorders>
          </w:tcPr>
          <w:p w14:paraId="1A6A4EB0" w14:textId="62F87F96" w:rsidR="00F607B2" w:rsidRPr="00F607B2" w:rsidRDefault="00CB2314" w:rsidP="001F2E36">
            <w:pPr>
              <w:jc w:val="center"/>
              <w:rPr>
                <w:rFonts w:ascii="Arial" w:hAnsi="Arial" w:cs="Arial"/>
              </w:rPr>
            </w:pPr>
            <w:r>
              <w:rPr>
                <w:rFonts w:ascii="Arial" w:hAnsi="Arial" w:cs="Arial"/>
              </w:rPr>
              <w:sym w:font="Wingdings" w:char="F0FC"/>
            </w:r>
          </w:p>
        </w:tc>
        <w:tc>
          <w:tcPr>
            <w:tcW w:w="708" w:type="dxa"/>
            <w:tcBorders>
              <w:bottom w:val="single" w:sz="4" w:space="0" w:color="auto"/>
            </w:tcBorders>
          </w:tcPr>
          <w:p w14:paraId="7B596703" w14:textId="77777777" w:rsidR="00F607B2" w:rsidRPr="00F607B2" w:rsidRDefault="00F607B2" w:rsidP="001F2E36">
            <w:pPr>
              <w:jc w:val="center"/>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CB2314">
            <w:pPr>
              <w:jc w:val="center"/>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1F2E36">
            <w:pPr>
              <w:jc w:val="center"/>
              <w:rPr>
                <w:rFonts w:ascii="Arial" w:hAnsi="Arial" w:cs="Arial"/>
              </w:rPr>
            </w:pPr>
          </w:p>
        </w:tc>
        <w:tc>
          <w:tcPr>
            <w:tcW w:w="789" w:type="dxa"/>
            <w:shd w:val="clear" w:color="auto" w:fill="002060"/>
          </w:tcPr>
          <w:p w14:paraId="4268A789" w14:textId="77777777" w:rsidR="00F607B2" w:rsidRPr="00F607B2" w:rsidRDefault="00F607B2" w:rsidP="001F2E36">
            <w:pPr>
              <w:jc w:val="center"/>
              <w:rPr>
                <w:rFonts w:ascii="Arial" w:hAnsi="Arial" w:cs="Arial"/>
              </w:rPr>
            </w:pPr>
          </w:p>
        </w:tc>
        <w:tc>
          <w:tcPr>
            <w:tcW w:w="709" w:type="dxa"/>
            <w:shd w:val="clear" w:color="auto" w:fill="002060"/>
          </w:tcPr>
          <w:p w14:paraId="43F01D64" w14:textId="77777777" w:rsidR="00F607B2" w:rsidRPr="00F607B2" w:rsidRDefault="00F607B2" w:rsidP="001F2E36">
            <w:pPr>
              <w:jc w:val="center"/>
              <w:rPr>
                <w:rFonts w:ascii="Arial" w:hAnsi="Arial" w:cs="Arial"/>
              </w:rPr>
            </w:pPr>
          </w:p>
        </w:tc>
        <w:tc>
          <w:tcPr>
            <w:tcW w:w="708" w:type="dxa"/>
            <w:shd w:val="clear" w:color="auto" w:fill="002060"/>
          </w:tcPr>
          <w:p w14:paraId="6DA4715F" w14:textId="77777777" w:rsidR="00F607B2" w:rsidRPr="00F607B2" w:rsidRDefault="00F607B2" w:rsidP="001F2E36">
            <w:pPr>
              <w:jc w:val="center"/>
              <w:rPr>
                <w:rFonts w:ascii="Arial" w:hAnsi="Arial" w:cs="Arial"/>
              </w:rPr>
            </w:pPr>
          </w:p>
        </w:tc>
      </w:tr>
      <w:tr w:rsidR="00CB2314" w:rsidRPr="00F607B2" w14:paraId="7DF3C3DA" w14:textId="77777777" w:rsidTr="000C32E3">
        <w:tc>
          <w:tcPr>
            <w:tcW w:w="6629" w:type="dxa"/>
          </w:tcPr>
          <w:p w14:paraId="4B118824" w14:textId="77777777" w:rsidR="00CB2314" w:rsidRPr="00F607B2" w:rsidRDefault="00CB2314" w:rsidP="00CB2314">
            <w:pPr>
              <w:jc w:val="both"/>
              <w:rPr>
                <w:rFonts w:ascii="Arial" w:hAnsi="Arial" w:cs="Arial"/>
              </w:rPr>
            </w:pPr>
            <w:r w:rsidRPr="00F607B2">
              <w:rPr>
                <w:rFonts w:ascii="Arial" w:hAnsi="Arial" w:cs="Arial"/>
              </w:rPr>
              <w:t>Exposure Prone Procedures</w:t>
            </w:r>
          </w:p>
        </w:tc>
        <w:tc>
          <w:tcPr>
            <w:tcW w:w="709" w:type="dxa"/>
          </w:tcPr>
          <w:p w14:paraId="7AA0B094" w14:textId="1CA217F4" w:rsidR="00CB2314" w:rsidRPr="00F607B2" w:rsidRDefault="00CB2314" w:rsidP="00CB2314">
            <w:pPr>
              <w:jc w:val="center"/>
              <w:rPr>
                <w:rFonts w:ascii="Arial" w:hAnsi="Arial" w:cs="Arial"/>
              </w:rPr>
            </w:pPr>
            <w:r w:rsidRPr="002C47EC">
              <w:rPr>
                <w:rFonts w:ascii="Arial" w:hAnsi="Arial" w:cs="Arial"/>
              </w:rPr>
              <w:t>Y</w:t>
            </w:r>
          </w:p>
        </w:tc>
        <w:tc>
          <w:tcPr>
            <w:tcW w:w="770" w:type="dxa"/>
          </w:tcPr>
          <w:p w14:paraId="01A3265D" w14:textId="5B6C7466" w:rsidR="00CB2314" w:rsidRPr="00F607B2" w:rsidRDefault="00CB2314" w:rsidP="00CB2314">
            <w:pPr>
              <w:jc w:val="center"/>
              <w:rPr>
                <w:rFonts w:ascii="Arial" w:hAnsi="Arial" w:cs="Arial"/>
              </w:rPr>
            </w:pPr>
          </w:p>
        </w:tc>
        <w:tc>
          <w:tcPr>
            <w:tcW w:w="789" w:type="dxa"/>
          </w:tcPr>
          <w:p w14:paraId="6B03765B" w14:textId="6ABA568D" w:rsidR="00CB2314" w:rsidRPr="00F607B2" w:rsidRDefault="00CB2314" w:rsidP="00CB2314">
            <w:pPr>
              <w:jc w:val="center"/>
              <w:rPr>
                <w:rFonts w:ascii="Arial" w:hAnsi="Arial" w:cs="Arial"/>
              </w:rPr>
            </w:pPr>
            <w:r>
              <w:rPr>
                <w:rFonts w:ascii="Arial" w:hAnsi="Arial" w:cs="Arial"/>
              </w:rPr>
              <w:sym w:font="Wingdings" w:char="F0FC"/>
            </w:r>
          </w:p>
        </w:tc>
        <w:tc>
          <w:tcPr>
            <w:tcW w:w="709" w:type="dxa"/>
          </w:tcPr>
          <w:p w14:paraId="7EE06037" w14:textId="77777777" w:rsidR="00CB2314" w:rsidRPr="00F607B2" w:rsidRDefault="00CB2314" w:rsidP="00CB2314">
            <w:pPr>
              <w:jc w:val="center"/>
              <w:rPr>
                <w:rFonts w:ascii="Arial" w:hAnsi="Arial" w:cs="Arial"/>
              </w:rPr>
            </w:pPr>
          </w:p>
        </w:tc>
        <w:tc>
          <w:tcPr>
            <w:tcW w:w="708" w:type="dxa"/>
          </w:tcPr>
          <w:p w14:paraId="00D81D96" w14:textId="77777777" w:rsidR="00CB2314" w:rsidRPr="00F607B2" w:rsidRDefault="00CB2314" w:rsidP="00CB2314">
            <w:pPr>
              <w:jc w:val="center"/>
              <w:rPr>
                <w:rFonts w:ascii="Arial" w:hAnsi="Arial" w:cs="Arial"/>
              </w:rPr>
            </w:pPr>
          </w:p>
        </w:tc>
      </w:tr>
      <w:tr w:rsidR="00CB2314" w:rsidRPr="00F607B2" w14:paraId="1471261E" w14:textId="77777777" w:rsidTr="000C32E3">
        <w:tc>
          <w:tcPr>
            <w:tcW w:w="6629" w:type="dxa"/>
          </w:tcPr>
          <w:p w14:paraId="0BAD8387" w14:textId="77777777" w:rsidR="00CB2314" w:rsidRPr="00F607B2" w:rsidRDefault="00CB2314" w:rsidP="00CB2314">
            <w:pPr>
              <w:jc w:val="both"/>
              <w:rPr>
                <w:rFonts w:ascii="Arial" w:hAnsi="Arial" w:cs="Arial"/>
              </w:rPr>
            </w:pPr>
            <w:r w:rsidRPr="00F607B2">
              <w:rPr>
                <w:rFonts w:ascii="Arial" w:hAnsi="Arial" w:cs="Arial"/>
              </w:rPr>
              <w:t>Blood/body fluids</w:t>
            </w:r>
          </w:p>
        </w:tc>
        <w:tc>
          <w:tcPr>
            <w:tcW w:w="709" w:type="dxa"/>
          </w:tcPr>
          <w:p w14:paraId="1A9B7E54" w14:textId="1DFA34CB" w:rsidR="00CB2314" w:rsidRPr="00F607B2" w:rsidRDefault="00CB2314" w:rsidP="00CB2314">
            <w:pPr>
              <w:jc w:val="center"/>
              <w:rPr>
                <w:rFonts w:ascii="Arial" w:hAnsi="Arial" w:cs="Arial"/>
              </w:rPr>
            </w:pPr>
            <w:r w:rsidRPr="002C47EC">
              <w:rPr>
                <w:rFonts w:ascii="Arial" w:hAnsi="Arial" w:cs="Arial"/>
              </w:rPr>
              <w:t>Y</w:t>
            </w:r>
          </w:p>
        </w:tc>
        <w:tc>
          <w:tcPr>
            <w:tcW w:w="770" w:type="dxa"/>
          </w:tcPr>
          <w:p w14:paraId="5A4A1D67" w14:textId="4F400073" w:rsidR="00CB2314" w:rsidRPr="00F607B2" w:rsidRDefault="00CB2314" w:rsidP="00CB2314">
            <w:pPr>
              <w:jc w:val="center"/>
              <w:rPr>
                <w:rFonts w:ascii="Arial" w:hAnsi="Arial" w:cs="Arial"/>
              </w:rPr>
            </w:pPr>
          </w:p>
        </w:tc>
        <w:tc>
          <w:tcPr>
            <w:tcW w:w="789" w:type="dxa"/>
          </w:tcPr>
          <w:p w14:paraId="6856DDCB" w14:textId="655E26C6" w:rsidR="00CB2314" w:rsidRPr="00F607B2" w:rsidRDefault="00CB2314" w:rsidP="00CB2314">
            <w:pPr>
              <w:jc w:val="center"/>
              <w:rPr>
                <w:rFonts w:ascii="Arial" w:hAnsi="Arial" w:cs="Arial"/>
              </w:rPr>
            </w:pPr>
            <w:r>
              <w:rPr>
                <w:rFonts w:ascii="Arial" w:hAnsi="Arial" w:cs="Arial"/>
              </w:rPr>
              <w:sym w:font="Wingdings" w:char="F0FC"/>
            </w:r>
          </w:p>
        </w:tc>
        <w:tc>
          <w:tcPr>
            <w:tcW w:w="709" w:type="dxa"/>
          </w:tcPr>
          <w:p w14:paraId="6787ABBB" w14:textId="77777777" w:rsidR="00CB2314" w:rsidRPr="00F607B2" w:rsidRDefault="00CB2314" w:rsidP="00CB2314">
            <w:pPr>
              <w:jc w:val="center"/>
              <w:rPr>
                <w:rFonts w:ascii="Arial" w:hAnsi="Arial" w:cs="Arial"/>
              </w:rPr>
            </w:pPr>
          </w:p>
        </w:tc>
        <w:tc>
          <w:tcPr>
            <w:tcW w:w="708" w:type="dxa"/>
          </w:tcPr>
          <w:p w14:paraId="5AD40FDB" w14:textId="77777777" w:rsidR="00CB2314" w:rsidRPr="00F607B2" w:rsidRDefault="00CB2314" w:rsidP="00CB2314">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D772E30" w:rsidR="00F607B2" w:rsidRPr="00F607B2" w:rsidRDefault="00CB2314" w:rsidP="00CB2314">
            <w:pPr>
              <w:jc w:val="center"/>
              <w:rPr>
                <w:rFonts w:ascii="Arial" w:hAnsi="Arial" w:cs="Arial"/>
              </w:rPr>
            </w:pPr>
            <w:r w:rsidRPr="002C47EC">
              <w:rPr>
                <w:rFonts w:ascii="Arial" w:hAnsi="Arial" w:cs="Arial"/>
              </w:rPr>
              <w:t>Y</w:t>
            </w:r>
          </w:p>
        </w:tc>
        <w:tc>
          <w:tcPr>
            <w:tcW w:w="770" w:type="dxa"/>
            <w:shd w:val="clear" w:color="auto" w:fill="FFFFFF" w:themeFill="background1"/>
          </w:tcPr>
          <w:p w14:paraId="29393EB8" w14:textId="77777777" w:rsidR="00F607B2" w:rsidRPr="009D0DEA" w:rsidRDefault="00F607B2" w:rsidP="00CB2314">
            <w:pPr>
              <w:jc w:val="center"/>
              <w:rPr>
                <w:rFonts w:ascii="Arial" w:hAnsi="Arial" w:cs="Arial"/>
                <w:color w:val="FFFFFF" w:themeColor="background1"/>
              </w:rPr>
            </w:pPr>
          </w:p>
        </w:tc>
        <w:tc>
          <w:tcPr>
            <w:tcW w:w="789" w:type="dxa"/>
            <w:shd w:val="clear" w:color="auto" w:fill="FFFFFF" w:themeFill="background1"/>
          </w:tcPr>
          <w:p w14:paraId="1427D0E5" w14:textId="1D3DA6E1" w:rsidR="00F607B2" w:rsidRPr="009D0DEA" w:rsidRDefault="00CB2314" w:rsidP="00CB2314">
            <w:pPr>
              <w:jc w:val="center"/>
              <w:rPr>
                <w:rFonts w:ascii="Arial" w:hAnsi="Arial" w:cs="Arial"/>
                <w:color w:val="FFFFFF" w:themeColor="background1"/>
              </w:rPr>
            </w:pPr>
            <w:r>
              <w:rPr>
                <w:rFonts w:ascii="Arial" w:hAnsi="Arial" w:cs="Arial"/>
              </w:rPr>
              <w:sym w:font="Wingdings" w:char="F0FC"/>
            </w:r>
          </w:p>
        </w:tc>
        <w:tc>
          <w:tcPr>
            <w:tcW w:w="709" w:type="dxa"/>
            <w:shd w:val="clear" w:color="auto" w:fill="FFFFFF" w:themeFill="background1"/>
          </w:tcPr>
          <w:p w14:paraId="56858F92" w14:textId="77777777" w:rsidR="00F607B2" w:rsidRPr="009D0DEA" w:rsidRDefault="00F607B2" w:rsidP="00CB2314">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CB2314">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213DA20" w:rsidR="00F607B2" w:rsidRPr="00F607B2" w:rsidRDefault="00F607B2" w:rsidP="00CB2314">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CB2314">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CB2314">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CB2314">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CB2314">
            <w:pPr>
              <w:jc w:val="center"/>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039681F" w:rsidR="00F607B2" w:rsidRPr="00F607B2" w:rsidRDefault="00CB2314" w:rsidP="00CB2314">
            <w:pPr>
              <w:jc w:val="center"/>
              <w:rPr>
                <w:rFonts w:ascii="Arial" w:hAnsi="Arial" w:cs="Arial"/>
              </w:rPr>
            </w:pPr>
            <w:r w:rsidRPr="002C47EC">
              <w:rPr>
                <w:rFonts w:ascii="Arial" w:hAnsi="Arial" w:cs="Arial"/>
              </w:rPr>
              <w:t>Y</w:t>
            </w:r>
          </w:p>
        </w:tc>
        <w:tc>
          <w:tcPr>
            <w:tcW w:w="770" w:type="dxa"/>
            <w:shd w:val="clear" w:color="auto" w:fill="FFFFFF" w:themeFill="background1"/>
          </w:tcPr>
          <w:p w14:paraId="604E2DCC" w14:textId="6137D0AA" w:rsidR="00F607B2" w:rsidRPr="009D0DEA" w:rsidRDefault="00CB2314" w:rsidP="00CB2314">
            <w:pPr>
              <w:jc w:val="center"/>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14:paraId="323FCE8A" w14:textId="77777777" w:rsidR="00F607B2" w:rsidRPr="009D0DEA" w:rsidRDefault="00F607B2" w:rsidP="00CB2314">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CB2314">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CB2314">
            <w:pPr>
              <w:jc w:val="center"/>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E21785D" w:rsidR="00F607B2" w:rsidRPr="00F607B2" w:rsidRDefault="00F607B2" w:rsidP="00CB2314">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CB2314">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CB2314">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CB2314">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CB2314">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FC1A662" w:rsidR="00F607B2" w:rsidRPr="00F607B2" w:rsidRDefault="00F607B2" w:rsidP="00CB2314">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CB2314">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CB2314">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CB2314">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CB2314">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999E125" w:rsidR="00F607B2" w:rsidRPr="00F607B2" w:rsidRDefault="00CB2314" w:rsidP="00CB2314">
            <w:pPr>
              <w:jc w:val="center"/>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9609EA4" w:rsidR="00F607B2" w:rsidRPr="00F607B2" w:rsidRDefault="00CB2314" w:rsidP="00CB2314">
            <w:pPr>
              <w:jc w:val="center"/>
              <w:rPr>
                <w:rFonts w:ascii="Arial" w:hAnsi="Arial" w:cs="Arial"/>
              </w:rPr>
            </w:pPr>
            <w:r>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657A4B8" w:rsidR="00F607B2" w:rsidRPr="00F607B2" w:rsidRDefault="00CB2314" w:rsidP="00CB2314">
            <w:pPr>
              <w:jc w:val="center"/>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4F87D48" w:rsidR="00F607B2" w:rsidRPr="00F607B2" w:rsidRDefault="00F607B2" w:rsidP="00CB2314">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FD7CCEB" w:rsidR="00F607B2" w:rsidRPr="00F607B2" w:rsidRDefault="00F607B2" w:rsidP="00CB2314">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27E54EA" w:rsidR="00F607B2" w:rsidRPr="00F607B2" w:rsidRDefault="00F607B2" w:rsidP="00CB2314">
            <w:pPr>
              <w:jc w:val="center"/>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CB2314">
            <w:pPr>
              <w:jc w:val="center"/>
              <w:rPr>
                <w:rFonts w:ascii="Arial" w:hAnsi="Arial" w:cs="Arial"/>
              </w:rPr>
            </w:pPr>
          </w:p>
        </w:tc>
        <w:tc>
          <w:tcPr>
            <w:tcW w:w="789" w:type="dxa"/>
          </w:tcPr>
          <w:p w14:paraId="6108C2E0" w14:textId="77777777" w:rsidR="00F607B2" w:rsidRPr="00F607B2" w:rsidRDefault="00F607B2" w:rsidP="00CB2314">
            <w:pPr>
              <w:jc w:val="center"/>
              <w:rPr>
                <w:rFonts w:ascii="Arial" w:hAnsi="Arial" w:cs="Arial"/>
              </w:rPr>
            </w:pPr>
          </w:p>
        </w:tc>
        <w:tc>
          <w:tcPr>
            <w:tcW w:w="709" w:type="dxa"/>
          </w:tcPr>
          <w:p w14:paraId="2828E990" w14:textId="77777777" w:rsidR="00F607B2" w:rsidRPr="00F607B2" w:rsidRDefault="00F607B2" w:rsidP="00CB2314">
            <w:pPr>
              <w:jc w:val="center"/>
              <w:rPr>
                <w:rFonts w:ascii="Arial" w:hAnsi="Arial" w:cs="Arial"/>
              </w:rPr>
            </w:pPr>
          </w:p>
        </w:tc>
        <w:tc>
          <w:tcPr>
            <w:tcW w:w="708" w:type="dxa"/>
          </w:tcPr>
          <w:p w14:paraId="4494F927" w14:textId="7D5DCCA5" w:rsidR="00F607B2" w:rsidRPr="00F607B2" w:rsidRDefault="00CB2314" w:rsidP="00CB2314">
            <w:pPr>
              <w:jc w:val="center"/>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38A3C6D" w:rsidR="00F607B2" w:rsidRPr="00F607B2" w:rsidRDefault="00F607B2" w:rsidP="00CB2314">
            <w:pPr>
              <w:jc w:val="center"/>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CB2314">
            <w:pPr>
              <w:jc w:val="center"/>
              <w:rPr>
                <w:rFonts w:ascii="Arial" w:hAnsi="Arial" w:cs="Arial"/>
              </w:rPr>
            </w:pPr>
          </w:p>
        </w:tc>
        <w:tc>
          <w:tcPr>
            <w:tcW w:w="789" w:type="dxa"/>
          </w:tcPr>
          <w:p w14:paraId="1E54A394" w14:textId="193D07A7" w:rsidR="00F607B2" w:rsidRPr="00F607B2" w:rsidRDefault="00CB2314" w:rsidP="00CB2314">
            <w:pPr>
              <w:jc w:val="center"/>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CB2314">
            <w:pPr>
              <w:jc w:val="center"/>
              <w:rPr>
                <w:rFonts w:ascii="Arial" w:hAnsi="Arial" w:cs="Arial"/>
              </w:rPr>
            </w:pPr>
          </w:p>
        </w:tc>
        <w:tc>
          <w:tcPr>
            <w:tcW w:w="708" w:type="dxa"/>
          </w:tcPr>
          <w:p w14:paraId="0F54644B" w14:textId="77777777" w:rsidR="00F607B2" w:rsidRPr="00F607B2" w:rsidRDefault="00F607B2" w:rsidP="00CB2314">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BC2D3BB" w:rsidR="00F607B2" w:rsidRPr="00F607B2" w:rsidRDefault="00F607B2" w:rsidP="00CB2314">
            <w:pPr>
              <w:jc w:val="center"/>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CB2314">
            <w:pPr>
              <w:jc w:val="center"/>
              <w:rPr>
                <w:rFonts w:ascii="Arial" w:hAnsi="Arial" w:cs="Arial"/>
              </w:rPr>
            </w:pPr>
          </w:p>
        </w:tc>
        <w:tc>
          <w:tcPr>
            <w:tcW w:w="789" w:type="dxa"/>
          </w:tcPr>
          <w:p w14:paraId="54AFD90A" w14:textId="6C41899E" w:rsidR="00F607B2" w:rsidRPr="00F607B2" w:rsidRDefault="00CB2314" w:rsidP="00CB2314">
            <w:pPr>
              <w:jc w:val="center"/>
              <w:rPr>
                <w:rFonts w:ascii="Arial" w:hAnsi="Arial" w:cs="Arial"/>
              </w:rPr>
            </w:pPr>
            <w:r>
              <w:rPr>
                <w:rFonts w:ascii="Arial" w:hAnsi="Arial" w:cs="Arial"/>
              </w:rPr>
              <w:sym w:font="Wingdings" w:char="F0FC"/>
            </w:r>
          </w:p>
        </w:tc>
        <w:tc>
          <w:tcPr>
            <w:tcW w:w="709" w:type="dxa"/>
          </w:tcPr>
          <w:p w14:paraId="792635D0" w14:textId="77777777" w:rsidR="00F607B2" w:rsidRPr="00F607B2" w:rsidRDefault="00F607B2" w:rsidP="00CB2314">
            <w:pPr>
              <w:jc w:val="center"/>
              <w:rPr>
                <w:rFonts w:ascii="Arial" w:hAnsi="Arial" w:cs="Arial"/>
              </w:rPr>
            </w:pPr>
          </w:p>
        </w:tc>
        <w:tc>
          <w:tcPr>
            <w:tcW w:w="708" w:type="dxa"/>
          </w:tcPr>
          <w:p w14:paraId="49EB5CF4" w14:textId="77777777" w:rsidR="00F607B2" w:rsidRPr="00F607B2" w:rsidRDefault="00F607B2" w:rsidP="00CB2314">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FF5442D" w:rsidR="00F607B2" w:rsidRPr="00F607B2" w:rsidRDefault="00F607B2" w:rsidP="00CB2314">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CB2314">
            <w:pPr>
              <w:jc w:val="center"/>
              <w:rPr>
                <w:rFonts w:ascii="Arial" w:hAnsi="Arial" w:cs="Arial"/>
              </w:rPr>
            </w:pPr>
          </w:p>
        </w:tc>
        <w:tc>
          <w:tcPr>
            <w:tcW w:w="789" w:type="dxa"/>
          </w:tcPr>
          <w:p w14:paraId="351E7133" w14:textId="77777777" w:rsidR="00F607B2" w:rsidRPr="00F607B2" w:rsidRDefault="00F607B2" w:rsidP="00CB2314">
            <w:pPr>
              <w:jc w:val="center"/>
              <w:rPr>
                <w:rFonts w:ascii="Arial" w:hAnsi="Arial" w:cs="Arial"/>
              </w:rPr>
            </w:pPr>
          </w:p>
        </w:tc>
        <w:tc>
          <w:tcPr>
            <w:tcW w:w="709" w:type="dxa"/>
          </w:tcPr>
          <w:p w14:paraId="6BE986CB" w14:textId="77777777" w:rsidR="00F607B2" w:rsidRPr="00F607B2" w:rsidRDefault="00F607B2" w:rsidP="00CB2314">
            <w:pPr>
              <w:jc w:val="center"/>
              <w:rPr>
                <w:rFonts w:ascii="Arial" w:hAnsi="Arial" w:cs="Arial"/>
              </w:rPr>
            </w:pPr>
          </w:p>
        </w:tc>
        <w:tc>
          <w:tcPr>
            <w:tcW w:w="708" w:type="dxa"/>
          </w:tcPr>
          <w:p w14:paraId="78E50EB5" w14:textId="77777777" w:rsidR="00F607B2" w:rsidRPr="00F607B2" w:rsidRDefault="00F607B2" w:rsidP="00CB2314">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6ACF885" w:rsidR="00F607B2" w:rsidRPr="00F607B2" w:rsidRDefault="00F607B2" w:rsidP="00CB2314">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CB2314">
            <w:pPr>
              <w:jc w:val="center"/>
              <w:rPr>
                <w:rFonts w:ascii="Arial" w:hAnsi="Arial" w:cs="Arial"/>
              </w:rPr>
            </w:pPr>
          </w:p>
        </w:tc>
        <w:tc>
          <w:tcPr>
            <w:tcW w:w="789" w:type="dxa"/>
          </w:tcPr>
          <w:p w14:paraId="7CAF62A6" w14:textId="77777777" w:rsidR="00F607B2" w:rsidRPr="00F607B2" w:rsidRDefault="00F607B2" w:rsidP="00CB2314">
            <w:pPr>
              <w:jc w:val="center"/>
              <w:rPr>
                <w:rFonts w:ascii="Arial" w:hAnsi="Arial" w:cs="Arial"/>
              </w:rPr>
            </w:pPr>
          </w:p>
        </w:tc>
        <w:tc>
          <w:tcPr>
            <w:tcW w:w="709" w:type="dxa"/>
          </w:tcPr>
          <w:p w14:paraId="6F6863F3" w14:textId="77777777" w:rsidR="00F607B2" w:rsidRPr="00F607B2" w:rsidRDefault="00F607B2" w:rsidP="00CB2314">
            <w:pPr>
              <w:jc w:val="center"/>
              <w:rPr>
                <w:rFonts w:ascii="Arial" w:hAnsi="Arial" w:cs="Arial"/>
              </w:rPr>
            </w:pPr>
          </w:p>
        </w:tc>
        <w:tc>
          <w:tcPr>
            <w:tcW w:w="708" w:type="dxa"/>
          </w:tcPr>
          <w:p w14:paraId="12CF65FA" w14:textId="77777777" w:rsidR="00F607B2" w:rsidRPr="00F607B2" w:rsidRDefault="00F607B2" w:rsidP="00CB2314">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A3C4B1A" w:rsidR="00F607B2" w:rsidRPr="00F607B2" w:rsidRDefault="00F607B2" w:rsidP="00CB2314">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CB2314">
            <w:pPr>
              <w:jc w:val="center"/>
              <w:rPr>
                <w:rFonts w:ascii="Arial" w:hAnsi="Arial" w:cs="Arial"/>
              </w:rPr>
            </w:pPr>
          </w:p>
        </w:tc>
        <w:tc>
          <w:tcPr>
            <w:tcW w:w="789" w:type="dxa"/>
          </w:tcPr>
          <w:p w14:paraId="0E220DA2" w14:textId="77777777" w:rsidR="00F607B2" w:rsidRPr="00F607B2" w:rsidRDefault="00F607B2" w:rsidP="00CB2314">
            <w:pPr>
              <w:jc w:val="center"/>
              <w:rPr>
                <w:rFonts w:ascii="Arial" w:hAnsi="Arial" w:cs="Arial"/>
              </w:rPr>
            </w:pPr>
          </w:p>
        </w:tc>
        <w:tc>
          <w:tcPr>
            <w:tcW w:w="709" w:type="dxa"/>
          </w:tcPr>
          <w:p w14:paraId="4B71C981" w14:textId="77777777" w:rsidR="00F607B2" w:rsidRPr="00F607B2" w:rsidRDefault="00F607B2" w:rsidP="00CB2314">
            <w:pPr>
              <w:jc w:val="center"/>
              <w:rPr>
                <w:rFonts w:ascii="Arial" w:hAnsi="Arial" w:cs="Arial"/>
              </w:rPr>
            </w:pPr>
          </w:p>
        </w:tc>
        <w:tc>
          <w:tcPr>
            <w:tcW w:w="708" w:type="dxa"/>
          </w:tcPr>
          <w:p w14:paraId="674C48E8" w14:textId="77777777" w:rsidR="00F607B2" w:rsidRPr="00F607B2" w:rsidRDefault="00F607B2" w:rsidP="00CB2314">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025B235" w:rsidR="00615705" w:rsidRDefault="00615705" w:rsidP="00CB2314">
            <w:pPr>
              <w:jc w:val="center"/>
            </w:pPr>
            <w:r w:rsidRPr="00A52C35">
              <w:rPr>
                <w:rFonts w:ascii="Arial" w:hAnsi="Arial" w:cs="Arial"/>
              </w:rPr>
              <w:t>Y</w:t>
            </w:r>
          </w:p>
        </w:tc>
        <w:tc>
          <w:tcPr>
            <w:tcW w:w="770" w:type="dxa"/>
          </w:tcPr>
          <w:p w14:paraId="22A60614" w14:textId="77777777" w:rsidR="00615705" w:rsidRPr="00F607B2" w:rsidRDefault="00615705" w:rsidP="00CB2314">
            <w:pPr>
              <w:jc w:val="center"/>
              <w:rPr>
                <w:rFonts w:ascii="Arial" w:hAnsi="Arial" w:cs="Arial"/>
              </w:rPr>
            </w:pPr>
          </w:p>
        </w:tc>
        <w:tc>
          <w:tcPr>
            <w:tcW w:w="789" w:type="dxa"/>
          </w:tcPr>
          <w:p w14:paraId="5643F92B" w14:textId="51326A9A" w:rsidR="00615705" w:rsidRPr="00F607B2" w:rsidRDefault="00CB2314" w:rsidP="00CB2314">
            <w:pPr>
              <w:jc w:val="center"/>
              <w:rPr>
                <w:rFonts w:ascii="Arial" w:hAnsi="Arial" w:cs="Arial"/>
              </w:rPr>
            </w:pPr>
            <w:r>
              <w:rPr>
                <w:rFonts w:ascii="Arial" w:hAnsi="Arial" w:cs="Arial"/>
              </w:rPr>
              <w:sym w:font="Wingdings" w:char="F0FC"/>
            </w:r>
          </w:p>
        </w:tc>
        <w:tc>
          <w:tcPr>
            <w:tcW w:w="709" w:type="dxa"/>
          </w:tcPr>
          <w:p w14:paraId="08BAC08A" w14:textId="77777777" w:rsidR="00615705" w:rsidRPr="00F607B2" w:rsidRDefault="00615705" w:rsidP="00CB2314">
            <w:pPr>
              <w:jc w:val="center"/>
              <w:rPr>
                <w:rFonts w:ascii="Arial" w:hAnsi="Arial" w:cs="Arial"/>
              </w:rPr>
            </w:pPr>
          </w:p>
        </w:tc>
        <w:tc>
          <w:tcPr>
            <w:tcW w:w="708" w:type="dxa"/>
          </w:tcPr>
          <w:p w14:paraId="7F792068" w14:textId="77777777" w:rsidR="00615705" w:rsidRPr="00F607B2" w:rsidRDefault="00615705" w:rsidP="00CB2314">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D4B4C06" w:rsidR="00615705" w:rsidRDefault="00615705" w:rsidP="00CB2314">
            <w:pPr>
              <w:jc w:val="center"/>
            </w:pPr>
            <w:r w:rsidRPr="00A52C35">
              <w:rPr>
                <w:rFonts w:ascii="Arial" w:hAnsi="Arial" w:cs="Arial"/>
              </w:rPr>
              <w:t>Y</w:t>
            </w:r>
          </w:p>
        </w:tc>
        <w:tc>
          <w:tcPr>
            <w:tcW w:w="770" w:type="dxa"/>
          </w:tcPr>
          <w:p w14:paraId="02BDE0F0" w14:textId="77777777" w:rsidR="00615705" w:rsidRPr="00F607B2" w:rsidRDefault="00615705" w:rsidP="00CB2314">
            <w:pPr>
              <w:jc w:val="center"/>
              <w:rPr>
                <w:rFonts w:ascii="Arial" w:hAnsi="Arial" w:cs="Arial"/>
              </w:rPr>
            </w:pPr>
          </w:p>
        </w:tc>
        <w:tc>
          <w:tcPr>
            <w:tcW w:w="789" w:type="dxa"/>
          </w:tcPr>
          <w:p w14:paraId="496B1454" w14:textId="77777777" w:rsidR="00615705" w:rsidRPr="00F607B2" w:rsidRDefault="00615705" w:rsidP="00CB2314">
            <w:pPr>
              <w:jc w:val="center"/>
              <w:rPr>
                <w:rFonts w:ascii="Arial" w:hAnsi="Arial" w:cs="Arial"/>
              </w:rPr>
            </w:pPr>
          </w:p>
        </w:tc>
        <w:tc>
          <w:tcPr>
            <w:tcW w:w="709" w:type="dxa"/>
          </w:tcPr>
          <w:p w14:paraId="2BF7BCC0" w14:textId="77777777" w:rsidR="00615705" w:rsidRPr="00F607B2" w:rsidRDefault="00615705" w:rsidP="00CB2314">
            <w:pPr>
              <w:jc w:val="center"/>
              <w:rPr>
                <w:rFonts w:ascii="Arial" w:hAnsi="Arial" w:cs="Arial"/>
              </w:rPr>
            </w:pPr>
          </w:p>
        </w:tc>
        <w:tc>
          <w:tcPr>
            <w:tcW w:w="708" w:type="dxa"/>
          </w:tcPr>
          <w:p w14:paraId="5A10E13F" w14:textId="2CB068AF" w:rsidR="00615705" w:rsidRPr="00F607B2" w:rsidRDefault="00CB2314" w:rsidP="00CB2314">
            <w:pPr>
              <w:jc w:val="center"/>
              <w:rPr>
                <w:rFonts w:ascii="Arial" w:hAnsi="Arial" w:cs="Arial"/>
              </w:rPr>
            </w:pPr>
            <w:r>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D736553" w:rsidR="00615705" w:rsidRDefault="00615705" w:rsidP="00CB2314">
            <w:pPr>
              <w:jc w:val="center"/>
            </w:pPr>
            <w:r w:rsidRPr="00A52C35">
              <w:rPr>
                <w:rFonts w:ascii="Arial" w:hAnsi="Arial" w:cs="Arial"/>
              </w:rPr>
              <w:t>Y</w:t>
            </w:r>
          </w:p>
        </w:tc>
        <w:tc>
          <w:tcPr>
            <w:tcW w:w="770" w:type="dxa"/>
          </w:tcPr>
          <w:p w14:paraId="4A9A4D0E" w14:textId="77777777" w:rsidR="00615705" w:rsidRPr="00F607B2" w:rsidRDefault="00615705" w:rsidP="00CB2314">
            <w:pPr>
              <w:jc w:val="center"/>
              <w:rPr>
                <w:rFonts w:ascii="Arial" w:hAnsi="Arial" w:cs="Arial"/>
              </w:rPr>
            </w:pPr>
          </w:p>
        </w:tc>
        <w:tc>
          <w:tcPr>
            <w:tcW w:w="789" w:type="dxa"/>
          </w:tcPr>
          <w:p w14:paraId="1C8AE2B6" w14:textId="77777777" w:rsidR="00615705" w:rsidRPr="00F607B2" w:rsidRDefault="00615705" w:rsidP="00CB2314">
            <w:pPr>
              <w:jc w:val="center"/>
              <w:rPr>
                <w:rFonts w:ascii="Arial" w:hAnsi="Arial" w:cs="Arial"/>
              </w:rPr>
            </w:pPr>
          </w:p>
        </w:tc>
        <w:tc>
          <w:tcPr>
            <w:tcW w:w="709" w:type="dxa"/>
          </w:tcPr>
          <w:p w14:paraId="172824AE" w14:textId="3F02E1F7" w:rsidR="00615705" w:rsidRPr="00F607B2" w:rsidRDefault="00CB2314" w:rsidP="00CB2314">
            <w:pPr>
              <w:jc w:val="center"/>
              <w:rPr>
                <w:rFonts w:ascii="Arial" w:hAnsi="Arial" w:cs="Arial"/>
              </w:rPr>
            </w:pPr>
            <w:r>
              <w:rPr>
                <w:rFonts w:ascii="Arial" w:hAnsi="Arial" w:cs="Arial"/>
              </w:rPr>
              <w:sym w:font="Wingdings" w:char="F0FC"/>
            </w:r>
          </w:p>
        </w:tc>
        <w:tc>
          <w:tcPr>
            <w:tcW w:w="708" w:type="dxa"/>
          </w:tcPr>
          <w:p w14:paraId="7A13E267" w14:textId="77777777" w:rsidR="00615705" w:rsidRPr="00F607B2" w:rsidRDefault="00615705" w:rsidP="00CB2314">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C1CFCD2" w:rsidR="00F607B2" w:rsidRPr="00F607B2" w:rsidRDefault="00F607B2" w:rsidP="00CB2314">
            <w:pPr>
              <w:jc w:val="center"/>
              <w:rPr>
                <w:rFonts w:ascii="Arial" w:hAnsi="Arial" w:cs="Arial"/>
              </w:rPr>
            </w:pPr>
            <w:r w:rsidRPr="00F607B2">
              <w:rPr>
                <w:rFonts w:ascii="Arial" w:hAnsi="Arial" w:cs="Arial"/>
              </w:rPr>
              <w:t>Y</w:t>
            </w:r>
          </w:p>
        </w:tc>
        <w:tc>
          <w:tcPr>
            <w:tcW w:w="770" w:type="dxa"/>
          </w:tcPr>
          <w:p w14:paraId="0E83B949" w14:textId="5F1BEEE9" w:rsidR="00F607B2" w:rsidRPr="00F607B2" w:rsidRDefault="00CB2314" w:rsidP="00CB2314">
            <w:pPr>
              <w:jc w:val="center"/>
              <w:rPr>
                <w:rFonts w:ascii="Arial" w:hAnsi="Arial" w:cs="Arial"/>
              </w:rPr>
            </w:pPr>
            <w:r>
              <w:rPr>
                <w:rFonts w:ascii="Arial" w:hAnsi="Arial" w:cs="Arial"/>
              </w:rPr>
              <w:sym w:font="Wingdings" w:char="F0FC"/>
            </w:r>
          </w:p>
        </w:tc>
        <w:tc>
          <w:tcPr>
            <w:tcW w:w="789" w:type="dxa"/>
          </w:tcPr>
          <w:p w14:paraId="6E67E581" w14:textId="77777777" w:rsidR="00F607B2" w:rsidRPr="00F607B2" w:rsidRDefault="00F607B2" w:rsidP="00CB2314">
            <w:pPr>
              <w:jc w:val="center"/>
              <w:rPr>
                <w:rFonts w:ascii="Arial" w:hAnsi="Arial" w:cs="Arial"/>
              </w:rPr>
            </w:pPr>
          </w:p>
        </w:tc>
        <w:tc>
          <w:tcPr>
            <w:tcW w:w="709" w:type="dxa"/>
          </w:tcPr>
          <w:p w14:paraId="22DC8AB7" w14:textId="77777777" w:rsidR="00F607B2" w:rsidRPr="00F607B2" w:rsidRDefault="00F607B2" w:rsidP="00CB2314">
            <w:pPr>
              <w:jc w:val="center"/>
              <w:rPr>
                <w:rFonts w:ascii="Arial" w:hAnsi="Arial" w:cs="Arial"/>
              </w:rPr>
            </w:pPr>
          </w:p>
        </w:tc>
        <w:tc>
          <w:tcPr>
            <w:tcW w:w="708" w:type="dxa"/>
          </w:tcPr>
          <w:p w14:paraId="01C243E9" w14:textId="77777777" w:rsidR="00F607B2" w:rsidRPr="00F607B2" w:rsidRDefault="00F607B2" w:rsidP="00CB2314">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F568BEF" w:rsidR="00F607B2" w:rsidRPr="00F607B2" w:rsidRDefault="00CB2314" w:rsidP="00CB2314">
            <w:pPr>
              <w:jc w:val="center"/>
              <w:rPr>
                <w:rFonts w:ascii="Arial" w:hAnsi="Arial" w:cs="Arial"/>
              </w:rPr>
            </w:pPr>
            <w:r>
              <w:rPr>
                <w:rFonts w:ascii="Arial" w:hAnsi="Arial" w:cs="Arial"/>
              </w:rPr>
              <w:t>N</w:t>
            </w:r>
          </w:p>
        </w:tc>
        <w:tc>
          <w:tcPr>
            <w:tcW w:w="770" w:type="dxa"/>
          </w:tcPr>
          <w:p w14:paraId="195E129C" w14:textId="77777777" w:rsidR="00F607B2" w:rsidRPr="00F607B2" w:rsidRDefault="00F607B2" w:rsidP="00CB2314">
            <w:pPr>
              <w:jc w:val="center"/>
              <w:rPr>
                <w:rFonts w:ascii="Arial" w:hAnsi="Arial" w:cs="Arial"/>
              </w:rPr>
            </w:pPr>
          </w:p>
        </w:tc>
        <w:tc>
          <w:tcPr>
            <w:tcW w:w="789" w:type="dxa"/>
          </w:tcPr>
          <w:p w14:paraId="48FCB8D2" w14:textId="77777777" w:rsidR="00F607B2" w:rsidRPr="00F607B2" w:rsidRDefault="00F607B2" w:rsidP="00CB2314">
            <w:pPr>
              <w:jc w:val="center"/>
              <w:rPr>
                <w:rFonts w:ascii="Arial" w:hAnsi="Arial" w:cs="Arial"/>
              </w:rPr>
            </w:pPr>
          </w:p>
        </w:tc>
        <w:tc>
          <w:tcPr>
            <w:tcW w:w="709" w:type="dxa"/>
          </w:tcPr>
          <w:p w14:paraId="224B3B70" w14:textId="77777777" w:rsidR="00F607B2" w:rsidRPr="00F607B2" w:rsidRDefault="00F607B2" w:rsidP="00CB2314">
            <w:pPr>
              <w:jc w:val="center"/>
              <w:rPr>
                <w:rFonts w:ascii="Arial" w:hAnsi="Arial" w:cs="Arial"/>
              </w:rPr>
            </w:pPr>
          </w:p>
        </w:tc>
        <w:tc>
          <w:tcPr>
            <w:tcW w:w="708" w:type="dxa"/>
          </w:tcPr>
          <w:p w14:paraId="3B3407C9" w14:textId="77777777" w:rsidR="00F607B2" w:rsidRPr="00F607B2" w:rsidRDefault="00F607B2" w:rsidP="00CB2314">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CEC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563C"/>
    <w:rsid w:val="000B1833"/>
    <w:rsid w:val="000B254B"/>
    <w:rsid w:val="000C157D"/>
    <w:rsid w:val="000C1FB8"/>
    <w:rsid w:val="000C32E3"/>
    <w:rsid w:val="000D39EE"/>
    <w:rsid w:val="000E5016"/>
    <w:rsid w:val="000F4B28"/>
    <w:rsid w:val="00120D94"/>
    <w:rsid w:val="001258EE"/>
    <w:rsid w:val="001568A8"/>
    <w:rsid w:val="001604DC"/>
    <w:rsid w:val="00170A31"/>
    <w:rsid w:val="00172534"/>
    <w:rsid w:val="00175631"/>
    <w:rsid w:val="001B750B"/>
    <w:rsid w:val="001D2D93"/>
    <w:rsid w:val="001D629F"/>
    <w:rsid w:val="001E6BD2"/>
    <w:rsid w:val="001F1F81"/>
    <w:rsid w:val="001F2E36"/>
    <w:rsid w:val="00213541"/>
    <w:rsid w:val="00244F91"/>
    <w:rsid w:val="00257597"/>
    <w:rsid w:val="00263927"/>
    <w:rsid w:val="0026428B"/>
    <w:rsid w:val="0026716D"/>
    <w:rsid w:val="00273101"/>
    <w:rsid w:val="002932F4"/>
    <w:rsid w:val="002B7A29"/>
    <w:rsid w:val="002C2146"/>
    <w:rsid w:val="002D75B4"/>
    <w:rsid w:val="002E3B93"/>
    <w:rsid w:val="003144DD"/>
    <w:rsid w:val="0033014F"/>
    <w:rsid w:val="0033046E"/>
    <w:rsid w:val="0034280C"/>
    <w:rsid w:val="00355C41"/>
    <w:rsid w:val="00384D9D"/>
    <w:rsid w:val="003942DB"/>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03A07"/>
    <w:rsid w:val="00531696"/>
    <w:rsid w:val="005776BB"/>
    <w:rsid w:val="00581759"/>
    <w:rsid w:val="00582311"/>
    <w:rsid w:val="005C7AF8"/>
    <w:rsid w:val="005D6440"/>
    <w:rsid w:val="005F2B85"/>
    <w:rsid w:val="005F796C"/>
    <w:rsid w:val="006048C9"/>
    <w:rsid w:val="00615705"/>
    <w:rsid w:val="00655528"/>
    <w:rsid w:val="00665547"/>
    <w:rsid w:val="00690102"/>
    <w:rsid w:val="006C38CB"/>
    <w:rsid w:val="006F4F61"/>
    <w:rsid w:val="006F5D1E"/>
    <w:rsid w:val="00722BF9"/>
    <w:rsid w:val="007528E6"/>
    <w:rsid w:val="00782B10"/>
    <w:rsid w:val="0079132F"/>
    <w:rsid w:val="007A099A"/>
    <w:rsid w:val="007A7E74"/>
    <w:rsid w:val="007B321A"/>
    <w:rsid w:val="007C0600"/>
    <w:rsid w:val="007D3A41"/>
    <w:rsid w:val="00803402"/>
    <w:rsid w:val="008142D3"/>
    <w:rsid w:val="00822066"/>
    <w:rsid w:val="0082771D"/>
    <w:rsid w:val="00831738"/>
    <w:rsid w:val="0084654F"/>
    <w:rsid w:val="00863187"/>
    <w:rsid w:val="00863ED6"/>
    <w:rsid w:val="00864555"/>
    <w:rsid w:val="0087013E"/>
    <w:rsid w:val="00876F50"/>
    <w:rsid w:val="00884334"/>
    <w:rsid w:val="0088512F"/>
    <w:rsid w:val="008A0A7F"/>
    <w:rsid w:val="008D6EE5"/>
    <w:rsid w:val="008E0D89"/>
    <w:rsid w:val="008E27FD"/>
    <w:rsid w:val="008F42C4"/>
    <w:rsid w:val="008F7D36"/>
    <w:rsid w:val="008F7F1E"/>
    <w:rsid w:val="00903405"/>
    <w:rsid w:val="00942EF3"/>
    <w:rsid w:val="009457DE"/>
    <w:rsid w:val="00955DBC"/>
    <w:rsid w:val="00987B17"/>
    <w:rsid w:val="009A2853"/>
    <w:rsid w:val="009D0DEA"/>
    <w:rsid w:val="009E7256"/>
    <w:rsid w:val="009F37F8"/>
    <w:rsid w:val="00A1395C"/>
    <w:rsid w:val="00A14A3C"/>
    <w:rsid w:val="00A37038"/>
    <w:rsid w:val="00A400B0"/>
    <w:rsid w:val="00A430A2"/>
    <w:rsid w:val="00A62DC2"/>
    <w:rsid w:val="00A95BA6"/>
    <w:rsid w:val="00A9618D"/>
    <w:rsid w:val="00AC177C"/>
    <w:rsid w:val="00AE43BA"/>
    <w:rsid w:val="00B35774"/>
    <w:rsid w:val="00B41A6D"/>
    <w:rsid w:val="00B520B7"/>
    <w:rsid w:val="00B62B9F"/>
    <w:rsid w:val="00B735BB"/>
    <w:rsid w:val="00B95A94"/>
    <w:rsid w:val="00BA280B"/>
    <w:rsid w:val="00BB0F99"/>
    <w:rsid w:val="00BB3FE0"/>
    <w:rsid w:val="00BD7483"/>
    <w:rsid w:val="00BE511C"/>
    <w:rsid w:val="00BE60E7"/>
    <w:rsid w:val="00BF126B"/>
    <w:rsid w:val="00C277DE"/>
    <w:rsid w:val="00C34542"/>
    <w:rsid w:val="00C4469F"/>
    <w:rsid w:val="00C849A4"/>
    <w:rsid w:val="00C91114"/>
    <w:rsid w:val="00C931B1"/>
    <w:rsid w:val="00CB2314"/>
    <w:rsid w:val="00CC1429"/>
    <w:rsid w:val="00CC1BBD"/>
    <w:rsid w:val="00CC2F4E"/>
    <w:rsid w:val="00CC798F"/>
    <w:rsid w:val="00CD0B18"/>
    <w:rsid w:val="00CE0BB5"/>
    <w:rsid w:val="00CE5A31"/>
    <w:rsid w:val="00CF69D0"/>
    <w:rsid w:val="00D050C9"/>
    <w:rsid w:val="00D244DD"/>
    <w:rsid w:val="00D354BD"/>
    <w:rsid w:val="00D4237D"/>
    <w:rsid w:val="00D44AB0"/>
    <w:rsid w:val="00D85E27"/>
    <w:rsid w:val="00D92B92"/>
    <w:rsid w:val="00DA2099"/>
    <w:rsid w:val="00DC08BE"/>
    <w:rsid w:val="00DC0D95"/>
    <w:rsid w:val="00DC1A0F"/>
    <w:rsid w:val="00DF2EEB"/>
    <w:rsid w:val="00DF348A"/>
    <w:rsid w:val="00E06039"/>
    <w:rsid w:val="00E31407"/>
    <w:rsid w:val="00E34ED3"/>
    <w:rsid w:val="00E35E30"/>
    <w:rsid w:val="00E41A10"/>
    <w:rsid w:val="00E559B5"/>
    <w:rsid w:val="00E77653"/>
    <w:rsid w:val="00E80054"/>
    <w:rsid w:val="00E84EBF"/>
    <w:rsid w:val="00EA4E9A"/>
    <w:rsid w:val="00EB350B"/>
    <w:rsid w:val="00ED2868"/>
    <w:rsid w:val="00ED356C"/>
    <w:rsid w:val="00ED47B0"/>
    <w:rsid w:val="00EE61C6"/>
    <w:rsid w:val="00F27783"/>
    <w:rsid w:val="00F4570F"/>
    <w:rsid w:val="00F607B2"/>
    <w:rsid w:val="00F6357D"/>
    <w:rsid w:val="00F739CD"/>
    <w:rsid w:val="00F73F8D"/>
    <w:rsid w:val="00F8071E"/>
    <w:rsid w:val="00F84A60"/>
    <w:rsid w:val="00FB35F4"/>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4315931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65095322">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Pathology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Business Support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Quality Manager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Blood Sciences Manager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DE16AE7B-5488-4C5B-93E4-32EE6F35721C}">
      <dgm:prSet phldrT="[Text]"/>
      <dgm:spPr/>
      <dgm:t>
        <a:bodyPr/>
        <a:lstStyle/>
        <a:p>
          <a:r>
            <a:rPr lang="en-GB"/>
            <a:t>Microbiology Manager</a:t>
          </a:r>
        </a:p>
      </dgm:t>
    </dgm:pt>
    <dgm:pt modelId="{47957EC4-22EA-4CF8-8C0D-8D8855CFA1E6}" type="parTrans" cxnId="{680FE47A-163A-4938-8770-3BF2E541E6E2}">
      <dgm:prSet/>
      <dgm:spPr/>
      <dgm:t>
        <a:bodyPr/>
        <a:lstStyle/>
        <a:p>
          <a:endParaRPr lang="en-GB"/>
        </a:p>
      </dgm:t>
    </dgm:pt>
    <dgm:pt modelId="{6FC853DB-BDFE-474C-8802-3687BE2AB27E}" type="sibTrans" cxnId="{680FE47A-163A-4938-8770-3BF2E541E6E2}">
      <dgm:prSet/>
      <dgm:spPr/>
      <dgm:t>
        <a:bodyPr/>
        <a:lstStyle/>
        <a:p>
          <a:endParaRPr lang="en-GB"/>
        </a:p>
      </dgm:t>
    </dgm:pt>
    <dgm:pt modelId="{F11F4365-2F07-4EB4-8015-A82D3BD0504F}">
      <dgm:prSet phldrT="[Text]"/>
      <dgm:spPr/>
      <dgm:t>
        <a:bodyPr/>
        <a:lstStyle/>
        <a:p>
          <a:r>
            <a:rPr lang="en-GB"/>
            <a:t>Histopathology Manager</a:t>
          </a:r>
        </a:p>
      </dgm:t>
    </dgm:pt>
    <dgm:pt modelId="{875CD209-2226-42AB-B7C7-59ADA477CFB6}" type="parTrans" cxnId="{265581CA-41AA-476B-A562-0E6689490DE2}">
      <dgm:prSet/>
      <dgm:spPr/>
      <dgm:t>
        <a:bodyPr/>
        <a:lstStyle/>
        <a:p>
          <a:endParaRPr lang="en-GB"/>
        </a:p>
      </dgm:t>
    </dgm:pt>
    <dgm:pt modelId="{D26F0356-8053-4F0E-98ED-741088881145}" type="sibTrans" cxnId="{265581CA-41AA-476B-A562-0E6689490DE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4">
        <dgm:presLayoutVars>
          <dgm:chPref val="3"/>
        </dgm:presLayoutVars>
      </dgm:prSet>
      <dgm:spPr/>
    </dgm:pt>
    <dgm:pt modelId="{681295D2-8EE3-4886-8AB5-84AD2DC94CC1}" type="pres">
      <dgm:prSet presAssocID="{C9B6CEC4-D0E5-4DF2-9057-50CC7C7D1571}" presName="rootConnector" presStyleLbl="node2" presStyleIdx="0" presStyleCnt="4"/>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4">
        <dgm:presLayoutVars>
          <dgm:chPref val="3"/>
        </dgm:presLayoutVars>
      </dgm:prSet>
      <dgm:spPr/>
    </dgm:pt>
    <dgm:pt modelId="{708EFEA6-F03E-4E98-BD96-D691E920ED2E}" type="pres">
      <dgm:prSet presAssocID="{2DBDCD82-2CE9-4711-B02E-3FC53E12DB98}" presName="rootConnector" presStyleLbl="node2" presStyleIdx="1" presStyleCnt="4"/>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578E94DA-06A4-4EE7-A71C-A248824CE871}" type="pres">
      <dgm:prSet presAssocID="{47957EC4-22EA-4CF8-8C0D-8D8855CFA1E6}" presName="Name37" presStyleLbl="parChTrans1D2" presStyleIdx="2" presStyleCnt="5"/>
      <dgm:spPr/>
    </dgm:pt>
    <dgm:pt modelId="{2DBBAF94-9E9E-4C7D-B7C9-72E9B7320575}" type="pres">
      <dgm:prSet presAssocID="{DE16AE7B-5488-4C5B-93E4-32EE6F35721C}" presName="hierRoot2" presStyleCnt="0">
        <dgm:presLayoutVars>
          <dgm:hierBranch val="init"/>
        </dgm:presLayoutVars>
      </dgm:prSet>
      <dgm:spPr/>
    </dgm:pt>
    <dgm:pt modelId="{1B60B1EE-4A0F-4C66-85DF-C240F45D00D0}" type="pres">
      <dgm:prSet presAssocID="{DE16AE7B-5488-4C5B-93E4-32EE6F35721C}" presName="rootComposite" presStyleCnt="0"/>
      <dgm:spPr/>
    </dgm:pt>
    <dgm:pt modelId="{4418F4A8-3B4F-44C5-97B6-58FFF0C15035}" type="pres">
      <dgm:prSet presAssocID="{DE16AE7B-5488-4C5B-93E4-32EE6F35721C}" presName="rootText" presStyleLbl="node2" presStyleIdx="2" presStyleCnt="4">
        <dgm:presLayoutVars>
          <dgm:chPref val="3"/>
        </dgm:presLayoutVars>
      </dgm:prSet>
      <dgm:spPr/>
    </dgm:pt>
    <dgm:pt modelId="{9DCC3221-78AE-41BA-81DE-04CEEE5FC5E3}" type="pres">
      <dgm:prSet presAssocID="{DE16AE7B-5488-4C5B-93E4-32EE6F35721C}" presName="rootConnector" presStyleLbl="node2" presStyleIdx="2" presStyleCnt="4"/>
      <dgm:spPr/>
    </dgm:pt>
    <dgm:pt modelId="{26347F5A-552B-4AE8-9A73-6F2F5ABD9E90}" type="pres">
      <dgm:prSet presAssocID="{DE16AE7B-5488-4C5B-93E4-32EE6F35721C}" presName="hierChild4" presStyleCnt="0"/>
      <dgm:spPr/>
    </dgm:pt>
    <dgm:pt modelId="{D66DEC03-163D-41D3-B9C7-E42724B1C4FB}" type="pres">
      <dgm:prSet presAssocID="{DE16AE7B-5488-4C5B-93E4-32EE6F35721C}" presName="hierChild5" presStyleCnt="0"/>
      <dgm:spPr/>
    </dgm:pt>
    <dgm:pt modelId="{C6BF6C35-0E10-430F-8763-CFE980DC7E6E}" type="pres">
      <dgm:prSet presAssocID="{875CD209-2226-42AB-B7C7-59ADA477CFB6}" presName="Name37" presStyleLbl="parChTrans1D2" presStyleIdx="3" presStyleCnt="5"/>
      <dgm:spPr/>
    </dgm:pt>
    <dgm:pt modelId="{B7BB25F6-DB3E-4A78-8AA0-06B061CB0347}" type="pres">
      <dgm:prSet presAssocID="{F11F4365-2F07-4EB4-8015-A82D3BD0504F}" presName="hierRoot2" presStyleCnt="0">
        <dgm:presLayoutVars>
          <dgm:hierBranch val="init"/>
        </dgm:presLayoutVars>
      </dgm:prSet>
      <dgm:spPr/>
    </dgm:pt>
    <dgm:pt modelId="{CCA46719-3EC2-498F-A2B5-D5B638113D13}" type="pres">
      <dgm:prSet presAssocID="{F11F4365-2F07-4EB4-8015-A82D3BD0504F}" presName="rootComposite" presStyleCnt="0"/>
      <dgm:spPr/>
    </dgm:pt>
    <dgm:pt modelId="{0FF69054-7DFC-4BA6-A0A9-B571FEFCD7C2}" type="pres">
      <dgm:prSet presAssocID="{F11F4365-2F07-4EB4-8015-A82D3BD0504F}" presName="rootText" presStyleLbl="node2" presStyleIdx="3" presStyleCnt="4">
        <dgm:presLayoutVars>
          <dgm:chPref val="3"/>
        </dgm:presLayoutVars>
      </dgm:prSet>
      <dgm:spPr/>
    </dgm:pt>
    <dgm:pt modelId="{8FCD8FBD-CDD4-4AAA-A89F-CA47CCB8D3BB}" type="pres">
      <dgm:prSet presAssocID="{F11F4365-2F07-4EB4-8015-A82D3BD0504F}" presName="rootConnector" presStyleLbl="node2" presStyleIdx="3" presStyleCnt="4"/>
      <dgm:spPr/>
    </dgm:pt>
    <dgm:pt modelId="{C0840A0B-B9D7-42F8-A170-2732FA017076}" type="pres">
      <dgm:prSet presAssocID="{F11F4365-2F07-4EB4-8015-A82D3BD0504F}" presName="hierChild4" presStyleCnt="0"/>
      <dgm:spPr/>
    </dgm:pt>
    <dgm:pt modelId="{1250C6B4-41DB-4BE4-BAC6-D27E6F69C579}" type="pres">
      <dgm:prSet presAssocID="{F11F4365-2F07-4EB4-8015-A82D3BD0504F}"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4"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DEBC9102-EDEE-4820-A18B-E99530CC85F9}" type="presOf" srcId="{875CD209-2226-42AB-B7C7-59ADA477CFB6}" destId="{C6BF6C35-0E10-430F-8763-CFE980DC7E6E}" srcOrd="0" destOrd="0" presId="urn:microsoft.com/office/officeart/2005/8/layout/orgChart1"/>
    <dgm:cxn modelId="{776EE802-6499-4BF1-BB40-97E74397FFE4}" type="presOf" srcId="{929FCF9F-1001-4EB5-99FA-C9D4C297908A}" destId="{F9E58CB6-E67C-44D6-A4A2-C8C137A3B5B6}" srcOrd="0" destOrd="0" presId="urn:microsoft.com/office/officeart/2005/8/layout/orgChart1"/>
    <dgm:cxn modelId="{B9F45208-DE8F-4A89-A9BA-ECBED00D40C5}" type="presOf" srcId="{F11F4365-2F07-4EB4-8015-A82D3BD0504F}" destId="{0FF69054-7DFC-4BA6-A0A9-B571FEFCD7C2}"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DADAF740-DE23-44F4-85AF-B506DB029769}" type="presOf" srcId="{47957EC4-22EA-4CF8-8C0D-8D8855CFA1E6}" destId="{578E94DA-06A4-4EE7-A71C-A248824CE871}"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680FE47A-163A-4938-8770-3BF2E541E6E2}" srcId="{3808B8D4-741B-4CAB-87E1-79A0BCD39AAF}" destId="{DE16AE7B-5488-4C5B-93E4-32EE6F35721C}" srcOrd="3" destOrd="0" parTransId="{47957EC4-22EA-4CF8-8C0D-8D8855CFA1E6}" sibTransId="{6FC853DB-BDFE-474C-8802-3687BE2AB27E}"/>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11FCCCA9-6404-4517-9A8C-10D8DA212AF2}" type="presOf" srcId="{DE16AE7B-5488-4C5B-93E4-32EE6F35721C}" destId="{9DCC3221-78AE-41BA-81DE-04CEEE5FC5E3}" srcOrd="1"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5639BBC1-E4BE-4555-A8D0-6B8F53E321C7}" type="presOf" srcId="{DE16AE7B-5488-4C5B-93E4-32EE6F35721C}" destId="{4418F4A8-3B4F-44C5-97B6-58FFF0C15035}" srcOrd="0" destOrd="0" presId="urn:microsoft.com/office/officeart/2005/8/layout/orgChart1"/>
    <dgm:cxn modelId="{265581CA-41AA-476B-A562-0E6689490DE2}" srcId="{3808B8D4-741B-4CAB-87E1-79A0BCD39AAF}" destId="{F11F4365-2F07-4EB4-8015-A82D3BD0504F}" srcOrd="4" destOrd="0" parTransId="{875CD209-2226-42AB-B7C7-59ADA477CFB6}" sibTransId="{D26F0356-8053-4F0E-98ED-741088881145}"/>
    <dgm:cxn modelId="{DBF97CD0-CF22-4792-BB2F-26FD2B86EB56}" type="presOf" srcId="{C9B6CEC4-D0E5-4DF2-9057-50CC7C7D1571}" destId="{681295D2-8EE3-4886-8AB5-84AD2DC94CC1}" srcOrd="1" destOrd="0" presId="urn:microsoft.com/office/officeart/2005/8/layout/orgChart1"/>
    <dgm:cxn modelId="{EC60C1D3-D037-479E-B535-B6F781ADC15D}" type="presOf" srcId="{F11F4365-2F07-4EB4-8015-A82D3BD0504F}" destId="{8FCD8FBD-CDD4-4AAA-A89F-CA47CCB8D3BB}"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1408A552-44A8-4A0A-B7C7-47447B0E07CF}" type="presParOf" srcId="{CB78281B-168E-4710-A6ED-D4D045FEDB23}" destId="{578E94DA-06A4-4EE7-A71C-A248824CE871}" srcOrd="4" destOrd="0" presId="urn:microsoft.com/office/officeart/2005/8/layout/orgChart1"/>
    <dgm:cxn modelId="{69A7B70B-AB41-454A-9575-7300E82A67B5}" type="presParOf" srcId="{CB78281B-168E-4710-A6ED-D4D045FEDB23}" destId="{2DBBAF94-9E9E-4C7D-B7C9-72E9B7320575}" srcOrd="5" destOrd="0" presId="urn:microsoft.com/office/officeart/2005/8/layout/orgChart1"/>
    <dgm:cxn modelId="{3F1689B2-5A21-4695-8001-98A79697CF6A}" type="presParOf" srcId="{2DBBAF94-9E9E-4C7D-B7C9-72E9B7320575}" destId="{1B60B1EE-4A0F-4C66-85DF-C240F45D00D0}" srcOrd="0" destOrd="0" presId="urn:microsoft.com/office/officeart/2005/8/layout/orgChart1"/>
    <dgm:cxn modelId="{61AE54C3-DFFB-4B47-85FE-71B80FB9D761}" type="presParOf" srcId="{1B60B1EE-4A0F-4C66-85DF-C240F45D00D0}" destId="{4418F4A8-3B4F-44C5-97B6-58FFF0C15035}" srcOrd="0" destOrd="0" presId="urn:microsoft.com/office/officeart/2005/8/layout/orgChart1"/>
    <dgm:cxn modelId="{A889B277-11A9-4D9D-8384-9A0C158F39C8}" type="presParOf" srcId="{1B60B1EE-4A0F-4C66-85DF-C240F45D00D0}" destId="{9DCC3221-78AE-41BA-81DE-04CEEE5FC5E3}" srcOrd="1" destOrd="0" presId="urn:microsoft.com/office/officeart/2005/8/layout/orgChart1"/>
    <dgm:cxn modelId="{844AFED9-10BC-4D7C-97AF-F6705F29D6DE}" type="presParOf" srcId="{2DBBAF94-9E9E-4C7D-B7C9-72E9B7320575}" destId="{26347F5A-552B-4AE8-9A73-6F2F5ABD9E90}" srcOrd="1" destOrd="0" presId="urn:microsoft.com/office/officeart/2005/8/layout/orgChart1"/>
    <dgm:cxn modelId="{08A2341A-2F6E-4546-B145-C8DBB8F19221}" type="presParOf" srcId="{2DBBAF94-9E9E-4C7D-B7C9-72E9B7320575}" destId="{D66DEC03-163D-41D3-B9C7-E42724B1C4FB}" srcOrd="2" destOrd="0" presId="urn:microsoft.com/office/officeart/2005/8/layout/orgChart1"/>
    <dgm:cxn modelId="{947D7C24-9826-43A1-8BD7-AEEE44143D34}" type="presParOf" srcId="{CB78281B-168E-4710-A6ED-D4D045FEDB23}" destId="{C6BF6C35-0E10-430F-8763-CFE980DC7E6E}" srcOrd="6" destOrd="0" presId="urn:microsoft.com/office/officeart/2005/8/layout/orgChart1"/>
    <dgm:cxn modelId="{B47E34C5-56FE-4F71-B70D-DA3A9936F307}" type="presParOf" srcId="{CB78281B-168E-4710-A6ED-D4D045FEDB23}" destId="{B7BB25F6-DB3E-4A78-8AA0-06B061CB0347}" srcOrd="7" destOrd="0" presId="urn:microsoft.com/office/officeart/2005/8/layout/orgChart1"/>
    <dgm:cxn modelId="{DC583178-E9E1-4C4E-834E-A46E255D58C7}" type="presParOf" srcId="{B7BB25F6-DB3E-4A78-8AA0-06B061CB0347}" destId="{CCA46719-3EC2-498F-A2B5-D5B638113D13}" srcOrd="0" destOrd="0" presId="urn:microsoft.com/office/officeart/2005/8/layout/orgChart1"/>
    <dgm:cxn modelId="{970E3711-8BBC-4758-89CE-8779B476D760}" type="presParOf" srcId="{CCA46719-3EC2-498F-A2B5-D5B638113D13}" destId="{0FF69054-7DFC-4BA6-A0A9-B571FEFCD7C2}" srcOrd="0" destOrd="0" presId="urn:microsoft.com/office/officeart/2005/8/layout/orgChart1"/>
    <dgm:cxn modelId="{37C0CDFA-2817-421B-B688-300DC61C1FA0}" type="presParOf" srcId="{CCA46719-3EC2-498F-A2B5-D5B638113D13}" destId="{8FCD8FBD-CDD4-4AAA-A89F-CA47CCB8D3BB}" srcOrd="1" destOrd="0" presId="urn:microsoft.com/office/officeart/2005/8/layout/orgChart1"/>
    <dgm:cxn modelId="{38B42992-CEC1-4C39-A718-BC0C8F9741EF}" type="presParOf" srcId="{B7BB25F6-DB3E-4A78-8AA0-06B061CB0347}" destId="{C0840A0B-B9D7-42F8-A170-2732FA017076}" srcOrd="1" destOrd="0" presId="urn:microsoft.com/office/officeart/2005/8/layout/orgChart1"/>
    <dgm:cxn modelId="{53F1113A-09AB-44AD-BA1B-4BE9A4150D94}" type="presParOf" srcId="{B7BB25F6-DB3E-4A78-8AA0-06B061CB0347}" destId="{1250C6B4-41DB-4BE4-BAC6-D27E6F69C579}"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F6C35-0E10-430F-8763-CFE980DC7E6E}">
      <dsp:nvSpPr>
        <dsp:cNvPr id="0" name=""/>
        <dsp:cNvSpPr/>
      </dsp:nvSpPr>
      <dsp:spPr>
        <a:xfrm>
          <a:off x="2205037" y="469225"/>
          <a:ext cx="1700129" cy="861773"/>
        </a:xfrm>
        <a:custGeom>
          <a:avLst/>
          <a:gdLst/>
          <a:ahLst/>
          <a:cxnLst/>
          <a:rect l="0" t="0" r="0" b="0"/>
          <a:pathLst>
            <a:path>
              <a:moveTo>
                <a:pt x="0" y="0"/>
              </a:moveTo>
              <a:lnTo>
                <a:pt x="0" y="763418"/>
              </a:lnTo>
              <a:lnTo>
                <a:pt x="1700129" y="763418"/>
              </a:lnTo>
              <a:lnTo>
                <a:pt x="170012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E94DA-06A4-4EE7-A71C-A248824CE871}">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504908" y="469225"/>
          <a:ext cx="1700129" cy="861773"/>
        </a:xfrm>
        <a:custGeom>
          <a:avLst/>
          <a:gdLst/>
          <a:ahLst/>
          <a:cxnLst/>
          <a:rect l="0" t="0" r="0" b="0"/>
          <a:pathLst>
            <a:path>
              <a:moveTo>
                <a:pt x="1700129" y="0"/>
              </a:moveTo>
              <a:lnTo>
                <a:pt x="170012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Pathology Service Manager</a:t>
          </a:r>
        </a:p>
      </dsp:txBody>
      <dsp:txXfrm>
        <a:off x="1736682" y="870"/>
        <a:ext cx="936710" cy="468355"/>
      </dsp:txXfrm>
    </dsp:sp>
    <dsp:sp modelId="{08265FAB-96E5-40FB-A6BC-04E376BD1431}">
      <dsp:nvSpPr>
        <dsp:cNvPr id="0" name=""/>
        <dsp:cNvSpPr/>
      </dsp:nvSpPr>
      <dsp:spPr>
        <a:xfrm>
          <a:off x="36553"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Quality Manager</a:t>
          </a:r>
        </a:p>
      </dsp:txBody>
      <dsp:txXfrm>
        <a:off x="36553" y="1330999"/>
        <a:ext cx="936710" cy="468355"/>
      </dsp:txXfrm>
    </dsp:sp>
    <dsp:sp modelId="{6ABA460A-CA7D-4490-925D-5B3B34B83544}">
      <dsp:nvSpPr>
        <dsp:cNvPr id="0" name=""/>
        <dsp:cNvSpPr/>
      </dsp:nvSpPr>
      <dsp:spPr>
        <a:xfrm>
          <a:off x="116997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Blood Sciences Manager</a:t>
          </a:r>
        </a:p>
      </dsp:txBody>
      <dsp:txXfrm>
        <a:off x="1169972" y="1330999"/>
        <a:ext cx="936710" cy="468355"/>
      </dsp:txXfrm>
    </dsp:sp>
    <dsp:sp modelId="{4418F4A8-3B4F-44C5-97B6-58FFF0C15035}">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Microbiology Manager</a:t>
          </a:r>
        </a:p>
      </dsp:txBody>
      <dsp:txXfrm>
        <a:off x="2303392" y="1330999"/>
        <a:ext cx="936710" cy="468355"/>
      </dsp:txXfrm>
    </dsp:sp>
    <dsp:sp modelId="{0FF69054-7DFC-4BA6-A0A9-B571FEFCD7C2}">
      <dsp:nvSpPr>
        <dsp:cNvPr id="0" name=""/>
        <dsp:cNvSpPr/>
      </dsp:nvSpPr>
      <dsp:spPr>
        <a:xfrm>
          <a:off x="343681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Histopathology Manager</a:t>
          </a:r>
        </a:p>
      </dsp:txBody>
      <dsp:txXfrm>
        <a:off x="343681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Business Support</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DB907F6-595E-41F9-B2F1-F0C7235A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2742</Words>
  <Characters>15632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SEYMOUR, Bruce (ROYAL DEVON UNIVERSITY HEALTHCARE NHS FOUNDATION TRUST)</cp:lastModifiedBy>
  <cp:revision>2</cp:revision>
  <cp:lastPrinted>2019-07-04T08:11:00Z</cp:lastPrinted>
  <dcterms:created xsi:type="dcterms:W3CDTF">2023-02-24T09:11:00Z</dcterms:created>
  <dcterms:modified xsi:type="dcterms:W3CDTF">2023-02-24T09:11:00Z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