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4FAE7310" w:rsidR="00213541" w:rsidRDefault="00223535" w:rsidP="00223535">
      <w:pPr>
        <w:jc w:val="right"/>
      </w:pPr>
      <w:r>
        <w:rPr>
          <w:rFonts w:ascii="Arial" w:hAnsi="Arial" w:cs="Arial"/>
          <w:noProof/>
        </w:rPr>
        <w:drawing>
          <wp:inline distT="0" distB="0" distL="0" distR="0" wp14:anchorId="72811EDA" wp14:editId="5E897C91">
            <wp:extent cx="1571625" cy="685800"/>
            <wp:effectExtent l="0" t="0" r="9525" b="0"/>
            <wp:docPr id="1" name="Picture 1" descr="cid:image003.png@01D86EAF.5DAB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86EAF.5DAB28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774A24F" w:rsidR="00213541" w:rsidRPr="005341AA" w:rsidRDefault="00F20316" w:rsidP="00F607B2">
            <w:pPr>
              <w:jc w:val="both"/>
              <w:rPr>
                <w:rFonts w:ascii="Arial" w:hAnsi="Arial" w:cs="Arial"/>
              </w:rPr>
            </w:pPr>
            <w:r w:rsidRPr="005341AA">
              <w:rPr>
                <w:rFonts w:ascii="Arial" w:hAnsi="Arial" w:cs="Arial"/>
              </w:rPr>
              <w:t>Prosthetic Service Counsellor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FE1F587" w:rsidR="00213541" w:rsidRPr="005341AA" w:rsidRDefault="00F20316" w:rsidP="00F607B2">
            <w:pPr>
              <w:jc w:val="both"/>
              <w:rPr>
                <w:rFonts w:ascii="Arial" w:hAnsi="Arial" w:cs="Arial"/>
              </w:rPr>
            </w:pPr>
            <w:r w:rsidRPr="005341AA">
              <w:rPr>
                <w:rFonts w:ascii="Arial" w:hAnsi="Arial" w:cs="Arial"/>
              </w:rPr>
              <w:t>Clinical Lead Physiotherapist in Surgery and Amputee Rehabilitation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F80E6B" w:rsidR="00213541" w:rsidRPr="005341AA" w:rsidRDefault="00F20316" w:rsidP="00F607B2">
            <w:pPr>
              <w:jc w:val="both"/>
              <w:rPr>
                <w:rFonts w:ascii="Arial" w:hAnsi="Arial" w:cs="Arial"/>
              </w:rPr>
            </w:pPr>
            <w:r w:rsidRPr="005341AA">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29917D2" w14:textId="77777777" w:rsidR="00F20316" w:rsidRPr="005341AA" w:rsidRDefault="00F20316" w:rsidP="00F20316">
            <w:pPr>
              <w:jc w:val="both"/>
              <w:rPr>
                <w:rFonts w:ascii="Arial" w:hAnsi="Arial" w:cs="Arial"/>
              </w:rPr>
            </w:pPr>
            <w:r w:rsidRPr="005341AA">
              <w:rPr>
                <w:rFonts w:ascii="Arial" w:hAnsi="Arial" w:cs="Arial"/>
              </w:rPr>
              <w:t xml:space="preserve">Exeter Mobility Centre, Prosthetic Service / </w:t>
            </w:r>
          </w:p>
          <w:p w14:paraId="1E200CFA" w14:textId="66338B1C" w:rsidR="00213541" w:rsidRPr="005341AA" w:rsidRDefault="00F20316" w:rsidP="00F20316">
            <w:pPr>
              <w:jc w:val="both"/>
              <w:rPr>
                <w:rFonts w:ascii="Arial" w:hAnsi="Arial" w:cs="Arial"/>
              </w:rPr>
            </w:pPr>
            <w:r w:rsidRPr="005341AA">
              <w:rPr>
                <w:rFonts w:ascii="Arial" w:hAnsi="Arial" w:cs="Arial"/>
              </w:rPr>
              <w:t>Specialist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C07333" w14:textId="15D5CD7F" w:rsidR="00F20316" w:rsidRDefault="00F20316" w:rsidP="048133C7">
            <w:pPr>
              <w:jc w:val="both"/>
              <w:rPr>
                <w:rFonts w:ascii="Arial" w:hAnsi="Arial" w:cs="Arial"/>
              </w:rPr>
            </w:pPr>
          </w:p>
          <w:p w14:paraId="504D6266" w14:textId="0C84C4DF" w:rsidR="005341AA" w:rsidRPr="005341AA" w:rsidRDefault="005341AA" w:rsidP="005341AA">
            <w:pPr>
              <w:tabs>
                <w:tab w:val="left" w:pos="738"/>
                <w:tab w:val="left" w:pos="3978"/>
              </w:tabs>
              <w:rPr>
                <w:rFonts w:ascii="Arial" w:hAnsi="Arial" w:cs="Arial"/>
                <w:i/>
              </w:rPr>
            </w:pPr>
            <w:r w:rsidRPr="005341AA">
              <w:rPr>
                <w:rFonts w:ascii="Arial" w:hAnsi="Arial" w:cs="Arial"/>
                <w:i/>
              </w:rPr>
              <w:t>The service is available to approximately 1300 prosthetic patients across Devon and Somerset</w:t>
            </w:r>
            <w:r>
              <w:rPr>
                <w:rFonts w:ascii="Arial" w:hAnsi="Arial" w:cs="Arial"/>
                <w:i/>
              </w:rPr>
              <w:t xml:space="preserve"> </w:t>
            </w:r>
            <w:r w:rsidRPr="005341AA">
              <w:rPr>
                <w:rFonts w:ascii="Arial" w:hAnsi="Arial" w:cs="Arial"/>
                <w:i/>
              </w:rPr>
              <w:t>and it is delivered in a variety of settings including:</w:t>
            </w:r>
          </w:p>
          <w:p w14:paraId="43C4CA62" w14:textId="77777777" w:rsidR="005341AA" w:rsidRPr="005341AA" w:rsidRDefault="005341AA" w:rsidP="005341AA">
            <w:pPr>
              <w:tabs>
                <w:tab w:val="left" w:pos="738"/>
                <w:tab w:val="left" w:pos="3978"/>
              </w:tabs>
              <w:rPr>
                <w:rFonts w:ascii="Arial" w:hAnsi="Arial" w:cs="Arial"/>
                <w:i/>
              </w:rPr>
            </w:pPr>
          </w:p>
          <w:p w14:paraId="6F94D795" w14:textId="77777777" w:rsidR="005341AA" w:rsidRPr="005341AA" w:rsidRDefault="005341AA" w:rsidP="005341AA">
            <w:pPr>
              <w:tabs>
                <w:tab w:val="left" w:pos="738"/>
                <w:tab w:val="left" w:pos="3978"/>
              </w:tabs>
              <w:rPr>
                <w:rFonts w:ascii="Arial" w:hAnsi="Arial" w:cs="Arial"/>
                <w:i/>
              </w:rPr>
            </w:pPr>
            <w:r w:rsidRPr="005341AA">
              <w:rPr>
                <w:rFonts w:ascii="Arial" w:hAnsi="Arial" w:cs="Arial"/>
                <w:i/>
              </w:rPr>
              <w:t>•</w:t>
            </w:r>
            <w:r w:rsidRPr="005341AA">
              <w:rPr>
                <w:rFonts w:ascii="Arial" w:hAnsi="Arial" w:cs="Arial"/>
                <w:i/>
              </w:rPr>
              <w:tab/>
              <w:t>Exeter Mobility Centre - Counselling room, fitting or walking training rooms</w:t>
            </w:r>
          </w:p>
          <w:p w14:paraId="26A15565" w14:textId="6776F47B" w:rsidR="00223535" w:rsidRDefault="005341AA" w:rsidP="005341AA">
            <w:pPr>
              <w:tabs>
                <w:tab w:val="left" w:pos="738"/>
                <w:tab w:val="left" w:pos="3978"/>
              </w:tabs>
              <w:rPr>
                <w:rFonts w:ascii="Arial" w:hAnsi="Arial" w:cs="Arial"/>
                <w:i/>
              </w:rPr>
            </w:pPr>
            <w:r w:rsidRPr="005341AA">
              <w:rPr>
                <w:rFonts w:ascii="Arial" w:hAnsi="Arial" w:cs="Arial"/>
                <w:i/>
              </w:rPr>
              <w:t>•</w:t>
            </w:r>
            <w:r w:rsidRPr="005341AA">
              <w:rPr>
                <w:rFonts w:ascii="Arial" w:hAnsi="Arial" w:cs="Arial"/>
                <w:i/>
              </w:rPr>
              <w:tab/>
            </w:r>
            <w:proofErr w:type="spellStart"/>
            <w:r w:rsidRPr="005341AA">
              <w:rPr>
                <w:rFonts w:ascii="Arial" w:hAnsi="Arial" w:cs="Arial"/>
                <w:i/>
              </w:rPr>
              <w:t>Wonford</w:t>
            </w:r>
            <w:proofErr w:type="spellEnd"/>
            <w:r w:rsidRPr="005341AA">
              <w:rPr>
                <w:rFonts w:ascii="Arial" w:hAnsi="Arial" w:cs="Arial"/>
                <w:i/>
              </w:rPr>
              <w:t xml:space="preserve"> Surgical wards e.g. Exe, Abbey, Durbin, Sid (primarily).</w:t>
            </w:r>
          </w:p>
          <w:p w14:paraId="598DF7D6" w14:textId="366B76E3" w:rsidR="00223535" w:rsidRPr="00223535" w:rsidRDefault="00223535" w:rsidP="00223535">
            <w:pPr>
              <w:pStyle w:val="ListParagraph"/>
              <w:numPr>
                <w:ilvl w:val="0"/>
                <w:numId w:val="17"/>
              </w:numPr>
              <w:tabs>
                <w:tab w:val="left" w:pos="738"/>
                <w:tab w:val="left" w:pos="3978"/>
              </w:tabs>
              <w:spacing w:before="0"/>
              <w:ind w:hanging="720"/>
              <w:rPr>
                <w:rFonts w:cs="Arial"/>
                <w:i/>
              </w:rPr>
            </w:pPr>
            <w:r w:rsidRPr="00223535">
              <w:rPr>
                <w:rFonts w:cs="Arial"/>
                <w:i/>
              </w:rPr>
              <w:t>Other hospitals as required</w:t>
            </w:r>
          </w:p>
          <w:p w14:paraId="1AFF38A6" w14:textId="77777777" w:rsidR="005341AA" w:rsidRPr="005341AA" w:rsidRDefault="005341AA" w:rsidP="005341AA">
            <w:pPr>
              <w:tabs>
                <w:tab w:val="left" w:pos="738"/>
                <w:tab w:val="left" w:pos="3978"/>
              </w:tabs>
              <w:rPr>
                <w:rFonts w:ascii="Arial" w:hAnsi="Arial" w:cs="Arial"/>
                <w:i/>
                <w:highlight w:val="yellow"/>
              </w:rPr>
            </w:pPr>
          </w:p>
          <w:p w14:paraId="740A760E" w14:textId="6A1AE200" w:rsidR="005341AA" w:rsidRPr="005341AA" w:rsidRDefault="005341AA" w:rsidP="005341AA">
            <w:pPr>
              <w:tabs>
                <w:tab w:val="left" w:pos="738"/>
                <w:tab w:val="left" w:pos="3978"/>
              </w:tabs>
              <w:rPr>
                <w:rFonts w:ascii="Arial" w:hAnsi="Arial" w:cs="Arial"/>
                <w:b/>
                <w:i/>
              </w:rPr>
            </w:pPr>
            <w:r w:rsidRPr="005341AA">
              <w:rPr>
                <w:rFonts w:ascii="Arial" w:hAnsi="Arial" w:cs="Arial"/>
                <w:i/>
              </w:rPr>
              <w:t>The service is available to clients of all ages, ranging from young children to adults from all</w:t>
            </w:r>
            <w:r>
              <w:rPr>
                <w:rFonts w:ascii="Arial" w:hAnsi="Arial" w:cs="Arial"/>
                <w:i/>
              </w:rPr>
              <w:t xml:space="preserve"> </w:t>
            </w:r>
            <w:r w:rsidRPr="005341AA">
              <w:rPr>
                <w:rFonts w:ascii="Arial" w:hAnsi="Arial" w:cs="Arial"/>
                <w:i/>
              </w:rPr>
              <w:t>backgrounds.</w:t>
            </w:r>
          </w:p>
          <w:p w14:paraId="5B0F7722" w14:textId="77777777" w:rsidR="005341AA" w:rsidRPr="005341AA" w:rsidRDefault="005341AA" w:rsidP="048133C7">
            <w:pPr>
              <w:jc w:val="both"/>
              <w:rPr>
                <w:rFonts w:ascii="Arial" w:hAnsi="Arial" w:cs="Arial"/>
              </w:rPr>
            </w:pPr>
          </w:p>
          <w:p w14:paraId="6706A122" w14:textId="77777777" w:rsidR="00F20316" w:rsidRPr="005341AA" w:rsidRDefault="00F20316" w:rsidP="00F20316">
            <w:pPr>
              <w:jc w:val="both"/>
              <w:rPr>
                <w:rFonts w:ascii="Arial" w:hAnsi="Arial" w:cs="Arial"/>
              </w:rPr>
            </w:pPr>
            <w:r w:rsidRPr="005341AA">
              <w:rPr>
                <w:rFonts w:ascii="Arial" w:hAnsi="Arial" w:cs="Arial"/>
              </w:rPr>
              <w:t xml:space="preserve">To provide and develop a confidential counselling service for amputees, both pre and post operatively, patients following traumatic limb loss, patients with congenital limb absence and for their families/significant others within the EMC Prosthetic Service and </w:t>
            </w:r>
            <w:proofErr w:type="spellStart"/>
            <w:r w:rsidRPr="005341AA">
              <w:rPr>
                <w:rFonts w:ascii="Arial" w:hAnsi="Arial" w:cs="Arial"/>
              </w:rPr>
              <w:t>Wonford</w:t>
            </w:r>
            <w:proofErr w:type="spellEnd"/>
            <w:r w:rsidRPr="005341AA">
              <w:rPr>
                <w:rFonts w:ascii="Arial" w:hAnsi="Arial" w:cs="Arial"/>
              </w:rPr>
              <w:t xml:space="preserve"> surgical wards.</w:t>
            </w:r>
          </w:p>
          <w:p w14:paraId="04609389" w14:textId="77777777" w:rsidR="00F20316" w:rsidRPr="005341AA" w:rsidRDefault="00F20316" w:rsidP="00F20316">
            <w:pPr>
              <w:jc w:val="both"/>
              <w:rPr>
                <w:rFonts w:ascii="Arial" w:hAnsi="Arial" w:cs="Arial"/>
              </w:rPr>
            </w:pPr>
          </w:p>
          <w:p w14:paraId="73E4A1E5" w14:textId="0125B1EB" w:rsidR="00F20316" w:rsidRPr="005341AA" w:rsidRDefault="00F20316" w:rsidP="00F20316">
            <w:pPr>
              <w:jc w:val="both"/>
              <w:rPr>
                <w:rFonts w:ascii="Arial" w:hAnsi="Arial" w:cs="Arial"/>
              </w:rPr>
            </w:pPr>
            <w:r w:rsidRPr="005341AA">
              <w:rPr>
                <w:rFonts w:ascii="Arial" w:hAnsi="Arial" w:cs="Arial"/>
              </w:rPr>
              <w:t>The postholder will be required to work largely autonomously managing, developing and</w:t>
            </w:r>
            <w:r w:rsidR="005341AA">
              <w:rPr>
                <w:rFonts w:ascii="Arial" w:hAnsi="Arial" w:cs="Arial"/>
              </w:rPr>
              <w:t xml:space="preserve"> </w:t>
            </w:r>
            <w:r w:rsidRPr="005341AA">
              <w:rPr>
                <w:rFonts w:ascii="Arial" w:hAnsi="Arial" w:cs="Arial"/>
              </w:rPr>
              <w:t>delivering a prosthetic counselling service within a multi-professional team across Devon</w:t>
            </w:r>
            <w:r w:rsidR="005341AA">
              <w:rPr>
                <w:rFonts w:ascii="Arial" w:hAnsi="Arial" w:cs="Arial"/>
              </w:rPr>
              <w:t xml:space="preserve"> </w:t>
            </w:r>
            <w:r w:rsidRPr="005341AA">
              <w:rPr>
                <w:rFonts w:ascii="Arial" w:hAnsi="Arial" w:cs="Arial"/>
              </w:rPr>
              <w:t>&amp; Somerset areas.</w:t>
            </w:r>
            <w:r w:rsidRPr="005341AA">
              <w:rPr>
                <w:rFonts w:ascii="Arial" w:hAnsi="Arial" w:cs="Arial"/>
              </w:rPr>
              <w:tab/>
            </w:r>
          </w:p>
          <w:p w14:paraId="2523D2AB" w14:textId="77777777" w:rsidR="00F20316" w:rsidRPr="005341AA" w:rsidRDefault="00F20316" w:rsidP="00F20316">
            <w:pPr>
              <w:jc w:val="both"/>
              <w:rPr>
                <w:rFonts w:ascii="Arial" w:hAnsi="Arial" w:cs="Arial"/>
              </w:rPr>
            </w:pPr>
          </w:p>
          <w:p w14:paraId="3E1C019B" w14:textId="2D423917" w:rsidR="00F20316" w:rsidRPr="005341AA" w:rsidRDefault="00F20316" w:rsidP="00F20316">
            <w:pPr>
              <w:jc w:val="both"/>
              <w:rPr>
                <w:rFonts w:ascii="Arial" w:hAnsi="Arial" w:cs="Arial"/>
              </w:rPr>
            </w:pPr>
            <w:r w:rsidRPr="005341AA">
              <w:rPr>
                <w:rFonts w:ascii="Arial" w:hAnsi="Arial" w:cs="Arial"/>
              </w:rPr>
              <w:t xml:space="preserve">To coordinate the promotion and </w:t>
            </w:r>
            <w:r w:rsidR="00223535">
              <w:rPr>
                <w:rFonts w:ascii="Arial" w:hAnsi="Arial" w:cs="Arial"/>
              </w:rPr>
              <w:t>provide</w:t>
            </w:r>
            <w:r w:rsidRPr="005341AA">
              <w:rPr>
                <w:rFonts w:ascii="Arial" w:hAnsi="Arial" w:cs="Arial"/>
              </w:rPr>
              <w:t xml:space="preserve"> the pre-amputation service of the prosthetic team</w:t>
            </w:r>
            <w:r w:rsidR="00C5500C">
              <w:rPr>
                <w:rFonts w:ascii="Arial" w:hAnsi="Arial" w:cs="Arial"/>
              </w:rPr>
              <w:t xml:space="preserve"> </w:t>
            </w:r>
            <w:r w:rsidRPr="005341AA">
              <w:rPr>
                <w:rFonts w:ascii="Arial" w:hAnsi="Arial" w:cs="Arial"/>
              </w:rPr>
              <w:t>across Devon and Somerset.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146F566" w14:textId="1A41076C" w:rsidR="00F20316" w:rsidRDefault="00F20316" w:rsidP="00F607B2">
            <w:pPr>
              <w:jc w:val="both"/>
              <w:rPr>
                <w:rFonts w:ascii="Arial" w:hAnsi="Arial" w:cs="Arial"/>
                <w:color w:val="FF0000"/>
              </w:rPr>
            </w:pPr>
          </w:p>
          <w:p w14:paraId="1ACFA9BA"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Responsible for assisting patients and their families</w:t>
            </w:r>
            <w:r>
              <w:rPr>
                <w:rFonts w:ascii="Arial" w:hAnsi="Arial" w:cs="Arial"/>
              </w:rPr>
              <w:t xml:space="preserve"> </w:t>
            </w:r>
            <w:r w:rsidRPr="0086347C">
              <w:rPr>
                <w:rFonts w:ascii="Arial" w:hAnsi="Arial" w:cs="Arial"/>
              </w:rPr>
              <w:t>attend</w:t>
            </w:r>
            <w:r>
              <w:rPr>
                <w:rFonts w:ascii="Arial" w:hAnsi="Arial" w:cs="Arial"/>
              </w:rPr>
              <w:t>i</w:t>
            </w:r>
            <w:r w:rsidRPr="0086347C">
              <w:rPr>
                <w:rFonts w:ascii="Arial" w:hAnsi="Arial" w:cs="Arial"/>
              </w:rPr>
              <w:t xml:space="preserve">ng the EMC or </w:t>
            </w:r>
            <w:proofErr w:type="spellStart"/>
            <w:r w:rsidRPr="0086347C">
              <w:rPr>
                <w:rFonts w:ascii="Arial" w:hAnsi="Arial" w:cs="Arial"/>
              </w:rPr>
              <w:t>Wonford</w:t>
            </w:r>
            <w:proofErr w:type="spellEnd"/>
            <w:r w:rsidRPr="0086347C">
              <w:rPr>
                <w:rFonts w:ascii="Arial" w:hAnsi="Arial" w:cs="Arial"/>
              </w:rPr>
              <w:t xml:space="preserve"> ward</w:t>
            </w:r>
            <w:r>
              <w:rPr>
                <w:rFonts w:ascii="Arial" w:hAnsi="Arial" w:cs="Arial"/>
              </w:rPr>
              <w:t xml:space="preserve"> </w:t>
            </w:r>
            <w:r w:rsidRPr="0086347C">
              <w:rPr>
                <w:rFonts w:ascii="Arial" w:hAnsi="Arial" w:cs="Arial"/>
              </w:rPr>
              <w:t>areas to cope with the physical, emotional and psychological aspects of limb loss or</w:t>
            </w:r>
            <w:r>
              <w:rPr>
                <w:rFonts w:ascii="Arial" w:hAnsi="Arial" w:cs="Arial"/>
              </w:rPr>
              <w:t xml:space="preserve"> </w:t>
            </w:r>
            <w:r w:rsidRPr="0086347C">
              <w:rPr>
                <w:rFonts w:ascii="Arial" w:hAnsi="Arial" w:cs="Arial"/>
              </w:rPr>
              <w:t>absence and life as a prosthetic limb wearer or non-limb walker/wearer, enabling them to</w:t>
            </w:r>
            <w:r>
              <w:rPr>
                <w:rFonts w:ascii="Arial" w:hAnsi="Arial" w:cs="Arial"/>
              </w:rPr>
              <w:t xml:space="preserve"> </w:t>
            </w:r>
            <w:r w:rsidRPr="0086347C">
              <w:rPr>
                <w:rFonts w:ascii="Arial" w:hAnsi="Arial" w:cs="Arial"/>
              </w:rPr>
              <w:t>be</w:t>
            </w:r>
            <w:r>
              <w:rPr>
                <w:rFonts w:ascii="Arial" w:hAnsi="Arial" w:cs="Arial"/>
              </w:rPr>
              <w:t>c</w:t>
            </w:r>
            <w:r w:rsidRPr="0086347C">
              <w:rPr>
                <w:rFonts w:ascii="Arial" w:hAnsi="Arial" w:cs="Arial"/>
              </w:rPr>
              <w:t>ome proactive in their own care/lives.</w:t>
            </w:r>
          </w:p>
          <w:p w14:paraId="2BAF0636"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To have a</w:t>
            </w:r>
            <w:r>
              <w:rPr>
                <w:rFonts w:ascii="Arial" w:hAnsi="Arial" w:cs="Arial"/>
              </w:rPr>
              <w:t xml:space="preserve"> </w:t>
            </w:r>
            <w:r w:rsidRPr="0086347C">
              <w:rPr>
                <w:rFonts w:ascii="Arial" w:hAnsi="Arial" w:cs="Arial"/>
              </w:rPr>
              <w:t>working knowledge and understanding of disability and loss issues and to be aware of</w:t>
            </w:r>
            <w:r>
              <w:rPr>
                <w:rFonts w:ascii="Arial" w:hAnsi="Arial" w:cs="Arial"/>
              </w:rPr>
              <w:t xml:space="preserve"> </w:t>
            </w:r>
            <w:r w:rsidRPr="0086347C">
              <w:rPr>
                <w:rFonts w:ascii="Arial" w:hAnsi="Arial" w:cs="Arial"/>
              </w:rPr>
              <w:t>the various phases involved in</w:t>
            </w:r>
            <w:r>
              <w:rPr>
                <w:rFonts w:ascii="Arial" w:hAnsi="Arial" w:cs="Arial"/>
              </w:rPr>
              <w:t xml:space="preserve"> </w:t>
            </w:r>
            <w:r w:rsidRPr="0086347C">
              <w:rPr>
                <w:rFonts w:ascii="Arial" w:hAnsi="Arial" w:cs="Arial"/>
              </w:rPr>
              <w:t>hospitalisation and the rehabilitation process affecting the individual an</w:t>
            </w:r>
            <w:r>
              <w:rPr>
                <w:rFonts w:ascii="Arial" w:hAnsi="Arial" w:cs="Arial"/>
              </w:rPr>
              <w:t>d</w:t>
            </w:r>
            <w:r w:rsidRPr="0086347C">
              <w:rPr>
                <w:rFonts w:ascii="Arial" w:hAnsi="Arial" w:cs="Arial"/>
              </w:rPr>
              <w:t xml:space="preserve"> their families.</w:t>
            </w:r>
          </w:p>
          <w:p w14:paraId="748DFD96"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Appropriate</w:t>
            </w:r>
            <w:r>
              <w:rPr>
                <w:rFonts w:ascii="Arial" w:hAnsi="Arial" w:cs="Arial"/>
              </w:rPr>
              <w:t xml:space="preserve"> asse</w:t>
            </w:r>
            <w:r w:rsidRPr="0086347C">
              <w:rPr>
                <w:rFonts w:ascii="Arial" w:hAnsi="Arial" w:cs="Arial"/>
              </w:rPr>
              <w:t>ssment of clients</w:t>
            </w:r>
            <w:r>
              <w:rPr>
                <w:rFonts w:ascii="Arial" w:hAnsi="Arial" w:cs="Arial"/>
              </w:rPr>
              <w:t>’</w:t>
            </w:r>
            <w:r w:rsidRPr="0086347C">
              <w:rPr>
                <w:rFonts w:ascii="Arial" w:hAnsi="Arial" w:cs="Arial"/>
              </w:rPr>
              <w:t xml:space="preserve"> needs in relation to delivery of psychological support</w:t>
            </w:r>
            <w:r>
              <w:rPr>
                <w:rFonts w:ascii="Arial" w:hAnsi="Arial" w:cs="Arial"/>
              </w:rPr>
              <w:t xml:space="preserve"> </w:t>
            </w:r>
            <w:r w:rsidRPr="0086347C">
              <w:rPr>
                <w:rFonts w:ascii="Arial" w:hAnsi="Arial" w:cs="Arial"/>
              </w:rPr>
              <w:t>i.e.</w:t>
            </w:r>
            <w:r>
              <w:rPr>
                <w:rFonts w:ascii="Arial" w:hAnsi="Arial" w:cs="Arial"/>
              </w:rPr>
              <w:t xml:space="preserve"> </w:t>
            </w:r>
            <w:r w:rsidRPr="0086347C">
              <w:rPr>
                <w:rFonts w:ascii="Arial" w:hAnsi="Arial" w:cs="Arial"/>
              </w:rPr>
              <w:t>crisis-managem</w:t>
            </w:r>
            <w:r>
              <w:rPr>
                <w:rFonts w:ascii="Arial" w:hAnsi="Arial" w:cs="Arial"/>
              </w:rPr>
              <w:t>e</w:t>
            </w:r>
            <w:r w:rsidRPr="0086347C">
              <w:rPr>
                <w:rFonts w:ascii="Arial" w:hAnsi="Arial" w:cs="Arial"/>
              </w:rPr>
              <w:t>nt (one off sessions</w:t>
            </w:r>
            <w:r>
              <w:rPr>
                <w:rFonts w:ascii="Arial" w:hAnsi="Arial" w:cs="Arial"/>
              </w:rPr>
              <w:t>),</w:t>
            </w:r>
            <w:r w:rsidRPr="0086347C">
              <w:rPr>
                <w:rFonts w:ascii="Arial" w:hAnsi="Arial" w:cs="Arial"/>
              </w:rPr>
              <w:t xml:space="preserve"> </w:t>
            </w:r>
            <w:proofErr w:type="gramStart"/>
            <w:r w:rsidRPr="0086347C">
              <w:rPr>
                <w:rFonts w:ascii="Arial" w:hAnsi="Arial" w:cs="Arial"/>
              </w:rPr>
              <w:t>short or long term</w:t>
            </w:r>
            <w:proofErr w:type="gramEnd"/>
            <w:r w:rsidRPr="0086347C">
              <w:rPr>
                <w:rFonts w:ascii="Arial" w:hAnsi="Arial" w:cs="Arial"/>
              </w:rPr>
              <w:t xml:space="preserve"> counselling, informal or</w:t>
            </w:r>
            <w:r>
              <w:rPr>
                <w:rFonts w:ascii="Arial" w:hAnsi="Arial" w:cs="Arial"/>
              </w:rPr>
              <w:t xml:space="preserve"> </w:t>
            </w:r>
            <w:r w:rsidRPr="0086347C">
              <w:rPr>
                <w:rFonts w:ascii="Arial" w:hAnsi="Arial" w:cs="Arial"/>
              </w:rPr>
              <w:t>formal contracts.</w:t>
            </w:r>
          </w:p>
          <w:p w14:paraId="064657A3"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Ensure referrals to the counsellor are appropriate, and if not, educate the staff referring</w:t>
            </w:r>
            <w:r>
              <w:rPr>
                <w:rFonts w:ascii="Arial" w:hAnsi="Arial" w:cs="Arial"/>
              </w:rPr>
              <w:t xml:space="preserve"> </w:t>
            </w:r>
            <w:r w:rsidRPr="0086347C">
              <w:rPr>
                <w:rFonts w:ascii="Arial" w:hAnsi="Arial" w:cs="Arial"/>
              </w:rPr>
              <w:t xml:space="preserve">the patient. If the client has self-referred then provide </w:t>
            </w:r>
            <w:r>
              <w:rPr>
                <w:rFonts w:ascii="Arial" w:hAnsi="Arial" w:cs="Arial"/>
              </w:rPr>
              <w:t>an</w:t>
            </w:r>
            <w:r w:rsidRPr="0086347C">
              <w:rPr>
                <w:rFonts w:ascii="Arial" w:hAnsi="Arial" w:cs="Arial"/>
              </w:rPr>
              <w:t xml:space="preserve"> appropriate assessment and</w:t>
            </w:r>
            <w:r>
              <w:rPr>
                <w:rFonts w:ascii="Arial" w:hAnsi="Arial" w:cs="Arial"/>
              </w:rPr>
              <w:t xml:space="preserve"> </w:t>
            </w:r>
            <w:r w:rsidRPr="0086347C">
              <w:rPr>
                <w:rFonts w:ascii="Arial" w:hAnsi="Arial" w:cs="Arial"/>
              </w:rPr>
              <w:t>then evaluate the clients</w:t>
            </w:r>
            <w:r>
              <w:rPr>
                <w:rFonts w:ascii="Arial" w:hAnsi="Arial" w:cs="Arial"/>
              </w:rPr>
              <w:t>’</w:t>
            </w:r>
            <w:r w:rsidRPr="0086347C">
              <w:rPr>
                <w:rFonts w:ascii="Arial" w:hAnsi="Arial" w:cs="Arial"/>
              </w:rPr>
              <w:t xml:space="preserve"> </w:t>
            </w:r>
            <w:r>
              <w:rPr>
                <w:rFonts w:ascii="Arial" w:hAnsi="Arial" w:cs="Arial"/>
              </w:rPr>
              <w:t>n</w:t>
            </w:r>
            <w:r w:rsidRPr="0086347C">
              <w:rPr>
                <w:rFonts w:ascii="Arial" w:hAnsi="Arial" w:cs="Arial"/>
              </w:rPr>
              <w:t>eeds with them and discuss alternative placement if prosthetic counselling is not appropriate for the individual.</w:t>
            </w:r>
          </w:p>
          <w:p w14:paraId="539CAA4E"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lastRenderedPageBreak/>
              <w:t>•</w:t>
            </w:r>
            <w:r w:rsidRPr="0086347C">
              <w:rPr>
                <w:rFonts w:ascii="Arial" w:hAnsi="Arial" w:cs="Arial"/>
              </w:rPr>
              <w:tab/>
              <w:t>To accept cli</w:t>
            </w:r>
            <w:r>
              <w:rPr>
                <w:rFonts w:ascii="Arial" w:hAnsi="Arial" w:cs="Arial"/>
              </w:rPr>
              <w:t>n</w:t>
            </w:r>
            <w:r w:rsidRPr="0086347C">
              <w:rPr>
                <w:rFonts w:ascii="Arial" w:hAnsi="Arial" w:cs="Arial"/>
              </w:rPr>
              <w:t>ical responsibilit</w:t>
            </w:r>
            <w:r>
              <w:rPr>
                <w:rFonts w:ascii="Arial" w:hAnsi="Arial" w:cs="Arial"/>
              </w:rPr>
              <w:t xml:space="preserve">y </w:t>
            </w:r>
            <w:r w:rsidRPr="0086347C">
              <w:rPr>
                <w:rFonts w:ascii="Arial" w:hAnsi="Arial" w:cs="Arial"/>
              </w:rPr>
              <w:t>for a designated caseload of patients, and to organise this</w:t>
            </w:r>
            <w:r>
              <w:rPr>
                <w:rFonts w:ascii="Arial" w:hAnsi="Arial" w:cs="Arial"/>
              </w:rPr>
              <w:t xml:space="preserve"> </w:t>
            </w:r>
            <w:r w:rsidRPr="0086347C">
              <w:rPr>
                <w:rFonts w:ascii="Arial" w:hAnsi="Arial" w:cs="Arial"/>
              </w:rPr>
              <w:t>effectively and efficiently with regard to clinical prioriti</w:t>
            </w:r>
            <w:r>
              <w:rPr>
                <w:rFonts w:ascii="Arial" w:hAnsi="Arial" w:cs="Arial"/>
              </w:rPr>
              <w:t>sation</w:t>
            </w:r>
            <w:r w:rsidRPr="0086347C">
              <w:rPr>
                <w:rFonts w:ascii="Arial" w:hAnsi="Arial" w:cs="Arial"/>
              </w:rPr>
              <w:t xml:space="preserve"> and use of time. ·</w:t>
            </w:r>
          </w:p>
          <w:p w14:paraId="3C3E64FA"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 xml:space="preserve">To provide a </w:t>
            </w:r>
            <w:r>
              <w:rPr>
                <w:rFonts w:ascii="Arial" w:hAnsi="Arial" w:cs="Arial"/>
              </w:rPr>
              <w:t>fl</w:t>
            </w:r>
            <w:r w:rsidRPr="0086347C">
              <w:rPr>
                <w:rFonts w:ascii="Arial" w:hAnsi="Arial" w:cs="Arial"/>
              </w:rPr>
              <w:t>exible approach to time management and appointment setting owing</w:t>
            </w:r>
            <w:r>
              <w:rPr>
                <w:rFonts w:ascii="Arial" w:hAnsi="Arial" w:cs="Arial"/>
              </w:rPr>
              <w:t xml:space="preserve"> to </w:t>
            </w:r>
            <w:r w:rsidRPr="0086347C">
              <w:rPr>
                <w:rFonts w:ascii="Arial" w:hAnsi="Arial" w:cs="Arial"/>
              </w:rPr>
              <w:t>reliance on patient transp</w:t>
            </w:r>
            <w:r>
              <w:rPr>
                <w:rFonts w:ascii="Arial" w:hAnsi="Arial" w:cs="Arial"/>
              </w:rPr>
              <w:t>ort</w:t>
            </w:r>
            <w:r w:rsidRPr="0086347C">
              <w:rPr>
                <w:rFonts w:ascii="Arial" w:hAnsi="Arial" w:cs="Arial"/>
              </w:rPr>
              <w:t xml:space="preserve"> (so clients can attend centre for counselling).</w:t>
            </w:r>
          </w:p>
          <w:p w14:paraId="40B4A137"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To repre</w:t>
            </w:r>
            <w:r>
              <w:rPr>
                <w:rFonts w:ascii="Arial" w:hAnsi="Arial" w:cs="Arial"/>
              </w:rPr>
              <w:t>s</w:t>
            </w:r>
            <w:r w:rsidRPr="0086347C">
              <w:rPr>
                <w:rFonts w:ascii="Arial" w:hAnsi="Arial" w:cs="Arial"/>
              </w:rPr>
              <w:t xml:space="preserve">ent the </w:t>
            </w:r>
            <w:r>
              <w:rPr>
                <w:rFonts w:ascii="Arial" w:hAnsi="Arial" w:cs="Arial"/>
              </w:rPr>
              <w:t>T</w:t>
            </w:r>
            <w:r w:rsidRPr="0086347C">
              <w:rPr>
                <w:rFonts w:ascii="Arial" w:hAnsi="Arial" w:cs="Arial"/>
              </w:rPr>
              <w:t>rust externally (locally, regionally and natio</w:t>
            </w:r>
            <w:r>
              <w:rPr>
                <w:rFonts w:ascii="Arial" w:hAnsi="Arial" w:cs="Arial"/>
              </w:rPr>
              <w:t>n</w:t>
            </w:r>
            <w:r w:rsidRPr="0086347C">
              <w:rPr>
                <w:rFonts w:ascii="Arial" w:hAnsi="Arial" w:cs="Arial"/>
              </w:rPr>
              <w:t>ally</w:t>
            </w:r>
            <w:r>
              <w:rPr>
                <w:rFonts w:ascii="Arial" w:hAnsi="Arial" w:cs="Arial"/>
              </w:rPr>
              <w:t xml:space="preserve">) </w:t>
            </w:r>
            <w:r w:rsidRPr="0086347C">
              <w:rPr>
                <w:rFonts w:ascii="Arial" w:hAnsi="Arial" w:cs="Arial"/>
              </w:rPr>
              <w:t>regar</w:t>
            </w:r>
            <w:r>
              <w:rPr>
                <w:rFonts w:ascii="Arial" w:hAnsi="Arial" w:cs="Arial"/>
              </w:rPr>
              <w:t>d</w:t>
            </w:r>
            <w:r w:rsidRPr="0086347C">
              <w:rPr>
                <w:rFonts w:ascii="Arial" w:hAnsi="Arial" w:cs="Arial"/>
              </w:rPr>
              <w:t>ing counselling provided to patients or family members of patients with limb absence</w:t>
            </w:r>
            <w:r>
              <w:rPr>
                <w:rFonts w:ascii="Arial" w:hAnsi="Arial" w:cs="Arial"/>
              </w:rPr>
              <w:t xml:space="preserve"> </w:t>
            </w:r>
            <w:r w:rsidRPr="0086347C">
              <w:rPr>
                <w:rFonts w:ascii="Arial" w:hAnsi="Arial" w:cs="Arial"/>
              </w:rPr>
              <w:t>or loss.</w:t>
            </w:r>
          </w:p>
          <w:p w14:paraId="6C997F03"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Maintain</w:t>
            </w:r>
            <w:r>
              <w:rPr>
                <w:rFonts w:ascii="Arial" w:hAnsi="Arial" w:cs="Arial"/>
              </w:rPr>
              <w:t xml:space="preserve"> </w:t>
            </w:r>
            <w:r w:rsidRPr="0086347C">
              <w:rPr>
                <w:rFonts w:ascii="Arial" w:hAnsi="Arial" w:cs="Arial"/>
              </w:rPr>
              <w:t xml:space="preserve">the security of </w:t>
            </w:r>
            <w:r>
              <w:rPr>
                <w:rFonts w:ascii="Arial" w:hAnsi="Arial" w:cs="Arial"/>
              </w:rPr>
              <w:t>c</w:t>
            </w:r>
            <w:r w:rsidRPr="0086347C">
              <w:rPr>
                <w:rFonts w:ascii="Arial" w:hAnsi="Arial" w:cs="Arial"/>
              </w:rPr>
              <w:t>onfidential patient data (written and computer records) and</w:t>
            </w:r>
            <w:r>
              <w:rPr>
                <w:rFonts w:ascii="Arial" w:hAnsi="Arial" w:cs="Arial"/>
              </w:rPr>
              <w:t xml:space="preserve"> </w:t>
            </w:r>
            <w:r w:rsidRPr="0086347C">
              <w:rPr>
                <w:rFonts w:ascii="Arial" w:hAnsi="Arial" w:cs="Arial"/>
              </w:rPr>
              <w:t>appropri</w:t>
            </w:r>
            <w:r>
              <w:rPr>
                <w:rFonts w:ascii="Arial" w:hAnsi="Arial" w:cs="Arial"/>
              </w:rPr>
              <w:t>a</w:t>
            </w:r>
            <w:r w:rsidRPr="0086347C">
              <w:rPr>
                <w:rFonts w:ascii="Arial" w:hAnsi="Arial" w:cs="Arial"/>
              </w:rPr>
              <w:t>teness</w:t>
            </w:r>
            <w:r>
              <w:rPr>
                <w:rFonts w:ascii="Arial" w:hAnsi="Arial" w:cs="Arial"/>
              </w:rPr>
              <w:t xml:space="preserve"> </w:t>
            </w:r>
            <w:r w:rsidRPr="0086347C">
              <w:rPr>
                <w:rFonts w:ascii="Arial" w:hAnsi="Arial" w:cs="Arial"/>
              </w:rPr>
              <w:t>entries to comply with the requirements of the Data Protection Act.</w:t>
            </w:r>
          </w:p>
          <w:p w14:paraId="57AA9398" w14:textId="58735ABE"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To participate in</w:t>
            </w:r>
            <w:r>
              <w:rPr>
                <w:rFonts w:ascii="Arial" w:hAnsi="Arial" w:cs="Arial"/>
              </w:rPr>
              <w:t xml:space="preserve"> </w:t>
            </w:r>
            <w:r w:rsidRPr="0086347C">
              <w:rPr>
                <w:rFonts w:ascii="Arial" w:hAnsi="Arial" w:cs="Arial"/>
              </w:rPr>
              <w:t>the staff appraisal scheme and personal development plan.</w:t>
            </w:r>
          </w:p>
          <w:p w14:paraId="45ED11A6" w14:textId="77777777" w:rsidR="00F20316"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To attend regular client supervision by a suitably qualified therapist/supervisor</w:t>
            </w:r>
            <w:r>
              <w:rPr>
                <w:rFonts w:ascii="Arial" w:hAnsi="Arial" w:cs="Arial"/>
              </w:rPr>
              <w:t xml:space="preserve"> appropriate</w:t>
            </w:r>
            <w:r w:rsidRPr="0086347C">
              <w:rPr>
                <w:rFonts w:ascii="Arial" w:hAnsi="Arial" w:cs="Arial"/>
              </w:rPr>
              <w:t xml:space="preserve"> to the complexity </w:t>
            </w:r>
            <w:r>
              <w:rPr>
                <w:rFonts w:ascii="Arial" w:hAnsi="Arial" w:cs="Arial"/>
              </w:rPr>
              <w:t>and</w:t>
            </w:r>
            <w:r w:rsidRPr="0086347C">
              <w:rPr>
                <w:rFonts w:ascii="Arial" w:hAnsi="Arial" w:cs="Arial"/>
              </w:rPr>
              <w:t xml:space="preserve"> variability of client </w:t>
            </w:r>
            <w:r>
              <w:rPr>
                <w:rFonts w:ascii="Arial" w:hAnsi="Arial" w:cs="Arial"/>
              </w:rPr>
              <w:t>workload</w:t>
            </w:r>
            <w:r w:rsidRPr="0086347C">
              <w:rPr>
                <w:rFonts w:ascii="Arial" w:hAnsi="Arial" w:cs="Arial"/>
              </w:rPr>
              <w:t>.</w:t>
            </w:r>
          </w:p>
          <w:p w14:paraId="32CAE892" w14:textId="77777777" w:rsidR="00F20316" w:rsidRDefault="00F20316" w:rsidP="00F20316">
            <w:pPr>
              <w:numPr>
                <w:ilvl w:val="0"/>
                <w:numId w:val="9"/>
              </w:numPr>
              <w:tabs>
                <w:tab w:val="left" w:pos="567"/>
              </w:tabs>
              <w:spacing w:after="120"/>
              <w:ind w:left="567" w:hanging="567"/>
              <w:rPr>
                <w:rFonts w:ascii="Arial" w:hAnsi="Arial" w:cs="Arial"/>
              </w:rPr>
            </w:pPr>
            <w:r>
              <w:rPr>
                <w:rFonts w:ascii="Arial" w:hAnsi="Arial" w:cs="Arial"/>
              </w:rPr>
              <w:t>Ensure that the counselling service provided reflects current good practice and highly quality care</w:t>
            </w:r>
          </w:p>
          <w:p w14:paraId="2D48E5A8" w14:textId="77777777" w:rsidR="00F20316" w:rsidRDefault="00F20316" w:rsidP="00F20316">
            <w:pPr>
              <w:numPr>
                <w:ilvl w:val="0"/>
                <w:numId w:val="9"/>
              </w:numPr>
              <w:tabs>
                <w:tab w:val="left" w:pos="567"/>
              </w:tabs>
              <w:spacing w:after="120"/>
              <w:ind w:left="567" w:hanging="567"/>
              <w:rPr>
                <w:rFonts w:ascii="Arial" w:hAnsi="Arial" w:cs="Arial"/>
              </w:rPr>
            </w:pPr>
            <w:r w:rsidRPr="004160FE">
              <w:rPr>
                <w:rFonts w:ascii="Arial" w:hAnsi="Arial" w:cs="Arial"/>
              </w:rPr>
              <w:t>To be a member of a professional organisation and follow their guidelines for Code of Conduct and Ethics, e.g. BACP, UKCP.</w:t>
            </w:r>
          </w:p>
          <w:p w14:paraId="609F35D8" w14:textId="77777777" w:rsidR="00F20316" w:rsidRPr="004160FE" w:rsidRDefault="00F20316" w:rsidP="00F20316">
            <w:pPr>
              <w:numPr>
                <w:ilvl w:val="0"/>
                <w:numId w:val="9"/>
              </w:numPr>
              <w:tabs>
                <w:tab w:val="left" w:pos="567"/>
              </w:tabs>
              <w:spacing w:after="120"/>
              <w:ind w:left="567" w:hanging="567"/>
              <w:rPr>
                <w:rFonts w:ascii="Arial" w:hAnsi="Arial" w:cs="Arial"/>
              </w:rPr>
            </w:pPr>
            <w:r w:rsidRPr="004160FE">
              <w:rPr>
                <w:rFonts w:ascii="Arial" w:hAnsi="Arial" w:cs="Arial"/>
              </w:rPr>
              <w:t>To participate in primary assessments, working alongside the MDT completing necessary paperwork, and being aware of whom to refer to with each stage of the rehab process.</w:t>
            </w:r>
          </w:p>
          <w:p w14:paraId="56E19B2D" w14:textId="77777777" w:rsidR="00F20316" w:rsidRPr="0086347C" w:rsidRDefault="00F20316" w:rsidP="00F20316">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 xml:space="preserve">Provide staff support in relation to </w:t>
            </w:r>
            <w:r>
              <w:rPr>
                <w:rFonts w:ascii="Arial" w:hAnsi="Arial" w:cs="Arial"/>
              </w:rPr>
              <w:t>client</w:t>
            </w:r>
            <w:r w:rsidRPr="0086347C">
              <w:rPr>
                <w:rFonts w:ascii="Arial" w:hAnsi="Arial" w:cs="Arial"/>
              </w:rPr>
              <w:t xml:space="preserve"> handling or gener</w:t>
            </w:r>
            <w:r>
              <w:rPr>
                <w:rFonts w:ascii="Arial" w:hAnsi="Arial" w:cs="Arial"/>
              </w:rPr>
              <w:t>a</w:t>
            </w:r>
            <w:r w:rsidRPr="0086347C">
              <w:rPr>
                <w:rFonts w:ascii="Arial" w:hAnsi="Arial" w:cs="Arial"/>
              </w:rPr>
              <w:t>l support to staff at</w:t>
            </w:r>
            <w:r>
              <w:rPr>
                <w:rFonts w:ascii="Arial" w:hAnsi="Arial" w:cs="Arial"/>
              </w:rPr>
              <w:t xml:space="preserve"> </w:t>
            </w:r>
            <w:r w:rsidRPr="0086347C">
              <w:rPr>
                <w:rFonts w:ascii="Arial" w:hAnsi="Arial" w:cs="Arial"/>
              </w:rPr>
              <w:t xml:space="preserve">EMC, </w:t>
            </w:r>
            <w:proofErr w:type="spellStart"/>
            <w:r w:rsidRPr="0086347C">
              <w:rPr>
                <w:rFonts w:ascii="Arial" w:hAnsi="Arial" w:cs="Arial"/>
              </w:rPr>
              <w:t>Wonford</w:t>
            </w:r>
            <w:proofErr w:type="spellEnd"/>
            <w:r w:rsidRPr="0086347C">
              <w:rPr>
                <w:rFonts w:ascii="Arial" w:hAnsi="Arial" w:cs="Arial"/>
              </w:rPr>
              <w:t xml:space="preserve"> </w:t>
            </w:r>
            <w:r>
              <w:rPr>
                <w:rFonts w:ascii="Arial" w:hAnsi="Arial" w:cs="Arial"/>
              </w:rPr>
              <w:t xml:space="preserve">or </w:t>
            </w:r>
            <w:r w:rsidRPr="0086347C">
              <w:rPr>
                <w:rFonts w:ascii="Arial" w:hAnsi="Arial" w:cs="Arial"/>
              </w:rPr>
              <w:t>surgical sites</w:t>
            </w:r>
            <w:r>
              <w:rPr>
                <w:rFonts w:ascii="Arial" w:hAnsi="Arial" w:cs="Arial"/>
              </w:rPr>
              <w:t>.</w:t>
            </w:r>
          </w:p>
          <w:p w14:paraId="5108AC8C" w14:textId="5C6D1499" w:rsidR="00884334" w:rsidRPr="00F607B2" w:rsidRDefault="00F20316" w:rsidP="005341AA">
            <w:pPr>
              <w:tabs>
                <w:tab w:val="left" w:pos="567"/>
              </w:tabs>
              <w:spacing w:after="120"/>
              <w:ind w:left="567" w:hanging="567"/>
              <w:rPr>
                <w:rFonts w:ascii="Arial" w:hAnsi="Arial" w:cs="Arial"/>
              </w:rPr>
            </w:pPr>
            <w:r w:rsidRPr="0086347C">
              <w:rPr>
                <w:rFonts w:ascii="Arial" w:hAnsi="Arial" w:cs="Arial"/>
              </w:rPr>
              <w:t>•</w:t>
            </w:r>
            <w:r w:rsidRPr="0086347C">
              <w:rPr>
                <w:rFonts w:ascii="Arial" w:hAnsi="Arial" w:cs="Arial"/>
              </w:rPr>
              <w:tab/>
              <w:t>The service will</w:t>
            </w:r>
            <w:r>
              <w:rPr>
                <w:rFonts w:ascii="Arial" w:hAnsi="Arial" w:cs="Arial"/>
              </w:rPr>
              <w:t xml:space="preserve"> </w:t>
            </w:r>
            <w:r w:rsidRPr="0086347C">
              <w:rPr>
                <w:rFonts w:ascii="Arial" w:hAnsi="Arial" w:cs="Arial"/>
              </w:rPr>
              <w:t>be offered in</w:t>
            </w:r>
            <w:r>
              <w:rPr>
                <w:rFonts w:ascii="Arial" w:hAnsi="Arial" w:cs="Arial"/>
              </w:rPr>
              <w:t xml:space="preserve"> </w:t>
            </w:r>
            <w:r w:rsidRPr="0086347C">
              <w:rPr>
                <w:rFonts w:ascii="Arial" w:hAnsi="Arial" w:cs="Arial"/>
              </w:rPr>
              <w:t>acco</w:t>
            </w:r>
            <w:r>
              <w:rPr>
                <w:rFonts w:ascii="Arial" w:hAnsi="Arial" w:cs="Arial"/>
              </w:rPr>
              <w:t>r</w:t>
            </w:r>
            <w:r w:rsidRPr="0086347C">
              <w:rPr>
                <w:rFonts w:ascii="Arial" w:hAnsi="Arial" w:cs="Arial"/>
              </w:rPr>
              <w:t>dance with local needs</w:t>
            </w:r>
            <w:r>
              <w:rPr>
                <w:rFonts w:ascii="Arial" w:hAnsi="Arial" w:cs="Arial"/>
              </w:rPr>
              <w:t xml:space="preserve"> </w:t>
            </w:r>
            <w:r w:rsidRPr="0086347C">
              <w:rPr>
                <w:rFonts w:ascii="Arial" w:hAnsi="Arial" w:cs="Arial"/>
              </w:rPr>
              <w:t>and</w:t>
            </w:r>
            <w:r>
              <w:rPr>
                <w:rFonts w:ascii="Arial" w:hAnsi="Arial" w:cs="Arial"/>
              </w:rPr>
              <w:t xml:space="preserve"> </w:t>
            </w:r>
            <w:r w:rsidRPr="0086347C">
              <w:rPr>
                <w:rFonts w:ascii="Arial" w:hAnsi="Arial" w:cs="Arial"/>
              </w:rPr>
              <w:t>the</w:t>
            </w:r>
            <w:r>
              <w:rPr>
                <w:rFonts w:ascii="Arial" w:hAnsi="Arial" w:cs="Arial"/>
              </w:rPr>
              <w:t xml:space="preserve"> co</w:t>
            </w:r>
            <w:r w:rsidRPr="0086347C">
              <w:rPr>
                <w:rFonts w:ascii="Arial" w:hAnsi="Arial" w:cs="Arial"/>
              </w:rPr>
              <w:t>unsellor will not</w:t>
            </w:r>
            <w:r>
              <w:rPr>
                <w:rFonts w:ascii="Arial" w:hAnsi="Arial" w:cs="Arial"/>
              </w:rPr>
              <w:t xml:space="preserve"> </w:t>
            </w:r>
            <w:r w:rsidRPr="0086347C">
              <w:rPr>
                <w:rFonts w:ascii="Arial" w:hAnsi="Arial" w:cs="Arial"/>
              </w:rPr>
              <w:t>attempt to practice any form of counselling for which they do not have appropriate training. The counsellor will assess and manage the therapeutic sessions of their clients within the scope of their own compe</w:t>
            </w:r>
            <w:r>
              <w:rPr>
                <w:rFonts w:ascii="Arial" w:hAnsi="Arial" w:cs="Arial"/>
              </w:rPr>
              <w:t>tence</w:t>
            </w:r>
            <w:r w:rsidRPr="0086347C">
              <w:rPr>
                <w:rFonts w:ascii="Arial" w:hAnsi="Arial"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9788F37" w14:textId="77777777" w:rsidR="005341AA" w:rsidRDefault="005341AA"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3550053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w:t>
            </w:r>
            <w:r w:rsidR="005341AA">
              <w:rPr>
                <w:rStyle w:val="normaltextrun"/>
                <w:rFonts w:ascii="Arial" w:hAnsi="Arial" w:cs="Arial"/>
                <w:sz w:val="22"/>
                <w:szCs w:val="22"/>
              </w:rPr>
              <w:t xml:space="preserve"> </w:t>
            </w:r>
            <w:r>
              <w:rPr>
                <w:rStyle w:val="normaltextrun"/>
                <w:rFonts w:ascii="Arial" w:hAnsi="Arial" w:cs="Arial"/>
                <w:sz w:val="22"/>
                <w:szCs w:val="22"/>
              </w:rPr>
              <w:t>importance</w:t>
            </w:r>
            <w:r w:rsidR="005341AA">
              <w:rPr>
                <w:rStyle w:val="normaltextrun"/>
                <w:rFonts w:ascii="Arial" w:hAnsi="Arial" w:cs="Arial"/>
                <w:sz w:val="22"/>
                <w:szCs w:val="22"/>
              </w:rPr>
              <w:t xml:space="preserve"> </w:t>
            </w:r>
            <w:r>
              <w:rPr>
                <w:rStyle w:val="normaltextrun"/>
                <w:rFonts w:ascii="Arial" w:hAnsi="Arial" w:cs="Arial"/>
                <w:sz w:val="22"/>
                <w:szCs w:val="22"/>
              </w:rPr>
              <w:t>are</w:t>
            </w:r>
            <w:r w:rsidR="005341AA">
              <w:rPr>
                <w:rStyle w:val="normaltextrun"/>
                <w:rFonts w:ascii="Arial" w:hAnsi="Arial" w:cs="Arial"/>
                <w:sz w:val="22"/>
                <w:szCs w:val="22"/>
              </w:rPr>
              <w:t xml:space="preserve"> </w:t>
            </w:r>
            <w:r>
              <w:rPr>
                <w:rStyle w:val="normaltextrun"/>
                <w:rFonts w:ascii="Arial" w:hAnsi="Arial" w:cs="Arial"/>
                <w:sz w:val="22"/>
                <w:szCs w:val="22"/>
              </w:rPr>
              <w:t>working relationships</w:t>
            </w:r>
            <w:r w:rsidR="005341AA">
              <w:rPr>
                <w:rStyle w:val="normaltextrun"/>
                <w:rFonts w:ascii="Arial" w:hAnsi="Arial" w:cs="Arial"/>
                <w:sz w:val="22"/>
                <w:szCs w:val="22"/>
              </w:rPr>
              <w:t xml:space="preserve"> </w:t>
            </w:r>
            <w:r>
              <w:rPr>
                <w:rStyle w:val="normaltextrun"/>
                <w:rFonts w:ascii="Arial" w:hAnsi="Arial" w:cs="Arial"/>
                <w:sz w:val="22"/>
                <w:szCs w:val="22"/>
              </w:rPr>
              <w:t>with:</w:t>
            </w:r>
            <w:r w:rsidRPr="003A5DEC">
              <w:rPr>
                <w:rStyle w:val="normaltextrun"/>
              </w:rPr>
              <w:t> </w:t>
            </w:r>
          </w:p>
          <w:p w14:paraId="552D4F74" w14:textId="77777777" w:rsidR="005341AA" w:rsidRDefault="005341A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341AA">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341AA">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214A3132" w14:textId="77777777" w:rsidR="005341AA" w:rsidRPr="005341AA" w:rsidRDefault="005341AA" w:rsidP="005341AA">
                  <w:pPr>
                    <w:pStyle w:val="ListParagraph"/>
                    <w:numPr>
                      <w:ilvl w:val="0"/>
                      <w:numId w:val="10"/>
                    </w:numPr>
                    <w:tabs>
                      <w:tab w:val="left" w:pos="648"/>
                      <w:tab w:val="left" w:pos="3978"/>
                    </w:tabs>
                    <w:spacing w:before="0" w:after="120"/>
                    <w:ind w:left="714" w:hanging="357"/>
                    <w:rPr>
                      <w:rFonts w:cs="Arial"/>
                    </w:rPr>
                  </w:pPr>
                  <w:r w:rsidRPr="005341AA">
                    <w:rPr>
                      <w:rFonts w:cs="Arial"/>
                    </w:rPr>
                    <w:t>Lead Therapist, Prosthetics (Line Manager)</w:t>
                  </w:r>
                </w:p>
                <w:p w14:paraId="364E0DC7" w14:textId="77777777" w:rsidR="005341AA" w:rsidRPr="005341AA" w:rsidRDefault="005341AA" w:rsidP="005341AA">
                  <w:pPr>
                    <w:pStyle w:val="ListParagraph"/>
                    <w:numPr>
                      <w:ilvl w:val="0"/>
                      <w:numId w:val="10"/>
                    </w:numPr>
                    <w:tabs>
                      <w:tab w:val="left" w:pos="709"/>
                      <w:tab w:val="left" w:pos="4428"/>
                    </w:tabs>
                    <w:spacing w:before="0" w:after="120"/>
                    <w:ind w:left="714" w:hanging="357"/>
                    <w:rPr>
                      <w:rFonts w:cs="Arial"/>
                    </w:rPr>
                  </w:pPr>
                  <w:r w:rsidRPr="005341AA">
                    <w:rPr>
                      <w:rFonts w:cs="Arial"/>
                    </w:rPr>
                    <w:t>Clinical Lead Prosthetist</w:t>
                  </w:r>
                </w:p>
                <w:p w14:paraId="6B735120" w14:textId="77777777" w:rsidR="005341AA" w:rsidRPr="005341AA" w:rsidRDefault="005341AA" w:rsidP="005341AA">
                  <w:pPr>
                    <w:pStyle w:val="ListParagraph"/>
                    <w:numPr>
                      <w:ilvl w:val="0"/>
                      <w:numId w:val="10"/>
                    </w:numPr>
                    <w:tabs>
                      <w:tab w:val="left" w:pos="709"/>
                      <w:tab w:val="left" w:pos="4428"/>
                    </w:tabs>
                    <w:spacing w:before="0" w:after="120"/>
                    <w:ind w:left="714" w:hanging="357"/>
                    <w:rPr>
                      <w:rFonts w:cs="Arial"/>
                    </w:rPr>
                  </w:pPr>
                  <w:r w:rsidRPr="005341AA">
                    <w:rPr>
                      <w:rFonts w:cs="Arial"/>
                    </w:rPr>
                    <w:t>Centre Manager</w:t>
                  </w:r>
                </w:p>
                <w:p w14:paraId="41FC1D8E" w14:textId="77777777" w:rsidR="005341AA" w:rsidRPr="005341AA" w:rsidRDefault="005341AA" w:rsidP="005341AA">
                  <w:pPr>
                    <w:pStyle w:val="ListParagraph"/>
                    <w:numPr>
                      <w:ilvl w:val="0"/>
                      <w:numId w:val="10"/>
                    </w:numPr>
                    <w:tabs>
                      <w:tab w:val="left" w:pos="709"/>
                      <w:tab w:val="left" w:pos="4428"/>
                    </w:tabs>
                    <w:spacing w:before="0" w:after="120"/>
                    <w:ind w:left="714" w:hanging="357"/>
                    <w:rPr>
                      <w:rFonts w:cs="Arial"/>
                    </w:rPr>
                  </w:pPr>
                  <w:r w:rsidRPr="005341AA">
                    <w:rPr>
                      <w:rFonts w:cs="Arial"/>
                    </w:rPr>
                    <w:t>Associate Clinical Services Manager</w:t>
                  </w:r>
                </w:p>
                <w:p w14:paraId="00069DD7" w14:textId="77777777" w:rsidR="005341AA" w:rsidRPr="005341AA" w:rsidRDefault="005341AA" w:rsidP="005341AA">
                  <w:pPr>
                    <w:pStyle w:val="ListParagraph"/>
                    <w:numPr>
                      <w:ilvl w:val="0"/>
                      <w:numId w:val="10"/>
                    </w:numPr>
                    <w:tabs>
                      <w:tab w:val="left" w:pos="709"/>
                      <w:tab w:val="left" w:pos="4428"/>
                    </w:tabs>
                    <w:spacing w:before="0" w:after="120"/>
                    <w:ind w:left="714" w:hanging="357"/>
                    <w:rPr>
                      <w:rFonts w:cs="Arial"/>
                    </w:rPr>
                  </w:pPr>
                  <w:r w:rsidRPr="005341AA">
                    <w:rPr>
                      <w:rFonts w:cs="Arial"/>
                    </w:rPr>
                    <w:t>Prosthetists</w:t>
                  </w:r>
                </w:p>
                <w:p w14:paraId="7445ADCD" w14:textId="77777777" w:rsidR="005341AA" w:rsidRPr="005341AA" w:rsidRDefault="005341AA" w:rsidP="005341AA">
                  <w:pPr>
                    <w:pStyle w:val="ListParagraph"/>
                    <w:numPr>
                      <w:ilvl w:val="0"/>
                      <w:numId w:val="10"/>
                    </w:numPr>
                    <w:tabs>
                      <w:tab w:val="left" w:pos="648"/>
                      <w:tab w:val="left" w:pos="1368"/>
                      <w:tab w:val="left" w:pos="4428"/>
                    </w:tabs>
                    <w:spacing w:before="0" w:after="120"/>
                    <w:ind w:left="714" w:hanging="357"/>
                    <w:rPr>
                      <w:rFonts w:cs="Arial"/>
                    </w:rPr>
                  </w:pPr>
                  <w:r w:rsidRPr="005341AA">
                    <w:rPr>
                      <w:rFonts w:cs="Arial"/>
                    </w:rPr>
                    <w:t>Therapists</w:t>
                  </w:r>
                </w:p>
                <w:p w14:paraId="310057D4" w14:textId="2516BC61" w:rsidR="005341AA" w:rsidRPr="005341AA" w:rsidRDefault="005341AA" w:rsidP="005341AA">
                  <w:pPr>
                    <w:pStyle w:val="ListParagraph"/>
                    <w:numPr>
                      <w:ilvl w:val="0"/>
                      <w:numId w:val="10"/>
                    </w:numPr>
                    <w:tabs>
                      <w:tab w:val="left" w:pos="648"/>
                      <w:tab w:val="left" w:pos="1368"/>
                      <w:tab w:val="left" w:pos="4428"/>
                    </w:tabs>
                    <w:spacing w:before="0" w:after="120"/>
                    <w:ind w:left="714" w:hanging="357"/>
                    <w:rPr>
                      <w:rFonts w:cs="Arial"/>
                    </w:rPr>
                  </w:pPr>
                  <w:r w:rsidRPr="005341AA">
                    <w:rPr>
                      <w:rFonts w:cs="Arial"/>
                    </w:rPr>
                    <w:t>Reception staff</w:t>
                  </w:r>
                </w:p>
                <w:p w14:paraId="75362351" w14:textId="440BBF83" w:rsidR="005341AA" w:rsidRPr="005341AA" w:rsidRDefault="005341AA" w:rsidP="005341AA">
                  <w:pPr>
                    <w:pStyle w:val="ListParagraph"/>
                    <w:numPr>
                      <w:ilvl w:val="0"/>
                      <w:numId w:val="10"/>
                    </w:numPr>
                    <w:tabs>
                      <w:tab w:val="left" w:pos="648"/>
                      <w:tab w:val="left" w:pos="1368"/>
                      <w:tab w:val="left" w:pos="4428"/>
                    </w:tabs>
                    <w:spacing w:before="0" w:after="120"/>
                    <w:ind w:left="714" w:hanging="357"/>
                    <w:rPr>
                      <w:rFonts w:cs="Arial"/>
                    </w:rPr>
                  </w:pPr>
                  <w:r w:rsidRPr="005341AA">
                    <w:rPr>
                      <w:rFonts w:cs="Arial"/>
                    </w:rPr>
                    <w:t>Exe ward nurses</w:t>
                  </w:r>
                </w:p>
                <w:p w14:paraId="38F5D71B" w14:textId="60C166A4" w:rsidR="005341AA" w:rsidRPr="005341AA" w:rsidRDefault="005341AA" w:rsidP="005341AA">
                  <w:pPr>
                    <w:pStyle w:val="ListParagraph"/>
                    <w:numPr>
                      <w:ilvl w:val="0"/>
                      <w:numId w:val="10"/>
                    </w:numPr>
                    <w:tabs>
                      <w:tab w:val="left" w:pos="648"/>
                      <w:tab w:val="left" w:pos="1368"/>
                      <w:tab w:val="left" w:pos="4428"/>
                    </w:tabs>
                    <w:spacing w:before="0" w:after="120"/>
                    <w:ind w:left="714" w:hanging="357"/>
                    <w:rPr>
                      <w:rFonts w:cs="Arial"/>
                    </w:rPr>
                  </w:pPr>
                  <w:r w:rsidRPr="005341AA">
                    <w:rPr>
                      <w:rFonts w:cs="Arial"/>
                    </w:rPr>
                    <w:t>Consultants</w:t>
                  </w:r>
                </w:p>
                <w:p w14:paraId="4ADF8CF4" w14:textId="6F0A7D55" w:rsidR="00884334" w:rsidRPr="005341AA" w:rsidRDefault="005341AA" w:rsidP="005341AA">
                  <w:pPr>
                    <w:pStyle w:val="paragraph"/>
                    <w:numPr>
                      <w:ilvl w:val="0"/>
                      <w:numId w:val="10"/>
                    </w:numPr>
                    <w:spacing w:before="0" w:beforeAutospacing="0" w:after="120" w:afterAutospacing="0"/>
                    <w:ind w:left="714" w:right="225" w:hanging="357"/>
                    <w:textAlignment w:val="baseline"/>
                    <w:rPr>
                      <w:rFonts w:ascii="Arial" w:hAnsi="Arial" w:cs="Arial"/>
                      <w:color w:val="000000"/>
                      <w:sz w:val="22"/>
                      <w:szCs w:val="22"/>
                    </w:rPr>
                  </w:pPr>
                  <w:r w:rsidRPr="005341AA">
                    <w:rPr>
                      <w:rFonts w:ascii="Arial" w:hAnsi="Arial" w:cs="Arial"/>
                      <w:sz w:val="22"/>
                      <w:szCs w:val="22"/>
                    </w:rPr>
                    <w:t>Surgical ward therapists</w:t>
                  </w: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4751F3B7" w14:textId="77777777" w:rsidR="00884334" w:rsidRPr="005341AA" w:rsidRDefault="005341AA" w:rsidP="005341AA">
                  <w:pPr>
                    <w:pStyle w:val="paragraph"/>
                    <w:numPr>
                      <w:ilvl w:val="0"/>
                      <w:numId w:val="10"/>
                    </w:numPr>
                    <w:spacing w:before="0" w:beforeAutospacing="0" w:after="120" w:afterAutospacing="0"/>
                    <w:ind w:left="714" w:hanging="357"/>
                    <w:jc w:val="both"/>
                    <w:textAlignment w:val="baseline"/>
                    <w:rPr>
                      <w:rFonts w:ascii="Arial" w:hAnsi="Arial" w:cs="Arial"/>
                      <w:color w:val="000000"/>
                      <w:sz w:val="22"/>
                      <w:szCs w:val="22"/>
                    </w:rPr>
                  </w:pPr>
                  <w:r w:rsidRPr="005341AA">
                    <w:rPr>
                      <w:rFonts w:ascii="Arial" w:hAnsi="Arial" w:cs="Arial"/>
                      <w:color w:val="000000"/>
                      <w:sz w:val="22"/>
                      <w:szCs w:val="22"/>
                    </w:rPr>
                    <w:t>Patients</w:t>
                  </w:r>
                </w:p>
                <w:p w14:paraId="138990CB" w14:textId="77777777" w:rsidR="005341AA" w:rsidRPr="005341AA" w:rsidRDefault="005341AA" w:rsidP="005341AA">
                  <w:pPr>
                    <w:pStyle w:val="paragraph"/>
                    <w:numPr>
                      <w:ilvl w:val="0"/>
                      <w:numId w:val="10"/>
                    </w:numPr>
                    <w:spacing w:before="0" w:beforeAutospacing="0" w:after="120" w:afterAutospacing="0"/>
                    <w:ind w:left="714" w:hanging="357"/>
                    <w:jc w:val="both"/>
                    <w:textAlignment w:val="baseline"/>
                    <w:rPr>
                      <w:rFonts w:ascii="Arial" w:hAnsi="Arial" w:cs="Arial"/>
                      <w:color w:val="000000"/>
                      <w:sz w:val="22"/>
                      <w:szCs w:val="22"/>
                    </w:rPr>
                  </w:pPr>
                  <w:r w:rsidRPr="005341AA">
                    <w:rPr>
                      <w:rFonts w:ascii="Arial" w:hAnsi="Arial" w:cs="Arial"/>
                      <w:color w:val="000000"/>
                      <w:sz w:val="22"/>
                      <w:szCs w:val="22"/>
                    </w:rPr>
                    <w:t>Couples</w:t>
                  </w:r>
                </w:p>
                <w:p w14:paraId="7D2F4414" w14:textId="7A3CA54F" w:rsidR="005341AA" w:rsidRPr="005341AA" w:rsidRDefault="005341AA" w:rsidP="005341AA">
                  <w:pPr>
                    <w:pStyle w:val="paragraph"/>
                    <w:numPr>
                      <w:ilvl w:val="0"/>
                      <w:numId w:val="10"/>
                    </w:numPr>
                    <w:spacing w:before="0" w:beforeAutospacing="0" w:after="120" w:afterAutospacing="0"/>
                    <w:ind w:left="714" w:hanging="357"/>
                    <w:jc w:val="both"/>
                    <w:textAlignment w:val="baseline"/>
                    <w:rPr>
                      <w:rFonts w:ascii="Arial" w:hAnsi="Arial" w:cs="Arial"/>
                      <w:color w:val="000000"/>
                      <w:sz w:val="22"/>
                      <w:szCs w:val="22"/>
                    </w:rPr>
                  </w:pPr>
                  <w:r w:rsidRPr="005341AA">
                    <w:rPr>
                      <w:rFonts w:ascii="Arial" w:hAnsi="Arial" w:cs="Arial"/>
                      <w:color w:val="000000"/>
                      <w:sz w:val="22"/>
                      <w:szCs w:val="22"/>
                    </w:rPr>
                    <w:t>Families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0C786B92" w:rsidR="000C32E3" w:rsidRPr="00F607B2" w:rsidRDefault="00546F02" w:rsidP="00F20316">
            <w:pPr>
              <w:jc w:val="both"/>
              <w:rPr>
                <w:rFonts w:ascii="Arial" w:hAnsi="Arial" w:cs="Arial"/>
              </w:rPr>
            </w:pPr>
            <w:r>
              <w:rPr>
                <w:rFonts w:ascii="Arial" w:hAnsi="Arial" w:cs="Arial"/>
              </w:rPr>
            </w:r>
            <w:r>
              <w:rPr>
                <w:rFonts w:ascii="Arial" w:hAnsi="Arial" w:cs="Arial"/>
              </w:rPr>
              <w:pict w14:anchorId="018D7BAD">
                <v:group id="_x0000_s1026" editas="orgchart" style="width:500.85pt;height:237.25pt;mso-position-horizontal-relative:char;mso-position-vertical-relative:line" coordorigin="1639,3476" coordsize="7200,2880">
                  <o:lock v:ext="edit" aspectratio="t"/>
                  <o:diagram v:ext="edit" dgmstyle="0" dgmscalex="91177" dgmscaley="107977" dgmfontsize="16" constrainbounds="0,0,0,0">
                    <o:relationtable v:ext="edit">
                      <o:rel v:ext="edit" idsrc="#_s1032" iddest="#_s1032"/>
                      <o:rel v:ext="edit" idsrc="#_s1033" iddest="#_s1032" idcntr="#_s1031"/>
                      <o:rel v:ext="edit" idsrc="#_s1034" iddest="#_s1032" idcntr="#_s1030"/>
                      <o:rel v:ext="edit" idsrc="#_s1035" iddest="#_s1032" idcntr="#_s1029"/>
                      <o:rel v:ext="edit" idsrc="#_s1038" iddest="#_s103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9;top:3476;width:7200;height:28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5060;top:5455;width:360;height:1;rotation:270" o:connectortype="elbow" adj="-222811,-1,-22281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6319;top:3116;width:360;height:2520;rotation:270;flip:x" o:connectortype="elbow" adj="6556,21970,-350517" strokeweight="2.25pt">
                    <v:stroke dashstyle="1 1"/>
                  </v:shape>
                  <v:shape id="_s1030" o:spid="_x0000_s1030" type="#_x0000_t32" style="position:absolute;left:5060;top:4375;width:360;height:1;rotation:270" o:connectortype="elbow" adj="-222811,-1,-222811" strokeweight="2.25pt"/>
                  <v:shape id="_s1031" o:spid="_x0000_s1031" type="#_x0000_t34" style="position:absolute;left:3799;top:3116;width:360;height:2520;rotation:270" o:connectortype="elbow" adj="6556,-21970,-95106" strokeweight="2.25pt">
                    <v:stroke dashstyle="1 1"/>
                  </v:shape>
                  <v:roundrect id="_s1032" o:spid="_x0000_s1032" style="position:absolute;left:4159;top:3476;width:2160;height:720;v-text-anchor:middle" arcsize="10923f" o:dgmlayout="0" o:dgmnodekind="1" fillcolor="#bbe0e3">
                    <v:textbox style="mso-next-textbox:#_s1032" inset="0,0,0,0">
                      <w:txbxContent>
                        <w:p w14:paraId="23BAA0DB" w14:textId="77777777" w:rsidR="00F20316" w:rsidRPr="005341AA" w:rsidRDefault="00F20316" w:rsidP="00F20316">
                          <w:pPr>
                            <w:jc w:val="center"/>
                            <w:rPr>
                              <w:rFonts w:ascii="Arial" w:hAnsi="Arial" w:cs="Arial"/>
                              <w:sz w:val="25"/>
                            </w:rPr>
                          </w:pPr>
                          <w:r w:rsidRPr="005341AA">
                            <w:rPr>
                              <w:rFonts w:ascii="Arial" w:hAnsi="Arial" w:cs="Arial"/>
                              <w:sz w:val="25"/>
                            </w:rPr>
                            <w:t>Head of Acute Therapy- Eastern Services</w:t>
                          </w:r>
                        </w:p>
                      </w:txbxContent>
                    </v:textbox>
                  </v:roundrect>
                  <v:roundrect id="_s1033" o:spid="_x0000_s1033" style="position:absolute;left:1639;top:4556;width:2160;height:720;v-text-anchor:middle" arcsize="10923f" o:dgmlayout="0" o:dgmnodekind="0" fillcolor="#bbe0e3">
                    <v:textbox style="mso-next-textbox:#_s1033" inset="0,0,0,0">
                      <w:txbxContent>
                        <w:p w14:paraId="7857B765" w14:textId="77777777" w:rsidR="00F20316" w:rsidRPr="005341AA" w:rsidRDefault="00F20316" w:rsidP="00F20316">
                          <w:pPr>
                            <w:jc w:val="center"/>
                            <w:rPr>
                              <w:rFonts w:ascii="Arial" w:hAnsi="Arial" w:cs="Arial"/>
                              <w:sz w:val="25"/>
                            </w:rPr>
                          </w:pPr>
                          <w:r w:rsidRPr="005341AA">
                            <w:rPr>
                              <w:rFonts w:ascii="Arial" w:hAnsi="Arial" w:cs="Arial"/>
                              <w:sz w:val="25"/>
                            </w:rPr>
                            <w:t>Associate Clinical Services Manager</w:t>
                          </w:r>
                        </w:p>
                      </w:txbxContent>
                    </v:textbox>
                  </v:roundrect>
                  <v:roundrect id="_s1034" o:spid="_x0000_s1034" style="position:absolute;left:4159;top:4556;width:2160;height:720;v-text-anchor:middle" arcsize="10923f" o:dgmlayout="0" o:dgmnodekind="0" fillcolor="#bbe0e3">
                    <v:textbox style="mso-next-textbox:#_s1034" inset="0,0,0,0">
                      <w:txbxContent>
                        <w:p w14:paraId="771FA079" w14:textId="77777777" w:rsidR="00F20316" w:rsidRPr="005341AA" w:rsidRDefault="00F20316" w:rsidP="00F20316">
                          <w:pPr>
                            <w:jc w:val="center"/>
                            <w:rPr>
                              <w:rFonts w:ascii="Arial" w:hAnsi="Arial" w:cs="Arial"/>
                              <w:sz w:val="25"/>
                            </w:rPr>
                          </w:pPr>
                          <w:r w:rsidRPr="005341AA">
                            <w:rPr>
                              <w:rFonts w:ascii="Arial" w:hAnsi="Arial" w:cs="Arial"/>
                              <w:sz w:val="25"/>
                            </w:rPr>
                            <w:t>Clinical Lead Therapist, Prosthetic Service</w:t>
                          </w:r>
                        </w:p>
                      </w:txbxContent>
                    </v:textbox>
                  </v:roundrect>
                  <v:roundrect id="_s1035" o:spid="_x0000_s1035" style="position:absolute;left:6679;top:4556;width:2160;height:720;v-text-anchor:middle" arcsize="10923f" o:dgmlayout="0" o:dgmnodekind="0" fillcolor="#bbe0e3">
                    <v:textbox style="mso-next-textbox:#_s1035" inset="0,0,0,0">
                      <w:txbxContent>
                        <w:p w14:paraId="3A102898" w14:textId="77777777" w:rsidR="00F20316" w:rsidRPr="005341AA" w:rsidRDefault="00F20316" w:rsidP="00F20316">
                          <w:pPr>
                            <w:jc w:val="center"/>
                            <w:rPr>
                              <w:rFonts w:ascii="Arial" w:hAnsi="Arial" w:cs="Arial"/>
                              <w:sz w:val="25"/>
                            </w:rPr>
                          </w:pPr>
                          <w:r w:rsidRPr="005341AA">
                            <w:rPr>
                              <w:rFonts w:ascii="Arial" w:hAnsi="Arial" w:cs="Arial"/>
                              <w:sz w:val="25"/>
                            </w:rPr>
                            <w:t>Prosthetic Service Clinical Lead</w:t>
                          </w:r>
                        </w:p>
                      </w:txbxContent>
                    </v:textbox>
                  </v:roundrect>
                  <v:shape id="_x0000_s1036" type="#_x0000_t32" style="position:absolute;left:2719;top:5276;width:1441;height:720" o:connectortype="straight" strokeweight="2.25pt">
                    <v:stroke dashstyle="1 1"/>
                  </v:shape>
                  <v:shape id="_x0000_s1037" type="#_x0000_t32" style="position:absolute;left:6319;top:5276;width:1440;height:720;flip:y" o:connectortype="straight" strokeweight="2.25pt">
                    <v:stroke dashstyle="1 1"/>
                  </v:shape>
                  <v:roundrect id="_s1038" o:spid="_x0000_s1038" style="position:absolute;left:4160;top:5636;width:2159;height:720;v-text-anchor:middle" arcsize="10923f" o:dgmlayout="2" o:dgmnodekind="0" fillcolor="#bbe0e3">
                    <v:textbox style="mso-next-textbox:#_s1038" inset="0,0,0,0">
                      <w:txbxContent>
                        <w:p w14:paraId="3F7496E4" w14:textId="6DC71953" w:rsidR="00F20316" w:rsidRPr="005341AA" w:rsidRDefault="00F20316" w:rsidP="00F20316">
                          <w:pPr>
                            <w:jc w:val="center"/>
                            <w:rPr>
                              <w:sz w:val="27"/>
                            </w:rPr>
                          </w:pPr>
                          <w:r w:rsidRPr="005341AA">
                            <w:rPr>
                              <w:rFonts w:ascii="Arial" w:hAnsi="Arial" w:cs="Arial"/>
                              <w:b/>
                              <w:sz w:val="25"/>
                            </w:rPr>
                            <w:t>Post holder</w:t>
                          </w:r>
                          <w:r w:rsidR="005341AA">
                            <w:rPr>
                              <w:rFonts w:ascii="Arial" w:hAnsi="Arial" w:cs="Arial"/>
                              <w:b/>
                              <w:sz w:val="25"/>
                            </w:rPr>
                            <w:br/>
                          </w:r>
                          <w:r w:rsidRPr="005341AA">
                            <w:rPr>
                              <w:rFonts w:ascii="Arial" w:hAnsi="Arial" w:cs="Arial"/>
                              <w:sz w:val="25"/>
                            </w:rPr>
                            <w:t>Prosthetic Service Counsellor</w:t>
                          </w:r>
                        </w:p>
                      </w:txbxContent>
                    </v:textbox>
                  </v:roundrect>
                  <w10:wrap type="none"/>
                  <w10:anchorlock/>
                </v:group>
              </w:pict>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2C38820"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E5FE250" w14:textId="59E4731B" w:rsidR="0021395B" w:rsidRPr="005341AA" w:rsidRDefault="0021395B" w:rsidP="005341AA">
            <w:pPr>
              <w:pStyle w:val="ListParagraph"/>
              <w:numPr>
                <w:ilvl w:val="0"/>
                <w:numId w:val="12"/>
              </w:numPr>
              <w:rPr>
                <w:rFonts w:cs="Arial"/>
              </w:rPr>
            </w:pPr>
            <w:r w:rsidRPr="005341AA">
              <w:rPr>
                <w:rFonts w:cs="Arial"/>
              </w:rPr>
              <w:t>To decide priorities for own work area, balancing other patient related and professional demands, and ensure that these remain in accordance with those of the team as a whole.</w:t>
            </w:r>
          </w:p>
          <w:p w14:paraId="6D4FA927" w14:textId="43C6518D" w:rsidR="005341AA" w:rsidRPr="005341AA" w:rsidRDefault="005341AA" w:rsidP="005341AA">
            <w:pPr>
              <w:pStyle w:val="ListParagraph"/>
              <w:numPr>
                <w:ilvl w:val="0"/>
                <w:numId w:val="12"/>
              </w:numPr>
              <w:rPr>
                <w:rFonts w:cs="Arial"/>
              </w:rPr>
            </w:pPr>
            <w:r w:rsidRPr="005341AA">
              <w:rPr>
                <w:rFonts w:cs="Arial"/>
              </w:rPr>
              <w:t>To work autonomously, deciding on the best approach for each individual patient.</w:t>
            </w:r>
          </w:p>
          <w:p w14:paraId="27F6767C" w14:textId="50800944" w:rsidR="0021395B" w:rsidRPr="00A37038" w:rsidRDefault="0021395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5F5B3E8" w14:textId="77777777" w:rsidR="00F20316" w:rsidRPr="005341AA" w:rsidRDefault="00F20316" w:rsidP="005341AA">
            <w:pPr>
              <w:pStyle w:val="ListParagraph"/>
              <w:numPr>
                <w:ilvl w:val="0"/>
                <w:numId w:val="11"/>
              </w:numPr>
              <w:spacing w:after="120"/>
              <w:rPr>
                <w:rFonts w:cs="Arial"/>
              </w:rPr>
            </w:pPr>
            <w:r w:rsidRPr="005341AA">
              <w:rPr>
                <w:rFonts w:cs="Arial"/>
              </w:rPr>
              <w:t xml:space="preserve">Demonstrate a high level of communication skills with the ability to listen and explore sensitively complex situations, emotions, thoughts and feelings across all age levels e.g. suicidal thoughts, body image issues, loss both past and present. </w:t>
            </w:r>
          </w:p>
          <w:p w14:paraId="77E391C8" w14:textId="7080C65C" w:rsidR="00F20316" w:rsidRPr="005341AA" w:rsidRDefault="00F20316" w:rsidP="005341AA">
            <w:pPr>
              <w:pStyle w:val="ListParagraph"/>
              <w:numPr>
                <w:ilvl w:val="0"/>
                <w:numId w:val="9"/>
              </w:numPr>
              <w:spacing w:after="120"/>
              <w:rPr>
                <w:rFonts w:cs="Arial"/>
              </w:rPr>
            </w:pPr>
            <w:r w:rsidRPr="005341AA">
              <w:rPr>
                <w:rFonts w:cs="Arial"/>
              </w:rPr>
              <w:t>Communicate with outside agencies, i.e. GP’s, District Nurses etc or referring Consultants about their patients.</w:t>
            </w:r>
          </w:p>
          <w:p w14:paraId="705C8BEE" w14:textId="5467608B" w:rsidR="00F20316" w:rsidRPr="005341AA" w:rsidRDefault="00F20316" w:rsidP="005341AA">
            <w:pPr>
              <w:pStyle w:val="ListParagraph"/>
              <w:numPr>
                <w:ilvl w:val="0"/>
                <w:numId w:val="9"/>
              </w:numPr>
              <w:spacing w:after="120"/>
              <w:rPr>
                <w:rFonts w:cs="Arial"/>
              </w:rPr>
            </w:pPr>
            <w:r w:rsidRPr="005341AA">
              <w:rPr>
                <w:rFonts w:cs="Arial"/>
              </w:rPr>
              <w:t>Liaison with the clinical team in respect of counselling issues pertinent to the core of patients.</w:t>
            </w:r>
          </w:p>
          <w:p w14:paraId="2971276B" w14:textId="413A87DF" w:rsidR="00F20316" w:rsidRPr="005341AA" w:rsidRDefault="00F20316" w:rsidP="005341AA">
            <w:pPr>
              <w:pStyle w:val="ListParagraph"/>
              <w:numPr>
                <w:ilvl w:val="0"/>
                <w:numId w:val="8"/>
              </w:numPr>
              <w:spacing w:after="120"/>
              <w:rPr>
                <w:rFonts w:cs="Arial"/>
              </w:rPr>
            </w:pPr>
            <w:r w:rsidRPr="005341AA">
              <w:rPr>
                <w:rFonts w:cs="Arial"/>
              </w:rPr>
              <w:t>To communicate effectively with MDT and other healthcare professionals, patients and carers to maximise rehabilitation potential and to ensure the patient receives holistic care, acting as an advocate when necessary.</w:t>
            </w:r>
          </w:p>
          <w:p w14:paraId="7501F462" w14:textId="77777777" w:rsidR="00F20316" w:rsidRPr="004160FE" w:rsidRDefault="00F20316" w:rsidP="005341AA">
            <w:pPr>
              <w:numPr>
                <w:ilvl w:val="0"/>
                <w:numId w:val="11"/>
              </w:numPr>
              <w:spacing w:after="120"/>
              <w:rPr>
                <w:rFonts w:ascii="Arial" w:hAnsi="Arial" w:cs="Arial"/>
              </w:rPr>
            </w:pPr>
            <w:r w:rsidRPr="004160FE">
              <w:rPr>
                <w:rFonts w:ascii="Arial" w:hAnsi="Arial" w:cs="Arial"/>
              </w:rPr>
              <w:t>Maintain links with the Association of Amputee Rehabilitation Counsellors (AARC), attending bi-annual meetings.</w:t>
            </w:r>
          </w:p>
          <w:p w14:paraId="4E87D1A3" w14:textId="21D71362" w:rsidR="00F20316" w:rsidRPr="005341AA" w:rsidRDefault="005341AA" w:rsidP="005341AA">
            <w:pPr>
              <w:pStyle w:val="ListParagraph"/>
              <w:numPr>
                <w:ilvl w:val="0"/>
                <w:numId w:val="11"/>
              </w:numPr>
              <w:spacing w:after="120"/>
              <w:rPr>
                <w:rFonts w:cs="Arial"/>
              </w:rPr>
            </w:pPr>
            <w:r w:rsidRPr="005341AA">
              <w:rPr>
                <w:rFonts w:cs="Arial"/>
              </w:rPr>
              <w:t>Promote the service to agencies or personnel outside the centre, providing them with publicity material for the counselling and or Pre-amputation services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6019FA02" w:rsidR="003E7B79" w:rsidRPr="003E7B79" w:rsidRDefault="003E7B79" w:rsidP="003E7B79">
            <w:pPr>
              <w:rPr>
                <w:rFonts w:ascii="Arial" w:hAnsi="Arial" w:cs="Arial"/>
                <w:color w:val="FF0000"/>
              </w:rPr>
            </w:pPr>
            <w:r w:rsidRPr="003E7B79">
              <w:rPr>
                <w:rFonts w:ascii="Arial" w:hAnsi="Arial" w:cs="Arial"/>
              </w:rPr>
              <w:t>To use own judgement on techniques to be used for each patient, frequency and duration.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6CD2065" w14:textId="77777777" w:rsidR="0021395B" w:rsidRPr="003E7B79" w:rsidRDefault="0021395B" w:rsidP="003E7B79">
            <w:pPr>
              <w:pStyle w:val="ListParagraph"/>
              <w:numPr>
                <w:ilvl w:val="0"/>
                <w:numId w:val="8"/>
              </w:numPr>
              <w:rPr>
                <w:rFonts w:cs="Arial"/>
              </w:rPr>
            </w:pPr>
            <w:r w:rsidRPr="003E7B79">
              <w:rPr>
                <w:rFonts w:cs="Arial"/>
              </w:rPr>
              <w:t>Liaison with the Reception, Prosthetic and Therapy staff in relation to patients' appointments and the overall co-ordination of services to the individual.</w:t>
            </w:r>
          </w:p>
          <w:p w14:paraId="0C254F3A" w14:textId="61E4E1E8" w:rsidR="003E7B79" w:rsidRPr="003E7B79" w:rsidRDefault="003E7B79" w:rsidP="003E7B79">
            <w:pPr>
              <w:pStyle w:val="ListParagraph"/>
              <w:numPr>
                <w:ilvl w:val="0"/>
                <w:numId w:val="8"/>
              </w:numPr>
              <w:rPr>
                <w:rFonts w:cs="Arial"/>
              </w:rPr>
            </w:pPr>
            <w:r w:rsidRPr="003E7B79">
              <w:rPr>
                <w:rFonts w:cs="Arial"/>
              </w:rPr>
              <w:t>Organise and manage own workload.</w:t>
            </w:r>
          </w:p>
        </w:tc>
      </w:tr>
      <w:tr w:rsidR="00D44AB0" w:rsidRPr="00F607B2" w14:paraId="3DF86F0E" w14:textId="77777777" w:rsidTr="00884334">
        <w:tc>
          <w:tcPr>
            <w:tcW w:w="10206" w:type="dxa"/>
            <w:shd w:val="clear" w:color="auto" w:fill="002060"/>
          </w:tcPr>
          <w:p w14:paraId="26B30CA2" w14:textId="77777777" w:rsidR="00D44AB0" w:rsidRPr="003E7B79" w:rsidRDefault="00D44AB0" w:rsidP="00F607B2">
            <w:pPr>
              <w:jc w:val="both"/>
              <w:rPr>
                <w:rFonts w:ascii="Arial" w:hAnsi="Arial" w:cs="Arial"/>
              </w:rPr>
            </w:pPr>
            <w:r w:rsidRPr="003E7B79">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D416634" w14:textId="14E982BA" w:rsidR="0021395B" w:rsidRPr="003E7B79" w:rsidRDefault="0021395B" w:rsidP="003E7B79">
            <w:pPr>
              <w:pStyle w:val="ListParagraph"/>
              <w:numPr>
                <w:ilvl w:val="0"/>
                <w:numId w:val="13"/>
              </w:numPr>
              <w:spacing w:after="120"/>
              <w:rPr>
                <w:rFonts w:cs="Arial"/>
              </w:rPr>
            </w:pPr>
            <w:r w:rsidRPr="003E7B79">
              <w:rPr>
                <w:rFonts w:cs="Arial"/>
              </w:rPr>
              <w:lastRenderedPageBreak/>
              <w:t>Provide a flexible approach to the delivery of psychological support - information sharing, support or counselling. Provide one-to-one, couples or group counselling as required (face-to-face, virtually or via telephone) maintaining privacy throughout (especially in ward areas).</w:t>
            </w:r>
          </w:p>
          <w:p w14:paraId="7EC93B82" w14:textId="1846202B" w:rsidR="0021395B" w:rsidRPr="00F607B2" w:rsidRDefault="0021395B" w:rsidP="003E7B79">
            <w:pPr>
              <w:pStyle w:val="ListParagraph"/>
              <w:numPr>
                <w:ilvl w:val="0"/>
                <w:numId w:val="13"/>
              </w:numPr>
              <w:spacing w:after="120"/>
              <w:rPr>
                <w:rFonts w:cs="Arial"/>
              </w:rPr>
            </w:pPr>
            <w:r w:rsidRPr="003E7B79">
              <w:rPr>
                <w:rFonts w:cs="Arial"/>
              </w:rPr>
              <w:t>To provide all necessary prosthetic rehabilitation information to ward patients and relatives prior to them attending their primary appointment.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54CE265" w:rsidR="008F7D36" w:rsidRPr="00F607B2" w:rsidRDefault="0021395B" w:rsidP="003E7B79">
            <w:pPr>
              <w:jc w:val="both"/>
              <w:rPr>
                <w:rFonts w:ascii="Arial" w:hAnsi="Arial" w:cs="Arial"/>
              </w:rPr>
            </w:pPr>
            <w:r w:rsidRPr="0086347C">
              <w:rPr>
                <w:rFonts w:ascii="Arial" w:hAnsi="Arial" w:cs="Arial"/>
              </w:rPr>
              <w:t>To formally evaluate the counselling ser</w:t>
            </w:r>
            <w:r>
              <w:rPr>
                <w:rFonts w:ascii="Arial" w:hAnsi="Arial" w:cs="Arial"/>
              </w:rPr>
              <w:t>v</w:t>
            </w:r>
            <w:r w:rsidRPr="0086347C">
              <w:rPr>
                <w:rFonts w:ascii="Arial" w:hAnsi="Arial" w:cs="Arial"/>
              </w:rPr>
              <w:t>ice on an annual basis in</w:t>
            </w:r>
            <w:r>
              <w:rPr>
                <w:rFonts w:ascii="Arial" w:hAnsi="Arial" w:cs="Arial"/>
              </w:rPr>
              <w:t xml:space="preserve"> </w:t>
            </w:r>
            <w:r w:rsidRPr="0086347C">
              <w:rPr>
                <w:rFonts w:ascii="Arial" w:hAnsi="Arial" w:cs="Arial"/>
              </w:rPr>
              <w:t>order to ascertain its value to both patients and the prosthetic service overall and to rec</w:t>
            </w:r>
            <w:r>
              <w:rPr>
                <w:rFonts w:ascii="Arial" w:hAnsi="Arial" w:cs="Arial"/>
              </w:rPr>
              <w:t>o</w:t>
            </w:r>
            <w:r w:rsidRPr="0086347C">
              <w:rPr>
                <w:rFonts w:ascii="Arial" w:hAnsi="Arial" w:cs="Arial"/>
              </w:rPr>
              <w:t>mmend any possible</w:t>
            </w:r>
            <w:r>
              <w:rPr>
                <w:rFonts w:ascii="Arial" w:hAnsi="Arial" w:cs="Arial"/>
              </w:rPr>
              <w:t xml:space="preserve"> </w:t>
            </w:r>
            <w:r w:rsidRPr="0086347C">
              <w:rPr>
                <w:rFonts w:ascii="Arial" w:hAnsi="Arial" w:cs="Arial"/>
              </w:rPr>
              <w:t>changes, to any aspect of service provision, required as a result of the findings of the evaluation.</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30DC4F30" w:rsidR="00D44AB0" w:rsidRPr="00F607B2" w:rsidRDefault="003E7B79" w:rsidP="00F607B2">
            <w:pPr>
              <w:jc w:val="both"/>
              <w:rPr>
                <w:rFonts w:ascii="Arial" w:hAnsi="Arial" w:cs="Arial"/>
              </w:rPr>
            </w:pPr>
            <w:r w:rsidRPr="003E7B79">
              <w:rPr>
                <w:rFonts w:ascii="Arial" w:hAnsi="Arial" w:cs="Arial"/>
              </w:rPr>
              <w:t>N/A</w:t>
            </w:r>
            <w:r w:rsidR="0005796B" w:rsidRPr="003E7B79">
              <w:rPr>
                <w:rFonts w:ascii="Arial" w:hAnsi="Arial" w:cs="Arial"/>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CE64941" w14:textId="77777777" w:rsidR="0021395B" w:rsidRPr="003E7B79" w:rsidRDefault="0021395B" w:rsidP="003E7B79">
            <w:pPr>
              <w:pStyle w:val="ListParagraph"/>
              <w:numPr>
                <w:ilvl w:val="0"/>
                <w:numId w:val="14"/>
              </w:numPr>
              <w:spacing w:after="120"/>
              <w:rPr>
                <w:rFonts w:cs="Arial"/>
              </w:rPr>
            </w:pPr>
            <w:r w:rsidRPr="003E7B79">
              <w:rPr>
                <w:rFonts w:cs="Arial"/>
              </w:rPr>
              <w:t xml:space="preserve">Provide information, giving talks and participating in professional development days for student nurses/newly </w:t>
            </w:r>
            <w:proofErr w:type="spellStart"/>
            <w:r w:rsidRPr="003E7B79">
              <w:rPr>
                <w:rFonts w:cs="Arial"/>
              </w:rPr>
              <w:t>qualifieds</w:t>
            </w:r>
            <w:proofErr w:type="spellEnd"/>
            <w:r w:rsidRPr="003E7B79">
              <w:rPr>
                <w:rFonts w:cs="Arial"/>
              </w:rPr>
              <w:t xml:space="preserve"> /student therapists and other members of professional team and disciplines.</w:t>
            </w:r>
          </w:p>
          <w:p w14:paraId="699513FC" w14:textId="64FCE0C3" w:rsidR="0021395B" w:rsidRPr="003E7B79" w:rsidRDefault="0021395B" w:rsidP="003E7B79">
            <w:pPr>
              <w:pStyle w:val="ListParagraph"/>
              <w:numPr>
                <w:ilvl w:val="0"/>
                <w:numId w:val="14"/>
              </w:numPr>
              <w:spacing w:after="120"/>
              <w:rPr>
                <w:rFonts w:cs="Arial"/>
              </w:rPr>
            </w:pPr>
            <w:r w:rsidRPr="003E7B79">
              <w:rPr>
                <w:rFonts w:cs="Arial"/>
              </w:rPr>
              <w:t>To provide spontaneous and planned specialist advice, teaching and instruction on the provision of psychological care to inpatients or outpatients, carers, relatives, Exeter Mobility Centre staff and other health professionals.</w:t>
            </w:r>
          </w:p>
          <w:p w14:paraId="3014E1A2" w14:textId="4868C9C0" w:rsidR="0021395B" w:rsidRPr="00F607B2" w:rsidRDefault="0021395B" w:rsidP="003E7B79">
            <w:pPr>
              <w:pStyle w:val="ListParagraph"/>
              <w:numPr>
                <w:ilvl w:val="0"/>
                <w:numId w:val="14"/>
              </w:numPr>
              <w:spacing w:after="120"/>
              <w:rPr>
                <w:rFonts w:cs="Arial"/>
              </w:rPr>
            </w:pPr>
            <w:r w:rsidRPr="003E7B79">
              <w:rPr>
                <w:rFonts w:cs="Arial"/>
              </w:rPr>
              <w:t>To be an active member of the in-service training programme by the attendance and delivering of presentations and training sessions at staff meetings, in-house training sessions and by attending external courses and practising reflective practise.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9BBBDA3" w14:textId="77777777" w:rsidR="0021395B" w:rsidRPr="003E7B79" w:rsidRDefault="0021395B" w:rsidP="003E7B79">
            <w:pPr>
              <w:pStyle w:val="ListParagraph"/>
              <w:numPr>
                <w:ilvl w:val="0"/>
                <w:numId w:val="15"/>
              </w:numPr>
              <w:rPr>
                <w:rFonts w:cs="Arial"/>
              </w:rPr>
            </w:pPr>
            <w:r w:rsidRPr="003E7B79">
              <w:rPr>
                <w:rFonts w:cs="Arial"/>
              </w:rPr>
              <w:t xml:space="preserve">To maintain accurate and up-to-date documentation, </w:t>
            </w:r>
            <w:proofErr w:type="spellStart"/>
            <w:r w:rsidRPr="003E7B79">
              <w:rPr>
                <w:rFonts w:cs="Arial"/>
              </w:rPr>
              <w:t>inline</w:t>
            </w:r>
            <w:proofErr w:type="spellEnd"/>
            <w:r w:rsidRPr="003E7B79">
              <w:rPr>
                <w:rFonts w:cs="Arial"/>
              </w:rPr>
              <w:t xml:space="preserve"> with legal and departmental requirements, and communicate with referring MDT members (with patient's permission) a generalised plan of action.</w:t>
            </w:r>
          </w:p>
          <w:p w14:paraId="3C12A5D0" w14:textId="5F0BD1E9" w:rsidR="003E7B79" w:rsidRPr="00F607B2" w:rsidRDefault="003E7B79" w:rsidP="003E7B79">
            <w:pPr>
              <w:pStyle w:val="ListParagraph"/>
              <w:numPr>
                <w:ilvl w:val="0"/>
                <w:numId w:val="15"/>
              </w:numPr>
              <w:spacing w:after="120"/>
              <w:ind w:left="714" w:hanging="357"/>
              <w:rPr>
                <w:rFonts w:cs="Arial"/>
              </w:rPr>
            </w:pPr>
            <w:r w:rsidRPr="003E7B79">
              <w:rPr>
                <w:rFonts w:cs="Arial"/>
              </w:rPr>
              <w:t>Ensure the information at the EMC is maintained and that updated information is available to the service users of the centre.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1A3C069" w:rsidR="0021395B" w:rsidRPr="00F607B2" w:rsidRDefault="0021395B" w:rsidP="003E7B79">
            <w:pPr>
              <w:spacing w:after="120"/>
              <w:jc w:val="both"/>
              <w:rPr>
                <w:rFonts w:ascii="Arial" w:hAnsi="Arial" w:cs="Arial"/>
                <w:color w:val="FF0000"/>
              </w:rPr>
            </w:pPr>
            <w:r w:rsidRPr="0086347C">
              <w:rPr>
                <w:rFonts w:ascii="Arial" w:hAnsi="Arial" w:cs="Arial"/>
              </w:rPr>
              <w:t>Participate in clinical audit programmes and relevant clinical training an</w:t>
            </w:r>
            <w:r>
              <w:rPr>
                <w:rFonts w:ascii="Arial" w:hAnsi="Arial" w:cs="Arial"/>
              </w:rPr>
              <w:t>d</w:t>
            </w:r>
            <w:r w:rsidRPr="0086347C">
              <w:rPr>
                <w:rFonts w:ascii="Arial" w:hAnsi="Arial" w:cs="Arial"/>
              </w:rPr>
              <w:t xml:space="preserve"> development, either individually or with</w:t>
            </w:r>
            <w:r>
              <w:rPr>
                <w:rFonts w:ascii="Arial" w:hAnsi="Arial" w:cs="Arial"/>
              </w:rPr>
              <w:t xml:space="preserve"> </w:t>
            </w:r>
            <w:r w:rsidRPr="0086347C">
              <w:rPr>
                <w:rFonts w:ascii="Arial" w:hAnsi="Arial" w:cs="Arial"/>
              </w:rPr>
              <w:t>the prosthetic team and make recommendations for change.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C59C1D2" w:rsidR="0021395B" w:rsidRPr="00F607B2" w:rsidRDefault="003E7B79" w:rsidP="003E7B79">
            <w:pPr>
              <w:jc w:val="both"/>
              <w:rPr>
                <w:rFonts w:ascii="Arial" w:hAnsi="Arial" w:cs="Arial"/>
                <w:color w:val="FF0000"/>
              </w:rPr>
            </w:pPr>
            <w:r w:rsidRPr="003E7B79">
              <w:rPr>
                <w:rFonts w:ascii="Arial" w:hAnsi="Arial" w:cs="Arial"/>
              </w:rPr>
              <w:t>N/A</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5FF42C62" w:rsidR="00C91114" w:rsidRPr="00F607B2" w:rsidRDefault="003E7B79" w:rsidP="003E26C9">
            <w:pPr>
              <w:rPr>
                <w:rFonts w:ascii="Arial" w:hAnsi="Arial" w:cs="Arial"/>
                <w:color w:val="FF0000"/>
              </w:rPr>
            </w:pPr>
            <w:r w:rsidRPr="003E7B79">
              <w:rPr>
                <w:rFonts w:ascii="Arial" w:hAnsi="Arial" w:cs="Arial"/>
              </w:rPr>
              <w:t xml:space="preserve">Significant periods sat at a desk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5B0BDC27" w:rsidR="0084654F" w:rsidRPr="003E7B79" w:rsidRDefault="003E7B79" w:rsidP="000C32E3">
            <w:pPr>
              <w:rPr>
                <w:rFonts w:ascii="Arial" w:hAnsi="Arial" w:cs="Arial"/>
              </w:rPr>
            </w:pPr>
            <w:r w:rsidRPr="003E7B79">
              <w:rPr>
                <w:rFonts w:ascii="Arial" w:hAnsi="Arial" w:cs="Arial"/>
              </w:rPr>
              <w:t>Frequent mental effort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41D49BEA" w:rsidR="0084654F" w:rsidRPr="00F607B2" w:rsidRDefault="003E7B79" w:rsidP="000C32E3">
            <w:pPr>
              <w:rPr>
                <w:rFonts w:ascii="Arial" w:hAnsi="Arial" w:cs="Arial"/>
                <w:color w:val="FF0000"/>
              </w:rPr>
            </w:pPr>
            <w:r w:rsidRPr="003E7B79">
              <w:rPr>
                <w:rFonts w:ascii="Arial" w:hAnsi="Arial" w:cs="Arial"/>
              </w:rPr>
              <w:t>Daily emotionally demanding work due to the nature of the role. This will require regular external supervision.</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08ED36F3" w:rsidR="003E7B79" w:rsidRPr="00F607B2" w:rsidRDefault="003E7B79" w:rsidP="003E7B79">
            <w:pPr>
              <w:jc w:val="both"/>
              <w:rPr>
                <w:rFonts w:ascii="Arial" w:hAnsi="Arial" w:cs="Arial"/>
                <w:color w:val="FF0000"/>
              </w:rPr>
            </w:pPr>
            <w:r w:rsidRPr="003E7B79">
              <w:rPr>
                <w:rFonts w:ascii="Arial" w:hAnsi="Arial" w:cs="Arial"/>
              </w:rPr>
              <w:t>Potential for patient-related hazards</w:t>
            </w:r>
            <w:r>
              <w:rPr>
                <w:rFonts w:ascii="Arial" w:hAnsi="Arial" w:cs="Arial"/>
              </w:rPr>
              <w: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7CC2E7F" w14:textId="73E876D9" w:rsidR="003E7B79" w:rsidRPr="005E4389" w:rsidRDefault="003E7B79" w:rsidP="005E4389">
            <w:pPr>
              <w:pStyle w:val="ListParagraph"/>
              <w:numPr>
                <w:ilvl w:val="0"/>
                <w:numId w:val="16"/>
              </w:numPr>
              <w:rPr>
                <w:rFonts w:cs="Arial"/>
              </w:rPr>
            </w:pPr>
            <w:r w:rsidRPr="005E4389">
              <w:rPr>
                <w:rFonts w:cs="Arial"/>
              </w:rPr>
              <w:t>To maintain own clinical professional development (CPD) by keeping abreast of up-to­ date research and attending training courses/study days that are relevant to own field of work.</w:t>
            </w:r>
          </w:p>
          <w:p w14:paraId="2A3E1B02" w14:textId="66F26246" w:rsidR="003E7B79" w:rsidRPr="005E4389" w:rsidRDefault="003E7B79" w:rsidP="005E4389">
            <w:pPr>
              <w:pStyle w:val="ListParagraph"/>
              <w:numPr>
                <w:ilvl w:val="0"/>
                <w:numId w:val="16"/>
              </w:numPr>
              <w:rPr>
                <w:rFonts w:cs="Arial"/>
              </w:rPr>
            </w:pPr>
            <w:r w:rsidRPr="005E4389">
              <w:rPr>
                <w:rFonts w:cs="Arial"/>
              </w:rPr>
              <w:t>Undertake in-house training for Mirror Therapy and provide to patients as needed.</w:t>
            </w:r>
          </w:p>
          <w:p w14:paraId="4354D31A" w14:textId="2B9EECCD" w:rsidR="003B43F4" w:rsidRPr="005E4389" w:rsidRDefault="000C1FB8" w:rsidP="005E4389">
            <w:pPr>
              <w:pStyle w:val="ListParagraph"/>
              <w:numPr>
                <w:ilvl w:val="0"/>
                <w:numId w:val="16"/>
              </w:numPr>
              <w:rPr>
                <w:rFonts w:cs="Arial"/>
              </w:rPr>
            </w:pPr>
            <w:r w:rsidRPr="005E4389">
              <w:rPr>
                <w:rFonts w:cs="Arial"/>
              </w:rPr>
              <w:t>T</w:t>
            </w:r>
            <w:r w:rsidR="003B43F4" w:rsidRPr="005E4389">
              <w:rPr>
                <w:rFonts w:cs="Arial"/>
              </w:rPr>
              <w:t>ake part in regular performance appraisal.</w:t>
            </w:r>
          </w:p>
          <w:p w14:paraId="56CB117C" w14:textId="52E005C6" w:rsidR="003B43F4" w:rsidRPr="005E4389" w:rsidRDefault="000C1FB8" w:rsidP="005E4389">
            <w:pPr>
              <w:pStyle w:val="ListParagraph"/>
              <w:numPr>
                <w:ilvl w:val="0"/>
                <w:numId w:val="16"/>
              </w:numPr>
              <w:rPr>
                <w:rFonts w:cs="Arial"/>
              </w:rPr>
            </w:pPr>
            <w:r w:rsidRPr="005E4389">
              <w:rPr>
                <w:rFonts w:cs="Arial"/>
              </w:rPr>
              <w:lastRenderedPageBreak/>
              <w:t>U</w:t>
            </w:r>
            <w:r w:rsidR="003B43F4" w:rsidRPr="005E4389">
              <w:rPr>
                <w:rFonts w:cs="Arial"/>
              </w:rPr>
              <w:t>ndertake any training required in order to maintain competency including mandatory training, e.g. Manual Handling</w:t>
            </w:r>
          </w:p>
          <w:p w14:paraId="604720FF" w14:textId="774A51AC" w:rsidR="003B43F4" w:rsidRPr="005E4389" w:rsidRDefault="000C1FB8" w:rsidP="005E4389">
            <w:pPr>
              <w:pStyle w:val="ListParagraph"/>
              <w:numPr>
                <w:ilvl w:val="0"/>
                <w:numId w:val="16"/>
              </w:numPr>
              <w:rPr>
                <w:rFonts w:cs="Arial"/>
              </w:rPr>
            </w:pPr>
            <w:r w:rsidRPr="005E4389">
              <w:rPr>
                <w:rFonts w:cs="Arial"/>
              </w:rPr>
              <w:t>C</w:t>
            </w:r>
            <w:r w:rsidR="003B43F4" w:rsidRPr="005E4389">
              <w:rPr>
                <w:rFonts w:cs="Arial"/>
              </w:rPr>
              <w:t xml:space="preserve">ontribute to and work within a safe working environment </w:t>
            </w:r>
          </w:p>
          <w:p w14:paraId="0EAEA587" w14:textId="77777777" w:rsidR="003B43F4" w:rsidRPr="005E4389" w:rsidRDefault="00B735BB" w:rsidP="005E4389">
            <w:pPr>
              <w:pStyle w:val="ListParagraph"/>
              <w:numPr>
                <w:ilvl w:val="0"/>
                <w:numId w:val="16"/>
              </w:numPr>
              <w:rPr>
                <w:rFonts w:cs="Arial"/>
              </w:rPr>
            </w:pPr>
            <w:r w:rsidRPr="005E4389">
              <w:rPr>
                <w:rFonts w:cs="Arial"/>
              </w:rPr>
              <w:t>You are</w:t>
            </w:r>
            <w:r w:rsidR="003B43F4" w:rsidRPr="005E4389">
              <w:rPr>
                <w:rFonts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6E133D18" w:rsidR="008F7D36" w:rsidRPr="005E4389" w:rsidRDefault="00ED356C" w:rsidP="0036157E">
            <w:pPr>
              <w:pStyle w:val="ListParagraph"/>
              <w:numPr>
                <w:ilvl w:val="0"/>
                <w:numId w:val="5"/>
              </w:numPr>
              <w:spacing w:before="0"/>
              <w:jc w:val="left"/>
              <w:rPr>
                <w:rFonts w:cs="Arial"/>
              </w:rPr>
            </w:pPr>
            <w:r w:rsidRPr="005E4389">
              <w:rPr>
                <w:rFonts w:eastAsiaTheme="minorHAnsi" w:cs="Arial"/>
                <w:szCs w:val="22"/>
                <w:lang w:eastAsia="en-US"/>
              </w:rPr>
              <w:t>Undertake a Display Screen Equipment assessment (DES) if appropriate to role</w:t>
            </w:r>
            <w:r w:rsidR="00DC08BE" w:rsidRPr="005E4389">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6060A163"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B0F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44F3E77" w:rsidR="008F7D36" w:rsidRPr="00F607B2" w:rsidRDefault="00EB0FDE" w:rsidP="00AE0EC0">
            <w:pPr>
              <w:jc w:val="both"/>
              <w:rPr>
                <w:rFonts w:ascii="Arial" w:hAnsi="Arial" w:cs="Arial"/>
              </w:rPr>
            </w:pPr>
            <w:r w:rsidRPr="00EB0FDE">
              <w:rPr>
                <w:rFonts w:ascii="Arial" w:hAnsi="Arial" w:cs="Arial"/>
              </w:rPr>
              <w:t>Prosthetic Service Counsellor</w:t>
            </w:r>
          </w:p>
        </w:tc>
      </w:tr>
    </w:tbl>
    <w:p w14:paraId="1071F580" w14:textId="77777777" w:rsidR="008F7D36" w:rsidRDefault="008F7D36" w:rsidP="00F607B2">
      <w:pPr>
        <w:spacing w:after="0" w:line="240" w:lineRule="auto"/>
        <w:jc w:val="both"/>
        <w:rPr>
          <w:rFonts w:ascii="Arial" w:hAnsi="Arial" w:cs="Arial"/>
        </w:rPr>
      </w:pPr>
    </w:p>
    <w:p w14:paraId="52F37878" w14:textId="5F1C286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F850F3">
        <w:tc>
          <w:tcPr>
            <w:tcW w:w="7641" w:type="dxa"/>
            <w:tcBorders>
              <w:bottom w:val="single" w:sz="4" w:space="0" w:color="auto"/>
            </w:tcBorders>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tcBorders>
              <w:bottom w:val="single" w:sz="4" w:space="0" w:color="auto"/>
            </w:tcBorders>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tcBorders>
              <w:bottom w:val="single" w:sz="4" w:space="0" w:color="auto"/>
            </w:tcBorders>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F850F3">
        <w:tc>
          <w:tcPr>
            <w:tcW w:w="7641" w:type="dxa"/>
            <w:tcBorders>
              <w:bottom w:val="nil"/>
            </w:tcBorders>
          </w:tcPr>
          <w:p w14:paraId="15885A2B" w14:textId="047AF808" w:rsidR="00EB0FDE" w:rsidRPr="00F607B2" w:rsidRDefault="001D2D93" w:rsidP="00F850F3">
            <w:pPr>
              <w:jc w:val="both"/>
              <w:rPr>
                <w:rFonts w:ascii="Arial" w:hAnsi="Arial" w:cs="Arial"/>
                <w:color w:val="FF0000"/>
              </w:rPr>
            </w:pPr>
            <w:r w:rsidRPr="00F607B2">
              <w:rPr>
                <w:rFonts w:ascii="Arial" w:hAnsi="Arial" w:cs="Arial"/>
                <w:b/>
              </w:rPr>
              <w:t>QUALIFICATION/ SPECIAL TRAINING</w:t>
            </w:r>
          </w:p>
        </w:tc>
        <w:tc>
          <w:tcPr>
            <w:tcW w:w="1398" w:type="dxa"/>
            <w:tcBorders>
              <w:bottom w:val="nil"/>
            </w:tcBorders>
          </w:tcPr>
          <w:p w14:paraId="2AF7E629" w14:textId="48ADC8E3" w:rsidR="000C32E3" w:rsidRPr="00F607B2" w:rsidRDefault="000C32E3" w:rsidP="00EB0FDE">
            <w:pPr>
              <w:jc w:val="both"/>
              <w:rPr>
                <w:rFonts w:ascii="Arial" w:hAnsi="Arial" w:cs="Arial"/>
              </w:rPr>
            </w:pPr>
          </w:p>
        </w:tc>
        <w:tc>
          <w:tcPr>
            <w:tcW w:w="1275" w:type="dxa"/>
            <w:tcBorders>
              <w:bottom w:val="nil"/>
            </w:tcBorders>
          </w:tcPr>
          <w:p w14:paraId="034571C3" w14:textId="4E0081A8" w:rsidR="001D2D93" w:rsidRPr="00F607B2" w:rsidRDefault="001D2D93" w:rsidP="00EB0FDE">
            <w:pPr>
              <w:jc w:val="both"/>
              <w:rPr>
                <w:rFonts w:ascii="Arial" w:hAnsi="Arial" w:cs="Arial"/>
              </w:rPr>
            </w:pPr>
          </w:p>
        </w:tc>
      </w:tr>
      <w:tr w:rsidR="00F850F3" w:rsidRPr="00F607B2" w14:paraId="3727B295" w14:textId="77777777" w:rsidTr="00F850F3">
        <w:tc>
          <w:tcPr>
            <w:tcW w:w="7641" w:type="dxa"/>
            <w:tcBorders>
              <w:top w:val="nil"/>
              <w:bottom w:val="nil"/>
            </w:tcBorders>
          </w:tcPr>
          <w:p w14:paraId="2B915369" w14:textId="062B9C77" w:rsidR="00F850F3" w:rsidRPr="006C66C5" w:rsidRDefault="00223535" w:rsidP="00F850F3">
            <w:pPr>
              <w:tabs>
                <w:tab w:val="left" w:pos="720"/>
              </w:tabs>
              <w:rPr>
                <w:rFonts w:ascii="Arial" w:hAnsi="Arial" w:cs="Arial"/>
              </w:rPr>
            </w:pPr>
            <w:r>
              <w:rPr>
                <w:rFonts w:ascii="Arial" w:hAnsi="Arial" w:cs="Arial"/>
              </w:rPr>
              <w:t>BACP/UKCP</w:t>
            </w:r>
            <w:r w:rsidR="00F850F3" w:rsidRPr="006C66C5">
              <w:rPr>
                <w:rFonts w:ascii="Arial" w:hAnsi="Arial" w:cs="Arial"/>
              </w:rPr>
              <w:t xml:space="preserve"> Accreditation</w:t>
            </w:r>
          </w:p>
        </w:tc>
        <w:tc>
          <w:tcPr>
            <w:tcW w:w="1398" w:type="dxa"/>
            <w:tcBorders>
              <w:top w:val="nil"/>
              <w:bottom w:val="nil"/>
            </w:tcBorders>
          </w:tcPr>
          <w:p w14:paraId="0139BFD6" w14:textId="7C89F0E4" w:rsidR="00F850F3" w:rsidRDefault="00F850F3" w:rsidP="00F850F3">
            <w:pPr>
              <w:jc w:val="center"/>
              <w:rPr>
                <w:rFonts w:ascii="Arial" w:hAnsi="Arial" w:cs="Arial"/>
              </w:rPr>
            </w:pPr>
            <w:r>
              <w:rPr>
                <w:rFonts w:ascii="Arial" w:hAnsi="Arial" w:cs="Arial"/>
              </w:rPr>
              <w:t>E</w:t>
            </w:r>
          </w:p>
        </w:tc>
        <w:tc>
          <w:tcPr>
            <w:tcW w:w="1275" w:type="dxa"/>
            <w:tcBorders>
              <w:top w:val="nil"/>
              <w:bottom w:val="nil"/>
            </w:tcBorders>
          </w:tcPr>
          <w:p w14:paraId="1F811C4E" w14:textId="77777777" w:rsidR="00F850F3" w:rsidRDefault="00F850F3" w:rsidP="00EB0FDE">
            <w:pPr>
              <w:tabs>
                <w:tab w:val="left" w:pos="720"/>
              </w:tabs>
              <w:jc w:val="center"/>
              <w:rPr>
                <w:rFonts w:ascii="Arial" w:hAnsi="Arial" w:cs="Arial"/>
              </w:rPr>
            </w:pPr>
          </w:p>
        </w:tc>
      </w:tr>
      <w:tr w:rsidR="00F850F3" w:rsidRPr="00F607B2" w14:paraId="7F7A17F4" w14:textId="77777777" w:rsidTr="00F850F3">
        <w:tc>
          <w:tcPr>
            <w:tcW w:w="7641" w:type="dxa"/>
            <w:tcBorders>
              <w:top w:val="nil"/>
              <w:bottom w:val="nil"/>
            </w:tcBorders>
          </w:tcPr>
          <w:p w14:paraId="3B6E8604" w14:textId="3D807C8B" w:rsidR="00F850F3" w:rsidRPr="00F850F3" w:rsidRDefault="00F850F3" w:rsidP="00F850F3">
            <w:pPr>
              <w:tabs>
                <w:tab w:val="left" w:pos="720"/>
              </w:tabs>
              <w:rPr>
                <w:rFonts w:ascii="Arial" w:hAnsi="Arial" w:cs="Arial"/>
              </w:rPr>
            </w:pPr>
            <w:r w:rsidRPr="006C66C5">
              <w:rPr>
                <w:rFonts w:ascii="Arial" w:hAnsi="Arial" w:cs="Arial"/>
              </w:rPr>
              <w:t>Diploma in counselling</w:t>
            </w:r>
          </w:p>
        </w:tc>
        <w:tc>
          <w:tcPr>
            <w:tcW w:w="1398" w:type="dxa"/>
            <w:tcBorders>
              <w:top w:val="nil"/>
              <w:bottom w:val="nil"/>
            </w:tcBorders>
          </w:tcPr>
          <w:p w14:paraId="1A181216" w14:textId="52EB5E8D" w:rsidR="00F850F3" w:rsidRDefault="00F850F3" w:rsidP="00F850F3">
            <w:pPr>
              <w:jc w:val="center"/>
              <w:rPr>
                <w:rFonts w:ascii="Arial" w:hAnsi="Arial" w:cs="Arial"/>
              </w:rPr>
            </w:pPr>
            <w:r>
              <w:rPr>
                <w:rFonts w:ascii="Arial" w:hAnsi="Arial" w:cs="Arial"/>
              </w:rPr>
              <w:t>E</w:t>
            </w:r>
          </w:p>
        </w:tc>
        <w:tc>
          <w:tcPr>
            <w:tcW w:w="1275" w:type="dxa"/>
            <w:tcBorders>
              <w:top w:val="nil"/>
              <w:bottom w:val="nil"/>
            </w:tcBorders>
          </w:tcPr>
          <w:p w14:paraId="287A862C" w14:textId="77777777" w:rsidR="00F850F3" w:rsidRDefault="00F850F3" w:rsidP="00EB0FDE">
            <w:pPr>
              <w:tabs>
                <w:tab w:val="left" w:pos="720"/>
              </w:tabs>
              <w:jc w:val="center"/>
              <w:rPr>
                <w:rFonts w:ascii="Arial" w:hAnsi="Arial" w:cs="Arial"/>
              </w:rPr>
            </w:pPr>
          </w:p>
        </w:tc>
      </w:tr>
      <w:tr w:rsidR="00F850F3" w:rsidRPr="00F607B2" w14:paraId="516F19A6" w14:textId="77777777" w:rsidTr="00F850F3">
        <w:tc>
          <w:tcPr>
            <w:tcW w:w="7641" w:type="dxa"/>
            <w:tcBorders>
              <w:top w:val="nil"/>
              <w:bottom w:val="nil"/>
            </w:tcBorders>
          </w:tcPr>
          <w:p w14:paraId="095E630F" w14:textId="718A1C30" w:rsidR="00F850F3" w:rsidRPr="00F850F3" w:rsidRDefault="00F850F3" w:rsidP="00F850F3">
            <w:pPr>
              <w:tabs>
                <w:tab w:val="left" w:pos="720"/>
              </w:tabs>
              <w:rPr>
                <w:rFonts w:ascii="Arial" w:hAnsi="Arial" w:cs="Arial"/>
              </w:rPr>
            </w:pPr>
            <w:r w:rsidRPr="005F4A34">
              <w:rPr>
                <w:rFonts w:ascii="Arial" w:hAnsi="Arial" w:cs="Arial"/>
              </w:rPr>
              <w:t>BACP accredited ‘integrative’ counsellor</w:t>
            </w:r>
          </w:p>
        </w:tc>
        <w:tc>
          <w:tcPr>
            <w:tcW w:w="1398" w:type="dxa"/>
            <w:tcBorders>
              <w:top w:val="nil"/>
              <w:bottom w:val="nil"/>
            </w:tcBorders>
          </w:tcPr>
          <w:p w14:paraId="050AF46B" w14:textId="2A972DA7" w:rsidR="00F850F3" w:rsidRDefault="00F850F3" w:rsidP="00F850F3">
            <w:pPr>
              <w:jc w:val="center"/>
              <w:rPr>
                <w:rFonts w:ascii="Arial" w:hAnsi="Arial" w:cs="Arial"/>
              </w:rPr>
            </w:pPr>
            <w:r>
              <w:rPr>
                <w:rFonts w:ascii="Arial" w:hAnsi="Arial" w:cs="Arial"/>
              </w:rPr>
              <w:t>E</w:t>
            </w:r>
          </w:p>
        </w:tc>
        <w:tc>
          <w:tcPr>
            <w:tcW w:w="1275" w:type="dxa"/>
            <w:tcBorders>
              <w:top w:val="nil"/>
              <w:bottom w:val="nil"/>
            </w:tcBorders>
          </w:tcPr>
          <w:p w14:paraId="104F68AB" w14:textId="77777777" w:rsidR="00F850F3" w:rsidRDefault="00F850F3" w:rsidP="00EB0FDE">
            <w:pPr>
              <w:tabs>
                <w:tab w:val="left" w:pos="720"/>
              </w:tabs>
              <w:jc w:val="center"/>
              <w:rPr>
                <w:rFonts w:ascii="Arial" w:hAnsi="Arial" w:cs="Arial"/>
              </w:rPr>
            </w:pPr>
          </w:p>
        </w:tc>
      </w:tr>
      <w:tr w:rsidR="00F850F3" w:rsidRPr="00F607B2" w14:paraId="3613C9CC" w14:textId="77777777" w:rsidTr="00F850F3">
        <w:tc>
          <w:tcPr>
            <w:tcW w:w="7641" w:type="dxa"/>
            <w:tcBorders>
              <w:top w:val="nil"/>
              <w:bottom w:val="nil"/>
            </w:tcBorders>
          </w:tcPr>
          <w:p w14:paraId="069DB486" w14:textId="13F837BC" w:rsidR="00F850F3" w:rsidRPr="00F850F3" w:rsidRDefault="00F850F3" w:rsidP="00F850F3">
            <w:pPr>
              <w:tabs>
                <w:tab w:val="left" w:pos="720"/>
              </w:tabs>
              <w:rPr>
                <w:rFonts w:ascii="Arial" w:hAnsi="Arial" w:cs="Arial"/>
              </w:rPr>
            </w:pPr>
            <w:r w:rsidRPr="005F4A34">
              <w:rPr>
                <w:rFonts w:ascii="Arial" w:hAnsi="Arial" w:cs="Arial"/>
              </w:rPr>
              <w:t xml:space="preserve">EMDR </w:t>
            </w:r>
            <w:r>
              <w:rPr>
                <w:rFonts w:ascii="Arial" w:hAnsi="Arial" w:cs="Arial"/>
              </w:rPr>
              <w:t>and / or</w:t>
            </w:r>
            <w:r w:rsidRPr="005F4A34">
              <w:rPr>
                <w:rFonts w:ascii="Arial" w:hAnsi="Arial" w:cs="Arial"/>
              </w:rPr>
              <w:t xml:space="preserve"> REWIND trained</w:t>
            </w:r>
          </w:p>
        </w:tc>
        <w:tc>
          <w:tcPr>
            <w:tcW w:w="1398" w:type="dxa"/>
            <w:tcBorders>
              <w:top w:val="nil"/>
              <w:bottom w:val="nil"/>
            </w:tcBorders>
          </w:tcPr>
          <w:p w14:paraId="6B231AC5" w14:textId="04BF1EC3" w:rsidR="00F850F3" w:rsidRDefault="00F850F3" w:rsidP="00F850F3">
            <w:pPr>
              <w:jc w:val="center"/>
              <w:rPr>
                <w:rFonts w:ascii="Arial" w:hAnsi="Arial" w:cs="Arial"/>
              </w:rPr>
            </w:pPr>
            <w:r>
              <w:rPr>
                <w:rFonts w:ascii="Arial" w:hAnsi="Arial" w:cs="Arial"/>
              </w:rPr>
              <w:t>E</w:t>
            </w:r>
          </w:p>
        </w:tc>
        <w:tc>
          <w:tcPr>
            <w:tcW w:w="1275" w:type="dxa"/>
            <w:tcBorders>
              <w:top w:val="nil"/>
              <w:bottom w:val="nil"/>
            </w:tcBorders>
          </w:tcPr>
          <w:p w14:paraId="3CC6EA35" w14:textId="77777777" w:rsidR="00F850F3" w:rsidRDefault="00F850F3" w:rsidP="00EB0FDE">
            <w:pPr>
              <w:tabs>
                <w:tab w:val="left" w:pos="720"/>
              </w:tabs>
              <w:jc w:val="center"/>
              <w:rPr>
                <w:rFonts w:ascii="Arial" w:hAnsi="Arial" w:cs="Arial"/>
              </w:rPr>
            </w:pPr>
          </w:p>
        </w:tc>
      </w:tr>
      <w:tr w:rsidR="00F850F3" w:rsidRPr="00F607B2" w14:paraId="0C211DED" w14:textId="77777777" w:rsidTr="00F850F3">
        <w:tc>
          <w:tcPr>
            <w:tcW w:w="7641" w:type="dxa"/>
            <w:tcBorders>
              <w:top w:val="nil"/>
              <w:bottom w:val="nil"/>
            </w:tcBorders>
          </w:tcPr>
          <w:p w14:paraId="5DE8788B" w14:textId="46A5BCFD" w:rsidR="00F850F3" w:rsidRPr="00F607B2" w:rsidRDefault="00F850F3" w:rsidP="00884334">
            <w:pPr>
              <w:jc w:val="both"/>
              <w:rPr>
                <w:rFonts w:ascii="Arial" w:hAnsi="Arial" w:cs="Arial"/>
                <w:b/>
              </w:rPr>
            </w:pPr>
            <w:r>
              <w:rPr>
                <w:rFonts w:ascii="Arial" w:hAnsi="Arial" w:cs="Arial"/>
              </w:rPr>
              <w:t>Mirror Therapy trained</w:t>
            </w:r>
          </w:p>
        </w:tc>
        <w:tc>
          <w:tcPr>
            <w:tcW w:w="1398" w:type="dxa"/>
            <w:tcBorders>
              <w:top w:val="nil"/>
              <w:bottom w:val="nil"/>
            </w:tcBorders>
          </w:tcPr>
          <w:p w14:paraId="3A655C97" w14:textId="330BD012" w:rsidR="00F850F3" w:rsidRDefault="00F850F3" w:rsidP="00F850F3">
            <w:pPr>
              <w:jc w:val="center"/>
              <w:rPr>
                <w:rFonts w:ascii="Arial" w:hAnsi="Arial" w:cs="Arial"/>
              </w:rPr>
            </w:pPr>
            <w:r>
              <w:rPr>
                <w:rFonts w:ascii="Arial" w:hAnsi="Arial" w:cs="Arial"/>
              </w:rPr>
              <w:t>D</w:t>
            </w:r>
          </w:p>
        </w:tc>
        <w:tc>
          <w:tcPr>
            <w:tcW w:w="1275" w:type="dxa"/>
            <w:tcBorders>
              <w:top w:val="nil"/>
              <w:bottom w:val="nil"/>
            </w:tcBorders>
          </w:tcPr>
          <w:p w14:paraId="5D9DDC81" w14:textId="379112C1" w:rsidR="00F850F3" w:rsidRDefault="00F850F3" w:rsidP="00EB0FDE">
            <w:pPr>
              <w:tabs>
                <w:tab w:val="left" w:pos="720"/>
              </w:tabs>
              <w:jc w:val="center"/>
              <w:rPr>
                <w:rFonts w:ascii="Arial" w:hAnsi="Arial" w:cs="Arial"/>
              </w:rPr>
            </w:pPr>
            <w:r>
              <w:rPr>
                <w:rFonts w:ascii="Arial" w:hAnsi="Arial" w:cs="Arial"/>
              </w:rPr>
              <w:t>E</w:t>
            </w:r>
          </w:p>
        </w:tc>
      </w:tr>
      <w:tr w:rsidR="00F850F3" w:rsidRPr="00F607B2" w14:paraId="110CE90E" w14:textId="77777777" w:rsidTr="00F850F3">
        <w:tc>
          <w:tcPr>
            <w:tcW w:w="7641" w:type="dxa"/>
            <w:tcBorders>
              <w:top w:val="nil"/>
              <w:bottom w:val="single" w:sz="4" w:space="0" w:color="auto"/>
            </w:tcBorders>
          </w:tcPr>
          <w:p w14:paraId="0B09230E" w14:textId="6AE0B1F4" w:rsidR="00F850F3" w:rsidRDefault="00F850F3" w:rsidP="00884334">
            <w:pPr>
              <w:jc w:val="both"/>
              <w:rPr>
                <w:rFonts w:ascii="Arial" w:hAnsi="Arial" w:cs="Arial"/>
              </w:rPr>
            </w:pPr>
            <w:r w:rsidRPr="006C66C5">
              <w:rPr>
                <w:rFonts w:ascii="Arial" w:hAnsi="Arial" w:cs="Arial"/>
              </w:rPr>
              <w:t>5 GCSE's or equivalent including English</w:t>
            </w:r>
          </w:p>
        </w:tc>
        <w:tc>
          <w:tcPr>
            <w:tcW w:w="1398" w:type="dxa"/>
            <w:tcBorders>
              <w:top w:val="nil"/>
              <w:bottom w:val="single" w:sz="4" w:space="0" w:color="auto"/>
            </w:tcBorders>
          </w:tcPr>
          <w:p w14:paraId="78927732" w14:textId="673A02FA" w:rsidR="00F850F3" w:rsidRDefault="00F850F3" w:rsidP="00F850F3">
            <w:pPr>
              <w:jc w:val="center"/>
              <w:rPr>
                <w:rFonts w:ascii="Arial" w:hAnsi="Arial" w:cs="Arial"/>
              </w:rPr>
            </w:pPr>
            <w:r>
              <w:rPr>
                <w:rFonts w:ascii="Arial" w:hAnsi="Arial" w:cs="Arial"/>
              </w:rPr>
              <w:t>E</w:t>
            </w:r>
          </w:p>
        </w:tc>
        <w:tc>
          <w:tcPr>
            <w:tcW w:w="1275" w:type="dxa"/>
            <w:tcBorders>
              <w:top w:val="nil"/>
              <w:bottom w:val="single" w:sz="4" w:space="0" w:color="auto"/>
            </w:tcBorders>
          </w:tcPr>
          <w:p w14:paraId="25F3B253" w14:textId="77777777" w:rsidR="00F850F3" w:rsidRDefault="00F850F3" w:rsidP="00EB0FDE">
            <w:pPr>
              <w:tabs>
                <w:tab w:val="left" w:pos="720"/>
              </w:tabs>
              <w:jc w:val="center"/>
              <w:rPr>
                <w:rFonts w:ascii="Arial" w:hAnsi="Arial" w:cs="Arial"/>
              </w:rPr>
            </w:pPr>
          </w:p>
        </w:tc>
      </w:tr>
      <w:tr w:rsidR="001D2D93" w:rsidRPr="00F607B2" w14:paraId="0FFD6CF2" w14:textId="77777777" w:rsidTr="00F850F3">
        <w:tc>
          <w:tcPr>
            <w:tcW w:w="7641" w:type="dxa"/>
            <w:tcBorders>
              <w:bottom w:val="nil"/>
            </w:tcBorders>
          </w:tcPr>
          <w:p w14:paraId="73E9D6CA" w14:textId="2AC773D8" w:rsidR="00EB0FDE" w:rsidRPr="00F850F3" w:rsidRDefault="001D2D93" w:rsidP="00F850F3">
            <w:pPr>
              <w:jc w:val="both"/>
              <w:rPr>
                <w:rFonts w:ascii="Arial" w:hAnsi="Arial" w:cs="Arial"/>
                <w:b/>
              </w:rPr>
            </w:pPr>
            <w:r w:rsidRPr="00F607B2">
              <w:rPr>
                <w:rFonts w:ascii="Arial" w:hAnsi="Arial" w:cs="Arial"/>
                <w:b/>
              </w:rPr>
              <w:t>KNOWLEDGE/SKILLS</w:t>
            </w:r>
          </w:p>
        </w:tc>
        <w:tc>
          <w:tcPr>
            <w:tcW w:w="1398" w:type="dxa"/>
            <w:tcBorders>
              <w:bottom w:val="nil"/>
            </w:tcBorders>
          </w:tcPr>
          <w:p w14:paraId="6CE1FBB7" w14:textId="1A143077" w:rsidR="001D2D93" w:rsidRPr="00F607B2" w:rsidRDefault="001D2D93" w:rsidP="00F850F3">
            <w:pPr>
              <w:jc w:val="center"/>
              <w:rPr>
                <w:rFonts w:ascii="Arial" w:hAnsi="Arial" w:cs="Arial"/>
              </w:rPr>
            </w:pPr>
          </w:p>
        </w:tc>
        <w:tc>
          <w:tcPr>
            <w:tcW w:w="1275" w:type="dxa"/>
            <w:tcBorders>
              <w:bottom w:val="nil"/>
            </w:tcBorders>
          </w:tcPr>
          <w:p w14:paraId="348290E5" w14:textId="77777777" w:rsidR="001D2D93" w:rsidRPr="00F607B2" w:rsidRDefault="001D2D93" w:rsidP="00884334">
            <w:pPr>
              <w:jc w:val="both"/>
              <w:rPr>
                <w:rFonts w:ascii="Arial" w:hAnsi="Arial" w:cs="Arial"/>
              </w:rPr>
            </w:pPr>
          </w:p>
        </w:tc>
      </w:tr>
      <w:tr w:rsidR="00F850F3" w:rsidRPr="00F607B2" w14:paraId="73611F52" w14:textId="77777777" w:rsidTr="00F850F3">
        <w:tc>
          <w:tcPr>
            <w:tcW w:w="7641" w:type="dxa"/>
            <w:tcBorders>
              <w:top w:val="nil"/>
              <w:bottom w:val="nil"/>
            </w:tcBorders>
          </w:tcPr>
          <w:p w14:paraId="1F0C7A4F" w14:textId="41C7D872" w:rsidR="00F850F3" w:rsidRPr="00F850F3" w:rsidRDefault="00F850F3" w:rsidP="00F850F3">
            <w:pPr>
              <w:tabs>
                <w:tab w:val="left" w:pos="720"/>
              </w:tabs>
              <w:rPr>
                <w:rFonts w:ascii="Arial" w:hAnsi="Arial" w:cs="Arial"/>
              </w:rPr>
            </w:pPr>
            <w:r w:rsidRPr="006C66C5">
              <w:rPr>
                <w:rFonts w:ascii="Arial" w:hAnsi="Arial" w:cs="Arial"/>
              </w:rPr>
              <w:t>Able to communicate complex information in a sensitive, tactful and empathetic way, both verbally and in writing to patients, carers and other healthcare professionals.</w:t>
            </w:r>
          </w:p>
        </w:tc>
        <w:tc>
          <w:tcPr>
            <w:tcW w:w="1398" w:type="dxa"/>
            <w:tcBorders>
              <w:top w:val="nil"/>
              <w:bottom w:val="nil"/>
            </w:tcBorders>
          </w:tcPr>
          <w:p w14:paraId="3CBCEF48" w14:textId="40B3E48F" w:rsidR="00F850F3" w:rsidRPr="006C66C5" w:rsidRDefault="00F850F3"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37347B0B" w14:textId="77777777" w:rsidR="00F850F3" w:rsidRPr="00F607B2" w:rsidRDefault="00F850F3" w:rsidP="00884334">
            <w:pPr>
              <w:jc w:val="both"/>
              <w:rPr>
                <w:rFonts w:ascii="Arial" w:hAnsi="Arial" w:cs="Arial"/>
              </w:rPr>
            </w:pPr>
          </w:p>
        </w:tc>
      </w:tr>
      <w:tr w:rsidR="00F850F3" w:rsidRPr="00F607B2" w14:paraId="7E924C81" w14:textId="77777777" w:rsidTr="00F850F3">
        <w:tc>
          <w:tcPr>
            <w:tcW w:w="7641" w:type="dxa"/>
            <w:tcBorders>
              <w:top w:val="nil"/>
              <w:bottom w:val="nil"/>
            </w:tcBorders>
          </w:tcPr>
          <w:p w14:paraId="3696EAE6" w14:textId="79B8C2DF" w:rsidR="00F850F3" w:rsidRPr="00F850F3" w:rsidRDefault="00F850F3" w:rsidP="00F850F3">
            <w:pPr>
              <w:tabs>
                <w:tab w:val="left" w:pos="720"/>
              </w:tabs>
              <w:rPr>
                <w:rFonts w:ascii="Arial" w:hAnsi="Arial" w:cs="Arial"/>
              </w:rPr>
            </w:pPr>
            <w:r w:rsidRPr="006C66C5">
              <w:rPr>
                <w:rFonts w:ascii="Arial" w:hAnsi="Arial" w:cs="Arial"/>
              </w:rPr>
              <w:t>Experience of preparing and delivering presentations to a wide range of large audiences</w:t>
            </w:r>
          </w:p>
        </w:tc>
        <w:tc>
          <w:tcPr>
            <w:tcW w:w="1398" w:type="dxa"/>
            <w:tcBorders>
              <w:top w:val="nil"/>
              <w:bottom w:val="nil"/>
            </w:tcBorders>
          </w:tcPr>
          <w:p w14:paraId="56BE5CC2" w14:textId="5054198A" w:rsidR="00F850F3" w:rsidRPr="006C66C5" w:rsidRDefault="00F850F3"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5FF96B32" w14:textId="77777777" w:rsidR="00F850F3" w:rsidRPr="00F607B2" w:rsidRDefault="00F850F3" w:rsidP="00884334">
            <w:pPr>
              <w:jc w:val="both"/>
              <w:rPr>
                <w:rFonts w:ascii="Arial" w:hAnsi="Arial" w:cs="Arial"/>
              </w:rPr>
            </w:pPr>
          </w:p>
        </w:tc>
      </w:tr>
      <w:tr w:rsidR="00F850F3" w:rsidRPr="00F607B2" w14:paraId="7B0E290D" w14:textId="77777777" w:rsidTr="00F850F3">
        <w:tc>
          <w:tcPr>
            <w:tcW w:w="7641" w:type="dxa"/>
            <w:tcBorders>
              <w:top w:val="nil"/>
              <w:bottom w:val="nil"/>
            </w:tcBorders>
          </w:tcPr>
          <w:p w14:paraId="473018DE" w14:textId="794429EF" w:rsidR="00F850F3" w:rsidRPr="00F850F3" w:rsidRDefault="00F850F3" w:rsidP="00F850F3">
            <w:pPr>
              <w:tabs>
                <w:tab w:val="left" w:pos="720"/>
              </w:tabs>
              <w:rPr>
                <w:rFonts w:ascii="Arial" w:hAnsi="Arial" w:cs="Arial"/>
              </w:rPr>
            </w:pPr>
            <w:r w:rsidRPr="006C66C5">
              <w:rPr>
                <w:rFonts w:ascii="Arial" w:hAnsi="Arial" w:cs="Arial"/>
              </w:rPr>
              <w:t>Disability awareness</w:t>
            </w:r>
          </w:p>
        </w:tc>
        <w:tc>
          <w:tcPr>
            <w:tcW w:w="1398" w:type="dxa"/>
            <w:tcBorders>
              <w:top w:val="nil"/>
              <w:bottom w:val="nil"/>
            </w:tcBorders>
          </w:tcPr>
          <w:p w14:paraId="1B36DCA2" w14:textId="4564A9EF" w:rsidR="00F850F3" w:rsidRPr="006C66C5" w:rsidRDefault="00F850F3"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22BB007B" w14:textId="77777777" w:rsidR="00F850F3" w:rsidRPr="00F607B2" w:rsidRDefault="00F850F3" w:rsidP="00884334">
            <w:pPr>
              <w:jc w:val="both"/>
              <w:rPr>
                <w:rFonts w:ascii="Arial" w:hAnsi="Arial" w:cs="Arial"/>
              </w:rPr>
            </w:pPr>
          </w:p>
        </w:tc>
      </w:tr>
      <w:tr w:rsidR="00F850F3" w:rsidRPr="00F607B2" w14:paraId="730409AC" w14:textId="77777777" w:rsidTr="00F850F3">
        <w:tc>
          <w:tcPr>
            <w:tcW w:w="7641" w:type="dxa"/>
            <w:tcBorders>
              <w:top w:val="nil"/>
              <w:bottom w:val="single" w:sz="4" w:space="0" w:color="auto"/>
            </w:tcBorders>
          </w:tcPr>
          <w:p w14:paraId="3CE40DAD" w14:textId="7B5A5BC0" w:rsidR="00F850F3" w:rsidRPr="00F607B2" w:rsidRDefault="00F850F3" w:rsidP="00884334">
            <w:pPr>
              <w:jc w:val="both"/>
              <w:rPr>
                <w:rFonts w:ascii="Arial" w:hAnsi="Arial" w:cs="Arial"/>
                <w:b/>
              </w:rPr>
            </w:pPr>
            <w:r w:rsidRPr="006C66C5">
              <w:rPr>
                <w:rFonts w:ascii="Arial" w:hAnsi="Arial" w:cs="Arial"/>
              </w:rPr>
              <w:t>Group facilitation</w:t>
            </w:r>
          </w:p>
        </w:tc>
        <w:tc>
          <w:tcPr>
            <w:tcW w:w="1398" w:type="dxa"/>
            <w:tcBorders>
              <w:top w:val="nil"/>
              <w:bottom w:val="single" w:sz="4" w:space="0" w:color="auto"/>
            </w:tcBorders>
          </w:tcPr>
          <w:p w14:paraId="13ED86CF" w14:textId="41D817C1" w:rsidR="00F850F3" w:rsidRPr="006C66C5" w:rsidRDefault="00F850F3" w:rsidP="00EB0FDE">
            <w:pPr>
              <w:tabs>
                <w:tab w:val="left" w:pos="720"/>
              </w:tabs>
              <w:jc w:val="center"/>
              <w:rPr>
                <w:rFonts w:ascii="Arial" w:hAnsi="Arial" w:cs="Arial"/>
              </w:rPr>
            </w:pPr>
            <w:r>
              <w:rPr>
                <w:rFonts w:ascii="Arial" w:hAnsi="Arial" w:cs="Arial"/>
              </w:rPr>
              <w:t>D</w:t>
            </w:r>
          </w:p>
        </w:tc>
        <w:tc>
          <w:tcPr>
            <w:tcW w:w="1275" w:type="dxa"/>
            <w:tcBorders>
              <w:top w:val="nil"/>
              <w:bottom w:val="single" w:sz="4" w:space="0" w:color="auto"/>
            </w:tcBorders>
          </w:tcPr>
          <w:p w14:paraId="1A596853" w14:textId="77777777" w:rsidR="00F850F3" w:rsidRPr="00F607B2" w:rsidRDefault="00F850F3" w:rsidP="00884334">
            <w:pPr>
              <w:jc w:val="both"/>
              <w:rPr>
                <w:rFonts w:ascii="Arial" w:hAnsi="Arial" w:cs="Arial"/>
              </w:rPr>
            </w:pPr>
          </w:p>
        </w:tc>
      </w:tr>
      <w:tr w:rsidR="001D2D93" w:rsidRPr="00F607B2" w14:paraId="0FAFAAB4" w14:textId="77777777" w:rsidTr="00F850F3">
        <w:tc>
          <w:tcPr>
            <w:tcW w:w="7641" w:type="dxa"/>
            <w:tcBorders>
              <w:bottom w:val="nil"/>
            </w:tcBorders>
          </w:tcPr>
          <w:p w14:paraId="0F357F43" w14:textId="16100565" w:rsidR="00EB0FDE" w:rsidRPr="00F850F3" w:rsidRDefault="001D2D93" w:rsidP="00F850F3">
            <w:pPr>
              <w:jc w:val="both"/>
              <w:rPr>
                <w:rFonts w:ascii="Arial" w:hAnsi="Arial" w:cs="Arial"/>
                <w:b/>
              </w:rPr>
            </w:pPr>
            <w:r w:rsidRPr="00F607B2">
              <w:rPr>
                <w:rFonts w:ascii="Arial" w:hAnsi="Arial" w:cs="Arial"/>
                <w:b/>
              </w:rPr>
              <w:t xml:space="preserve">EXPERIENCE </w:t>
            </w:r>
          </w:p>
        </w:tc>
        <w:tc>
          <w:tcPr>
            <w:tcW w:w="1398" w:type="dxa"/>
            <w:tcBorders>
              <w:bottom w:val="nil"/>
            </w:tcBorders>
          </w:tcPr>
          <w:p w14:paraId="125FF640" w14:textId="566C7840" w:rsidR="001D2D93" w:rsidRPr="00F607B2" w:rsidRDefault="001D2D93" w:rsidP="00EB0FDE">
            <w:pPr>
              <w:jc w:val="both"/>
              <w:rPr>
                <w:rFonts w:ascii="Arial" w:hAnsi="Arial" w:cs="Arial"/>
              </w:rPr>
            </w:pPr>
          </w:p>
        </w:tc>
        <w:tc>
          <w:tcPr>
            <w:tcW w:w="1275" w:type="dxa"/>
            <w:tcBorders>
              <w:bottom w:val="nil"/>
            </w:tcBorders>
          </w:tcPr>
          <w:p w14:paraId="06769E9D" w14:textId="77777777" w:rsidR="001D2D93" w:rsidRPr="00F607B2" w:rsidRDefault="001D2D93" w:rsidP="00884334">
            <w:pPr>
              <w:jc w:val="both"/>
              <w:rPr>
                <w:rFonts w:ascii="Arial" w:hAnsi="Arial" w:cs="Arial"/>
              </w:rPr>
            </w:pPr>
          </w:p>
        </w:tc>
      </w:tr>
      <w:tr w:rsidR="00F850F3" w:rsidRPr="00F607B2" w14:paraId="2209D0BF" w14:textId="77777777" w:rsidTr="00F850F3">
        <w:tc>
          <w:tcPr>
            <w:tcW w:w="7641" w:type="dxa"/>
            <w:tcBorders>
              <w:top w:val="nil"/>
              <w:bottom w:val="nil"/>
            </w:tcBorders>
          </w:tcPr>
          <w:p w14:paraId="4E4AA1BE" w14:textId="5C99DF15" w:rsidR="00F850F3" w:rsidRPr="00F850F3" w:rsidRDefault="00F850F3" w:rsidP="00F850F3">
            <w:pPr>
              <w:tabs>
                <w:tab w:val="left" w:pos="720"/>
              </w:tabs>
              <w:rPr>
                <w:rFonts w:ascii="Arial" w:hAnsi="Arial" w:cs="Arial"/>
              </w:rPr>
            </w:pPr>
            <w:r w:rsidRPr="006C66C5">
              <w:rPr>
                <w:rFonts w:ascii="Arial" w:hAnsi="Arial" w:cs="Arial"/>
              </w:rPr>
              <w:t>3 years NHS experience / understanding</w:t>
            </w:r>
          </w:p>
        </w:tc>
        <w:tc>
          <w:tcPr>
            <w:tcW w:w="1398" w:type="dxa"/>
            <w:tcBorders>
              <w:top w:val="nil"/>
              <w:bottom w:val="nil"/>
            </w:tcBorders>
          </w:tcPr>
          <w:p w14:paraId="202BDEB3" w14:textId="7FABB939" w:rsidR="00F850F3" w:rsidRPr="006C66C5" w:rsidRDefault="00F850F3"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4E0B495A" w14:textId="77777777" w:rsidR="00F850F3" w:rsidRPr="00F607B2" w:rsidRDefault="00F850F3" w:rsidP="00884334">
            <w:pPr>
              <w:jc w:val="both"/>
              <w:rPr>
                <w:rFonts w:ascii="Arial" w:hAnsi="Arial" w:cs="Arial"/>
              </w:rPr>
            </w:pPr>
          </w:p>
        </w:tc>
      </w:tr>
      <w:tr w:rsidR="00F850F3" w:rsidRPr="00F607B2" w14:paraId="14CF5B58" w14:textId="77777777" w:rsidTr="00F850F3">
        <w:tc>
          <w:tcPr>
            <w:tcW w:w="7641" w:type="dxa"/>
            <w:tcBorders>
              <w:top w:val="nil"/>
              <w:bottom w:val="nil"/>
            </w:tcBorders>
          </w:tcPr>
          <w:p w14:paraId="7C156A13" w14:textId="328B3E40" w:rsidR="00F850F3" w:rsidRPr="00F607B2" w:rsidRDefault="00F850F3" w:rsidP="00F850F3">
            <w:pPr>
              <w:tabs>
                <w:tab w:val="left" w:pos="720"/>
              </w:tabs>
              <w:rPr>
                <w:rFonts w:ascii="Arial" w:hAnsi="Arial" w:cs="Arial"/>
                <w:b/>
              </w:rPr>
            </w:pPr>
            <w:r w:rsidRPr="006C66C5">
              <w:rPr>
                <w:rFonts w:ascii="Arial" w:hAnsi="Arial" w:cs="Arial"/>
              </w:rPr>
              <w:t>Working within a caring environment</w:t>
            </w:r>
            <w:r>
              <w:rPr>
                <w:rFonts w:ascii="Arial" w:hAnsi="Arial" w:cs="Arial"/>
              </w:rPr>
              <w:t xml:space="preserve"> </w:t>
            </w:r>
            <w:r w:rsidRPr="005F4A34">
              <w:rPr>
                <w:rFonts w:ascii="Arial" w:hAnsi="Arial" w:cs="Arial"/>
              </w:rPr>
              <w:t>and experience of working with couples, children and families</w:t>
            </w:r>
          </w:p>
        </w:tc>
        <w:tc>
          <w:tcPr>
            <w:tcW w:w="1398" w:type="dxa"/>
            <w:tcBorders>
              <w:top w:val="nil"/>
              <w:bottom w:val="nil"/>
            </w:tcBorders>
          </w:tcPr>
          <w:p w14:paraId="5C935CFA" w14:textId="79EDAF1F" w:rsidR="00F850F3" w:rsidRPr="006C66C5" w:rsidRDefault="00F850F3"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1C62C940" w14:textId="77777777" w:rsidR="00F850F3" w:rsidRPr="00F607B2" w:rsidRDefault="00F850F3" w:rsidP="00884334">
            <w:pPr>
              <w:jc w:val="both"/>
              <w:rPr>
                <w:rFonts w:ascii="Arial" w:hAnsi="Arial" w:cs="Arial"/>
              </w:rPr>
            </w:pPr>
          </w:p>
        </w:tc>
      </w:tr>
      <w:tr w:rsidR="00F850F3" w:rsidRPr="00F607B2" w14:paraId="5E2D4ADD" w14:textId="77777777" w:rsidTr="00F850F3">
        <w:tc>
          <w:tcPr>
            <w:tcW w:w="7641" w:type="dxa"/>
            <w:tcBorders>
              <w:top w:val="nil"/>
              <w:bottom w:val="single" w:sz="4" w:space="0" w:color="auto"/>
            </w:tcBorders>
          </w:tcPr>
          <w:p w14:paraId="38FEDB8A" w14:textId="3809755D" w:rsidR="00F850F3" w:rsidRPr="00F607B2" w:rsidRDefault="00F850F3" w:rsidP="00884334">
            <w:pPr>
              <w:jc w:val="both"/>
              <w:rPr>
                <w:rFonts w:ascii="Arial" w:hAnsi="Arial" w:cs="Arial"/>
                <w:b/>
              </w:rPr>
            </w:pPr>
            <w:r w:rsidRPr="006C66C5">
              <w:rPr>
                <w:rFonts w:ascii="Arial" w:hAnsi="Arial" w:cs="Arial"/>
              </w:rPr>
              <w:t>Experience of liaising with multidisciplinary teams</w:t>
            </w:r>
          </w:p>
        </w:tc>
        <w:tc>
          <w:tcPr>
            <w:tcW w:w="1398" w:type="dxa"/>
            <w:tcBorders>
              <w:top w:val="nil"/>
              <w:bottom w:val="single" w:sz="4" w:space="0" w:color="auto"/>
            </w:tcBorders>
          </w:tcPr>
          <w:p w14:paraId="24390165" w14:textId="2E643C5D" w:rsidR="00F850F3" w:rsidRPr="006C66C5" w:rsidRDefault="00F850F3" w:rsidP="00EB0FDE">
            <w:pPr>
              <w:tabs>
                <w:tab w:val="left" w:pos="720"/>
              </w:tabs>
              <w:jc w:val="center"/>
              <w:rPr>
                <w:rFonts w:ascii="Arial" w:hAnsi="Arial" w:cs="Arial"/>
              </w:rPr>
            </w:pPr>
            <w:r>
              <w:rPr>
                <w:rFonts w:ascii="Arial" w:hAnsi="Arial" w:cs="Arial"/>
              </w:rPr>
              <w:t>E</w:t>
            </w:r>
          </w:p>
        </w:tc>
        <w:tc>
          <w:tcPr>
            <w:tcW w:w="1275" w:type="dxa"/>
            <w:tcBorders>
              <w:top w:val="nil"/>
              <w:bottom w:val="single" w:sz="4" w:space="0" w:color="auto"/>
            </w:tcBorders>
          </w:tcPr>
          <w:p w14:paraId="39F74560" w14:textId="77777777" w:rsidR="00F850F3" w:rsidRPr="00F607B2" w:rsidRDefault="00F850F3" w:rsidP="00884334">
            <w:pPr>
              <w:jc w:val="both"/>
              <w:rPr>
                <w:rFonts w:ascii="Arial" w:hAnsi="Arial" w:cs="Arial"/>
              </w:rPr>
            </w:pPr>
          </w:p>
        </w:tc>
      </w:tr>
      <w:tr w:rsidR="001D2D93" w:rsidRPr="00F607B2" w14:paraId="16D25352" w14:textId="77777777" w:rsidTr="00EB0FDE">
        <w:tc>
          <w:tcPr>
            <w:tcW w:w="7641" w:type="dxa"/>
            <w:tcBorders>
              <w:bottom w:val="nil"/>
            </w:tcBorders>
          </w:tcPr>
          <w:p w14:paraId="2F314D8F" w14:textId="535406CF" w:rsidR="00EB0FDE" w:rsidRPr="00EB0FDE" w:rsidRDefault="001D2D93" w:rsidP="00EB0FDE">
            <w:pPr>
              <w:jc w:val="both"/>
              <w:rPr>
                <w:rFonts w:ascii="Arial" w:hAnsi="Arial" w:cs="Arial"/>
                <w:b/>
              </w:rPr>
            </w:pPr>
            <w:r w:rsidRPr="00F607B2">
              <w:rPr>
                <w:rFonts w:ascii="Arial" w:hAnsi="Arial" w:cs="Arial"/>
                <w:b/>
              </w:rPr>
              <w:t xml:space="preserve">PERSONAL ATTRIBUTES </w:t>
            </w:r>
          </w:p>
        </w:tc>
        <w:tc>
          <w:tcPr>
            <w:tcW w:w="1398" w:type="dxa"/>
            <w:tcBorders>
              <w:bottom w:val="nil"/>
            </w:tcBorders>
          </w:tcPr>
          <w:p w14:paraId="11793A0C" w14:textId="6A30204D" w:rsidR="001D2D93" w:rsidRPr="00F607B2" w:rsidRDefault="001D2D93" w:rsidP="00EB0FDE">
            <w:pPr>
              <w:jc w:val="both"/>
              <w:rPr>
                <w:rFonts w:ascii="Arial" w:hAnsi="Arial" w:cs="Arial"/>
              </w:rPr>
            </w:pPr>
          </w:p>
        </w:tc>
        <w:tc>
          <w:tcPr>
            <w:tcW w:w="1275" w:type="dxa"/>
            <w:tcBorders>
              <w:bottom w:val="nil"/>
            </w:tcBorders>
          </w:tcPr>
          <w:p w14:paraId="72B4A2B1" w14:textId="77777777" w:rsidR="001D2D93" w:rsidRPr="00F607B2" w:rsidRDefault="001D2D93" w:rsidP="00884334">
            <w:pPr>
              <w:jc w:val="both"/>
              <w:rPr>
                <w:rFonts w:ascii="Arial" w:hAnsi="Arial" w:cs="Arial"/>
              </w:rPr>
            </w:pPr>
          </w:p>
        </w:tc>
      </w:tr>
      <w:tr w:rsidR="00EB0FDE" w:rsidRPr="00F607B2" w14:paraId="5CBB9B07" w14:textId="77777777" w:rsidTr="00EB0FDE">
        <w:tc>
          <w:tcPr>
            <w:tcW w:w="7641" w:type="dxa"/>
            <w:tcBorders>
              <w:top w:val="nil"/>
              <w:bottom w:val="nil"/>
            </w:tcBorders>
          </w:tcPr>
          <w:p w14:paraId="1DD333FB" w14:textId="1CFE5F9E" w:rsidR="00EB0FDE" w:rsidRPr="00EB0FDE" w:rsidRDefault="00EB0FDE" w:rsidP="00EB0FDE">
            <w:pPr>
              <w:tabs>
                <w:tab w:val="left" w:pos="720"/>
              </w:tabs>
              <w:rPr>
                <w:rFonts w:ascii="Arial" w:hAnsi="Arial" w:cs="Arial"/>
              </w:rPr>
            </w:pPr>
            <w:r w:rsidRPr="006C66C5">
              <w:rPr>
                <w:rFonts w:ascii="Arial" w:hAnsi="Arial" w:cs="Arial"/>
              </w:rPr>
              <w:t>Enthusiastic and self-motivated</w:t>
            </w:r>
          </w:p>
        </w:tc>
        <w:tc>
          <w:tcPr>
            <w:tcW w:w="1398" w:type="dxa"/>
            <w:tcBorders>
              <w:top w:val="nil"/>
              <w:bottom w:val="nil"/>
            </w:tcBorders>
          </w:tcPr>
          <w:p w14:paraId="4A7DEB37" w14:textId="3377A13E"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5BB57E50" w14:textId="77777777" w:rsidR="00EB0FDE" w:rsidRPr="00F607B2" w:rsidRDefault="00EB0FDE" w:rsidP="00884334">
            <w:pPr>
              <w:jc w:val="both"/>
              <w:rPr>
                <w:rFonts w:ascii="Arial" w:hAnsi="Arial" w:cs="Arial"/>
              </w:rPr>
            </w:pPr>
          </w:p>
        </w:tc>
      </w:tr>
      <w:tr w:rsidR="00EB0FDE" w:rsidRPr="00F607B2" w14:paraId="2A8C3D51" w14:textId="77777777" w:rsidTr="00EB0FDE">
        <w:tc>
          <w:tcPr>
            <w:tcW w:w="7641" w:type="dxa"/>
            <w:tcBorders>
              <w:top w:val="nil"/>
              <w:bottom w:val="nil"/>
            </w:tcBorders>
          </w:tcPr>
          <w:p w14:paraId="00C3B904" w14:textId="2AE2FE20" w:rsidR="00EB0FDE" w:rsidRPr="00EB0FDE" w:rsidRDefault="00EB0FDE" w:rsidP="00EB0FDE">
            <w:pPr>
              <w:tabs>
                <w:tab w:val="left" w:pos="720"/>
              </w:tabs>
              <w:rPr>
                <w:rFonts w:ascii="Arial" w:hAnsi="Arial" w:cs="Arial"/>
              </w:rPr>
            </w:pPr>
            <w:r w:rsidRPr="006C66C5">
              <w:rPr>
                <w:rFonts w:ascii="Arial" w:hAnsi="Arial" w:cs="Arial"/>
              </w:rPr>
              <w:t>Flexible in order to meet the demands of the service</w:t>
            </w:r>
          </w:p>
        </w:tc>
        <w:tc>
          <w:tcPr>
            <w:tcW w:w="1398" w:type="dxa"/>
            <w:tcBorders>
              <w:top w:val="nil"/>
              <w:bottom w:val="nil"/>
            </w:tcBorders>
          </w:tcPr>
          <w:p w14:paraId="6F9D8812" w14:textId="0F71A5F0"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097A0E88" w14:textId="77777777" w:rsidR="00EB0FDE" w:rsidRPr="00F607B2" w:rsidRDefault="00EB0FDE" w:rsidP="00884334">
            <w:pPr>
              <w:jc w:val="both"/>
              <w:rPr>
                <w:rFonts w:ascii="Arial" w:hAnsi="Arial" w:cs="Arial"/>
              </w:rPr>
            </w:pPr>
          </w:p>
        </w:tc>
      </w:tr>
      <w:tr w:rsidR="00EB0FDE" w:rsidRPr="00F607B2" w14:paraId="43A1F590" w14:textId="77777777" w:rsidTr="00EB0FDE">
        <w:tc>
          <w:tcPr>
            <w:tcW w:w="7641" w:type="dxa"/>
            <w:tcBorders>
              <w:top w:val="nil"/>
              <w:bottom w:val="nil"/>
            </w:tcBorders>
          </w:tcPr>
          <w:p w14:paraId="20D6F28C" w14:textId="272787C1" w:rsidR="00EB0FDE" w:rsidRPr="00EB0FDE" w:rsidRDefault="00EB0FDE" w:rsidP="00EB0FDE">
            <w:pPr>
              <w:tabs>
                <w:tab w:val="left" w:pos="720"/>
              </w:tabs>
              <w:rPr>
                <w:rFonts w:ascii="Arial" w:hAnsi="Arial" w:cs="Arial"/>
              </w:rPr>
            </w:pPr>
            <w:r w:rsidRPr="006C66C5">
              <w:rPr>
                <w:rFonts w:ascii="Arial" w:hAnsi="Arial" w:cs="Arial"/>
              </w:rPr>
              <w:t>Able to cope with distressing circumstances</w:t>
            </w:r>
          </w:p>
        </w:tc>
        <w:tc>
          <w:tcPr>
            <w:tcW w:w="1398" w:type="dxa"/>
            <w:tcBorders>
              <w:top w:val="nil"/>
              <w:bottom w:val="nil"/>
            </w:tcBorders>
          </w:tcPr>
          <w:p w14:paraId="7123B9E6" w14:textId="15F79692"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029FB2FB" w14:textId="77777777" w:rsidR="00EB0FDE" w:rsidRPr="00F607B2" w:rsidRDefault="00EB0FDE" w:rsidP="00884334">
            <w:pPr>
              <w:jc w:val="both"/>
              <w:rPr>
                <w:rFonts w:ascii="Arial" w:hAnsi="Arial" w:cs="Arial"/>
              </w:rPr>
            </w:pPr>
          </w:p>
        </w:tc>
      </w:tr>
      <w:tr w:rsidR="00EB0FDE" w:rsidRPr="00F607B2" w14:paraId="01775B22" w14:textId="77777777" w:rsidTr="00EB0FDE">
        <w:tc>
          <w:tcPr>
            <w:tcW w:w="7641" w:type="dxa"/>
            <w:tcBorders>
              <w:top w:val="nil"/>
              <w:bottom w:val="nil"/>
            </w:tcBorders>
          </w:tcPr>
          <w:p w14:paraId="5F36A22E" w14:textId="1C24CDA8" w:rsidR="00EB0FDE" w:rsidRPr="006C66C5" w:rsidRDefault="00EB0FDE" w:rsidP="00EB0FDE">
            <w:pPr>
              <w:tabs>
                <w:tab w:val="left" w:pos="720"/>
              </w:tabs>
              <w:rPr>
                <w:rFonts w:ascii="Arial" w:hAnsi="Arial" w:cs="Arial"/>
              </w:rPr>
            </w:pPr>
            <w:r>
              <w:rPr>
                <w:rFonts w:ascii="Arial" w:hAnsi="Arial" w:cs="Arial"/>
              </w:rPr>
              <w:t>Able to work as a team member</w:t>
            </w:r>
          </w:p>
        </w:tc>
        <w:tc>
          <w:tcPr>
            <w:tcW w:w="1398" w:type="dxa"/>
            <w:tcBorders>
              <w:top w:val="nil"/>
              <w:bottom w:val="nil"/>
            </w:tcBorders>
          </w:tcPr>
          <w:p w14:paraId="4DF8982D" w14:textId="4476CEA1" w:rsidR="00EB0FDE"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54F2CB8A" w14:textId="77777777" w:rsidR="00EB0FDE" w:rsidRPr="00F607B2" w:rsidRDefault="00EB0FDE" w:rsidP="00884334">
            <w:pPr>
              <w:jc w:val="both"/>
              <w:rPr>
                <w:rFonts w:ascii="Arial" w:hAnsi="Arial" w:cs="Arial"/>
              </w:rPr>
            </w:pPr>
          </w:p>
        </w:tc>
      </w:tr>
      <w:tr w:rsidR="00EB0FDE" w:rsidRPr="00F607B2" w14:paraId="6C76DBA1" w14:textId="77777777" w:rsidTr="00EB0FDE">
        <w:tc>
          <w:tcPr>
            <w:tcW w:w="7641" w:type="dxa"/>
            <w:tcBorders>
              <w:top w:val="nil"/>
              <w:bottom w:val="nil"/>
            </w:tcBorders>
          </w:tcPr>
          <w:p w14:paraId="23BACBA4" w14:textId="494E6025" w:rsidR="00EB0FDE" w:rsidRPr="00EB0FDE" w:rsidRDefault="00EB0FDE" w:rsidP="00EB0FDE">
            <w:pPr>
              <w:tabs>
                <w:tab w:val="left" w:pos="720"/>
              </w:tabs>
              <w:rPr>
                <w:rFonts w:ascii="Arial" w:hAnsi="Arial" w:cs="Arial"/>
              </w:rPr>
            </w:pPr>
            <w:r w:rsidRPr="006C66C5">
              <w:rPr>
                <w:rFonts w:ascii="Arial" w:hAnsi="Arial" w:cs="Arial"/>
              </w:rPr>
              <w:t>Computer literacy including quick and accurate use of the keyboard, data input and report writing</w:t>
            </w:r>
          </w:p>
        </w:tc>
        <w:tc>
          <w:tcPr>
            <w:tcW w:w="1398" w:type="dxa"/>
            <w:tcBorders>
              <w:top w:val="nil"/>
              <w:bottom w:val="nil"/>
            </w:tcBorders>
          </w:tcPr>
          <w:p w14:paraId="502321A0" w14:textId="56582339"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6ECDE92A" w14:textId="77777777" w:rsidR="00EB0FDE" w:rsidRPr="00F607B2" w:rsidRDefault="00EB0FDE" w:rsidP="00884334">
            <w:pPr>
              <w:jc w:val="both"/>
              <w:rPr>
                <w:rFonts w:ascii="Arial" w:hAnsi="Arial" w:cs="Arial"/>
              </w:rPr>
            </w:pPr>
          </w:p>
        </w:tc>
      </w:tr>
      <w:tr w:rsidR="00EB0FDE" w:rsidRPr="00F607B2" w14:paraId="5C8DEF21" w14:textId="77777777" w:rsidTr="00EB0FDE">
        <w:tc>
          <w:tcPr>
            <w:tcW w:w="7641" w:type="dxa"/>
            <w:tcBorders>
              <w:top w:val="nil"/>
              <w:bottom w:val="single" w:sz="4" w:space="0" w:color="auto"/>
            </w:tcBorders>
          </w:tcPr>
          <w:p w14:paraId="598024E1" w14:textId="51D9F9E8" w:rsidR="00EB0FDE" w:rsidRPr="00F607B2" w:rsidRDefault="00EB0FDE" w:rsidP="00884334">
            <w:pPr>
              <w:jc w:val="both"/>
              <w:rPr>
                <w:rFonts w:ascii="Arial" w:hAnsi="Arial" w:cs="Arial"/>
                <w:b/>
              </w:rPr>
            </w:pPr>
            <w:r w:rsidRPr="006C66C5">
              <w:rPr>
                <w:rFonts w:ascii="Arial" w:hAnsi="Arial" w:cs="Arial"/>
              </w:rPr>
              <w:t>Ability to maintain confidential boundaries</w:t>
            </w:r>
          </w:p>
        </w:tc>
        <w:tc>
          <w:tcPr>
            <w:tcW w:w="1398" w:type="dxa"/>
            <w:tcBorders>
              <w:top w:val="nil"/>
              <w:bottom w:val="single" w:sz="4" w:space="0" w:color="auto"/>
            </w:tcBorders>
          </w:tcPr>
          <w:p w14:paraId="2413B131" w14:textId="0E4C26CA"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single" w:sz="4" w:space="0" w:color="auto"/>
            </w:tcBorders>
          </w:tcPr>
          <w:p w14:paraId="22817C65" w14:textId="77777777" w:rsidR="00EB0FDE" w:rsidRPr="00F607B2" w:rsidRDefault="00EB0FDE" w:rsidP="00884334">
            <w:pPr>
              <w:jc w:val="both"/>
              <w:rPr>
                <w:rFonts w:ascii="Arial" w:hAnsi="Arial" w:cs="Arial"/>
              </w:rPr>
            </w:pPr>
          </w:p>
        </w:tc>
      </w:tr>
      <w:tr w:rsidR="001D2D93" w:rsidRPr="00F607B2" w14:paraId="00D0FE23" w14:textId="77777777" w:rsidTr="00EB0FDE">
        <w:tc>
          <w:tcPr>
            <w:tcW w:w="7641" w:type="dxa"/>
            <w:tcBorders>
              <w:top w:val="single" w:sz="4" w:space="0" w:color="auto"/>
              <w:bottom w:val="nil"/>
            </w:tcBorders>
          </w:tcPr>
          <w:p w14:paraId="15FEE045" w14:textId="7834CFC9" w:rsidR="003A310F" w:rsidRPr="00EB0FDE" w:rsidRDefault="001D2D93" w:rsidP="00EB0FDE">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c>
        <w:tc>
          <w:tcPr>
            <w:tcW w:w="1398" w:type="dxa"/>
            <w:tcBorders>
              <w:bottom w:val="nil"/>
            </w:tcBorders>
          </w:tcPr>
          <w:p w14:paraId="6DEE6C90" w14:textId="32476685" w:rsidR="001D2D93" w:rsidRPr="00F607B2" w:rsidRDefault="001D2D93" w:rsidP="00EB0FDE">
            <w:pPr>
              <w:jc w:val="both"/>
              <w:rPr>
                <w:rFonts w:ascii="Arial" w:hAnsi="Arial" w:cs="Arial"/>
              </w:rPr>
            </w:pPr>
          </w:p>
        </w:tc>
        <w:tc>
          <w:tcPr>
            <w:tcW w:w="1275" w:type="dxa"/>
            <w:tcBorders>
              <w:bottom w:val="nil"/>
            </w:tcBorders>
          </w:tcPr>
          <w:p w14:paraId="6EC7C4AC" w14:textId="77777777" w:rsidR="001D2D93" w:rsidRPr="00F607B2" w:rsidRDefault="001D2D93" w:rsidP="00884334">
            <w:pPr>
              <w:jc w:val="both"/>
              <w:rPr>
                <w:rFonts w:ascii="Arial" w:hAnsi="Arial" w:cs="Arial"/>
              </w:rPr>
            </w:pPr>
          </w:p>
        </w:tc>
      </w:tr>
      <w:tr w:rsidR="00EB0FDE" w:rsidRPr="00F607B2" w14:paraId="1B12F887" w14:textId="77777777" w:rsidTr="00EB0FDE">
        <w:tc>
          <w:tcPr>
            <w:tcW w:w="7641" w:type="dxa"/>
            <w:tcBorders>
              <w:top w:val="nil"/>
              <w:bottom w:val="nil"/>
            </w:tcBorders>
          </w:tcPr>
          <w:p w14:paraId="4CDF78BB" w14:textId="4E4A8546" w:rsidR="00EB0FDE" w:rsidRPr="00EB0FDE" w:rsidRDefault="00EB0FDE" w:rsidP="00EB0FDE">
            <w:pPr>
              <w:tabs>
                <w:tab w:val="left" w:pos="720"/>
              </w:tabs>
              <w:rPr>
                <w:rFonts w:ascii="Arial" w:hAnsi="Arial" w:cs="Arial"/>
              </w:rPr>
            </w:pPr>
            <w:r w:rsidRPr="006C66C5">
              <w:rPr>
                <w:rFonts w:ascii="Arial" w:hAnsi="Arial" w:cs="Arial"/>
              </w:rPr>
              <w:t xml:space="preserve">Hold a drivers’ licence </w:t>
            </w:r>
          </w:p>
        </w:tc>
        <w:tc>
          <w:tcPr>
            <w:tcW w:w="1398" w:type="dxa"/>
            <w:tcBorders>
              <w:top w:val="nil"/>
              <w:bottom w:val="nil"/>
            </w:tcBorders>
          </w:tcPr>
          <w:p w14:paraId="34277B12" w14:textId="1BE7A952"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bottom w:val="nil"/>
            </w:tcBorders>
          </w:tcPr>
          <w:p w14:paraId="69A932E9" w14:textId="77777777" w:rsidR="00EB0FDE" w:rsidRPr="00F607B2" w:rsidRDefault="00EB0FDE" w:rsidP="00884334">
            <w:pPr>
              <w:jc w:val="both"/>
              <w:rPr>
                <w:rFonts w:ascii="Arial" w:hAnsi="Arial" w:cs="Arial"/>
              </w:rPr>
            </w:pPr>
          </w:p>
        </w:tc>
      </w:tr>
      <w:tr w:rsidR="00EB0FDE" w:rsidRPr="00F607B2" w14:paraId="377B0DB0" w14:textId="77777777" w:rsidTr="00EB0FDE">
        <w:tc>
          <w:tcPr>
            <w:tcW w:w="7641" w:type="dxa"/>
            <w:tcBorders>
              <w:top w:val="nil"/>
            </w:tcBorders>
          </w:tcPr>
          <w:p w14:paraId="5AA8681E" w14:textId="7E6DA160" w:rsidR="00EB0FDE" w:rsidRPr="00EB0FDE" w:rsidRDefault="00EB0FDE" w:rsidP="00884334">
            <w:pPr>
              <w:jc w:val="both"/>
              <w:rPr>
                <w:rFonts w:ascii="Arial" w:hAnsi="Arial" w:cs="Arial"/>
                <w:color w:val="FF0000"/>
              </w:rPr>
            </w:pPr>
            <w:r w:rsidRPr="006C66C5">
              <w:rPr>
                <w:rFonts w:ascii="Arial" w:hAnsi="Arial" w:cs="Arial"/>
              </w:rPr>
              <w:t>Willing to travel to community locations</w:t>
            </w:r>
          </w:p>
        </w:tc>
        <w:tc>
          <w:tcPr>
            <w:tcW w:w="1398" w:type="dxa"/>
            <w:tcBorders>
              <w:top w:val="nil"/>
            </w:tcBorders>
          </w:tcPr>
          <w:p w14:paraId="09AF3712" w14:textId="21576EEE" w:rsidR="00EB0FDE" w:rsidRPr="006C66C5" w:rsidRDefault="00EB0FDE" w:rsidP="00EB0FDE">
            <w:pPr>
              <w:tabs>
                <w:tab w:val="left" w:pos="720"/>
              </w:tabs>
              <w:jc w:val="center"/>
              <w:rPr>
                <w:rFonts w:ascii="Arial" w:hAnsi="Arial" w:cs="Arial"/>
              </w:rPr>
            </w:pPr>
            <w:r>
              <w:rPr>
                <w:rFonts w:ascii="Arial" w:hAnsi="Arial" w:cs="Arial"/>
              </w:rPr>
              <w:t>E</w:t>
            </w:r>
          </w:p>
        </w:tc>
        <w:tc>
          <w:tcPr>
            <w:tcW w:w="1275" w:type="dxa"/>
            <w:tcBorders>
              <w:top w:val="nil"/>
            </w:tcBorders>
          </w:tcPr>
          <w:p w14:paraId="21E05DCC" w14:textId="77777777" w:rsidR="00EB0FDE" w:rsidRPr="00F607B2" w:rsidRDefault="00EB0FDE" w:rsidP="00884334">
            <w:pPr>
              <w:jc w:val="both"/>
              <w:rPr>
                <w:rFonts w:ascii="Arial" w:hAnsi="Arial" w:cs="Arial"/>
              </w:rPr>
            </w:pPr>
          </w:p>
        </w:tc>
      </w:tr>
    </w:tbl>
    <w:p w14:paraId="30F22FD2" w14:textId="77777777" w:rsidR="000C32E3" w:rsidRDefault="000C32E3" w:rsidP="00F607B2">
      <w:pPr>
        <w:spacing w:after="0" w:line="240" w:lineRule="auto"/>
        <w:jc w:val="both"/>
        <w:rPr>
          <w:rFonts w:ascii="Arial" w:hAnsi="Arial" w:cs="Arial"/>
        </w:rPr>
      </w:pPr>
    </w:p>
    <w:p w14:paraId="0DF13E8F" w14:textId="1394078C" w:rsidR="00F850F3" w:rsidRDefault="00F850F3" w:rsidP="00F607B2">
      <w:pPr>
        <w:spacing w:after="0" w:line="240" w:lineRule="auto"/>
        <w:jc w:val="both"/>
        <w:rPr>
          <w:rFonts w:ascii="Arial" w:hAnsi="Arial" w:cs="Arial"/>
        </w:rPr>
        <w:sectPr w:rsidR="00F850F3" w:rsidSect="00884334">
          <w:pgSz w:w="11906" w:h="16838"/>
          <w:pgMar w:top="709" w:right="1440" w:bottom="851" w:left="1440" w:header="709" w:footer="709" w:gutter="0"/>
          <w:cols w:space="708"/>
          <w:docGrid w:linePitch="360"/>
        </w:sectPr>
      </w:pPr>
    </w:p>
    <w:p w14:paraId="0235443A" w14:textId="50CC48B4"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82DEC0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22353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493D7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1E166B3" w:rsidR="00F607B2" w:rsidRPr="00F607B2" w:rsidRDefault="0022353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3552E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4DF85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C82AAF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6D102A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A39BE3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29673B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50482C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A9CFBE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F9A82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5A62D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B7885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A9FD85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6ACC11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9D75F3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66CE2C1" w:rsidR="00F607B2" w:rsidRPr="00F607B2" w:rsidRDefault="005E438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6535211" w:rsidR="00F607B2" w:rsidRPr="00F607B2" w:rsidRDefault="00223535"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58047FD" w:rsidR="00F607B2" w:rsidRPr="00F607B2" w:rsidRDefault="00223535"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FB0D4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9F070F8" w:rsidR="00F607B2" w:rsidRPr="00F607B2" w:rsidRDefault="00223535"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8B16E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40DD6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14AC4E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87A565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3850401F" w:rsidR="00615705" w:rsidRPr="00F607B2" w:rsidRDefault="005E438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E65CB4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9B8B548" w:rsidR="00615705" w:rsidRPr="00F607B2" w:rsidRDefault="005E438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60A46E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E0F8B0F" w:rsidR="00615705" w:rsidRPr="00F607B2" w:rsidRDefault="005E4389"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4CBA4E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5569AAF" w:rsidR="00F607B2" w:rsidRPr="00F607B2" w:rsidRDefault="005E4389"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0600AC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6791C6B" w:rsidR="00F607B2" w:rsidRPr="00F607B2" w:rsidRDefault="005E4389"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F0F20"/>
    <w:multiLevelType w:val="hybridMultilevel"/>
    <w:tmpl w:val="DAF8DC98"/>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65B09"/>
    <w:multiLevelType w:val="hybridMultilevel"/>
    <w:tmpl w:val="60BA5088"/>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16E1B"/>
    <w:multiLevelType w:val="hybridMultilevel"/>
    <w:tmpl w:val="A704E724"/>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C1C04"/>
    <w:multiLevelType w:val="hybridMultilevel"/>
    <w:tmpl w:val="1520C71C"/>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65355"/>
    <w:multiLevelType w:val="hybridMultilevel"/>
    <w:tmpl w:val="5656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24614"/>
    <w:multiLevelType w:val="hybridMultilevel"/>
    <w:tmpl w:val="81844DFE"/>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31533"/>
    <w:multiLevelType w:val="hybridMultilevel"/>
    <w:tmpl w:val="D06AEEAA"/>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E1056"/>
    <w:multiLevelType w:val="hybridMultilevel"/>
    <w:tmpl w:val="E2126032"/>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C0957"/>
    <w:multiLevelType w:val="hybridMultilevel"/>
    <w:tmpl w:val="F87E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16166"/>
    <w:multiLevelType w:val="hybridMultilevel"/>
    <w:tmpl w:val="EA86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C16631"/>
    <w:multiLevelType w:val="hybridMultilevel"/>
    <w:tmpl w:val="497687C8"/>
    <w:lvl w:ilvl="0" w:tplc="9836F0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5"/>
  </w:num>
  <w:num w:numId="5">
    <w:abstractNumId w:val="14"/>
  </w:num>
  <w:num w:numId="6">
    <w:abstractNumId w:val="8"/>
  </w:num>
  <w:num w:numId="7">
    <w:abstractNumId w:val="7"/>
  </w:num>
  <w:num w:numId="8">
    <w:abstractNumId w:val="16"/>
  </w:num>
  <w:num w:numId="9">
    <w:abstractNumId w:val="4"/>
  </w:num>
  <w:num w:numId="10">
    <w:abstractNumId w:val="6"/>
  </w:num>
  <w:num w:numId="11">
    <w:abstractNumId w:val="12"/>
  </w:num>
  <w:num w:numId="12">
    <w:abstractNumId w:val="10"/>
  </w:num>
  <w:num w:numId="13">
    <w:abstractNumId w:val="9"/>
  </w:num>
  <w:num w:numId="14">
    <w:abstractNumId w:val="2"/>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1395B"/>
    <w:rsid w:val="00223535"/>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7B79"/>
    <w:rsid w:val="00403964"/>
    <w:rsid w:val="00405817"/>
    <w:rsid w:val="00426AC6"/>
    <w:rsid w:val="00431F44"/>
    <w:rsid w:val="004733A7"/>
    <w:rsid w:val="004913D6"/>
    <w:rsid w:val="00495863"/>
    <w:rsid w:val="004C2851"/>
    <w:rsid w:val="004E5CAD"/>
    <w:rsid w:val="004F7CE0"/>
    <w:rsid w:val="005033D7"/>
    <w:rsid w:val="00531696"/>
    <w:rsid w:val="005341AA"/>
    <w:rsid w:val="00546F02"/>
    <w:rsid w:val="005776BB"/>
    <w:rsid w:val="00581759"/>
    <w:rsid w:val="00582311"/>
    <w:rsid w:val="005B6D27"/>
    <w:rsid w:val="005E4389"/>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500C"/>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0FDE"/>
    <w:rsid w:val="00EB350B"/>
    <w:rsid w:val="00ED356C"/>
    <w:rsid w:val="00ED47B0"/>
    <w:rsid w:val="00F20316"/>
    <w:rsid w:val="00F27783"/>
    <w:rsid w:val="00F607B2"/>
    <w:rsid w:val="00F739CD"/>
    <w:rsid w:val="00F73F8D"/>
    <w:rsid w:val="00F8071E"/>
    <w:rsid w:val="00F84A60"/>
    <w:rsid w:val="00F850F3"/>
    <w:rsid w:val="00FB502E"/>
    <w:rsid w:val="00FC514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7" type="connector" idref="#_s1031">
          <o:proxy start="" idref="#_s1033" connectloc="0"/>
          <o:proxy end="" idref="#_s1032" connectloc="2"/>
        </o:r>
        <o:r id="V:Rule8" type="connector" idref="#_x0000_s1037">
          <o:proxy start="" idref="#_s1038" connectloc="3"/>
          <o:proxy end="" idref="#_s1035" connectloc="2"/>
        </o:r>
        <o:r id="V:Rule9" type="connector" idref="#_s1029">
          <o:proxy start="" idref="#_s1035" connectloc="0"/>
          <o:proxy end="" idref="#_s1032" connectloc="2"/>
        </o:r>
        <o:r id="V:Rule10" type="connector" idref="#_s1030">
          <o:proxy start="" idref="#_s1034" connectloc="0"/>
          <o:proxy end="" idref="#_s1032" connectloc="2"/>
        </o:r>
        <o:r id="V:Rule11" type="connector" idref="#_s1028">
          <o:proxy start="" idref="#_s1038" connectloc="0"/>
          <o:proxy end="" idref="#_s1034" connectloc="2"/>
        </o:r>
        <o:r id="V:Rule12" type="connector" idref="#_x0000_s1036">
          <o:proxy start="" idref="#_s1033" connectloc="2"/>
          <o:proxy end="" idref="#_s1038" connectloc="1"/>
        </o:r>
      </o:rules>
    </o:shapelayout>
  </w:shapeDefaults>
  <w:decimalSymbol w:val="."/>
  <w:listSeparator w:val=","/>
  <w14:docId w14:val="0B9A686D"/>
  <w15:docId w15:val="{902AF56A-C080-4DB2-9226-D359A427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0.png@01D8B3AA.5EA937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1AAAE8D-F157-4450-80A2-1941CC74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UNIVERSITY HEALTHCARE NHS FOUNDATION TRUST)</cp:lastModifiedBy>
  <cp:revision>5</cp:revision>
  <cp:lastPrinted>2019-07-04T08:11:00Z</cp:lastPrinted>
  <dcterms:created xsi:type="dcterms:W3CDTF">2022-08-05T09:30:00Z</dcterms:created>
  <dcterms:modified xsi:type="dcterms:W3CDTF">2024-08-27T10:29:00Z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