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F9E" w:rsidRDefault="003E7166">
      <w:pPr>
        <w:tabs>
          <w:tab w:val="center" w:pos="4467"/>
          <w:tab w:val="right" w:pos="9768"/>
        </w:tabs>
        <w:spacing w:after="126"/>
        <w:ind w:left="0" w:right="-123" w:firstLine="0"/>
        <w:jc w:val="left"/>
      </w:pPr>
      <w:r>
        <w:rPr>
          <w:rFonts w:ascii="Calibri" w:eastAsia="Calibri" w:hAnsi="Calibri" w:cs="Calibri"/>
          <w:sz w:val="22"/>
        </w:rPr>
        <w:tab/>
      </w:r>
      <w:r>
        <w:rPr>
          <w:sz w:val="20"/>
        </w:rPr>
        <w:t xml:space="preserve"> </w:t>
      </w:r>
      <w:r>
        <w:rPr>
          <w:sz w:val="20"/>
        </w:rPr>
        <w:tab/>
      </w:r>
      <w:r>
        <w:rPr>
          <w:rFonts w:ascii="Calibri" w:eastAsia="Calibri" w:hAnsi="Calibri" w:cs="Calibri"/>
          <w:noProof/>
          <w:sz w:val="22"/>
        </w:rPr>
        <mc:AlternateContent>
          <mc:Choice Requires="wpg">
            <w:drawing>
              <wp:inline distT="0" distB="0" distL="0" distR="0">
                <wp:extent cx="2052320" cy="857225"/>
                <wp:effectExtent l="0" t="0" r="0" b="0"/>
                <wp:docPr id="25461" name="Group 25461"/>
                <wp:cNvGraphicFramePr/>
                <a:graphic xmlns:a="http://schemas.openxmlformats.org/drawingml/2006/main">
                  <a:graphicData uri="http://schemas.microsoft.com/office/word/2010/wordprocessingGroup">
                    <wpg:wgp>
                      <wpg:cNvGrpSpPr/>
                      <wpg:grpSpPr>
                        <a:xfrm>
                          <a:off x="0" y="0"/>
                          <a:ext cx="2052320" cy="857225"/>
                          <a:chOff x="0" y="0"/>
                          <a:chExt cx="2052320" cy="857225"/>
                        </a:xfrm>
                      </wpg:grpSpPr>
                      <wps:wsp>
                        <wps:cNvPr id="10" name="Rectangle 10"/>
                        <wps:cNvSpPr/>
                        <wps:spPr>
                          <a:xfrm>
                            <a:off x="1503934" y="372704"/>
                            <a:ext cx="51809" cy="207922"/>
                          </a:xfrm>
                          <a:prstGeom prst="rect">
                            <a:avLst/>
                          </a:prstGeom>
                          <a:ln>
                            <a:noFill/>
                          </a:ln>
                        </wps:spPr>
                        <wps:txbx>
                          <w:txbxContent>
                            <w:p w:rsidR="00994F9E" w:rsidRDefault="003E7166">
                              <w:pPr>
                                <w:spacing w:after="160"/>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369" name="Picture 369"/>
                          <pic:cNvPicPr/>
                        </pic:nvPicPr>
                        <pic:blipFill>
                          <a:blip r:embed="rId7"/>
                          <a:stretch>
                            <a:fillRect/>
                          </a:stretch>
                        </pic:blipFill>
                        <pic:spPr>
                          <a:xfrm>
                            <a:off x="0" y="0"/>
                            <a:ext cx="2052320" cy="857225"/>
                          </a:xfrm>
                          <a:prstGeom prst="rect">
                            <a:avLst/>
                          </a:prstGeom>
                        </pic:spPr>
                      </pic:pic>
                    </wpg:wgp>
                  </a:graphicData>
                </a:graphic>
              </wp:inline>
            </w:drawing>
          </mc:Choice>
          <mc:Fallback xmlns:a="http://schemas.openxmlformats.org/drawingml/2006/main">
            <w:pict>
              <v:group id="Group 25461" style="width:161.6pt;height:67.498pt;mso-position-horizontal-relative:char;mso-position-vertical-relative:line" coordsize="20523,8572">
                <v:rect id="Rectangle 10" style="position:absolute;width:518;height:2079;left:15039;top:3727;" filled="f" stroked="f">
                  <v:textbox inset="0,0,0,0">
                    <w:txbxContent>
                      <w:p>
                        <w:pPr>
                          <w:spacing w:before="0" w:after="160" w:line="259" w:lineRule="auto"/>
                          <w:ind w:left="0" w:right="0" w:firstLine="0"/>
                          <w:jc w:val="left"/>
                        </w:pPr>
                        <w:r>
                          <w:rPr>
                            <w:sz w:val="22"/>
                          </w:rPr>
                          <w:t xml:space="preserve"> </w:t>
                        </w:r>
                      </w:p>
                    </w:txbxContent>
                  </v:textbox>
                </v:rect>
                <v:shape id="Picture 369" style="position:absolute;width:20523;height:8572;left:0;top:0;" filled="f">
                  <v:imagedata r:id="rId8"/>
                </v:shape>
              </v:group>
            </w:pict>
          </mc:Fallback>
        </mc:AlternateContent>
      </w:r>
    </w:p>
    <w:p w:rsidR="00994F9E" w:rsidRDefault="003E7166">
      <w:pPr>
        <w:ind w:left="0" w:right="723" w:firstLine="0"/>
        <w:jc w:val="center"/>
      </w:pPr>
      <w:r>
        <w:t xml:space="preserve"> </w:t>
      </w:r>
    </w:p>
    <w:p w:rsidR="00994F9E" w:rsidRDefault="003E7166">
      <w:r>
        <w:t xml:space="preserve">JOB DESCRIPTION </w:t>
      </w:r>
    </w:p>
    <w:p w:rsidR="00994F9E" w:rsidRDefault="003E7166">
      <w:pPr>
        <w:ind w:left="0" w:right="682" w:firstLine="0"/>
        <w:jc w:val="center"/>
      </w:pPr>
      <w:r>
        <w:rPr>
          <w:sz w:val="22"/>
        </w:rPr>
        <w:t xml:space="preserve"> </w:t>
      </w:r>
    </w:p>
    <w:tbl>
      <w:tblPr>
        <w:tblStyle w:val="TableGrid"/>
        <w:tblW w:w="10204" w:type="dxa"/>
        <w:tblInd w:w="-453" w:type="dxa"/>
        <w:tblCellMar>
          <w:top w:w="10" w:type="dxa"/>
          <w:left w:w="107" w:type="dxa"/>
          <w:bottom w:w="0" w:type="dxa"/>
          <w:right w:w="115" w:type="dxa"/>
        </w:tblCellMar>
        <w:tblLook w:val="04A0" w:firstRow="1" w:lastRow="0" w:firstColumn="1" w:lastColumn="0" w:noHBand="0" w:noVBand="1"/>
      </w:tblPr>
      <w:tblGrid>
        <w:gridCol w:w="5102"/>
        <w:gridCol w:w="5102"/>
      </w:tblGrid>
      <w:tr w:rsidR="00994F9E">
        <w:trPr>
          <w:trHeight w:val="259"/>
        </w:trPr>
        <w:tc>
          <w:tcPr>
            <w:tcW w:w="5102" w:type="dxa"/>
            <w:tcBorders>
              <w:top w:val="single" w:sz="4" w:space="0" w:color="000000"/>
              <w:left w:val="single" w:sz="4" w:space="0" w:color="000000"/>
              <w:bottom w:val="single" w:sz="4" w:space="0" w:color="000000"/>
              <w:right w:val="nil"/>
            </w:tcBorders>
            <w:shd w:val="clear" w:color="auto" w:fill="002060"/>
          </w:tcPr>
          <w:p w:rsidR="00994F9E" w:rsidRDefault="003E7166">
            <w:pPr>
              <w:ind w:left="0" w:right="0" w:firstLine="0"/>
              <w:jc w:val="left"/>
            </w:pPr>
            <w:r>
              <w:rPr>
                <w:b/>
                <w:color w:val="FFFFFF"/>
                <w:sz w:val="22"/>
              </w:rPr>
              <w:t xml:space="preserve">JOB DETAILS  </w:t>
            </w:r>
          </w:p>
        </w:tc>
        <w:tc>
          <w:tcPr>
            <w:tcW w:w="5102" w:type="dxa"/>
            <w:tcBorders>
              <w:top w:val="single" w:sz="4" w:space="0" w:color="000000"/>
              <w:left w:val="nil"/>
              <w:bottom w:val="single" w:sz="4" w:space="0" w:color="000000"/>
              <w:right w:val="single" w:sz="4" w:space="0" w:color="000000"/>
            </w:tcBorders>
            <w:shd w:val="clear" w:color="auto" w:fill="002060"/>
          </w:tcPr>
          <w:p w:rsidR="00994F9E" w:rsidRDefault="00994F9E">
            <w:pPr>
              <w:spacing w:after="160"/>
              <w:ind w:left="0" w:right="0" w:firstLine="0"/>
              <w:jc w:val="left"/>
            </w:pPr>
          </w:p>
        </w:tc>
      </w:tr>
      <w:tr w:rsidR="00994F9E">
        <w:trPr>
          <w:trHeight w:val="265"/>
        </w:trPr>
        <w:tc>
          <w:tcPr>
            <w:tcW w:w="5102"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b/>
                <w:sz w:val="22"/>
              </w:rPr>
              <w:t xml:space="preserve">Job Title  </w:t>
            </w:r>
          </w:p>
        </w:tc>
        <w:tc>
          <w:tcPr>
            <w:tcW w:w="5102"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Operations Manager  </w:t>
            </w:r>
          </w:p>
        </w:tc>
      </w:tr>
      <w:tr w:rsidR="00994F9E">
        <w:trPr>
          <w:trHeight w:val="262"/>
        </w:trPr>
        <w:tc>
          <w:tcPr>
            <w:tcW w:w="5102"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b/>
                <w:sz w:val="22"/>
              </w:rPr>
              <w:t xml:space="preserve">Reports to  </w:t>
            </w:r>
          </w:p>
        </w:tc>
        <w:tc>
          <w:tcPr>
            <w:tcW w:w="5102"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Senior Operations Manager </w:t>
            </w:r>
            <w:r>
              <w:rPr>
                <w:color w:val="FF0000"/>
                <w:sz w:val="22"/>
              </w:rPr>
              <w:t xml:space="preserve"> </w:t>
            </w:r>
          </w:p>
        </w:tc>
      </w:tr>
      <w:tr w:rsidR="00994F9E">
        <w:trPr>
          <w:trHeight w:val="264"/>
        </w:trPr>
        <w:tc>
          <w:tcPr>
            <w:tcW w:w="5102"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b/>
                <w:sz w:val="22"/>
              </w:rPr>
              <w:t xml:space="preserve">Band  </w:t>
            </w:r>
          </w:p>
        </w:tc>
        <w:tc>
          <w:tcPr>
            <w:tcW w:w="5102"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Band  7</w:t>
            </w:r>
            <w:bookmarkStart w:id="0" w:name="_GoBack"/>
            <w:bookmarkEnd w:id="0"/>
          </w:p>
        </w:tc>
      </w:tr>
      <w:tr w:rsidR="00994F9E">
        <w:trPr>
          <w:trHeight w:val="264"/>
        </w:trPr>
        <w:tc>
          <w:tcPr>
            <w:tcW w:w="5102"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b/>
                <w:sz w:val="22"/>
              </w:rPr>
              <w:t xml:space="preserve">Department/Directorate  </w:t>
            </w:r>
          </w:p>
        </w:tc>
        <w:tc>
          <w:tcPr>
            <w:tcW w:w="5102"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Operations </w:t>
            </w:r>
          </w:p>
        </w:tc>
      </w:tr>
    </w:tbl>
    <w:p w:rsidR="00994F9E" w:rsidRDefault="003E7166">
      <w:pPr>
        <w:ind w:left="0" w:right="0" w:firstLine="0"/>
        <w:jc w:val="left"/>
      </w:pPr>
      <w:r>
        <w:rPr>
          <w:sz w:val="22"/>
        </w:rPr>
        <w:t xml:space="preserve"> </w:t>
      </w:r>
    </w:p>
    <w:tbl>
      <w:tblPr>
        <w:tblStyle w:val="TableGrid"/>
        <w:tblW w:w="10204" w:type="dxa"/>
        <w:tblInd w:w="-453" w:type="dxa"/>
        <w:tblCellMar>
          <w:top w:w="10" w:type="dxa"/>
          <w:left w:w="2" w:type="dxa"/>
          <w:bottom w:w="0" w:type="dxa"/>
          <w:right w:w="43" w:type="dxa"/>
        </w:tblCellMar>
        <w:tblLook w:val="04A0" w:firstRow="1" w:lastRow="0" w:firstColumn="1" w:lastColumn="0" w:noHBand="0" w:noVBand="1"/>
      </w:tblPr>
      <w:tblGrid>
        <w:gridCol w:w="663"/>
        <w:gridCol w:w="5143"/>
        <w:gridCol w:w="3731"/>
        <w:gridCol w:w="667"/>
      </w:tblGrid>
      <w:tr w:rsidR="00994F9E">
        <w:trPr>
          <w:trHeight w:val="262"/>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05" w:right="0" w:firstLine="0"/>
              <w:jc w:val="left"/>
            </w:pPr>
            <w:r>
              <w:rPr>
                <w:b/>
                <w:color w:val="FFFFFF"/>
                <w:sz w:val="22"/>
              </w:rPr>
              <w:t xml:space="preserve">JOB PURPOSE  </w:t>
            </w:r>
          </w:p>
        </w:tc>
      </w:tr>
      <w:tr w:rsidR="00994F9E">
        <w:trPr>
          <w:trHeight w:val="4163"/>
        </w:trPr>
        <w:tc>
          <w:tcPr>
            <w:tcW w:w="10204" w:type="dxa"/>
            <w:gridSpan w:val="4"/>
            <w:tcBorders>
              <w:top w:val="single" w:sz="4" w:space="0" w:color="000000"/>
              <w:left w:val="single" w:sz="4" w:space="0" w:color="000000"/>
              <w:bottom w:val="single" w:sz="4" w:space="0" w:color="000000"/>
              <w:right w:val="single" w:sz="4" w:space="0" w:color="000000"/>
            </w:tcBorders>
          </w:tcPr>
          <w:p w:rsidR="00994F9E" w:rsidRDefault="003E7166">
            <w:pPr>
              <w:spacing w:after="14" w:line="239" w:lineRule="auto"/>
              <w:ind w:left="105" w:right="9" w:firstLine="0"/>
              <w:jc w:val="left"/>
            </w:pPr>
            <w:r>
              <w:rPr>
                <w:sz w:val="22"/>
              </w:rPr>
              <w:t xml:space="preserve">The post holder will be a key member of the Care Group Operational Services Management Team and will provide essential managerial support and leadership within a defined service/s of the Care Group in order to:  </w:t>
            </w:r>
          </w:p>
          <w:p w:rsidR="00994F9E" w:rsidRDefault="003E7166">
            <w:pPr>
              <w:numPr>
                <w:ilvl w:val="0"/>
                <w:numId w:val="1"/>
              </w:numPr>
              <w:ind w:right="0" w:hanging="358"/>
              <w:jc w:val="both"/>
            </w:pPr>
            <w:r>
              <w:rPr>
                <w:sz w:val="22"/>
              </w:rPr>
              <w:t>Provide effective day-to-day operational ma</w:t>
            </w:r>
            <w:r>
              <w:rPr>
                <w:sz w:val="22"/>
              </w:rPr>
              <w:t xml:space="preserve">nagement of their specified service(s) </w:t>
            </w:r>
          </w:p>
          <w:p w:rsidR="00994F9E" w:rsidRDefault="003E7166">
            <w:pPr>
              <w:numPr>
                <w:ilvl w:val="0"/>
                <w:numId w:val="1"/>
              </w:numPr>
              <w:spacing w:after="15" w:line="240" w:lineRule="auto"/>
              <w:ind w:right="0" w:hanging="358"/>
              <w:jc w:val="both"/>
            </w:pPr>
            <w:r>
              <w:rPr>
                <w:sz w:val="22"/>
              </w:rPr>
              <w:t xml:space="preserve">Develop and contribute to cross site service plans and projects and change initiatives as required to ensure the service is delivered effectively. </w:t>
            </w:r>
          </w:p>
          <w:p w:rsidR="00994F9E" w:rsidRDefault="003E7166">
            <w:pPr>
              <w:numPr>
                <w:ilvl w:val="0"/>
                <w:numId w:val="1"/>
              </w:numPr>
              <w:spacing w:after="15" w:line="240" w:lineRule="auto"/>
              <w:ind w:right="0" w:hanging="358"/>
              <w:jc w:val="both"/>
            </w:pPr>
            <w:r>
              <w:rPr>
                <w:sz w:val="22"/>
              </w:rPr>
              <w:t>Manage the business activities of  defined service(s)/</w:t>
            </w:r>
            <w:r>
              <w:rPr>
                <w:sz w:val="22"/>
              </w:rPr>
              <w:t xml:space="preserve">speciality in accordance with Trust policies and within allocated resources. </w:t>
            </w:r>
          </w:p>
          <w:p w:rsidR="00994F9E" w:rsidRDefault="003E7166">
            <w:pPr>
              <w:numPr>
                <w:ilvl w:val="0"/>
                <w:numId w:val="1"/>
              </w:numPr>
              <w:spacing w:after="15" w:line="240" w:lineRule="auto"/>
              <w:ind w:right="0" w:hanging="358"/>
              <w:jc w:val="both"/>
            </w:pPr>
            <w:r>
              <w:rPr>
                <w:sz w:val="22"/>
              </w:rPr>
              <w:t>To continuously develop the most effective, efficient and cost-effective structure for the future delivery of those services with the involvement of clinicians, professionals and</w:t>
            </w:r>
            <w:r>
              <w:rPr>
                <w:sz w:val="22"/>
              </w:rPr>
              <w:t xml:space="preserve"> commissioners. </w:t>
            </w:r>
          </w:p>
          <w:p w:rsidR="00994F9E" w:rsidRDefault="003E7166">
            <w:pPr>
              <w:numPr>
                <w:ilvl w:val="0"/>
                <w:numId w:val="1"/>
              </w:numPr>
              <w:ind w:right="0" w:hanging="358"/>
              <w:jc w:val="both"/>
            </w:pPr>
            <w:r>
              <w:rPr>
                <w:sz w:val="22"/>
              </w:rPr>
              <w:t xml:space="preserve">To meet performance targets for quality, volume and cost. </w:t>
            </w:r>
          </w:p>
          <w:p w:rsidR="00994F9E" w:rsidRDefault="003E7166">
            <w:pPr>
              <w:numPr>
                <w:ilvl w:val="0"/>
                <w:numId w:val="1"/>
              </w:numPr>
              <w:ind w:right="0" w:hanging="358"/>
              <w:jc w:val="both"/>
            </w:pPr>
            <w:r>
              <w:rPr>
                <w:sz w:val="22"/>
              </w:rPr>
              <w:t xml:space="preserve">To take a proactive role in continuous improvement of equitable cross site services.  </w:t>
            </w:r>
          </w:p>
          <w:p w:rsidR="00994F9E" w:rsidRDefault="003E7166">
            <w:pPr>
              <w:numPr>
                <w:ilvl w:val="0"/>
                <w:numId w:val="1"/>
              </w:numPr>
              <w:spacing w:line="240" w:lineRule="auto"/>
              <w:ind w:right="0" w:hanging="358"/>
              <w:jc w:val="both"/>
            </w:pPr>
            <w:r>
              <w:rPr>
                <w:sz w:val="22"/>
              </w:rPr>
              <w:t>To be a delegated budget holder and authorised signatory  for specialties pay and non-pay bud</w:t>
            </w:r>
            <w:r>
              <w:rPr>
                <w:sz w:val="22"/>
              </w:rPr>
              <w:t xml:space="preserve">gets, including accountability for revenue budgets and procurement of capital equipment (with Trust delegated limits). </w:t>
            </w:r>
          </w:p>
          <w:p w:rsidR="00994F9E" w:rsidRDefault="003E7166">
            <w:pPr>
              <w:ind w:left="466" w:right="0" w:firstLine="0"/>
              <w:jc w:val="left"/>
            </w:pPr>
            <w:r>
              <w:rPr>
                <w:b/>
                <w:color w:val="FFFFFF"/>
                <w:sz w:val="22"/>
              </w:rPr>
              <w:t xml:space="preserve"> </w:t>
            </w:r>
          </w:p>
        </w:tc>
      </w:tr>
      <w:tr w:rsidR="00994F9E">
        <w:trPr>
          <w:trHeight w:val="260"/>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05" w:right="0" w:firstLine="0"/>
              <w:jc w:val="left"/>
            </w:pPr>
            <w:r>
              <w:rPr>
                <w:b/>
                <w:color w:val="FFFFFF"/>
                <w:sz w:val="22"/>
              </w:rPr>
              <w:t>KEY RESULT AREAS/PRINCIPAL DUTIES AND RESPONSIBILITIES</w:t>
            </w:r>
            <w:r>
              <w:rPr>
                <w:color w:val="FFFFFF"/>
                <w:sz w:val="22"/>
              </w:rPr>
              <w:t xml:space="preserve"> </w:t>
            </w:r>
          </w:p>
        </w:tc>
      </w:tr>
      <w:tr w:rsidR="00994F9E">
        <w:trPr>
          <w:trHeight w:val="3688"/>
        </w:trPr>
        <w:tc>
          <w:tcPr>
            <w:tcW w:w="10204" w:type="dxa"/>
            <w:gridSpan w:val="4"/>
            <w:tcBorders>
              <w:top w:val="single" w:sz="4" w:space="0" w:color="000000"/>
              <w:left w:val="single" w:sz="4" w:space="0" w:color="000000"/>
              <w:bottom w:val="single" w:sz="4" w:space="0" w:color="000000"/>
              <w:right w:val="single" w:sz="4" w:space="0" w:color="000000"/>
            </w:tcBorders>
          </w:tcPr>
          <w:p w:rsidR="00994F9E" w:rsidRDefault="003E7166">
            <w:pPr>
              <w:ind w:left="105" w:right="0" w:firstLine="0"/>
              <w:jc w:val="left"/>
            </w:pPr>
            <w:r>
              <w:rPr>
                <w:sz w:val="22"/>
              </w:rPr>
              <w:t xml:space="preserve">The key areas of responsibility are; </w:t>
            </w:r>
          </w:p>
          <w:p w:rsidR="00994F9E" w:rsidRDefault="003E7166">
            <w:pPr>
              <w:numPr>
                <w:ilvl w:val="0"/>
                <w:numId w:val="2"/>
              </w:numPr>
              <w:spacing w:after="15" w:line="241" w:lineRule="auto"/>
              <w:ind w:right="0" w:hanging="284"/>
              <w:jc w:val="left"/>
            </w:pPr>
            <w:r>
              <w:rPr>
                <w:sz w:val="22"/>
              </w:rPr>
              <w:t xml:space="preserve">Leadership and management of </w:t>
            </w:r>
            <w:r>
              <w:rPr>
                <w:sz w:val="22"/>
              </w:rPr>
              <w:t xml:space="preserve">a defined service/specialty supported by the Care Group line management structure.  </w:t>
            </w:r>
          </w:p>
          <w:p w:rsidR="00994F9E" w:rsidRDefault="003E7166">
            <w:pPr>
              <w:numPr>
                <w:ilvl w:val="0"/>
                <w:numId w:val="2"/>
              </w:numPr>
              <w:ind w:right="0" w:hanging="284"/>
              <w:jc w:val="left"/>
            </w:pPr>
            <w:r>
              <w:rPr>
                <w:sz w:val="22"/>
              </w:rPr>
              <w:t xml:space="preserve">Performance and resource management of assigned services </w:t>
            </w:r>
          </w:p>
          <w:p w:rsidR="00994F9E" w:rsidRDefault="003E7166">
            <w:pPr>
              <w:numPr>
                <w:ilvl w:val="0"/>
                <w:numId w:val="2"/>
              </w:numPr>
              <w:ind w:right="0" w:hanging="284"/>
              <w:jc w:val="left"/>
            </w:pPr>
            <w:r>
              <w:rPr>
                <w:sz w:val="22"/>
              </w:rPr>
              <w:t xml:space="preserve">Management of budgets within the post holder’s delegated level of authority  </w:t>
            </w:r>
          </w:p>
          <w:p w:rsidR="00994F9E" w:rsidRDefault="003E7166">
            <w:pPr>
              <w:numPr>
                <w:ilvl w:val="0"/>
                <w:numId w:val="2"/>
              </w:numPr>
              <w:spacing w:after="15" w:line="240" w:lineRule="auto"/>
              <w:ind w:right="0" w:hanging="284"/>
              <w:jc w:val="left"/>
            </w:pPr>
            <w:r>
              <w:rPr>
                <w:sz w:val="22"/>
              </w:rPr>
              <w:t>Communication with key stakeholders</w:t>
            </w:r>
            <w:r>
              <w:rPr>
                <w:sz w:val="22"/>
              </w:rPr>
              <w:t xml:space="preserve">, service leads and colleagues to deliver an effective service in line with Trust strategies, policies and vision. </w:t>
            </w:r>
          </w:p>
          <w:p w:rsidR="00994F9E" w:rsidRDefault="003E7166">
            <w:pPr>
              <w:numPr>
                <w:ilvl w:val="0"/>
                <w:numId w:val="2"/>
              </w:numPr>
              <w:spacing w:after="15" w:line="240" w:lineRule="auto"/>
              <w:ind w:right="0" w:hanging="284"/>
              <w:jc w:val="left"/>
            </w:pPr>
            <w:r>
              <w:rPr>
                <w:sz w:val="22"/>
              </w:rPr>
              <w:t xml:space="preserve">Support with the management and monitoring/delivery of Service Level Agreements between the speciality and other internal and external </w:t>
            </w:r>
            <w:r>
              <w:rPr>
                <w:sz w:val="22"/>
              </w:rPr>
              <w:t xml:space="preserve">departments. </w:t>
            </w:r>
          </w:p>
          <w:p w:rsidR="00994F9E" w:rsidRDefault="003E7166">
            <w:pPr>
              <w:numPr>
                <w:ilvl w:val="0"/>
                <w:numId w:val="2"/>
              </w:numPr>
              <w:ind w:right="0" w:hanging="284"/>
              <w:jc w:val="left"/>
            </w:pPr>
            <w:r>
              <w:rPr>
                <w:sz w:val="22"/>
              </w:rPr>
              <w:t xml:space="preserve">Line management of functions within the defined service. </w:t>
            </w:r>
          </w:p>
          <w:p w:rsidR="00994F9E" w:rsidRDefault="003E7166">
            <w:pPr>
              <w:numPr>
                <w:ilvl w:val="0"/>
                <w:numId w:val="2"/>
              </w:numPr>
              <w:ind w:right="0" w:hanging="284"/>
              <w:jc w:val="left"/>
            </w:pPr>
            <w:r>
              <w:rPr>
                <w:sz w:val="22"/>
              </w:rPr>
              <w:t xml:space="preserve">Assist in the creating and monitoring of service and site policies and procedures.  </w:t>
            </w:r>
          </w:p>
          <w:p w:rsidR="00994F9E" w:rsidRDefault="003E7166">
            <w:pPr>
              <w:numPr>
                <w:ilvl w:val="0"/>
                <w:numId w:val="2"/>
              </w:numPr>
              <w:ind w:right="0" w:hanging="284"/>
              <w:jc w:val="left"/>
            </w:pPr>
            <w:r>
              <w:rPr>
                <w:sz w:val="22"/>
              </w:rPr>
              <w:t xml:space="preserve">Ensure compliance with policies and external body regulations where appropriate. </w:t>
            </w:r>
          </w:p>
          <w:p w:rsidR="00994F9E" w:rsidRDefault="003E7166">
            <w:pPr>
              <w:numPr>
                <w:ilvl w:val="0"/>
                <w:numId w:val="2"/>
              </w:numPr>
              <w:ind w:right="0" w:hanging="284"/>
              <w:jc w:val="left"/>
            </w:pPr>
            <w:r>
              <w:rPr>
                <w:sz w:val="22"/>
              </w:rPr>
              <w:t xml:space="preserve">Deputise for the Senior Operations Manager as required.  </w:t>
            </w:r>
          </w:p>
          <w:p w:rsidR="00994F9E" w:rsidRDefault="003E7166">
            <w:pPr>
              <w:ind w:left="105" w:right="0" w:firstLine="0"/>
              <w:jc w:val="left"/>
            </w:pPr>
            <w:r>
              <w:rPr>
                <w:sz w:val="22"/>
              </w:rPr>
              <w:t xml:space="preserve"> </w:t>
            </w:r>
          </w:p>
        </w:tc>
      </w:tr>
      <w:tr w:rsidR="00994F9E">
        <w:trPr>
          <w:trHeight w:val="260"/>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05" w:right="0" w:firstLine="0"/>
              <w:jc w:val="left"/>
            </w:pPr>
            <w:r>
              <w:rPr>
                <w:b/>
                <w:color w:val="FFFFFF"/>
                <w:sz w:val="22"/>
              </w:rPr>
              <w:t xml:space="preserve">KEY WORKING RELATIONSHIPS </w:t>
            </w:r>
            <w:r>
              <w:rPr>
                <w:color w:val="FFFFFF"/>
                <w:sz w:val="22"/>
              </w:rPr>
              <w:t xml:space="preserve"> </w:t>
            </w:r>
          </w:p>
        </w:tc>
      </w:tr>
      <w:tr w:rsidR="00994F9E">
        <w:trPr>
          <w:trHeight w:val="2070"/>
        </w:trPr>
        <w:tc>
          <w:tcPr>
            <w:tcW w:w="10204" w:type="dxa"/>
            <w:gridSpan w:val="4"/>
            <w:tcBorders>
              <w:top w:val="single" w:sz="4" w:space="0" w:color="000000"/>
              <w:left w:val="single" w:sz="4" w:space="0" w:color="000000"/>
              <w:bottom w:val="nil"/>
              <w:right w:val="single" w:sz="4" w:space="0" w:color="000000"/>
            </w:tcBorders>
          </w:tcPr>
          <w:p w:rsidR="00994F9E" w:rsidRDefault="003E7166">
            <w:pPr>
              <w:ind w:left="105" w:right="0" w:firstLine="0"/>
              <w:jc w:val="left"/>
            </w:pPr>
            <w:r>
              <w:rPr>
                <w:sz w:val="22"/>
              </w:rPr>
              <w:lastRenderedPageBreak/>
              <w:t xml:space="preserve">Areas of Responsibility:  </w:t>
            </w:r>
          </w:p>
          <w:p w:rsidR="00994F9E" w:rsidRDefault="003E7166">
            <w:pPr>
              <w:ind w:left="105" w:right="0" w:firstLine="0"/>
              <w:jc w:val="left"/>
            </w:pPr>
            <w:r>
              <w:rPr>
                <w:sz w:val="22"/>
              </w:rPr>
              <w:t xml:space="preserve"> </w:t>
            </w:r>
          </w:p>
          <w:p w:rsidR="00994F9E" w:rsidRDefault="003E7166">
            <w:pPr>
              <w:numPr>
                <w:ilvl w:val="0"/>
                <w:numId w:val="3"/>
              </w:numPr>
              <w:ind w:right="31" w:hanging="360"/>
              <w:jc w:val="left"/>
            </w:pPr>
            <w:r>
              <w:rPr>
                <w:sz w:val="22"/>
              </w:rPr>
              <w:t xml:space="preserve">Management of performance, finance, governance and HR elements of service delivery. </w:t>
            </w:r>
            <w:r>
              <w:rPr>
                <w:b/>
                <w:sz w:val="22"/>
              </w:rPr>
              <w:t xml:space="preserve"> </w:t>
            </w:r>
          </w:p>
          <w:p w:rsidR="00994F9E" w:rsidRDefault="003E7166">
            <w:pPr>
              <w:numPr>
                <w:ilvl w:val="0"/>
                <w:numId w:val="3"/>
              </w:numPr>
              <w:spacing w:line="240" w:lineRule="auto"/>
              <w:ind w:right="31" w:hanging="360"/>
              <w:jc w:val="left"/>
            </w:pPr>
            <w:r>
              <w:rPr>
                <w:sz w:val="22"/>
              </w:rPr>
              <w:t>The post holder is required to deal effectively with staff of all levels throughout the Trust on a day to day basis.  In addition, the post holder will deal with the wider healthcare community, external organisations and the public. This will include verba</w:t>
            </w:r>
            <w:r>
              <w:rPr>
                <w:sz w:val="22"/>
              </w:rPr>
              <w:t xml:space="preserve">l, written and electronic media.  </w:t>
            </w:r>
          </w:p>
          <w:p w:rsidR="00994F9E" w:rsidRDefault="003E7166">
            <w:pPr>
              <w:ind w:left="105" w:right="0" w:firstLine="0"/>
              <w:jc w:val="left"/>
            </w:pPr>
            <w:r>
              <w:rPr>
                <w:color w:val="FF0000"/>
                <w:sz w:val="22"/>
              </w:rPr>
              <w:t xml:space="preserve"> </w:t>
            </w:r>
          </w:p>
          <w:p w:rsidR="00994F9E" w:rsidRDefault="003E7166">
            <w:pPr>
              <w:ind w:left="105" w:right="0" w:firstLine="0"/>
              <w:jc w:val="left"/>
            </w:pPr>
            <w:r>
              <w:rPr>
                <w:sz w:val="22"/>
              </w:rPr>
              <w:t xml:space="preserve">Of particular importance are working relationships with:  </w:t>
            </w:r>
          </w:p>
        </w:tc>
      </w:tr>
      <w:tr w:rsidR="00994F9E">
        <w:trPr>
          <w:trHeight w:val="267"/>
        </w:trPr>
        <w:tc>
          <w:tcPr>
            <w:tcW w:w="663" w:type="dxa"/>
            <w:tcBorders>
              <w:top w:val="nil"/>
              <w:left w:val="single" w:sz="4" w:space="0" w:color="000000"/>
              <w:bottom w:val="single" w:sz="8" w:space="0" w:color="000000"/>
              <w:right w:val="single" w:sz="6" w:space="0" w:color="000000"/>
            </w:tcBorders>
          </w:tcPr>
          <w:p w:rsidR="00994F9E" w:rsidRDefault="00994F9E">
            <w:pPr>
              <w:spacing w:after="160"/>
              <w:ind w:left="0" w:right="0" w:firstLine="0"/>
              <w:jc w:val="left"/>
            </w:pPr>
          </w:p>
        </w:tc>
        <w:tc>
          <w:tcPr>
            <w:tcW w:w="5143" w:type="dxa"/>
            <w:tcBorders>
              <w:top w:val="single" w:sz="6" w:space="0" w:color="000000"/>
              <w:left w:val="single" w:sz="6" w:space="0" w:color="000000"/>
              <w:bottom w:val="single" w:sz="8" w:space="0" w:color="000000"/>
              <w:right w:val="single" w:sz="6" w:space="0" w:color="000000"/>
            </w:tcBorders>
            <w:shd w:val="clear" w:color="auto" w:fill="002060"/>
          </w:tcPr>
          <w:p w:rsidR="00994F9E" w:rsidRDefault="003E7166">
            <w:pPr>
              <w:ind w:left="4" w:right="0" w:firstLine="0"/>
              <w:jc w:val="left"/>
            </w:pPr>
            <w:r>
              <w:rPr>
                <w:b/>
                <w:color w:val="FFFFFF"/>
                <w:sz w:val="22"/>
              </w:rPr>
              <w:t>Internal to the Trust</w:t>
            </w:r>
            <w:r>
              <w:rPr>
                <w:color w:val="FFFFFF"/>
                <w:sz w:val="22"/>
              </w:rPr>
              <w:t xml:space="preserve"> </w:t>
            </w:r>
            <w:r>
              <w:rPr>
                <w:sz w:val="22"/>
              </w:rPr>
              <w:t xml:space="preserve"> </w:t>
            </w:r>
          </w:p>
        </w:tc>
        <w:tc>
          <w:tcPr>
            <w:tcW w:w="3731" w:type="dxa"/>
            <w:tcBorders>
              <w:top w:val="single" w:sz="6" w:space="0" w:color="000000"/>
              <w:left w:val="single" w:sz="6" w:space="0" w:color="000000"/>
              <w:bottom w:val="single" w:sz="8" w:space="0" w:color="000000"/>
              <w:right w:val="single" w:sz="6" w:space="0" w:color="000000"/>
            </w:tcBorders>
            <w:shd w:val="clear" w:color="auto" w:fill="002060"/>
          </w:tcPr>
          <w:p w:rsidR="00994F9E" w:rsidRDefault="003E7166">
            <w:pPr>
              <w:ind w:left="0" w:right="0" w:firstLine="0"/>
              <w:jc w:val="left"/>
            </w:pPr>
            <w:r>
              <w:rPr>
                <w:b/>
                <w:color w:val="FFFFFF"/>
                <w:sz w:val="22"/>
              </w:rPr>
              <w:t>External to the Trust</w:t>
            </w:r>
            <w:r>
              <w:rPr>
                <w:color w:val="FFFFFF"/>
                <w:sz w:val="22"/>
              </w:rPr>
              <w:t xml:space="preserve"> </w:t>
            </w:r>
            <w:r>
              <w:rPr>
                <w:sz w:val="22"/>
              </w:rPr>
              <w:t xml:space="preserve"> </w:t>
            </w:r>
          </w:p>
        </w:tc>
        <w:tc>
          <w:tcPr>
            <w:tcW w:w="667" w:type="dxa"/>
            <w:tcBorders>
              <w:top w:val="nil"/>
              <w:left w:val="single" w:sz="6" w:space="0" w:color="000000"/>
              <w:bottom w:val="single" w:sz="8" w:space="0" w:color="000000"/>
              <w:right w:val="single" w:sz="4" w:space="0" w:color="000000"/>
            </w:tcBorders>
          </w:tcPr>
          <w:p w:rsidR="00994F9E" w:rsidRDefault="00994F9E">
            <w:pPr>
              <w:spacing w:after="160"/>
              <w:ind w:left="0" w:right="0" w:firstLine="0"/>
              <w:jc w:val="left"/>
            </w:pPr>
          </w:p>
        </w:tc>
      </w:tr>
    </w:tbl>
    <w:p w:rsidR="00994F9E" w:rsidRDefault="00994F9E">
      <w:pPr>
        <w:ind w:left="-1440" w:right="17" w:firstLine="0"/>
        <w:jc w:val="left"/>
      </w:pPr>
    </w:p>
    <w:tbl>
      <w:tblPr>
        <w:tblStyle w:val="TableGrid"/>
        <w:tblW w:w="10204" w:type="dxa"/>
        <w:tblInd w:w="-453" w:type="dxa"/>
        <w:tblCellMar>
          <w:top w:w="5" w:type="dxa"/>
          <w:left w:w="0" w:type="dxa"/>
          <w:bottom w:w="3" w:type="dxa"/>
          <w:right w:w="0" w:type="dxa"/>
        </w:tblCellMar>
        <w:tblLook w:val="04A0" w:firstRow="1" w:lastRow="0" w:firstColumn="1" w:lastColumn="0" w:noHBand="0" w:noVBand="1"/>
      </w:tblPr>
      <w:tblGrid>
        <w:gridCol w:w="660"/>
        <w:gridCol w:w="5147"/>
        <w:gridCol w:w="3739"/>
        <w:gridCol w:w="658"/>
      </w:tblGrid>
      <w:tr w:rsidR="00994F9E">
        <w:trPr>
          <w:trHeight w:val="5058"/>
        </w:trPr>
        <w:tc>
          <w:tcPr>
            <w:tcW w:w="662" w:type="dxa"/>
            <w:tcBorders>
              <w:top w:val="single" w:sz="4" w:space="0" w:color="000000"/>
              <w:left w:val="single" w:sz="4" w:space="0" w:color="000000"/>
              <w:bottom w:val="single" w:sz="4" w:space="0" w:color="000000"/>
              <w:right w:val="nil"/>
            </w:tcBorders>
            <w:vAlign w:val="bottom"/>
          </w:tcPr>
          <w:p w:rsidR="00994F9E" w:rsidRDefault="003E7166">
            <w:pPr>
              <w:ind w:left="107" w:right="0" w:firstLine="0"/>
              <w:jc w:val="left"/>
            </w:pPr>
            <w:r>
              <w:rPr>
                <w:color w:val="FF0000"/>
                <w:sz w:val="22"/>
              </w:rPr>
              <w:t xml:space="preserve"> </w:t>
            </w:r>
          </w:p>
          <w:p w:rsidR="00994F9E" w:rsidRDefault="003E7166">
            <w:pPr>
              <w:ind w:left="107" w:right="0" w:firstLine="0"/>
              <w:jc w:val="left"/>
            </w:pPr>
            <w:r>
              <w:rPr>
                <w:color w:val="FF0000"/>
                <w:sz w:val="22"/>
              </w:rPr>
              <w:t xml:space="preserve"> </w:t>
            </w:r>
          </w:p>
        </w:tc>
        <w:tc>
          <w:tcPr>
            <w:tcW w:w="5147" w:type="dxa"/>
            <w:tcBorders>
              <w:top w:val="double" w:sz="4" w:space="0" w:color="000000"/>
              <w:left w:val="nil"/>
              <w:bottom w:val="single" w:sz="4" w:space="0" w:color="000000"/>
              <w:right w:val="nil"/>
            </w:tcBorders>
          </w:tcPr>
          <w:p w:rsidR="00994F9E" w:rsidRDefault="003E7166">
            <w:pPr>
              <w:numPr>
                <w:ilvl w:val="0"/>
                <w:numId w:val="4"/>
              </w:numPr>
              <w:ind w:right="0" w:hanging="360"/>
              <w:jc w:val="left"/>
            </w:pPr>
            <w:r>
              <w:rPr>
                <w:sz w:val="22"/>
              </w:rPr>
              <w:t xml:space="preserve">Chief Operating Officer </w:t>
            </w:r>
          </w:p>
          <w:p w:rsidR="00994F9E" w:rsidRDefault="003E7166">
            <w:pPr>
              <w:numPr>
                <w:ilvl w:val="0"/>
                <w:numId w:val="4"/>
              </w:numPr>
              <w:ind w:right="0" w:hanging="360"/>
              <w:jc w:val="left"/>
            </w:pPr>
            <w:r>
              <w:rPr>
                <w:sz w:val="22"/>
              </w:rPr>
              <w:t xml:space="preserve">Trust Directors of Operations </w:t>
            </w:r>
          </w:p>
          <w:p w:rsidR="00994F9E" w:rsidRDefault="003E7166">
            <w:pPr>
              <w:numPr>
                <w:ilvl w:val="0"/>
                <w:numId w:val="4"/>
              </w:numPr>
              <w:ind w:right="0" w:hanging="360"/>
              <w:jc w:val="left"/>
            </w:pPr>
            <w:r>
              <w:rPr>
                <w:sz w:val="22"/>
              </w:rPr>
              <w:t xml:space="preserve">Trust Medical Directors </w:t>
            </w:r>
          </w:p>
          <w:p w:rsidR="00994F9E" w:rsidRDefault="003E7166">
            <w:pPr>
              <w:numPr>
                <w:ilvl w:val="0"/>
                <w:numId w:val="4"/>
              </w:numPr>
              <w:ind w:right="0" w:hanging="360"/>
              <w:jc w:val="left"/>
            </w:pPr>
            <w:r>
              <w:rPr>
                <w:sz w:val="22"/>
              </w:rPr>
              <w:t xml:space="preserve">Trust Directors of Nursing </w:t>
            </w:r>
          </w:p>
          <w:p w:rsidR="00994F9E" w:rsidRDefault="003E7166">
            <w:pPr>
              <w:numPr>
                <w:ilvl w:val="0"/>
                <w:numId w:val="4"/>
              </w:numPr>
              <w:ind w:right="0" w:hanging="360"/>
              <w:jc w:val="left"/>
            </w:pPr>
            <w:r>
              <w:rPr>
                <w:sz w:val="22"/>
              </w:rPr>
              <w:t xml:space="preserve">Care Group Director(s) </w:t>
            </w:r>
          </w:p>
          <w:p w:rsidR="00994F9E" w:rsidRDefault="003E7166">
            <w:pPr>
              <w:numPr>
                <w:ilvl w:val="0"/>
                <w:numId w:val="4"/>
              </w:numPr>
              <w:ind w:right="0" w:hanging="360"/>
              <w:jc w:val="left"/>
            </w:pPr>
            <w:r>
              <w:rPr>
                <w:sz w:val="22"/>
              </w:rPr>
              <w:t xml:space="preserve">Care Group Associate Director(s) </w:t>
            </w:r>
          </w:p>
          <w:p w:rsidR="00994F9E" w:rsidRDefault="003E7166">
            <w:pPr>
              <w:numPr>
                <w:ilvl w:val="0"/>
                <w:numId w:val="4"/>
              </w:numPr>
              <w:ind w:right="0" w:hanging="360"/>
              <w:jc w:val="left"/>
            </w:pPr>
            <w:r>
              <w:rPr>
                <w:sz w:val="22"/>
              </w:rPr>
              <w:t xml:space="preserve">Care Group Medical Director(s) </w:t>
            </w:r>
          </w:p>
          <w:p w:rsidR="00994F9E" w:rsidRDefault="003E7166">
            <w:pPr>
              <w:numPr>
                <w:ilvl w:val="0"/>
                <w:numId w:val="4"/>
              </w:numPr>
              <w:spacing w:after="16" w:line="240" w:lineRule="auto"/>
              <w:ind w:right="0" w:hanging="360"/>
              <w:jc w:val="left"/>
            </w:pPr>
            <w:r>
              <w:rPr>
                <w:sz w:val="22"/>
              </w:rPr>
              <w:t xml:space="preserve">Care Group Associate Director(s) of Nursing &amp; AHPs </w:t>
            </w:r>
          </w:p>
          <w:p w:rsidR="00994F9E" w:rsidRDefault="003E7166">
            <w:pPr>
              <w:numPr>
                <w:ilvl w:val="0"/>
                <w:numId w:val="4"/>
              </w:numPr>
              <w:ind w:right="0" w:hanging="360"/>
              <w:jc w:val="left"/>
            </w:pPr>
            <w:r>
              <w:rPr>
                <w:sz w:val="22"/>
              </w:rPr>
              <w:t xml:space="preserve">Care Group General Managers </w:t>
            </w:r>
          </w:p>
          <w:p w:rsidR="00994F9E" w:rsidRDefault="003E7166">
            <w:pPr>
              <w:numPr>
                <w:ilvl w:val="0"/>
                <w:numId w:val="4"/>
              </w:numPr>
              <w:ind w:right="0" w:hanging="360"/>
              <w:jc w:val="left"/>
            </w:pPr>
            <w:r>
              <w:rPr>
                <w:sz w:val="22"/>
              </w:rPr>
              <w:t xml:space="preserve">Heads of Services </w:t>
            </w:r>
          </w:p>
          <w:p w:rsidR="00994F9E" w:rsidRDefault="003E7166">
            <w:pPr>
              <w:numPr>
                <w:ilvl w:val="0"/>
                <w:numId w:val="4"/>
              </w:numPr>
              <w:ind w:right="0" w:hanging="360"/>
              <w:jc w:val="left"/>
            </w:pPr>
            <w:r>
              <w:rPr>
                <w:sz w:val="22"/>
              </w:rPr>
              <w:t>Service Leads (Clinical &amp; Non-Clinical</w:t>
            </w:r>
            <w:r>
              <w:rPr>
                <w:sz w:val="22"/>
              </w:rPr>
              <w:t xml:space="preserve">) </w:t>
            </w:r>
          </w:p>
          <w:p w:rsidR="00994F9E" w:rsidRDefault="003E7166">
            <w:pPr>
              <w:numPr>
                <w:ilvl w:val="0"/>
                <w:numId w:val="4"/>
              </w:numPr>
              <w:ind w:right="0" w:hanging="360"/>
              <w:jc w:val="left"/>
            </w:pPr>
            <w:r>
              <w:rPr>
                <w:sz w:val="22"/>
              </w:rPr>
              <w:t xml:space="preserve">Own &amp; other services, units, wards &amp; teams </w:t>
            </w:r>
          </w:p>
          <w:p w:rsidR="00994F9E" w:rsidRDefault="003E7166">
            <w:pPr>
              <w:numPr>
                <w:ilvl w:val="0"/>
                <w:numId w:val="4"/>
              </w:numPr>
              <w:ind w:right="0" w:hanging="360"/>
              <w:jc w:val="left"/>
            </w:pPr>
            <w:r>
              <w:rPr>
                <w:sz w:val="22"/>
              </w:rPr>
              <w:t xml:space="preserve">Multidisciplinary teams </w:t>
            </w:r>
          </w:p>
          <w:p w:rsidR="00994F9E" w:rsidRDefault="003E7166">
            <w:pPr>
              <w:numPr>
                <w:ilvl w:val="0"/>
                <w:numId w:val="4"/>
              </w:numPr>
              <w:ind w:right="0" w:hanging="360"/>
              <w:jc w:val="left"/>
            </w:pPr>
            <w:r>
              <w:rPr>
                <w:sz w:val="22"/>
              </w:rPr>
              <w:t xml:space="preserve">Executive Directors </w:t>
            </w:r>
          </w:p>
          <w:p w:rsidR="00994F9E" w:rsidRDefault="003E7166">
            <w:pPr>
              <w:numPr>
                <w:ilvl w:val="0"/>
                <w:numId w:val="4"/>
              </w:numPr>
              <w:ind w:right="0" w:hanging="360"/>
              <w:jc w:val="left"/>
            </w:pPr>
            <w:r>
              <w:rPr>
                <w:sz w:val="22"/>
              </w:rPr>
              <w:t xml:space="preserve">Corporate Teams </w:t>
            </w:r>
          </w:p>
          <w:p w:rsidR="00994F9E" w:rsidRDefault="003E7166">
            <w:pPr>
              <w:ind w:left="-5" w:right="0" w:firstLine="0"/>
              <w:jc w:val="left"/>
            </w:pPr>
            <w:r>
              <w:rPr>
                <w:rFonts w:ascii="Calibri" w:eastAsia="Calibri" w:hAnsi="Calibri" w:cs="Calibri"/>
                <w:noProof/>
                <w:sz w:val="22"/>
              </w:rPr>
              <mc:AlternateContent>
                <mc:Choice Requires="wpg">
                  <w:drawing>
                    <wp:inline distT="0" distB="0" distL="0" distR="0">
                      <wp:extent cx="3268091" cy="9144"/>
                      <wp:effectExtent l="0" t="0" r="0" b="0"/>
                      <wp:docPr id="23977" name="Group 23977"/>
                      <wp:cNvGraphicFramePr/>
                      <a:graphic xmlns:a="http://schemas.openxmlformats.org/drawingml/2006/main">
                        <a:graphicData uri="http://schemas.microsoft.com/office/word/2010/wordprocessingGroup">
                          <wpg:wgp>
                            <wpg:cNvGrpSpPr/>
                            <wpg:grpSpPr>
                              <a:xfrm>
                                <a:off x="0" y="0"/>
                                <a:ext cx="3268091" cy="9144"/>
                                <a:chOff x="0" y="0"/>
                                <a:chExt cx="3268091" cy="9144"/>
                              </a:xfrm>
                            </wpg:grpSpPr>
                            <wps:wsp>
                              <wps:cNvPr id="29384" name="Shape 29384"/>
                              <wps:cNvSpPr/>
                              <wps:spPr>
                                <a:xfrm>
                                  <a:off x="0" y="0"/>
                                  <a:ext cx="3268091" cy="9144"/>
                                </a:xfrm>
                                <a:custGeom>
                                  <a:avLst/>
                                  <a:gdLst/>
                                  <a:ahLst/>
                                  <a:cxnLst/>
                                  <a:rect l="0" t="0" r="0" b="0"/>
                                  <a:pathLst>
                                    <a:path w="3268091" h="9144">
                                      <a:moveTo>
                                        <a:pt x="0" y="0"/>
                                      </a:moveTo>
                                      <a:lnTo>
                                        <a:pt x="3268091" y="0"/>
                                      </a:lnTo>
                                      <a:lnTo>
                                        <a:pt x="32680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977" style="width:257.33pt;height:0.719971pt;mso-position-horizontal-relative:char;mso-position-vertical-relative:line" coordsize="32680,91">
                      <v:shape id="Shape 29385" style="position:absolute;width:32680;height:91;left:0;top:0;" coordsize="3268091,9144" path="m0,0l3268091,0l3268091,9144l0,9144l0,0">
                        <v:stroke weight="0pt" endcap="flat" joinstyle="miter" miterlimit="10" on="false" color="#000000" opacity="0"/>
                        <v:fill on="true" color="#000000"/>
                      </v:shape>
                    </v:group>
                  </w:pict>
                </mc:Fallback>
              </mc:AlternateContent>
            </w:r>
          </w:p>
        </w:tc>
        <w:tc>
          <w:tcPr>
            <w:tcW w:w="3735" w:type="dxa"/>
            <w:tcBorders>
              <w:top w:val="double" w:sz="4" w:space="0" w:color="000000"/>
              <w:left w:val="nil"/>
              <w:bottom w:val="single" w:sz="4" w:space="0" w:color="000000"/>
              <w:right w:val="nil"/>
            </w:tcBorders>
          </w:tcPr>
          <w:p w:rsidR="00994F9E" w:rsidRDefault="003E7166">
            <w:pPr>
              <w:numPr>
                <w:ilvl w:val="0"/>
                <w:numId w:val="5"/>
              </w:numPr>
              <w:ind w:right="0" w:hanging="360"/>
              <w:jc w:val="left"/>
            </w:pPr>
            <w:r>
              <w:rPr>
                <w:sz w:val="22"/>
              </w:rPr>
              <w:t xml:space="preserve">CQC </w:t>
            </w:r>
          </w:p>
          <w:p w:rsidR="00994F9E" w:rsidRDefault="003E7166">
            <w:pPr>
              <w:numPr>
                <w:ilvl w:val="0"/>
                <w:numId w:val="5"/>
              </w:numPr>
              <w:ind w:right="0" w:hanging="360"/>
              <w:jc w:val="left"/>
            </w:pPr>
            <w:r>
              <w:rPr>
                <w:sz w:val="22"/>
              </w:rPr>
              <w:t xml:space="preserve">Commissioners/ICS </w:t>
            </w:r>
          </w:p>
          <w:p w:rsidR="00994F9E" w:rsidRDefault="003E7166">
            <w:pPr>
              <w:numPr>
                <w:ilvl w:val="0"/>
                <w:numId w:val="5"/>
              </w:numPr>
              <w:ind w:right="0" w:hanging="360"/>
              <w:jc w:val="left"/>
            </w:pPr>
            <w:r>
              <w:rPr>
                <w:sz w:val="22"/>
              </w:rPr>
              <w:t xml:space="preserve">Primary Care Teams </w:t>
            </w:r>
          </w:p>
          <w:p w:rsidR="00994F9E" w:rsidRDefault="003E7166">
            <w:pPr>
              <w:numPr>
                <w:ilvl w:val="0"/>
                <w:numId w:val="5"/>
              </w:numPr>
              <w:ind w:right="0" w:hanging="360"/>
              <w:jc w:val="left"/>
            </w:pPr>
            <w:r>
              <w:rPr>
                <w:sz w:val="22"/>
              </w:rPr>
              <w:t xml:space="preserve">Other Trusts in local economy </w:t>
            </w:r>
          </w:p>
          <w:p w:rsidR="00994F9E" w:rsidRDefault="003E7166">
            <w:pPr>
              <w:numPr>
                <w:ilvl w:val="0"/>
                <w:numId w:val="5"/>
              </w:numPr>
              <w:ind w:right="0" w:hanging="360"/>
              <w:jc w:val="left"/>
            </w:pPr>
            <w:r>
              <w:rPr>
                <w:sz w:val="22"/>
              </w:rPr>
              <w:t xml:space="preserve">NHS England </w:t>
            </w:r>
          </w:p>
          <w:p w:rsidR="00994F9E" w:rsidRDefault="003E7166">
            <w:pPr>
              <w:numPr>
                <w:ilvl w:val="0"/>
                <w:numId w:val="5"/>
              </w:numPr>
              <w:ind w:right="0" w:hanging="360"/>
              <w:jc w:val="left"/>
            </w:pPr>
            <w:r>
              <w:rPr>
                <w:sz w:val="22"/>
              </w:rPr>
              <w:t xml:space="preserve">Patients &amp; relatives </w:t>
            </w:r>
          </w:p>
          <w:p w:rsidR="00994F9E" w:rsidRDefault="003E7166">
            <w:pPr>
              <w:numPr>
                <w:ilvl w:val="0"/>
                <w:numId w:val="5"/>
              </w:numPr>
              <w:ind w:right="0" w:hanging="360"/>
              <w:jc w:val="left"/>
            </w:pPr>
            <w:r>
              <w:rPr>
                <w:sz w:val="22"/>
              </w:rPr>
              <w:t xml:space="preserve">Local authority </w:t>
            </w:r>
          </w:p>
          <w:p w:rsidR="00994F9E" w:rsidRDefault="003E7166">
            <w:pPr>
              <w:numPr>
                <w:ilvl w:val="0"/>
                <w:numId w:val="5"/>
              </w:numPr>
              <w:ind w:right="0" w:hanging="360"/>
              <w:jc w:val="left"/>
            </w:pPr>
            <w:r>
              <w:rPr>
                <w:sz w:val="22"/>
              </w:rPr>
              <w:t xml:space="preserve">District Authorities </w:t>
            </w:r>
          </w:p>
          <w:p w:rsidR="00994F9E" w:rsidRDefault="003E7166">
            <w:pPr>
              <w:numPr>
                <w:ilvl w:val="0"/>
                <w:numId w:val="5"/>
              </w:numPr>
              <w:spacing w:after="12" w:line="245" w:lineRule="auto"/>
              <w:ind w:right="0" w:hanging="360"/>
              <w:jc w:val="left"/>
            </w:pPr>
            <w:r>
              <w:rPr>
                <w:sz w:val="22"/>
              </w:rPr>
              <w:t xml:space="preserve">Public &amp; Patient Involvement Fora  </w:t>
            </w:r>
          </w:p>
          <w:p w:rsidR="00994F9E" w:rsidRDefault="003E7166">
            <w:pPr>
              <w:numPr>
                <w:ilvl w:val="0"/>
                <w:numId w:val="5"/>
              </w:numPr>
              <w:ind w:right="0" w:hanging="360"/>
              <w:jc w:val="left"/>
            </w:pPr>
            <w:r>
              <w:rPr>
                <w:sz w:val="22"/>
              </w:rPr>
              <w:t xml:space="preserve">Social Care Providers </w:t>
            </w:r>
          </w:p>
          <w:p w:rsidR="00994F9E" w:rsidRDefault="003E7166">
            <w:pPr>
              <w:numPr>
                <w:ilvl w:val="0"/>
                <w:numId w:val="5"/>
              </w:numPr>
              <w:spacing w:after="11" w:line="245" w:lineRule="auto"/>
              <w:ind w:right="0" w:hanging="360"/>
              <w:jc w:val="left"/>
            </w:pPr>
            <w:r>
              <w:rPr>
                <w:sz w:val="22"/>
              </w:rPr>
              <w:t xml:space="preserve">National Representative Bodies </w:t>
            </w:r>
          </w:p>
          <w:p w:rsidR="00994F9E" w:rsidRDefault="003E7166">
            <w:pPr>
              <w:numPr>
                <w:ilvl w:val="0"/>
                <w:numId w:val="5"/>
              </w:numPr>
              <w:spacing w:after="9" w:line="245" w:lineRule="auto"/>
              <w:ind w:right="0" w:hanging="360"/>
              <w:jc w:val="left"/>
            </w:pPr>
            <w:r>
              <w:rPr>
                <w:sz w:val="22"/>
              </w:rPr>
              <w:t xml:space="preserve">Public &amp; Patient Engagement Groups </w:t>
            </w:r>
          </w:p>
          <w:p w:rsidR="00994F9E" w:rsidRDefault="003E7166">
            <w:pPr>
              <w:numPr>
                <w:ilvl w:val="0"/>
                <w:numId w:val="5"/>
              </w:numPr>
              <w:ind w:right="0" w:hanging="360"/>
              <w:jc w:val="left"/>
            </w:pPr>
            <w:r>
              <w:rPr>
                <w:sz w:val="22"/>
              </w:rPr>
              <w:t xml:space="preserve">Voluntary organisations </w:t>
            </w:r>
          </w:p>
          <w:p w:rsidR="00994F9E" w:rsidRDefault="003E7166">
            <w:pPr>
              <w:ind w:left="-5" w:right="-5" w:firstLine="0"/>
              <w:jc w:val="left"/>
            </w:pPr>
            <w:r>
              <w:rPr>
                <w:rFonts w:ascii="Calibri" w:eastAsia="Calibri" w:hAnsi="Calibri" w:cs="Calibri"/>
                <w:noProof/>
                <w:sz w:val="22"/>
              </w:rPr>
              <mc:AlternateContent>
                <mc:Choice Requires="wpg">
                  <w:drawing>
                    <wp:inline distT="0" distB="0" distL="0" distR="0">
                      <wp:extent cx="2377821" cy="9144"/>
                      <wp:effectExtent l="0" t="0" r="0" b="0"/>
                      <wp:docPr id="24390" name="Group 24390"/>
                      <wp:cNvGraphicFramePr/>
                      <a:graphic xmlns:a="http://schemas.openxmlformats.org/drawingml/2006/main">
                        <a:graphicData uri="http://schemas.microsoft.com/office/word/2010/wordprocessingGroup">
                          <wpg:wgp>
                            <wpg:cNvGrpSpPr/>
                            <wpg:grpSpPr>
                              <a:xfrm>
                                <a:off x="0" y="0"/>
                                <a:ext cx="2377821" cy="9144"/>
                                <a:chOff x="0" y="0"/>
                                <a:chExt cx="2377821" cy="9144"/>
                              </a:xfrm>
                            </wpg:grpSpPr>
                            <wps:wsp>
                              <wps:cNvPr id="29386" name="Shape 2938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87" name="Shape 29387"/>
                              <wps:cNvSpPr/>
                              <wps:spPr>
                                <a:xfrm>
                                  <a:off x="9144" y="0"/>
                                  <a:ext cx="2362454" cy="9144"/>
                                </a:xfrm>
                                <a:custGeom>
                                  <a:avLst/>
                                  <a:gdLst/>
                                  <a:ahLst/>
                                  <a:cxnLst/>
                                  <a:rect l="0" t="0" r="0" b="0"/>
                                  <a:pathLst>
                                    <a:path w="2362454" h="9144">
                                      <a:moveTo>
                                        <a:pt x="0" y="0"/>
                                      </a:moveTo>
                                      <a:lnTo>
                                        <a:pt x="2362454" y="0"/>
                                      </a:lnTo>
                                      <a:lnTo>
                                        <a:pt x="2362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88" name="Shape 29388"/>
                              <wps:cNvSpPr/>
                              <wps:spPr>
                                <a:xfrm>
                                  <a:off x="23717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390" style="width:187.23pt;height:0.719971pt;mso-position-horizontal-relative:char;mso-position-vertical-relative:line" coordsize="23778,91">
                      <v:shape id="Shape 29389" style="position:absolute;width:91;height:91;left:0;top:0;" coordsize="9144,9144" path="m0,0l9144,0l9144,9144l0,9144l0,0">
                        <v:stroke weight="0pt" endcap="flat" joinstyle="miter" miterlimit="10" on="false" color="#000000" opacity="0"/>
                        <v:fill on="true" color="#000000"/>
                      </v:shape>
                      <v:shape id="Shape 29390" style="position:absolute;width:23624;height:91;left:91;top:0;" coordsize="2362454,9144" path="m0,0l2362454,0l2362454,9144l0,9144l0,0">
                        <v:stroke weight="0pt" endcap="flat" joinstyle="miter" miterlimit="10" on="false" color="#000000" opacity="0"/>
                        <v:fill on="true" color="#000000"/>
                      </v:shape>
                      <v:shape id="Shape 29391" style="position:absolute;width:91;height:91;left:23717;top:0;" coordsize="9144,9144" path="m0,0l9144,0l9144,9144l0,9144l0,0">
                        <v:stroke weight="0pt" endcap="flat" joinstyle="miter" miterlimit="10" on="false" color="#000000" opacity="0"/>
                        <v:fill on="true" color="#000000"/>
                      </v:shape>
                    </v:group>
                  </w:pict>
                </mc:Fallback>
              </mc:AlternateContent>
            </w:r>
          </w:p>
        </w:tc>
        <w:tc>
          <w:tcPr>
            <w:tcW w:w="661" w:type="dxa"/>
            <w:tcBorders>
              <w:top w:val="single" w:sz="4" w:space="0" w:color="000000"/>
              <w:left w:val="nil"/>
              <w:bottom w:val="single" w:sz="4" w:space="0" w:color="000000"/>
              <w:right w:val="single" w:sz="4" w:space="0" w:color="000000"/>
            </w:tcBorders>
            <w:vAlign w:val="bottom"/>
          </w:tcPr>
          <w:p w:rsidR="00994F9E" w:rsidRDefault="003E7166">
            <w:pPr>
              <w:spacing w:after="1036"/>
              <w:ind w:left="-6" w:right="0" w:firstLine="0"/>
              <w:jc w:val="left"/>
            </w:pPr>
            <w:r>
              <w:rPr>
                <w:sz w:val="22"/>
              </w:rPr>
              <w:t xml:space="preserve"> </w:t>
            </w:r>
          </w:p>
          <w:p w:rsidR="00994F9E" w:rsidRDefault="003E7166">
            <w:pPr>
              <w:ind w:left="-7" w:right="0" w:firstLine="0"/>
              <w:jc w:val="left"/>
            </w:pPr>
            <w:r>
              <w:rPr>
                <w:sz w:val="22"/>
              </w:rPr>
              <w:t xml:space="preserve"> </w:t>
            </w:r>
          </w:p>
        </w:tc>
      </w:tr>
      <w:tr w:rsidR="00994F9E">
        <w:trPr>
          <w:trHeight w:val="262"/>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07" w:right="0" w:firstLine="0"/>
              <w:jc w:val="left"/>
            </w:pPr>
            <w:r>
              <w:rPr>
                <w:b/>
                <w:color w:val="FFFFFF"/>
                <w:sz w:val="22"/>
              </w:rPr>
              <w:t xml:space="preserve">ORGANISATIONAL CHART* </w:t>
            </w:r>
          </w:p>
        </w:tc>
      </w:tr>
      <w:tr w:rsidR="00994F9E">
        <w:trPr>
          <w:trHeight w:val="5967"/>
        </w:trPr>
        <w:tc>
          <w:tcPr>
            <w:tcW w:w="10204" w:type="dxa"/>
            <w:gridSpan w:val="4"/>
            <w:tcBorders>
              <w:top w:val="single" w:sz="4" w:space="0" w:color="000000"/>
              <w:left w:val="single" w:sz="4" w:space="0" w:color="000000"/>
              <w:bottom w:val="single" w:sz="4" w:space="0" w:color="000000"/>
              <w:right w:val="single" w:sz="4" w:space="0" w:color="000000"/>
            </w:tcBorders>
            <w:vAlign w:val="bottom"/>
          </w:tcPr>
          <w:p w:rsidR="00994F9E" w:rsidRDefault="003E7166">
            <w:pPr>
              <w:ind w:left="0" w:right="924" w:firstLine="0"/>
            </w:pPr>
            <w:r>
              <w:rPr>
                <w:noProof/>
              </w:rPr>
              <w:drawing>
                <wp:inline distT="0" distB="0" distL="0" distR="0">
                  <wp:extent cx="5227193" cy="3298825"/>
                  <wp:effectExtent l="0" t="0" r="0" b="0"/>
                  <wp:docPr id="625" name="Picture 625"/>
                  <wp:cNvGraphicFramePr/>
                  <a:graphic xmlns:a="http://schemas.openxmlformats.org/drawingml/2006/main">
                    <a:graphicData uri="http://schemas.openxmlformats.org/drawingml/2006/picture">
                      <pic:pic xmlns:pic="http://schemas.openxmlformats.org/drawingml/2006/picture">
                        <pic:nvPicPr>
                          <pic:cNvPr id="625" name="Picture 625"/>
                          <pic:cNvPicPr/>
                        </pic:nvPicPr>
                        <pic:blipFill>
                          <a:blip r:embed="rId9"/>
                          <a:stretch>
                            <a:fillRect/>
                          </a:stretch>
                        </pic:blipFill>
                        <pic:spPr>
                          <a:xfrm>
                            <a:off x="0" y="0"/>
                            <a:ext cx="5227193" cy="3298825"/>
                          </a:xfrm>
                          <a:prstGeom prst="rect">
                            <a:avLst/>
                          </a:prstGeom>
                        </pic:spPr>
                      </pic:pic>
                    </a:graphicData>
                  </a:graphic>
                </wp:inline>
              </w:drawing>
            </w:r>
            <w:r>
              <w:rPr>
                <w:sz w:val="22"/>
              </w:rPr>
              <w:t xml:space="preserve"> </w:t>
            </w:r>
          </w:p>
          <w:p w:rsidR="00994F9E" w:rsidRDefault="003E7166">
            <w:pPr>
              <w:ind w:left="107" w:right="0" w:firstLine="0"/>
              <w:jc w:val="left"/>
            </w:pPr>
            <w:r>
              <w:rPr>
                <w:sz w:val="22"/>
              </w:rPr>
              <w:t xml:space="preserve">*Example of structures. Exact structures will be dependent on service </w:t>
            </w:r>
          </w:p>
          <w:p w:rsidR="00994F9E" w:rsidRDefault="003E7166">
            <w:pPr>
              <w:ind w:left="61" w:right="0" w:firstLine="0"/>
              <w:jc w:val="center"/>
            </w:pPr>
            <w:r>
              <w:rPr>
                <w:sz w:val="22"/>
              </w:rPr>
              <w:t xml:space="preserve"> </w:t>
            </w:r>
          </w:p>
          <w:p w:rsidR="00994F9E" w:rsidRDefault="003E7166">
            <w:pPr>
              <w:ind w:left="107" w:right="0" w:firstLine="0"/>
              <w:jc w:val="left"/>
            </w:pPr>
            <w:r>
              <w:rPr>
                <w:sz w:val="22"/>
              </w:rPr>
              <w:t xml:space="preserve"> </w:t>
            </w:r>
          </w:p>
        </w:tc>
      </w:tr>
      <w:tr w:rsidR="00994F9E">
        <w:trPr>
          <w:trHeight w:val="259"/>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07" w:right="0" w:firstLine="0"/>
              <w:jc w:val="left"/>
            </w:pPr>
            <w:r>
              <w:rPr>
                <w:b/>
                <w:color w:val="FFFFFF"/>
                <w:sz w:val="22"/>
              </w:rPr>
              <w:lastRenderedPageBreak/>
              <w:t xml:space="preserve">FREEDOM TO ACT  </w:t>
            </w:r>
          </w:p>
        </w:tc>
      </w:tr>
      <w:tr w:rsidR="00994F9E">
        <w:trPr>
          <w:trHeight w:val="1877"/>
        </w:trPr>
        <w:tc>
          <w:tcPr>
            <w:tcW w:w="10204" w:type="dxa"/>
            <w:gridSpan w:val="4"/>
            <w:tcBorders>
              <w:top w:val="single" w:sz="4" w:space="0" w:color="000000"/>
              <w:left w:val="single" w:sz="4" w:space="0" w:color="000000"/>
              <w:bottom w:val="single" w:sz="4" w:space="0" w:color="000000"/>
              <w:right w:val="single" w:sz="4" w:space="0" w:color="000000"/>
            </w:tcBorders>
          </w:tcPr>
          <w:p w:rsidR="00994F9E" w:rsidRDefault="003E7166">
            <w:pPr>
              <w:numPr>
                <w:ilvl w:val="0"/>
                <w:numId w:val="6"/>
              </w:numPr>
              <w:spacing w:after="16" w:line="240" w:lineRule="auto"/>
              <w:ind w:left="452" w:right="52" w:hanging="360"/>
              <w:jc w:val="both"/>
            </w:pPr>
            <w:r>
              <w:rPr>
                <w:sz w:val="22"/>
              </w:rPr>
              <w:t xml:space="preserve">This post holder will work independently, guided by broad occupational policies and Trust policy and procedures, </w:t>
            </w:r>
            <w:r>
              <w:rPr>
                <w:sz w:val="22"/>
              </w:rPr>
              <w:t>to support the delivery of a defined operational service/s within the Care Group, seeking support and direction from the Senior Operations Manager, Care Group Senior Management Team, clinical and service leads. The post holder will work within set guidelin</w:t>
            </w:r>
            <w:r>
              <w:rPr>
                <w:sz w:val="22"/>
              </w:rPr>
              <w:t xml:space="preserve">es but act on own initiative.  </w:t>
            </w:r>
          </w:p>
          <w:p w:rsidR="00994F9E" w:rsidRDefault="003E7166">
            <w:pPr>
              <w:numPr>
                <w:ilvl w:val="0"/>
                <w:numId w:val="6"/>
              </w:numPr>
              <w:spacing w:after="29" w:line="240" w:lineRule="auto"/>
              <w:ind w:left="452" w:right="52" w:hanging="360"/>
              <w:jc w:val="both"/>
            </w:pPr>
            <w:r>
              <w:rPr>
                <w:sz w:val="22"/>
              </w:rPr>
              <w:t xml:space="preserve">Represent the Trust and its services within external forums such as open day events, and external presentations.  </w:t>
            </w:r>
          </w:p>
          <w:p w:rsidR="00994F9E" w:rsidRDefault="003E7166">
            <w:pPr>
              <w:ind w:left="453" w:right="0" w:firstLine="0"/>
              <w:jc w:val="left"/>
            </w:pPr>
            <w:r>
              <w:rPr>
                <w:sz w:val="22"/>
              </w:rPr>
              <w:t xml:space="preserve"> </w:t>
            </w:r>
          </w:p>
        </w:tc>
      </w:tr>
      <w:tr w:rsidR="00994F9E">
        <w:trPr>
          <w:trHeight w:val="259"/>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07" w:right="0" w:firstLine="0"/>
              <w:jc w:val="left"/>
            </w:pPr>
            <w:r>
              <w:rPr>
                <w:b/>
                <w:color w:val="FFFFFF"/>
                <w:sz w:val="22"/>
              </w:rPr>
              <w:t xml:space="preserve">COMMUNICATION/RELATIONSHIP SKILLS </w:t>
            </w:r>
            <w:r>
              <w:rPr>
                <w:color w:val="FFFFFF"/>
                <w:sz w:val="22"/>
              </w:rPr>
              <w:t xml:space="preserve"> </w:t>
            </w:r>
          </w:p>
        </w:tc>
      </w:tr>
      <w:tr w:rsidR="00994F9E">
        <w:trPr>
          <w:trHeight w:val="1038"/>
        </w:trPr>
        <w:tc>
          <w:tcPr>
            <w:tcW w:w="10204" w:type="dxa"/>
            <w:gridSpan w:val="4"/>
            <w:tcBorders>
              <w:top w:val="single" w:sz="4" w:space="0" w:color="000000"/>
              <w:left w:val="single" w:sz="4" w:space="0" w:color="000000"/>
              <w:bottom w:val="single" w:sz="4" w:space="0" w:color="000000"/>
              <w:right w:val="single" w:sz="4" w:space="0" w:color="000000"/>
            </w:tcBorders>
          </w:tcPr>
          <w:p w:rsidR="00994F9E" w:rsidRDefault="003E7166">
            <w:pPr>
              <w:ind w:left="827" w:right="104" w:hanging="360"/>
              <w:jc w:val="both"/>
            </w:pPr>
            <w:r>
              <w:rPr>
                <w:rFonts w:ascii="Segoe UI Symbol" w:eastAsia="Segoe UI Symbol" w:hAnsi="Segoe UI Symbol" w:cs="Segoe UI Symbol"/>
                <w:sz w:val="22"/>
              </w:rPr>
              <w:t>•</w:t>
            </w:r>
            <w:r>
              <w:rPr>
                <w:sz w:val="22"/>
              </w:rPr>
              <w:t xml:space="preserve"> </w:t>
            </w:r>
            <w:r>
              <w:rPr>
                <w:sz w:val="22"/>
              </w:rPr>
              <w:t>Contribute to effective communication channels to ensure all staff are aware of the aims and business of the service, site and Trust as relevant to the role.  Create an environment which allows open communication at all levels amongst all staff.  Ensure ap</w:t>
            </w:r>
            <w:r>
              <w:rPr>
                <w:sz w:val="22"/>
              </w:rPr>
              <w:t xml:space="preserve">plication of principles of Investors in People and Trust values. </w:t>
            </w:r>
          </w:p>
        </w:tc>
      </w:tr>
    </w:tbl>
    <w:p w:rsidR="00994F9E" w:rsidRDefault="00994F9E">
      <w:pPr>
        <w:ind w:left="-1440" w:right="17" w:firstLine="0"/>
        <w:jc w:val="left"/>
      </w:pPr>
    </w:p>
    <w:tbl>
      <w:tblPr>
        <w:tblStyle w:val="TableGrid"/>
        <w:tblW w:w="10204" w:type="dxa"/>
        <w:tblInd w:w="-453" w:type="dxa"/>
        <w:tblCellMar>
          <w:top w:w="10" w:type="dxa"/>
          <w:left w:w="92" w:type="dxa"/>
          <w:bottom w:w="0" w:type="dxa"/>
          <w:right w:w="43" w:type="dxa"/>
        </w:tblCellMar>
        <w:tblLook w:val="04A0" w:firstRow="1" w:lastRow="0" w:firstColumn="1" w:lastColumn="0" w:noHBand="0" w:noVBand="1"/>
      </w:tblPr>
      <w:tblGrid>
        <w:gridCol w:w="10204"/>
      </w:tblGrid>
      <w:tr w:rsidR="00994F9E">
        <w:trPr>
          <w:trHeight w:val="6009"/>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numPr>
                <w:ilvl w:val="0"/>
                <w:numId w:val="7"/>
              </w:numPr>
              <w:spacing w:after="15" w:line="240" w:lineRule="auto"/>
              <w:ind w:right="0" w:hanging="360"/>
              <w:jc w:val="both"/>
            </w:pPr>
            <w:r>
              <w:rPr>
                <w:sz w:val="22"/>
              </w:rPr>
              <w:t xml:space="preserve">Contribute to the development of effective channels of communication and working relationships with officers of organisations outside the Trust, e.g. ICB, other local acute Trusts and Networks. </w:t>
            </w:r>
          </w:p>
          <w:p w:rsidR="00994F9E" w:rsidRDefault="003E7166">
            <w:pPr>
              <w:numPr>
                <w:ilvl w:val="0"/>
                <w:numId w:val="7"/>
              </w:numPr>
              <w:spacing w:after="16" w:line="240" w:lineRule="auto"/>
              <w:ind w:right="0" w:hanging="360"/>
              <w:jc w:val="both"/>
            </w:pPr>
            <w:r>
              <w:rPr>
                <w:sz w:val="22"/>
              </w:rPr>
              <w:t>As part of service management, they may be required to have c</w:t>
            </w:r>
            <w:r>
              <w:rPr>
                <w:sz w:val="22"/>
              </w:rPr>
              <w:t xml:space="preserve">omplex conversations across a range of roles regarding performance, financial, or HR matters.  </w:t>
            </w:r>
          </w:p>
          <w:p w:rsidR="00994F9E" w:rsidRDefault="003E7166">
            <w:pPr>
              <w:numPr>
                <w:ilvl w:val="0"/>
                <w:numId w:val="7"/>
              </w:numPr>
              <w:spacing w:after="16" w:line="240" w:lineRule="auto"/>
              <w:ind w:right="0" w:hanging="360"/>
              <w:jc w:val="both"/>
            </w:pPr>
            <w:r>
              <w:rPr>
                <w:sz w:val="22"/>
              </w:rPr>
              <w:t>Contact with patients will be required in line with departmental processes and may include; seeking and collating patient feedback, engagement with patient repr</w:t>
            </w:r>
            <w:r>
              <w:rPr>
                <w:sz w:val="22"/>
              </w:rPr>
              <w:t xml:space="preserve">esentation groups, responding to on-the-day incidents as part of the senior leadership team, responding directly to complaints or enquiries. </w:t>
            </w:r>
          </w:p>
          <w:p w:rsidR="00994F9E" w:rsidRDefault="003E7166">
            <w:pPr>
              <w:numPr>
                <w:ilvl w:val="0"/>
                <w:numId w:val="7"/>
              </w:numPr>
              <w:ind w:right="0" w:hanging="360"/>
              <w:jc w:val="both"/>
            </w:pPr>
            <w:r>
              <w:rPr>
                <w:sz w:val="22"/>
              </w:rPr>
              <w:t xml:space="preserve">Daily interaction/collaborative problem solving with wider team and service leads. </w:t>
            </w:r>
          </w:p>
          <w:p w:rsidR="00994F9E" w:rsidRDefault="003E7166">
            <w:pPr>
              <w:numPr>
                <w:ilvl w:val="0"/>
                <w:numId w:val="7"/>
              </w:numPr>
              <w:ind w:right="0" w:hanging="360"/>
              <w:jc w:val="both"/>
            </w:pPr>
            <w:r>
              <w:rPr>
                <w:sz w:val="22"/>
              </w:rPr>
              <w:t>Regular interaction with senio</w:t>
            </w:r>
            <w:r>
              <w:rPr>
                <w:sz w:val="22"/>
              </w:rPr>
              <w:t xml:space="preserve">r organisation colleagues and external working relationships.  </w:t>
            </w:r>
          </w:p>
          <w:p w:rsidR="00994F9E" w:rsidRDefault="003E7166">
            <w:pPr>
              <w:numPr>
                <w:ilvl w:val="0"/>
                <w:numId w:val="7"/>
              </w:numPr>
              <w:spacing w:after="15" w:line="240" w:lineRule="auto"/>
              <w:ind w:right="0" w:hanging="360"/>
              <w:jc w:val="both"/>
            </w:pPr>
            <w:r>
              <w:rPr>
                <w:sz w:val="22"/>
              </w:rPr>
              <w:t xml:space="preserve">Provide and receive complex, sensitive or contentious information where agreement or cooperation needs to be achieved and there may be significant barriers to acceptance.  </w:t>
            </w:r>
          </w:p>
          <w:p w:rsidR="00994F9E" w:rsidRDefault="003E7166">
            <w:pPr>
              <w:numPr>
                <w:ilvl w:val="0"/>
                <w:numId w:val="7"/>
              </w:numPr>
              <w:ind w:right="0" w:hanging="360"/>
              <w:jc w:val="both"/>
            </w:pPr>
            <w:r>
              <w:rPr>
                <w:sz w:val="22"/>
              </w:rPr>
              <w:t xml:space="preserve">Engage persuasion, </w:t>
            </w:r>
            <w:r>
              <w:rPr>
                <w:sz w:val="22"/>
              </w:rPr>
              <w:t xml:space="preserve">motivational, negotiating and training skills as required. </w:t>
            </w:r>
          </w:p>
          <w:p w:rsidR="00994F9E" w:rsidRDefault="003E7166">
            <w:pPr>
              <w:numPr>
                <w:ilvl w:val="0"/>
                <w:numId w:val="7"/>
              </w:numPr>
              <w:spacing w:after="15" w:line="240" w:lineRule="auto"/>
              <w:ind w:right="0" w:hanging="360"/>
              <w:jc w:val="both"/>
            </w:pPr>
            <w:r>
              <w:rPr>
                <w:sz w:val="22"/>
              </w:rPr>
              <w:t xml:space="preserve">Establish and maintain appropriate links with professionals in the health care community involved in developments that affect the services. </w:t>
            </w:r>
          </w:p>
          <w:p w:rsidR="00994F9E" w:rsidRDefault="003E7166">
            <w:pPr>
              <w:numPr>
                <w:ilvl w:val="0"/>
                <w:numId w:val="7"/>
              </w:numPr>
              <w:ind w:right="0" w:hanging="360"/>
              <w:jc w:val="both"/>
            </w:pPr>
            <w:r>
              <w:rPr>
                <w:sz w:val="22"/>
              </w:rPr>
              <w:t xml:space="preserve">Appropriately manage challenging behaviour from patients or staff when resolving queries. </w:t>
            </w:r>
          </w:p>
          <w:p w:rsidR="00994F9E" w:rsidRDefault="003E7166">
            <w:pPr>
              <w:numPr>
                <w:ilvl w:val="0"/>
                <w:numId w:val="7"/>
              </w:numPr>
              <w:ind w:right="0" w:hanging="360"/>
              <w:jc w:val="both"/>
            </w:pPr>
            <w:r>
              <w:rPr>
                <w:sz w:val="22"/>
              </w:rPr>
              <w:t xml:space="preserve">Addressing both verbal and written complaints in a timely, sympathetic and professional manner. </w:t>
            </w:r>
          </w:p>
          <w:p w:rsidR="00994F9E" w:rsidRDefault="003E7166">
            <w:pPr>
              <w:numPr>
                <w:ilvl w:val="0"/>
                <w:numId w:val="7"/>
              </w:numPr>
              <w:spacing w:after="16" w:line="240" w:lineRule="auto"/>
              <w:ind w:right="0" w:hanging="360"/>
              <w:jc w:val="both"/>
            </w:pPr>
            <w:r>
              <w:rPr>
                <w:sz w:val="22"/>
              </w:rPr>
              <w:t xml:space="preserve">Escalate where appropriate to the Head of Operations/Care Group General Manager or the wider senior management team.  </w:t>
            </w:r>
          </w:p>
          <w:p w:rsidR="00994F9E" w:rsidRDefault="003E7166">
            <w:pPr>
              <w:numPr>
                <w:ilvl w:val="0"/>
                <w:numId w:val="7"/>
              </w:numPr>
              <w:spacing w:after="1" w:line="239" w:lineRule="auto"/>
              <w:ind w:right="0" w:hanging="360"/>
              <w:jc w:val="both"/>
            </w:pPr>
            <w:r>
              <w:rPr>
                <w:sz w:val="22"/>
              </w:rPr>
              <w:t>To develop and maintain effective communication and engagement with other staff within and out with the Care Group, corporate teams and t</w:t>
            </w:r>
            <w:r>
              <w:rPr>
                <w:sz w:val="22"/>
              </w:rPr>
              <w:t xml:space="preserve">heir staff to ensure a co-ordinated approach to service development, transformation and delivery. </w:t>
            </w:r>
          </w:p>
          <w:p w:rsidR="00994F9E" w:rsidRDefault="003E7166">
            <w:pPr>
              <w:ind w:left="14" w:right="0" w:firstLine="0"/>
              <w:jc w:val="left"/>
            </w:pPr>
            <w:r>
              <w:rPr>
                <w:sz w:val="22"/>
              </w:rPr>
              <w:t xml:space="preserve"> </w:t>
            </w:r>
          </w:p>
        </w:tc>
      </w:tr>
      <w:tr w:rsidR="00994F9E">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4" w:right="0" w:firstLine="0"/>
              <w:jc w:val="left"/>
            </w:pPr>
            <w:r>
              <w:rPr>
                <w:b/>
                <w:color w:val="FFFFFF"/>
                <w:sz w:val="22"/>
              </w:rPr>
              <w:t>ANALYTICAL/JUDGEMENTAL SKILLS</w:t>
            </w:r>
            <w:r>
              <w:rPr>
                <w:color w:val="FFFFFF"/>
                <w:sz w:val="22"/>
              </w:rPr>
              <w:t xml:space="preserve"> </w:t>
            </w:r>
          </w:p>
        </w:tc>
      </w:tr>
      <w:tr w:rsidR="00994F9E">
        <w:trPr>
          <w:trHeight w:val="4193"/>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numPr>
                <w:ilvl w:val="0"/>
                <w:numId w:val="8"/>
              </w:numPr>
              <w:spacing w:after="15" w:line="240" w:lineRule="auto"/>
              <w:ind w:right="0" w:hanging="360"/>
              <w:jc w:val="both"/>
            </w:pPr>
            <w:r>
              <w:rPr>
                <w:sz w:val="22"/>
              </w:rPr>
              <w:t xml:space="preserve">As part of service management, the individual will be required to make judgements and recommendations on complex facts requiring interpretation and comparing options.  </w:t>
            </w:r>
          </w:p>
          <w:p w:rsidR="00994F9E" w:rsidRDefault="003E7166">
            <w:pPr>
              <w:numPr>
                <w:ilvl w:val="0"/>
                <w:numId w:val="8"/>
              </w:numPr>
              <w:spacing w:after="15" w:line="240" w:lineRule="auto"/>
              <w:ind w:right="0" w:hanging="360"/>
              <w:jc w:val="both"/>
            </w:pPr>
            <w:r>
              <w:rPr>
                <w:sz w:val="22"/>
              </w:rPr>
              <w:t xml:space="preserve">The individual will be required to apply sound judgement on a range of facts requiring </w:t>
            </w:r>
            <w:r>
              <w:rPr>
                <w:sz w:val="22"/>
              </w:rPr>
              <w:t xml:space="preserve">analysis and comparison on a daily basis, as part of service management and leadership. They will be required to support service leads and junior administrative colleagues in these processes also. </w:t>
            </w:r>
            <w:r>
              <w:rPr>
                <w:color w:val="FF0000"/>
                <w:sz w:val="22"/>
              </w:rPr>
              <w:t xml:space="preserve"> </w:t>
            </w:r>
          </w:p>
          <w:p w:rsidR="00994F9E" w:rsidRDefault="003E7166">
            <w:pPr>
              <w:numPr>
                <w:ilvl w:val="0"/>
                <w:numId w:val="8"/>
              </w:numPr>
              <w:spacing w:after="15" w:line="240" w:lineRule="auto"/>
              <w:ind w:right="0" w:hanging="360"/>
              <w:jc w:val="both"/>
            </w:pPr>
            <w:r>
              <w:rPr>
                <w:sz w:val="22"/>
              </w:rPr>
              <w:t>For decisions requiring complex analytical skills they wi</w:t>
            </w:r>
            <w:r>
              <w:rPr>
                <w:sz w:val="22"/>
              </w:rPr>
              <w:t>ll be empowered to make judgements, supported by their clinical leads and senior management.</w:t>
            </w:r>
            <w:r>
              <w:rPr>
                <w:color w:val="FF0000"/>
                <w:sz w:val="22"/>
              </w:rPr>
              <w:t xml:space="preserve"> </w:t>
            </w:r>
          </w:p>
          <w:p w:rsidR="00994F9E" w:rsidRDefault="003E7166">
            <w:pPr>
              <w:numPr>
                <w:ilvl w:val="0"/>
                <w:numId w:val="8"/>
              </w:numPr>
              <w:ind w:right="0" w:hanging="360"/>
              <w:jc w:val="both"/>
            </w:pPr>
            <w:r>
              <w:rPr>
                <w:sz w:val="22"/>
              </w:rPr>
              <w:t>Identify shortfalls in service delivery and provide solutions</w:t>
            </w:r>
            <w:r>
              <w:rPr>
                <w:color w:val="FF0000"/>
                <w:sz w:val="22"/>
              </w:rPr>
              <w:t xml:space="preserve"> </w:t>
            </w:r>
          </w:p>
          <w:p w:rsidR="00994F9E" w:rsidRDefault="003E7166">
            <w:pPr>
              <w:numPr>
                <w:ilvl w:val="0"/>
                <w:numId w:val="8"/>
              </w:numPr>
              <w:ind w:right="0" w:hanging="360"/>
              <w:jc w:val="both"/>
            </w:pPr>
            <w:r>
              <w:rPr>
                <w:sz w:val="22"/>
              </w:rPr>
              <w:t xml:space="preserve">Prepare and contribute to business plans and recommend options for improvement. </w:t>
            </w:r>
          </w:p>
          <w:p w:rsidR="00994F9E" w:rsidRDefault="003E7166">
            <w:pPr>
              <w:numPr>
                <w:ilvl w:val="0"/>
                <w:numId w:val="8"/>
              </w:numPr>
              <w:spacing w:after="15" w:line="240" w:lineRule="auto"/>
              <w:ind w:right="0" w:hanging="360"/>
              <w:jc w:val="both"/>
            </w:pPr>
            <w:r>
              <w:rPr>
                <w:sz w:val="22"/>
              </w:rPr>
              <w:t>Review and investi</w:t>
            </w:r>
            <w:r>
              <w:rPr>
                <w:sz w:val="22"/>
              </w:rPr>
              <w:t xml:space="preserve">gate clinical and operational incidents and concerns, undertaking root cause analysis, corrective and preventative actions.  </w:t>
            </w:r>
          </w:p>
          <w:p w:rsidR="00994F9E" w:rsidRDefault="003E7166">
            <w:pPr>
              <w:numPr>
                <w:ilvl w:val="0"/>
                <w:numId w:val="8"/>
              </w:numPr>
              <w:ind w:right="0" w:hanging="360"/>
              <w:jc w:val="both"/>
            </w:pPr>
            <w:r>
              <w:rPr>
                <w:sz w:val="22"/>
              </w:rPr>
              <w:t xml:space="preserve">Identify trends and lessons learned for their area in line with clinical and operational requirements.  </w:t>
            </w:r>
          </w:p>
          <w:p w:rsidR="00994F9E" w:rsidRDefault="003E7166">
            <w:pPr>
              <w:numPr>
                <w:ilvl w:val="0"/>
                <w:numId w:val="8"/>
              </w:numPr>
              <w:spacing w:after="16" w:line="240" w:lineRule="auto"/>
              <w:ind w:right="0" w:hanging="360"/>
              <w:jc w:val="both"/>
            </w:pPr>
            <w:r>
              <w:rPr>
                <w:sz w:val="22"/>
              </w:rPr>
              <w:t>Support the development o</w:t>
            </w:r>
            <w:r>
              <w:rPr>
                <w:sz w:val="22"/>
              </w:rPr>
              <w:t>f a comprehensive work plan taking into account a comparison of a range of options and evaluation process. Identifies opportunities for development.</w:t>
            </w:r>
            <w:r>
              <w:rPr>
                <w:color w:val="FF0000"/>
                <w:sz w:val="22"/>
              </w:rPr>
              <w:t xml:space="preserve"> </w:t>
            </w:r>
          </w:p>
          <w:p w:rsidR="00994F9E" w:rsidRDefault="003E7166">
            <w:pPr>
              <w:numPr>
                <w:ilvl w:val="0"/>
                <w:numId w:val="8"/>
              </w:numPr>
              <w:ind w:right="0" w:hanging="360"/>
              <w:jc w:val="both"/>
            </w:pPr>
            <w:r>
              <w:rPr>
                <w:sz w:val="22"/>
              </w:rPr>
              <w:t>Contribute to the job planning process.</w:t>
            </w:r>
            <w:r>
              <w:rPr>
                <w:color w:val="FF0000"/>
                <w:sz w:val="22"/>
              </w:rPr>
              <w:t xml:space="preserve"> </w:t>
            </w:r>
          </w:p>
          <w:p w:rsidR="00994F9E" w:rsidRDefault="003E7166">
            <w:pPr>
              <w:ind w:left="360" w:right="0" w:firstLine="0"/>
              <w:jc w:val="left"/>
            </w:pPr>
            <w:r>
              <w:rPr>
                <w:color w:val="FF0000"/>
                <w:sz w:val="22"/>
              </w:rPr>
              <w:t xml:space="preserve"> </w:t>
            </w:r>
          </w:p>
        </w:tc>
      </w:tr>
      <w:tr w:rsidR="00994F9E">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4" w:right="0" w:firstLine="0"/>
              <w:jc w:val="left"/>
            </w:pPr>
            <w:r>
              <w:rPr>
                <w:b/>
                <w:color w:val="FFFFFF"/>
                <w:sz w:val="22"/>
              </w:rPr>
              <w:t>PLANNING/ORGANISATIONAL SKILLS</w:t>
            </w:r>
            <w:r>
              <w:rPr>
                <w:color w:val="FFFFFF"/>
                <w:sz w:val="22"/>
              </w:rPr>
              <w:t xml:space="preserve"> </w:t>
            </w:r>
          </w:p>
        </w:tc>
      </w:tr>
      <w:tr w:rsidR="00994F9E">
        <w:trPr>
          <w:trHeight w:val="4324"/>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numPr>
                <w:ilvl w:val="0"/>
                <w:numId w:val="9"/>
              </w:numPr>
              <w:ind w:right="0" w:hanging="360"/>
              <w:jc w:val="both"/>
            </w:pPr>
            <w:r>
              <w:rPr>
                <w:sz w:val="22"/>
              </w:rPr>
              <w:lastRenderedPageBreak/>
              <w:t xml:space="preserve">Prioritise and work within imposed deadlines </w:t>
            </w:r>
          </w:p>
          <w:p w:rsidR="00994F9E" w:rsidRDefault="003E7166">
            <w:pPr>
              <w:ind w:left="14" w:right="0" w:firstLine="0"/>
              <w:jc w:val="left"/>
            </w:pPr>
            <w:r>
              <w:rPr>
                <w:b/>
                <w:sz w:val="22"/>
              </w:rPr>
              <w:t xml:space="preserve"> </w:t>
            </w:r>
          </w:p>
          <w:p w:rsidR="00994F9E" w:rsidRDefault="003E7166">
            <w:pPr>
              <w:ind w:left="14" w:right="0" w:firstLine="0"/>
              <w:jc w:val="left"/>
            </w:pPr>
            <w:r>
              <w:rPr>
                <w:b/>
                <w:sz w:val="22"/>
              </w:rPr>
              <w:t xml:space="preserve">Leadership/Management </w:t>
            </w:r>
          </w:p>
          <w:p w:rsidR="00994F9E" w:rsidRDefault="003E7166">
            <w:pPr>
              <w:numPr>
                <w:ilvl w:val="0"/>
                <w:numId w:val="9"/>
              </w:numPr>
              <w:ind w:right="0" w:hanging="360"/>
              <w:jc w:val="both"/>
            </w:pPr>
            <w:r>
              <w:rPr>
                <w:sz w:val="22"/>
              </w:rPr>
              <w:t xml:space="preserve">Contribute to the service strategy and operational work plan for a defined service with the Care </w:t>
            </w:r>
          </w:p>
          <w:p w:rsidR="00994F9E" w:rsidRDefault="003E7166">
            <w:pPr>
              <w:spacing w:after="43" w:line="239" w:lineRule="auto"/>
              <w:ind w:left="360" w:right="61" w:firstLine="0"/>
              <w:jc w:val="both"/>
            </w:pPr>
            <w:r>
              <w:rPr>
                <w:sz w:val="22"/>
              </w:rPr>
              <w:t xml:space="preserve">Group in conjunction with the Senior Operations Manager, the </w:t>
            </w:r>
            <w:r>
              <w:rPr>
                <w:sz w:val="22"/>
              </w:rPr>
              <w:t xml:space="preserve">Care Group Senior Leadership Team, Lead Nurse, Lead Clinicians and Service Lead. This will include developing the strategy into an operational work plan and contribution to annual business planning processes </w:t>
            </w:r>
          </w:p>
          <w:p w:rsidR="00994F9E" w:rsidRDefault="003E7166">
            <w:pPr>
              <w:numPr>
                <w:ilvl w:val="0"/>
                <w:numId w:val="9"/>
              </w:numPr>
              <w:ind w:right="0" w:hanging="360"/>
              <w:jc w:val="both"/>
            </w:pPr>
            <w:r>
              <w:rPr>
                <w:sz w:val="22"/>
              </w:rPr>
              <w:t>Prepare service and activity plans in partnersh</w:t>
            </w:r>
            <w:r>
              <w:rPr>
                <w:sz w:val="22"/>
              </w:rPr>
              <w:t xml:space="preserve">ip with clinical colleagues </w:t>
            </w:r>
          </w:p>
          <w:p w:rsidR="00994F9E" w:rsidRDefault="003E7166">
            <w:pPr>
              <w:numPr>
                <w:ilvl w:val="0"/>
                <w:numId w:val="9"/>
              </w:numPr>
              <w:spacing w:after="37" w:line="242" w:lineRule="auto"/>
              <w:ind w:right="0" w:hanging="360"/>
              <w:jc w:val="both"/>
            </w:pPr>
            <w:r>
              <w:rPr>
                <w:sz w:val="22"/>
              </w:rPr>
              <w:t xml:space="preserve">Identify cost improvements, service developments and income generation opportunities as appropriate </w:t>
            </w:r>
          </w:p>
          <w:p w:rsidR="00994F9E" w:rsidRDefault="003E7166">
            <w:pPr>
              <w:numPr>
                <w:ilvl w:val="0"/>
                <w:numId w:val="9"/>
              </w:numPr>
              <w:spacing w:after="37" w:line="242" w:lineRule="auto"/>
              <w:ind w:right="0" w:hanging="360"/>
              <w:jc w:val="both"/>
            </w:pPr>
            <w:r>
              <w:rPr>
                <w:sz w:val="22"/>
              </w:rPr>
              <w:t xml:space="preserve">Support business cases and other ideas for service improvement, including supporting the presentation of ideas as required </w:t>
            </w:r>
          </w:p>
          <w:p w:rsidR="00994F9E" w:rsidRDefault="003E7166">
            <w:pPr>
              <w:numPr>
                <w:ilvl w:val="0"/>
                <w:numId w:val="9"/>
              </w:numPr>
              <w:ind w:right="0" w:hanging="360"/>
              <w:jc w:val="both"/>
            </w:pPr>
            <w:r>
              <w:rPr>
                <w:sz w:val="22"/>
              </w:rPr>
              <w:t>Wi</w:t>
            </w:r>
            <w:r>
              <w:rPr>
                <w:sz w:val="22"/>
              </w:rPr>
              <w:t xml:space="preserve">th support and direction, lead speciality level change and service redesign </w:t>
            </w:r>
          </w:p>
          <w:p w:rsidR="00994F9E" w:rsidRDefault="003E7166">
            <w:pPr>
              <w:numPr>
                <w:ilvl w:val="0"/>
                <w:numId w:val="9"/>
              </w:numPr>
              <w:spacing w:after="22" w:line="242" w:lineRule="auto"/>
              <w:ind w:right="0" w:hanging="360"/>
              <w:jc w:val="both"/>
            </w:pPr>
            <w:r>
              <w:rPr>
                <w:sz w:val="22"/>
              </w:rPr>
              <w:t xml:space="preserve">Coordinate and, where required lead, working groups on individual projects, offering project management skills as needed  </w:t>
            </w:r>
          </w:p>
          <w:p w:rsidR="00994F9E" w:rsidRDefault="003E7166">
            <w:pPr>
              <w:ind w:left="14" w:right="0" w:firstLine="0"/>
              <w:jc w:val="left"/>
            </w:pPr>
            <w:r>
              <w:rPr>
                <w:b/>
                <w:sz w:val="22"/>
              </w:rPr>
              <w:t xml:space="preserve">Performance Management </w:t>
            </w:r>
          </w:p>
        </w:tc>
      </w:tr>
    </w:tbl>
    <w:p w:rsidR="00994F9E" w:rsidRDefault="00994F9E">
      <w:pPr>
        <w:ind w:left="-1440" w:right="17" w:firstLine="0"/>
        <w:jc w:val="left"/>
      </w:pPr>
    </w:p>
    <w:tbl>
      <w:tblPr>
        <w:tblStyle w:val="TableGrid"/>
        <w:tblW w:w="10204" w:type="dxa"/>
        <w:tblInd w:w="-453" w:type="dxa"/>
        <w:tblCellMar>
          <w:top w:w="10" w:type="dxa"/>
          <w:left w:w="92" w:type="dxa"/>
          <w:bottom w:w="0" w:type="dxa"/>
          <w:right w:w="0" w:type="dxa"/>
        </w:tblCellMar>
        <w:tblLook w:val="04A0" w:firstRow="1" w:lastRow="0" w:firstColumn="1" w:lastColumn="0" w:noHBand="0" w:noVBand="1"/>
      </w:tblPr>
      <w:tblGrid>
        <w:gridCol w:w="10204"/>
      </w:tblGrid>
      <w:tr w:rsidR="00994F9E">
        <w:trPr>
          <w:trHeight w:val="1906"/>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numPr>
                <w:ilvl w:val="0"/>
                <w:numId w:val="10"/>
              </w:numPr>
              <w:spacing w:after="15" w:line="241" w:lineRule="auto"/>
              <w:ind w:right="0" w:hanging="360"/>
              <w:jc w:val="both"/>
            </w:pPr>
            <w:r>
              <w:rPr>
                <w:sz w:val="22"/>
              </w:rPr>
              <w:t>Organise the structure and work patterns of the services in order to ensure well defined line management and efficient and appropriate use of staff. This includes scheduling and rota’ing of resources to optimise efficiency and effectiveness and ensure serv</w:t>
            </w:r>
            <w:r>
              <w:rPr>
                <w:sz w:val="22"/>
              </w:rPr>
              <w:t xml:space="preserve">ice continuity </w:t>
            </w:r>
          </w:p>
          <w:p w:rsidR="00994F9E" w:rsidRDefault="003E7166">
            <w:pPr>
              <w:numPr>
                <w:ilvl w:val="0"/>
                <w:numId w:val="10"/>
              </w:numPr>
              <w:spacing w:after="39" w:line="241" w:lineRule="auto"/>
              <w:ind w:right="0" w:hanging="360"/>
              <w:jc w:val="both"/>
            </w:pPr>
            <w:r>
              <w:rPr>
                <w:sz w:val="22"/>
              </w:rPr>
              <w:t xml:space="preserve">Monitor service delivery and related standards including the review of complex data/spread sheets and act to ensure that performance targets for quality and volume are met. </w:t>
            </w:r>
          </w:p>
          <w:p w:rsidR="00994F9E" w:rsidRDefault="003E7166">
            <w:pPr>
              <w:numPr>
                <w:ilvl w:val="0"/>
                <w:numId w:val="10"/>
              </w:numPr>
              <w:ind w:right="0" w:hanging="360"/>
              <w:jc w:val="both"/>
            </w:pPr>
            <w:r>
              <w:rPr>
                <w:sz w:val="22"/>
              </w:rPr>
              <w:t>Coordinate the formulation of operational plans in line with the a</w:t>
            </w:r>
            <w:r>
              <w:rPr>
                <w:sz w:val="22"/>
              </w:rPr>
              <w:t xml:space="preserve">nnual planning policies </w:t>
            </w:r>
          </w:p>
          <w:p w:rsidR="00994F9E" w:rsidRDefault="003E7166">
            <w:pPr>
              <w:ind w:left="360" w:right="0" w:firstLine="0"/>
              <w:jc w:val="left"/>
            </w:pPr>
            <w:r>
              <w:rPr>
                <w:sz w:val="22"/>
              </w:rPr>
              <w:t xml:space="preserve"> </w:t>
            </w:r>
          </w:p>
        </w:tc>
      </w:tr>
      <w:tr w:rsidR="00994F9E">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4" w:right="0" w:firstLine="0"/>
              <w:jc w:val="left"/>
            </w:pPr>
            <w:r>
              <w:rPr>
                <w:b/>
                <w:color w:val="FFFFFF"/>
                <w:sz w:val="22"/>
              </w:rPr>
              <w:t xml:space="preserve">PATIENT/CLIENT CARE </w:t>
            </w:r>
            <w:r>
              <w:rPr>
                <w:color w:val="FFFFFF"/>
                <w:sz w:val="22"/>
              </w:rPr>
              <w:t xml:space="preserve"> </w:t>
            </w:r>
          </w:p>
        </w:tc>
      </w:tr>
      <w:tr w:rsidR="00994F9E">
        <w:trPr>
          <w:trHeight w:val="2081"/>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numPr>
                <w:ilvl w:val="0"/>
                <w:numId w:val="11"/>
              </w:numPr>
              <w:spacing w:after="16" w:line="239" w:lineRule="auto"/>
              <w:ind w:left="374" w:right="0" w:hanging="360"/>
              <w:jc w:val="both"/>
            </w:pPr>
            <w:r>
              <w:rPr>
                <w:sz w:val="22"/>
              </w:rPr>
              <w:t xml:space="preserve">The Operations Manager will work with patients, the relevant corporate teams clinicians and governance teams to ensure services act on feedback from patients, carers and service users regardless of the source of the feedback. </w:t>
            </w:r>
          </w:p>
          <w:p w:rsidR="00994F9E" w:rsidRDefault="003E7166">
            <w:pPr>
              <w:numPr>
                <w:ilvl w:val="0"/>
                <w:numId w:val="11"/>
              </w:numPr>
              <w:spacing w:after="15" w:line="240" w:lineRule="auto"/>
              <w:ind w:left="374" w:right="0" w:hanging="360"/>
              <w:jc w:val="both"/>
            </w:pPr>
            <w:r>
              <w:rPr>
                <w:sz w:val="22"/>
              </w:rPr>
              <w:t xml:space="preserve">Regular interaction with patients is to be expected to support operational effectiveness and problem solving, this could include providing non-clinical advice, information or guidance. </w:t>
            </w:r>
          </w:p>
          <w:p w:rsidR="00994F9E" w:rsidRDefault="003E7166">
            <w:pPr>
              <w:numPr>
                <w:ilvl w:val="0"/>
                <w:numId w:val="11"/>
              </w:numPr>
              <w:spacing w:line="240" w:lineRule="auto"/>
              <w:ind w:left="374" w:right="0" w:hanging="360"/>
              <w:jc w:val="both"/>
            </w:pPr>
            <w:r>
              <w:rPr>
                <w:sz w:val="22"/>
              </w:rPr>
              <w:t>Ensure effective systems are in place to involve patients in the plann</w:t>
            </w:r>
            <w:r>
              <w:rPr>
                <w:sz w:val="22"/>
              </w:rPr>
              <w:t xml:space="preserve">ing of services and providing feedback where appropriate </w:t>
            </w:r>
          </w:p>
          <w:p w:rsidR="00994F9E" w:rsidRDefault="003E7166">
            <w:pPr>
              <w:ind w:left="372" w:right="0" w:firstLine="0"/>
              <w:jc w:val="left"/>
            </w:pPr>
            <w:r>
              <w:rPr>
                <w:sz w:val="22"/>
              </w:rPr>
              <w:t xml:space="preserve"> </w:t>
            </w:r>
          </w:p>
        </w:tc>
      </w:tr>
      <w:tr w:rsidR="00994F9E">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4" w:right="0" w:firstLine="0"/>
              <w:jc w:val="left"/>
            </w:pPr>
            <w:r>
              <w:rPr>
                <w:b/>
                <w:color w:val="FFFFFF"/>
                <w:sz w:val="22"/>
              </w:rPr>
              <w:t xml:space="preserve">POLICY/SERVICE DEVELOPMENT </w:t>
            </w:r>
            <w:r>
              <w:rPr>
                <w:color w:val="FFFFFF"/>
                <w:sz w:val="22"/>
              </w:rPr>
              <w:t xml:space="preserve"> </w:t>
            </w:r>
          </w:p>
        </w:tc>
      </w:tr>
      <w:tr w:rsidR="00994F9E">
        <w:trPr>
          <w:trHeight w:val="7568"/>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numPr>
                <w:ilvl w:val="0"/>
                <w:numId w:val="12"/>
              </w:numPr>
              <w:spacing w:after="9" w:line="246" w:lineRule="auto"/>
              <w:ind w:left="374" w:right="0" w:hanging="360"/>
              <w:jc w:val="both"/>
            </w:pPr>
            <w:r>
              <w:rPr>
                <w:sz w:val="22"/>
              </w:rPr>
              <w:lastRenderedPageBreak/>
              <w:t xml:space="preserve">Support and contribute to an open environment which promotes innovation and a positive approach to service development and improvement. </w:t>
            </w:r>
          </w:p>
          <w:p w:rsidR="00994F9E" w:rsidRDefault="003E7166">
            <w:pPr>
              <w:numPr>
                <w:ilvl w:val="0"/>
                <w:numId w:val="12"/>
              </w:numPr>
              <w:spacing w:after="15" w:line="240" w:lineRule="auto"/>
              <w:ind w:left="374" w:right="0" w:hanging="360"/>
              <w:jc w:val="both"/>
            </w:pPr>
            <w:r>
              <w:rPr>
                <w:sz w:val="22"/>
              </w:rPr>
              <w:t xml:space="preserve">Continuously support the development of the most efficient and cost-effective structure for the future delivery of services with the involvement of clinicians and health professionals. </w:t>
            </w:r>
          </w:p>
          <w:p w:rsidR="00994F9E" w:rsidRDefault="003E7166">
            <w:pPr>
              <w:numPr>
                <w:ilvl w:val="0"/>
                <w:numId w:val="12"/>
              </w:numPr>
              <w:spacing w:after="15" w:line="240" w:lineRule="auto"/>
              <w:ind w:left="374" w:right="0" w:hanging="360"/>
              <w:jc w:val="both"/>
            </w:pPr>
            <w:r>
              <w:rPr>
                <w:sz w:val="22"/>
              </w:rPr>
              <w:t>Plan and implement change (in conjunction with clinical staff) in orde</w:t>
            </w:r>
            <w:r>
              <w:rPr>
                <w:sz w:val="22"/>
              </w:rPr>
              <w:t xml:space="preserve">r to improve the quality of service in line with local needs and the NHS Plan. </w:t>
            </w:r>
          </w:p>
          <w:p w:rsidR="00994F9E" w:rsidRDefault="003E7166">
            <w:pPr>
              <w:numPr>
                <w:ilvl w:val="0"/>
                <w:numId w:val="12"/>
              </w:numPr>
              <w:spacing w:after="15" w:line="240" w:lineRule="auto"/>
              <w:ind w:left="374" w:right="0" w:hanging="360"/>
              <w:jc w:val="both"/>
            </w:pPr>
            <w:r>
              <w:rPr>
                <w:sz w:val="22"/>
              </w:rPr>
              <w:t xml:space="preserve">Participate in, contribute to and where necessary lead, internal and external service improvement programmes including projects arising from the Success Regime workstreams. </w:t>
            </w:r>
          </w:p>
          <w:p w:rsidR="00994F9E" w:rsidRDefault="003E7166">
            <w:pPr>
              <w:numPr>
                <w:ilvl w:val="0"/>
                <w:numId w:val="12"/>
              </w:numPr>
              <w:spacing w:after="15" w:line="240" w:lineRule="auto"/>
              <w:ind w:left="374" w:right="0" w:hanging="360"/>
              <w:jc w:val="both"/>
            </w:pPr>
            <w:r>
              <w:rPr>
                <w:sz w:val="22"/>
              </w:rPr>
              <w:t>Sh</w:t>
            </w:r>
            <w:r>
              <w:rPr>
                <w:sz w:val="22"/>
              </w:rPr>
              <w:t xml:space="preserve">are the vision for modernisation and improvement of a high quality and cost-effective service to staff, patients and public. </w:t>
            </w:r>
          </w:p>
          <w:p w:rsidR="00994F9E" w:rsidRDefault="003E7166">
            <w:pPr>
              <w:numPr>
                <w:ilvl w:val="0"/>
                <w:numId w:val="12"/>
              </w:numPr>
              <w:spacing w:after="15" w:line="240" w:lineRule="auto"/>
              <w:ind w:left="374" w:right="0" w:hanging="360"/>
              <w:jc w:val="both"/>
            </w:pPr>
            <w:r>
              <w:rPr>
                <w:sz w:val="22"/>
              </w:rPr>
              <w:t xml:space="preserve">Wherever possible and appropriate, seek the involvement of users in service planning and monitoring. </w:t>
            </w:r>
          </w:p>
          <w:p w:rsidR="00994F9E" w:rsidRDefault="003E7166">
            <w:pPr>
              <w:numPr>
                <w:ilvl w:val="0"/>
                <w:numId w:val="12"/>
              </w:numPr>
              <w:spacing w:after="15" w:line="240" w:lineRule="auto"/>
              <w:ind w:left="374" w:right="0" w:hanging="360"/>
              <w:jc w:val="both"/>
            </w:pPr>
            <w:r>
              <w:rPr>
                <w:sz w:val="22"/>
              </w:rPr>
              <w:t>To contribute to the deliver</w:t>
            </w:r>
            <w:r>
              <w:rPr>
                <w:sz w:val="22"/>
              </w:rPr>
              <w:t xml:space="preserve">y of the Service Annual Business Plan and development of the Service Strategic Plan </w:t>
            </w:r>
          </w:p>
          <w:p w:rsidR="00994F9E" w:rsidRDefault="003E7166">
            <w:pPr>
              <w:numPr>
                <w:ilvl w:val="0"/>
                <w:numId w:val="12"/>
              </w:numPr>
              <w:spacing w:after="15" w:line="241" w:lineRule="auto"/>
              <w:ind w:left="374" w:right="0" w:hanging="360"/>
              <w:jc w:val="both"/>
            </w:pPr>
            <w:r>
              <w:rPr>
                <w:sz w:val="22"/>
              </w:rPr>
              <w:t>Develop and foster good relationships with clinical colleagues to ensure that activity and quality targets are achieved, having regard for Trust policies and procedures, a</w:t>
            </w:r>
            <w:r>
              <w:rPr>
                <w:sz w:val="22"/>
              </w:rPr>
              <w:t xml:space="preserve">nd develop action plans to manage any variances </w:t>
            </w:r>
          </w:p>
          <w:p w:rsidR="00994F9E" w:rsidRDefault="003E7166">
            <w:pPr>
              <w:numPr>
                <w:ilvl w:val="0"/>
                <w:numId w:val="12"/>
              </w:numPr>
              <w:spacing w:after="10" w:line="245" w:lineRule="auto"/>
              <w:ind w:left="374" w:right="0" w:hanging="360"/>
              <w:jc w:val="both"/>
            </w:pPr>
            <w:r>
              <w:rPr>
                <w:sz w:val="22"/>
              </w:rPr>
              <w:t xml:space="preserve">To support the management of their specified service, to develop robust scheduling and operational delivery arrangements to maximise efficiency and effectiveness </w:t>
            </w:r>
          </w:p>
          <w:p w:rsidR="00994F9E" w:rsidRDefault="003E7166">
            <w:pPr>
              <w:numPr>
                <w:ilvl w:val="0"/>
                <w:numId w:val="12"/>
              </w:numPr>
              <w:spacing w:after="15" w:line="240" w:lineRule="auto"/>
              <w:ind w:left="374" w:right="0" w:hanging="360"/>
              <w:jc w:val="both"/>
            </w:pPr>
            <w:r>
              <w:rPr>
                <w:sz w:val="22"/>
              </w:rPr>
              <w:t>Contribute to the co-</w:t>
            </w:r>
            <w:r>
              <w:rPr>
                <w:sz w:val="22"/>
              </w:rPr>
              <w:t xml:space="preserve">ordination of operational plans ensuring that these are in line with benchmarking and capacity planning models. </w:t>
            </w:r>
          </w:p>
          <w:p w:rsidR="00994F9E" w:rsidRDefault="003E7166">
            <w:pPr>
              <w:numPr>
                <w:ilvl w:val="0"/>
                <w:numId w:val="12"/>
              </w:numPr>
              <w:spacing w:after="15" w:line="240" w:lineRule="auto"/>
              <w:ind w:left="374" w:right="0" w:hanging="360"/>
              <w:jc w:val="both"/>
            </w:pPr>
            <w:r>
              <w:rPr>
                <w:sz w:val="22"/>
              </w:rPr>
              <w:t>In conjunction with the Senior Operations Manager, organise the structure and work patterns of the services in order to ensure well defined lin</w:t>
            </w:r>
            <w:r>
              <w:rPr>
                <w:sz w:val="22"/>
              </w:rPr>
              <w:t xml:space="preserve">e management and efficient and appropriate use of staff.  </w:t>
            </w:r>
          </w:p>
          <w:p w:rsidR="00994F9E" w:rsidRDefault="003E7166">
            <w:pPr>
              <w:numPr>
                <w:ilvl w:val="0"/>
                <w:numId w:val="12"/>
              </w:numPr>
              <w:spacing w:after="15" w:line="240" w:lineRule="auto"/>
              <w:ind w:left="374" w:right="0" w:hanging="360"/>
              <w:jc w:val="both"/>
            </w:pPr>
            <w:r>
              <w:rPr>
                <w:sz w:val="22"/>
              </w:rPr>
              <w:t xml:space="preserve">Monitor service delivery and related standards including the review of complex data/spread sheets and take action to ensure that performance targets for quality and volume are met. </w:t>
            </w:r>
          </w:p>
          <w:p w:rsidR="00994F9E" w:rsidRDefault="003E7166">
            <w:pPr>
              <w:numPr>
                <w:ilvl w:val="0"/>
                <w:numId w:val="12"/>
              </w:numPr>
              <w:spacing w:after="25" w:line="239" w:lineRule="auto"/>
              <w:ind w:left="374" w:right="0" w:hanging="360"/>
              <w:jc w:val="both"/>
            </w:pPr>
            <w:r>
              <w:rPr>
                <w:sz w:val="22"/>
              </w:rPr>
              <w:t>Ensure the spec</w:t>
            </w:r>
            <w:r>
              <w:rPr>
                <w:sz w:val="22"/>
              </w:rPr>
              <w:t xml:space="preserve">iality culture is one in which continuous quality improvement and excellent clinical care can be delivered, via the development of clinical relationships, to encourage multi-disciplinary contributions to activity and quality benchmarks. </w:t>
            </w:r>
          </w:p>
          <w:p w:rsidR="00994F9E" w:rsidRDefault="003E7166">
            <w:pPr>
              <w:ind w:left="372" w:right="0" w:firstLine="0"/>
              <w:jc w:val="left"/>
            </w:pPr>
            <w:r>
              <w:rPr>
                <w:sz w:val="22"/>
              </w:rPr>
              <w:t xml:space="preserve"> </w:t>
            </w:r>
          </w:p>
        </w:tc>
      </w:tr>
      <w:tr w:rsidR="00994F9E">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4" w:right="0" w:firstLine="0"/>
              <w:jc w:val="left"/>
            </w:pPr>
            <w:r>
              <w:rPr>
                <w:b/>
                <w:color w:val="FFFFFF"/>
                <w:sz w:val="22"/>
              </w:rPr>
              <w:t xml:space="preserve">FINANCIAL/PHYSICAL RESOURCES </w:t>
            </w:r>
            <w:r>
              <w:rPr>
                <w:color w:val="FFFFFF"/>
                <w:sz w:val="22"/>
              </w:rPr>
              <w:t xml:space="preserve"> </w:t>
            </w:r>
          </w:p>
        </w:tc>
      </w:tr>
      <w:tr w:rsidR="00994F9E">
        <w:trPr>
          <w:trHeight w:val="2632"/>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numPr>
                <w:ilvl w:val="0"/>
                <w:numId w:val="13"/>
              </w:numPr>
              <w:spacing w:after="10" w:line="245" w:lineRule="auto"/>
              <w:ind w:left="374" w:right="0" w:hanging="360"/>
              <w:jc w:val="left"/>
            </w:pPr>
            <w:r>
              <w:rPr>
                <w:sz w:val="22"/>
              </w:rPr>
              <w:t xml:space="preserve">Be responsible for the effective allocation of staffing resources both human and financial, to ensure the service is effective in delivering services </w:t>
            </w:r>
          </w:p>
          <w:p w:rsidR="00994F9E" w:rsidRDefault="003E7166">
            <w:pPr>
              <w:numPr>
                <w:ilvl w:val="0"/>
                <w:numId w:val="13"/>
              </w:numPr>
              <w:spacing w:after="16" w:line="239" w:lineRule="auto"/>
              <w:ind w:left="374" w:right="0" w:hanging="360"/>
              <w:jc w:val="left"/>
            </w:pPr>
            <w:r>
              <w:rPr>
                <w:sz w:val="22"/>
              </w:rPr>
              <w:t>Support to continuously develop the most efficient and cost-effective str</w:t>
            </w:r>
            <w:r>
              <w:rPr>
                <w:sz w:val="22"/>
              </w:rPr>
              <w:t xml:space="preserve">ucture for the future delivery of specified service/s with the involvement of clinicians, professionals, users and commissioners. Ensure the efficient and effective day to day management of services. </w:t>
            </w:r>
          </w:p>
          <w:p w:rsidR="00994F9E" w:rsidRDefault="003E7166">
            <w:pPr>
              <w:numPr>
                <w:ilvl w:val="0"/>
                <w:numId w:val="13"/>
              </w:numPr>
              <w:spacing w:after="15" w:line="240" w:lineRule="auto"/>
              <w:ind w:left="374" w:right="0" w:hanging="360"/>
              <w:jc w:val="left"/>
            </w:pPr>
            <w:r>
              <w:rPr>
                <w:sz w:val="22"/>
              </w:rPr>
              <w:t>Delegated Budget holder responsibilities including budg</w:t>
            </w:r>
            <w:r>
              <w:rPr>
                <w:sz w:val="22"/>
              </w:rPr>
              <w:t xml:space="preserve">et management within specified remit of services. </w:t>
            </w:r>
          </w:p>
          <w:p w:rsidR="00994F9E" w:rsidRDefault="003E7166">
            <w:pPr>
              <w:numPr>
                <w:ilvl w:val="0"/>
                <w:numId w:val="13"/>
              </w:numPr>
              <w:ind w:left="374" w:right="0" w:hanging="360"/>
              <w:jc w:val="left"/>
            </w:pPr>
            <w:r>
              <w:rPr>
                <w:sz w:val="22"/>
              </w:rPr>
              <w:t xml:space="preserve">Contribute to the management of the financial and physical resources within services. </w:t>
            </w:r>
          </w:p>
          <w:p w:rsidR="00994F9E" w:rsidRDefault="003E7166">
            <w:pPr>
              <w:numPr>
                <w:ilvl w:val="0"/>
                <w:numId w:val="13"/>
              </w:numPr>
              <w:ind w:left="374" w:right="0" w:hanging="360"/>
              <w:jc w:val="left"/>
            </w:pPr>
            <w:r>
              <w:rPr>
                <w:sz w:val="22"/>
              </w:rPr>
              <w:t xml:space="preserve">Identify revenue shortfalls and provide and implement business solutions. </w:t>
            </w:r>
          </w:p>
          <w:p w:rsidR="00994F9E" w:rsidRDefault="003E7166">
            <w:pPr>
              <w:numPr>
                <w:ilvl w:val="0"/>
                <w:numId w:val="13"/>
              </w:numPr>
              <w:ind w:left="374" w:right="0" w:hanging="360"/>
              <w:jc w:val="left"/>
            </w:pPr>
            <w:r>
              <w:rPr>
                <w:sz w:val="22"/>
              </w:rPr>
              <w:t xml:space="preserve">Support in the planning and implementation of capital schemes within specified services.  </w:t>
            </w:r>
          </w:p>
        </w:tc>
      </w:tr>
    </w:tbl>
    <w:p w:rsidR="00994F9E" w:rsidRDefault="00994F9E">
      <w:pPr>
        <w:ind w:left="-1440" w:right="17" w:firstLine="0"/>
        <w:jc w:val="both"/>
      </w:pPr>
    </w:p>
    <w:tbl>
      <w:tblPr>
        <w:tblStyle w:val="TableGrid"/>
        <w:tblW w:w="10204" w:type="dxa"/>
        <w:tblInd w:w="-453" w:type="dxa"/>
        <w:tblCellMar>
          <w:top w:w="10" w:type="dxa"/>
          <w:left w:w="107" w:type="dxa"/>
          <w:bottom w:w="0" w:type="dxa"/>
          <w:right w:w="43" w:type="dxa"/>
        </w:tblCellMar>
        <w:tblLook w:val="04A0" w:firstRow="1" w:lastRow="0" w:firstColumn="1" w:lastColumn="0" w:noHBand="0" w:noVBand="1"/>
      </w:tblPr>
      <w:tblGrid>
        <w:gridCol w:w="10204"/>
      </w:tblGrid>
      <w:tr w:rsidR="00994F9E">
        <w:trPr>
          <w:trHeight w:val="1857"/>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numPr>
                <w:ilvl w:val="0"/>
                <w:numId w:val="14"/>
              </w:numPr>
              <w:ind w:right="0" w:hanging="360"/>
              <w:jc w:val="left"/>
            </w:pPr>
            <w:r>
              <w:rPr>
                <w:sz w:val="22"/>
              </w:rPr>
              <w:t xml:space="preserve">Ensure the delivery of services agreed with purchasers within the financial constraints. </w:t>
            </w:r>
          </w:p>
          <w:p w:rsidR="00994F9E" w:rsidRDefault="003E7166">
            <w:pPr>
              <w:numPr>
                <w:ilvl w:val="0"/>
                <w:numId w:val="14"/>
              </w:numPr>
              <w:ind w:right="0" w:hanging="360"/>
              <w:jc w:val="left"/>
            </w:pPr>
            <w:r>
              <w:rPr>
                <w:sz w:val="22"/>
              </w:rPr>
              <w:t xml:space="preserve">Work to deliver against agreed financial targets and plans.   </w:t>
            </w:r>
          </w:p>
          <w:p w:rsidR="00994F9E" w:rsidRDefault="003E7166">
            <w:pPr>
              <w:numPr>
                <w:ilvl w:val="0"/>
                <w:numId w:val="14"/>
              </w:numPr>
              <w:spacing w:after="16" w:line="240" w:lineRule="auto"/>
              <w:ind w:right="0" w:hanging="360"/>
              <w:jc w:val="left"/>
            </w:pPr>
            <w:r>
              <w:rPr>
                <w:sz w:val="22"/>
              </w:rPr>
              <w:t>Work to en</w:t>
            </w:r>
            <w:r>
              <w:rPr>
                <w:sz w:val="22"/>
              </w:rPr>
              <w:t xml:space="preserve">sure that service agreements or amendments are being negotiated to ensure the best outcomes for patients and the Trust. </w:t>
            </w:r>
          </w:p>
          <w:p w:rsidR="00994F9E" w:rsidRDefault="003E7166">
            <w:pPr>
              <w:numPr>
                <w:ilvl w:val="0"/>
                <w:numId w:val="14"/>
              </w:numPr>
              <w:ind w:right="0" w:hanging="360"/>
              <w:jc w:val="left"/>
            </w:pPr>
            <w:r>
              <w:rPr>
                <w:sz w:val="22"/>
              </w:rPr>
              <w:t xml:space="preserve">Ensure adherence to standing financial instructions, procedures, and standards of business conduct. </w:t>
            </w:r>
          </w:p>
          <w:p w:rsidR="00994F9E" w:rsidRDefault="003E7166">
            <w:pPr>
              <w:numPr>
                <w:ilvl w:val="0"/>
                <w:numId w:val="14"/>
              </w:numPr>
              <w:ind w:right="0" w:hanging="360"/>
              <w:jc w:val="left"/>
            </w:pPr>
            <w:r>
              <w:rPr>
                <w:sz w:val="22"/>
              </w:rPr>
              <w:t>Monitor, control and report on exp</w:t>
            </w:r>
            <w:r>
              <w:rPr>
                <w:sz w:val="22"/>
              </w:rPr>
              <w:t xml:space="preserve">enditure budgets, to ensure the delivery of balanced budgets </w:t>
            </w:r>
          </w:p>
          <w:p w:rsidR="00994F9E" w:rsidRDefault="003E7166">
            <w:pPr>
              <w:ind w:left="0" w:right="0" w:firstLine="0"/>
              <w:jc w:val="left"/>
            </w:pPr>
            <w:r>
              <w:rPr>
                <w:sz w:val="22"/>
              </w:rPr>
              <w:t xml:space="preserve"> </w:t>
            </w:r>
          </w:p>
        </w:tc>
      </w:tr>
      <w:tr w:rsidR="00994F9E">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 xml:space="preserve">HUMAN RESOURCES </w:t>
            </w:r>
            <w:r>
              <w:rPr>
                <w:color w:val="FFFFFF"/>
                <w:sz w:val="22"/>
              </w:rPr>
              <w:t xml:space="preserve"> </w:t>
            </w:r>
          </w:p>
        </w:tc>
      </w:tr>
      <w:tr w:rsidR="00994F9E">
        <w:trPr>
          <w:trHeight w:val="8094"/>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numPr>
                <w:ilvl w:val="0"/>
                <w:numId w:val="15"/>
              </w:numPr>
              <w:ind w:right="0" w:hanging="360"/>
              <w:jc w:val="both"/>
            </w:pPr>
            <w:r>
              <w:rPr>
                <w:sz w:val="22"/>
              </w:rPr>
              <w:lastRenderedPageBreak/>
              <w:t xml:space="preserve">Lead on effective recruitment &amp; selection of staff within the service as required.  </w:t>
            </w:r>
          </w:p>
          <w:p w:rsidR="00994F9E" w:rsidRDefault="003E7166">
            <w:pPr>
              <w:numPr>
                <w:ilvl w:val="0"/>
                <w:numId w:val="15"/>
              </w:numPr>
              <w:spacing w:after="15" w:line="240" w:lineRule="auto"/>
              <w:ind w:right="0" w:hanging="360"/>
              <w:jc w:val="both"/>
            </w:pPr>
            <w:r>
              <w:rPr>
                <w:sz w:val="22"/>
              </w:rPr>
              <w:t>Effective line management of individuals and team/s within the defined service/</w:t>
            </w:r>
            <w:r>
              <w:rPr>
                <w:sz w:val="22"/>
              </w:rPr>
              <w:t xml:space="preserve">s, providing operational management to all patient areas within the services </w:t>
            </w:r>
          </w:p>
          <w:p w:rsidR="00994F9E" w:rsidRDefault="003E7166">
            <w:pPr>
              <w:numPr>
                <w:ilvl w:val="0"/>
                <w:numId w:val="15"/>
              </w:numPr>
              <w:ind w:right="0" w:hanging="360"/>
              <w:jc w:val="both"/>
            </w:pPr>
            <w:r>
              <w:rPr>
                <w:sz w:val="22"/>
              </w:rPr>
              <w:t xml:space="preserve">Contribute to the development of an effective workforce plan  </w:t>
            </w:r>
          </w:p>
          <w:p w:rsidR="00994F9E" w:rsidRDefault="003E7166">
            <w:pPr>
              <w:numPr>
                <w:ilvl w:val="0"/>
                <w:numId w:val="15"/>
              </w:numPr>
              <w:ind w:right="0" w:hanging="360"/>
              <w:jc w:val="both"/>
            </w:pPr>
            <w:r>
              <w:rPr>
                <w:sz w:val="22"/>
              </w:rPr>
              <w:t xml:space="preserve">Organisation of deployment of staff to ensure effective service delivery </w:t>
            </w:r>
          </w:p>
          <w:p w:rsidR="00994F9E" w:rsidRDefault="003E7166">
            <w:pPr>
              <w:numPr>
                <w:ilvl w:val="0"/>
                <w:numId w:val="15"/>
              </w:numPr>
              <w:spacing w:after="15" w:line="240" w:lineRule="auto"/>
              <w:ind w:right="0" w:hanging="360"/>
              <w:jc w:val="both"/>
            </w:pPr>
            <w:r>
              <w:rPr>
                <w:sz w:val="22"/>
              </w:rPr>
              <w:t>Maintain and improve briefing and consult</w:t>
            </w:r>
            <w:r>
              <w:rPr>
                <w:sz w:val="22"/>
              </w:rPr>
              <w:t xml:space="preserve">ative communication systems so that they involve and support staff </w:t>
            </w:r>
          </w:p>
          <w:p w:rsidR="00994F9E" w:rsidRDefault="003E7166">
            <w:pPr>
              <w:numPr>
                <w:ilvl w:val="0"/>
                <w:numId w:val="15"/>
              </w:numPr>
              <w:spacing w:after="16" w:line="240" w:lineRule="auto"/>
              <w:ind w:right="0" w:hanging="360"/>
              <w:jc w:val="both"/>
            </w:pPr>
            <w:r>
              <w:rPr>
                <w:sz w:val="22"/>
              </w:rPr>
              <w:t>Contribute to the production of a training and development plan, in conjunction with the clinical teams and partner organisations, which will realise the capabilities and personal developm</w:t>
            </w:r>
            <w:r>
              <w:rPr>
                <w:sz w:val="22"/>
              </w:rPr>
              <w:t xml:space="preserve">ent of staff in order to deliver the service plans and support staff to develop their personal abilities </w:t>
            </w:r>
          </w:p>
          <w:p w:rsidR="00994F9E" w:rsidRDefault="003E7166">
            <w:pPr>
              <w:numPr>
                <w:ilvl w:val="0"/>
                <w:numId w:val="15"/>
              </w:numPr>
              <w:spacing w:after="16" w:line="239" w:lineRule="auto"/>
              <w:ind w:right="0" w:hanging="360"/>
              <w:jc w:val="both"/>
            </w:pPr>
            <w:r>
              <w:rPr>
                <w:sz w:val="22"/>
              </w:rPr>
              <w:t>Ensure that Trust policies are adhered to in relation to recruitment, selection and development of all staff within the specialty including PDRs, appr</w:t>
            </w:r>
            <w:r>
              <w:rPr>
                <w:sz w:val="22"/>
              </w:rPr>
              <w:t xml:space="preserve">aisals, mandatory training, absence management, disciplinary and grievance procedures </w:t>
            </w:r>
          </w:p>
          <w:p w:rsidR="00994F9E" w:rsidRDefault="003E7166">
            <w:pPr>
              <w:numPr>
                <w:ilvl w:val="0"/>
                <w:numId w:val="15"/>
              </w:numPr>
              <w:ind w:right="0" w:hanging="360"/>
              <w:jc w:val="both"/>
            </w:pPr>
            <w:r>
              <w:rPr>
                <w:sz w:val="22"/>
              </w:rPr>
              <w:t xml:space="preserve">Proactively and positively contribute to the achievement of objectives through individual and team </w:t>
            </w:r>
          </w:p>
          <w:p w:rsidR="00994F9E" w:rsidRDefault="003E7166">
            <w:pPr>
              <w:ind w:left="360" w:right="0" w:firstLine="0"/>
              <w:jc w:val="left"/>
            </w:pPr>
            <w:r>
              <w:rPr>
                <w:sz w:val="22"/>
              </w:rPr>
              <w:t xml:space="preserve">effort </w:t>
            </w:r>
          </w:p>
          <w:p w:rsidR="00994F9E" w:rsidRDefault="003E7166">
            <w:pPr>
              <w:numPr>
                <w:ilvl w:val="0"/>
                <w:numId w:val="15"/>
              </w:numPr>
              <w:ind w:right="0" w:hanging="360"/>
              <w:jc w:val="both"/>
            </w:pPr>
            <w:r>
              <w:rPr>
                <w:sz w:val="22"/>
              </w:rPr>
              <w:t>Understand the requirements of the relevant workforce group’s</w:t>
            </w:r>
            <w:r>
              <w:rPr>
                <w:sz w:val="22"/>
              </w:rPr>
              <w:t xml:space="preserve"> rotas and support the adoption of e-</w:t>
            </w:r>
          </w:p>
          <w:p w:rsidR="00994F9E" w:rsidRDefault="003E7166">
            <w:pPr>
              <w:ind w:left="0" w:right="59" w:firstLine="0"/>
            </w:pPr>
            <w:r>
              <w:rPr>
                <w:sz w:val="22"/>
              </w:rPr>
              <w:t xml:space="preserve">Rostering across their service to maximise efficiency of substantive and temporary staffing resources </w:t>
            </w:r>
          </w:p>
          <w:p w:rsidR="00994F9E" w:rsidRDefault="003E7166">
            <w:pPr>
              <w:numPr>
                <w:ilvl w:val="0"/>
                <w:numId w:val="15"/>
              </w:numPr>
              <w:spacing w:after="15" w:line="240" w:lineRule="auto"/>
              <w:ind w:right="0" w:hanging="360"/>
              <w:jc w:val="both"/>
            </w:pPr>
            <w:r>
              <w:rPr>
                <w:sz w:val="22"/>
              </w:rPr>
              <w:t xml:space="preserve">In partnership with colleagues and partner organisations actively exchange ideas, good practice and innovation to achieve better quality and value for money services across the Trust </w:t>
            </w:r>
          </w:p>
          <w:p w:rsidR="00994F9E" w:rsidRDefault="003E7166">
            <w:pPr>
              <w:numPr>
                <w:ilvl w:val="0"/>
                <w:numId w:val="15"/>
              </w:numPr>
              <w:spacing w:after="15" w:line="240" w:lineRule="auto"/>
              <w:ind w:right="0" w:hanging="360"/>
              <w:jc w:val="both"/>
            </w:pPr>
            <w:r>
              <w:rPr>
                <w:sz w:val="22"/>
              </w:rPr>
              <w:t>Apply Trust HR policies and practices for staff e.g. Equal Opportunities</w:t>
            </w:r>
            <w:r>
              <w:rPr>
                <w:sz w:val="22"/>
              </w:rPr>
              <w:t xml:space="preserve">, recruitment/selection, employee relations, individual performance reviews etc </w:t>
            </w:r>
          </w:p>
          <w:p w:rsidR="00994F9E" w:rsidRDefault="003E7166">
            <w:pPr>
              <w:numPr>
                <w:ilvl w:val="0"/>
                <w:numId w:val="15"/>
              </w:numPr>
              <w:spacing w:after="16" w:line="240" w:lineRule="auto"/>
              <w:ind w:right="0" w:hanging="360"/>
              <w:jc w:val="both"/>
            </w:pPr>
            <w:r>
              <w:rPr>
                <w:sz w:val="22"/>
              </w:rPr>
              <w:t>Uphold the Trust Values by demonstrating them in your day to day work and recognising staff who uphold them in their interactions with other staff, patients and service users.</w:t>
            </w:r>
            <w:r>
              <w:rPr>
                <w:sz w:val="22"/>
              </w:rPr>
              <w:t xml:space="preserve"> </w:t>
            </w:r>
          </w:p>
          <w:p w:rsidR="00994F9E" w:rsidRDefault="003E7166">
            <w:pPr>
              <w:numPr>
                <w:ilvl w:val="0"/>
                <w:numId w:val="15"/>
              </w:numPr>
              <w:ind w:right="0" w:hanging="360"/>
              <w:jc w:val="both"/>
            </w:pPr>
            <w:r>
              <w:rPr>
                <w:sz w:val="22"/>
              </w:rPr>
              <w:t xml:space="preserve">Support with the training of new staff as required. </w:t>
            </w:r>
          </w:p>
          <w:p w:rsidR="00994F9E" w:rsidRDefault="003E7166">
            <w:pPr>
              <w:numPr>
                <w:ilvl w:val="0"/>
                <w:numId w:val="15"/>
              </w:numPr>
              <w:spacing w:after="15" w:line="241" w:lineRule="auto"/>
              <w:ind w:right="0" w:hanging="360"/>
              <w:jc w:val="both"/>
            </w:pPr>
            <w:r>
              <w:rPr>
                <w:sz w:val="22"/>
              </w:rPr>
              <w:t xml:space="preserve">Support an open environment which promotes innovation and a positive approach to service development </w:t>
            </w:r>
          </w:p>
          <w:p w:rsidR="00994F9E" w:rsidRDefault="003E7166">
            <w:pPr>
              <w:numPr>
                <w:ilvl w:val="0"/>
                <w:numId w:val="15"/>
              </w:numPr>
              <w:spacing w:after="15" w:line="240" w:lineRule="auto"/>
              <w:ind w:right="0" w:hanging="360"/>
              <w:jc w:val="both"/>
            </w:pPr>
            <w:r>
              <w:rPr>
                <w:sz w:val="22"/>
              </w:rPr>
              <w:t xml:space="preserve">Be a catalyst for positive feedback to staff on performance in order to inform, motivate and encourage teams </w:t>
            </w:r>
          </w:p>
          <w:p w:rsidR="00994F9E" w:rsidRDefault="003E7166">
            <w:pPr>
              <w:numPr>
                <w:ilvl w:val="0"/>
                <w:numId w:val="15"/>
              </w:numPr>
              <w:spacing w:line="240" w:lineRule="auto"/>
              <w:ind w:right="0" w:hanging="360"/>
              <w:jc w:val="both"/>
            </w:pPr>
            <w:r>
              <w:rPr>
                <w:sz w:val="22"/>
              </w:rPr>
              <w:t xml:space="preserve">The postholder is required to maintain energy and a positive approach to support teams in reaching objectives.  </w:t>
            </w:r>
          </w:p>
          <w:p w:rsidR="00994F9E" w:rsidRDefault="003E7166">
            <w:pPr>
              <w:ind w:left="0" w:right="0" w:firstLine="0"/>
              <w:jc w:val="left"/>
            </w:pPr>
            <w:r>
              <w:rPr>
                <w:sz w:val="22"/>
              </w:rPr>
              <w:t xml:space="preserve"> </w:t>
            </w:r>
          </w:p>
        </w:tc>
      </w:tr>
      <w:tr w:rsidR="00994F9E">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 xml:space="preserve">INFORMATION RESOURCES </w:t>
            </w:r>
            <w:r>
              <w:rPr>
                <w:color w:val="FFFFFF"/>
                <w:sz w:val="22"/>
              </w:rPr>
              <w:t xml:space="preserve"> </w:t>
            </w:r>
          </w:p>
        </w:tc>
      </w:tr>
      <w:tr w:rsidR="00994F9E">
        <w:trPr>
          <w:trHeight w:val="3699"/>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numPr>
                <w:ilvl w:val="0"/>
                <w:numId w:val="16"/>
              </w:numPr>
              <w:spacing w:after="15" w:line="240" w:lineRule="auto"/>
              <w:ind w:right="0" w:hanging="360"/>
              <w:jc w:val="both"/>
            </w:pPr>
            <w:r>
              <w:rPr>
                <w:sz w:val="22"/>
              </w:rPr>
              <w:t xml:space="preserve">Establish the effective use of management information as a basis for problem solving and decision making  </w:t>
            </w:r>
          </w:p>
          <w:p w:rsidR="00994F9E" w:rsidRDefault="003E7166">
            <w:pPr>
              <w:numPr>
                <w:ilvl w:val="0"/>
                <w:numId w:val="16"/>
              </w:numPr>
              <w:ind w:right="0" w:hanging="360"/>
              <w:jc w:val="both"/>
            </w:pPr>
            <w:r>
              <w:rPr>
                <w:sz w:val="22"/>
              </w:rPr>
              <w:t xml:space="preserve">Support with the collation and presentation of service data including the creation of statistical reports </w:t>
            </w:r>
          </w:p>
          <w:p w:rsidR="00994F9E" w:rsidRDefault="003E7166">
            <w:pPr>
              <w:numPr>
                <w:ilvl w:val="0"/>
                <w:numId w:val="16"/>
              </w:numPr>
              <w:ind w:right="0" w:hanging="360"/>
              <w:jc w:val="both"/>
            </w:pPr>
            <w:r>
              <w:rPr>
                <w:sz w:val="22"/>
              </w:rPr>
              <w:t xml:space="preserve">Analyse service data relevant to operational planning and performance monitoring  </w:t>
            </w:r>
          </w:p>
          <w:p w:rsidR="00994F9E" w:rsidRDefault="003E7166">
            <w:pPr>
              <w:numPr>
                <w:ilvl w:val="0"/>
                <w:numId w:val="16"/>
              </w:numPr>
              <w:spacing w:after="15" w:line="240" w:lineRule="auto"/>
              <w:ind w:right="0" w:hanging="360"/>
              <w:jc w:val="both"/>
            </w:pPr>
            <w:r>
              <w:rPr>
                <w:sz w:val="22"/>
              </w:rPr>
              <w:t>Justify and apply for the modification of systems, including EPIC, and processes to ensure information recording within services is accurate and reflective of service activi</w:t>
            </w:r>
            <w:r>
              <w:rPr>
                <w:sz w:val="22"/>
              </w:rPr>
              <w:t xml:space="preserve">ty   </w:t>
            </w:r>
          </w:p>
          <w:p w:rsidR="00994F9E" w:rsidRDefault="003E7166">
            <w:pPr>
              <w:numPr>
                <w:ilvl w:val="0"/>
                <w:numId w:val="16"/>
              </w:numPr>
              <w:spacing w:after="15" w:line="241" w:lineRule="auto"/>
              <w:ind w:right="0" w:hanging="360"/>
              <w:jc w:val="both"/>
            </w:pPr>
            <w:r>
              <w:rPr>
                <w:sz w:val="22"/>
              </w:rPr>
              <w:t xml:space="preserve">Use software including EPIC to develop performance management reports, presentations and written communications.  </w:t>
            </w:r>
          </w:p>
          <w:p w:rsidR="00994F9E" w:rsidRDefault="003E7166">
            <w:pPr>
              <w:numPr>
                <w:ilvl w:val="0"/>
                <w:numId w:val="16"/>
              </w:numPr>
              <w:spacing w:after="15" w:line="240" w:lineRule="auto"/>
              <w:ind w:right="0" w:hanging="360"/>
              <w:jc w:val="both"/>
            </w:pPr>
            <w:r>
              <w:rPr>
                <w:sz w:val="22"/>
              </w:rPr>
              <w:t xml:space="preserve">Use information in a timely way to monitor trends in activity, finance, human resources, incidents and complaints  </w:t>
            </w:r>
          </w:p>
          <w:p w:rsidR="00994F9E" w:rsidRDefault="003E7166">
            <w:pPr>
              <w:numPr>
                <w:ilvl w:val="0"/>
                <w:numId w:val="16"/>
              </w:numPr>
              <w:spacing w:after="51" w:line="240" w:lineRule="auto"/>
              <w:ind w:right="0" w:hanging="360"/>
              <w:jc w:val="both"/>
            </w:pPr>
            <w:r>
              <w:rPr>
                <w:sz w:val="22"/>
              </w:rPr>
              <w:t>Provide the perform</w:t>
            </w:r>
            <w:r>
              <w:rPr>
                <w:sz w:val="22"/>
              </w:rPr>
              <w:t xml:space="preserve">ance information for the services which contributes to the service reporting structure. </w:t>
            </w:r>
          </w:p>
          <w:p w:rsidR="00994F9E" w:rsidRDefault="003E7166">
            <w:pPr>
              <w:numPr>
                <w:ilvl w:val="0"/>
                <w:numId w:val="16"/>
              </w:numPr>
              <w:ind w:right="0" w:hanging="360"/>
              <w:jc w:val="both"/>
            </w:pPr>
            <w:r>
              <w:rPr>
                <w:sz w:val="22"/>
              </w:rPr>
              <w:t xml:space="preserve">Production of regular reports (including to PAF) on the service’s operational performance </w:t>
            </w:r>
          </w:p>
          <w:p w:rsidR="00994F9E" w:rsidRDefault="003E7166">
            <w:pPr>
              <w:ind w:left="0" w:right="0" w:firstLine="0"/>
              <w:jc w:val="left"/>
            </w:pPr>
            <w:r>
              <w:rPr>
                <w:sz w:val="22"/>
              </w:rPr>
              <w:t xml:space="preserve"> </w:t>
            </w:r>
          </w:p>
        </w:tc>
      </w:tr>
      <w:tr w:rsidR="00994F9E">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 xml:space="preserve">RESEARCH AND DEVELOPMENT </w:t>
            </w:r>
            <w:r>
              <w:rPr>
                <w:color w:val="FFFFFF"/>
                <w:sz w:val="22"/>
              </w:rPr>
              <w:t xml:space="preserve"> </w:t>
            </w:r>
          </w:p>
        </w:tc>
      </w:tr>
      <w:tr w:rsidR="00994F9E">
        <w:trPr>
          <w:trHeight w:val="532"/>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ind w:left="360" w:right="0" w:hanging="360"/>
              <w:jc w:val="both"/>
            </w:pPr>
            <w:r>
              <w:rPr>
                <w:rFonts w:ascii="Segoe UI Symbol" w:eastAsia="Segoe UI Symbol" w:hAnsi="Segoe UI Symbol" w:cs="Segoe UI Symbol"/>
                <w:sz w:val="22"/>
              </w:rPr>
              <w:t>•</w:t>
            </w:r>
            <w:r>
              <w:rPr>
                <w:sz w:val="22"/>
              </w:rPr>
              <w:t xml:space="preserve"> </w:t>
            </w:r>
            <w:r>
              <w:rPr>
                <w:sz w:val="22"/>
              </w:rPr>
              <w:t xml:space="preserve">Ensure compliance with audits undertaken by external bodies such as Model Hospital, GiRFT, and CQC in a timely fashion </w:t>
            </w:r>
          </w:p>
        </w:tc>
      </w:tr>
    </w:tbl>
    <w:p w:rsidR="00994F9E" w:rsidRDefault="00994F9E">
      <w:pPr>
        <w:ind w:left="-1440" w:right="17" w:firstLine="0"/>
        <w:jc w:val="both"/>
      </w:pPr>
    </w:p>
    <w:tbl>
      <w:tblPr>
        <w:tblStyle w:val="TableGrid"/>
        <w:tblW w:w="10204" w:type="dxa"/>
        <w:tblInd w:w="-453" w:type="dxa"/>
        <w:tblCellMar>
          <w:top w:w="10" w:type="dxa"/>
          <w:left w:w="107" w:type="dxa"/>
          <w:bottom w:w="0" w:type="dxa"/>
          <w:right w:w="43" w:type="dxa"/>
        </w:tblCellMar>
        <w:tblLook w:val="04A0" w:firstRow="1" w:lastRow="0" w:firstColumn="1" w:lastColumn="0" w:noHBand="0" w:noVBand="1"/>
      </w:tblPr>
      <w:tblGrid>
        <w:gridCol w:w="10204"/>
      </w:tblGrid>
      <w:tr w:rsidR="00994F9E">
        <w:trPr>
          <w:trHeight w:val="2925"/>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numPr>
                <w:ilvl w:val="0"/>
                <w:numId w:val="17"/>
              </w:numPr>
              <w:ind w:right="0" w:hanging="360"/>
              <w:jc w:val="left"/>
            </w:pPr>
            <w:r>
              <w:rPr>
                <w:sz w:val="22"/>
              </w:rPr>
              <w:lastRenderedPageBreak/>
              <w:t xml:space="preserve">Support service leads as required in audit processes, and potential presentation of results  </w:t>
            </w:r>
          </w:p>
          <w:p w:rsidR="00994F9E" w:rsidRDefault="003E7166">
            <w:pPr>
              <w:numPr>
                <w:ilvl w:val="0"/>
                <w:numId w:val="17"/>
              </w:numPr>
              <w:ind w:right="0" w:hanging="360"/>
              <w:jc w:val="left"/>
            </w:pPr>
            <w:r>
              <w:rPr>
                <w:sz w:val="22"/>
              </w:rPr>
              <w:t xml:space="preserve">Ensure compliance with Trust Research Governance policies   </w:t>
            </w:r>
          </w:p>
          <w:p w:rsidR="00994F9E" w:rsidRDefault="003E7166">
            <w:pPr>
              <w:numPr>
                <w:ilvl w:val="0"/>
                <w:numId w:val="17"/>
              </w:numPr>
              <w:spacing w:after="16" w:line="240" w:lineRule="auto"/>
              <w:ind w:right="0" w:hanging="360"/>
              <w:jc w:val="left"/>
            </w:pPr>
            <w:r>
              <w:rPr>
                <w:sz w:val="22"/>
              </w:rPr>
              <w:t xml:space="preserve">Wherever possible and appropriate, seek the involvement of service users in service planning and monitoring. </w:t>
            </w:r>
          </w:p>
          <w:p w:rsidR="00994F9E" w:rsidRDefault="003E7166">
            <w:pPr>
              <w:numPr>
                <w:ilvl w:val="0"/>
                <w:numId w:val="17"/>
              </w:numPr>
              <w:ind w:right="0" w:hanging="360"/>
              <w:jc w:val="left"/>
            </w:pPr>
            <w:r>
              <w:rPr>
                <w:sz w:val="22"/>
              </w:rPr>
              <w:t xml:space="preserve">Undertake surveys relating to service delivery and collate results into reports  </w:t>
            </w:r>
          </w:p>
          <w:p w:rsidR="00994F9E" w:rsidRDefault="003E7166">
            <w:pPr>
              <w:numPr>
                <w:ilvl w:val="0"/>
                <w:numId w:val="17"/>
              </w:numPr>
              <w:ind w:right="0" w:hanging="360"/>
              <w:jc w:val="left"/>
            </w:pPr>
            <w:r>
              <w:rPr>
                <w:sz w:val="22"/>
              </w:rPr>
              <w:t>Act</w:t>
            </w:r>
            <w:r>
              <w:rPr>
                <w:sz w:val="22"/>
              </w:rPr>
              <w:t xml:space="preserve"> upon findings of internal or external audits to continuously improve the quality of the service </w:t>
            </w:r>
          </w:p>
          <w:p w:rsidR="00994F9E" w:rsidRDefault="003E7166">
            <w:pPr>
              <w:numPr>
                <w:ilvl w:val="0"/>
                <w:numId w:val="17"/>
              </w:numPr>
              <w:spacing w:after="41" w:line="240" w:lineRule="auto"/>
              <w:ind w:right="0" w:hanging="360"/>
              <w:jc w:val="left"/>
            </w:pPr>
            <w:r>
              <w:rPr>
                <w:sz w:val="22"/>
              </w:rPr>
              <w:t xml:space="preserve">Monitor monthly performance indicators, including reporting of these to PAF, Access forums etc, to track achievement against key performance targets. Prepare </w:t>
            </w:r>
            <w:r>
              <w:rPr>
                <w:sz w:val="22"/>
              </w:rPr>
              <w:t xml:space="preserve">and manage corrective actions where required.  </w:t>
            </w:r>
          </w:p>
          <w:p w:rsidR="00994F9E" w:rsidRDefault="003E7166">
            <w:pPr>
              <w:numPr>
                <w:ilvl w:val="0"/>
                <w:numId w:val="17"/>
              </w:numPr>
              <w:ind w:right="0" w:hanging="360"/>
              <w:jc w:val="left"/>
            </w:pPr>
            <w:r>
              <w:rPr>
                <w:sz w:val="22"/>
              </w:rPr>
              <w:t xml:space="preserve">Ensure compliance with data quality standards and take appropriate corrective action where required </w:t>
            </w:r>
          </w:p>
          <w:p w:rsidR="00994F9E" w:rsidRDefault="003E7166">
            <w:pPr>
              <w:ind w:left="0" w:right="0" w:firstLine="0"/>
              <w:jc w:val="left"/>
            </w:pPr>
            <w:r>
              <w:rPr>
                <w:sz w:val="22"/>
              </w:rPr>
              <w:t xml:space="preserve"> </w:t>
            </w:r>
          </w:p>
        </w:tc>
      </w:tr>
      <w:tr w:rsidR="00994F9E">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PHYSICAL SKILLS</w:t>
            </w:r>
            <w:r>
              <w:rPr>
                <w:b/>
                <w:color w:val="FF0000"/>
                <w:sz w:val="22"/>
              </w:rPr>
              <w:t xml:space="preserve"> </w:t>
            </w:r>
          </w:p>
        </w:tc>
      </w:tr>
      <w:tr w:rsidR="00994F9E">
        <w:trPr>
          <w:trHeight w:val="800"/>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numPr>
                <w:ilvl w:val="0"/>
                <w:numId w:val="18"/>
              </w:numPr>
              <w:ind w:right="0" w:hanging="360"/>
              <w:jc w:val="left"/>
            </w:pPr>
            <w:r>
              <w:rPr>
                <w:sz w:val="22"/>
              </w:rPr>
              <w:t xml:space="preserve">Standard keyboard skills required. </w:t>
            </w:r>
          </w:p>
          <w:p w:rsidR="00994F9E" w:rsidRDefault="003E7166">
            <w:pPr>
              <w:numPr>
                <w:ilvl w:val="0"/>
                <w:numId w:val="18"/>
              </w:numPr>
              <w:ind w:right="0" w:hanging="360"/>
              <w:jc w:val="left"/>
            </w:pPr>
            <w:r>
              <w:rPr>
                <w:sz w:val="22"/>
              </w:rPr>
              <w:t xml:space="preserve">Use of Microsoft applications. </w:t>
            </w:r>
          </w:p>
          <w:p w:rsidR="00994F9E" w:rsidRDefault="003E7166">
            <w:pPr>
              <w:ind w:left="360" w:right="0" w:firstLine="0"/>
              <w:jc w:val="left"/>
            </w:pPr>
            <w:r>
              <w:rPr>
                <w:sz w:val="22"/>
              </w:rPr>
              <w:t xml:space="preserve"> </w:t>
            </w:r>
          </w:p>
        </w:tc>
      </w:tr>
      <w:tr w:rsidR="00994F9E">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PHYSICAL EFFORT</w:t>
            </w:r>
            <w:r>
              <w:rPr>
                <w:b/>
                <w:color w:val="FF0000"/>
                <w:sz w:val="22"/>
              </w:rPr>
              <w:t xml:space="preserve"> </w:t>
            </w:r>
          </w:p>
        </w:tc>
      </w:tr>
      <w:tr w:rsidR="00994F9E">
        <w:trPr>
          <w:trHeight w:val="802"/>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numPr>
                <w:ilvl w:val="0"/>
                <w:numId w:val="19"/>
              </w:numPr>
              <w:ind w:right="0" w:hanging="358"/>
              <w:jc w:val="left"/>
            </w:pPr>
            <w:r>
              <w:rPr>
                <w:sz w:val="22"/>
              </w:rPr>
              <w:t xml:space="preserve">Daily use of technology including computer, laptop, iPad and mobile phone. </w:t>
            </w:r>
          </w:p>
          <w:p w:rsidR="00994F9E" w:rsidRDefault="003E7166">
            <w:pPr>
              <w:numPr>
                <w:ilvl w:val="0"/>
                <w:numId w:val="19"/>
              </w:numPr>
              <w:ind w:right="0" w:hanging="358"/>
              <w:jc w:val="left"/>
            </w:pPr>
            <w:r>
              <w:rPr>
                <w:sz w:val="22"/>
              </w:rPr>
              <w:t xml:space="preserve">Desk/chair based for the large sections of the day. </w:t>
            </w:r>
          </w:p>
          <w:p w:rsidR="00994F9E" w:rsidRDefault="003E7166">
            <w:pPr>
              <w:ind w:left="0" w:right="0" w:firstLine="0"/>
              <w:jc w:val="left"/>
            </w:pPr>
            <w:r>
              <w:rPr>
                <w:sz w:val="22"/>
              </w:rPr>
              <w:t xml:space="preserve"> </w:t>
            </w:r>
          </w:p>
        </w:tc>
      </w:tr>
      <w:tr w:rsidR="00994F9E">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MENTAL EFFORT</w:t>
            </w:r>
            <w:r>
              <w:rPr>
                <w:b/>
                <w:color w:val="FF0000"/>
                <w:sz w:val="22"/>
              </w:rPr>
              <w:t xml:space="preserve"> </w:t>
            </w:r>
          </w:p>
        </w:tc>
      </w:tr>
      <w:tr w:rsidR="00994F9E">
        <w:trPr>
          <w:trHeight w:val="1843"/>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numPr>
                <w:ilvl w:val="0"/>
                <w:numId w:val="20"/>
              </w:numPr>
              <w:spacing w:after="13" w:line="240" w:lineRule="auto"/>
              <w:ind w:right="0" w:hanging="358"/>
              <w:jc w:val="left"/>
            </w:pPr>
            <w:r>
              <w:rPr>
                <w:sz w:val="22"/>
              </w:rPr>
              <w:t xml:space="preserve">During periods of busy operational and reporting pressures they may be instances where </w:t>
            </w:r>
            <w:r>
              <w:rPr>
                <w:sz w:val="22"/>
              </w:rPr>
              <w:t xml:space="preserve">the post holder will be required to apply concentrated mental effort, for example when completing financial returns or complex service planning. </w:t>
            </w:r>
          </w:p>
          <w:p w:rsidR="00994F9E" w:rsidRDefault="003E7166">
            <w:pPr>
              <w:numPr>
                <w:ilvl w:val="0"/>
                <w:numId w:val="20"/>
              </w:numPr>
              <w:ind w:right="0" w:hanging="358"/>
              <w:jc w:val="left"/>
            </w:pPr>
            <w:r>
              <w:rPr>
                <w:sz w:val="22"/>
              </w:rPr>
              <w:t xml:space="preserve">Participation in face to face &amp; MS Teams meetings on a frequent basis. </w:t>
            </w:r>
          </w:p>
          <w:p w:rsidR="00994F9E" w:rsidRDefault="003E7166">
            <w:pPr>
              <w:numPr>
                <w:ilvl w:val="0"/>
                <w:numId w:val="20"/>
              </w:numPr>
              <w:ind w:right="0" w:hanging="358"/>
              <w:jc w:val="left"/>
            </w:pPr>
            <w:r>
              <w:rPr>
                <w:sz w:val="22"/>
              </w:rPr>
              <w:t xml:space="preserve">Ability to concentrate for long periods of time. </w:t>
            </w:r>
          </w:p>
          <w:p w:rsidR="00994F9E" w:rsidRDefault="003E7166">
            <w:pPr>
              <w:numPr>
                <w:ilvl w:val="0"/>
                <w:numId w:val="20"/>
              </w:numPr>
              <w:ind w:right="0" w:hanging="358"/>
              <w:jc w:val="left"/>
            </w:pPr>
            <w:r>
              <w:rPr>
                <w:sz w:val="22"/>
              </w:rPr>
              <w:t xml:space="preserve">Analysis and interpretation of complex data sets to inform decision making. </w:t>
            </w:r>
          </w:p>
          <w:p w:rsidR="00994F9E" w:rsidRDefault="003E7166">
            <w:pPr>
              <w:ind w:left="0" w:right="0" w:firstLine="0"/>
              <w:jc w:val="left"/>
            </w:pPr>
            <w:r>
              <w:rPr>
                <w:color w:val="FF0000"/>
                <w:sz w:val="22"/>
              </w:rPr>
              <w:t xml:space="preserve"> </w:t>
            </w:r>
          </w:p>
        </w:tc>
      </w:tr>
      <w:tr w:rsidR="00994F9E">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 xml:space="preserve">EMOTIONAL EFFORT </w:t>
            </w:r>
          </w:p>
        </w:tc>
      </w:tr>
      <w:tr w:rsidR="00994F9E">
        <w:trPr>
          <w:trHeight w:val="1277"/>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spacing w:line="239" w:lineRule="auto"/>
              <w:ind w:left="0" w:right="65" w:firstLine="0"/>
              <w:jc w:val="both"/>
            </w:pPr>
            <w:r>
              <w:rPr>
                <w:sz w:val="22"/>
              </w:rPr>
              <w:t>This role is a senior management position within a busy hospital site. As such, there may be instances where you are required to support staff with stressful situations, for example cancellations of appointments or surgeries. These incidents occur moderate</w:t>
            </w:r>
            <w:r>
              <w:rPr>
                <w:sz w:val="22"/>
              </w:rPr>
              <w:t xml:space="preserve">ly, but ability to apply appropriate emotional effort as required is essential. </w:t>
            </w:r>
          </w:p>
          <w:p w:rsidR="00994F9E" w:rsidRDefault="003E7166">
            <w:pPr>
              <w:ind w:left="0" w:right="0" w:firstLine="0"/>
              <w:jc w:val="left"/>
            </w:pPr>
            <w:r>
              <w:rPr>
                <w:color w:val="FF0000"/>
                <w:sz w:val="22"/>
              </w:rPr>
              <w:t xml:space="preserve"> </w:t>
            </w:r>
          </w:p>
        </w:tc>
      </w:tr>
      <w:tr w:rsidR="00994F9E">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WORKING CONDITIONS</w:t>
            </w:r>
            <w:r>
              <w:rPr>
                <w:b/>
                <w:color w:val="FF0000"/>
                <w:sz w:val="22"/>
              </w:rPr>
              <w:t xml:space="preserve"> </w:t>
            </w:r>
          </w:p>
        </w:tc>
      </w:tr>
      <w:tr w:rsidR="00994F9E">
        <w:trPr>
          <w:trHeight w:val="520"/>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There is extensive VDU use in this role. </w:t>
            </w:r>
          </w:p>
          <w:p w:rsidR="00994F9E" w:rsidRDefault="003E7166">
            <w:pPr>
              <w:ind w:left="0" w:right="0" w:firstLine="0"/>
              <w:jc w:val="left"/>
            </w:pPr>
            <w:r>
              <w:rPr>
                <w:sz w:val="22"/>
              </w:rPr>
              <w:t xml:space="preserve"> </w:t>
            </w:r>
          </w:p>
        </w:tc>
      </w:tr>
      <w:tr w:rsidR="00994F9E">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 xml:space="preserve">OTHER RESPONSIBILITIES </w:t>
            </w:r>
            <w:r>
              <w:rPr>
                <w:color w:val="FFFFFF"/>
                <w:sz w:val="22"/>
              </w:rPr>
              <w:t xml:space="preserve"> </w:t>
            </w:r>
          </w:p>
        </w:tc>
      </w:tr>
      <w:tr w:rsidR="00994F9E">
        <w:trPr>
          <w:trHeight w:val="5132"/>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lastRenderedPageBreak/>
              <w:t xml:space="preserve">Take part in regular performance appraisal. </w:t>
            </w:r>
          </w:p>
          <w:p w:rsidR="00994F9E" w:rsidRDefault="003E7166">
            <w:pPr>
              <w:ind w:left="0" w:right="0" w:firstLine="0"/>
              <w:jc w:val="left"/>
            </w:pPr>
            <w:r>
              <w:rPr>
                <w:sz w:val="22"/>
              </w:rPr>
              <w:t xml:space="preserve"> </w:t>
            </w:r>
          </w:p>
          <w:p w:rsidR="00994F9E" w:rsidRDefault="003E7166">
            <w:pPr>
              <w:spacing w:after="2" w:line="238" w:lineRule="auto"/>
              <w:ind w:left="0" w:right="0" w:firstLine="0"/>
              <w:jc w:val="both"/>
            </w:pPr>
            <w:r>
              <w:rPr>
                <w:sz w:val="22"/>
              </w:rPr>
              <w:t xml:space="preserve">Undertake any training required in order to maintain competency including mandatory training, e.g. Manual Handling </w:t>
            </w:r>
          </w:p>
          <w:p w:rsidR="00994F9E" w:rsidRDefault="003E7166">
            <w:pPr>
              <w:ind w:left="0" w:right="0" w:firstLine="0"/>
              <w:jc w:val="left"/>
            </w:pPr>
            <w:r>
              <w:rPr>
                <w:sz w:val="22"/>
              </w:rPr>
              <w:t xml:space="preserve"> </w:t>
            </w:r>
          </w:p>
          <w:p w:rsidR="00994F9E" w:rsidRDefault="003E7166">
            <w:pPr>
              <w:ind w:left="0" w:right="0" w:firstLine="0"/>
              <w:jc w:val="left"/>
            </w:pPr>
            <w:r>
              <w:rPr>
                <w:sz w:val="22"/>
              </w:rPr>
              <w:t xml:space="preserve">Contribute to and work within a safe working environment  </w:t>
            </w:r>
          </w:p>
          <w:p w:rsidR="00994F9E" w:rsidRDefault="003E7166">
            <w:pPr>
              <w:ind w:left="0" w:right="0" w:firstLine="0"/>
              <w:jc w:val="left"/>
            </w:pPr>
            <w:r>
              <w:rPr>
                <w:b/>
                <w:sz w:val="22"/>
              </w:rPr>
              <w:t xml:space="preserve"> </w:t>
            </w:r>
          </w:p>
          <w:p w:rsidR="00994F9E" w:rsidRDefault="003E7166">
            <w:pPr>
              <w:spacing w:after="2" w:line="238" w:lineRule="auto"/>
              <w:ind w:left="0" w:right="0" w:firstLine="0"/>
              <w:jc w:val="left"/>
            </w:pPr>
            <w:r>
              <w:rPr>
                <w:sz w:val="22"/>
              </w:rPr>
              <w:t xml:space="preserve">You are expected to comply with Trust Infection Control Policies and conduct </w:t>
            </w:r>
            <w:r>
              <w:rPr>
                <w:sz w:val="22"/>
              </w:rPr>
              <w:t xml:space="preserve">him/herself at all times in such a manner as to minimise the risk of healthcare associated infection </w:t>
            </w:r>
          </w:p>
          <w:p w:rsidR="00994F9E" w:rsidRDefault="003E7166">
            <w:pPr>
              <w:ind w:left="720" w:right="0" w:firstLine="0"/>
              <w:jc w:val="left"/>
            </w:pPr>
            <w:r>
              <w:rPr>
                <w:sz w:val="22"/>
              </w:rPr>
              <w:t xml:space="preserve"> </w:t>
            </w:r>
          </w:p>
          <w:p w:rsidR="00994F9E" w:rsidRDefault="003E7166">
            <w:pPr>
              <w:spacing w:line="258" w:lineRule="auto"/>
              <w:ind w:left="0" w:right="63" w:firstLine="0"/>
              <w:jc w:val="both"/>
            </w:pPr>
            <w:r>
              <w:rPr>
                <w:sz w:val="22"/>
              </w:rPr>
              <w:t xml:space="preserve">As an employee of the Trust, it is a contractual duty that you abide by any relevant code of professional conduct and/or practice applicable to you.  A </w:t>
            </w:r>
            <w:r>
              <w:rPr>
                <w:sz w:val="22"/>
              </w:rPr>
              <w:t xml:space="preserve">breach of this requirement may result in action being taken against you (in accordance with the Trust’s disciplinary policy) up to and including dismissal. </w:t>
            </w:r>
          </w:p>
          <w:p w:rsidR="00994F9E" w:rsidRDefault="003E7166">
            <w:pPr>
              <w:ind w:left="0" w:right="0" w:firstLine="0"/>
              <w:jc w:val="left"/>
            </w:pPr>
            <w:r>
              <w:rPr>
                <w:sz w:val="22"/>
              </w:rPr>
              <w:t xml:space="preserve"> </w:t>
            </w:r>
          </w:p>
          <w:p w:rsidR="00994F9E" w:rsidRDefault="003E7166">
            <w:pPr>
              <w:ind w:left="0" w:right="0" w:firstLine="0"/>
              <w:jc w:val="left"/>
            </w:pPr>
            <w:r>
              <w:rPr>
                <w:sz w:val="22"/>
              </w:rPr>
              <w:t xml:space="preserve">You must also take responsibility for your workplace health and wellbeing: </w:t>
            </w:r>
          </w:p>
          <w:p w:rsidR="00994F9E" w:rsidRDefault="003E7166">
            <w:pPr>
              <w:numPr>
                <w:ilvl w:val="0"/>
                <w:numId w:val="21"/>
              </w:numPr>
              <w:ind w:right="0" w:hanging="360"/>
              <w:jc w:val="left"/>
            </w:pPr>
            <w:r>
              <w:rPr>
                <w:sz w:val="22"/>
              </w:rPr>
              <w:t xml:space="preserve">When required, gain support from Occupational Health, Human Resources or other sources. </w:t>
            </w:r>
          </w:p>
          <w:p w:rsidR="00994F9E" w:rsidRDefault="003E7166">
            <w:pPr>
              <w:numPr>
                <w:ilvl w:val="0"/>
                <w:numId w:val="21"/>
              </w:numPr>
              <w:spacing w:after="48" w:line="245" w:lineRule="auto"/>
              <w:ind w:right="0" w:hanging="360"/>
              <w:jc w:val="left"/>
            </w:pPr>
            <w:r>
              <w:rPr>
                <w:sz w:val="22"/>
              </w:rPr>
              <w:t xml:space="preserve">Familiarise yourself with the health and wellbeing support available from policies and/or Occupational Health. </w:t>
            </w:r>
          </w:p>
          <w:p w:rsidR="00994F9E" w:rsidRDefault="003E7166">
            <w:pPr>
              <w:numPr>
                <w:ilvl w:val="0"/>
                <w:numId w:val="21"/>
              </w:numPr>
              <w:ind w:right="0" w:hanging="360"/>
              <w:jc w:val="left"/>
            </w:pPr>
            <w:r>
              <w:rPr>
                <w:sz w:val="22"/>
              </w:rPr>
              <w:t>Follow the Trust’s health and wellbeing vision of healt</w:t>
            </w:r>
            <w:r>
              <w:rPr>
                <w:sz w:val="22"/>
              </w:rPr>
              <w:t xml:space="preserve">hy body, healthy mind, healthy you.  </w:t>
            </w:r>
          </w:p>
          <w:p w:rsidR="00994F9E" w:rsidRDefault="003E7166">
            <w:pPr>
              <w:numPr>
                <w:ilvl w:val="0"/>
                <w:numId w:val="21"/>
              </w:numPr>
              <w:ind w:right="0" w:hanging="360"/>
              <w:jc w:val="left"/>
            </w:pPr>
            <w:r>
              <w:rPr>
                <w:sz w:val="22"/>
              </w:rPr>
              <w:t xml:space="preserve">Undertake a Display Screen Equipment assessment (DES) if appropriate to role. </w:t>
            </w:r>
          </w:p>
        </w:tc>
      </w:tr>
      <w:tr w:rsidR="00994F9E">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 xml:space="preserve">APPLICABLE TO MANAGERS ONLY </w:t>
            </w:r>
            <w:r>
              <w:rPr>
                <w:color w:val="FFFFFF"/>
                <w:sz w:val="22"/>
              </w:rPr>
              <w:t xml:space="preserve"> </w:t>
            </w:r>
          </w:p>
        </w:tc>
      </w:tr>
      <w:tr w:rsidR="00994F9E">
        <w:trPr>
          <w:trHeight w:val="1336"/>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Leading the administration team effectively and supporting their wellbeing by: </w:t>
            </w:r>
          </w:p>
          <w:p w:rsidR="00994F9E" w:rsidRDefault="003E7166">
            <w:pPr>
              <w:numPr>
                <w:ilvl w:val="0"/>
                <w:numId w:val="22"/>
              </w:numPr>
              <w:ind w:right="0" w:hanging="360"/>
              <w:jc w:val="left"/>
            </w:pPr>
            <w:r>
              <w:rPr>
                <w:sz w:val="22"/>
              </w:rPr>
              <w:t xml:space="preserve">Championing health and wellbeing. </w:t>
            </w:r>
          </w:p>
          <w:p w:rsidR="00994F9E" w:rsidRDefault="003E7166">
            <w:pPr>
              <w:numPr>
                <w:ilvl w:val="0"/>
                <w:numId w:val="22"/>
              </w:numPr>
              <w:ind w:right="0" w:hanging="360"/>
              <w:jc w:val="left"/>
            </w:pPr>
            <w:r>
              <w:rPr>
                <w:sz w:val="22"/>
              </w:rPr>
              <w:t xml:space="preserve">Encouraging and support staff engagement in delivery of the service. </w:t>
            </w:r>
          </w:p>
          <w:p w:rsidR="00994F9E" w:rsidRDefault="003E7166">
            <w:pPr>
              <w:numPr>
                <w:ilvl w:val="0"/>
                <w:numId w:val="22"/>
              </w:numPr>
              <w:ind w:right="0" w:hanging="360"/>
              <w:jc w:val="left"/>
            </w:pPr>
            <w:r>
              <w:rPr>
                <w:sz w:val="22"/>
              </w:rPr>
              <w:t xml:space="preserve">Encouraging staff to comment on development and delivery of the service. </w:t>
            </w:r>
          </w:p>
          <w:p w:rsidR="00994F9E" w:rsidRDefault="003E7166">
            <w:pPr>
              <w:numPr>
                <w:ilvl w:val="0"/>
                <w:numId w:val="22"/>
              </w:numPr>
              <w:ind w:right="0" w:hanging="360"/>
              <w:jc w:val="left"/>
            </w:pPr>
            <w:r>
              <w:rPr>
                <w:sz w:val="22"/>
              </w:rPr>
              <w:t xml:space="preserve">Ensuring during 1:1’s / supervision with employees you always check how they </w:t>
            </w:r>
            <w:r>
              <w:rPr>
                <w:sz w:val="22"/>
              </w:rPr>
              <w:t xml:space="preserve">are. </w:t>
            </w:r>
          </w:p>
        </w:tc>
      </w:tr>
      <w:tr w:rsidR="00994F9E">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 xml:space="preserve">DISCLOSURE AND BARRING SERVICE CHECKS  </w:t>
            </w:r>
          </w:p>
        </w:tc>
      </w:tr>
      <w:tr w:rsidR="00994F9E">
        <w:trPr>
          <w:trHeight w:val="770"/>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ind w:left="0" w:right="63" w:firstLine="0"/>
              <w:jc w:val="both"/>
            </w:pPr>
            <w:r>
              <w:rPr>
                <w:sz w:val="22"/>
              </w:rPr>
              <w:t>This post has been identified as involving access to vulnerable adults and/or children and in line with Trust policy successful applicants will be required to undertake a Disclosure &amp; Barring Service Disclosure Check.</w:t>
            </w:r>
            <w:r>
              <w:rPr>
                <w:b/>
                <w:sz w:val="22"/>
              </w:rPr>
              <w:t xml:space="preserve"> </w:t>
            </w:r>
          </w:p>
        </w:tc>
      </w:tr>
      <w:tr w:rsidR="00994F9E">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 xml:space="preserve">GENERAL </w:t>
            </w:r>
            <w:r>
              <w:rPr>
                <w:color w:val="FFFFFF"/>
                <w:sz w:val="22"/>
              </w:rPr>
              <w:t xml:space="preserve"> </w:t>
            </w:r>
          </w:p>
        </w:tc>
      </w:tr>
      <w:tr w:rsidR="00994F9E">
        <w:trPr>
          <w:trHeight w:val="4207"/>
        </w:trPr>
        <w:tc>
          <w:tcPr>
            <w:tcW w:w="10204" w:type="dxa"/>
            <w:tcBorders>
              <w:top w:val="single" w:sz="4" w:space="0" w:color="000000"/>
              <w:left w:val="single" w:sz="4" w:space="0" w:color="000000"/>
              <w:bottom w:val="single" w:sz="4" w:space="0" w:color="000000"/>
              <w:right w:val="single" w:sz="4" w:space="0" w:color="000000"/>
            </w:tcBorders>
          </w:tcPr>
          <w:p w:rsidR="00994F9E" w:rsidRDefault="003E7166">
            <w:pPr>
              <w:spacing w:after="201" w:line="239" w:lineRule="auto"/>
              <w:ind w:left="0" w:right="59" w:firstLine="0"/>
              <w:jc w:val="both"/>
            </w:pPr>
            <w:r>
              <w:rPr>
                <w:sz w:val="22"/>
              </w:rPr>
              <w:t>This is a description of the job as it is now.  We periodically examine employees' job descriptions and update them to ensure that they reflect the job as it is then being performed, or to incorporate any changes being proposed.  This procedure is conducte</w:t>
            </w:r>
            <w:r>
              <w:rPr>
                <w:sz w:val="22"/>
              </w:rPr>
              <w:t xml:space="preserve">d by the manager in consultation with the jobholder.  You will, therefore, be expected to participate fully in such discussions.   We aim to reach agreement on reasonable changes, but if agreement is not possible, we reserve the right to insist on changes </w:t>
            </w:r>
            <w:r>
              <w:rPr>
                <w:sz w:val="22"/>
              </w:rPr>
              <w:t xml:space="preserve">to your job description after consultation with you. </w:t>
            </w:r>
          </w:p>
          <w:p w:rsidR="00994F9E" w:rsidRDefault="003E7166">
            <w:pPr>
              <w:spacing w:after="201" w:line="239" w:lineRule="auto"/>
              <w:ind w:left="34" w:right="59" w:firstLine="0"/>
              <w:jc w:val="both"/>
            </w:pPr>
            <w:r>
              <w:rPr>
                <w:sz w:val="22"/>
              </w:rPr>
              <w:t>Everyone within the Trust has a responsibility for, and is committed to, safeguarding and promoting the welfare of vulnerable adults, children and young people and for ensuring that they are protected f</w:t>
            </w:r>
            <w:r>
              <w:rPr>
                <w:sz w:val="22"/>
              </w:rPr>
              <w:t xml:space="preserve">rom harm, ensuring that the Trusts Child Protection and Safeguarding Adult policies and procedures are promoted and adhered to by all members of staff.  </w:t>
            </w:r>
          </w:p>
          <w:p w:rsidR="00994F9E" w:rsidRDefault="003E7166">
            <w:pPr>
              <w:spacing w:line="239" w:lineRule="auto"/>
              <w:ind w:left="34" w:right="61" w:firstLine="0"/>
              <w:jc w:val="both"/>
            </w:pPr>
            <w:r>
              <w:rPr>
                <w:sz w:val="22"/>
              </w:rPr>
              <w:t>At the Royal Devon, we are committed to reducing our carbon emissions and minimising the impact of hea</w:t>
            </w:r>
            <w:r>
              <w:rPr>
                <w:sz w:val="22"/>
              </w:rPr>
              <w:t xml:space="preserve">lthcare on the environment, as outlined in our Green Plan available on our website. We actively promote sustainable practices and encourage colleagues to explore and implement greener ways of working within their roles. </w:t>
            </w:r>
          </w:p>
          <w:p w:rsidR="00994F9E" w:rsidRDefault="003E7166">
            <w:pPr>
              <w:ind w:left="0" w:right="0" w:firstLine="0"/>
              <w:jc w:val="left"/>
            </w:pPr>
            <w:r>
              <w:rPr>
                <w:sz w:val="22"/>
              </w:rPr>
              <w:t xml:space="preserve"> </w:t>
            </w:r>
          </w:p>
        </w:tc>
      </w:tr>
    </w:tbl>
    <w:p w:rsidR="00994F9E" w:rsidRDefault="003E7166">
      <w:pPr>
        <w:ind w:left="0" w:right="0" w:firstLine="0"/>
        <w:jc w:val="both"/>
      </w:pPr>
      <w:r>
        <w:rPr>
          <w:sz w:val="22"/>
        </w:rPr>
        <w:t xml:space="preserve"> </w:t>
      </w:r>
      <w:r>
        <w:br w:type="page"/>
      </w:r>
    </w:p>
    <w:p w:rsidR="00994F9E" w:rsidRDefault="003E7166">
      <w:pPr>
        <w:spacing w:after="148"/>
        <w:ind w:left="0" w:right="0" w:firstLine="0"/>
        <w:jc w:val="left"/>
      </w:pPr>
      <w:r>
        <w:rPr>
          <w:sz w:val="22"/>
        </w:rPr>
        <w:lastRenderedPageBreak/>
        <w:t xml:space="preserve"> </w:t>
      </w:r>
    </w:p>
    <w:p w:rsidR="00994F9E" w:rsidRDefault="003E7166">
      <w:pPr>
        <w:ind w:right="2852"/>
      </w:pPr>
      <w:r>
        <w:t xml:space="preserve">PERSON SPECIFICATION </w:t>
      </w:r>
    </w:p>
    <w:p w:rsidR="00994F9E" w:rsidRDefault="003E7166">
      <w:pPr>
        <w:ind w:left="0" w:right="0" w:firstLine="0"/>
        <w:jc w:val="left"/>
      </w:pPr>
      <w:r>
        <w:rPr>
          <w:sz w:val="22"/>
        </w:rPr>
        <w:t xml:space="preserve"> </w:t>
      </w:r>
    </w:p>
    <w:tbl>
      <w:tblPr>
        <w:tblStyle w:val="TableGrid"/>
        <w:tblW w:w="10207" w:type="dxa"/>
        <w:tblInd w:w="-454" w:type="dxa"/>
        <w:tblCellMar>
          <w:top w:w="12" w:type="dxa"/>
          <w:left w:w="108" w:type="dxa"/>
          <w:bottom w:w="0" w:type="dxa"/>
          <w:right w:w="115" w:type="dxa"/>
        </w:tblCellMar>
        <w:tblLook w:val="04A0" w:firstRow="1" w:lastRow="0" w:firstColumn="1" w:lastColumn="0" w:noHBand="0" w:noVBand="1"/>
      </w:tblPr>
      <w:tblGrid>
        <w:gridCol w:w="1985"/>
        <w:gridCol w:w="8222"/>
      </w:tblGrid>
      <w:tr w:rsidR="00994F9E">
        <w:trPr>
          <w:trHeight w:val="264"/>
        </w:trPr>
        <w:tc>
          <w:tcPr>
            <w:tcW w:w="1985"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b/>
                <w:sz w:val="22"/>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Operations Manager  </w:t>
            </w:r>
          </w:p>
        </w:tc>
      </w:tr>
    </w:tbl>
    <w:p w:rsidR="00994F9E" w:rsidRDefault="003E7166">
      <w:pPr>
        <w:ind w:left="0" w:right="0" w:firstLine="0"/>
        <w:jc w:val="left"/>
      </w:pPr>
      <w:r>
        <w:rPr>
          <w:sz w:val="22"/>
        </w:rPr>
        <w:t xml:space="preserve"> </w:t>
      </w:r>
    </w:p>
    <w:p w:rsidR="00994F9E" w:rsidRDefault="003E7166">
      <w:pPr>
        <w:ind w:left="0" w:right="0" w:firstLine="0"/>
        <w:jc w:val="left"/>
      </w:pPr>
      <w:r>
        <w:rPr>
          <w:color w:val="FF0000"/>
          <w:sz w:val="22"/>
        </w:rPr>
        <w:t xml:space="preserve"> </w:t>
      </w:r>
    </w:p>
    <w:tbl>
      <w:tblPr>
        <w:tblStyle w:val="TableGrid"/>
        <w:tblW w:w="10315" w:type="dxa"/>
        <w:tblInd w:w="-494" w:type="dxa"/>
        <w:tblCellMar>
          <w:top w:w="10" w:type="dxa"/>
          <w:left w:w="107" w:type="dxa"/>
          <w:bottom w:w="0" w:type="dxa"/>
          <w:right w:w="50" w:type="dxa"/>
        </w:tblCellMar>
        <w:tblLook w:val="04A0" w:firstRow="1" w:lastRow="0" w:firstColumn="1" w:lastColumn="0" w:noHBand="0" w:noVBand="1"/>
      </w:tblPr>
      <w:tblGrid>
        <w:gridCol w:w="7642"/>
        <w:gridCol w:w="1399"/>
        <w:gridCol w:w="1274"/>
      </w:tblGrid>
      <w:tr w:rsidR="00994F9E">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left"/>
            </w:pPr>
            <w:r>
              <w:rPr>
                <w:b/>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 xml:space="preserve">Desirable </w:t>
            </w:r>
          </w:p>
        </w:tc>
      </w:tr>
      <w:tr w:rsidR="00994F9E">
        <w:trPr>
          <w:trHeight w:val="2036"/>
        </w:trPr>
        <w:tc>
          <w:tcPr>
            <w:tcW w:w="7642"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b/>
                <w:sz w:val="22"/>
              </w:rPr>
              <w:t xml:space="preserve">QUALIFICATION/ SPECIAL TRAINING </w:t>
            </w:r>
          </w:p>
          <w:p w:rsidR="00994F9E" w:rsidRDefault="003E7166">
            <w:pPr>
              <w:ind w:left="0" w:right="0" w:firstLine="0"/>
              <w:jc w:val="left"/>
            </w:pPr>
            <w:r>
              <w:rPr>
                <w:b/>
                <w:sz w:val="22"/>
              </w:rPr>
              <w:t xml:space="preserve"> </w:t>
            </w:r>
          </w:p>
          <w:p w:rsidR="00994F9E" w:rsidRDefault="003E7166">
            <w:pPr>
              <w:spacing w:line="240" w:lineRule="auto"/>
              <w:ind w:left="0" w:right="0" w:firstLine="0"/>
              <w:jc w:val="both"/>
            </w:pPr>
            <w:r>
              <w:rPr>
                <w:sz w:val="22"/>
              </w:rPr>
              <w:t xml:space="preserve">Post-graduate diploma or equivalent demonstrable experience in a relevant area.  </w:t>
            </w:r>
          </w:p>
          <w:p w:rsidR="00994F9E" w:rsidRDefault="003E7166">
            <w:pPr>
              <w:ind w:left="0" w:right="0" w:firstLine="0"/>
              <w:jc w:val="left"/>
            </w:pPr>
            <w:r>
              <w:rPr>
                <w:sz w:val="22"/>
              </w:rPr>
              <w:t xml:space="preserve"> </w:t>
            </w:r>
          </w:p>
          <w:p w:rsidR="00994F9E" w:rsidRDefault="003E7166">
            <w:pPr>
              <w:ind w:left="0" w:right="0" w:firstLine="0"/>
              <w:jc w:val="left"/>
            </w:pPr>
            <w:r>
              <w:rPr>
                <w:sz w:val="22"/>
              </w:rPr>
              <w:t xml:space="preserve">Evidence of Continuing Professional Development </w:t>
            </w:r>
          </w:p>
          <w:p w:rsidR="00994F9E" w:rsidRDefault="003E7166">
            <w:pPr>
              <w:ind w:left="0" w:right="0" w:firstLine="0"/>
              <w:jc w:val="left"/>
            </w:pPr>
            <w:r>
              <w:rPr>
                <w:sz w:val="22"/>
              </w:rPr>
              <w:t xml:space="preserve"> </w:t>
            </w:r>
          </w:p>
          <w:p w:rsidR="00994F9E" w:rsidRDefault="003E7166">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r>
      <w:tr w:rsidR="00994F9E">
        <w:trPr>
          <w:trHeight w:val="4311"/>
        </w:trPr>
        <w:tc>
          <w:tcPr>
            <w:tcW w:w="7642"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b/>
                <w:sz w:val="22"/>
              </w:rPr>
              <w:t xml:space="preserve">KNOWLEDGE/SKILLS </w:t>
            </w:r>
          </w:p>
          <w:p w:rsidR="00994F9E" w:rsidRDefault="003E7166">
            <w:pPr>
              <w:ind w:left="0" w:right="0" w:firstLine="0"/>
              <w:jc w:val="left"/>
            </w:pPr>
            <w:r>
              <w:rPr>
                <w:b/>
                <w:sz w:val="22"/>
              </w:rPr>
              <w:t xml:space="preserve"> </w:t>
            </w:r>
          </w:p>
          <w:p w:rsidR="00994F9E" w:rsidRDefault="003E7166">
            <w:pPr>
              <w:ind w:left="0" w:right="0" w:firstLine="0"/>
              <w:jc w:val="left"/>
            </w:pPr>
            <w:r>
              <w:rPr>
                <w:sz w:val="22"/>
              </w:rPr>
              <w:t xml:space="preserve">A proven track record of operational/service management </w:t>
            </w:r>
          </w:p>
          <w:p w:rsidR="00994F9E" w:rsidRDefault="003E7166">
            <w:pPr>
              <w:ind w:left="0" w:right="0" w:firstLine="0"/>
              <w:jc w:val="left"/>
            </w:pPr>
            <w:r>
              <w:rPr>
                <w:sz w:val="22"/>
              </w:rPr>
              <w:t xml:space="preserve"> </w:t>
            </w:r>
          </w:p>
          <w:p w:rsidR="00994F9E" w:rsidRDefault="003E7166">
            <w:pPr>
              <w:ind w:left="0" w:right="0" w:firstLine="0"/>
              <w:jc w:val="left"/>
            </w:pPr>
            <w:r>
              <w:rPr>
                <w:sz w:val="22"/>
              </w:rPr>
              <w:t xml:space="preserve"> </w:t>
            </w:r>
          </w:p>
          <w:p w:rsidR="00994F9E" w:rsidRDefault="003E7166">
            <w:pPr>
              <w:ind w:left="0" w:right="0" w:firstLine="0"/>
              <w:jc w:val="left"/>
            </w:pPr>
            <w:r>
              <w:rPr>
                <w:sz w:val="22"/>
              </w:rPr>
              <w:t xml:space="preserve">Understanding of the NHS modernisation agenda, the changing </w:t>
            </w:r>
          </w:p>
          <w:p w:rsidR="00994F9E" w:rsidRDefault="003E7166">
            <w:pPr>
              <w:ind w:left="0" w:right="0" w:firstLine="0"/>
              <w:jc w:val="left"/>
            </w:pPr>
            <w:r>
              <w:rPr>
                <w:sz w:val="22"/>
              </w:rPr>
              <w:t xml:space="preserve">commissioning environment and its potential impact within the acute sector </w:t>
            </w:r>
          </w:p>
          <w:p w:rsidR="00994F9E" w:rsidRDefault="003E7166">
            <w:pPr>
              <w:ind w:left="0" w:right="0" w:firstLine="0"/>
              <w:jc w:val="left"/>
            </w:pPr>
            <w:r>
              <w:rPr>
                <w:sz w:val="22"/>
              </w:rPr>
              <w:t xml:space="preserve"> </w:t>
            </w:r>
          </w:p>
          <w:p w:rsidR="00994F9E" w:rsidRDefault="003E7166">
            <w:pPr>
              <w:ind w:left="0" w:right="0" w:firstLine="0"/>
              <w:jc w:val="left"/>
            </w:pPr>
            <w:r>
              <w:rPr>
                <w:sz w:val="22"/>
              </w:rPr>
              <w:t xml:space="preserve">Innovative, able to problem solve and make decisions </w:t>
            </w:r>
          </w:p>
          <w:p w:rsidR="00994F9E" w:rsidRDefault="003E7166">
            <w:pPr>
              <w:ind w:left="0" w:right="0" w:firstLine="0"/>
              <w:jc w:val="left"/>
            </w:pPr>
            <w:r>
              <w:rPr>
                <w:sz w:val="22"/>
              </w:rPr>
              <w:t xml:space="preserve"> </w:t>
            </w:r>
          </w:p>
          <w:p w:rsidR="00994F9E" w:rsidRDefault="003E7166">
            <w:pPr>
              <w:ind w:left="0" w:right="0" w:firstLine="0"/>
              <w:jc w:val="left"/>
            </w:pPr>
            <w:r>
              <w:rPr>
                <w:sz w:val="22"/>
              </w:rPr>
              <w:t xml:space="preserve">Ability to influence and negotiate  </w:t>
            </w:r>
          </w:p>
          <w:p w:rsidR="00994F9E" w:rsidRDefault="003E7166">
            <w:pPr>
              <w:ind w:left="0" w:right="0" w:firstLine="0"/>
              <w:jc w:val="left"/>
            </w:pPr>
            <w:r>
              <w:rPr>
                <w:sz w:val="22"/>
              </w:rPr>
              <w:t xml:space="preserve"> </w:t>
            </w:r>
          </w:p>
          <w:p w:rsidR="00994F9E" w:rsidRDefault="003E7166">
            <w:pPr>
              <w:spacing w:after="2" w:line="238" w:lineRule="auto"/>
              <w:ind w:left="0" w:right="0" w:firstLine="0"/>
              <w:jc w:val="both"/>
            </w:pPr>
            <w:r>
              <w:rPr>
                <w:sz w:val="22"/>
              </w:rPr>
              <w:t xml:space="preserve">Ability to analyse/interpret a range of complex data in order to identify solutions to service delivery  </w:t>
            </w:r>
          </w:p>
          <w:p w:rsidR="00994F9E" w:rsidRDefault="003E7166">
            <w:pPr>
              <w:ind w:left="0" w:right="0" w:firstLine="0"/>
              <w:jc w:val="left"/>
            </w:pPr>
            <w:r>
              <w:rPr>
                <w:sz w:val="22"/>
              </w:rPr>
              <w:t xml:space="preserve"> </w:t>
            </w:r>
          </w:p>
          <w:p w:rsidR="00994F9E" w:rsidRDefault="003E7166">
            <w:pPr>
              <w:ind w:left="0" w:right="0" w:firstLine="0"/>
              <w:jc w:val="left"/>
            </w:pPr>
            <w:r>
              <w:rPr>
                <w:sz w:val="22"/>
              </w:rPr>
              <w:t xml:space="preserve">Effective interpersonal, communication and people management </w:t>
            </w:r>
          </w:p>
          <w:p w:rsidR="00994F9E" w:rsidRDefault="003E7166">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r>
      <w:tr w:rsidR="00994F9E">
        <w:trPr>
          <w:trHeight w:val="3752"/>
        </w:trPr>
        <w:tc>
          <w:tcPr>
            <w:tcW w:w="7642"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b/>
                <w:sz w:val="22"/>
              </w:rPr>
              <w:t xml:space="preserve">EXPERIENCE  </w:t>
            </w:r>
          </w:p>
          <w:p w:rsidR="00994F9E" w:rsidRDefault="003E7166">
            <w:pPr>
              <w:ind w:left="0" w:right="0" w:firstLine="0"/>
              <w:jc w:val="left"/>
            </w:pPr>
            <w:r>
              <w:rPr>
                <w:b/>
                <w:sz w:val="22"/>
              </w:rPr>
              <w:t xml:space="preserve"> </w:t>
            </w:r>
          </w:p>
          <w:p w:rsidR="00994F9E" w:rsidRDefault="003E7166">
            <w:pPr>
              <w:ind w:left="0" w:right="0" w:firstLine="0"/>
              <w:jc w:val="left"/>
            </w:pPr>
            <w:r>
              <w:rPr>
                <w:sz w:val="22"/>
              </w:rPr>
              <w:t xml:space="preserve">A proven track record of operational/service management </w:t>
            </w:r>
          </w:p>
          <w:p w:rsidR="00994F9E" w:rsidRDefault="003E7166">
            <w:pPr>
              <w:ind w:left="0" w:right="0" w:firstLine="0"/>
              <w:jc w:val="left"/>
            </w:pPr>
            <w:r>
              <w:rPr>
                <w:sz w:val="22"/>
              </w:rPr>
              <w:t xml:space="preserve"> </w:t>
            </w:r>
          </w:p>
          <w:p w:rsidR="00994F9E" w:rsidRDefault="003E7166">
            <w:pPr>
              <w:ind w:left="0" w:right="0" w:firstLine="0"/>
              <w:jc w:val="left"/>
            </w:pPr>
            <w:r>
              <w:rPr>
                <w:sz w:val="22"/>
              </w:rPr>
              <w:t xml:space="preserve">Demonstrable experience of management of team  </w:t>
            </w:r>
          </w:p>
          <w:p w:rsidR="00994F9E" w:rsidRDefault="003E7166">
            <w:pPr>
              <w:ind w:left="0" w:right="0" w:firstLine="0"/>
              <w:jc w:val="left"/>
            </w:pPr>
            <w:r>
              <w:rPr>
                <w:sz w:val="22"/>
              </w:rPr>
              <w:t xml:space="preserve"> </w:t>
            </w:r>
          </w:p>
          <w:p w:rsidR="00994F9E" w:rsidRDefault="003E7166">
            <w:pPr>
              <w:ind w:left="0" w:right="0" w:firstLine="0"/>
              <w:jc w:val="left"/>
            </w:pPr>
            <w:r>
              <w:rPr>
                <w:sz w:val="22"/>
              </w:rPr>
              <w:t xml:space="preserve">Demonstrable experience of operational financial responsibility </w:t>
            </w:r>
          </w:p>
          <w:p w:rsidR="00994F9E" w:rsidRDefault="003E7166">
            <w:pPr>
              <w:ind w:left="0" w:right="0" w:firstLine="0"/>
              <w:jc w:val="left"/>
            </w:pPr>
            <w:r>
              <w:rPr>
                <w:sz w:val="22"/>
              </w:rPr>
              <w:t xml:space="preserve"> </w:t>
            </w:r>
          </w:p>
          <w:p w:rsidR="00994F9E" w:rsidRDefault="003E7166">
            <w:pPr>
              <w:ind w:left="0" w:right="0" w:firstLine="0"/>
              <w:jc w:val="left"/>
            </w:pPr>
            <w:r>
              <w:rPr>
                <w:sz w:val="22"/>
              </w:rPr>
              <w:t xml:space="preserve">Experience of leading service change projects </w:t>
            </w:r>
          </w:p>
          <w:p w:rsidR="00994F9E" w:rsidRDefault="003E7166">
            <w:pPr>
              <w:ind w:left="0" w:right="0" w:firstLine="0"/>
              <w:jc w:val="left"/>
            </w:pPr>
            <w:r>
              <w:rPr>
                <w:sz w:val="22"/>
              </w:rPr>
              <w:t xml:space="preserve"> </w:t>
            </w:r>
          </w:p>
          <w:p w:rsidR="00994F9E" w:rsidRDefault="003E7166">
            <w:pPr>
              <w:ind w:left="0" w:right="0" w:firstLine="0"/>
              <w:jc w:val="left"/>
            </w:pPr>
            <w:r>
              <w:rPr>
                <w:sz w:val="22"/>
              </w:rPr>
              <w:t xml:space="preserve">Ability to manage competing demands and prioritising workload accordingly </w:t>
            </w:r>
          </w:p>
          <w:p w:rsidR="00994F9E" w:rsidRDefault="003E7166">
            <w:pPr>
              <w:ind w:left="360" w:right="0" w:firstLine="0"/>
              <w:jc w:val="left"/>
            </w:pPr>
            <w:r>
              <w:rPr>
                <w:sz w:val="22"/>
              </w:rPr>
              <w:t xml:space="preserve"> </w:t>
            </w:r>
          </w:p>
          <w:p w:rsidR="00994F9E" w:rsidRDefault="003E7166">
            <w:pPr>
              <w:ind w:left="0" w:right="0" w:firstLine="0"/>
              <w:jc w:val="left"/>
            </w:pPr>
            <w:r>
              <w:rPr>
                <w:sz w:val="22"/>
              </w:rPr>
              <w:t xml:space="preserve">Experience in waiting list management and capacity planning </w:t>
            </w:r>
          </w:p>
          <w:p w:rsidR="00994F9E" w:rsidRDefault="003E7166">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r>
      <w:tr w:rsidR="00994F9E">
        <w:trPr>
          <w:trHeight w:val="2506"/>
        </w:trPr>
        <w:tc>
          <w:tcPr>
            <w:tcW w:w="7642"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b/>
                <w:sz w:val="22"/>
              </w:rPr>
              <w:t xml:space="preserve">PERSONAL ATTRIBUTES  </w:t>
            </w:r>
          </w:p>
          <w:p w:rsidR="00994F9E" w:rsidRDefault="003E7166">
            <w:pPr>
              <w:ind w:left="0" w:right="0" w:firstLine="0"/>
              <w:jc w:val="left"/>
            </w:pPr>
            <w:r>
              <w:rPr>
                <w:b/>
                <w:sz w:val="22"/>
              </w:rPr>
              <w:t xml:space="preserve"> </w:t>
            </w:r>
          </w:p>
          <w:p w:rsidR="00994F9E" w:rsidRDefault="003E7166">
            <w:pPr>
              <w:ind w:left="0" w:right="0" w:firstLine="0"/>
              <w:jc w:val="left"/>
            </w:pPr>
            <w:r>
              <w:rPr>
                <w:sz w:val="22"/>
              </w:rPr>
              <w:t xml:space="preserve">Remain calm in stressful situations </w:t>
            </w:r>
          </w:p>
          <w:p w:rsidR="00994F9E" w:rsidRDefault="003E7166">
            <w:pPr>
              <w:ind w:left="0" w:right="0" w:firstLine="0"/>
              <w:jc w:val="left"/>
            </w:pPr>
            <w:r>
              <w:rPr>
                <w:sz w:val="22"/>
              </w:rPr>
              <w:t xml:space="preserve"> </w:t>
            </w:r>
          </w:p>
          <w:p w:rsidR="00994F9E" w:rsidRDefault="003E7166">
            <w:pPr>
              <w:ind w:left="0" w:right="0" w:firstLine="0"/>
              <w:jc w:val="left"/>
            </w:pPr>
            <w:r>
              <w:rPr>
                <w:sz w:val="22"/>
              </w:rPr>
              <w:t xml:space="preserve">High level of self-awareness and openness to self-improvement </w:t>
            </w:r>
          </w:p>
          <w:p w:rsidR="00994F9E" w:rsidRDefault="003E7166">
            <w:pPr>
              <w:ind w:left="0" w:right="0" w:firstLine="0"/>
              <w:jc w:val="left"/>
            </w:pPr>
            <w:r>
              <w:rPr>
                <w:sz w:val="22"/>
              </w:rPr>
              <w:t xml:space="preserve"> </w:t>
            </w:r>
          </w:p>
          <w:p w:rsidR="00994F9E" w:rsidRDefault="003E7166">
            <w:pPr>
              <w:ind w:left="0" w:right="0" w:firstLine="0"/>
              <w:jc w:val="left"/>
            </w:pPr>
            <w:r>
              <w:rPr>
                <w:sz w:val="22"/>
              </w:rPr>
              <w:t xml:space="preserve">Awareness of diversity and equality issues within the NHS </w:t>
            </w:r>
          </w:p>
          <w:p w:rsidR="00994F9E" w:rsidRDefault="003E7166">
            <w:pPr>
              <w:ind w:left="0" w:right="0" w:firstLine="0"/>
              <w:jc w:val="left"/>
            </w:pPr>
            <w:r>
              <w:rPr>
                <w:sz w:val="22"/>
              </w:rPr>
              <w:t xml:space="preserve"> </w:t>
            </w:r>
          </w:p>
          <w:p w:rsidR="00994F9E" w:rsidRDefault="003E7166">
            <w:pPr>
              <w:ind w:left="0" w:right="0" w:firstLine="0"/>
              <w:jc w:val="left"/>
            </w:pPr>
            <w:r>
              <w:rPr>
                <w:sz w:val="22"/>
              </w:rPr>
              <w:t>Good persuasive and conflict resolution skills.</w:t>
            </w: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p w:rsidR="00994F9E" w:rsidRDefault="003E7166">
            <w:pPr>
              <w:ind w:left="1" w:right="0" w:firstLine="0"/>
              <w:jc w:val="left"/>
            </w:pPr>
            <w:r>
              <w:rPr>
                <w:rFonts w:ascii="Wingdings" w:eastAsia="Wingdings" w:hAnsi="Wingdings" w:cs="Wingdings"/>
                <w:sz w:val="22"/>
              </w:rPr>
              <w:t>✓</w:t>
            </w:r>
            <w:r>
              <w:rPr>
                <w:sz w:val="22"/>
              </w:rPr>
              <w:t xml:space="preserve"> </w:t>
            </w:r>
          </w:p>
          <w:p w:rsidR="00994F9E" w:rsidRDefault="003E7166">
            <w:pPr>
              <w:ind w:left="1"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r>
      <w:tr w:rsidR="00994F9E">
        <w:trPr>
          <w:trHeight w:val="516"/>
        </w:trPr>
        <w:tc>
          <w:tcPr>
            <w:tcW w:w="7642"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b/>
                <w:sz w:val="22"/>
              </w:rPr>
              <w:t xml:space="preserve">OTHER REQUIREMENTS  </w:t>
            </w:r>
          </w:p>
          <w:p w:rsidR="00994F9E" w:rsidRDefault="003E7166">
            <w:pPr>
              <w:ind w:left="0" w:right="0" w:firstLine="0"/>
              <w:jc w:val="left"/>
            </w:pP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p w:rsidR="00994F9E" w:rsidRDefault="003E7166">
            <w:pPr>
              <w:ind w:left="1"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r>
    </w:tbl>
    <w:p w:rsidR="00994F9E" w:rsidRDefault="00994F9E">
      <w:pPr>
        <w:ind w:left="-1440" w:right="11209" w:firstLine="0"/>
        <w:jc w:val="left"/>
      </w:pPr>
    </w:p>
    <w:tbl>
      <w:tblPr>
        <w:tblStyle w:val="TableGrid"/>
        <w:tblW w:w="10317" w:type="dxa"/>
        <w:tblInd w:w="-495" w:type="dxa"/>
        <w:tblCellMar>
          <w:top w:w="14" w:type="dxa"/>
          <w:left w:w="108" w:type="dxa"/>
          <w:bottom w:w="0" w:type="dxa"/>
          <w:right w:w="115" w:type="dxa"/>
        </w:tblCellMar>
        <w:tblLook w:val="04A0" w:firstRow="1" w:lastRow="0" w:firstColumn="1" w:lastColumn="0" w:noHBand="0" w:noVBand="1"/>
      </w:tblPr>
      <w:tblGrid>
        <w:gridCol w:w="7643"/>
        <w:gridCol w:w="1397"/>
        <w:gridCol w:w="1277"/>
      </w:tblGrid>
      <w:tr w:rsidR="00994F9E">
        <w:trPr>
          <w:trHeight w:val="1022"/>
        </w:trPr>
        <w:tc>
          <w:tcPr>
            <w:tcW w:w="7643"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Flexible to the requirements of the role </w:t>
            </w:r>
          </w:p>
          <w:p w:rsidR="00994F9E" w:rsidRDefault="003E7166">
            <w:pPr>
              <w:ind w:left="0" w:right="0" w:firstLine="0"/>
              <w:jc w:val="left"/>
            </w:pPr>
            <w:r>
              <w:rPr>
                <w:color w:val="FF0000"/>
                <w:sz w:val="22"/>
              </w:rPr>
              <w:t xml:space="preserve"> </w:t>
            </w:r>
          </w:p>
          <w:p w:rsidR="00994F9E" w:rsidRDefault="003E7166">
            <w:pPr>
              <w:ind w:left="0" w:right="0" w:firstLine="0"/>
              <w:jc w:val="left"/>
            </w:pPr>
            <w:r>
              <w:rPr>
                <w:sz w:val="22"/>
              </w:rPr>
              <w:t xml:space="preserve">Ability to travel to other locations as required.  </w:t>
            </w:r>
          </w:p>
          <w:p w:rsidR="00994F9E" w:rsidRDefault="003E7166">
            <w:pPr>
              <w:ind w:left="0" w:right="0" w:firstLine="0"/>
              <w:jc w:val="left"/>
            </w:pPr>
            <w:r>
              <w:rPr>
                <w:sz w:val="22"/>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rFonts w:ascii="Wingdings" w:eastAsia="Wingdings" w:hAnsi="Wingdings" w:cs="Wingdings"/>
                <w:sz w:val="22"/>
              </w:rPr>
              <w:t>✓</w:t>
            </w:r>
            <w:r>
              <w:rPr>
                <w:sz w:val="22"/>
              </w:rPr>
              <w:t xml:space="preserve"> </w:t>
            </w:r>
          </w:p>
          <w:p w:rsidR="00994F9E" w:rsidRDefault="003E7166">
            <w:pPr>
              <w:ind w:left="0" w:right="0" w:firstLine="0"/>
              <w:jc w:val="left"/>
            </w:pPr>
            <w:r>
              <w:rPr>
                <w:sz w:val="22"/>
              </w:rPr>
              <w:t xml:space="preserve"> </w:t>
            </w:r>
          </w:p>
          <w:p w:rsidR="00994F9E" w:rsidRDefault="003E7166">
            <w:pPr>
              <w:ind w:left="0" w:right="0" w:firstLine="0"/>
              <w:jc w:val="left"/>
            </w:pPr>
            <w:r>
              <w:rPr>
                <w:rFonts w:ascii="Wingdings" w:eastAsia="Wingdings" w:hAnsi="Wingdings" w:cs="Wingdings"/>
                <w:sz w:val="22"/>
              </w:rPr>
              <w:t>✓</w:t>
            </w: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994F9E" w:rsidRDefault="00994F9E">
            <w:pPr>
              <w:spacing w:after="160"/>
              <w:ind w:left="0" w:right="0" w:firstLine="0"/>
              <w:jc w:val="left"/>
            </w:pPr>
          </w:p>
        </w:tc>
      </w:tr>
    </w:tbl>
    <w:p w:rsidR="00994F9E" w:rsidRDefault="003E7166">
      <w:r>
        <w:br w:type="page"/>
      </w:r>
    </w:p>
    <w:p w:rsidR="00994F9E" w:rsidRDefault="003E7166">
      <w:pPr>
        <w:ind w:left="0" w:right="5195" w:firstLine="0"/>
      </w:pPr>
      <w:r>
        <w:rPr>
          <w:color w:val="FF0000"/>
          <w:sz w:val="22"/>
        </w:rPr>
        <w:t xml:space="preserve"> </w:t>
      </w:r>
    </w:p>
    <w:p w:rsidR="00994F9E" w:rsidRDefault="003E7166">
      <w:pPr>
        <w:ind w:left="0" w:right="0" w:firstLine="0"/>
        <w:jc w:val="left"/>
      </w:pPr>
      <w:r>
        <w:rPr>
          <w:sz w:val="22"/>
        </w:rPr>
        <w:t xml:space="preserve"> </w:t>
      </w:r>
    </w:p>
    <w:tbl>
      <w:tblPr>
        <w:tblStyle w:val="TableGrid"/>
        <w:tblW w:w="10315" w:type="dxa"/>
        <w:tblInd w:w="-522" w:type="dxa"/>
        <w:tblCellMar>
          <w:top w:w="10" w:type="dxa"/>
          <w:left w:w="107" w:type="dxa"/>
          <w:bottom w:w="0" w:type="dxa"/>
          <w:right w:w="51" w:type="dxa"/>
        </w:tblCellMar>
        <w:tblLook w:val="04A0" w:firstRow="1" w:lastRow="0" w:firstColumn="1" w:lastColumn="0" w:noHBand="0" w:noVBand="1"/>
      </w:tblPr>
      <w:tblGrid>
        <w:gridCol w:w="6629"/>
        <w:gridCol w:w="710"/>
        <w:gridCol w:w="769"/>
        <w:gridCol w:w="789"/>
        <w:gridCol w:w="710"/>
        <w:gridCol w:w="707"/>
      </w:tblGrid>
      <w:tr w:rsidR="00994F9E">
        <w:trPr>
          <w:trHeight w:val="1022"/>
        </w:trPr>
        <w:tc>
          <w:tcPr>
            <w:tcW w:w="6629" w:type="dxa"/>
            <w:tcBorders>
              <w:top w:val="single" w:sz="4" w:space="0" w:color="000000"/>
              <w:left w:val="single" w:sz="4" w:space="0" w:color="000000"/>
              <w:bottom w:val="single" w:sz="4" w:space="0" w:color="000000"/>
              <w:right w:val="nil"/>
            </w:tcBorders>
            <w:shd w:val="clear" w:color="auto" w:fill="002060"/>
          </w:tcPr>
          <w:p w:rsidR="00994F9E" w:rsidRDefault="003E7166">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94F9E" w:rsidRDefault="00994F9E">
            <w:pPr>
              <w:spacing w:after="160"/>
              <w:ind w:left="0" w:right="0" w:firstLine="0"/>
              <w:jc w:val="left"/>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57" w:firstLine="0"/>
              <w:jc w:val="center"/>
            </w:pPr>
            <w:r>
              <w:rPr>
                <w:b/>
                <w:color w:val="FFFFFF"/>
                <w:sz w:val="22"/>
              </w:rPr>
              <w:t xml:space="preserve">FREQUENCY </w:t>
            </w:r>
          </w:p>
          <w:p w:rsidR="00994F9E" w:rsidRDefault="003E7166">
            <w:pPr>
              <w:ind w:left="7" w:right="0" w:firstLine="0"/>
              <w:jc w:val="center"/>
            </w:pPr>
            <w:r>
              <w:rPr>
                <w:b/>
                <w:color w:val="FFFFFF"/>
                <w:sz w:val="22"/>
              </w:rPr>
              <w:t xml:space="preserve"> </w:t>
            </w:r>
          </w:p>
          <w:p w:rsidR="00994F9E" w:rsidRDefault="003E7166">
            <w:pPr>
              <w:ind w:left="263" w:right="0" w:firstLine="0"/>
              <w:jc w:val="left"/>
            </w:pPr>
            <w:r>
              <w:rPr>
                <w:b/>
                <w:color w:val="FFFFFF"/>
                <w:sz w:val="22"/>
              </w:rPr>
              <w:t xml:space="preserve">(Rare/ Occasional/ </w:t>
            </w:r>
          </w:p>
          <w:p w:rsidR="00994F9E" w:rsidRDefault="003E7166">
            <w:pPr>
              <w:ind w:left="164" w:right="0" w:firstLine="0"/>
              <w:jc w:val="left"/>
            </w:pPr>
            <w:r>
              <w:rPr>
                <w:b/>
                <w:color w:val="FFFFFF"/>
                <w:sz w:val="22"/>
              </w:rPr>
              <w:t xml:space="preserve">Moderate/ Frequent) </w:t>
            </w:r>
          </w:p>
        </w:tc>
      </w:tr>
      <w:tr w:rsidR="00994F9E">
        <w:trPr>
          <w:trHeight w:val="260"/>
        </w:trPr>
        <w:tc>
          <w:tcPr>
            <w:tcW w:w="6629" w:type="dxa"/>
            <w:tcBorders>
              <w:top w:val="single" w:sz="4" w:space="0" w:color="000000"/>
              <w:left w:val="single" w:sz="4" w:space="0" w:color="000000"/>
              <w:bottom w:val="single" w:sz="4" w:space="0" w:color="000000"/>
              <w:right w:val="nil"/>
            </w:tcBorders>
            <w:shd w:val="clear" w:color="auto" w:fill="002060"/>
          </w:tcPr>
          <w:p w:rsidR="00994F9E" w:rsidRDefault="003E7166">
            <w:pPr>
              <w:ind w:left="1728" w:right="0" w:firstLine="0"/>
              <w:jc w:val="left"/>
            </w:pPr>
            <w:r>
              <w:rPr>
                <w:b/>
                <w:color w:val="FFFFFF"/>
                <w:sz w:val="22"/>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994F9E" w:rsidRDefault="00994F9E">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56" w:firstLine="0"/>
              <w:jc w:val="center"/>
            </w:pPr>
            <w:r>
              <w:rPr>
                <w:b/>
                <w:color w:val="FFFFFF"/>
                <w:sz w:val="22"/>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56" w:firstLine="0"/>
              <w:jc w:val="center"/>
            </w:pPr>
            <w:r>
              <w:rPr>
                <w:b/>
                <w:color w:val="FFFFFF"/>
                <w:sz w:val="22"/>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59" w:firstLine="0"/>
              <w:jc w:val="center"/>
            </w:pPr>
            <w:r>
              <w:rPr>
                <w:b/>
                <w:color w:val="FFFFFF"/>
                <w:sz w:val="22"/>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56" w:firstLine="0"/>
              <w:jc w:val="center"/>
            </w:pPr>
            <w:r>
              <w:rPr>
                <w:b/>
                <w:color w:val="FFFFFF"/>
                <w:sz w:val="22"/>
              </w:rPr>
              <w:t xml:space="preserve">F </w:t>
            </w:r>
          </w:p>
        </w:tc>
      </w:tr>
      <w:tr w:rsidR="00994F9E">
        <w:trPr>
          <w:trHeight w:val="302"/>
        </w:trPr>
        <w:tc>
          <w:tcPr>
            <w:tcW w:w="6629" w:type="dxa"/>
            <w:tcBorders>
              <w:top w:val="single" w:sz="4" w:space="0" w:color="000000"/>
              <w:left w:val="single" w:sz="4" w:space="0" w:color="000000"/>
              <w:bottom w:val="single" w:sz="4" w:space="0" w:color="000000"/>
              <w:right w:val="nil"/>
            </w:tcBorders>
          </w:tcPr>
          <w:p w:rsidR="00994F9E" w:rsidRDefault="003E7166">
            <w:pPr>
              <w:ind w:left="3687" w:right="0" w:firstLine="0"/>
              <w:jc w:val="center"/>
            </w:pPr>
            <w:r>
              <w:rPr>
                <w:b/>
                <w:sz w:val="22"/>
              </w:rPr>
              <w:t xml:space="preserve"> </w:t>
            </w:r>
          </w:p>
        </w:tc>
        <w:tc>
          <w:tcPr>
            <w:tcW w:w="710" w:type="dxa"/>
            <w:tcBorders>
              <w:top w:val="single" w:sz="4" w:space="0" w:color="000000"/>
              <w:left w:val="nil"/>
              <w:bottom w:val="single" w:sz="4" w:space="0" w:color="000000"/>
              <w:right w:val="nil"/>
            </w:tcBorders>
          </w:tcPr>
          <w:p w:rsidR="00994F9E" w:rsidRDefault="00994F9E">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994F9E" w:rsidRDefault="00994F9E">
            <w:pPr>
              <w:spacing w:after="160"/>
              <w:ind w:left="0" w:right="0" w:firstLine="0"/>
              <w:jc w:val="left"/>
            </w:pPr>
          </w:p>
        </w:tc>
      </w:tr>
      <w:tr w:rsidR="00994F9E">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994F9E" w:rsidRDefault="003E7166">
            <w:pPr>
              <w:ind w:left="0" w:right="0" w:firstLine="0"/>
              <w:jc w:val="left"/>
            </w:pPr>
            <w:r>
              <w:rPr>
                <w:b/>
                <w:color w:val="FFFFFF"/>
                <w:sz w:val="22"/>
              </w:rPr>
              <w:t>Hazards/ Risks requiring Immunisation Screening</w:t>
            </w:r>
            <w:r>
              <w:rPr>
                <w:color w:val="0070C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94F9E" w:rsidRDefault="00994F9E">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4" w:right="0" w:firstLine="0"/>
              <w:jc w:val="center"/>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3" w:right="0" w:firstLine="0"/>
              <w:jc w:val="center"/>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center"/>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4" w:right="0" w:firstLine="0"/>
              <w:jc w:val="center"/>
            </w:pPr>
            <w:r>
              <w:rPr>
                <w:b/>
                <w:color w:val="FFFFFF"/>
                <w:sz w:val="22"/>
              </w:rPr>
              <w:t xml:space="preserve"> </w:t>
            </w:r>
          </w:p>
        </w:tc>
      </w:tr>
      <w:tr w:rsidR="00994F9E">
        <w:trPr>
          <w:trHeight w:val="264"/>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2"/>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left"/>
            </w:pPr>
            <w:r>
              <w:rPr>
                <w:color w:val="FFFFFF"/>
                <w:sz w:val="22"/>
              </w:rPr>
              <w:t xml:space="preserve"> </w:t>
            </w:r>
          </w:p>
        </w:tc>
      </w:tr>
      <w:tr w:rsidR="00994F9E">
        <w:trPr>
          <w:trHeight w:val="263"/>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4"/>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4"/>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3"/>
        </w:trPr>
        <w:tc>
          <w:tcPr>
            <w:tcW w:w="6629" w:type="dxa"/>
            <w:tcBorders>
              <w:top w:val="single" w:sz="4" w:space="0" w:color="000000"/>
              <w:left w:val="single" w:sz="4" w:space="0" w:color="000000"/>
              <w:bottom w:val="single" w:sz="4" w:space="0" w:color="000000"/>
              <w:right w:val="nil"/>
            </w:tcBorders>
          </w:tcPr>
          <w:p w:rsidR="00994F9E" w:rsidRDefault="003E7166">
            <w:pPr>
              <w:ind w:left="0" w:right="0" w:firstLine="0"/>
              <w:jc w:val="left"/>
            </w:pPr>
            <w:r>
              <w:rPr>
                <w:color w:val="002060"/>
                <w:sz w:val="22"/>
              </w:rPr>
              <w:t xml:space="preserve"> </w:t>
            </w:r>
          </w:p>
        </w:tc>
        <w:tc>
          <w:tcPr>
            <w:tcW w:w="710" w:type="dxa"/>
            <w:tcBorders>
              <w:top w:val="single" w:sz="4" w:space="0" w:color="000000"/>
              <w:left w:val="nil"/>
              <w:bottom w:val="single" w:sz="4" w:space="0" w:color="000000"/>
              <w:right w:val="nil"/>
            </w:tcBorders>
          </w:tcPr>
          <w:p w:rsidR="00994F9E" w:rsidRDefault="00994F9E">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994F9E" w:rsidRDefault="00994F9E">
            <w:pPr>
              <w:spacing w:after="160"/>
              <w:ind w:left="0" w:right="0" w:firstLine="0"/>
              <w:jc w:val="left"/>
            </w:pPr>
          </w:p>
        </w:tc>
      </w:tr>
      <w:tr w:rsidR="00994F9E">
        <w:trPr>
          <w:trHeight w:val="262"/>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Hazard/Risks requiring Respiratory Health Surveillance</w:t>
            </w: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left"/>
            </w:pPr>
            <w:r>
              <w:rPr>
                <w:color w:val="002060"/>
                <w:sz w:val="22"/>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left"/>
            </w:pPr>
            <w:r>
              <w:rPr>
                <w:color w:val="002060"/>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color w:val="002060"/>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left"/>
            </w:pPr>
            <w:r>
              <w:rPr>
                <w:color w:val="002060"/>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left"/>
            </w:pPr>
            <w:r>
              <w:rPr>
                <w:color w:val="002060"/>
                <w:sz w:val="22"/>
              </w:rPr>
              <w:t xml:space="preserve"> </w:t>
            </w:r>
          </w:p>
        </w:tc>
      </w:tr>
      <w:tr w:rsidR="00994F9E">
        <w:trPr>
          <w:trHeight w:val="263"/>
        </w:trPr>
        <w:tc>
          <w:tcPr>
            <w:tcW w:w="6629" w:type="dxa"/>
            <w:tcBorders>
              <w:top w:val="single" w:sz="4" w:space="0" w:color="000000"/>
              <w:left w:val="single" w:sz="4" w:space="0" w:color="000000"/>
              <w:bottom w:val="single" w:sz="4" w:space="0" w:color="000000"/>
              <w:right w:val="nil"/>
            </w:tcBorders>
          </w:tcPr>
          <w:p w:rsidR="00994F9E" w:rsidRDefault="003E7166">
            <w:pPr>
              <w:ind w:left="0" w:right="0" w:firstLine="0"/>
              <w:jc w:val="left"/>
            </w:pPr>
            <w:r>
              <w:rPr>
                <w:color w:val="FFFFFF"/>
                <w:sz w:val="22"/>
              </w:rPr>
              <w:t xml:space="preserve"> </w:t>
            </w:r>
          </w:p>
        </w:tc>
        <w:tc>
          <w:tcPr>
            <w:tcW w:w="710" w:type="dxa"/>
            <w:tcBorders>
              <w:top w:val="single" w:sz="4" w:space="0" w:color="000000"/>
              <w:left w:val="nil"/>
              <w:bottom w:val="single" w:sz="4" w:space="0" w:color="000000"/>
              <w:right w:val="nil"/>
            </w:tcBorders>
          </w:tcPr>
          <w:p w:rsidR="00994F9E" w:rsidRDefault="00994F9E">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994F9E" w:rsidRDefault="00994F9E">
            <w:pPr>
              <w:spacing w:after="160"/>
              <w:ind w:left="0" w:right="0" w:firstLine="0"/>
              <w:jc w:val="left"/>
            </w:pPr>
          </w:p>
        </w:tc>
      </w:tr>
      <w:tr w:rsidR="00994F9E">
        <w:trPr>
          <w:trHeight w:val="517"/>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r>
      <w:tr w:rsidR="00994F9E">
        <w:trPr>
          <w:trHeight w:val="264"/>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Respiratory sensitisers (e.g isocyanates)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r>
      <w:tr w:rsidR="00994F9E">
        <w:trPr>
          <w:trHeight w:val="516"/>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2618" w:firstLine="0"/>
              <w:jc w:val="left"/>
            </w:pPr>
            <w:r>
              <w:rPr>
                <w:sz w:val="22"/>
              </w:rPr>
              <w:t xml:space="preserve">Chlorine based cleaning solutions  (e.g. Chlorclean, Actichlor, Tristel)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r>
      <w:tr w:rsidR="00994F9E">
        <w:trPr>
          <w:trHeight w:val="262"/>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r>
      <w:tr w:rsidR="00994F9E">
        <w:trPr>
          <w:trHeight w:val="264"/>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color w:val="FFFFFF"/>
                <w:sz w:val="22"/>
              </w:rPr>
              <w:t xml:space="preserve"> </w:t>
            </w:r>
          </w:p>
        </w:tc>
      </w:tr>
      <w:tr w:rsidR="00994F9E">
        <w:trPr>
          <w:trHeight w:val="265"/>
        </w:trPr>
        <w:tc>
          <w:tcPr>
            <w:tcW w:w="6629" w:type="dxa"/>
            <w:tcBorders>
              <w:top w:val="single" w:sz="4" w:space="0" w:color="000000"/>
              <w:left w:val="single" w:sz="4" w:space="0" w:color="000000"/>
              <w:bottom w:val="single" w:sz="4" w:space="0" w:color="000000"/>
              <w:right w:val="nil"/>
            </w:tcBorders>
          </w:tcPr>
          <w:p w:rsidR="00994F9E" w:rsidRDefault="003E7166">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single" w:sz="4" w:space="0" w:color="000000"/>
            </w:tcBorders>
          </w:tcPr>
          <w:p w:rsidR="00994F9E" w:rsidRDefault="00994F9E">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b/>
                <w:color w:val="FFFFFF"/>
                <w:sz w:val="22"/>
              </w:rPr>
              <w:t xml:space="preserve"> </w:t>
            </w:r>
          </w:p>
        </w:tc>
      </w:tr>
      <w:tr w:rsidR="00994F9E">
        <w:trPr>
          <w:trHeight w:val="259"/>
        </w:trPr>
        <w:tc>
          <w:tcPr>
            <w:tcW w:w="6629" w:type="dxa"/>
            <w:tcBorders>
              <w:top w:val="single" w:sz="4" w:space="0" w:color="000000"/>
              <w:left w:val="single" w:sz="4" w:space="0" w:color="000000"/>
              <w:bottom w:val="single" w:sz="4" w:space="0" w:color="000000"/>
              <w:right w:val="nil"/>
            </w:tcBorders>
            <w:shd w:val="clear" w:color="auto" w:fill="002060"/>
          </w:tcPr>
          <w:p w:rsidR="00994F9E" w:rsidRDefault="003E7166">
            <w:pPr>
              <w:ind w:left="0" w:right="0" w:firstLine="0"/>
              <w:jc w:val="left"/>
            </w:pPr>
            <w:r>
              <w:rPr>
                <w:b/>
                <w:color w:val="FFFFFF"/>
                <w:sz w:val="22"/>
              </w:rPr>
              <w:t>Risks requiring Other Health Surveillance</w:t>
            </w:r>
            <w:r>
              <w:rPr>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94F9E" w:rsidRDefault="00994F9E">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left"/>
            </w:pPr>
            <w:r>
              <w:rPr>
                <w:b/>
                <w:color w:val="FFFFFF"/>
                <w:sz w:val="22"/>
              </w:rPr>
              <w:t xml:space="preserve"> </w:t>
            </w:r>
          </w:p>
        </w:tc>
      </w:tr>
      <w:tr w:rsidR="00994F9E">
        <w:trPr>
          <w:trHeight w:val="265"/>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2"/>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4"/>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2"/>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4"/>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5"/>
        </w:trPr>
        <w:tc>
          <w:tcPr>
            <w:tcW w:w="6629" w:type="dxa"/>
            <w:tcBorders>
              <w:top w:val="single" w:sz="4" w:space="0" w:color="000000"/>
              <w:left w:val="single" w:sz="4" w:space="0" w:color="000000"/>
              <w:bottom w:val="single" w:sz="4" w:space="0" w:color="000000"/>
              <w:right w:val="nil"/>
            </w:tcBorders>
          </w:tcPr>
          <w:p w:rsidR="00994F9E" w:rsidRDefault="003E7166">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nil"/>
            </w:tcBorders>
          </w:tcPr>
          <w:p w:rsidR="00994F9E" w:rsidRDefault="00994F9E">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994F9E" w:rsidRDefault="00994F9E">
            <w:pPr>
              <w:spacing w:after="160"/>
              <w:ind w:left="0" w:right="0" w:firstLine="0"/>
              <w:jc w:val="left"/>
            </w:pPr>
          </w:p>
        </w:tc>
      </w:tr>
      <w:tr w:rsidR="00994F9E">
        <w:trPr>
          <w:trHeight w:val="260"/>
        </w:trPr>
        <w:tc>
          <w:tcPr>
            <w:tcW w:w="6629" w:type="dxa"/>
            <w:tcBorders>
              <w:top w:val="single" w:sz="4" w:space="0" w:color="000000"/>
              <w:left w:val="single" w:sz="4" w:space="0" w:color="000000"/>
              <w:bottom w:val="single" w:sz="4" w:space="0" w:color="000000"/>
              <w:right w:val="nil"/>
            </w:tcBorders>
            <w:shd w:val="clear" w:color="auto" w:fill="002060"/>
          </w:tcPr>
          <w:p w:rsidR="00994F9E" w:rsidRDefault="003E7166">
            <w:pPr>
              <w:ind w:left="0" w:right="0" w:firstLine="0"/>
              <w:jc w:val="left"/>
            </w:pPr>
            <w:r>
              <w:rPr>
                <w:b/>
                <w:color w:val="FFFFFF"/>
                <w:sz w:val="22"/>
              </w:rPr>
              <w:t>Other General Hazards/ Risks</w:t>
            </w:r>
            <w:r>
              <w:rPr>
                <w:b/>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94F9E" w:rsidRDefault="00994F9E">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94F9E" w:rsidRDefault="003E7166">
            <w:pPr>
              <w:ind w:left="1" w:right="0" w:firstLine="0"/>
              <w:jc w:val="left"/>
            </w:pPr>
            <w:r>
              <w:rPr>
                <w:b/>
                <w:color w:val="FFFFFF"/>
                <w:sz w:val="22"/>
              </w:rPr>
              <w:t xml:space="preserve"> </w:t>
            </w:r>
          </w:p>
        </w:tc>
      </w:tr>
      <w:tr w:rsidR="00994F9E">
        <w:trPr>
          <w:trHeight w:val="265"/>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VDU use ( &gt; 1 hour daily)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X </w:t>
            </w:r>
          </w:p>
        </w:tc>
      </w:tr>
      <w:tr w:rsidR="00994F9E">
        <w:trPr>
          <w:trHeight w:val="262"/>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4"/>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2"/>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4"/>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X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4"/>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2"/>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X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4"/>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X </w:t>
            </w:r>
          </w:p>
        </w:tc>
      </w:tr>
      <w:tr w:rsidR="00994F9E">
        <w:trPr>
          <w:trHeight w:val="262"/>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4"/>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r w:rsidR="00994F9E">
        <w:trPr>
          <w:trHeight w:val="264"/>
        </w:trPr>
        <w:tc>
          <w:tcPr>
            <w:tcW w:w="662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94F9E" w:rsidRDefault="003E7166">
            <w:pPr>
              <w:ind w:left="0" w:right="0" w:firstLine="0"/>
              <w:jc w:val="left"/>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94F9E" w:rsidRDefault="003E7166">
            <w:pPr>
              <w:ind w:left="1" w:right="0" w:firstLine="0"/>
              <w:jc w:val="left"/>
            </w:pPr>
            <w:r>
              <w:rPr>
                <w:sz w:val="22"/>
              </w:rPr>
              <w:t xml:space="preserve"> </w:t>
            </w:r>
          </w:p>
        </w:tc>
      </w:tr>
    </w:tbl>
    <w:p w:rsidR="00994F9E" w:rsidRDefault="003E7166">
      <w:pPr>
        <w:ind w:left="0" w:right="0" w:firstLine="0"/>
        <w:jc w:val="left"/>
      </w:pPr>
      <w:r>
        <w:rPr>
          <w:sz w:val="20"/>
        </w:rPr>
        <w:t xml:space="preserve"> </w:t>
      </w:r>
    </w:p>
    <w:sectPr w:rsidR="00994F9E">
      <w:footerReference w:type="even" r:id="rId10"/>
      <w:footerReference w:type="default" r:id="rId11"/>
      <w:footerReference w:type="first" r:id="rId12"/>
      <w:pgSz w:w="11906" w:h="16838"/>
      <w:pgMar w:top="130" w:right="697" w:bottom="984"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E7166">
      <w:pPr>
        <w:spacing w:line="240" w:lineRule="auto"/>
      </w:pPr>
      <w:r>
        <w:separator/>
      </w:r>
    </w:p>
  </w:endnote>
  <w:endnote w:type="continuationSeparator" w:id="0">
    <w:p w:rsidR="00000000" w:rsidRDefault="003E7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F9E" w:rsidRDefault="003E7166">
    <w:pPr>
      <w:tabs>
        <w:tab w:val="center" w:pos="4513"/>
      </w:tabs>
      <w:ind w:left="0" w:right="0" w:firstLine="0"/>
      <w:jc w:val="left"/>
    </w:pPr>
    <w:r>
      <w:rPr>
        <w:rFonts w:ascii="Calibri" w:eastAsia="Calibri" w:hAnsi="Calibri" w:cs="Calibri"/>
        <w:sz w:val="22"/>
      </w:rPr>
      <w:t xml:space="preserve">Updated Nov 2024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F9E" w:rsidRDefault="003E7166">
    <w:pPr>
      <w:tabs>
        <w:tab w:val="center" w:pos="4513"/>
      </w:tabs>
      <w:ind w:left="0" w:right="0" w:firstLine="0"/>
      <w:jc w:val="left"/>
    </w:pPr>
    <w:r>
      <w:rPr>
        <w:rFonts w:ascii="Calibri" w:eastAsia="Calibri" w:hAnsi="Calibri" w:cs="Calibri"/>
        <w:sz w:val="22"/>
      </w:rPr>
      <w:t xml:space="preserve">Updated Nov 2024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F9E" w:rsidRDefault="003E7166">
    <w:pPr>
      <w:tabs>
        <w:tab w:val="center" w:pos="4513"/>
      </w:tabs>
      <w:ind w:left="0" w:right="0" w:firstLine="0"/>
      <w:jc w:val="left"/>
    </w:pPr>
    <w:r>
      <w:rPr>
        <w:rFonts w:ascii="Calibri" w:eastAsia="Calibri" w:hAnsi="Calibri" w:cs="Calibri"/>
        <w:sz w:val="22"/>
      </w:rPr>
      <w:t xml:space="preserve">Updated Nov 2024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E7166">
      <w:pPr>
        <w:spacing w:line="240" w:lineRule="auto"/>
      </w:pPr>
      <w:r>
        <w:separator/>
      </w:r>
    </w:p>
  </w:footnote>
  <w:footnote w:type="continuationSeparator" w:id="0">
    <w:p w:rsidR="00000000" w:rsidRDefault="003E71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0E9F"/>
    <w:multiLevelType w:val="hybridMultilevel"/>
    <w:tmpl w:val="3A903A88"/>
    <w:lvl w:ilvl="0" w:tplc="C28033C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0680BE">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481762">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361DDA">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E0FF2">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30D124">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081618">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28FE62">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407DC4">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D70F41"/>
    <w:multiLevelType w:val="hybridMultilevel"/>
    <w:tmpl w:val="DCA08B08"/>
    <w:lvl w:ilvl="0" w:tplc="5B960090">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A2C3B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B64C2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16834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F808D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B2D0A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BCE18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68A22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65F5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DC3549"/>
    <w:multiLevelType w:val="hybridMultilevel"/>
    <w:tmpl w:val="FED4D77E"/>
    <w:lvl w:ilvl="0" w:tplc="8D04424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483C5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8A951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AE3D6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F63D5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4E9E1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984BB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5C159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5C8C1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F91D05"/>
    <w:multiLevelType w:val="hybridMultilevel"/>
    <w:tmpl w:val="114CE31A"/>
    <w:lvl w:ilvl="0" w:tplc="0F626EC4">
      <w:start w:val="1"/>
      <w:numFmt w:val="bullet"/>
      <w:lvlText w:val="•"/>
      <w:lvlJc w:val="left"/>
      <w:pPr>
        <w:ind w:left="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9E5B9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20930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EC0B8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626A2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86F92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C6E9B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92A30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7238C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250C37"/>
    <w:multiLevelType w:val="hybridMultilevel"/>
    <w:tmpl w:val="8BFEFC30"/>
    <w:lvl w:ilvl="0" w:tplc="70BEB29A">
      <w:start w:val="1"/>
      <w:numFmt w:val="bullet"/>
      <w:lvlText w:val="•"/>
      <w:lvlJc w:val="left"/>
      <w:pPr>
        <w:ind w:left="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BA971C">
      <w:start w:val="1"/>
      <w:numFmt w:val="bullet"/>
      <w:lvlText w:val="o"/>
      <w:lvlJc w:val="left"/>
      <w:pPr>
        <w:ind w:left="1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3A4E84">
      <w:start w:val="1"/>
      <w:numFmt w:val="bullet"/>
      <w:lvlText w:val="▪"/>
      <w:lvlJc w:val="left"/>
      <w:pPr>
        <w:ind w:left="1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30DAD2">
      <w:start w:val="1"/>
      <w:numFmt w:val="bullet"/>
      <w:lvlText w:val="•"/>
      <w:lvlJc w:val="left"/>
      <w:pPr>
        <w:ind w:left="2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8B1C4">
      <w:start w:val="1"/>
      <w:numFmt w:val="bullet"/>
      <w:lvlText w:val="o"/>
      <w:lvlJc w:val="left"/>
      <w:pPr>
        <w:ind w:left="3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D8381C">
      <w:start w:val="1"/>
      <w:numFmt w:val="bullet"/>
      <w:lvlText w:val="▪"/>
      <w:lvlJc w:val="left"/>
      <w:pPr>
        <w:ind w:left="4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164A0A">
      <w:start w:val="1"/>
      <w:numFmt w:val="bullet"/>
      <w:lvlText w:val="•"/>
      <w:lvlJc w:val="left"/>
      <w:pPr>
        <w:ind w:left="4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EE864">
      <w:start w:val="1"/>
      <w:numFmt w:val="bullet"/>
      <w:lvlText w:val="o"/>
      <w:lvlJc w:val="left"/>
      <w:pPr>
        <w:ind w:left="5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308C3E">
      <w:start w:val="1"/>
      <w:numFmt w:val="bullet"/>
      <w:lvlText w:val="▪"/>
      <w:lvlJc w:val="left"/>
      <w:pPr>
        <w:ind w:left="6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7A52EC"/>
    <w:multiLevelType w:val="hybridMultilevel"/>
    <w:tmpl w:val="F8988DE0"/>
    <w:lvl w:ilvl="0" w:tplc="6F78C0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FCAE64">
      <w:start w:val="1"/>
      <w:numFmt w:val="bullet"/>
      <w:lvlText w:val="o"/>
      <w:lvlJc w:val="left"/>
      <w:pPr>
        <w:ind w:left="1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B6484E">
      <w:start w:val="1"/>
      <w:numFmt w:val="bullet"/>
      <w:lvlText w:val="▪"/>
      <w:lvlJc w:val="left"/>
      <w:pPr>
        <w:ind w:left="1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96BF72">
      <w:start w:val="1"/>
      <w:numFmt w:val="bullet"/>
      <w:lvlText w:val="•"/>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3C7A3E">
      <w:start w:val="1"/>
      <w:numFmt w:val="bullet"/>
      <w:lvlText w:val="o"/>
      <w:lvlJc w:val="left"/>
      <w:pPr>
        <w:ind w:left="3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8A082A">
      <w:start w:val="1"/>
      <w:numFmt w:val="bullet"/>
      <w:lvlText w:val="▪"/>
      <w:lvlJc w:val="left"/>
      <w:pPr>
        <w:ind w:left="4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FAB7F6">
      <w:start w:val="1"/>
      <w:numFmt w:val="bullet"/>
      <w:lvlText w:val="•"/>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AA4B40">
      <w:start w:val="1"/>
      <w:numFmt w:val="bullet"/>
      <w:lvlText w:val="o"/>
      <w:lvlJc w:val="left"/>
      <w:pPr>
        <w:ind w:left="5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4C8640">
      <w:start w:val="1"/>
      <w:numFmt w:val="bullet"/>
      <w:lvlText w:val="▪"/>
      <w:lvlJc w:val="left"/>
      <w:pPr>
        <w:ind w:left="6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FE615A"/>
    <w:multiLevelType w:val="hybridMultilevel"/>
    <w:tmpl w:val="2422A9DE"/>
    <w:lvl w:ilvl="0" w:tplc="32BE165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5210F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D2307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46709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D8670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66346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08B27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12ECC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F692B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7403C7"/>
    <w:multiLevelType w:val="hybridMultilevel"/>
    <w:tmpl w:val="515A7FEC"/>
    <w:lvl w:ilvl="0" w:tplc="14463044">
      <w:start w:val="1"/>
      <w:numFmt w:val="bullet"/>
      <w:lvlText w:val="•"/>
      <w:lvlJc w:val="left"/>
      <w:pPr>
        <w:ind w:left="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FC1968">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CEC0E6">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82F91E">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6CB9B8">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F2E360">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5A68AE">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4EC772">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B6B862">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5A7A07"/>
    <w:multiLevelType w:val="hybridMultilevel"/>
    <w:tmpl w:val="82A81066"/>
    <w:lvl w:ilvl="0" w:tplc="7304E10E">
      <w:start w:val="1"/>
      <w:numFmt w:val="bullet"/>
      <w:lvlText w:val="•"/>
      <w:lvlJc w:val="left"/>
      <w:pPr>
        <w:ind w:left="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EC81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E0DC5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3C199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443F84">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66802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A4ABA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48FB1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0C96C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82B167D"/>
    <w:multiLevelType w:val="hybridMultilevel"/>
    <w:tmpl w:val="CEC2A63C"/>
    <w:lvl w:ilvl="0" w:tplc="E6D64B9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D8ADFC">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54B1CE">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B8F400">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C2D54A">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3A7ED8">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842644">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D68714">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4A8D3A">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86F4756"/>
    <w:multiLevelType w:val="hybridMultilevel"/>
    <w:tmpl w:val="DDAEDAAE"/>
    <w:lvl w:ilvl="0" w:tplc="08B0BA80">
      <w:start w:val="1"/>
      <w:numFmt w:val="bullet"/>
      <w:lvlText w:val="•"/>
      <w:lvlJc w:val="left"/>
      <w:pPr>
        <w:ind w:left="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ED4A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080BB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0AF94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5220A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E0655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1E9F5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EA630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EAE76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4A6A83"/>
    <w:multiLevelType w:val="hybridMultilevel"/>
    <w:tmpl w:val="CB4A4B28"/>
    <w:lvl w:ilvl="0" w:tplc="9A424C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E89DF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FEE21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6AB5E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E29F4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284B6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1A586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A376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2AF5D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88150D3"/>
    <w:multiLevelType w:val="hybridMultilevel"/>
    <w:tmpl w:val="E786A49E"/>
    <w:lvl w:ilvl="0" w:tplc="AD6C9A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E431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E2E65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64831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A2E48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80387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AAD74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0A2AE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5653A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C0B0F8B"/>
    <w:multiLevelType w:val="hybridMultilevel"/>
    <w:tmpl w:val="01BE53A0"/>
    <w:lvl w:ilvl="0" w:tplc="98A45E48">
      <w:start w:val="1"/>
      <w:numFmt w:val="bullet"/>
      <w:lvlText w:val="•"/>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34AAB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6EBFA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16EB4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ACD96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3AD53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848BD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7094F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FA07E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CAB78A5"/>
    <w:multiLevelType w:val="hybridMultilevel"/>
    <w:tmpl w:val="59F8DFC2"/>
    <w:lvl w:ilvl="0" w:tplc="B70022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9EBA0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20169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D0D75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D0880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AC358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DC6A3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50C4D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DEA74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29B5ABD"/>
    <w:multiLevelType w:val="hybridMultilevel"/>
    <w:tmpl w:val="A4D2BD48"/>
    <w:lvl w:ilvl="0" w:tplc="150EFC32">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66F14">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902B8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82EC4C">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4076C0">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46E11A">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F02890">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EAE31A">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7A6B8C">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4AD26F0"/>
    <w:multiLevelType w:val="hybridMultilevel"/>
    <w:tmpl w:val="0F58F5C4"/>
    <w:lvl w:ilvl="0" w:tplc="E66ECE5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8E2B3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DE167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DE8BC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2C18F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C49C6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DC3CB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0AB8D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88275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E647384"/>
    <w:multiLevelType w:val="hybridMultilevel"/>
    <w:tmpl w:val="C234E972"/>
    <w:lvl w:ilvl="0" w:tplc="3A82DC60">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A63438">
      <w:start w:val="1"/>
      <w:numFmt w:val="bullet"/>
      <w:lvlText w:val="o"/>
      <w:lvlJc w:val="left"/>
      <w:pPr>
        <w:ind w:left="1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3A0834">
      <w:start w:val="1"/>
      <w:numFmt w:val="bullet"/>
      <w:lvlText w:val="▪"/>
      <w:lvlJc w:val="left"/>
      <w:pPr>
        <w:ind w:left="1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307B50">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F2C3DE">
      <w:start w:val="1"/>
      <w:numFmt w:val="bullet"/>
      <w:lvlText w:val="o"/>
      <w:lvlJc w:val="left"/>
      <w:pPr>
        <w:ind w:left="3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7E3668">
      <w:start w:val="1"/>
      <w:numFmt w:val="bullet"/>
      <w:lvlText w:val="▪"/>
      <w:lvlJc w:val="left"/>
      <w:pPr>
        <w:ind w:left="4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D612D8">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3698BC">
      <w:start w:val="1"/>
      <w:numFmt w:val="bullet"/>
      <w:lvlText w:val="o"/>
      <w:lvlJc w:val="left"/>
      <w:pPr>
        <w:ind w:left="5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1C77B0">
      <w:start w:val="1"/>
      <w:numFmt w:val="bullet"/>
      <w:lvlText w:val="▪"/>
      <w:lvlJc w:val="left"/>
      <w:pPr>
        <w:ind w:left="6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4C6856"/>
    <w:multiLevelType w:val="hybridMultilevel"/>
    <w:tmpl w:val="F1BA0BE4"/>
    <w:lvl w:ilvl="0" w:tplc="90AEEA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68FC8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4C4CC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A48F4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66854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70FD2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0002F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84130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D4583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CCB7AC1"/>
    <w:multiLevelType w:val="hybridMultilevel"/>
    <w:tmpl w:val="1EAC0C3E"/>
    <w:lvl w:ilvl="0" w:tplc="F566E3C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E8970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907B6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A64F7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78925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FC019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BA554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B44EC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DAD67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CF41DE7"/>
    <w:multiLevelType w:val="hybridMultilevel"/>
    <w:tmpl w:val="BF26A484"/>
    <w:lvl w:ilvl="0" w:tplc="E0F477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8CDBF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62A3C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B268E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E4B09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DCEFC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0686C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58134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508EA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EBF69C1"/>
    <w:multiLevelType w:val="hybridMultilevel"/>
    <w:tmpl w:val="D19AA8A8"/>
    <w:lvl w:ilvl="0" w:tplc="D8F83F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265E8">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8275E0">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520894">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8C569C">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290D6">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42BA88">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DCB090">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2A32E6">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4"/>
  </w:num>
  <w:num w:numId="3">
    <w:abstractNumId w:val="13"/>
  </w:num>
  <w:num w:numId="4">
    <w:abstractNumId w:val="15"/>
  </w:num>
  <w:num w:numId="5">
    <w:abstractNumId w:val="9"/>
  </w:num>
  <w:num w:numId="6">
    <w:abstractNumId w:val="7"/>
  </w:num>
  <w:num w:numId="7">
    <w:abstractNumId w:val="6"/>
  </w:num>
  <w:num w:numId="8">
    <w:abstractNumId w:val="0"/>
  </w:num>
  <w:num w:numId="9">
    <w:abstractNumId w:val="5"/>
  </w:num>
  <w:num w:numId="10">
    <w:abstractNumId w:val="21"/>
  </w:num>
  <w:num w:numId="11">
    <w:abstractNumId w:val="3"/>
  </w:num>
  <w:num w:numId="12">
    <w:abstractNumId w:val="10"/>
  </w:num>
  <w:num w:numId="13">
    <w:abstractNumId w:val="8"/>
  </w:num>
  <w:num w:numId="14">
    <w:abstractNumId w:val="20"/>
  </w:num>
  <w:num w:numId="15">
    <w:abstractNumId w:val="11"/>
  </w:num>
  <w:num w:numId="16">
    <w:abstractNumId w:val="18"/>
  </w:num>
  <w:num w:numId="17">
    <w:abstractNumId w:val="16"/>
  </w:num>
  <w:num w:numId="18">
    <w:abstractNumId w:val="14"/>
  </w:num>
  <w:num w:numId="19">
    <w:abstractNumId w:val="2"/>
  </w:num>
  <w:num w:numId="20">
    <w:abstractNumId w:val="19"/>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9E"/>
    <w:rsid w:val="003E7166"/>
    <w:rsid w:val="00994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FD36"/>
  <w15:docId w15:val="{673A0EEE-415A-496F-B21F-26C6626F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0" w:right="3491" w:hanging="10"/>
      <w:jc w:val="right"/>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3653</Words>
  <Characters>20825</Characters>
  <Application>Microsoft Office Word</Application>
  <DocSecurity>0</DocSecurity>
  <Lines>173</Lines>
  <Paragraphs>48</Paragraphs>
  <ScaleCrop>false</ScaleCrop>
  <Company>Royal Devon and Exeter NHS Foundation Trust</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Brough Cameron (Royal Devon and Exeter NHS Foundation Trust)</cp:lastModifiedBy>
  <cp:revision>2</cp:revision>
  <dcterms:created xsi:type="dcterms:W3CDTF">2026-02-12T09:32:00Z</dcterms:created>
  <dcterms:modified xsi:type="dcterms:W3CDTF">2026-02-12T09:32:00Z</dcterms:modified>
</cp:coreProperties>
</file>