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7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737"/>
        <w:gridCol w:w="3093"/>
        <w:gridCol w:w="883"/>
        <w:gridCol w:w="3093"/>
        <w:gridCol w:w="1030"/>
      </w:tblGrid>
      <w:tr w:rsidR="001F5364" w14:paraId="7EEAE83F" w14:textId="77777777" w:rsidTr="001F5364">
        <w:tc>
          <w:tcPr>
            <w:tcW w:w="11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60497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459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cs="Arial"/>
                <w:b/>
              </w:rPr>
              <w:t>HAZARDS :</w:t>
            </w:r>
          </w:p>
        </w:tc>
      </w:tr>
      <w:tr w:rsidR="001F5364" w14:paraId="146232BC" w14:textId="77777777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CBF76" w14:textId="77777777" w:rsidR="001F5364" w:rsidRDefault="001F5364">
            <w:pPr>
              <w:tabs>
                <w:tab w:val="left" w:pos="720"/>
              </w:tabs>
              <w:spacing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Laboratory Specimens</w:t>
            </w:r>
          </w:p>
          <w:p w14:paraId="73A9CE08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cs="Arial"/>
              </w:rPr>
              <w:t>Proteinacious</w:t>
            </w:r>
            <w:proofErr w:type="spellEnd"/>
            <w:r>
              <w:rPr>
                <w:rFonts w:cs="Arial"/>
              </w:rPr>
              <w:t xml:space="preserve"> Dusts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03A3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2726F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Clinical contact with patients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ED96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33E20" w14:textId="77777777" w:rsidR="001F5364" w:rsidRDefault="001F5364">
            <w:pPr>
              <w:tabs>
                <w:tab w:val="left" w:pos="720"/>
              </w:tabs>
              <w:spacing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Performing Exposure</w:t>
            </w:r>
          </w:p>
          <w:p w14:paraId="6D333906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Prone Invasive Procedures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99F5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14:paraId="307988CA" w14:textId="77777777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10AE6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Blood/Body Fluids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E0A9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69BB1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Dusty Environment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CF83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891F6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VDU Use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34C6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14:paraId="1E634BBC" w14:textId="77777777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186B3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Radiation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4849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6E864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Challenging Behaviour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364B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5BFA6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Manual Handling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2C6F" w14:textId="77777777" w:rsidR="001F5364" w:rsidRDefault="00C54799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</w:tr>
      <w:tr w:rsidR="001F5364" w14:paraId="7D50E7BF" w14:textId="77777777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D219E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Solvents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9EB0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79C2F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Driving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6D2D" w14:textId="77777777" w:rsidR="001F5364" w:rsidRDefault="00C5479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C105F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Noise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DFC2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14:paraId="682A978A" w14:textId="77777777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77529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Respiratory Sensitisers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7998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36B93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Food Handling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B872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AE9A4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Working in Isolation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3F14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14:paraId="601C4E25" w14:textId="77777777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46897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t>Cytotoxic drugs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526E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01D2D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rPr>
                <w:rFonts w:cs="Arial"/>
              </w:rPr>
              <w:t>Night working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31AC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63A8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0B82" w14:textId="77777777"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38EECC11" w14:textId="77777777" w:rsidR="001325CE" w:rsidRDefault="001325CE"/>
    <w:sectPr w:rsidR="001325CE" w:rsidSect="001F53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64"/>
    <w:rsid w:val="001325CE"/>
    <w:rsid w:val="001F5364"/>
    <w:rsid w:val="00C54799"/>
    <w:rsid w:val="00D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67E9"/>
  <w15:docId w15:val="{1A576CDD-20EA-4081-ADB7-FC096A60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3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Anna-Marie</dc:creator>
  <cp:lastModifiedBy>frans faber</cp:lastModifiedBy>
  <cp:revision>2</cp:revision>
  <dcterms:created xsi:type="dcterms:W3CDTF">2021-02-17T16:39:00Z</dcterms:created>
  <dcterms:modified xsi:type="dcterms:W3CDTF">2021-02-17T16:39:00Z</dcterms:modified>
</cp:coreProperties>
</file>