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4D479BD" w:rsidR="00213541" w:rsidRDefault="00190A50" w:rsidP="00190A50">
      <w:pPr>
        <w:jc w:val="right"/>
      </w:pPr>
      <w:bookmarkStart w:id="0" w:name="_GoBack"/>
      <w:r>
        <w:rPr>
          <w:b/>
          <w:noProof/>
          <w:lang w:eastAsia="en-GB"/>
        </w:rPr>
        <w:drawing>
          <wp:inline distT="0" distB="0" distL="0" distR="0" wp14:anchorId="2E374990" wp14:editId="47DF10FA">
            <wp:extent cx="1903644" cy="795033"/>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0139" cy="856215"/>
                    </a:xfrm>
                    <a:prstGeom prst="rect">
                      <a:avLst/>
                    </a:prstGeom>
                    <a:noFill/>
                    <a:ln>
                      <a:noFill/>
                    </a:ln>
                  </pic:spPr>
                </pic:pic>
              </a:graphicData>
            </a:graphic>
          </wp:inline>
        </w:drawing>
      </w:r>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27DE01" w:rsidR="00213541" w:rsidRPr="00F607B2" w:rsidRDefault="00B12362" w:rsidP="00F607B2">
            <w:pPr>
              <w:jc w:val="both"/>
              <w:rPr>
                <w:rFonts w:ascii="Arial" w:hAnsi="Arial" w:cs="Arial"/>
                <w:color w:val="FF0000"/>
              </w:rPr>
            </w:pPr>
            <w:r w:rsidRPr="00B12362">
              <w:rPr>
                <w:rFonts w:ascii="Arial" w:hAnsi="Arial" w:cs="Arial"/>
              </w:rPr>
              <w:t>Speech &amp; Language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6092C7" w:rsidR="00213541" w:rsidRPr="00F607B2" w:rsidRDefault="00B12362" w:rsidP="00B12362">
            <w:pPr>
              <w:jc w:val="both"/>
              <w:rPr>
                <w:rFonts w:ascii="Arial" w:hAnsi="Arial" w:cs="Arial"/>
                <w:color w:val="FF0000"/>
              </w:rPr>
            </w:pPr>
            <w:r w:rsidRPr="00B12362">
              <w:rPr>
                <w:rFonts w:ascii="Arial" w:hAnsi="Arial" w:cs="Arial"/>
              </w:rPr>
              <w:t xml:space="preserve">Band </w:t>
            </w:r>
            <w:r>
              <w:rPr>
                <w:rFonts w:ascii="Arial" w:hAnsi="Arial" w:cs="Arial"/>
              </w:rPr>
              <w:t>7</w:t>
            </w:r>
            <w:r w:rsidRPr="00B12362">
              <w:rPr>
                <w:rFonts w:ascii="Arial" w:hAnsi="Arial" w:cs="Arial"/>
              </w:rPr>
              <w:t xml:space="preserve"> Team Leader</w:t>
            </w:r>
            <w:r w:rsidR="005033D7" w:rsidRPr="00B1236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82640ED" w:rsidR="00213541" w:rsidRPr="00F607B2" w:rsidRDefault="00B12362" w:rsidP="00F607B2">
            <w:pPr>
              <w:jc w:val="both"/>
              <w:rPr>
                <w:rFonts w:ascii="Arial" w:hAnsi="Arial" w:cs="Arial"/>
                <w:color w:val="FF0000"/>
              </w:rPr>
            </w:pPr>
            <w:r w:rsidRPr="00B12362">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9046995" w:rsidR="00213541" w:rsidRPr="00F607B2" w:rsidRDefault="008B64A4" w:rsidP="00F607B2">
            <w:pPr>
              <w:jc w:val="both"/>
              <w:rPr>
                <w:rFonts w:ascii="Arial" w:hAnsi="Arial" w:cs="Arial"/>
                <w:color w:val="FF0000"/>
              </w:rPr>
            </w:pPr>
            <w:r w:rsidRPr="008B64A4">
              <w:rPr>
                <w:rFonts w:ascii="Arial" w:hAnsi="Arial" w:cs="Arial"/>
              </w:rPr>
              <w:t>Speech &amp; Language Therapy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E6C3401" w14:textId="7B6D85EE" w:rsidR="00D50FC2" w:rsidRPr="00D50FC2" w:rsidRDefault="00D50FC2" w:rsidP="00D50FC2">
            <w:pPr>
              <w:numPr>
                <w:ilvl w:val="0"/>
                <w:numId w:val="7"/>
              </w:numPr>
              <w:spacing w:before="200"/>
              <w:jc w:val="both"/>
              <w:rPr>
                <w:rFonts w:ascii="Arial" w:hAnsi="Arial" w:cs="Arial"/>
              </w:rPr>
            </w:pPr>
            <w:r w:rsidRPr="00D50FC2">
              <w:rPr>
                <w:rFonts w:ascii="Arial" w:hAnsi="Arial" w:cs="Arial"/>
              </w:rPr>
              <w:t>The post is suitable for a newly/recently qualified or return to work Speech and Language Therapist.</w:t>
            </w:r>
          </w:p>
          <w:p w14:paraId="58D685C3" w14:textId="048F3B4C"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 xml:space="preserve">Provide assessment, diagnosis, treatment and advice to adults with communication and/or swallowing difficulties, and their </w:t>
            </w:r>
            <w:proofErr w:type="spellStart"/>
            <w:r w:rsidRPr="00D50FC2">
              <w:rPr>
                <w:rFonts w:ascii="Arial" w:hAnsi="Arial" w:cs="Arial"/>
                <w:color w:val="000000"/>
                <w:lang w:val="en-US"/>
              </w:rPr>
              <w:t>carers</w:t>
            </w:r>
            <w:proofErr w:type="spellEnd"/>
            <w:r w:rsidRPr="00D50FC2">
              <w:rPr>
                <w:rFonts w:ascii="Arial" w:hAnsi="Arial" w:cs="Arial"/>
                <w:color w:val="000000"/>
                <w:lang w:val="en-US"/>
              </w:rPr>
              <w:t xml:space="preserve">. </w:t>
            </w:r>
          </w:p>
          <w:p w14:paraId="157E2795" w14:textId="71C441CE"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Be part of a multidisciplinary team.</w:t>
            </w:r>
          </w:p>
          <w:p w14:paraId="46744DD5" w14:textId="4FF81816"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Provide supervision, training and support to assistants and students.</w:t>
            </w:r>
          </w:p>
          <w:p w14:paraId="42050D67" w14:textId="588D5E92"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Work with managers to develop the service in line with patient need and trust wide developments, and to help provide an equitable service across the Trust.</w:t>
            </w:r>
          </w:p>
          <w:p w14:paraId="15BB1BF3" w14:textId="2889D9A9" w:rsidR="001F49EC" w:rsidRPr="001F49EC" w:rsidRDefault="00D50FC2" w:rsidP="001F49EC">
            <w:pPr>
              <w:numPr>
                <w:ilvl w:val="0"/>
                <w:numId w:val="7"/>
              </w:numPr>
              <w:rPr>
                <w:rFonts w:ascii="Arial" w:hAnsi="Arial" w:cs="Arial"/>
                <w:b/>
                <w:bCs/>
                <w:color w:val="FFFFFF" w:themeColor="background1"/>
              </w:rPr>
            </w:pPr>
            <w:r w:rsidRPr="001F49EC">
              <w:rPr>
                <w:rFonts w:ascii="Arial" w:hAnsi="Arial" w:cs="Arial"/>
                <w:color w:val="000000"/>
                <w:lang w:val="en-US"/>
              </w:rPr>
              <w:t xml:space="preserve">Some services within therapies are currently required to participate in on call and weekend working.  </w:t>
            </w:r>
          </w:p>
          <w:p w14:paraId="285875A5" w14:textId="5776BB59" w:rsidR="00213541" w:rsidRPr="00D50FC2" w:rsidRDefault="00884334" w:rsidP="00D50FC2">
            <w:pPr>
              <w:numPr>
                <w:ilvl w:val="0"/>
                <w:numId w:val="7"/>
              </w:numPr>
              <w:rPr>
                <w:rFonts w:ascii="Arial" w:hAnsi="Arial" w:cs="Arial"/>
                <w:b/>
                <w:bCs/>
                <w:color w:val="FFFFFF" w:themeColor="background1"/>
              </w:rPr>
            </w:pPr>
            <w:r w:rsidRPr="00D50FC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894A74" w14:textId="77777777" w:rsidR="001F49EC" w:rsidRPr="001F49EC" w:rsidRDefault="001F49EC" w:rsidP="001F49EC">
            <w:pPr>
              <w:rPr>
                <w:rFonts w:ascii="Arial" w:hAnsi="Arial" w:cs="Arial"/>
                <w:color w:val="000000"/>
              </w:rPr>
            </w:pPr>
            <w:r w:rsidRPr="001F49EC">
              <w:rPr>
                <w:rFonts w:ascii="Arial" w:hAnsi="Arial" w:cs="Arial"/>
                <w:color w:val="000000"/>
              </w:rPr>
              <w:t>The Band 5 Therapist</w:t>
            </w:r>
            <w:r w:rsidRPr="001F49EC">
              <w:rPr>
                <w:rFonts w:ascii="Arial" w:hAnsi="Arial" w:cs="Arial"/>
                <w:b/>
                <w:color w:val="000000"/>
              </w:rPr>
              <w:t xml:space="preserve"> </w:t>
            </w:r>
            <w:r w:rsidRPr="001F49EC">
              <w:rPr>
                <w:rFonts w:ascii="Arial" w:hAnsi="Arial" w:cs="Arial"/>
                <w:color w:val="000000"/>
              </w:rPr>
              <w:t xml:space="preserve">will </w:t>
            </w:r>
          </w:p>
          <w:p w14:paraId="0CFA331D" w14:textId="77777777" w:rsidR="001F49EC" w:rsidRPr="008C6CD2"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Work within the </w:t>
            </w:r>
            <w:r w:rsidRPr="008C6CD2">
              <w:rPr>
                <w:rFonts w:ascii="Arial" w:hAnsi="Arial" w:cs="Arial"/>
                <w:color w:val="000000"/>
              </w:rPr>
              <w:t>community and /or hospital and/or clinic setting.</w:t>
            </w:r>
          </w:p>
          <w:p w14:paraId="75879375" w14:textId="77777777" w:rsidR="001F49EC" w:rsidRPr="008C6CD2" w:rsidRDefault="001F49EC" w:rsidP="001F49EC">
            <w:pPr>
              <w:numPr>
                <w:ilvl w:val="0"/>
                <w:numId w:val="14"/>
              </w:numPr>
              <w:spacing w:before="200"/>
              <w:jc w:val="both"/>
              <w:rPr>
                <w:rFonts w:ascii="Arial" w:hAnsi="Arial" w:cs="Arial"/>
                <w:color w:val="000000"/>
              </w:rPr>
            </w:pPr>
            <w:r w:rsidRPr="008C6CD2">
              <w:rPr>
                <w:rFonts w:ascii="Arial" w:hAnsi="Arial" w:cs="Arial"/>
                <w:color w:val="000000"/>
              </w:rPr>
              <w:t>Work within the community/general medical/stroke team</w:t>
            </w:r>
          </w:p>
          <w:p w14:paraId="6D30EAFC" w14:textId="77777777" w:rsidR="001F49EC" w:rsidRPr="008C6CD2" w:rsidRDefault="001F49EC" w:rsidP="001F49EC">
            <w:pPr>
              <w:numPr>
                <w:ilvl w:val="0"/>
                <w:numId w:val="14"/>
              </w:numPr>
              <w:spacing w:before="200"/>
              <w:jc w:val="both"/>
              <w:rPr>
                <w:rFonts w:ascii="Arial" w:hAnsi="Arial" w:cs="Arial"/>
                <w:color w:val="000000"/>
              </w:rPr>
            </w:pPr>
            <w:r w:rsidRPr="008C6CD2">
              <w:rPr>
                <w:rFonts w:ascii="Arial" w:hAnsi="Arial" w:cs="Arial"/>
                <w:color w:val="000000"/>
              </w:rPr>
              <w:t>Be based at NDDH/BHC</w:t>
            </w:r>
          </w:p>
          <w:p w14:paraId="08B3AC94" w14:textId="77777777" w:rsidR="001F49EC" w:rsidRPr="001F49EC" w:rsidRDefault="001F49EC" w:rsidP="001F49EC">
            <w:pPr>
              <w:rPr>
                <w:rFonts w:ascii="Arial" w:hAnsi="Arial" w:cs="Arial"/>
                <w:color w:val="000000"/>
              </w:rPr>
            </w:pPr>
          </w:p>
          <w:p w14:paraId="6FF053F3" w14:textId="77777777" w:rsidR="001F49EC" w:rsidRDefault="001F49EC" w:rsidP="001F49EC">
            <w:pPr>
              <w:rPr>
                <w:rFonts w:ascii="Arial" w:hAnsi="Arial" w:cs="Arial"/>
              </w:rPr>
            </w:pPr>
            <w:r w:rsidRPr="001F49EC">
              <w:rPr>
                <w:rFonts w:ascii="Arial" w:hAnsi="Arial" w:cs="Arial"/>
                <w:color w:val="000000"/>
              </w:rPr>
              <w:t xml:space="preserve">The Therapist will </w:t>
            </w:r>
            <w:r w:rsidRPr="001F49EC">
              <w:rPr>
                <w:rFonts w:ascii="Arial" w:hAnsi="Arial" w:cs="Arial"/>
              </w:rPr>
              <w:t>be part of the team of Speech and Language Therapists and Speech and Language Therapy assistants providing acute, community, stroke, voice/ENT, learning disability and head and neck cancer services to adults across North Devon.</w:t>
            </w:r>
          </w:p>
          <w:p w14:paraId="7B3D88F3" w14:textId="77777777" w:rsidR="00C17BC1" w:rsidRPr="001F49EC" w:rsidRDefault="00C17BC1" w:rsidP="001F49EC">
            <w:pPr>
              <w:rPr>
                <w:rFonts w:ascii="Arial" w:hAnsi="Arial" w:cs="Arial"/>
                <w:color w:val="000000"/>
              </w:rPr>
            </w:pPr>
          </w:p>
          <w:p w14:paraId="71D1753B" w14:textId="77777777" w:rsidR="001F49EC" w:rsidRDefault="001F49EC" w:rsidP="001F49EC">
            <w:pPr>
              <w:rPr>
                <w:rFonts w:ascii="Arial" w:hAnsi="Arial" w:cs="Arial"/>
                <w:color w:val="000000"/>
              </w:rPr>
            </w:pPr>
            <w:r w:rsidRPr="001F49EC">
              <w:rPr>
                <w:rFonts w:ascii="Arial" w:hAnsi="Arial" w:cs="Arial"/>
                <w:color w:val="000000"/>
              </w:rPr>
              <w:t>The post holder will fulfil all tasks and work as part of a team.</w:t>
            </w:r>
            <w:r w:rsidRPr="001F49EC">
              <w:rPr>
                <w:rFonts w:ascii="Arial" w:hAnsi="Arial" w:cs="Arial"/>
                <w:i/>
                <w:color w:val="000000"/>
              </w:rPr>
              <w:t xml:space="preserve"> </w:t>
            </w:r>
            <w:r w:rsidRPr="001F49EC">
              <w:rPr>
                <w:rFonts w:ascii="Arial" w:hAnsi="Arial" w:cs="Arial"/>
                <w:color w:val="000000"/>
              </w:rPr>
              <w:t>To meet the needs of the service, the post holder may be required to work in other areas as appropriate as directed by the line manager.</w:t>
            </w:r>
          </w:p>
          <w:p w14:paraId="794498E9" w14:textId="77777777" w:rsidR="00C17BC1" w:rsidRPr="001F49EC" w:rsidRDefault="00C17BC1" w:rsidP="001F49EC">
            <w:pPr>
              <w:rPr>
                <w:rFonts w:ascii="Arial" w:hAnsi="Arial" w:cs="Arial"/>
                <w:color w:val="000000"/>
              </w:rPr>
            </w:pPr>
          </w:p>
          <w:p w14:paraId="0B8B3E1D" w14:textId="77777777" w:rsidR="001F49EC" w:rsidRDefault="001F49EC" w:rsidP="001F49EC">
            <w:pPr>
              <w:rPr>
                <w:rFonts w:ascii="Arial" w:hAnsi="Arial" w:cs="Arial"/>
              </w:rPr>
            </w:pPr>
            <w:r w:rsidRPr="001F49EC">
              <w:rPr>
                <w:rFonts w:ascii="Arial" w:hAnsi="Arial" w:cs="Arial"/>
              </w:rPr>
              <w:t>To be accountable for own professional action and recognise own professional boundaries seeking advice as appropriate.</w:t>
            </w:r>
          </w:p>
          <w:p w14:paraId="02BBCA17" w14:textId="77777777" w:rsidR="00C17BC1" w:rsidRPr="001F49EC" w:rsidRDefault="00C17BC1" w:rsidP="001F49EC">
            <w:pPr>
              <w:rPr>
                <w:rFonts w:ascii="Arial" w:hAnsi="Arial" w:cs="Arial"/>
                <w:color w:val="000000"/>
              </w:rPr>
            </w:pPr>
          </w:p>
          <w:p w14:paraId="77DAA4BD" w14:textId="77777777" w:rsidR="001F49EC" w:rsidRDefault="001F49EC" w:rsidP="001F49EC">
            <w:pPr>
              <w:pStyle w:val="bodytext0"/>
              <w:rPr>
                <w:rFonts w:cs="Arial"/>
                <w:sz w:val="22"/>
                <w:szCs w:val="22"/>
              </w:rPr>
            </w:pPr>
            <w:r w:rsidRPr="001F49EC">
              <w:rPr>
                <w:rFonts w:cs="Arial"/>
                <w:sz w:val="22"/>
                <w:szCs w:val="22"/>
              </w:rPr>
              <w:t>To work within defined departmental and national protocols/policies and the RCSLT code of conduct, upholding Trust values at all times.</w:t>
            </w:r>
          </w:p>
          <w:p w14:paraId="499F95E9" w14:textId="77777777" w:rsidR="00C17BC1" w:rsidRDefault="00C17BC1" w:rsidP="00C17BC1">
            <w:pPr>
              <w:pStyle w:val="Heading1"/>
              <w:numPr>
                <w:ilvl w:val="0"/>
                <w:numId w:val="0"/>
              </w:numPr>
              <w:outlineLvl w:val="0"/>
              <w:rPr>
                <w:b w:val="0"/>
                <w:color w:val="000000"/>
                <w:sz w:val="22"/>
                <w:szCs w:val="22"/>
                <w:lang w:val="en-GB"/>
              </w:rPr>
            </w:pPr>
            <w:r w:rsidRPr="004E7217">
              <w:rPr>
                <w:rFonts w:cs="Arial"/>
                <w:b w:val="0"/>
                <w:color w:val="000000"/>
                <w:sz w:val="22"/>
                <w:szCs w:val="22"/>
                <w:lang w:val="en-GB"/>
              </w:rPr>
              <w:t xml:space="preserve">This post requires caseload management which will vary according to location and complexity. There will be a responsibility to provide advice to patients </w:t>
            </w:r>
            <w:r w:rsidRPr="004E7217">
              <w:rPr>
                <w:b w:val="0"/>
                <w:color w:val="000000"/>
                <w:sz w:val="22"/>
                <w:szCs w:val="22"/>
              </w:rPr>
              <w:t xml:space="preserve">and carers and other disciplines and to pass on skills/knowledge to others within both formal and informal environments. </w:t>
            </w:r>
          </w:p>
          <w:p w14:paraId="16074346" w14:textId="77777777" w:rsidR="00C17BC1" w:rsidRDefault="00C17BC1" w:rsidP="00C17BC1">
            <w:pPr>
              <w:rPr>
                <w:lang w:eastAsia="en-GB"/>
              </w:rPr>
            </w:pPr>
          </w:p>
          <w:p w14:paraId="1FEAA95F" w14:textId="6652BEDD" w:rsidR="00C17BC1" w:rsidRPr="00C17BC1" w:rsidRDefault="00C17BC1" w:rsidP="00C17BC1">
            <w:pPr>
              <w:rPr>
                <w:rFonts w:ascii="Arial" w:hAnsi="Arial" w:cs="Arial"/>
              </w:rPr>
            </w:pPr>
            <w:r w:rsidRPr="00C17BC1">
              <w:rPr>
                <w:rFonts w:ascii="Arial" w:hAnsi="Arial" w:cs="Arial"/>
              </w:rPr>
              <w:t>As services evolve changes to working patterns maybe required.</w:t>
            </w:r>
            <w:r>
              <w:rPr>
                <w:rFonts w:ascii="Arial" w:hAnsi="Arial" w:cs="Arial"/>
              </w:rPr>
              <w:t xml:space="preserve"> </w:t>
            </w:r>
            <w:r w:rsidRPr="00C17BC1">
              <w:rPr>
                <w:rFonts w:ascii="Arial" w:hAnsi="Arial" w:cs="Arial"/>
              </w:rPr>
              <w:t xml:space="preserve">To meet the needs of the service, the post holder may be required to work in other areas as appropriate as directed by the line manager. </w:t>
            </w:r>
          </w:p>
          <w:p w14:paraId="2FAC9FA9" w14:textId="77777777" w:rsidR="00C17BC1" w:rsidRPr="00C17BC1" w:rsidRDefault="00C17BC1" w:rsidP="00C17BC1">
            <w:pPr>
              <w:rPr>
                <w:lang w:eastAsia="en-GB"/>
              </w:rPr>
            </w:pPr>
          </w:p>
          <w:p w14:paraId="43BD7804" w14:textId="7355C64D" w:rsidR="00C17BC1" w:rsidRDefault="00C17BC1" w:rsidP="00C17BC1">
            <w:pPr>
              <w:rPr>
                <w:rFonts w:ascii="Arial" w:hAnsi="Arial" w:cs="Arial"/>
              </w:rPr>
            </w:pPr>
            <w:r w:rsidRPr="00C17BC1">
              <w:rPr>
                <w:rFonts w:ascii="Arial" w:hAnsi="Arial" w:cs="Arial"/>
              </w:rPr>
              <w:t xml:space="preserve">To be responsible for the use of resources in the most efficient and effective way. To authorise spending on equipment from Community Equipment Store to a value of £500 [2008] following authorisation training. </w:t>
            </w:r>
          </w:p>
          <w:p w14:paraId="5108AC8C" w14:textId="2DC73B35" w:rsidR="00884334" w:rsidRPr="00F607B2" w:rsidRDefault="00884334" w:rsidP="001B4C65">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E0330CE" w14:textId="77777777" w:rsidR="001F49EC" w:rsidRDefault="001F49EC" w:rsidP="001F49EC">
            <w:pPr>
              <w:rPr>
                <w:rFonts w:ascii="Arial" w:hAnsi="Arial" w:cs="Arial"/>
              </w:rPr>
            </w:pPr>
            <w:r w:rsidRPr="001F49EC">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4EDC79B8" w14:textId="77777777" w:rsidR="00CE3722" w:rsidRPr="001F49EC" w:rsidRDefault="00CE3722" w:rsidP="001F49EC">
            <w:pPr>
              <w:rPr>
                <w:rFonts w:ascii="Arial" w:hAnsi="Arial" w:cs="Arial"/>
              </w:rPr>
            </w:pP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1F49EC" w:rsidRPr="001F49EC" w14:paraId="05959768" w14:textId="77777777" w:rsidTr="005A264B">
              <w:trPr>
                <w:trHeight w:val="304"/>
              </w:trPr>
              <w:tc>
                <w:tcPr>
                  <w:tcW w:w="6199" w:type="dxa"/>
                  <w:tcBorders>
                    <w:top w:val="single" w:sz="8" w:space="0" w:color="000000"/>
                    <w:bottom w:val="single" w:sz="8" w:space="0" w:color="000000"/>
                    <w:right w:val="single" w:sz="8" w:space="0" w:color="000000"/>
                  </w:tcBorders>
                </w:tcPr>
                <w:p w14:paraId="2B740E3A" w14:textId="77777777" w:rsidR="001F49EC" w:rsidRPr="001F49EC" w:rsidRDefault="001F49EC" w:rsidP="005A264B">
                  <w:pPr>
                    <w:pStyle w:val="Heading1"/>
                    <w:numPr>
                      <w:ilvl w:val="0"/>
                      <w:numId w:val="0"/>
                    </w:numPr>
                    <w:ind w:right="-111"/>
                    <w:rPr>
                      <w:rFonts w:cs="Arial"/>
                      <w:sz w:val="22"/>
                      <w:lang w:val="en-GB"/>
                    </w:rPr>
                  </w:pPr>
                  <w:r w:rsidRPr="001F49EC">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E52942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10B324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As Required </w:t>
                  </w:r>
                </w:p>
              </w:tc>
            </w:tr>
            <w:tr w:rsidR="001F49EC" w:rsidRPr="001F49EC" w14:paraId="4DE774BE" w14:textId="77777777" w:rsidTr="005A264B">
              <w:trPr>
                <w:trHeight w:val="266"/>
              </w:trPr>
              <w:tc>
                <w:tcPr>
                  <w:tcW w:w="6199" w:type="dxa"/>
                  <w:tcBorders>
                    <w:top w:val="single" w:sz="8" w:space="0" w:color="000000"/>
                    <w:bottom w:val="single" w:sz="8" w:space="0" w:color="000000"/>
                    <w:right w:val="single" w:sz="8" w:space="0" w:color="000000"/>
                  </w:tcBorders>
                </w:tcPr>
                <w:p w14:paraId="56DE25AE" w14:textId="77777777" w:rsidR="001F49EC" w:rsidRPr="001F49EC" w:rsidRDefault="001F49EC" w:rsidP="005A264B">
                  <w:pPr>
                    <w:pStyle w:val="Default"/>
                    <w:ind w:right="-111"/>
                    <w:rPr>
                      <w:sz w:val="20"/>
                      <w:szCs w:val="20"/>
                    </w:rPr>
                  </w:pPr>
                  <w:r w:rsidRPr="001F49EC">
                    <w:rPr>
                      <w:sz w:val="20"/>
                      <w:szCs w:val="20"/>
                    </w:rPr>
                    <w:t>Clerical Staff</w:t>
                  </w:r>
                </w:p>
              </w:tc>
              <w:tc>
                <w:tcPr>
                  <w:tcW w:w="1702" w:type="dxa"/>
                  <w:tcBorders>
                    <w:top w:val="single" w:sz="8" w:space="0" w:color="000000"/>
                    <w:left w:val="single" w:sz="8" w:space="0" w:color="000000"/>
                    <w:bottom w:val="single" w:sz="8" w:space="0" w:color="000000"/>
                  </w:tcBorders>
                </w:tcPr>
                <w:p w14:paraId="23586731"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117B9A9F" w14:textId="77777777" w:rsidR="001F49EC" w:rsidRPr="001F49EC" w:rsidRDefault="001F49EC" w:rsidP="005A264B">
                  <w:pPr>
                    <w:pStyle w:val="Default"/>
                    <w:ind w:right="-111"/>
                    <w:jc w:val="center"/>
                    <w:rPr>
                      <w:sz w:val="20"/>
                      <w:szCs w:val="20"/>
                    </w:rPr>
                  </w:pPr>
                </w:p>
              </w:tc>
            </w:tr>
            <w:tr w:rsidR="001F49EC" w:rsidRPr="001F49EC" w14:paraId="4C835A5C" w14:textId="77777777" w:rsidTr="005A264B">
              <w:trPr>
                <w:trHeight w:val="266"/>
              </w:trPr>
              <w:tc>
                <w:tcPr>
                  <w:tcW w:w="6199" w:type="dxa"/>
                  <w:tcBorders>
                    <w:top w:val="single" w:sz="8" w:space="0" w:color="000000"/>
                    <w:bottom w:val="single" w:sz="8" w:space="0" w:color="000000"/>
                    <w:right w:val="single" w:sz="8" w:space="0" w:color="000000"/>
                  </w:tcBorders>
                </w:tcPr>
                <w:p w14:paraId="43767297" w14:textId="77777777" w:rsidR="001F49EC" w:rsidRPr="001F49EC" w:rsidRDefault="001F49EC" w:rsidP="005A264B">
                  <w:pPr>
                    <w:pStyle w:val="Default"/>
                    <w:ind w:right="-111"/>
                    <w:rPr>
                      <w:sz w:val="20"/>
                      <w:szCs w:val="20"/>
                    </w:rPr>
                  </w:pPr>
                  <w:r w:rsidRPr="001F49EC">
                    <w:rPr>
                      <w:sz w:val="20"/>
                      <w:szCs w:val="20"/>
                    </w:rPr>
                    <w:t>Cluster Manager</w:t>
                  </w:r>
                  <w:r w:rsidRPr="001F49EC">
                    <w:t xml:space="preserve">, </w:t>
                  </w:r>
                  <w:r w:rsidRPr="001F49EC">
                    <w:rPr>
                      <w:sz w:val="20"/>
                      <w:szCs w:val="20"/>
                    </w:rPr>
                    <w:t>Service Lead or Team Lead</w:t>
                  </w:r>
                </w:p>
              </w:tc>
              <w:tc>
                <w:tcPr>
                  <w:tcW w:w="1702" w:type="dxa"/>
                  <w:tcBorders>
                    <w:top w:val="single" w:sz="8" w:space="0" w:color="000000"/>
                    <w:left w:val="single" w:sz="8" w:space="0" w:color="000000"/>
                    <w:bottom w:val="single" w:sz="8" w:space="0" w:color="000000"/>
                  </w:tcBorders>
                </w:tcPr>
                <w:p w14:paraId="3216F554"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5CE75A0" w14:textId="77777777" w:rsidR="001F49EC" w:rsidRPr="001F49EC" w:rsidRDefault="001F49EC" w:rsidP="005A264B">
                  <w:pPr>
                    <w:pStyle w:val="Default"/>
                    <w:ind w:right="-111"/>
                    <w:jc w:val="center"/>
                    <w:rPr>
                      <w:sz w:val="20"/>
                      <w:szCs w:val="20"/>
                    </w:rPr>
                  </w:pPr>
                </w:p>
              </w:tc>
            </w:tr>
            <w:tr w:rsidR="001F49EC" w:rsidRPr="001F49EC" w14:paraId="0E589FEC" w14:textId="77777777" w:rsidTr="005A264B">
              <w:trPr>
                <w:trHeight w:val="266"/>
              </w:trPr>
              <w:tc>
                <w:tcPr>
                  <w:tcW w:w="6199" w:type="dxa"/>
                  <w:tcBorders>
                    <w:top w:val="single" w:sz="8" w:space="0" w:color="000000"/>
                    <w:bottom w:val="single" w:sz="8" w:space="0" w:color="000000"/>
                    <w:right w:val="single" w:sz="8" w:space="0" w:color="000000"/>
                  </w:tcBorders>
                </w:tcPr>
                <w:p w14:paraId="662E5017" w14:textId="77777777" w:rsidR="001F49EC" w:rsidRPr="001F49EC" w:rsidRDefault="001F49EC" w:rsidP="005A264B">
                  <w:pPr>
                    <w:pStyle w:val="Default"/>
                    <w:ind w:right="-111"/>
                    <w:rPr>
                      <w:sz w:val="20"/>
                      <w:szCs w:val="20"/>
                    </w:rPr>
                  </w:pPr>
                  <w:r w:rsidRPr="001F49EC">
                    <w:rPr>
                      <w:sz w:val="20"/>
                      <w:szCs w:val="20"/>
                    </w:rPr>
                    <w:t>Community equipment store</w:t>
                  </w:r>
                </w:p>
              </w:tc>
              <w:tc>
                <w:tcPr>
                  <w:tcW w:w="1702" w:type="dxa"/>
                  <w:tcBorders>
                    <w:top w:val="single" w:sz="8" w:space="0" w:color="000000"/>
                    <w:left w:val="single" w:sz="8" w:space="0" w:color="000000"/>
                    <w:bottom w:val="single" w:sz="8" w:space="0" w:color="000000"/>
                  </w:tcBorders>
                </w:tcPr>
                <w:p w14:paraId="19C365F0"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82A6B05"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C9F8D7D" w14:textId="77777777" w:rsidTr="005A264B">
              <w:trPr>
                <w:trHeight w:val="266"/>
              </w:trPr>
              <w:tc>
                <w:tcPr>
                  <w:tcW w:w="6199" w:type="dxa"/>
                  <w:tcBorders>
                    <w:top w:val="single" w:sz="8" w:space="0" w:color="000000"/>
                    <w:bottom w:val="single" w:sz="8" w:space="0" w:color="000000"/>
                    <w:right w:val="single" w:sz="8" w:space="0" w:color="000000"/>
                  </w:tcBorders>
                </w:tcPr>
                <w:p w14:paraId="78FBD302" w14:textId="77777777" w:rsidR="001F49EC" w:rsidRPr="001F49EC" w:rsidRDefault="001F49EC" w:rsidP="005A264B">
                  <w:pPr>
                    <w:pStyle w:val="Default"/>
                    <w:ind w:right="-111"/>
                    <w:rPr>
                      <w:sz w:val="20"/>
                      <w:szCs w:val="20"/>
                    </w:rPr>
                  </w:pPr>
                  <w:r w:rsidRPr="001F49EC">
                    <w:rPr>
                      <w:sz w:val="20"/>
                      <w:szCs w:val="20"/>
                    </w:rPr>
                    <w:t>Complex Care Teams</w:t>
                  </w:r>
                </w:p>
              </w:tc>
              <w:tc>
                <w:tcPr>
                  <w:tcW w:w="1702" w:type="dxa"/>
                  <w:tcBorders>
                    <w:top w:val="single" w:sz="8" w:space="0" w:color="000000"/>
                    <w:left w:val="single" w:sz="8" w:space="0" w:color="000000"/>
                    <w:bottom w:val="single" w:sz="8" w:space="0" w:color="000000"/>
                  </w:tcBorders>
                </w:tcPr>
                <w:p w14:paraId="6FDAEF5B"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1D6B06" w14:textId="77777777" w:rsidR="001F49EC" w:rsidRPr="001F49EC" w:rsidRDefault="001F49EC" w:rsidP="005A264B">
                  <w:pPr>
                    <w:pStyle w:val="Default"/>
                    <w:ind w:right="-111"/>
                    <w:jc w:val="center"/>
                    <w:rPr>
                      <w:sz w:val="20"/>
                      <w:szCs w:val="20"/>
                    </w:rPr>
                  </w:pPr>
                </w:p>
              </w:tc>
            </w:tr>
            <w:tr w:rsidR="001F49EC" w:rsidRPr="001F49EC" w14:paraId="13BB5643" w14:textId="77777777" w:rsidTr="005A264B">
              <w:trPr>
                <w:trHeight w:val="266"/>
              </w:trPr>
              <w:tc>
                <w:tcPr>
                  <w:tcW w:w="6199" w:type="dxa"/>
                  <w:tcBorders>
                    <w:top w:val="single" w:sz="8" w:space="0" w:color="000000"/>
                    <w:bottom w:val="single" w:sz="8" w:space="0" w:color="000000"/>
                    <w:right w:val="single" w:sz="8" w:space="0" w:color="000000"/>
                  </w:tcBorders>
                </w:tcPr>
                <w:p w14:paraId="0003B2C1" w14:textId="77777777" w:rsidR="001F49EC" w:rsidRPr="001F49EC" w:rsidRDefault="001F49EC" w:rsidP="005A264B">
                  <w:pPr>
                    <w:pStyle w:val="Default"/>
                    <w:ind w:right="-111"/>
                    <w:rPr>
                      <w:sz w:val="20"/>
                      <w:szCs w:val="20"/>
                    </w:rPr>
                  </w:pPr>
                  <w:r w:rsidRPr="001F49EC">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28ED4E63"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32E4EF41" w14:textId="77777777" w:rsidR="001F49EC" w:rsidRPr="001F49EC" w:rsidRDefault="001F49EC" w:rsidP="005A264B">
                  <w:pPr>
                    <w:pStyle w:val="Default"/>
                    <w:ind w:right="-111"/>
                    <w:jc w:val="center"/>
                    <w:rPr>
                      <w:sz w:val="20"/>
                      <w:szCs w:val="20"/>
                    </w:rPr>
                  </w:pPr>
                </w:p>
              </w:tc>
            </w:tr>
            <w:tr w:rsidR="001F49EC" w:rsidRPr="001F49EC" w14:paraId="1258297F" w14:textId="77777777" w:rsidTr="005A264B">
              <w:trPr>
                <w:trHeight w:val="266"/>
              </w:trPr>
              <w:tc>
                <w:tcPr>
                  <w:tcW w:w="6199" w:type="dxa"/>
                  <w:tcBorders>
                    <w:top w:val="single" w:sz="8" w:space="0" w:color="000000"/>
                    <w:bottom w:val="single" w:sz="8" w:space="0" w:color="000000"/>
                    <w:right w:val="single" w:sz="8" w:space="0" w:color="000000"/>
                  </w:tcBorders>
                </w:tcPr>
                <w:p w14:paraId="14E908AB" w14:textId="77777777" w:rsidR="001F49EC" w:rsidRPr="001F49EC" w:rsidRDefault="001F49EC" w:rsidP="005A264B">
                  <w:pPr>
                    <w:pStyle w:val="Default"/>
                    <w:ind w:right="-111"/>
                    <w:rPr>
                      <w:sz w:val="20"/>
                      <w:szCs w:val="20"/>
                    </w:rPr>
                  </w:pPr>
                  <w:r w:rsidRPr="001F49EC">
                    <w:rPr>
                      <w:sz w:val="20"/>
                      <w:szCs w:val="20"/>
                    </w:rPr>
                    <w:t>GPs and other practice staff</w:t>
                  </w:r>
                </w:p>
              </w:tc>
              <w:tc>
                <w:tcPr>
                  <w:tcW w:w="1702" w:type="dxa"/>
                  <w:tcBorders>
                    <w:top w:val="single" w:sz="8" w:space="0" w:color="000000"/>
                    <w:left w:val="single" w:sz="8" w:space="0" w:color="000000"/>
                    <w:bottom w:val="single" w:sz="8" w:space="0" w:color="000000"/>
                  </w:tcBorders>
                </w:tcPr>
                <w:p w14:paraId="4AFE4C6B"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68139"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6493188C" w14:textId="77777777" w:rsidTr="005A264B">
              <w:trPr>
                <w:trHeight w:val="266"/>
              </w:trPr>
              <w:tc>
                <w:tcPr>
                  <w:tcW w:w="6199" w:type="dxa"/>
                  <w:tcBorders>
                    <w:top w:val="single" w:sz="8" w:space="0" w:color="000000"/>
                    <w:bottom w:val="single" w:sz="8" w:space="0" w:color="000000"/>
                    <w:right w:val="single" w:sz="8" w:space="0" w:color="000000"/>
                  </w:tcBorders>
                </w:tcPr>
                <w:p w14:paraId="5B3CB30B" w14:textId="77777777" w:rsidR="001F49EC" w:rsidRPr="001F49EC" w:rsidRDefault="001F49EC" w:rsidP="005A264B">
                  <w:pPr>
                    <w:pStyle w:val="Default"/>
                    <w:ind w:right="-111"/>
                    <w:rPr>
                      <w:sz w:val="20"/>
                      <w:szCs w:val="20"/>
                    </w:rPr>
                  </w:pPr>
                  <w:r w:rsidRPr="001F49EC">
                    <w:rPr>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14:paraId="42AD98E5"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F5240"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009F872" w14:textId="77777777" w:rsidTr="005A264B">
              <w:trPr>
                <w:trHeight w:val="266"/>
              </w:trPr>
              <w:tc>
                <w:tcPr>
                  <w:tcW w:w="6199" w:type="dxa"/>
                  <w:tcBorders>
                    <w:top w:val="single" w:sz="8" w:space="0" w:color="000000"/>
                    <w:bottom w:val="single" w:sz="8" w:space="0" w:color="000000"/>
                    <w:right w:val="single" w:sz="8" w:space="0" w:color="000000"/>
                  </w:tcBorders>
                </w:tcPr>
                <w:p w14:paraId="7A218EA5" w14:textId="77777777" w:rsidR="001F49EC" w:rsidRPr="001F49EC" w:rsidRDefault="001F49EC" w:rsidP="005A264B">
                  <w:pPr>
                    <w:pStyle w:val="Default"/>
                    <w:ind w:right="-111"/>
                    <w:rPr>
                      <w:sz w:val="20"/>
                      <w:szCs w:val="20"/>
                    </w:rPr>
                  </w:pPr>
                  <w:r w:rsidRPr="001F49EC">
                    <w:rPr>
                      <w:sz w:val="20"/>
                      <w:szCs w:val="20"/>
                    </w:rPr>
                    <w:t>NDHT staff at all levels</w:t>
                  </w:r>
                </w:p>
              </w:tc>
              <w:tc>
                <w:tcPr>
                  <w:tcW w:w="1702" w:type="dxa"/>
                  <w:tcBorders>
                    <w:top w:val="single" w:sz="8" w:space="0" w:color="000000"/>
                    <w:left w:val="single" w:sz="8" w:space="0" w:color="000000"/>
                    <w:bottom w:val="single" w:sz="8" w:space="0" w:color="000000"/>
                  </w:tcBorders>
                </w:tcPr>
                <w:p w14:paraId="746A3D55"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2ABFED93" w14:textId="77777777" w:rsidR="001F49EC" w:rsidRPr="001F49EC" w:rsidRDefault="001F49EC" w:rsidP="005A264B">
                  <w:pPr>
                    <w:pStyle w:val="Default"/>
                    <w:ind w:right="-111"/>
                    <w:jc w:val="center"/>
                    <w:rPr>
                      <w:sz w:val="20"/>
                      <w:szCs w:val="20"/>
                    </w:rPr>
                  </w:pPr>
                </w:p>
              </w:tc>
            </w:tr>
            <w:tr w:rsidR="001F49EC" w:rsidRPr="001F49EC" w14:paraId="63D45C75" w14:textId="77777777" w:rsidTr="005A264B">
              <w:trPr>
                <w:trHeight w:val="266"/>
              </w:trPr>
              <w:tc>
                <w:tcPr>
                  <w:tcW w:w="6199" w:type="dxa"/>
                  <w:tcBorders>
                    <w:top w:val="single" w:sz="8" w:space="0" w:color="000000"/>
                    <w:bottom w:val="single" w:sz="8" w:space="0" w:color="000000"/>
                    <w:right w:val="single" w:sz="8" w:space="0" w:color="000000"/>
                  </w:tcBorders>
                </w:tcPr>
                <w:p w14:paraId="398CF14D" w14:textId="77777777" w:rsidR="001F49EC" w:rsidRPr="001F49EC" w:rsidRDefault="001F49EC" w:rsidP="005A264B">
                  <w:pPr>
                    <w:pStyle w:val="Default"/>
                    <w:ind w:right="-111"/>
                    <w:rPr>
                      <w:sz w:val="20"/>
                      <w:szCs w:val="20"/>
                    </w:rPr>
                  </w:pPr>
                  <w:r w:rsidRPr="001F49EC">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6F11E02D"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1BD209F2" w14:textId="77777777" w:rsidR="001F49EC" w:rsidRPr="001F49EC" w:rsidRDefault="001F49EC" w:rsidP="005A264B">
                  <w:pPr>
                    <w:pStyle w:val="Default"/>
                    <w:ind w:right="-111"/>
                    <w:jc w:val="center"/>
                    <w:rPr>
                      <w:sz w:val="20"/>
                      <w:szCs w:val="20"/>
                    </w:rPr>
                  </w:pPr>
                </w:p>
              </w:tc>
            </w:tr>
            <w:tr w:rsidR="001F49EC" w:rsidRPr="001F49EC" w14:paraId="384DEA45" w14:textId="77777777" w:rsidTr="005A264B">
              <w:trPr>
                <w:trHeight w:val="266"/>
              </w:trPr>
              <w:tc>
                <w:tcPr>
                  <w:tcW w:w="6199" w:type="dxa"/>
                  <w:tcBorders>
                    <w:top w:val="single" w:sz="8" w:space="0" w:color="000000"/>
                    <w:bottom w:val="single" w:sz="8" w:space="0" w:color="000000"/>
                    <w:right w:val="single" w:sz="8" w:space="0" w:color="000000"/>
                  </w:tcBorders>
                </w:tcPr>
                <w:p w14:paraId="64EBE2A6" w14:textId="77777777" w:rsidR="001F49EC" w:rsidRPr="001F49EC" w:rsidRDefault="001F49EC" w:rsidP="005A264B">
                  <w:pPr>
                    <w:pStyle w:val="Default"/>
                    <w:ind w:right="-111"/>
                    <w:rPr>
                      <w:sz w:val="20"/>
                      <w:szCs w:val="20"/>
                    </w:rPr>
                  </w:pPr>
                  <w:r w:rsidRPr="001F49EC">
                    <w:rPr>
                      <w:sz w:val="20"/>
                      <w:szCs w:val="20"/>
                    </w:rPr>
                    <w:t>Other specialist services</w:t>
                  </w:r>
                </w:p>
              </w:tc>
              <w:tc>
                <w:tcPr>
                  <w:tcW w:w="1702" w:type="dxa"/>
                  <w:tcBorders>
                    <w:top w:val="single" w:sz="8" w:space="0" w:color="000000"/>
                    <w:left w:val="single" w:sz="8" w:space="0" w:color="000000"/>
                    <w:bottom w:val="single" w:sz="8" w:space="0" w:color="000000"/>
                  </w:tcBorders>
                </w:tcPr>
                <w:p w14:paraId="4862D498"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282A057"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1F8D50CA" w14:textId="77777777" w:rsidTr="005A264B">
              <w:trPr>
                <w:trHeight w:val="266"/>
              </w:trPr>
              <w:tc>
                <w:tcPr>
                  <w:tcW w:w="6199" w:type="dxa"/>
                  <w:tcBorders>
                    <w:top w:val="single" w:sz="8" w:space="0" w:color="000000"/>
                    <w:bottom w:val="single" w:sz="8" w:space="0" w:color="000000"/>
                    <w:right w:val="single" w:sz="8" w:space="0" w:color="000000"/>
                  </w:tcBorders>
                </w:tcPr>
                <w:p w14:paraId="2021298B" w14:textId="77777777" w:rsidR="001F49EC" w:rsidRPr="001F49EC" w:rsidRDefault="001F49EC" w:rsidP="005A264B">
                  <w:pPr>
                    <w:pStyle w:val="Default"/>
                    <w:ind w:right="-111"/>
                    <w:rPr>
                      <w:sz w:val="20"/>
                      <w:szCs w:val="20"/>
                    </w:rPr>
                  </w:pPr>
                  <w:r w:rsidRPr="001F49EC">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3343701F"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3118B3" w14:textId="77777777" w:rsidR="001F49EC" w:rsidRPr="001F49EC" w:rsidRDefault="001F49EC" w:rsidP="005A264B">
                  <w:pPr>
                    <w:pStyle w:val="Default"/>
                    <w:ind w:right="-111"/>
                    <w:jc w:val="center"/>
                    <w:rPr>
                      <w:sz w:val="20"/>
                      <w:szCs w:val="20"/>
                    </w:rPr>
                  </w:pPr>
                </w:p>
              </w:tc>
            </w:tr>
            <w:tr w:rsidR="001F49EC" w:rsidRPr="001F49EC" w14:paraId="30B7830D" w14:textId="77777777" w:rsidTr="005A264B">
              <w:trPr>
                <w:trHeight w:val="266"/>
              </w:trPr>
              <w:tc>
                <w:tcPr>
                  <w:tcW w:w="6199" w:type="dxa"/>
                  <w:tcBorders>
                    <w:top w:val="single" w:sz="8" w:space="0" w:color="000000"/>
                    <w:bottom w:val="single" w:sz="8" w:space="0" w:color="000000"/>
                    <w:right w:val="single" w:sz="8" w:space="0" w:color="000000"/>
                  </w:tcBorders>
                </w:tcPr>
                <w:p w14:paraId="0B610CFC" w14:textId="77777777" w:rsidR="001F49EC" w:rsidRPr="001F49EC" w:rsidRDefault="001F49EC" w:rsidP="005A264B">
                  <w:pPr>
                    <w:pStyle w:val="Default"/>
                    <w:ind w:right="-111"/>
                    <w:rPr>
                      <w:sz w:val="20"/>
                      <w:szCs w:val="20"/>
                    </w:rPr>
                  </w:pPr>
                  <w:r w:rsidRPr="001F49EC">
                    <w:rPr>
                      <w:sz w:val="20"/>
                      <w:szCs w:val="20"/>
                    </w:rPr>
                    <w:t>Social Services</w:t>
                  </w:r>
                </w:p>
              </w:tc>
              <w:tc>
                <w:tcPr>
                  <w:tcW w:w="1702" w:type="dxa"/>
                  <w:tcBorders>
                    <w:top w:val="single" w:sz="8" w:space="0" w:color="000000"/>
                    <w:left w:val="single" w:sz="8" w:space="0" w:color="000000"/>
                    <w:bottom w:val="single" w:sz="8" w:space="0" w:color="000000"/>
                  </w:tcBorders>
                </w:tcPr>
                <w:p w14:paraId="253BCA7C"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01D3AD99" w14:textId="77777777" w:rsidR="001F49EC" w:rsidRPr="001F49EC" w:rsidRDefault="001F49EC" w:rsidP="005A264B">
                  <w:pPr>
                    <w:pStyle w:val="Default"/>
                    <w:ind w:right="-111"/>
                    <w:jc w:val="center"/>
                    <w:rPr>
                      <w:sz w:val="20"/>
                      <w:szCs w:val="20"/>
                    </w:rPr>
                  </w:pPr>
                </w:p>
              </w:tc>
            </w:tr>
            <w:tr w:rsidR="001F49EC" w:rsidRPr="001F49EC" w14:paraId="4370EEA8" w14:textId="77777777" w:rsidTr="005A264B">
              <w:trPr>
                <w:trHeight w:val="266"/>
              </w:trPr>
              <w:tc>
                <w:tcPr>
                  <w:tcW w:w="6199" w:type="dxa"/>
                  <w:tcBorders>
                    <w:top w:val="single" w:sz="8" w:space="0" w:color="000000"/>
                    <w:bottom w:val="single" w:sz="8" w:space="0" w:color="000000"/>
                    <w:right w:val="single" w:sz="8" w:space="0" w:color="000000"/>
                  </w:tcBorders>
                </w:tcPr>
                <w:p w14:paraId="0B2B539C" w14:textId="77777777" w:rsidR="001F49EC" w:rsidRPr="001F49EC" w:rsidRDefault="001F49EC" w:rsidP="005A264B">
                  <w:pPr>
                    <w:pStyle w:val="Default"/>
                    <w:ind w:right="-111"/>
                    <w:rPr>
                      <w:sz w:val="20"/>
                      <w:szCs w:val="20"/>
                    </w:rPr>
                  </w:pPr>
                  <w:r w:rsidRPr="001F49EC">
                    <w:rPr>
                      <w:sz w:val="20"/>
                      <w:szCs w:val="20"/>
                    </w:rPr>
                    <w:t>Voluntary agencies</w:t>
                  </w:r>
                </w:p>
              </w:tc>
              <w:tc>
                <w:tcPr>
                  <w:tcW w:w="1702" w:type="dxa"/>
                  <w:tcBorders>
                    <w:top w:val="single" w:sz="8" w:space="0" w:color="000000"/>
                    <w:left w:val="single" w:sz="8" w:space="0" w:color="000000"/>
                    <w:bottom w:val="single" w:sz="8" w:space="0" w:color="000000"/>
                  </w:tcBorders>
                </w:tcPr>
                <w:p w14:paraId="18332F89"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EB36685" w14:textId="77777777" w:rsidR="001F49EC" w:rsidRPr="001F49EC" w:rsidRDefault="001F49EC" w:rsidP="005A264B">
                  <w:pPr>
                    <w:pStyle w:val="Default"/>
                    <w:ind w:right="-111"/>
                    <w:jc w:val="center"/>
                    <w:rPr>
                      <w:sz w:val="20"/>
                      <w:szCs w:val="20"/>
                    </w:rPr>
                  </w:pPr>
                  <w:r w:rsidRPr="001F49EC">
                    <w:rPr>
                      <w:sz w:val="20"/>
                      <w:szCs w:val="20"/>
                    </w:rPr>
                    <w:t>√</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F258EFA" w:rsidR="000C32E3" w:rsidRDefault="00A616D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7696" behindDoc="1" locked="0" layoutInCell="1" allowOverlap="1" wp14:anchorId="6EEAE2C3" wp14:editId="74D5D490">
                  <wp:simplePos x="0" y="0"/>
                  <wp:positionH relativeFrom="column">
                    <wp:posOffset>29210</wp:posOffset>
                  </wp:positionH>
                  <wp:positionV relativeFrom="paragraph">
                    <wp:posOffset>59690</wp:posOffset>
                  </wp:positionV>
                  <wp:extent cx="6304915" cy="3880485"/>
                  <wp:effectExtent l="0" t="0" r="0" b="24765"/>
                  <wp:wrapTight wrapText="bothSides">
                    <wp:wrapPolygon edited="0">
                      <wp:start x="8680" y="0"/>
                      <wp:lineTo x="8680" y="3287"/>
                      <wp:lineTo x="8811" y="3393"/>
                      <wp:lineTo x="10638" y="3393"/>
                      <wp:lineTo x="7832" y="3923"/>
                      <wp:lineTo x="6265" y="4560"/>
                      <wp:lineTo x="6265" y="7529"/>
                      <wp:lineTo x="6657" y="10180"/>
                      <wp:lineTo x="6657" y="19723"/>
                      <wp:lineTo x="6853" y="20359"/>
                      <wp:lineTo x="7244" y="20359"/>
                      <wp:lineTo x="7244" y="21632"/>
                      <wp:lineTo x="11486" y="21632"/>
                      <wp:lineTo x="11617" y="13785"/>
                      <wp:lineTo x="11160" y="13679"/>
                      <wp:lineTo x="8288" y="13573"/>
                      <wp:lineTo x="11552" y="12406"/>
                      <wp:lineTo x="11617" y="9225"/>
                      <wp:lineTo x="10964" y="9013"/>
                      <wp:lineTo x="6918" y="8483"/>
                      <wp:lineTo x="12531" y="8483"/>
                      <wp:lineTo x="15402" y="7953"/>
                      <wp:lineTo x="15402" y="4560"/>
                      <wp:lineTo x="13901" y="4029"/>
                      <wp:lineTo x="10964" y="3393"/>
                      <wp:lineTo x="12792" y="3393"/>
                      <wp:lineTo x="13053" y="3181"/>
                      <wp:lineTo x="12922" y="0"/>
                      <wp:lineTo x="868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7A6FE786" w14:textId="77777777" w:rsidR="000C32E3" w:rsidRDefault="000C32E3" w:rsidP="00F607B2">
            <w:pPr>
              <w:jc w:val="both"/>
              <w:rPr>
                <w:rFonts w:ascii="Arial" w:hAnsi="Arial" w:cs="Arial"/>
              </w:rPr>
            </w:pPr>
          </w:p>
          <w:p w14:paraId="1747DCB3" w14:textId="1510099E"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AB8660B" w14:textId="34C5306E" w:rsidR="001B4C65" w:rsidRPr="00A45507" w:rsidRDefault="001B4C65" w:rsidP="001B4C65">
            <w:pPr>
              <w:pStyle w:val="ListParagraph"/>
              <w:numPr>
                <w:ilvl w:val="0"/>
                <w:numId w:val="20"/>
              </w:numPr>
              <w:rPr>
                <w:rFonts w:cs="Arial"/>
              </w:rPr>
            </w:pPr>
            <w:r w:rsidRPr="00A45507">
              <w:rPr>
                <w:rFonts w:cs="Arial"/>
              </w:rPr>
              <w:t>To adhere to HCPC professional standards of practice.</w:t>
            </w:r>
          </w:p>
          <w:p w14:paraId="4F2F9986" w14:textId="77777777" w:rsidR="001B4C65" w:rsidRPr="00A45507" w:rsidRDefault="001B4C65" w:rsidP="001B4C65">
            <w:pPr>
              <w:pStyle w:val="ListParagraph"/>
              <w:numPr>
                <w:ilvl w:val="0"/>
                <w:numId w:val="20"/>
              </w:numPr>
              <w:spacing w:before="0"/>
              <w:jc w:val="left"/>
              <w:rPr>
                <w:rFonts w:cs="Arial"/>
              </w:rPr>
            </w:pPr>
            <w:r w:rsidRPr="00A45507">
              <w:rPr>
                <w:rFonts w:cs="Arial"/>
              </w:rPr>
              <w:t>As an autonomous practitioner, be professionally accountable for all aspects of own work.</w:t>
            </w:r>
          </w:p>
          <w:p w14:paraId="7021883D" w14:textId="77777777" w:rsidR="001B4C65" w:rsidRPr="00A45507" w:rsidRDefault="001B4C65" w:rsidP="001B4C65">
            <w:pPr>
              <w:pStyle w:val="ListParagraph"/>
              <w:numPr>
                <w:ilvl w:val="0"/>
                <w:numId w:val="20"/>
              </w:numPr>
              <w:spacing w:before="0"/>
              <w:jc w:val="left"/>
              <w:rPr>
                <w:rFonts w:cs="Arial"/>
              </w:rPr>
            </w:pPr>
            <w:r w:rsidRPr="00A45507">
              <w:rPr>
                <w:rFonts w:cs="Arial"/>
              </w:rPr>
              <w:t>Undertake specific projects with support.</w:t>
            </w:r>
          </w:p>
          <w:p w14:paraId="51746ED7" w14:textId="77777777" w:rsidR="001B4C65" w:rsidRPr="00A45507" w:rsidRDefault="001B4C65" w:rsidP="001B4C65">
            <w:pPr>
              <w:pStyle w:val="ListParagraph"/>
              <w:numPr>
                <w:ilvl w:val="0"/>
                <w:numId w:val="20"/>
              </w:numPr>
              <w:spacing w:before="0"/>
              <w:jc w:val="left"/>
              <w:rPr>
                <w:rFonts w:cs="Arial"/>
                <w:b/>
              </w:rPr>
            </w:pPr>
            <w:r w:rsidRPr="00A45507">
              <w:rPr>
                <w:rFonts w:cs="Arial"/>
              </w:rPr>
              <w:t>Work within own areas of competence, recognising boundaries and seeking advice as appropriate, and guided by defined policies and procedures.</w:t>
            </w:r>
          </w:p>
          <w:p w14:paraId="7ACD107C"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analytical and judgement skills in the assessment, analysis, interpretation and differential diagnosis of predominantly non- complex communication and swallowing disorders.  Selects appropriate assessment and treatment approaches from a wide range of options.</w:t>
            </w:r>
          </w:p>
          <w:p w14:paraId="27FE51D8"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Accesses regular clinical supervision within specialty teams to fulfil RCSLT NQP standards and to participate in the individual performance review framework.</w:t>
            </w:r>
          </w:p>
          <w:p w14:paraId="62969B6A"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Reflects on practice individually and with peers/mentors and identifies strengths and areas for development.</w:t>
            </w:r>
          </w:p>
          <w:p w14:paraId="46D52A71"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the evidence –base to inform clinical practice.</w:t>
            </w:r>
          </w:p>
          <w:p w14:paraId="7ACA1155"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Ensures that patients are referred to other services as appropriate in consultation with manager or supervisor.</w:t>
            </w:r>
          </w:p>
          <w:p w14:paraId="0A63A63B" w14:textId="3465DBBF" w:rsidR="00C54350" w:rsidRPr="00A45507" w:rsidRDefault="00C54350" w:rsidP="001B4C65">
            <w:pPr>
              <w:numPr>
                <w:ilvl w:val="0"/>
                <w:numId w:val="20"/>
              </w:numPr>
              <w:ind w:right="-270"/>
              <w:rPr>
                <w:rFonts w:ascii="Arial" w:hAnsi="Arial" w:cs="Arial"/>
                <w:bCs/>
              </w:rPr>
            </w:pPr>
            <w:r w:rsidRPr="00A45507">
              <w:rPr>
                <w:rFonts w:ascii="Arial" w:hAnsi="Arial" w:cs="Arial"/>
                <w:bCs/>
              </w:rPr>
              <w:t>Providing care plans where appropriate, and supporting an SLT assistant to carry them out.</w:t>
            </w:r>
          </w:p>
          <w:p w14:paraId="27F6767C" w14:textId="160DBC01" w:rsidR="00EB350B" w:rsidRPr="00A37038" w:rsidRDefault="00EB350B" w:rsidP="001B4C65">
            <w:pPr>
              <w:tabs>
                <w:tab w:val="left" w:pos="1859"/>
              </w:tabs>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20293E" w14:textId="77777777" w:rsidR="00D50FC2" w:rsidRPr="00805C4F" w:rsidRDefault="00D50FC2" w:rsidP="00D50FC2">
            <w:pPr>
              <w:pStyle w:val="bodytext0"/>
              <w:numPr>
                <w:ilvl w:val="0"/>
                <w:numId w:val="9"/>
              </w:numPr>
              <w:ind w:left="720"/>
              <w:rPr>
                <w:sz w:val="22"/>
                <w:szCs w:val="22"/>
              </w:rPr>
            </w:pPr>
            <w:r w:rsidRPr="00805C4F">
              <w:rPr>
                <w:sz w:val="22"/>
                <w:szCs w:val="22"/>
              </w:rPr>
              <w:t xml:space="preserve">To contribute to clinical team both multi-disciplinary and </w:t>
            </w:r>
            <w:proofErr w:type="spellStart"/>
            <w:r w:rsidRPr="00805C4F">
              <w:rPr>
                <w:sz w:val="22"/>
                <w:szCs w:val="22"/>
              </w:rPr>
              <w:t>uni</w:t>
            </w:r>
            <w:proofErr w:type="spellEnd"/>
            <w:r w:rsidRPr="00805C4F">
              <w:rPr>
                <w:sz w:val="22"/>
                <w:szCs w:val="22"/>
              </w:rPr>
              <w:t xml:space="preserve">-disciplinary by discussing own and others input around client needs ensuring a well-co-ordinated care </w:t>
            </w:r>
            <w:r>
              <w:rPr>
                <w:sz w:val="22"/>
                <w:szCs w:val="22"/>
              </w:rPr>
              <w:t xml:space="preserve">and discharge </w:t>
            </w:r>
            <w:r w:rsidRPr="00805C4F">
              <w:rPr>
                <w:sz w:val="22"/>
                <w:szCs w:val="22"/>
              </w:rPr>
              <w:t>plan</w:t>
            </w:r>
          </w:p>
          <w:p w14:paraId="3EDB2BC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communicate complex conditions related information from assessment to clients, carers, families and members of the multi-disciplinary team/other professions</w:t>
            </w:r>
          </w:p>
          <w:p w14:paraId="792A6B1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work closely with clients, carers and families and colleagues, ensuring that effective communication is achieved, particularly where barriers to understanding exist.</w:t>
            </w:r>
          </w:p>
          <w:p w14:paraId="6B5B6BB5"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skills in motivating clients and/or carers to engage in the therapeutic process.</w:t>
            </w:r>
          </w:p>
          <w:p w14:paraId="2D3FDF7D" w14:textId="77777777" w:rsidR="00D50FC2" w:rsidRPr="004D056B" w:rsidRDefault="00D50FC2" w:rsidP="00D50FC2">
            <w:pPr>
              <w:pStyle w:val="bodytext0"/>
              <w:numPr>
                <w:ilvl w:val="0"/>
                <w:numId w:val="9"/>
              </w:numPr>
              <w:ind w:left="720"/>
              <w:rPr>
                <w:rFonts w:cs="Arial"/>
                <w:sz w:val="22"/>
                <w:szCs w:val="22"/>
              </w:rPr>
            </w:pPr>
            <w:r w:rsidRPr="004D056B">
              <w:rPr>
                <w:rFonts w:cs="Arial"/>
                <w:color w:val="000000"/>
                <w:sz w:val="22"/>
                <w:szCs w:val="22"/>
              </w:rPr>
              <w:t>Discuss sensitive and potentially life changing circumstances with patients and carers. Provide clarity and explanations to patients and carers regarding diagnosis and impact on lifestyle.</w:t>
            </w:r>
          </w:p>
          <w:p w14:paraId="066D8512"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negotiation skills in the management of conflict across a range of situations.</w:t>
            </w:r>
          </w:p>
          <w:p w14:paraId="3296C20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deal with initial complaints sensitively, avoiding escalation where possible.</w:t>
            </w:r>
          </w:p>
          <w:p w14:paraId="5C9E731D"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 xml:space="preserve">To form productive relationships with others who may be under stress and/or have challenging </w:t>
            </w:r>
            <w:r w:rsidRPr="004D056B">
              <w:rPr>
                <w:rFonts w:cs="Arial"/>
                <w:sz w:val="22"/>
                <w:szCs w:val="22"/>
              </w:rPr>
              <w:lastRenderedPageBreak/>
              <w:t>communication difficulties.</w:t>
            </w:r>
          </w:p>
          <w:p w14:paraId="45B300F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employ excellent communication skills.</w:t>
            </w:r>
          </w:p>
          <w:p w14:paraId="7F37FC7B"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meet regularly with the Lead Speech and Language Therapist for advice and support.</w:t>
            </w:r>
          </w:p>
          <w:p w14:paraId="21DE0035"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Contribute to Trust wide networking and communication, which aims to share best practice and consistency in service delivery across the Trust.</w:t>
            </w:r>
          </w:p>
          <w:p w14:paraId="5CBABEF4"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Obtain patient consent and work within a legal framework with patients who lack capacity to consent to treatment.</w:t>
            </w:r>
          </w:p>
          <w:p w14:paraId="4E87D1A3" w14:textId="5C9C7AC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612CC8" w14:textId="77777777" w:rsidR="00D50FC2" w:rsidRPr="00784E21" w:rsidRDefault="00D50FC2" w:rsidP="00D50FC2">
            <w:pPr>
              <w:pStyle w:val="Normal1"/>
              <w:numPr>
                <w:ilvl w:val="0"/>
                <w:numId w:val="9"/>
              </w:numPr>
              <w:ind w:left="720"/>
              <w:rPr>
                <w:rFonts w:ascii="Arial" w:hAnsi="Arial" w:cs="Arial"/>
                <w:sz w:val="22"/>
                <w:szCs w:val="22"/>
              </w:rPr>
            </w:pPr>
            <w:r>
              <w:rPr>
                <w:rStyle w:val="normalchar1"/>
                <w:rFonts w:ascii="Arial" w:hAnsi="Arial" w:cs="Arial"/>
                <w:sz w:val="22"/>
                <w:szCs w:val="22"/>
              </w:rPr>
              <w:t xml:space="preserve">Undertake clinical assessment of patients using </w:t>
            </w:r>
            <w:r w:rsidRPr="00566788">
              <w:rPr>
                <w:rStyle w:val="normalchar1"/>
                <w:rFonts w:ascii="Arial" w:hAnsi="Arial" w:cs="Arial"/>
                <w:sz w:val="22"/>
                <w:szCs w:val="22"/>
              </w:rPr>
              <w:t>analytical and investigativ</w:t>
            </w:r>
            <w:r>
              <w:rPr>
                <w:rStyle w:val="normalchar1"/>
                <w:rFonts w:ascii="Arial" w:hAnsi="Arial" w:cs="Arial"/>
                <w:sz w:val="22"/>
                <w:szCs w:val="22"/>
              </w:rPr>
              <w:t>e skills and clinical reasoning, applying clinical reasoning skills to decide appropriate treatment plan and approach.</w:t>
            </w:r>
          </w:p>
          <w:p w14:paraId="2CFFF456" w14:textId="77777777" w:rsidR="00D50FC2" w:rsidRPr="004D056B" w:rsidRDefault="00D50FC2" w:rsidP="00D50FC2">
            <w:pPr>
              <w:pStyle w:val="Normal1"/>
              <w:numPr>
                <w:ilvl w:val="0"/>
                <w:numId w:val="9"/>
              </w:numPr>
              <w:ind w:left="720"/>
              <w:jc w:val="both"/>
              <w:rPr>
                <w:rFonts w:ascii="Arial" w:hAnsi="Arial" w:cs="Arial"/>
                <w:sz w:val="22"/>
                <w:szCs w:val="22"/>
              </w:rPr>
            </w:pPr>
            <w:r>
              <w:rPr>
                <w:rStyle w:val="normalchar1"/>
                <w:rFonts w:ascii="Arial" w:hAnsi="Arial" w:cs="Arial"/>
                <w:sz w:val="22"/>
                <w:szCs w:val="22"/>
              </w:rPr>
              <w:t>Interpret</w:t>
            </w:r>
            <w:r w:rsidRPr="00566788">
              <w:rPr>
                <w:rStyle w:val="normalchar1"/>
                <w:rFonts w:ascii="Arial" w:hAnsi="Arial" w:cs="Arial"/>
                <w:sz w:val="22"/>
                <w:szCs w:val="22"/>
              </w:rPr>
              <w:t xml:space="preserve"> information e.g. medical notes and clinical findings.</w:t>
            </w:r>
            <w:r w:rsidRPr="001769CC">
              <w:rPr>
                <w:rStyle w:val="normalchar1"/>
                <w:rFonts w:ascii="Arial" w:hAnsi="Arial" w:cs="Arial"/>
                <w:sz w:val="22"/>
                <w:szCs w:val="22"/>
              </w:rPr>
              <w:t xml:space="preserve"> </w:t>
            </w:r>
            <w:r w:rsidRPr="00566788">
              <w:rPr>
                <w:rStyle w:val="normalchar1"/>
                <w:rFonts w:ascii="Arial" w:hAnsi="Arial" w:cs="Arial"/>
                <w:sz w:val="22"/>
                <w:szCs w:val="22"/>
              </w:rPr>
              <w:t>Use clinical judgment to access further diagnostics, treatment etc.</w:t>
            </w:r>
            <w:r w:rsidRPr="001769CC">
              <w:rPr>
                <w:rStyle w:val="normalchar1"/>
                <w:rFonts w:ascii="Arial" w:hAnsi="Arial" w:cs="Arial"/>
                <w:sz w:val="22"/>
                <w:szCs w:val="22"/>
              </w:rPr>
              <w:t xml:space="preserve"> </w:t>
            </w:r>
            <w:r w:rsidRPr="00566788">
              <w:rPr>
                <w:rStyle w:val="normalchar1"/>
                <w:rFonts w:ascii="Arial" w:hAnsi="Arial" w:cs="Arial"/>
                <w:sz w:val="22"/>
                <w:szCs w:val="22"/>
              </w:rPr>
              <w:t xml:space="preserve">Apply clinical reasoning skills after assessment to decide </w:t>
            </w:r>
            <w:r w:rsidRPr="004D056B">
              <w:rPr>
                <w:rStyle w:val="normalchar1"/>
                <w:rFonts w:ascii="Arial" w:hAnsi="Arial" w:cs="Arial"/>
                <w:sz w:val="22"/>
                <w:szCs w:val="22"/>
              </w:rPr>
              <w:t>appropriate treatment plan and approach with support from senior colleagues as required.</w:t>
            </w:r>
          </w:p>
          <w:p w14:paraId="724D4E7F"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To manage clinical waiting times and manage own caseload to meet patient need and Trust priorities, seeking advice/support as required.</w:t>
            </w:r>
          </w:p>
          <w:p w14:paraId="1AC95460"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Undertake risk assessment, using clinical judgement and provide accurate feedback to the team as necessary e.g. in relation to lone working.</w:t>
            </w:r>
          </w:p>
          <w:p w14:paraId="38B6B27A"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Assess patients who have physical, mental health social needs and/or complex needs.</w:t>
            </w:r>
          </w:p>
          <w:p w14:paraId="5D048B78" w14:textId="16B64AD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3094428" w14:textId="77777777" w:rsidR="00D50FC2" w:rsidRPr="00784E21" w:rsidRDefault="00D50FC2" w:rsidP="00D50FC2">
            <w:pPr>
              <w:pStyle w:val="Normal1"/>
              <w:numPr>
                <w:ilvl w:val="0"/>
                <w:numId w:val="9"/>
              </w:numPr>
              <w:ind w:left="720"/>
              <w:jc w:val="both"/>
              <w:rPr>
                <w:rFonts w:ascii="Arial" w:hAnsi="Arial" w:cs="Arial"/>
                <w:sz w:val="22"/>
                <w:szCs w:val="22"/>
              </w:rPr>
            </w:pPr>
            <w:r w:rsidRPr="00784E21">
              <w:rPr>
                <w:rFonts w:ascii="Arial" w:hAnsi="Arial" w:cs="Arial"/>
                <w:sz w:val="22"/>
                <w:szCs w:val="22"/>
              </w:rPr>
              <w:t>To be practised in time management, punctuality</w:t>
            </w:r>
            <w:r w:rsidRPr="00784E21">
              <w:rPr>
                <w:rStyle w:val="normalchar1"/>
                <w:rFonts w:ascii="Arial" w:hAnsi="Arial" w:cs="Arial"/>
                <w:sz w:val="22"/>
                <w:szCs w:val="22"/>
              </w:rPr>
              <w:t xml:space="preserve"> and consistent, reliable attendance.</w:t>
            </w:r>
          </w:p>
          <w:p w14:paraId="55888C38" w14:textId="77777777" w:rsidR="00D50FC2" w:rsidRPr="00457868" w:rsidRDefault="00D50FC2" w:rsidP="00D50FC2">
            <w:pPr>
              <w:pStyle w:val="bodytext0"/>
              <w:numPr>
                <w:ilvl w:val="0"/>
                <w:numId w:val="9"/>
              </w:numPr>
              <w:ind w:left="720"/>
              <w:rPr>
                <w:sz w:val="22"/>
                <w:szCs w:val="22"/>
              </w:rPr>
            </w:pPr>
            <w:r w:rsidRPr="00784E21">
              <w:rPr>
                <w:sz w:val="22"/>
                <w:szCs w:val="22"/>
              </w:rPr>
              <w:t>To prioritise and manage own caseload and to handle day to day running and organisation of identified work seeking advice from a senior colleague as appropriate.</w:t>
            </w:r>
          </w:p>
          <w:p w14:paraId="0C254F3A" w14:textId="1312606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CF6EDF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prioritise, assess, develop, implement and evaluate appropriate intervention for adults with a range of</w:t>
            </w:r>
            <w:r w:rsidRPr="00D50FC2">
              <w:rPr>
                <w:rFonts w:cs="Arial"/>
              </w:rPr>
              <w:t xml:space="preserve"> </w:t>
            </w:r>
            <w:r w:rsidRPr="00D50FC2">
              <w:rPr>
                <w:rFonts w:cs="Arial"/>
                <w:sz w:val="22"/>
                <w:szCs w:val="22"/>
              </w:rPr>
              <w:t>communication disorders and/or swallowing problems, with support as required.</w:t>
            </w:r>
          </w:p>
          <w:p w14:paraId="4814D66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 differential diagnosis on the basis of evidence from assessment.</w:t>
            </w:r>
          </w:p>
          <w:p w14:paraId="62712E6A"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develop the ability to reflect on auditory, visual and kinaesthetic aspects of clients’ communication and to identify appropriate strategies to facilitate and enhance communicative effectiveness.</w:t>
            </w:r>
          </w:p>
          <w:p w14:paraId="2B0E76EB"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appropriate clinical decisions following assessment, seeking support and advice from a supervisor as appropriate.</w:t>
            </w:r>
          </w:p>
          <w:p w14:paraId="64F4EA1D" w14:textId="77777777" w:rsidR="00D50FC2" w:rsidRDefault="00D50FC2" w:rsidP="00D50FC2">
            <w:pPr>
              <w:pStyle w:val="bodytext0"/>
              <w:numPr>
                <w:ilvl w:val="0"/>
                <w:numId w:val="9"/>
              </w:numPr>
              <w:ind w:left="720"/>
              <w:rPr>
                <w:rFonts w:cs="Arial"/>
                <w:sz w:val="22"/>
                <w:szCs w:val="22"/>
              </w:rPr>
            </w:pPr>
            <w:r w:rsidRPr="00D50FC2">
              <w:rPr>
                <w:rFonts w:cs="Arial"/>
                <w:sz w:val="22"/>
                <w:szCs w:val="22"/>
              </w:rPr>
              <w:t>To develop clear care plans based on best practice.</w:t>
            </w:r>
          </w:p>
          <w:p w14:paraId="01A6FC7A" w14:textId="404F9085" w:rsidR="00A45507" w:rsidRPr="00D50FC2" w:rsidRDefault="00A45507" w:rsidP="00D50FC2">
            <w:pPr>
              <w:pStyle w:val="bodytext0"/>
              <w:numPr>
                <w:ilvl w:val="0"/>
                <w:numId w:val="9"/>
              </w:numPr>
              <w:ind w:left="720"/>
              <w:rPr>
                <w:rFonts w:cs="Arial"/>
                <w:sz w:val="22"/>
                <w:szCs w:val="22"/>
              </w:rPr>
            </w:pPr>
            <w:r>
              <w:rPr>
                <w:rFonts w:cs="Arial"/>
                <w:sz w:val="22"/>
                <w:szCs w:val="22"/>
              </w:rPr>
              <w:t>Providing care plans where appropriate, and supporting an SLT assistant to carry them out.</w:t>
            </w:r>
          </w:p>
          <w:p w14:paraId="22C645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define therapy aims and goals, working with patients, carers and professionals to meet identified needs.</w:t>
            </w:r>
          </w:p>
          <w:p w14:paraId="2B551BB5"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set up and monitor programs and strategies to be carried out by others including carers.</w:t>
            </w:r>
          </w:p>
          <w:p w14:paraId="7B14C9D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advise and involve carers and other professionals concerned with specific cases and on matters relating to communication and swallowing disorders.</w:t>
            </w:r>
          </w:p>
          <w:p w14:paraId="67911EB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professionals about specific patients, to build up awareness of speech and language disorders and to work as a member of the multidisciplinary teams.</w:t>
            </w:r>
          </w:p>
          <w:p w14:paraId="45534C6F"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information and reports to other agencies and to attend case conferences and liaison meetings as appropriate.</w:t>
            </w:r>
          </w:p>
          <w:p w14:paraId="27A819E3"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teaching and guidance to both patients and carers as required.</w:t>
            </w:r>
          </w:p>
          <w:p w14:paraId="76F5F1F4"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recommendations concerning referral to other professional agencies.</w:t>
            </w:r>
          </w:p>
          <w:p w14:paraId="54500B5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others from health, social services, voluntary agencies, independent sector and support groups.</w:t>
            </w:r>
          </w:p>
          <w:p w14:paraId="1DCFB9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a senior colleague and together make recommendations for suitable communications aids.</w:t>
            </w:r>
          </w:p>
          <w:p w14:paraId="44FC4879"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senior colleague and together make recommendations for further specialist assessment for dysphagia management.</w:t>
            </w:r>
          </w:p>
          <w:p w14:paraId="1D752EBD" w14:textId="77777777" w:rsidR="00D50FC2" w:rsidRPr="00D50FC2" w:rsidRDefault="00D50FC2" w:rsidP="00D50FC2">
            <w:pPr>
              <w:pStyle w:val="bodytext0"/>
              <w:numPr>
                <w:ilvl w:val="0"/>
                <w:numId w:val="9"/>
              </w:numPr>
              <w:ind w:left="720"/>
              <w:rPr>
                <w:rFonts w:cs="Arial"/>
              </w:rPr>
            </w:pPr>
            <w:r w:rsidRPr="00D50FC2">
              <w:rPr>
                <w:rFonts w:cs="Arial"/>
                <w:sz w:val="22"/>
                <w:szCs w:val="22"/>
              </w:rPr>
              <w:t>To demonstrate clinical effectiveness by use of evidence based practice and outcome measures</w:t>
            </w:r>
            <w:r w:rsidRPr="00D50FC2">
              <w:rPr>
                <w:rFonts w:cs="Arial"/>
              </w:rPr>
              <w:t>.</w:t>
            </w:r>
          </w:p>
          <w:p w14:paraId="338EC7E7"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facilitate the discharge process as appropriate.</w:t>
            </w:r>
          </w:p>
          <w:p w14:paraId="0797A8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lastRenderedPageBreak/>
              <w:t>Maintain accurate and timely patient records and reports using agreed standard formats.</w:t>
            </w:r>
          </w:p>
          <w:p w14:paraId="60180C3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 post holder is expected to comply with trust infection control policies &amp; conduct him/herself at all time in a manner as to minimise the risk of health care associated infections.</w:t>
            </w:r>
          </w:p>
          <w:p w14:paraId="7EC93B82" w14:textId="3BBEACC6"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90CE0E7" w14:textId="77777777" w:rsidR="00D50FC2" w:rsidRDefault="00D50FC2" w:rsidP="004D056B">
            <w:pPr>
              <w:pStyle w:val="ListParagraph"/>
              <w:numPr>
                <w:ilvl w:val="0"/>
                <w:numId w:val="12"/>
              </w:numPr>
              <w:spacing w:before="0"/>
              <w:ind w:left="714" w:hanging="357"/>
              <w:rPr>
                <w:rFonts w:cs="Arial"/>
                <w:szCs w:val="22"/>
              </w:rPr>
            </w:pPr>
            <w:r w:rsidRPr="00D50FC2">
              <w:rPr>
                <w:rFonts w:cs="Arial"/>
                <w:szCs w:val="22"/>
              </w:rPr>
              <w:t>Be aware of and follow Trust policies and procedures.</w:t>
            </w:r>
          </w:p>
          <w:p w14:paraId="1436F658" w14:textId="0E1CD8F6" w:rsidR="00D50FC2" w:rsidRPr="00D50FC2" w:rsidRDefault="00D50FC2" w:rsidP="004D056B">
            <w:pPr>
              <w:pStyle w:val="ListParagraph"/>
              <w:numPr>
                <w:ilvl w:val="0"/>
                <w:numId w:val="12"/>
              </w:numPr>
              <w:spacing w:before="0"/>
              <w:ind w:left="714" w:hanging="357"/>
              <w:rPr>
                <w:rFonts w:cs="Arial"/>
                <w:szCs w:val="22"/>
              </w:rPr>
            </w:pPr>
            <w:r w:rsidRPr="00D50FC2">
              <w:rPr>
                <w:rFonts w:cs="Arial"/>
                <w:szCs w:val="22"/>
              </w:rPr>
              <w:t>To participate in service evaluation, policy development, peer review, audit and outcome evaluation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EE4EA0" w14:textId="77777777" w:rsidR="004D056B" w:rsidRDefault="00D50FC2" w:rsidP="003B7D9E">
            <w:pPr>
              <w:pStyle w:val="ListParagraph"/>
              <w:numPr>
                <w:ilvl w:val="0"/>
                <w:numId w:val="11"/>
              </w:numPr>
              <w:spacing w:before="0"/>
              <w:ind w:left="714" w:hanging="357"/>
              <w:rPr>
                <w:rFonts w:cs="Arial"/>
                <w:szCs w:val="22"/>
              </w:rPr>
            </w:pPr>
            <w:r w:rsidRPr="00895134">
              <w:rPr>
                <w:rFonts w:cs="Arial"/>
                <w:szCs w:val="22"/>
              </w:rPr>
              <w:t>To be responsible for security, care and maintenance of equipment used, ensuring standards of infection control and safety are maintained and to notify senior member of staff if problems arise.</w:t>
            </w:r>
          </w:p>
          <w:p w14:paraId="7F1F6CFA" w14:textId="76738626" w:rsidR="003B7D9E" w:rsidRPr="003B7D9E" w:rsidRDefault="003B7D9E" w:rsidP="003B7D9E">
            <w:pPr>
              <w:pStyle w:val="ListParagraph"/>
              <w:spacing w:before="0"/>
              <w:ind w:left="714"/>
              <w:rPr>
                <w:rFonts w:cs="Arial"/>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B001C2"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supervise the work of assistants and volunteers</w:t>
            </w:r>
          </w:p>
          <w:p w14:paraId="74405D7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student placements as appropriate.</w:t>
            </w:r>
          </w:p>
          <w:p w14:paraId="644ECE4F"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explain the role of speech and language therapists to visitors, students and volunteers.</w:t>
            </w:r>
          </w:p>
          <w:p w14:paraId="3E4DA75B"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the development and delivery of training (formal and informal) to others with and without support.</w:t>
            </w:r>
          </w:p>
          <w:p w14:paraId="441A352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target training appropriately to the needs of course participants.</w:t>
            </w:r>
          </w:p>
          <w:p w14:paraId="3C763D56"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reflect on and evaluate training provided</w:t>
            </w:r>
          </w:p>
          <w:p w14:paraId="1F1BE51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maintain up to date HCPC (Health Care Professionals Council) and RCSLT registration, and evidence to line manager.</w:t>
            </w:r>
          </w:p>
          <w:p w14:paraId="0C3126F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 xml:space="preserve">To attend appropriate staff and team meetings both </w:t>
            </w:r>
            <w:proofErr w:type="spellStart"/>
            <w:r w:rsidRPr="00D50FC2">
              <w:rPr>
                <w:rFonts w:cs="Arial"/>
                <w:sz w:val="22"/>
                <w:szCs w:val="22"/>
              </w:rPr>
              <w:t>uni</w:t>
            </w:r>
            <w:proofErr w:type="spellEnd"/>
            <w:r w:rsidRPr="00D50FC2">
              <w:rPr>
                <w:rFonts w:cs="Arial"/>
                <w:sz w:val="22"/>
                <w:szCs w:val="22"/>
              </w:rPr>
              <w:t>-professional and multi-professional</w:t>
            </w:r>
          </w:p>
          <w:p w14:paraId="54B153C8"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keep up to date with clinical practice, new techniques and research and development for the promotion and maintenance of good practice in speech and language therapy, through attendance at relevant courses and special interest groups.</w:t>
            </w:r>
          </w:p>
          <w:p w14:paraId="31E80F60"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identify personal/professional development evidence by Personal Development Plan/Professional Portfolio developed within an appraisal framework.</w:t>
            </w:r>
          </w:p>
          <w:p w14:paraId="2EA2A90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clinical supervision and appraisal, in line with Trust and departmental/ professional standards, ensuring that objectives set reflect service and Trust plans.</w:t>
            </w:r>
          </w:p>
          <w:p w14:paraId="313BFCAA"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share areas of knowledge and experience both formally and informally.</w:t>
            </w:r>
          </w:p>
          <w:p w14:paraId="6558CE4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Determine priorities of own time, balancing clinical, professional and organisational demands.</w:t>
            </w:r>
          </w:p>
          <w:p w14:paraId="1AEEC021"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give work talks/demonstrations.</w:t>
            </w:r>
          </w:p>
          <w:p w14:paraId="544D844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Take a flexible approach in supporting colleagues during times of caseload pressures.</w:t>
            </w:r>
          </w:p>
          <w:p w14:paraId="3CD7C2C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the training and induction of other staff/students as appropriate.</w:t>
            </w:r>
          </w:p>
          <w:p w14:paraId="3C57135F"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supervision and appraisal process, identifying own areas of development.</w:t>
            </w:r>
          </w:p>
          <w:p w14:paraId="3014E1A2" w14:textId="0213D3C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A1C23C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the collection of statistical data in order to monitor and develop team activity using electronic and paper methods.</w:t>
            </w:r>
          </w:p>
          <w:p w14:paraId="749476B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methods to most effectively manage caseload pressures.</w:t>
            </w:r>
          </w:p>
          <w:p w14:paraId="7E9B4F12" w14:textId="77777777" w:rsidR="00D50FC2" w:rsidRPr="00D50FC2" w:rsidRDefault="00D50FC2" w:rsidP="00D50FC2">
            <w:pPr>
              <w:numPr>
                <w:ilvl w:val="0"/>
                <w:numId w:val="9"/>
              </w:numPr>
              <w:ind w:left="720"/>
              <w:rPr>
                <w:rFonts w:ascii="Arial" w:hAnsi="Arial" w:cs="Arial"/>
                <w:b/>
                <w:color w:val="000000"/>
              </w:rPr>
            </w:pPr>
            <w:r w:rsidRPr="00D50FC2">
              <w:rPr>
                <w:rFonts w:ascii="Arial" w:hAnsi="Arial" w:cs="Arial"/>
                <w:color w:val="000000"/>
              </w:rPr>
              <w:t>Maintain accurate and complete patient records.</w:t>
            </w:r>
          </w:p>
          <w:p w14:paraId="3C12A5D0" w14:textId="03E883F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4365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14:paraId="50667EA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Clinical Governance activities including clinical audit, research, clinical supervision, service review and annual appraisal schemes.</w:t>
            </w:r>
          </w:p>
          <w:p w14:paraId="5F8D5F18" w14:textId="57B3C61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8E79108"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Develop </w:t>
            </w:r>
            <w:r w:rsidRPr="00D50FC2">
              <w:rPr>
                <w:rFonts w:ascii="Arial" w:hAnsi="Arial" w:cs="Arial"/>
              </w:rPr>
              <w:t>sensory skills to deliver therapy for speech and language.</w:t>
            </w:r>
          </w:p>
          <w:p w14:paraId="26B3BD7E" w14:textId="77777777" w:rsidR="00D50FC2" w:rsidRPr="00D50FC2" w:rsidRDefault="00D50FC2" w:rsidP="00D50FC2">
            <w:pPr>
              <w:numPr>
                <w:ilvl w:val="0"/>
                <w:numId w:val="9"/>
              </w:numPr>
              <w:ind w:left="720"/>
              <w:rPr>
                <w:rStyle w:val="normalchar1"/>
                <w:rFonts w:ascii="Arial" w:hAnsi="Arial" w:cs="Arial"/>
                <w:color w:val="000000"/>
                <w:sz w:val="22"/>
                <w:szCs w:val="22"/>
              </w:rPr>
            </w:pPr>
            <w:r w:rsidRPr="00D50FC2">
              <w:rPr>
                <w:rStyle w:val="normalchar1"/>
                <w:rFonts w:ascii="Arial" w:hAnsi="Arial" w:cs="Arial"/>
                <w:sz w:val="22"/>
                <w:szCs w:val="22"/>
              </w:rPr>
              <w:t>Computer skills to maintain patient records, clinical audit, support clinical practice, support job role, e-mail, presentations, produce communication resources, and order equipment etc.</w:t>
            </w:r>
          </w:p>
          <w:p w14:paraId="58795F9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lastRenderedPageBreak/>
              <w:t>Therapeutic handling of patients where required</w:t>
            </w:r>
          </w:p>
          <w:p w14:paraId="1B2E2591" w14:textId="7B6A5263"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DCC6D2D"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Manually handle equipment (wheelchairs, health care equipment) and furniture frequently, following ergonomic risk assessment as per statutory training and service risk assessments.</w:t>
            </w:r>
          </w:p>
          <w:p w14:paraId="26856364"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Treatment will necessitate working in restricted positions or limited space.</w:t>
            </w:r>
          </w:p>
          <w:p w14:paraId="6642B98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Ability to travel to other locations as required meeting time constraints</w:t>
            </w:r>
          </w:p>
          <w:p w14:paraId="28D49E2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Manual therapeutic handling of patients e.g. during stroke therapy. </w:t>
            </w:r>
          </w:p>
          <w:p w14:paraId="7FC5034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Moving and handling of patients in relation to assessment, treatment and rehabilitation.</w:t>
            </w:r>
          </w:p>
          <w:p w14:paraId="4A09771B" w14:textId="44BF668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738AFB0" w14:textId="77777777" w:rsidR="00D50FC2" w:rsidRPr="00D50FC2" w:rsidRDefault="00D50FC2" w:rsidP="00D50FC2">
            <w:pPr>
              <w:pStyle w:val="Normal1"/>
              <w:numPr>
                <w:ilvl w:val="0"/>
                <w:numId w:val="9"/>
              </w:numPr>
              <w:ind w:left="720"/>
              <w:jc w:val="both"/>
              <w:rPr>
                <w:rStyle w:val="normalchar1"/>
                <w:rFonts w:ascii="Arial" w:hAnsi="Arial" w:cs="Arial"/>
                <w:sz w:val="22"/>
                <w:szCs w:val="22"/>
              </w:rPr>
            </w:pPr>
            <w:r w:rsidRPr="00D50FC2">
              <w:rPr>
                <w:rStyle w:val="normalchar1"/>
                <w:rFonts w:ascii="Arial" w:hAnsi="Arial" w:cs="Arial"/>
                <w:sz w:val="22"/>
                <w:szCs w:val="22"/>
              </w:rPr>
              <w:t>The work pattern may sometimes be unpredictable and subject to frequent interruption. The post holder will be required to manage competing demands of providing services on a daily basis.</w:t>
            </w:r>
          </w:p>
          <w:p w14:paraId="34B8D8B1" w14:textId="77777777" w:rsidR="00D50FC2" w:rsidRPr="00D50FC2" w:rsidRDefault="00D50FC2" w:rsidP="00D50FC2">
            <w:pPr>
              <w:pStyle w:val="Normal1"/>
              <w:numPr>
                <w:ilvl w:val="0"/>
                <w:numId w:val="9"/>
              </w:numPr>
              <w:ind w:left="720"/>
              <w:jc w:val="both"/>
              <w:rPr>
                <w:rFonts w:ascii="Arial" w:hAnsi="Arial" w:cs="Arial"/>
                <w:sz w:val="22"/>
                <w:szCs w:val="22"/>
              </w:rPr>
            </w:pPr>
            <w:r w:rsidRPr="00D50FC2">
              <w:rPr>
                <w:rStyle w:val="normalchar1"/>
                <w:rFonts w:ascii="Arial" w:hAnsi="Arial" w:cs="Arial"/>
                <w:sz w:val="22"/>
                <w:szCs w:val="22"/>
              </w:rPr>
              <w:t>There is a frequent requirement for mental effort when completing patient assessment, developing treatment programmes, reading and interpreting patient information and documents. There is a need to use a VDU, when reviewing and interpreting patient information and clinical data.</w:t>
            </w:r>
          </w:p>
          <w:p w14:paraId="325DCB6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Read and decipher patient information.</w:t>
            </w:r>
          </w:p>
          <w:p w14:paraId="535104BC"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Identify strategies to motivate patients to comply with their treatment plan.</w:t>
            </w:r>
          </w:p>
          <w:p w14:paraId="4973917D" w14:textId="0C3137D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0DAF07" w14:textId="77777777" w:rsidR="00D50FC2" w:rsidRPr="009F1BD9" w:rsidRDefault="00D50FC2" w:rsidP="00D50FC2">
            <w:pPr>
              <w:numPr>
                <w:ilvl w:val="0"/>
                <w:numId w:val="9"/>
              </w:numPr>
              <w:ind w:left="720"/>
              <w:jc w:val="both"/>
              <w:rPr>
                <w:rFonts w:ascii="Arial" w:hAnsi="Arial" w:cs="Arial"/>
                <w:b/>
                <w:color w:val="000000"/>
              </w:rPr>
            </w:pPr>
            <w:r w:rsidRPr="009F1BD9">
              <w:rPr>
                <w:rFonts w:ascii="Arial" w:hAnsi="Arial" w:cs="Arial"/>
                <w:color w:val="000000"/>
              </w:rPr>
              <w:t>Work with patients who have a poor/life limiting prognosis.</w:t>
            </w:r>
          </w:p>
          <w:p w14:paraId="540071E3"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in the aftermath of bad news.</w:t>
            </w:r>
          </w:p>
          <w:p w14:paraId="301E0335"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with mental health problems and occasional challenging behaviour.</w:t>
            </w:r>
          </w:p>
          <w:p w14:paraId="0A6DD7C2"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At times talk to relatives following a death.</w:t>
            </w:r>
          </w:p>
          <w:p w14:paraId="32FAD63D" w14:textId="77777777" w:rsidR="00D50FC2" w:rsidRPr="009F1BD9" w:rsidRDefault="00D50FC2" w:rsidP="00D50FC2">
            <w:pPr>
              <w:pStyle w:val="Normal1"/>
              <w:numPr>
                <w:ilvl w:val="0"/>
                <w:numId w:val="9"/>
              </w:numPr>
              <w:ind w:left="720"/>
              <w:jc w:val="both"/>
              <w:rPr>
                <w:rFonts w:ascii="Arial" w:hAnsi="Arial" w:cs="Arial"/>
                <w:sz w:val="22"/>
                <w:szCs w:val="22"/>
              </w:rPr>
            </w:pPr>
            <w:r w:rsidRPr="009F1BD9">
              <w:rPr>
                <w:rStyle w:val="normalchar1"/>
                <w:rFonts w:ascii="Arial" w:hAnsi="Arial" w:cs="Arial"/>
                <w:sz w:val="22"/>
                <w:szCs w:val="22"/>
              </w:rPr>
              <w:t>Develop skills in relation to regular use of counselling skills with respect to clients’ complex needs and their carers on a daily basis.</w:t>
            </w:r>
          </w:p>
          <w:p w14:paraId="137B11B3" w14:textId="597FEF56"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BC81783" w14:textId="77777777" w:rsidR="00D50FC2" w:rsidRPr="002E561F" w:rsidRDefault="00D50FC2" w:rsidP="00D50FC2">
            <w:pPr>
              <w:pStyle w:val="BodyText3"/>
              <w:numPr>
                <w:ilvl w:val="0"/>
                <w:numId w:val="9"/>
              </w:numPr>
              <w:spacing w:before="0" w:after="0"/>
              <w:rPr>
                <w:rFonts w:cs="Arial"/>
                <w:b/>
                <w:color w:val="000000"/>
                <w:sz w:val="22"/>
                <w:szCs w:val="22"/>
              </w:rPr>
            </w:pPr>
            <w:r w:rsidRPr="002E561F">
              <w:rPr>
                <w:rFonts w:cs="Arial"/>
                <w:color w:val="000000"/>
                <w:sz w:val="22"/>
                <w:szCs w:val="22"/>
              </w:rPr>
              <w:t>Work in a variety of settings according to patient needs including patients own home which can often involve hot/cold temperatures, cluttered, noisy and unhygienic environments.</w:t>
            </w:r>
          </w:p>
          <w:p w14:paraId="163AA32E" w14:textId="77777777" w:rsidR="00D50FC2" w:rsidRPr="002E561F" w:rsidRDefault="00D50FC2" w:rsidP="00D50FC2">
            <w:pPr>
              <w:pStyle w:val="BodyText3"/>
              <w:numPr>
                <w:ilvl w:val="0"/>
                <w:numId w:val="9"/>
              </w:numPr>
              <w:spacing w:before="0" w:after="0"/>
              <w:rPr>
                <w:rFonts w:cs="Arial"/>
                <w:color w:val="000000"/>
                <w:sz w:val="22"/>
                <w:szCs w:val="22"/>
              </w:rPr>
            </w:pPr>
            <w:r w:rsidRPr="002E561F">
              <w:rPr>
                <w:rFonts w:cs="Arial"/>
                <w:color w:val="000000"/>
                <w:sz w:val="22"/>
                <w:szCs w:val="22"/>
              </w:rPr>
              <w:t>Frequent contact with body fluids, infection and unpleasant smells.</w:t>
            </w:r>
          </w:p>
          <w:p w14:paraId="4C44760A" w14:textId="046758D8"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0FE2159" w:rsidR="00B735BB" w:rsidRPr="00F607B2" w:rsidRDefault="00B735BB" w:rsidP="00D50FC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50FC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E81F29" w:rsidR="008F7D36" w:rsidRPr="00F607B2" w:rsidRDefault="00B65BF8" w:rsidP="00AE0EC0">
            <w:pPr>
              <w:jc w:val="both"/>
              <w:rPr>
                <w:rFonts w:ascii="Arial" w:hAnsi="Arial" w:cs="Arial"/>
              </w:rPr>
            </w:pPr>
            <w:r>
              <w:rPr>
                <w:rFonts w:ascii="Arial" w:hAnsi="Arial" w:cs="Arial"/>
              </w:rPr>
              <w:t>Speech &amp; Language Therapy, Band 5</w:t>
            </w:r>
          </w:p>
        </w:tc>
      </w:tr>
    </w:tbl>
    <w:p w14:paraId="1071F580" w14:textId="77777777" w:rsidR="008F7D36" w:rsidRDefault="008F7D36" w:rsidP="00F607B2">
      <w:pPr>
        <w:spacing w:after="0" w:line="240" w:lineRule="auto"/>
        <w:jc w:val="both"/>
        <w:rPr>
          <w:rFonts w:ascii="Arial" w:hAnsi="Arial" w:cs="Arial"/>
        </w:rPr>
      </w:pPr>
    </w:p>
    <w:p w14:paraId="52F37878" w14:textId="4100093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F8EF52" w14:textId="77777777" w:rsidR="00B65BF8" w:rsidRPr="006C10E4" w:rsidRDefault="00B65BF8" w:rsidP="00342489">
            <w:pPr>
              <w:pStyle w:val="ListParagraph"/>
              <w:numPr>
                <w:ilvl w:val="0"/>
                <w:numId w:val="15"/>
              </w:numPr>
              <w:tabs>
                <w:tab w:val="left" w:pos="720"/>
              </w:tabs>
              <w:spacing w:before="0"/>
              <w:ind w:left="357" w:hanging="357"/>
              <w:rPr>
                <w:rFonts w:cs="Arial"/>
                <w:color w:val="000000"/>
              </w:rPr>
            </w:pPr>
            <w:r w:rsidRPr="006C10E4">
              <w:rPr>
                <w:rFonts w:cs="Arial"/>
                <w:color w:val="000000"/>
              </w:rPr>
              <w:t xml:space="preserve">Degree or Graduate Diploma in Speech and Language Therapy </w:t>
            </w:r>
          </w:p>
          <w:p w14:paraId="7F01D249" w14:textId="77777777" w:rsidR="00B65BF8" w:rsidRPr="00317B37" w:rsidRDefault="00B65BF8" w:rsidP="00342489">
            <w:pPr>
              <w:pStyle w:val="ListParagraph"/>
              <w:numPr>
                <w:ilvl w:val="0"/>
                <w:numId w:val="15"/>
              </w:numPr>
              <w:tabs>
                <w:tab w:val="left" w:pos="720"/>
              </w:tabs>
              <w:spacing w:before="0"/>
              <w:ind w:left="357" w:hanging="357"/>
              <w:rPr>
                <w:rFonts w:cs="Arial"/>
              </w:rPr>
            </w:pPr>
            <w:r w:rsidRPr="00317B37">
              <w:rPr>
                <w:rFonts w:cs="Arial"/>
              </w:rPr>
              <w:t>HCPC registration – licence to practice</w:t>
            </w:r>
          </w:p>
          <w:p w14:paraId="4FE1122A" w14:textId="77777777" w:rsidR="001D2D93" w:rsidRPr="00317B37" w:rsidRDefault="00B65BF8" w:rsidP="00342489">
            <w:pPr>
              <w:pStyle w:val="ListParagraph"/>
              <w:numPr>
                <w:ilvl w:val="0"/>
                <w:numId w:val="15"/>
              </w:numPr>
              <w:spacing w:before="0"/>
              <w:ind w:left="357" w:hanging="357"/>
              <w:rPr>
                <w:rFonts w:cs="Arial"/>
              </w:rPr>
            </w:pPr>
            <w:r w:rsidRPr="00317B37">
              <w:rPr>
                <w:rFonts w:cs="Arial"/>
              </w:rPr>
              <w:t>Registered member of the Royal College of Speech and Language Therapists</w:t>
            </w:r>
          </w:p>
          <w:p w14:paraId="15885A2B" w14:textId="03ED2EE3" w:rsidR="006C10E4" w:rsidRPr="006C10E4" w:rsidRDefault="006C10E4" w:rsidP="006C10E4">
            <w:pPr>
              <w:rPr>
                <w:rFonts w:cs="Arial"/>
                <w:color w:val="FF0000"/>
              </w:rPr>
            </w:pPr>
          </w:p>
        </w:tc>
        <w:tc>
          <w:tcPr>
            <w:tcW w:w="1398" w:type="dxa"/>
          </w:tcPr>
          <w:p w14:paraId="7C1B76A4" w14:textId="77777777" w:rsidR="001D2D93" w:rsidRDefault="001D2D93" w:rsidP="00884334">
            <w:pPr>
              <w:jc w:val="both"/>
              <w:rPr>
                <w:rFonts w:ascii="Arial" w:hAnsi="Arial" w:cs="Arial"/>
              </w:rPr>
            </w:pPr>
          </w:p>
          <w:p w14:paraId="73D4B886" w14:textId="77777777" w:rsidR="000C32E3" w:rsidRDefault="006C10E4" w:rsidP="00884334">
            <w:pPr>
              <w:jc w:val="both"/>
              <w:rPr>
                <w:rFonts w:ascii="Arial" w:hAnsi="Arial" w:cs="Arial"/>
              </w:rPr>
            </w:pPr>
            <w:r>
              <w:rPr>
                <w:rFonts w:ascii="Arial" w:hAnsi="Arial" w:cs="Arial"/>
              </w:rPr>
              <w:t>X</w:t>
            </w:r>
          </w:p>
          <w:p w14:paraId="2449B463" w14:textId="77777777" w:rsidR="006C10E4" w:rsidRDefault="006C10E4" w:rsidP="00884334">
            <w:pPr>
              <w:jc w:val="both"/>
              <w:rPr>
                <w:rFonts w:ascii="Arial" w:hAnsi="Arial" w:cs="Arial"/>
              </w:rPr>
            </w:pPr>
            <w:r>
              <w:rPr>
                <w:rFonts w:ascii="Arial" w:hAnsi="Arial" w:cs="Arial"/>
              </w:rPr>
              <w:t>X</w:t>
            </w:r>
          </w:p>
          <w:p w14:paraId="2AF7E629" w14:textId="42B7E7F0" w:rsidR="006C10E4" w:rsidRPr="00F607B2" w:rsidRDefault="006C10E4" w:rsidP="00884334">
            <w:pPr>
              <w:jc w:val="both"/>
              <w:rPr>
                <w:rFonts w:ascii="Arial" w:hAnsi="Arial" w:cs="Arial"/>
              </w:rPr>
            </w:pPr>
          </w:p>
        </w:tc>
        <w:tc>
          <w:tcPr>
            <w:tcW w:w="1275" w:type="dxa"/>
          </w:tcPr>
          <w:p w14:paraId="3A99F768" w14:textId="77777777" w:rsidR="001D2D93" w:rsidRDefault="001D2D93" w:rsidP="00884334">
            <w:pPr>
              <w:jc w:val="both"/>
              <w:rPr>
                <w:rFonts w:ascii="Arial" w:hAnsi="Arial" w:cs="Arial"/>
              </w:rPr>
            </w:pPr>
          </w:p>
          <w:p w14:paraId="3FB52886" w14:textId="77777777" w:rsidR="006C10E4" w:rsidRDefault="006C10E4" w:rsidP="00884334">
            <w:pPr>
              <w:jc w:val="both"/>
              <w:rPr>
                <w:rFonts w:ascii="Arial" w:hAnsi="Arial" w:cs="Arial"/>
              </w:rPr>
            </w:pPr>
          </w:p>
          <w:p w14:paraId="23E06B0F" w14:textId="77777777" w:rsidR="006C10E4" w:rsidRDefault="006C10E4" w:rsidP="00884334">
            <w:pPr>
              <w:jc w:val="both"/>
              <w:rPr>
                <w:rFonts w:ascii="Arial" w:hAnsi="Arial" w:cs="Arial"/>
              </w:rPr>
            </w:pPr>
          </w:p>
          <w:p w14:paraId="034571C3" w14:textId="7377D1C6" w:rsidR="006C10E4" w:rsidRPr="00F607B2" w:rsidRDefault="006C10E4"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71DE4C1" w14:textId="77777777" w:rsidR="006C10E4" w:rsidRPr="006C10E4" w:rsidRDefault="006C10E4" w:rsidP="006C10E4">
            <w:pPr>
              <w:pStyle w:val="ListParagraph"/>
              <w:numPr>
                <w:ilvl w:val="0"/>
                <w:numId w:val="16"/>
              </w:numPr>
              <w:spacing w:before="0"/>
              <w:ind w:left="360"/>
              <w:rPr>
                <w:rFonts w:cs="Arial"/>
              </w:rPr>
            </w:pPr>
            <w:r w:rsidRPr="006C10E4">
              <w:rPr>
                <w:rFonts w:cs="Arial"/>
              </w:rPr>
              <w:t>Knowledge of assessment tools relevant to working with adults</w:t>
            </w:r>
          </w:p>
          <w:p w14:paraId="1FEC5CE0"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Knowledge of a range of appropriate therapeutic interventions relevant to working with adults </w:t>
            </w:r>
          </w:p>
          <w:p w14:paraId="111264A6"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Understanding of alternative and augmentative means of communication </w:t>
            </w:r>
          </w:p>
          <w:p w14:paraId="1DD50A6F" w14:textId="75584283"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Knowledge of evidence base, main national policies and procedures for adult work </w:t>
            </w:r>
          </w:p>
          <w:p w14:paraId="7D87DD91" w14:textId="43B98E0C" w:rsidR="006C10E4" w:rsidRPr="006C10E4" w:rsidRDefault="006C10E4" w:rsidP="006C10E4">
            <w:pPr>
              <w:pStyle w:val="ListParagraph"/>
              <w:numPr>
                <w:ilvl w:val="0"/>
                <w:numId w:val="16"/>
              </w:numPr>
              <w:spacing w:before="0"/>
              <w:ind w:left="360"/>
              <w:rPr>
                <w:rFonts w:cs="Arial"/>
                <w:szCs w:val="22"/>
              </w:rPr>
            </w:pPr>
            <w:r w:rsidRPr="006C10E4">
              <w:rPr>
                <w:rFonts w:cs="Arial"/>
              </w:rPr>
              <w:t>Excellent interpersonal skills-including observation, listening and empathy.</w:t>
            </w:r>
          </w:p>
          <w:p w14:paraId="5FEA18B9" w14:textId="15850471" w:rsidR="006C10E4" w:rsidRPr="006C10E4" w:rsidRDefault="006C10E4" w:rsidP="006C10E4">
            <w:pPr>
              <w:pStyle w:val="ListParagraph"/>
              <w:numPr>
                <w:ilvl w:val="0"/>
                <w:numId w:val="16"/>
              </w:numPr>
              <w:spacing w:before="0"/>
              <w:ind w:left="360"/>
              <w:rPr>
                <w:rFonts w:cs="Arial"/>
                <w:szCs w:val="22"/>
              </w:rPr>
            </w:pPr>
            <w:r w:rsidRPr="006C10E4">
              <w:rPr>
                <w:rFonts w:cs="Arial"/>
              </w:rPr>
              <w:t>Negotiation and problem solving skills</w:t>
            </w:r>
          </w:p>
          <w:p w14:paraId="0D4D4D0E" w14:textId="1A2C532A" w:rsidR="006C10E4" w:rsidRPr="006C10E4" w:rsidRDefault="006C10E4" w:rsidP="006C10E4">
            <w:pPr>
              <w:pStyle w:val="ListParagraph"/>
              <w:numPr>
                <w:ilvl w:val="0"/>
                <w:numId w:val="16"/>
              </w:numPr>
              <w:spacing w:before="0"/>
              <w:ind w:left="360"/>
              <w:rPr>
                <w:rFonts w:cs="Arial"/>
                <w:szCs w:val="22"/>
              </w:rPr>
            </w:pPr>
            <w:r w:rsidRPr="006C10E4">
              <w:rPr>
                <w:rFonts w:cs="Arial"/>
              </w:rPr>
              <w:t>Good analytical and reflection skills</w:t>
            </w:r>
          </w:p>
          <w:p w14:paraId="6991CABB" w14:textId="77777777" w:rsidR="006C10E4" w:rsidRPr="006C10E4" w:rsidRDefault="006C10E4" w:rsidP="006C10E4">
            <w:pPr>
              <w:pStyle w:val="ListParagraph"/>
              <w:numPr>
                <w:ilvl w:val="0"/>
                <w:numId w:val="16"/>
              </w:numPr>
              <w:spacing w:before="0"/>
              <w:ind w:left="360"/>
              <w:rPr>
                <w:rFonts w:cs="Arial"/>
              </w:rPr>
            </w:pPr>
            <w:r w:rsidRPr="006C10E4">
              <w:rPr>
                <w:rFonts w:cs="Arial"/>
              </w:rPr>
              <w:t>Well-developed concentration skills</w:t>
            </w:r>
          </w:p>
          <w:p w14:paraId="41A03567" w14:textId="7ABFE310" w:rsidR="006C10E4" w:rsidRPr="006C10E4" w:rsidRDefault="006C10E4" w:rsidP="006C10E4">
            <w:pPr>
              <w:pStyle w:val="ListParagraph"/>
              <w:numPr>
                <w:ilvl w:val="0"/>
                <w:numId w:val="16"/>
              </w:numPr>
              <w:spacing w:before="0"/>
              <w:ind w:left="360"/>
              <w:rPr>
                <w:rFonts w:cs="Arial"/>
                <w:szCs w:val="22"/>
              </w:rPr>
            </w:pPr>
            <w:r w:rsidRPr="006C10E4">
              <w:rPr>
                <w:rFonts w:cs="Arial"/>
              </w:rPr>
              <w:t>Good presentation skills, both written and verbal</w:t>
            </w:r>
          </w:p>
          <w:p w14:paraId="3A2D95B9" w14:textId="77777777" w:rsidR="006C10E4" w:rsidRPr="006C10E4" w:rsidRDefault="006C10E4" w:rsidP="006C10E4">
            <w:pPr>
              <w:pStyle w:val="ListParagraph"/>
              <w:numPr>
                <w:ilvl w:val="0"/>
                <w:numId w:val="16"/>
              </w:numPr>
              <w:spacing w:before="0"/>
              <w:ind w:left="360"/>
              <w:rPr>
                <w:rFonts w:cs="Arial"/>
              </w:rPr>
            </w:pPr>
            <w:r w:rsidRPr="006C10E4">
              <w:rPr>
                <w:rFonts w:cs="Arial"/>
              </w:rPr>
              <w:t>Good organisational skills</w:t>
            </w:r>
          </w:p>
          <w:p w14:paraId="7BFC1DF6" w14:textId="77777777" w:rsidR="006C10E4" w:rsidRPr="006C10E4" w:rsidRDefault="006C10E4" w:rsidP="006C10E4">
            <w:pPr>
              <w:pStyle w:val="ListParagraph"/>
              <w:numPr>
                <w:ilvl w:val="0"/>
                <w:numId w:val="16"/>
              </w:numPr>
              <w:spacing w:before="0"/>
              <w:ind w:left="360"/>
              <w:rPr>
                <w:rFonts w:cs="Arial"/>
              </w:rPr>
            </w:pPr>
            <w:r w:rsidRPr="006C10E4">
              <w:rPr>
                <w:rFonts w:cs="Arial"/>
              </w:rPr>
              <w:t>Prioritisation skills</w:t>
            </w:r>
          </w:p>
          <w:p w14:paraId="01838B0B" w14:textId="77777777" w:rsidR="006C10E4" w:rsidRPr="006C10E4" w:rsidRDefault="006C10E4" w:rsidP="006C10E4">
            <w:pPr>
              <w:pStyle w:val="ListParagraph"/>
              <w:numPr>
                <w:ilvl w:val="0"/>
                <w:numId w:val="16"/>
              </w:numPr>
              <w:spacing w:before="0"/>
              <w:ind w:left="360"/>
              <w:rPr>
                <w:rFonts w:cs="Arial"/>
              </w:rPr>
            </w:pPr>
            <w:r w:rsidRPr="006C10E4">
              <w:rPr>
                <w:rFonts w:cs="Arial"/>
              </w:rPr>
              <w:t>The ability to be a good team member and work as part of the multi-disciplinary teams on the wards</w:t>
            </w:r>
          </w:p>
          <w:p w14:paraId="313975CF" w14:textId="56DC99A0" w:rsidR="006C10E4" w:rsidRPr="006C10E4" w:rsidRDefault="006C10E4" w:rsidP="006C10E4">
            <w:pPr>
              <w:pStyle w:val="ListParagraph"/>
              <w:numPr>
                <w:ilvl w:val="0"/>
                <w:numId w:val="16"/>
              </w:numPr>
              <w:spacing w:before="0"/>
              <w:ind w:left="360"/>
              <w:rPr>
                <w:rFonts w:cs="Arial"/>
                <w:szCs w:val="22"/>
              </w:rPr>
            </w:pPr>
            <w:r w:rsidRPr="006C10E4">
              <w:rPr>
                <w:rFonts w:cs="Arial"/>
              </w:rPr>
              <w:t>Awareness of principles of clinical governance/audit</w:t>
            </w:r>
          </w:p>
          <w:p w14:paraId="0469416F" w14:textId="77777777" w:rsidR="006C10E4" w:rsidRPr="006C10E4" w:rsidRDefault="006C10E4" w:rsidP="006C10E4">
            <w:pPr>
              <w:pStyle w:val="ListParagraph"/>
              <w:numPr>
                <w:ilvl w:val="0"/>
                <w:numId w:val="16"/>
              </w:numPr>
              <w:spacing w:before="0"/>
              <w:ind w:left="360"/>
              <w:rPr>
                <w:rFonts w:cs="Arial"/>
              </w:rPr>
            </w:pPr>
            <w:r w:rsidRPr="006C10E4">
              <w:rPr>
                <w:rFonts w:cs="Arial"/>
              </w:rPr>
              <w:t>Awareness of the roles of other professionals working in the multidisciplinary team.</w:t>
            </w:r>
          </w:p>
          <w:p w14:paraId="5C3BF100" w14:textId="21266C86" w:rsidR="006C10E4" w:rsidRPr="006C10E4" w:rsidRDefault="006C10E4" w:rsidP="006C10E4">
            <w:pPr>
              <w:pStyle w:val="ListParagraph"/>
              <w:numPr>
                <w:ilvl w:val="0"/>
                <w:numId w:val="16"/>
              </w:numPr>
              <w:spacing w:before="0"/>
              <w:ind w:left="360"/>
              <w:rPr>
                <w:rFonts w:cs="Arial"/>
                <w:color w:val="000000"/>
                <w:szCs w:val="22"/>
              </w:rPr>
            </w:pPr>
            <w:r w:rsidRPr="006C10E4">
              <w:rPr>
                <w:rFonts w:cs="Arial"/>
              </w:rPr>
              <w:t xml:space="preserve">Knowledge of standards of record </w:t>
            </w:r>
            <w:r w:rsidRPr="006C10E4">
              <w:rPr>
                <w:rFonts w:cs="Arial"/>
                <w:color w:val="000000"/>
              </w:rPr>
              <w:t>keeping</w:t>
            </w:r>
          </w:p>
          <w:p w14:paraId="02998291" w14:textId="77777777" w:rsidR="006C10E4" w:rsidRPr="00432A3F" w:rsidRDefault="006C10E4" w:rsidP="006C10E4">
            <w:pPr>
              <w:pStyle w:val="ListParagraph"/>
              <w:numPr>
                <w:ilvl w:val="0"/>
                <w:numId w:val="16"/>
              </w:numPr>
              <w:spacing w:before="0"/>
              <w:ind w:left="360"/>
              <w:rPr>
                <w:rFonts w:cs="Arial"/>
              </w:rPr>
            </w:pPr>
            <w:r w:rsidRPr="00432A3F">
              <w:rPr>
                <w:rFonts w:cs="Arial"/>
              </w:rPr>
              <w:t>Demonstrates  flexibility</w:t>
            </w:r>
          </w:p>
          <w:p w14:paraId="5632A7ED" w14:textId="77777777" w:rsidR="006C10E4" w:rsidRPr="00432A3F" w:rsidRDefault="006C10E4" w:rsidP="006C10E4">
            <w:pPr>
              <w:pStyle w:val="ListParagraph"/>
              <w:numPr>
                <w:ilvl w:val="0"/>
                <w:numId w:val="16"/>
              </w:numPr>
              <w:tabs>
                <w:tab w:val="left" w:pos="720"/>
              </w:tabs>
              <w:spacing w:before="0"/>
              <w:ind w:left="360"/>
              <w:rPr>
                <w:rFonts w:cs="Arial"/>
                <w:szCs w:val="22"/>
                <w:u w:val="single"/>
              </w:rPr>
            </w:pPr>
            <w:r w:rsidRPr="00432A3F">
              <w:rPr>
                <w:rFonts w:cs="Arial"/>
              </w:rPr>
              <w:t>Ability to motivate others</w:t>
            </w:r>
          </w:p>
          <w:p w14:paraId="50906E37" w14:textId="77777777" w:rsidR="000E5016" w:rsidRPr="00432A3F" w:rsidRDefault="006C10E4" w:rsidP="006C10E4">
            <w:pPr>
              <w:pStyle w:val="ListParagraph"/>
              <w:numPr>
                <w:ilvl w:val="0"/>
                <w:numId w:val="16"/>
              </w:numPr>
              <w:spacing w:before="0"/>
              <w:ind w:left="360"/>
              <w:rPr>
                <w:rFonts w:cs="Arial"/>
              </w:rPr>
            </w:pPr>
            <w:r w:rsidRPr="00432A3F">
              <w:rPr>
                <w:rFonts w:cs="Arial"/>
              </w:rPr>
              <w:t>Ability to contribute to service developments</w:t>
            </w:r>
          </w:p>
          <w:p w14:paraId="73E9D6CA" w14:textId="7061123A" w:rsidR="006C10E4" w:rsidRPr="006C10E4" w:rsidRDefault="006C10E4" w:rsidP="006C10E4">
            <w:pPr>
              <w:pStyle w:val="ListParagraph"/>
              <w:spacing w:before="0"/>
              <w:ind w:left="360"/>
              <w:rPr>
                <w:rFonts w:cs="Arial"/>
                <w:color w:val="FF0000"/>
              </w:rPr>
            </w:pPr>
          </w:p>
        </w:tc>
        <w:tc>
          <w:tcPr>
            <w:tcW w:w="1398" w:type="dxa"/>
          </w:tcPr>
          <w:p w14:paraId="6CE1FBB7" w14:textId="2DC7EA79" w:rsidR="001D2D93" w:rsidRPr="00F607B2" w:rsidRDefault="006C10E4" w:rsidP="00884334">
            <w:pPr>
              <w:jc w:val="both"/>
              <w:rPr>
                <w:rFonts w:ascii="Arial" w:hAnsi="Arial" w:cs="Arial"/>
              </w:rPr>
            </w:pPr>
            <w:r>
              <w:rPr>
                <w:rFonts w:ascii="Arial" w:hAnsi="Arial" w:cs="Arial"/>
              </w:rPr>
              <w:t>All</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45F17D71" w:rsidR="001D2D93" w:rsidRPr="00F607B2" w:rsidRDefault="001D2D93" w:rsidP="00884334">
            <w:pPr>
              <w:jc w:val="both"/>
              <w:rPr>
                <w:rFonts w:ascii="Arial" w:hAnsi="Arial" w:cs="Arial"/>
                <w:b/>
              </w:rPr>
            </w:pPr>
            <w:r w:rsidRPr="00F607B2">
              <w:rPr>
                <w:rFonts w:ascii="Arial" w:hAnsi="Arial" w:cs="Arial"/>
                <w:b/>
              </w:rPr>
              <w:t xml:space="preserve">EXPERIENCE </w:t>
            </w:r>
          </w:p>
          <w:p w14:paraId="74DC63E7" w14:textId="303C6D2F" w:rsidR="000D7854" w:rsidRPr="00A45507" w:rsidRDefault="000D7854" w:rsidP="000D7854">
            <w:pPr>
              <w:rPr>
                <w:rFonts w:ascii="Arial" w:hAnsi="Arial" w:cs="Arial"/>
              </w:rPr>
            </w:pPr>
            <w:r w:rsidRPr="00A45507">
              <w:rPr>
                <w:rFonts w:ascii="Arial" w:hAnsi="Arial" w:cs="Arial"/>
              </w:rPr>
              <w:t xml:space="preserve">Experience relevant to the post may include </w:t>
            </w:r>
            <w:r w:rsidR="00342489" w:rsidRPr="00A45507">
              <w:rPr>
                <w:rFonts w:ascii="Arial" w:hAnsi="Arial" w:cs="Arial"/>
              </w:rPr>
              <w:t xml:space="preserve">relevant </w:t>
            </w:r>
            <w:r w:rsidRPr="00A45507">
              <w:rPr>
                <w:rFonts w:ascii="Arial" w:hAnsi="Arial" w:cs="Arial"/>
              </w:rPr>
              <w:t>SLT placements, SLT assistant experience, experience at SLT B5 level or above previously, working with adults, work in a healthcare / rehabilitation role.</w:t>
            </w:r>
          </w:p>
          <w:p w14:paraId="193576B9" w14:textId="550C479E" w:rsidR="00342489" w:rsidRPr="00A45507" w:rsidRDefault="00342489" w:rsidP="000D7854">
            <w:pPr>
              <w:rPr>
                <w:rFonts w:ascii="Arial" w:hAnsi="Arial" w:cs="Arial"/>
              </w:rPr>
            </w:pPr>
            <w:r w:rsidRPr="00A45507">
              <w:rPr>
                <w:rFonts w:ascii="Arial" w:hAnsi="Arial" w:cs="Arial"/>
              </w:rPr>
              <w:t>This is not an exhaustive list.</w:t>
            </w:r>
          </w:p>
          <w:p w14:paraId="0F357F43" w14:textId="77777777" w:rsidR="006C10E4" w:rsidRPr="00F607B2" w:rsidRDefault="006C10E4" w:rsidP="000D785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06769E9D" w14:textId="4DD97397" w:rsidR="001D2D93" w:rsidRPr="00F607B2" w:rsidRDefault="00342489"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3F06991"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as a team member</w:t>
            </w:r>
          </w:p>
          <w:p w14:paraId="390EA06A"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in isolation</w:t>
            </w:r>
          </w:p>
          <w:p w14:paraId="012CD9F4"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Auditory and perceptual skills.</w:t>
            </w:r>
          </w:p>
          <w:p w14:paraId="30B21825"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I.T skills e.g. Keyboard and word processing skills.</w:t>
            </w:r>
          </w:p>
          <w:p w14:paraId="3B550741"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Ability to work within manual handling guidelines with respect to:</w:t>
            </w:r>
          </w:p>
          <w:p w14:paraId="4804165A"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Occasional Manoeuvring of clients including specialist positioning of clients with disability</w:t>
            </w:r>
          </w:p>
          <w:p w14:paraId="5FDA52BC"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Pushing a wheelchair and supporting walking</w:t>
            </w:r>
          </w:p>
          <w:p w14:paraId="55A4E08B"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Moving furniture, equipment and files</w:t>
            </w:r>
          </w:p>
          <w:p w14:paraId="31472411"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lastRenderedPageBreak/>
              <w:t>To be flexible to the demands of the work and manage own time</w:t>
            </w:r>
          </w:p>
          <w:p w14:paraId="113F656A"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The ability to work within the infection control policy.</w:t>
            </w:r>
          </w:p>
          <w:p w14:paraId="05346980" w14:textId="77777777" w:rsidR="000E5016" w:rsidRPr="00432A3F" w:rsidRDefault="006C10E4" w:rsidP="006C10E4">
            <w:pPr>
              <w:pStyle w:val="ListParagraph"/>
              <w:numPr>
                <w:ilvl w:val="0"/>
                <w:numId w:val="18"/>
              </w:numPr>
              <w:spacing w:before="0"/>
              <w:ind w:left="357" w:hanging="357"/>
              <w:rPr>
                <w:rFonts w:cs="Arial"/>
              </w:rPr>
            </w:pPr>
            <w:r w:rsidRPr="00432A3F">
              <w:rPr>
                <w:rFonts w:cs="Arial"/>
              </w:rPr>
              <w:t>Self-motivated</w:t>
            </w:r>
          </w:p>
          <w:p w14:paraId="2F314D8F" w14:textId="482240B0" w:rsidR="006C10E4" w:rsidRPr="006C10E4" w:rsidRDefault="006C10E4" w:rsidP="006C10E4">
            <w:pPr>
              <w:pStyle w:val="ListParagraph"/>
              <w:spacing w:before="0"/>
              <w:ind w:left="357"/>
              <w:rPr>
                <w:rFonts w:cs="Arial"/>
                <w:color w:val="FF0000"/>
              </w:rPr>
            </w:pPr>
          </w:p>
        </w:tc>
        <w:tc>
          <w:tcPr>
            <w:tcW w:w="1398" w:type="dxa"/>
          </w:tcPr>
          <w:p w14:paraId="11793A0C" w14:textId="00CB9BDE" w:rsidR="001D2D93" w:rsidRPr="00F607B2" w:rsidRDefault="008903BB" w:rsidP="00884334">
            <w:pPr>
              <w:jc w:val="both"/>
              <w:rPr>
                <w:rFonts w:ascii="Arial" w:hAnsi="Arial" w:cs="Arial"/>
              </w:rPr>
            </w:pPr>
            <w:r>
              <w:rPr>
                <w:rFonts w:ascii="Arial" w:hAnsi="Arial" w:cs="Arial"/>
              </w:rPr>
              <w:lastRenderedPageBreak/>
              <w:t>All</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C10E4" w:rsidRDefault="000E5016" w:rsidP="00884334">
            <w:pPr>
              <w:jc w:val="both"/>
              <w:rPr>
                <w:rFonts w:ascii="Arial" w:hAnsi="Arial" w:cs="Arial"/>
              </w:rPr>
            </w:pPr>
            <w:r w:rsidRPr="006C10E4">
              <w:rPr>
                <w:rFonts w:ascii="Arial" w:hAnsi="Arial" w:cs="Arial"/>
              </w:rPr>
              <w:t xml:space="preserve">The post holder must demonstrate a positive commitment to uphold diversity and equality policies approved by the Trust. </w:t>
            </w:r>
          </w:p>
          <w:p w14:paraId="44413E46" w14:textId="77777777" w:rsidR="000E5016" w:rsidRPr="006C10E4" w:rsidRDefault="000E5016" w:rsidP="00884334">
            <w:pPr>
              <w:jc w:val="both"/>
              <w:rPr>
                <w:rFonts w:ascii="Arial" w:hAnsi="Arial" w:cs="Arial"/>
              </w:rPr>
            </w:pPr>
          </w:p>
          <w:p w14:paraId="7678B6F7" w14:textId="77777777" w:rsidR="000E5016" w:rsidRPr="006C10E4" w:rsidRDefault="000E5016" w:rsidP="00884334">
            <w:pPr>
              <w:jc w:val="both"/>
              <w:rPr>
                <w:rFonts w:ascii="Arial" w:hAnsi="Arial" w:cs="Arial"/>
              </w:rPr>
            </w:pPr>
            <w:r w:rsidRPr="006C10E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E6C90" w14:textId="089CDA99" w:rsidR="001D2D93" w:rsidRPr="00F607B2" w:rsidRDefault="006C10E4"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54A197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DAA23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767A20" w:rsidR="00F607B2" w:rsidRPr="00F607B2" w:rsidRDefault="00F607B2" w:rsidP="004D056B">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3BD81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0080CE3" w:rsidR="00F607B2" w:rsidRPr="00F607B2" w:rsidRDefault="00F607B2" w:rsidP="004D056B">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1FE310E9" w:rsidR="00F607B2" w:rsidRPr="00F607B2" w:rsidRDefault="004D056B"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41372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6FE065B"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184C77F"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EA96EE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16A9F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D617723" w:rsidR="00F607B2" w:rsidRPr="00F607B2" w:rsidRDefault="004D056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48662C" w:rsidR="00F607B2" w:rsidRPr="00F607B2" w:rsidRDefault="008903B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318483C2"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011E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FE821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228F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3919D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AD273E2" w:rsidR="00F607B2" w:rsidRPr="00F607B2" w:rsidRDefault="004D056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6B49B0A" w:rsidR="00F607B2" w:rsidRPr="00F607B2" w:rsidRDefault="004D056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F3842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4B57E7" w:rsidR="00F607B2" w:rsidRPr="00F607B2" w:rsidRDefault="004D056B" w:rsidP="004D056B">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3782198" w:rsidR="00F607B2" w:rsidRPr="00F607B2" w:rsidRDefault="004D056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3F8A15" w:rsidR="00F607B2" w:rsidRPr="00F607B2" w:rsidRDefault="004D056B"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42AD948B" w:rsidR="00F607B2" w:rsidRPr="00F607B2" w:rsidRDefault="004D056B"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7ADFC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97F9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9EFC139" w:rsidR="00615705" w:rsidRDefault="00615705" w:rsidP="004D056B">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8743E83" w:rsidR="00615705" w:rsidRPr="00F607B2" w:rsidRDefault="00615705" w:rsidP="000C32E3">
            <w:pPr>
              <w:jc w:val="both"/>
              <w:rPr>
                <w:rFonts w:ascii="Arial" w:hAnsi="Arial" w:cs="Arial"/>
              </w:rPr>
            </w:pPr>
          </w:p>
        </w:tc>
        <w:tc>
          <w:tcPr>
            <w:tcW w:w="709" w:type="dxa"/>
          </w:tcPr>
          <w:p w14:paraId="08BAC08A" w14:textId="4E8F19DB" w:rsidR="00615705" w:rsidRPr="00F607B2" w:rsidRDefault="004D056B"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E185779" w:rsidR="00615705" w:rsidRDefault="004D056B"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4C3AAF" w:rsidR="00615705" w:rsidRPr="00F607B2" w:rsidRDefault="00615705" w:rsidP="000C32E3">
            <w:pPr>
              <w:jc w:val="both"/>
              <w:rPr>
                <w:rFonts w:ascii="Arial" w:hAnsi="Arial" w:cs="Arial"/>
              </w:rPr>
            </w:pPr>
          </w:p>
        </w:tc>
        <w:tc>
          <w:tcPr>
            <w:tcW w:w="709" w:type="dxa"/>
          </w:tcPr>
          <w:p w14:paraId="2BF7BCC0" w14:textId="525EBF26" w:rsidR="00615705" w:rsidRPr="00F607B2" w:rsidRDefault="004D056B"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144123" w:rsidR="00615705" w:rsidRDefault="00615705" w:rsidP="004D056B">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7D80533" w:rsidR="00615705" w:rsidRPr="00F607B2" w:rsidRDefault="00615705" w:rsidP="000C32E3">
            <w:pPr>
              <w:jc w:val="both"/>
              <w:rPr>
                <w:rFonts w:ascii="Arial" w:hAnsi="Arial" w:cs="Arial"/>
              </w:rPr>
            </w:pPr>
          </w:p>
        </w:tc>
        <w:tc>
          <w:tcPr>
            <w:tcW w:w="709" w:type="dxa"/>
          </w:tcPr>
          <w:p w14:paraId="172824AE" w14:textId="1CF08659" w:rsidR="00615705" w:rsidRPr="00F607B2" w:rsidRDefault="004D056B"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9011E9A" w:rsidR="00F607B2" w:rsidRPr="00F607B2" w:rsidRDefault="00F607B2" w:rsidP="004D056B">
            <w:pPr>
              <w:jc w:val="both"/>
              <w:rPr>
                <w:rFonts w:ascii="Arial" w:hAnsi="Arial" w:cs="Arial"/>
              </w:rPr>
            </w:pPr>
            <w:r w:rsidRPr="00F607B2">
              <w:rPr>
                <w:rFonts w:ascii="Arial" w:hAnsi="Arial" w:cs="Arial"/>
              </w:rPr>
              <w:t>Y</w:t>
            </w:r>
          </w:p>
        </w:tc>
        <w:tc>
          <w:tcPr>
            <w:tcW w:w="770" w:type="dxa"/>
          </w:tcPr>
          <w:p w14:paraId="0E83B949" w14:textId="5AFFB42A" w:rsidR="00F607B2" w:rsidRPr="00F607B2" w:rsidRDefault="004D056B"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EC65792" w:rsidR="00F607B2" w:rsidRPr="00F607B2" w:rsidRDefault="004D056B" w:rsidP="004D056B">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A1A45B2" w:rsidR="00F607B2" w:rsidRPr="00F607B2" w:rsidRDefault="004D056B"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6AB5" w14:textId="77777777" w:rsidR="00B57A84" w:rsidRDefault="00B5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F864FC">
      <w:rPr>
        <w:noProof/>
      </w:rPr>
      <w:t>8</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3439" w14:textId="77777777" w:rsidR="00B57A84" w:rsidRDefault="00B5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9BFA" w14:textId="77777777" w:rsidR="00B57A84" w:rsidRDefault="00B5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7FEE" w14:textId="77777777" w:rsidR="00B57A84" w:rsidRDefault="00B57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62FB"/>
    <w:multiLevelType w:val="hybridMultilevel"/>
    <w:tmpl w:val="0B72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3D63"/>
    <w:multiLevelType w:val="hybridMultilevel"/>
    <w:tmpl w:val="81F630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6004A"/>
    <w:multiLevelType w:val="hybridMultilevel"/>
    <w:tmpl w:val="07A6E644"/>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8588F"/>
    <w:multiLevelType w:val="hybridMultilevel"/>
    <w:tmpl w:val="531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5EF4"/>
    <w:multiLevelType w:val="hybridMultilevel"/>
    <w:tmpl w:val="23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65929"/>
    <w:multiLevelType w:val="hybridMultilevel"/>
    <w:tmpl w:val="9E86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95237E"/>
    <w:multiLevelType w:val="hybridMultilevel"/>
    <w:tmpl w:val="7D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F5B52"/>
    <w:multiLevelType w:val="hybridMultilevel"/>
    <w:tmpl w:val="136C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05486"/>
    <w:multiLevelType w:val="hybridMultilevel"/>
    <w:tmpl w:val="A81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25FC5"/>
    <w:multiLevelType w:val="hybridMultilevel"/>
    <w:tmpl w:val="84E24F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15"/>
  </w:num>
  <w:num w:numId="5">
    <w:abstractNumId w:val="14"/>
  </w:num>
  <w:num w:numId="6">
    <w:abstractNumId w:val="8"/>
  </w:num>
  <w:num w:numId="7">
    <w:abstractNumId w:val="19"/>
  </w:num>
  <w:num w:numId="8">
    <w:abstractNumId w:val="10"/>
  </w:num>
  <w:num w:numId="9">
    <w:abstractNumId w:val="4"/>
  </w:num>
  <w:num w:numId="10">
    <w:abstractNumId w:val="17"/>
  </w:num>
  <w:num w:numId="11">
    <w:abstractNumId w:val="1"/>
  </w:num>
  <w:num w:numId="12">
    <w:abstractNumId w:val="18"/>
  </w:num>
  <w:num w:numId="13">
    <w:abstractNumId w:val="2"/>
  </w:num>
  <w:num w:numId="14">
    <w:abstractNumId w:val="5"/>
  </w:num>
  <w:num w:numId="15">
    <w:abstractNumId w:val="12"/>
  </w:num>
  <w:num w:numId="16">
    <w:abstractNumId w:val="7"/>
  </w:num>
  <w:num w:numId="17">
    <w:abstractNumId w:val="13"/>
  </w:num>
  <w:num w:numId="18">
    <w:abstractNumId w:val="9"/>
  </w:num>
  <w:num w:numId="19">
    <w:abstractNumId w:val="1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60F8F"/>
    <w:rsid w:val="000818B2"/>
    <w:rsid w:val="000B1833"/>
    <w:rsid w:val="000C157D"/>
    <w:rsid w:val="000C1FB8"/>
    <w:rsid w:val="000C32E3"/>
    <w:rsid w:val="000D39EE"/>
    <w:rsid w:val="000D7854"/>
    <w:rsid w:val="000E5016"/>
    <w:rsid w:val="000F4B28"/>
    <w:rsid w:val="00120D94"/>
    <w:rsid w:val="001568A8"/>
    <w:rsid w:val="00171FE1"/>
    <w:rsid w:val="00172534"/>
    <w:rsid w:val="00190A50"/>
    <w:rsid w:val="001B4C65"/>
    <w:rsid w:val="001B750B"/>
    <w:rsid w:val="001D2D93"/>
    <w:rsid w:val="001D629F"/>
    <w:rsid w:val="001F49EC"/>
    <w:rsid w:val="00213541"/>
    <w:rsid w:val="00244F91"/>
    <w:rsid w:val="00257597"/>
    <w:rsid w:val="00263927"/>
    <w:rsid w:val="0026428B"/>
    <w:rsid w:val="0026716D"/>
    <w:rsid w:val="00273101"/>
    <w:rsid w:val="002B7A29"/>
    <w:rsid w:val="002C2146"/>
    <w:rsid w:val="002D75B4"/>
    <w:rsid w:val="002E3B93"/>
    <w:rsid w:val="00317B37"/>
    <w:rsid w:val="0033014F"/>
    <w:rsid w:val="0033046E"/>
    <w:rsid w:val="00331755"/>
    <w:rsid w:val="00342489"/>
    <w:rsid w:val="00384D9D"/>
    <w:rsid w:val="003A1F4C"/>
    <w:rsid w:val="003A310F"/>
    <w:rsid w:val="003A5DEC"/>
    <w:rsid w:val="003A67E9"/>
    <w:rsid w:val="003B04AD"/>
    <w:rsid w:val="003B0EE4"/>
    <w:rsid w:val="003B43F4"/>
    <w:rsid w:val="003B7D9E"/>
    <w:rsid w:val="003C5A3F"/>
    <w:rsid w:val="003E26C9"/>
    <w:rsid w:val="00403964"/>
    <w:rsid w:val="00405817"/>
    <w:rsid w:val="00426AC6"/>
    <w:rsid w:val="00431F44"/>
    <w:rsid w:val="00432A3F"/>
    <w:rsid w:val="004733A7"/>
    <w:rsid w:val="004913D6"/>
    <w:rsid w:val="00495863"/>
    <w:rsid w:val="004C2851"/>
    <w:rsid w:val="004D056B"/>
    <w:rsid w:val="004E5CAD"/>
    <w:rsid w:val="004F7CE0"/>
    <w:rsid w:val="005033D7"/>
    <w:rsid w:val="005303B5"/>
    <w:rsid w:val="00531696"/>
    <w:rsid w:val="005776BB"/>
    <w:rsid w:val="00581759"/>
    <w:rsid w:val="00582311"/>
    <w:rsid w:val="005F2B85"/>
    <w:rsid w:val="005F796C"/>
    <w:rsid w:val="006048C9"/>
    <w:rsid w:val="00615705"/>
    <w:rsid w:val="00655528"/>
    <w:rsid w:val="00690102"/>
    <w:rsid w:val="006C10E4"/>
    <w:rsid w:val="006C38CB"/>
    <w:rsid w:val="006F4F61"/>
    <w:rsid w:val="006F5D1E"/>
    <w:rsid w:val="00722BF9"/>
    <w:rsid w:val="007458D2"/>
    <w:rsid w:val="007528E6"/>
    <w:rsid w:val="007719E2"/>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03BB"/>
    <w:rsid w:val="008B64A4"/>
    <w:rsid w:val="008C6CD2"/>
    <w:rsid w:val="008D6EE5"/>
    <w:rsid w:val="008E0D89"/>
    <w:rsid w:val="008E27FD"/>
    <w:rsid w:val="008F42C4"/>
    <w:rsid w:val="008F7D36"/>
    <w:rsid w:val="008F7F1E"/>
    <w:rsid w:val="00903405"/>
    <w:rsid w:val="00942EF3"/>
    <w:rsid w:val="00955DBC"/>
    <w:rsid w:val="00987B17"/>
    <w:rsid w:val="009A2853"/>
    <w:rsid w:val="009D0DEA"/>
    <w:rsid w:val="009E7256"/>
    <w:rsid w:val="009F1BD9"/>
    <w:rsid w:val="009F37F8"/>
    <w:rsid w:val="00A1395C"/>
    <w:rsid w:val="00A14A3C"/>
    <w:rsid w:val="00A37038"/>
    <w:rsid w:val="00A400B0"/>
    <w:rsid w:val="00A430A2"/>
    <w:rsid w:val="00A45507"/>
    <w:rsid w:val="00A616D9"/>
    <w:rsid w:val="00A95BA6"/>
    <w:rsid w:val="00AC177C"/>
    <w:rsid w:val="00AE43BA"/>
    <w:rsid w:val="00B12362"/>
    <w:rsid w:val="00B35774"/>
    <w:rsid w:val="00B41A6D"/>
    <w:rsid w:val="00B57A84"/>
    <w:rsid w:val="00B62B9F"/>
    <w:rsid w:val="00B65BF8"/>
    <w:rsid w:val="00B735BB"/>
    <w:rsid w:val="00B95A94"/>
    <w:rsid w:val="00BA280B"/>
    <w:rsid w:val="00BB0F99"/>
    <w:rsid w:val="00BB3FE0"/>
    <w:rsid w:val="00BD7483"/>
    <w:rsid w:val="00BE60E7"/>
    <w:rsid w:val="00BF126B"/>
    <w:rsid w:val="00C17BC1"/>
    <w:rsid w:val="00C277DE"/>
    <w:rsid w:val="00C34542"/>
    <w:rsid w:val="00C4469F"/>
    <w:rsid w:val="00C54350"/>
    <w:rsid w:val="00C849A4"/>
    <w:rsid w:val="00C91114"/>
    <w:rsid w:val="00C931B1"/>
    <w:rsid w:val="00CC1BBD"/>
    <w:rsid w:val="00CC2F4E"/>
    <w:rsid w:val="00CD0B18"/>
    <w:rsid w:val="00CE0BB5"/>
    <w:rsid w:val="00CE3722"/>
    <w:rsid w:val="00CF69D0"/>
    <w:rsid w:val="00D050C9"/>
    <w:rsid w:val="00D244DD"/>
    <w:rsid w:val="00D354BD"/>
    <w:rsid w:val="00D4237D"/>
    <w:rsid w:val="00D44AB0"/>
    <w:rsid w:val="00D50FC2"/>
    <w:rsid w:val="00D85E27"/>
    <w:rsid w:val="00D92B92"/>
    <w:rsid w:val="00DA2099"/>
    <w:rsid w:val="00DC08BE"/>
    <w:rsid w:val="00DC1A0F"/>
    <w:rsid w:val="00DF2EEB"/>
    <w:rsid w:val="00DF348A"/>
    <w:rsid w:val="00E06039"/>
    <w:rsid w:val="00E31407"/>
    <w:rsid w:val="00E34ED3"/>
    <w:rsid w:val="00E35E30"/>
    <w:rsid w:val="00E41A10"/>
    <w:rsid w:val="00E60933"/>
    <w:rsid w:val="00E77653"/>
    <w:rsid w:val="00E84EBF"/>
    <w:rsid w:val="00EB350B"/>
    <w:rsid w:val="00ED356C"/>
    <w:rsid w:val="00ED47B0"/>
    <w:rsid w:val="00F27783"/>
    <w:rsid w:val="00F607B2"/>
    <w:rsid w:val="00F739CD"/>
    <w:rsid w:val="00F73F8D"/>
    <w:rsid w:val="00F8071E"/>
    <w:rsid w:val="00F84A60"/>
    <w:rsid w:val="00F864FC"/>
    <w:rsid w:val="00FB502E"/>
    <w:rsid w:val="00FF0B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F0570D4D-5249-44B6-A629-099E5C2B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F49EC"/>
    <w:pPr>
      <w:keepNext/>
      <w:numPr>
        <w:numId w:val="1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9"/>
    <w:qFormat/>
    <w:rsid w:val="001F49EC"/>
    <w:pPr>
      <w:keepNext/>
      <w:numPr>
        <w:ilvl w:val="1"/>
        <w:numId w:val="1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1F49EC"/>
    <w:pPr>
      <w:keepNext/>
      <w:numPr>
        <w:ilvl w:val="2"/>
        <w:numId w:val="1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9"/>
    <w:qFormat/>
    <w:rsid w:val="001F49EC"/>
    <w:pPr>
      <w:keepNext/>
      <w:numPr>
        <w:ilvl w:val="3"/>
        <w:numId w:val="1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9"/>
    <w:qFormat/>
    <w:rsid w:val="001F49EC"/>
    <w:pPr>
      <w:numPr>
        <w:ilvl w:val="4"/>
        <w:numId w:val="1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9"/>
    <w:qFormat/>
    <w:rsid w:val="001F49EC"/>
    <w:pPr>
      <w:numPr>
        <w:ilvl w:val="5"/>
        <w:numId w:val="1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9"/>
    <w:qFormat/>
    <w:rsid w:val="001F49EC"/>
    <w:pPr>
      <w:numPr>
        <w:ilvl w:val="6"/>
        <w:numId w:val="1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9"/>
    <w:qFormat/>
    <w:rsid w:val="001F49EC"/>
    <w:pPr>
      <w:numPr>
        <w:ilvl w:val="7"/>
        <w:numId w:val="1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9"/>
    <w:qFormat/>
    <w:rsid w:val="001F49EC"/>
    <w:pPr>
      <w:numPr>
        <w:ilvl w:val="8"/>
        <w:numId w:val="1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D50FC2"/>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D50FC2"/>
    <w:rPr>
      <w:rFonts w:ascii="Arial" w:eastAsia="Times New Roman" w:hAnsi="Arial" w:cs="Times New Roman"/>
      <w:sz w:val="16"/>
      <w:szCs w:val="16"/>
      <w:lang w:val="x-none" w:eastAsia="x-none"/>
    </w:rPr>
  </w:style>
  <w:style w:type="paragraph" w:customStyle="1" w:styleId="Normal1">
    <w:name w:val="Normal1"/>
    <w:basedOn w:val="Normal"/>
    <w:rsid w:val="00D50FC2"/>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rsid w:val="00D50FC2"/>
    <w:rPr>
      <w:rFonts w:ascii="Times New Roman" w:hAnsi="Times New Roman" w:cs="Times New Roman" w:hint="default"/>
      <w:sz w:val="24"/>
      <w:szCs w:val="24"/>
    </w:rPr>
  </w:style>
  <w:style w:type="paragraph" w:customStyle="1" w:styleId="bodytext0">
    <w:name w:val="bodytext"/>
    <w:basedOn w:val="Normal"/>
    <w:rsid w:val="00D50FC2"/>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9"/>
    <w:rsid w:val="001F49E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1F49E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1F49E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1F49E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1F49E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1F49E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1F49E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1F49E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1F49EC"/>
    <w:rPr>
      <w:rFonts w:ascii="Arial" w:eastAsia="Times New Roman" w:hAnsi="Arial" w:cs="Times New Roman"/>
      <w:sz w:val="20"/>
      <w:szCs w:val="20"/>
      <w:lang w:val="x-none" w:eastAsia="en-GB"/>
    </w:rPr>
  </w:style>
  <w:style w:type="paragraph" w:customStyle="1" w:styleId="Default">
    <w:name w:val="Default"/>
    <w:uiPriority w:val="99"/>
    <w:rsid w:val="001F49E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2084152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013C9635-02A8-46EA-9327-78C170C30B3F}">
      <dgm:prSet/>
      <dgm:spPr/>
      <dgm:t>
        <a:bodyPr/>
        <a:lstStyle/>
        <a:p>
          <a:r>
            <a:rPr lang="en-GB" b="1"/>
            <a:t>Band 5 SLT  </a:t>
          </a:r>
          <a:endParaRPr lang="en-GB"/>
        </a:p>
      </dgm:t>
    </dgm:pt>
    <dgm:pt modelId="{05D2DDD0-ACF9-40F4-BCE6-DD58C32CA2B4}" type="sibTrans" cxnId="{52214223-84EE-4526-A71A-290BCEC1C854}">
      <dgm:prSet/>
      <dgm:spPr/>
      <dgm:t>
        <a:bodyPr/>
        <a:lstStyle/>
        <a:p>
          <a:endParaRPr lang="en-GB"/>
        </a:p>
      </dgm:t>
    </dgm:pt>
    <dgm:pt modelId="{E03A2DD3-061B-4C6E-8196-1A579182D99C}" type="parTrans" cxnId="{52214223-84EE-4526-A71A-290BCEC1C854}">
      <dgm:prSet/>
      <dgm:spPr/>
      <dgm:t>
        <a:bodyPr/>
        <a:lstStyle/>
        <a:p>
          <a:endParaRPr lang="en-GB"/>
        </a:p>
      </dgm:t>
    </dgm:pt>
    <dgm:pt modelId="{B53B760B-0EAA-43A6-9DE2-F553B3AAA8BE}">
      <dgm:prSet/>
      <dgm:spPr/>
      <dgm:t>
        <a:bodyPr/>
        <a:lstStyle/>
        <a:p>
          <a:r>
            <a:rPr lang="en-GB"/>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(Therapy Manager/Lead/Advanced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36A2AF89-631D-444F-9874-A71840B2C110}">
      <dgm:prSet/>
      <dgm:spPr/>
      <dgm:t>
        <a:bodyPr/>
        <a:lstStyle/>
        <a:p>
          <a:r>
            <a:rPr lang="en-GB"/>
            <a:t>Service Lead</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456CD03C-F074-499B-9DAC-CD16FE0B49AF}">
      <dgm:prSet/>
      <dgm:spPr/>
      <dgm:t>
        <a:bodyPr/>
        <a:lstStyle/>
        <a:p>
          <a:r>
            <a:rPr lang="en-GB"/>
            <a:t>Therapy Service Manager</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3"/>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3">
        <dgm:presLayoutVars>
          <dgm:chPref val="3"/>
        </dgm:presLayoutVars>
      </dgm:prSet>
      <dgm:spPr/>
    </dgm:pt>
    <dgm:pt modelId="{05E3DBE5-728E-4AD6-8311-648DA3D8553D}" type="pres">
      <dgm:prSet presAssocID="{B53B760B-0EAA-43A6-9DE2-F553B3AAA8BE}" presName="rootConnector" presStyleLbl="node3" presStyleIdx="0" presStyleCnt="3"/>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1CA735E0-BBD9-4AA7-9AAB-CF1189A7F160}" type="pres">
      <dgm:prSet presAssocID="{E03A2DD3-061B-4C6E-8196-1A579182D99C}" presName="Name37" presStyleLbl="parChTrans1D3" presStyleIdx="1" presStyleCnt="3"/>
      <dgm:spPr/>
    </dgm:pt>
    <dgm:pt modelId="{2E3C17D9-4474-4B2D-966A-3296F2848C85}" type="pres">
      <dgm:prSet presAssocID="{013C9635-02A8-46EA-9327-78C170C30B3F}" presName="hierRoot2" presStyleCnt="0">
        <dgm:presLayoutVars>
          <dgm:hierBranch val="init"/>
        </dgm:presLayoutVars>
      </dgm:prSet>
      <dgm:spPr/>
    </dgm:pt>
    <dgm:pt modelId="{26A44E4D-DACC-48B8-AA1D-A53F7FD7DEF9}" type="pres">
      <dgm:prSet presAssocID="{013C9635-02A8-46EA-9327-78C170C30B3F}" presName="rootComposite" presStyleCnt="0"/>
      <dgm:spPr/>
    </dgm:pt>
    <dgm:pt modelId="{ED56827A-CBA7-42C1-B34F-C3F06BB6286A}" type="pres">
      <dgm:prSet presAssocID="{013C9635-02A8-46EA-9327-78C170C30B3F}" presName="rootText" presStyleLbl="node3" presStyleIdx="1" presStyleCnt="3">
        <dgm:presLayoutVars>
          <dgm:chPref val="3"/>
        </dgm:presLayoutVars>
      </dgm:prSet>
      <dgm:spPr/>
    </dgm:pt>
    <dgm:pt modelId="{9BFA3717-EA48-4574-8BA8-BC31922BAF4F}" type="pres">
      <dgm:prSet presAssocID="{013C9635-02A8-46EA-9327-78C170C30B3F}" presName="rootConnector" presStyleLbl="node3" presStyleIdx="1" presStyleCnt="3"/>
      <dgm:spPr/>
    </dgm:pt>
    <dgm:pt modelId="{7BC35733-F704-40FF-A3C7-C026E7721348}" type="pres">
      <dgm:prSet presAssocID="{013C9635-02A8-46EA-9327-78C170C30B3F}" presName="hierChild4" presStyleCnt="0"/>
      <dgm:spPr/>
    </dgm:pt>
    <dgm:pt modelId="{6858C7EB-B395-426B-9524-611C66FFBDF0}" type="pres">
      <dgm:prSet presAssocID="{013C9635-02A8-46EA-9327-78C170C30B3F}" presName="hierChild5" presStyleCnt="0"/>
      <dgm:spPr/>
    </dgm:pt>
    <dgm:pt modelId="{CE7ADBE2-19DD-436C-AA6C-21D00C354BD6}" type="pres">
      <dgm:prSet presAssocID="{0F30C8EA-FBE6-4963-B0FF-AE6F251281CB}" presName="Name37" presStyleLbl="parChTrans1D3" presStyleIdx="2" presStyleCnt="3"/>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2" presStyleCnt="3">
        <dgm:presLayoutVars>
          <dgm:chPref val="3"/>
        </dgm:presLayoutVars>
      </dgm:prSet>
      <dgm:spPr/>
    </dgm:pt>
    <dgm:pt modelId="{78439731-9E1C-41E5-A9F2-B43003478342}" type="pres">
      <dgm:prSet presAssocID="{B8F4EB35-8CF7-442D-B908-16F8E29FC587}" presName="rootConnector" presStyleLbl="node3" presStyleIdx="2" presStyleCnt="3"/>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02BEBD12-FF87-49ED-8CD2-CF83305575F9}" type="presOf" srcId="{E03A2DD3-061B-4C6E-8196-1A579182D99C}" destId="{1CA735E0-BBD9-4AA7-9AAB-CF1189A7F160}" srcOrd="0"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2214223-84EE-4526-A71A-290BCEC1C854}" srcId="{A22A68E9-27C0-4EEA-9D90-9E0AD0AD7E0D}" destId="{013C9635-02A8-46EA-9327-78C170C30B3F}" srcOrd="1" destOrd="0" parTransId="{E03A2DD3-061B-4C6E-8196-1A579182D99C}" sibTransId="{05D2DDD0-ACF9-40F4-BCE6-DD58C32CA2B4}"/>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2"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3147A390-038C-4893-92D3-6C6867CDFB8D}" type="presOf" srcId="{013C9635-02A8-46EA-9327-78C170C30B3F}" destId="{ED56827A-CBA7-42C1-B34F-C3F06BB6286A}"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2E369DF3-E698-4A23-9D19-6B301C9FF870}" type="presOf" srcId="{013C9635-02A8-46EA-9327-78C170C30B3F}" destId="{9BFA3717-EA48-4574-8BA8-BC31922BAF4F}" srcOrd="1"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C45D6444-F335-4317-8D63-6E632D8D847B}" type="presParOf" srcId="{89EA368E-92A0-454E-92BC-161CBBF3A803}" destId="{1CA735E0-BBD9-4AA7-9AAB-CF1189A7F160}" srcOrd="2" destOrd="0" presId="urn:microsoft.com/office/officeart/2005/8/layout/orgChart1"/>
    <dgm:cxn modelId="{A6E89F23-472D-4862-A92A-2B0F784D703C}" type="presParOf" srcId="{89EA368E-92A0-454E-92BC-161CBBF3A803}" destId="{2E3C17D9-4474-4B2D-966A-3296F2848C85}" srcOrd="3" destOrd="0" presId="urn:microsoft.com/office/officeart/2005/8/layout/orgChart1"/>
    <dgm:cxn modelId="{CA8BDA9F-5C75-4CD9-9F69-95B1EE1B7479}" type="presParOf" srcId="{2E3C17D9-4474-4B2D-966A-3296F2848C85}" destId="{26A44E4D-DACC-48B8-AA1D-A53F7FD7DEF9}" srcOrd="0" destOrd="0" presId="urn:microsoft.com/office/officeart/2005/8/layout/orgChart1"/>
    <dgm:cxn modelId="{D7565183-6E02-4730-9851-5B669CB535EF}" type="presParOf" srcId="{26A44E4D-DACC-48B8-AA1D-A53F7FD7DEF9}" destId="{ED56827A-CBA7-42C1-B34F-C3F06BB6286A}" srcOrd="0" destOrd="0" presId="urn:microsoft.com/office/officeart/2005/8/layout/orgChart1"/>
    <dgm:cxn modelId="{B7E2F726-FF81-4EA8-B934-B3094D4C42B5}" type="presParOf" srcId="{26A44E4D-DACC-48B8-AA1D-A53F7FD7DEF9}" destId="{9BFA3717-EA48-4574-8BA8-BC31922BAF4F}" srcOrd="1" destOrd="0" presId="urn:microsoft.com/office/officeart/2005/8/layout/orgChart1"/>
    <dgm:cxn modelId="{F1A5E0F7-3F2D-4F7C-AA04-56B4851E305A}" type="presParOf" srcId="{2E3C17D9-4474-4B2D-966A-3296F2848C85}" destId="{7BC35733-F704-40FF-A3C7-C026E7721348}" srcOrd="1" destOrd="0" presId="urn:microsoft.com/office/officeart/2005/8/layout/orgChart1"/>
    <dgm:cxn modelId="{2D633D3F-69D4-4399-A17F-B4AA88AAFD99}" type="presParOf" srcId="{2E3C17D9-4474-4B2D-966A-3296F2848C85}" destId="{6858C7EB-B395-426B-9524-611C66FFBDF0}" srcOrd="2" destOrd="0" presId="urn:microsoft.com/office/officeart/2005/8/layout/orgChart1"/>
    <dgm:cxn modelId="{FE2ED116-7A50-4420-A7B8-34B28F62A175}" type="presParOf" srcId="{89EA368E-92A0-454E-92BC-161CBBF3A803}" destId="{CE7ADBE2-19DD-436C-AA6C-21D00C354BD6}" srcOrd="4" destOrd="0" presId="urn:microsoft.com/office/officeart/2005/8/layout/orgChart1"/>
    <dgm:cxn modelId="{161E5838-5DDC-472A-8B8D-F69B542E1732}" type="presParOf" srcId="{89EA368E-92A0-454E-92BC-161CBBF3A803}" destId="{09D72DE3-D8EF-414B-9422-4D89395FE30A}" srcOrd="5"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52457" y="582765"/>
          <a:ext cx="701943" cy="243649"/>
        </a:xfrm>
        <a:custGeom>
          <a:avLst/>
          <a:gdLst/>
          <a:ahLst/>
          <a:cxnLst/>
          <a:rect l="0" t="0" r="0" b="0"/>
          <a:pathLst>
            <a:path>
              <a:moveTo>
                <a:pt x="0" y="0"/>
              </a:moveTo>
              <a:lnTo>
                <a:pt x="0" y="121824"/>
              </a:lnTo>
              <a:lnTo>
                <a:pt x="701943" y="121824"/>
              </a:lnTo>
              <a:lnTo>
                <a:pt x="701943" y="24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986419" y="1406533"/>
          <a:ext cx="174035" cy="2181245"/>
        </a:xfrm>
        <a:custGeom>
          <a:avLst/>
          <a:gdLst/>
          <a:ahLst/>
          <a:cxnLst/>
          <a:rect l="0" t="0" r="0" b="0"/>
          <a:pathLst>
            <a:path>
              <a:moveTo>
                <a:pt x="0" y="0"/>
              </a:moveTo>
              <a:lnTo>
                <a:pt x="0" y="2181245"/>
              </a:lnTo>
              <a:lnTo>
                <a:pt x="174035" y="218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735E0-BBD9-4AA7-9AAB-CF1189A7F160}">
      <dsp:nvSpPr>
        <dsp:cNvPr id="0" name=""/>
        <dsp:cNvSpPr/>
      </dsp:nvSpPr>
      <dsp:spPr>
        <a:xfrm>
          <a:off x="1986419" y="1406533"/>
          <a:ext cx="174035" cy="1357476"/>
        </a:xfrm>
        <a:custGeom>
          <a:avLst/>
          <a:gdLst/>
          <a:ahLst/>
          <a:cxnLst/>
          <a:rect l="0" t="0" r="0" b="0"/>
          <a:pathLst>
            <a:path>
              <a:moveTo>
                <a:pt x="0" y="0"/>
              </a:moveTo>
              <a:lnTo>
                <a:pt x="0" y="1357476"/>
              </a:lnTo>
              <a:lnTo>
                <a:pt x="174035" y="135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986419" y="1406533"/>
          <a:ext cx="174035" cy="533708"/>
        </a:xfrm>
        <a:custGeom>
          <a:avLst/>
          <a:gdLst/>
          <a:ahLst/>
          <a:cxnLst/>
          <a:rect l="0" t="0" r="0" b="0"/>
          <a:pathLst>
            <a:path>
              <a:moveTo>
                <a:pt x="0" y="0"/>
              </a:moveTo>
              <a:lnTo>
                <a:pt x="0" y="533708"/>
              </a:lnTo>
              <a:lnTo>
                <a:pt x="174035" y="53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450514" y="582765"/>
          <a:ext cx="701943" cy="243649"/>
        </a:xfrm>
        <a:custGeom>
          <a:avLst/>
          <a:gdLst/>
          <a:ahLst/>
          <a:cxnLst/>
          <a:rect l="0" t="0" r="0" b="0"/>
          <a:pathLst>
            <a:path>
              <a:moveTo>
                <a:pt x="701943" y="0"/>
              </a:moveTo>
              <a:lnTo>
                <a:pt x="701943" y="121824"/>
              </a:lnTo>
              <a:lnTo>
                <a:pt x="0" y="121824"/>
              </a:lnTo>
              <a:lnTo>
                <a:pt x="0" y="24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572339" y="2647"/>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Lead</a:t>
          </a:r>
        </a:p>
      </dsp:txBody>
      <dsp:txXfrm>
        <a:off x="2572339" y="2647"/>
        <a:ext cx="1160236" cy="580118"/>
      </dsp:txXfrm>
    </dsp:sp>
    <dsp:sp modelId="{71D1A069-13D6-4882-91C2-055D04E3CE23}">
      <dsp:nvSpPr>
        <dsp:cNvPr id="0" name=""/>
        <dsp:cNvSpPr/>
      </dsp:nvSpPr>
      <dsp:spPr>
        <a:xfrm>
          <a:off x="1870395"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7  (Therapy Manager/Lead/Advanced practitioner)</a:t>
          </a:r>
        </a:p>
      </dsp:txBody>
      <dsp:txXfrm>
        <a:off x="1870395" y="826415"/>
        <a:ext cx="1160236" cy="580118"/>
      </dsp:txXfrm>
    </dsp:sp>
    <dsp:sp modelId="{8524555F-F400-4C44-A9B2-65538DCC7F7B}">
      <dsp:nvSpPr>
        <dsp:cNvPr id="0" name=""/>
        <dsp:cNvSpPr/>
      </dsp:nvSpPr>
      <dsp:spPr>
        <a:xfrm>
          <a:off x="2160455" y="1650183"/>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Specialist SLT</a:t>
          </a:r>
        </a:p>
      </dsp:txBody>
      <dsp:txXfrm>
        <a:off x="2160455" y="1650183"/>
        <a:ext cx="1160236" cy="580118"/>
      </dsp:txXfrm>
    </dsp:sp>
    <dsp:sp modelId="{ED56827A-CBA7-42C1-B34F-C3F06BB6286A}">
      <dsp:nvSpPr>
        <dsp:cNvPr id="0" name=""/>
        <dsp:cNvSpPr/>
      </dsp:nvSpPr>
      <dsp:spPr>
        <a:xfrm>
          <a:off x="2160455" y="2473951"/>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Band 5 SLT  </a:t>
          </a:r>
          <a:endParaRPr lang="en-GB" sz="800" kern="1200"/>
        </a:p>
      </dsp:txBody>
      <dsp:txXfrm>
        <a:off x="2160455" y="2473951"/>
        <a:ext cx="1160236" cy="580118"/>
      </dsp:txXfrm>
    </dsp:sp>
    <dsp:sp modelId="{106A3B6C-63C9-48F4-A370-5191C3FCDB50}">
      <dsp:nvSpPr>
        <dsp:cNvPr id="0" name=""/>
        <dsp:cNvSpPr/>
      </dsp:nvSpPr>
      <dsp:spPr>
        <a:xfrm>
          <a:off x="2160455" y="3297719"/>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 SLT Assistant</a:t>
          </a:r>
        </a:p>
      </dsp:txBody>
      <dsp:txXfrm>
        <a:off x="2160455" y="3297719"/>
        <a:ext cx="1160236" cy="580118"/>
      </dsp:txXfrm>
    </dsp:sp>
    <dsp:sp modelId="{5A3E0450-D863-46C0-BD8C-1EDE0F10163A}">
      <dsp:nvSpPr>
        <dsp:cNvPr id="0" name=""/>
        <dsp:cNvSpPr/>
      </dsp:nvSpPr>
      <dsp:spPr>
        <a:xfrm>
          <a:off x="3274282"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Therapy Service Manager</a:t>
          </a:r>
        </a:p>
      </dsp:txBody>
      <dsp:txXfrm>
        <a:off x="3274282" y="826415"/>
        <a:ext cx="1160236" cy="580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6D100EC-6266-49D1-A761-882919AA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1956</Words>
  <Characters>18588</Characters>
  <Application>Microsoft Office Word</Application>
  <DocSecurity>0</DocSecurity>
  <Lines>326</Lines>
  <Paragraphs>354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28</cp:revision>
  <cp:lastPrinted>2019-07-04T08:11:00Z</cp:lastPrinted>
  <dcterms:created xsi:type="dcterms:W3CDTF">2022-01-07T11:14:00Z</dcterms:created>
  <dcterms:modified xsi:type="dcterms:W3CDTF">2024-06-10T14:11:00Z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