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D8EA2F3" w:rsidR="00213541" w:rsidRDefault="003D0988" w:rsidP="004B4DA4">
      <w:pPr>
        <w:jc w:val="right"/>
      </w:pPr>
      <w:r>
        <w:rPr>
          <w:noProof/>
          <w:lang w:eastAsia="en-GB"/>
        </w:rPr>
        <w:drawing>
          <wp:anchor distT="0" distB="0" distL="114300" distR="114300" simplePos="0" relativeHeight="251666432" behindDoc="0" locked="0" layoutInCell="1" allowOverlap="1" wp14:anchorId="040E0C23" wp14:editId="6C8A624E">
            <wp:simplePos x="0" y="0"/>
            <wp:positionH relativeFrom="column">
              <wp:posOffset>4216400</wp:posOffset>
            </wp:positionH>
            <wp:positionV relativeFrom="paragraph">
              <wp:posOffset>-234950</wp:posOffset>
            </wp:positionV>
            <wp:extent cx="2094865" cy="933450"/>
            <wp:effectExtent l="0" t="0" r="635" b="0"/>
            <wp:wrapTopAndBottom/>
            <wp:docPr id="1" name="Picture 1" descr="Royal Devon and Exeter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Devon and Exeter NHS Foundation Tru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486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F0DC1" w14:textId="24DAE0C4" w:rsidR="00884334" w:rsidRPr="00884334" w:rsidRDefault="00F14976" w:rsidP="00884334">
      <w:pPr>
        <w:spacing w:after="0" w:line="240" w:lineRule="auto"/>
        <w:ind w:left="-567" w:right="-472"/>
        <w:jc w:val="center"/>
        <w:rPr>
          <w:rFonts w:ascii="Arial" w:hAnsi="Arial" w:cs="Arial"/>
          <w:sz w:val="20"/>
        </w:rPr>
      </w:pPr>
      <w:r>
        <w:rPr>
          <w:rFonts w:ascii="Arial" w:hAnsi="Arial" w:cs="Arial"/>
          <w:sz w:val="20"/>
        </w:rPr>
        <w:t>01</w:t>
      </w: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186406" w:rsidRDefault="00F607B2" w:rsidP="00F14976">
      <w:pPr>
        <w:spacing w:after="0" w:line="240" w:lineRule="auto"/>
        <w:rPr>
          <w:rFonts w:ascii="Arial" w:hAnsi="Arial" w:cs="Arial"/>
          <w:sz w:val="24"/>
          <w:szCs w:val="24"/>
        </w:rPr>
      </w:pPr>
    </w:p>
    <w:tbl>
      <w:tblPr>
        <w:tblStyle w:val="TableGrid"/>
        <w:tblW w:w="10206" w:type="dxa"/>
        <w:tblInd w:w="-459" w:type="dxa"/>
        <w:tblLook w:val="04A0" w:firstRow="1" w:lastRow="0" w:firstColumn="1" w:lastColumn="0" w:noHBand="0" w:noVBand="1"/>
      </w:tblPr>
      <w:tblGrid>
        <w:gridCol w:w="5500"/>
        <w:gridCol w:w="4706"/>
      </w:tblGrid>
      <w:tr w:rsidR="00213541" w:rsidRPr="00186406" w14:paraId="53C9D26D" w14:textId="77777777" w:rsidTr="00884334">
        <w:tc>
          <w:tcPr>
            <w:tcW w:w="10206" w:type="dxa"/>
            <w:gridSpan w:val="2"/>
            <w:shd w:val="clear" w:color="auto" w:fill="002060"/>
          </w:tcPr>
          <w:p w14:paraId="2EA38FA1" w14:textId="77777777" w:rsidR="00213541" w:rsidRPr="00186406" w:rsidRDefault="00213541" w:rsidP="00F607B2">
            <w:pPr>
              <w:jc w:val="both"/>
              <w:rPr>
                <w:rFonts w:ascii="Arial" w:hAnsi="Arial" w:cs="Arial"/>
                <w:b/>
                <w:sz w:val="24"/>
                <w:szCs w:val="24"/>
              </w:rPr>
            </w:pPr>
            <w:r w:rsidRPr="00186406">
              <w:rPr>
                <w:rFonts w:ascii="Arial" w:hAnsi="Arial" w:cs="Arial"/>
                <w:b/>
                <w:sz w:val="24"/>
                <w:szCs w:val="24"/>
              </w:rPr>
              <w:t xml:space="preserve">JOB DETAILS </w:t>
            </w:r>
          </w:p>
        </w:tc>
      </w:tr>
      <w:tr w:rsidR="00213541" w:rsidRPr="00186406" w14:paraId="26C00573" w14:textId="77777777" w:rsidTr="00884334">
        <w:tc>
          <w:tcPr>
            <w:tcW w:w="5500" w:type="dxa"/>
          </w:tcPr>
          <w:p w14:paraId="009A8F9F" w14:textId="77777777" w:rsidR="00213541" w:rsidRPr="00186406" w:rsidRDefault="00213541" w:rsidP="00F607B2">
            <w:pPr>
              <w:jc w:val="both"/>
              <w:rPr>
                <w:rFonts w:ascii="Arial" w:hAnsi="Arial" w:cs="Arial"/>
                <w:b/>
                <w:sz w:val="24"/>
                <w:szCs w:val="24"/>
              </w:rPr>
            </w:pPr>
            <w:r w:rsidRPr="00186406">
              <w:rPr>
                <w:rFonts w:ascii="Arial" w:hAnsi="Arial" w:cs="Arial"/>
                <w:b/>
                <w:sz w:val="24"/>
                <w:szCs w:val="24"/>
              </w:rPr>
              <w:t xml:space="preserve">Job Title </w:t>
            </w:r>
          </w:p>
        </w:tc>
        <w:tc>
          <w:tcPr>
            <w:tcW w:w="4706" w:type="dxa"/>
          </w:tcPr>
          <w:p w14:paraId="44846914" w14:textId="473CD7FB" w:rsidR="00213541" w:rsidRPr="00186406" w:rsidRDefault="00941819" w:rsidP="00941819">
            <w:pPr>
              <w:tabs>
                <w:tab w:val="left" w:pos="1665"/>
              </w:tabs>
              <w:jc w:val="both"/>
              <w:rPr>
                <w:rFonts w:ascii="Arial" w:hAnsi="Arial" w:cs="Arial"/>
                <w:color w:val="FF0000"/>
                <w:sz w:val="24"/>
                <w:szCs w:val="24"/>
              </w:rPr>
            </w:pPr>
            <w:r w:rsidRPr="00C74D2F">
              <w:rPr>
                <w:rFonts w:ascii="Arial" w:hAnsi="Arial" w:cs="Arial"/>
                <w:sz w:val="24"/>
                <w:szCs w:val="24"/>
              </w:rPr>
              <w:t>Pathology Network Education Trainer</w:t>
            </w:r>
            <w:r w:rsidR="00AD1A70" w:rsidRPr="00C74D2F">
              <w:rPr>
                <w:rFonts w:ascii="Arial" w:hAnsi="Arial" w:cs="Arial"/>
                <w:sz w:val="24"/>
                <w:szCs w:val="24"/>
              </w:rPr>
              <w:t xml:space="preserve"> – Cellular Pathology </w:t>
            </w:r>
            <w:r w:rsidR="00F87305">
              <w:rPr>
                <w:rFonts w:ascii="Arial" w:hAnsi="Arial" w:cs="Arial"/>
                <w:sz w:val="24"/>
                <w:szCs w:val="24"/>
              </w:rPr>
              <w:t>S</w:t>
            </w:r>
            <w:bookmarkStart w:id="0" w:name="_GoBack"/>
            <w:bookmarkEnd w:id="0"/>
            <w:r w:rsidR="00ED3E7B" w:rsidRPr="00C74D2F">
              <w:rPr>
                <w:rFonts w:ascii="Arial" w:hAnsi="Arial" w:cs="Arial"/>
                <w:sz w:val="24"/>
                <w:szCs w:val="24"/>
              </w:rPr>
              <w:t>pecialist</w:t>
            </w:r>
          </w:p>
        </w:tc>
      </w:tr>
      <w:tr w:rsidR="00213541" w:rsidRPr="00186406" w14:paraId="75FF4744" w14:textId="77777777" w:rsidTr="00884334">
        <w:tc>
          <w:tcPr>
            <w:tcW w:w="5500" w:type="dxa"/>
          </w:tcPr>
          <w:p w14:paraId="2F9DE246" w14:textId="77777777" w:rsidR="00213541" w:rsidRPr="00186406" w:rsidRDefault="00213541" w:rsidP="00F607B2">
            <w:pPr>
              <w:jc w:val="both"/>
              <w:rPr>
                <w:rFonts w:ascii="Arial" w:hAnsi="Arial" w:cs="Arial"/>
                <w:b/>
                <w:sz w:val="24"/>
                <w:szCs w:val="24"/>
              </w:rPr>
            </w:pPr>
            <w:r w:rsidRPr="00186406">
              <w:rPr>
                <w:rFonts w:ascii="Arial" w:hAnsi="Arial" w:cs="Arial"/>
                <w:b/>
                <w:sz w:val="24"/>
                <w:szCs w:val="24"/>
              </w:rPr>
              <w:t xml:space="preserve">Reports to </w:t>
            </w:r>
          </w:p>
        </w:tc>
        <w:tc>
          <w:tcPr>
            <w:tcW w:w="4706" w:type="dxa"/>
          </w:tcPr>
          <w:p w14:paraId="56FE5492" w14:textId="38B64CC9" w:rsidR="00213541" w:rsidRPr="00186406" w:rsidRDefault="00941819" w:rsidP="00F607B2">
            <w:pPr>
              <w:jc w:val="both"/>
              <w:rPr>
                <w:rFonts w:ascii="Arial" w:hAnsi="Arial" w:cs="Arial"/>
                <w:sz w:val="24"/>
                <w:szCs w:val="24"/>
              </w:rPr>
            </w:pPr>
            <w:r w:rsidRPr="00186406">
              <w:rPr>
                <w:rFonts w:ascii="Arial" w:hAnsi="Arial" w:cs="Arial"/>
                <w:sz w:val="24"/>
                <w:szCs w:val="24"/>
              </w:rPr>
              <w:t>Royal Devon University Healthcare NHS Foundation Trust Pathology Service Managers</w:t>
            </w:r>
          </w:p>
        </w:tc>
      </w:tr>
      <w:tr w:rsidR="00213541" w:rsidRPr="00186406" w14:paraId="5E251472" w14:textId="77777777" w:rsidTr="00884334">
        <w:tc>
          <w:tcPr>
            <w:tcW w:w="5500" w:type="dxa"/>
          </w:tcPr>
          <w:p w14:paraId="5D5E00ED" w14:textId="77777777" w:rsidR="00213541" w:rsidRPr="00186406" w:rsidRDefault="00213541" w:rsidP="00F607B2">
            <w:pPr>
              <w:jc w:val="both"/>
              <w:rPr>
                <w:rFonts w:ascii="Arial" w:hAnsi="Arial" w:cs="Arial"/>
                <w:b/>
                <w:sz w:val="24"/>
                <w:szCs w:val="24"/>
              </w:rPr>
            </w:pPr>
            <w:r w:rsidRPr="00186406">
              <w:rPr>
                <w:rFonts w:ascii="Arial" w:hAnsi="Arial" w:cs="Arial"/>
                <w:b/>
                <w:sz w:val="24"/>
                <w:szCs w:val="24"/>
              </w:rPr>
              <w:t xml:space="preserve">Band </w:t>
            </w:r>
          </w:p>
        </w:tc>
        <w:tc>
          <w:tcPr>
            <w:tcW w:w="4706" w:type="dxa"/>
          </w:tcPr>
          <w:p w14:paraId="6AE51E72" w14:textId="7A4D419D" w:rsidR="00213541" w:rsidRDefault="005033D7" w:rsidP="00F607B2">
            <w:pPr>
              <w:jc w:val="both"/>
              <w:rPr>
                <w:rFonts w:ascii="Arial" w:hAnsi="Arial" w:cs="Arial"/>
                <w:sz w:val="24"/>
                <w:szCs w:val="24"/>
              </w:rPr>
            </w:pPr>
            <w:proofErr w:type="spellStart"/>
            <w:r w:rsidRPr="00186406">
              <w:rPr>
                <w:rFonts w:ascii="Arial" w:hAnsi="Arial" w:cs="Arial"/>
                <w:sz w:val="24"/>
                <w:szCs w:val="24"/>
              </w:rPr>
              <w:t>AfC</w:t>
            </w:r>
            <w:proofErr w:type="spellEnd"/>
            <w:r w:rsidRPr="00186406">
              <w:rPr>
                <w:rFonts w:ascii="Arial" w:hAnsi="Arial" w:cs="Arial"/>
                <w:sz w:val="24"/>
                <w:szCs w:val="24"/>
              </w:rPr>
              <w:t xml:space="preserve"> Pay scal</w:t>
            </w:r>
            <w:r w:rsidR="00DB63B4">
              <w:rPr>
                <w:rFonts w:ascii="Arial" w:hAnsi="Arial" w:cs="Arial"/>
                <w:sz w:val="24"/>
                <w:szCs w:val="24"/>
              </w:rPr>
              <w:t>e</w:t>
            </w:r>
            <w:r w:rsidR="00010887">
              <w:rPr>
                <w:rFonts w:ascii="Arial" w:hAnsi="Arial" w:cs="Arial"/>
                <w:sz w:val="24"/>
                <w:szCs w:val="24"/>
              </w:rPr>
              <w:t xml:space="preserve"> </w:t>
            </w:r>
          </w:p>
          <w:p w14:paraId="7A565C6F" w14:textId="28B800BC" w:rsidR="00ED77A0" w:rsidRPr="00186406" w:rsidRDefault="00ED77A0" w:rsidP="00F607B2">
            <w:pPr>
              <w:jc w:val="both"/>
              <w:rPr>
                <w:rFonts w:ascii="Arial" w:hAnsi="Arial" w:cs="Arial"/>
                <w:sz w:val="24"/>
                <w:szCs w:val="24"/>
              </w:rPr>
            </w:pPr>
            <w:r w:rsidRPr="00ED77A0">
              <w:rPr>
                <w:rFonts w:ascii="Arial" w:hAnsi="Arial" w:cs="Arial"/>
                <w:i/>
                <w:sz w:val="24"/>
                <w:szCs w:val="24"/>
              </w:rPr>
              <w:t>Subject to formal matching, the band is confirmed but there may need to be some revision to the JD required in the future</w:t>
            </w:r>
            <w:r>
              <w:rPr>
                <w:rFonts w:ascii="Arial" w:hAnsi="Arial" w:cs="Arial"/>
                <w:sz w:val="24"/>
                <w:szCs w:val="24"/>
              </w:rPr>
              <w:t>.</w:t>
            </w:r>
          </w:p>
        </w:tc>
      </w:tr>
      <w:tr w:rsidR="00213541" w:rsidRPr="00186406" w14:paraId="4E9E9009" w14:textId="77777777" w:rsidTr="00884334">
        <w:tc>
          <w:tcPr>
            <w:tcW w:w="5500" w:type="dxa"/>
          </w:tcPr>
          <w:p w14:paraId="4F8E38A6" w14:textId="49D1DB13" w:rsidR="00213541" w:rsidRPr="00C74D2F" w:rsidRDefault="00213541" w:rsidP="00F607B2">
            <w:pPr>
              <w:jc w:val="both"/>
              <w:rPr>
                <w:rFonts w:ascii="Arial" w:hAnsi="Arial" w:cs="Arial"/>
                <w:b/>
                <w:sz w:val="24"/>
                <w:szCs w:val="24"/>
              </w:rPr>
            </w:pPr>
            <w:r w:rsidRPr="00C74D2F">
              <w:rPr>
                <w:rFonts w:ascii="Arial" w:hAnsi="Arial" w:cs="Arial"/>
                <w:b/>
                <w:sz w:val="24"/>
                <w:szCs w:val="24"/>
              </w:rPr>
              <w:t>Depart</w:t>
            </w:r>
            <w:r w:rsidR="00941819" w:rsidRPr="00C74D2F">
              <w:rPr>
                <w:rFonts w:ascii="Arial" w:hAnsi="Arial" w:cs="Arial"/>
                <w:b/>
                <w:sz w:val="24"/>
                <w:szCs w:val="24"/>
              </w:rPr>
              <w:t>ment</w:t>
            </w:r>
            <w:r w:rsidRPr="00C74D2F">
              <w:rPr>
                <w:rFonts w:ascii="Arial" w:hAnsi="Arial" w:cs="Arial"/>
                <w:b/>
                <w:sz w:val="24"/>
                <w:szCs w:val="24"/>
              </w:rPr>
              <w:t xml:space="preserve"> </w:t>
            </w:r>
          </w:p>
        </w:tc>
        <w:tc>
          <w:tcPr>
            <w:tcW w:w="4706" w:type="dxa"/>
          </w:tcPr>
          <w:p w14:paraId="1E200CFA" w14:textId="2C6FC07A" w:rsidR="00213541" w:rsidRPr="00C74D2F" w:rsidRDefault="00ED3E7B" w:rsidP="00F607B2">
            <w:pPr>
              <w:jc w:val="both"/>
              <w:rPr>
                <w:rFonts w:ascii="Arial" w:hAnsi="Arial" w:cs="Arial"/>
                <w:sz w:val="24"/>
                <w:szCs w:val="24"/>
              </w:rPr>
            </w:pPr>
            <w:r w:rsidRPr="00C74D2F">
              <w:rPr>
                <w:rFonts w:ascii="Arial" w:hAnsi="Arial" w:cs="Arial"/>
                <w:sz w:val="24"/>
                <w:szCs w:val="24"/>
              </w:rPr>
              <w:t>Pathology</w:t>
            </w:r>
          </w:p>
        </w:tc>
      </w:tr>
    </w:tbl>
    <w:p w14:paraId="096FF2AB" w14:textId="77777777" w:rsidR="00884334" w:rsidRPr="00186406" w:rsidRDefault="00884334" w:rsidP="00F607B2">
      <w:pPr>
        <w:spacing w:after="0" w:line="240" w:lineRule="auto"/>
        <w:jc w:val="both"/>
        <w:rPr>
          <w:rFonts w:ascii="Arial" w:hAnsi="Arial" w:cs="Arial"/>
          <w:sz w:val="24"/>
          <w:szCs w:val="24"/>
        </w:rPr>
      </w:pPr>
    </w:p>
    <w:tbl>
      <w:tblPr>
        <w:tblStyle w:val="TableGrid"/>
        <w:tblW w:w="10206" w:type="dxa"/>
        <w:tblInd w:w="-459" w:type="dxa"/>
        <w:tblLayout w:type="fixed"/>
        <w:tblLook w:val="04A0" w:firstRow="1" w:lastRow="0" w:firstColumn="1" w:lastColumn="0" w:noHBand="0" w:noVBand="1"/>
      </w:tblPr>
      <w:tblGrid>
        <w:gridCol w:w="10206"/>
      </w:tblGrid>
      <w:tr w:rsidR="00213541" w:rsidRPr="00186406" w14:paraId="2595F572" w14:textId="77777777" w:rsidTr="00884334">
        <w:tc>
          <w:tcPr>
            <w:tcW w:w="10206" w:type="dxa"/>
            <w:shd w:val="clear" w:color="auto" w:fill="002060"/>
          </w:tcPr>
          <w:p w14:paraId="47E7E055" w14:textId="77777777" w:rsidR="00213541" w:rsidRPr="00186406" w:rsidRDefault="00213541" w:rsidP="00F607B2">
            <w:pPr>
              <w:jc w:val="both"/>
              <w:rPr>
                <w:rFonts w:ascii="Arial" w:hAnsi="Arial" w:cs="Arial"/>
                <w:b/>
                <w:sz w:val="24"/>
                <w:szCs w:val="24"/>
              </w:rPr>
            </w:pPr>
            <w:r w:rsidRPr="00186406">
              <w:rPr>
                <w:rFonts w:ascii="Arial" w:hAnsi="Arial" w:cs="Arial"/>
                <w:b/>
                <w:sz w:val="24"/>
                <w:szCs w:val="24"/>
              </w:rPr>
              <w:t xml:space="preserve">JOB PURPOSE </w:t>
            </w:r>
          </w:p>
        </w:tc>
      </w:tr>
      <w:tr w:rsidR="00213541" w:rsidRPr="00186406" w14:paraId="64A60C16" w14:textId="77777777" w:rsidTr="00884334">
        <w:trPr>
          <w:trHeight w:val="1838"/>
        </w:trPr>
        <w:tc>
          <w:tcPr>
            <w:tcW w:w="10206" w:type="dxa"/>
            <w:tcBorders>
              <w:bottom w:val="single" w:sz="4" w:space="0" w:color="auto"/>
            </w:tcBorders>
          </w:tcPr>
          <w:p w14:paraId="533A3139" w14:textId="714F70FF" w:rsidR="0025117F" w:rsidRDefault="0025117F" w:rsidP="0025117F">
            <w:pPr>
              <w:tabs>
                <w:tab w:val="left" w:pos="1440"/>
              </w:tabs>
              <w:rPr>
                <w:rFonts w:ascii="Arial" w:hAnsi="Arial" w:cs="Arial"/>
                <w:sz w:val="24"/>
                <w:szCs w:val="24"/>
              </w:rPr>
            </w:pPr>
            <w:r w:rsidRPr="42337B8C">
              <w:rPr>
                <w:rFonts w:ascii="Arial" w:hAnsi="Arial" w:cs="Arial"/>
                <w:sz w:val="24"/>
                <w:szCs w:val="24"/>
              </w:rPr>
              <w:t>This is a brand-new post, supporting the commitment by Health Education England and NHS England to developing a sustainable pathology workforce across the Southwest Region.</w:t>
            </w:r>
          </w:p>
          <w:p w14:paraId="7B9CC50A" w14:textId="77777777" w:rsidR="0025117F" w:rsidRDefault="0025117F" w:rsidP="0025117F">
            <w:pPr>
              <w:tabs>
                <w:tab w:val="left" w:pos="1440"/>
              </w:tabs>
              <w:rPr>
                <w:rFonts w:ascii="Arial" w:hAnsi="Arial" w:cs="Arial"/>
                <w:sz w:val="24"/>
                <w:szCs w:val="24"/>
              </w:rPr>
            </w:pPr>
          </w:p>
          <w:p w14:paraId="7867DD3E" w14:textId="0102C295" w:rsidR="0025117F" w:rsidRDefault="00AD1A70" w:rsidP="0025117F">
            <w:pPr>
              <w:tabs>
                <w:tab w:val="left" w:pos="1440"/>
              </w:tabs>
              <w:rPr>
                <w:rFonts w:ascii="Arial" w:hAnsi="Arial" w:cs="Arial"/>
                <w:sz w:val="24"/>
                <w:szCs w:val="24"/>
              </w:rPr>
            </w:pPr>
            <w:r>
              <w:rPr>
                <w:rFonts w:ascii="Arial" w:hAnsi="Arial" w:cs="Arial"/>
                <w:sz w:val="24"/>
                <w:szCs w:val="24"/>
              </w:rPr>
              <w:t xml:space="preserve">The </w:t>
            </w:r>
            <w:r w:rsidR="0034036A">
              <w:rPr>
                <w:rFonts w:ascii="Arial" w:hAnsi="Arial" w:cs="Arial"/>
                <w:sz w:val="24"/>
                <w:szCs w:val="24"/>
              </w:rPr>
              <w:t>Post holder will</w:t>
            </w:r>
            <w:r w:rsidR="0025117F" w:rsidRPr="42337B8C">
              <w:rPr>
                <w:rFonts w:ascii="Arial" w:hAnsi="Arial" w:cs="Arial"/>
                <w:sz w:val="24"/>
                <w:szCs w:val="24"/>
              </w:rPr>
              <w:t xml:space="preserve"> play a leading part in the training of all placement students, Level 2, 4 and 6 Apprentices leading to Registration Portfolio within the Trust, as well as collaborating with other Pathology Network Education Trainers within the </w:t>
            </w:r>
            <w:r w:rsidR="0034036A">
              <w:rPr>
                <w:rFonts w:ascii="Arial" w:hAnsi="Arial" w:cs="Arial"/>
                <w:sz w:val="24"/>
                <w:szCs w:val="24"/>
              </w:rPr>
              <w:t xml:space="preserve">Peninsula </w:t>
            </w:r>
            <w:r w:rsidR="0025117F" w:rsidRPr="42337B8C">
              <w:rPr>
                <w:rFonts w:ascii="Arial" w:hAnsi="Arial" w:cs="Arial"/>
                <w:sz w:val="24"/>
                <w:szCs w:val="24"/>
              </w:rPr>
              <w:t xml:space="preserve">Pathology Network to support training Specialist Portfolio candidates.  You will also work closely with </w:t>
            </w:r>
            <w:r w:rsidR="0034036A">
              <w:rPr>
                <w:rFonts w:ascii="Arial" w:hAnsi="Arial" w:cs="Arial"/>
                <w:sz w:val="24"/>
                <w:szCs w:val="24"/>
              </w:rPr>
              <w:t xml:space="preserve">Peninsula </w:t>
            </w:r>
            <w:r w:rsidR="0025117F" w:rsidRPr="42337B8C">
              <w:rPr>
                <w:rFonts w:ascii="Arial" w:hAnsi="Arial" w:cs="Arial"/>
                <w:sz w:val="24"/>
                <w:szCs w:val="24"/>
              </w:rPr>
              <w:t xml:space="preserve">Pathology Network workforce lead and Regional Pathology Workforce Education Leads.  This will include managing the competency records, departmental training documents and demonstrating and promoting the increased training offer within your laboratory and across the Network.  </w:t>
            </w:r>
          </w:p>
          <w:p w14:paraId="4089279D" w14:textId="77777777" w:rsidR="007313D5" w:rsidRDefault="007313D5" w:rsidP="0025117F">
            <w:pPr>
              <w:tabs>
                <w:tab w:val="left" w:pos="1440"/>
              </w:tabs>
              <w:rPr>
                <w:rFonts w:ascii="Arial" w:hAnsi="Arial" w:cs="Arial"/>
                <w:sz w:val="24"/>
                <w:szCs w:val="24"/>
              </w:rPr>
            </w:pPr>
          </w:p>
          <w:p w14:paraId="33AF29AD" w14:textId="66140B8B" w:rsidR="0025117F" w:rsidRDefault="0025117F" w:rsidP="0025117F">
            <w:pPr>
              <w:tabs>
                <w:tab w:val="left" w:pos="1440"/>
              </w:tabs>
              <w:rPr>
                <w:rFonts w:ascii="Arial" w:hAnsi="Arial" w:cs="Arial"/>
                <w:sz w:val="24"/>
                <w:szCs w:val="24"/>
              </w:rPr>
            </w:pPr>
            <w:r w:rsidRPr="2ED59531">
              <w:rPr>
                <w:rFonts w:ascii="Arial" w:hAnsi="Arial" w:cs="Arial"/>
                <w:sz w:val="24"/>
                <w:szCs w:val="24"/>
              </w:rPr>
              <w:t xml:space="preserve">The role will involve working with the Trust Pathology training lead as well as other Network Education Trainers and Regional Pathology Workforce Education Leads supporting both registration and specialist portfolios. </w:t>
            </w:r>
          </w:p>
          <w:p w14:paraId="2A0BB8BA" w14:textId="77777777" w:rsidR="007313D5" w:rsidRPr="004806EF" w:rsidRDefault="007313D5" w:rsidP="0025117F">
            <w:pPr>
              <w:tabs>
                <w:tab w:val="left" w:pos="1440"/>
              </w:tabs>
              <w:rPr>
                <w:rFonts w:ascii="Arial" w:hAnsi="Arial" w:cs="Arial"/>
                <w:sz w:val="24"/>
                <w:szCs w:val="24"/>
              </w:rPr>
            </w:pPr>
          </w:p>
          <w:p w14:paraId="61DE8E50" w14:textId="77777777" w:rsidR="0025117F" w:rsidRPr="004806EF" w:rsidRDefault="0025117F" w:rsidP="0025117F">
            <w:pPr>
              <w:tabs>
                <w:tab w:val="left" w:pos="1440"/>
              </w:tabs>
              <w:rPr>
                <w:rFonts w:ascii="Arial" w:hAnsi="Arial" w:cs="Arial"/>
                <w:sz w:val="24"/>
                <w:szCs w:val="24"/>
              </w:rPr>
            </w:pPr>
            <w:r w:rsidRPr="2ED59531">
              <w:rPr>
                <w:rFonts w:ascii="Arial" w:hAnsi="Arial" w:cs="Arial"/>
                <w:sz w:val="24"/>
                <w:szCs w:val="24"/>
              </w:rPr>
              <w:t>This post is predominantly training-focused, but the post holder will be expected to ensure they maintain their own laboratory competencies and personal CPD.</w:t>
            </w:r>
          </w:p>
          <w:p w14:paraId="285875A5" w14:textId="6C428691" w:rsidR="0025117F" w:rsidRPr="0025117F" w:rsidRDefault="0025117F" w:rsidP="0025117F">
            <w:pPr>
              <w:contextualSpacing/>
              <w:rPr>
                <w:rFonts w:cs="Arial"/>
                <w:b/>
                <w:bCs/>
                <w:color w:val="FFFFFF" w:themeColor="background1"/>
                <w:sz w:val="24"/>
              </w:rPr>
            </w:pPr>
          </w:p>
        </w:tc>
      </w:tr>
      <w:tr w:rsidR="00884334" w:rsidRPr="00186406" w14:paraId="0979D453" w14:textId="77777777" w:rsidTr="00492F20">
        <w:tc>
          <w:tcPr>
            <w:tcW w:w="10206" w:type="dxa"/>
            <w:shd w:val="clear" w:color="auto" w:fill="002060"/>
          </w:tcPr>
          <w:p w14:paraId="7AE6F60A" w14:textId="20C50DE6" w:rsidR="00884334" w:rsidRPr="00186406" w:rsidRDefault="00884334" w:rsidP="00F607B2">
            <w:pPr>
              <w:jc w:val="both"/>
              <w:rPr>
                <w:rFonts w:ascii="Arial" w:hAnsi="Arial" w:cs="Arial"/>
                <w:sz w:val="24"/>
                <w:szCs w:val="24"/>
              </w:rPr>
            </w:pPr>
            <w:r w:rsidRPr="00186406">
              <w:rPr>
                <w:rFonts w:ascii="Arial" w:hAnsi="Arial" w:cs="Arial"/>
                <w:b/>
                <w:sz w:val="24"/>
                <w:szCs w:val="24"/>
              </w:rPr>
              <w:t>KEY RESULT AREAS/PRINCIPAL DUTIES AND RESPONSIBILITIES</w:t>
            </w:r>
          </w:p>
        </w:tc>
      </w:tr>
      <w:tr w:rsidR="00941819" w:rsidRPr="00186406" w14:paraId="54D04B01" w14:textId="77777777" w:rsidTr="00884334">
        <w:tc>
          <w:tcPr>
            <w:tcW w:w="10206" w:type="dxa"/>
            <w:shd w:val="clear" w:color="auto" w:fill="auto"/>
          </w:tcPr>
          <w:p w14:paraId="1B11E927" w14:textId="05E61598" w:rsidR="00941819" w:rsidRPr="00186406" w:rsidRDefault="00941819" w:rsidP="00941819">
            <w:pPr>
              <w:jc w:val="both"/>
              <w:rPr>
                <w:rFonts w:ascii="Arial" w:hAnsi="Arial" w:cs="Arial"/>
                <w:sz w:val="24"/>
                <w:szCs w:val="24"/>
              </w:rPr>
            </w:pPr>
            <w:r w:rsidRPr="00186406">
              <w:rPr>
                <w:rFonts w:ascii="Arial" w:hAnsi="Arial" w:cs="Arial"/>
                <w:sz w:val="24"/>
                <w:szCs w:val="24"/>
              </w:rPr>
              <w:t>The</w:t>
            </w:r>
            <w:r w:rsidRPr="00186406">
              <w:rPr>
                <w:rFonts w:ascii="Arial" w:hAnsi="Arial" w:cs="Arial"/>
                <w:spacing w:val="42"/>
                <w:sz w:val="24"/>
                <w:szCs w:val="24"/>
              </w:rPr>
              <w:t xml:space="preserve"> </w:t>
            </w:r>
            <w:r w:rsidRPr="00186406">
              <w:rPr>
                <w:rFonts w:ascii="Arial" w:hAnsi="Arial" w:cs="Arial"/>
                <w:sz w:val="24"/>
                <w:szCs w:val="24"/>
              </w:rPr>
              <w:t>duties</w:t>
            </w:r>
            <w:r w:rsidRPr="00186406">
              <w:rPr>
                <w:rFonts w:ascii="Arial" w:hAnsi="Arial" w:cs="Arial"/>
                <w:spacing w:val="41"/>
                <w:sz w:val="24"/>
                <w:szCs w:val="24"/>
              </w:rPr>
              <w:t xml:space="preserve"> </w:t>
            </w:r>
            <w:r w:rsidRPr="00186406">
              <w:rPr>
                <w:rFonts w:ascii="Arial" w:hAnsi="Arial" w:cs="Arial"/>
                <w:sz w:val="24"/>
                <w:szCs w:val="24"/>
              </w:rPr>
              <w:t>and</w:t>
            </w:r>
            <w:r w:rsidRPr="00186406">
              <w:rPr>
                <w:rFonts w:ascii="Arial" w:hAnsi="Arial" w:cs="Arial"/>
                <w:spacing w:val="43"/>
                <w:sz w:val="24"/>
                <w:szCs w:val="24"/>
              </w:rPr>
              <w:t xml:space="preserve"> </w:t>
            </w:r>
            <w:r w:rsidRPr="00186406">
              <w:rPr>
                <w:rFonts w:ascii="Arial" w:hAnsi="Arial" w:cs="Arial"/>
                <w:sz w:val="24"/>
                <w:szCs w:val="24"/>
              </w:rPr>
              <w:t>responsibilities</w:t>
            </w:r>
            <w:r w:rsidRPr="00186406">
              <w:rPr>
                <w:rFonts w:ascii="Arial" w:hAnsi="Arial" w:cs="Arial"/>
                <w:spacing w:val="41"/>
                <w:sz w:val="24"/>
                <w:szCs w:val="24"/>
              </w:rPr>
              <w:t xml:space="preserve"> </w:t>
            </w:r>
            <w:r w:rsidRPr="00186406">
              <w:rPr>
                <w:rFonts w:ascii="Arial" w:hAnsi="Arial" w:cs="Arial"/>
                <w:sz w:val="24"/>
                <w:szCs w:val="24"/>
              </w:rPr>
              <w:t>listed</w:t>
            </w:r>
            <w:r w:rsidRPr="00186406">
              <w:rPr>
                <w:rFonts w:ascii="Arial" w:hAnsi="Arial" w:cs="Arial"/>
                <w:spacing w:val="42"/>
                <w:sz w:val="24"/>
                <w:szCs w:val="24"/>
              </w:rPr>
              <w:t xml:space="preserve"> </w:t>
            </w:r>
            <w:r w:rsidRPr="00186406">
              <w:rPr>
                <w:rFonts w:ascii="Arial" w:hAnsi="Arial" w:cs="Arial"/>
                <w:sz w:val="24"/>
                <w:szCs w:val="24"/>
              </w:rPr>
              <w:t>below</w:t>
            </w:r>
            <w:r w:rsidRPr="00186406">
              <w:rPr>
                <w:rFonts w:ascii="Arial" w:hAnsi="Arial" w:cs="Arial"/>
                <w:spacing w:val="42"/>
                <w:sz w:val="24"/>
                <w:szCs w:val="24"/>
              </w:rPr>
              <w:t xml:space="preserve"> </w:t>
            </w:r>
            <w:r w:rsidRPr="00186406">
              <w:rPr>
                <w:rFonts w:ascii="Arial" w:hAnsi="Arial" w:cs="Arial"/>
                <w:sz w:val="24"/>
                <w:szCs w:val="24"/>
              </w:rPr>
              <w:t>should</w:t>
            </w:r>
            <w:r w:rsidRPr="00186406">
              <w:rPr>
                <w:rFonts w:ascii="Arial" w:hAnsi="Arial" w:cs="Arial"/>
                <w:spacing w:val="42"/>
                <w:sz w:val="24"/>
                <w:szCs w:val="24"/>
              </w:rPr>
              <w:t xml:space="preserve"> </w:t>
            </w:r>
            <w:r w:rsidRPr="00186406">
              <w:rPr>
                <w:rFonts w:ascii="Arial" w:hAnsi="Arial" w:cs="Arial"/>
                <w:sz w:val="24"/>
                <w:szCs w:val="24"/>
              </w:rPr>
              <w:t>be</w:t>
            </w:r>
            <w:r w:rsidRPr="00186406">
              <w:rPr>
                <w:rFonts w:ascii="Arial" w:hAnsi="Arial" w:cs="Arial"/>
                <w:spacing w:val="42"/>
                <w:sz w:val="24"/>
                <w:szCs w:val="24"/>
              </w:rPr>
              <w:t xml:space="preserve"> </w:t>
            </w:r>
            <w:r w:rsidRPr="00186406">
              <w:rPr>
                <w:rFonts w:ascii="Arial" w:hAnsi="Arial" w:cs="Arial"/>
                <w:sz w:val="24"/>
                <w:szCs w:val="24"/>
              </w:rPr>
              <w:t>undertaken</w:t>
            </w:r>
            <w:r w:rsidRPr="00186406">
              <w:rPr>
                <w:rFonts w:ascii="Arial" w:hAnsi="Arial" w:cs="Arial"/>
                <w:spacing w:val="38"/>
                <w:sz w:val="24"/>
                <w:szCs w:val="24"/>
              </w:rPr>
              <w:t xml:space="preserve"> </w:t>
            </w:r>
            <w:r w:rsidRPr="00186406">
              <w:rPr>
                <w:rFonts w:ascii="Arial" w:hAnsi="Arial" w:cs="Arial"/>
                <w:sz w:val="24"/>
                <w:szCs w:val="24"/>
              </w:rPr>
              <w:t>in</w:t>
            </w:r>
            <w:r w:rsidRPr="00186406">
              <w:rPr>
                <w:rFonts w:ascii="Arial" w:hAnsi="Arial" w:cs="Arial"/>
                <w:spacing w:val="42"/>
                <w:sz w:val="24"/>
                <w:szCs w:val="24"/>
              </w:rPr>
              <w:t xml:space="preserve"> </w:t>
            </w:r>
            <w:r w:rsidRPr="00186406">
              <w:rPr>
                <w:rFonts w:ascii="Arial" w:hAnsi="Arial" w:cs="Arial"/>
                <w:sz w:val="24"/>
                <w:szCs w:val="24"/>
              </w:rPr>
              <w:t xml:space="preserve">accordance with the levels of competence as defined in the </w:t>
            </w:r>
            <w:hyperlink r:id="rId12" w:history="1">
              <w:r w:rsidRPr="00186406">
                <w:rPr>
                  <w:rStyle w:val="Hyperlink"/>
                  <w:rFonts w:ascii="Arial" w:hAnsi="Arial" w:cs="Arial"/>
                  <w:sz w:val="24"/>
                  <w:szCs w:val="24"/>
                </w:rPr>
                <w:t>Microsoft Word - BMS &amp; CSW _080405_.doc (nhsemployers.org)</w:t>
              </w:r>
            </w:hyperlink>
            <w:r w:rsidRPr="00186406">
              <w:rPr>
                <w:rFonts w:ascii="Arial" w:hAnsi="Arial" w:cs="Arial"/>
                <w:sz w:val="24"/>
                <w:szCs w:val="24"/>
              </w:rPr>
              <w:t xml:space="preserve"> outline for Biomedical Science Advanced post (In addition, </w:t>
            </w:r>
            <w:r w:rsidRPr="00186406">
              <w:rPr>
                <w:rFonts w:ascii="Arial" w:hAnsi="Arial" w:cs="Arial"/>
                <w:spacing w:val="-64"/>
                <w:sz w:val="24"/>
                <w:szCs w:val="24"/>
              </w:rPr>
              <w:t xml:space="preserve"> </w:t>
            </w:r>
            <w:r w:rsidRPr="00186406">
              <w:rPr>
                <w:rFonts w:ascii="Arial" w:hAnsi="Arial" w:cs="Arial"/>
                <w:sz w:val="24"/>
                <w:szCs w:val="24"/>
              </w:rPr>
              <w:t>all staff are expected to act in accordance with the values and behaviours of the</w:t>
            </w:r>
            <w:r w:rsidRPr="00186406">
              <w:rPr>
                <w:rFonts w:ascii="Arial" w:hAnsi="Arial" w:cs="Arial"/>
                <w:spacing w:val="1"/>
                <w:sz w:val="24"/>
                <w:szCs w:val="24"/>
              </w:rPr>
              <w:t xml:space="preserve"> </w:t>
            </w:r>
            <w:r w:rsidRPr="00186406">
              <w:rPr>
                <w:rFonts w:ascii="Arial" w:hAnsi="Arial" w:cs="Arial"/>
                <w:sz w:val="24"/>
                <w:szCs w:val="24"/>
              </w:rPr>
              <w:t>Trusts and Pathology Network.</w:t>
            </w:r>
          </w:p>
          <w:p w14:paraId="035D6598" w14:textId="77777777" w:rsidR="00941819" w:rsidRPr="00186406" w:rsidRDefault="00941819" w:rsidP="00941819">
            <w:pPr>
              <w:pStyle w:val="ListParagraph"/>
              <w:numPr>
                <w:ilvl w:val="0"/>
                <w:numId w:val="8"/>
              </w:numPr>
              <w:spacing w:before="0"/>
              <w:contextualSpacing/>
              <w:jc w:val="left"/>
              <w:rPr>
                <w:rFonts w:cs="Arial"/>
                <w:sz w:val="24"/>
              </w:rPr>
            </w:pPr>
            <w:r w:rsidRPr="00186406">
              <w:rPr>
                <w:rFonts w:cs="Arial"/>
                <w:sz w:val="24"/>
              </w:rPr>
              <w:t>Work with site-based training leads to monitor students’ progress against defined competencies relevant to students’ level.</w:t>
            </w:r>
          </w:p>
          <w:p w14:paraId="310F184A" w14:textId="77777777" w:rsidR="00941819" w:rsidRPr="00186406" w:rsidRDefault="00941819" w:rsidP="00941819">
            <w:pPr>
              <w:pStyle w:val="ListParagraph"/>
              <w:numPr>
                <w:ilvl w:val="0"/>
                <w:numId w:val="8"/>
              </w:numPr>
              <w:spacing w:before="0"/>
              <w:contextualSpacing/>
              <w:jc w:val="left"/>
              <w:rPr>
                <w:rFonts w:cs="Arial"/>
                <w:sz w:val="24"/>
              </w:rPr>
            </w:pPr>
            <w:r w:rsidRPr="00186406">
              <w:rPr>
                <w:rFonts w:cs="Arial"/>
                <w:sz w:val="24"/>
              </w:rPr>
              <w:lastRenderedPageBreak/>
              <w:t>Liaise and work with other Pathology Trainers across the pathology network to support and deliver specialty training and facilitate opportunities to meet gaps and ensure students’ progress through training programme in line with expected time frames.</w:t>
            </w:r>
          </w:p>
          <w:p w14:paraId="2B239ED5" w14:textId="77777777" w:rsidR="00941819" w:rsidRPr="00186406" w:rsidRDefault="00941819" w:rsidP="00941819">
            <w:pPr>
              <w:pStyle w:val="ListParagraph"/>
              <w:numPr>
                <w:ilvl w:val="0"/>
                <w:numId w:val="8"/>
              </w:numPr>
              <w:spacing w:before="0"/>
              <w:contextualSpacing/>
              <w:jc w:val="left"/>
              <w:rPr>
                <w:rFonts w:cs="Arial"/>
                <w:sz w:val="24"/>
              </w:rPr>
            </w:pPr>
            <w:r w:rsidRPr="00186406">
              <w:rPr>
                <w:rFonts w:cs="Arial"/>
                <w:sz w:val="24"/>
              </w:rPr>
              <w:t>Liaise and work with the regional pathology workforce teams</w:t>
            </w:r>
          </w:p>
          <w:p w14:paraId="109123F4" w14:textId="77777777" w:rsidR="00941819" w:rsidRPr="00186406" w:rsidRDefault="00941819" w:rsidP="00941819">
            <w:pPr>
              <w:pStyle w:val="ListParagraph"/>
              <w:numPr>
                <w:ilvl w:val="0"/>
                <w:numId w:val="8"/>
              </w:numPr>
              <w:spacing w:before="0"/>
              <w:contextualSpacing/>
              <w:jc w:val="left"/>
              <w:rPr>
                <w:rFonts w:cs="Arial"/>
                <w:sz w:val="24"/>
              </w:rPr>
            </w:pPr>
            <w:r w:rsidRPr="00186406">
              <w:rPr>
                <w:rFonts w:cs="Arial"/>
                <w:sz w:val="24"/>
              </w:rPr>
              <w:t>Support staff in training with their CPD progress, to include the delivery of sessions where relevant</w:t>
            </w:r>
          </w:p>
          <w:p w14:paraId="2B1D0190" w14:textId="77777777" w:rsidR="00941819" w:rsidRPr="00186406" w:rsidRDefault="00941819" w:rsidP="00941819">
            <w:pPr>
              <w:pStyle w:val="ListParagraph"/>
              <w:numPr>
                <w:ilvl w:val="0"/>
                <w:numId w:val="8"/>
              </w:numPr>
              <w:spacing w:before="0"/>
              <w:contextualSpacing/>
              <w:jc w:val="left"/>
              <w:rPr>
                <w:rFonts w:cs="Arial"/>
                <w:sz w:val="24"/>
              </w:rPr>
            </w:pPr>
            <w:r w:rsidRPr="00186406">
              <w:rPr>
                <w:rFonts w:cs="Arial"/>
                <w:sz w:val="24"/>
              </w:rPr>
              <w:t>Maintain records of training and competency progress, to provide evidence of students supported across the time in post</w:t>
            </w:r>
          </w:p>
          <w:p w14:paraId="12D1B474" w14:textId="77777777" w:rsidR="00941819" w:rsidRPr="00186406" w:rsidRDefault="00941819" w:rsidP="00941819">
            <w:pPr>
              <w:pStyle w:val="ListParagraph"/>
              <w:numPr>
                <w:ilvl w:val="0"/>
                <w:numId w:val="8"/>
              </w:numPr>
              <w:spacing w:before="0"/>
              <w:contextualSpacing/>
              <w:jc w:val="left"/>
              <w:rPr>
                <w:rFonts w:cs="Arial"/>
                <w:sz w:val="24"/>
              </w:rPr>
            </w:pPr>
            <w:r w:rsidRPr="00186406">
              <w:rPr>
                <w:rFonts w:cs="Arial"/>
                <w:sz w:val="24"/>
              </w:rPr>
              <w:t>Improve the quality of the learning environment within the hospital pathology laboratory and across the pathology network</w:t>
            </w:r>
          </w:p>
          <w:p w14:paraId="5108AC8C" w14:textId="4F8421CF" w:rsidR="00941819" w:rsidRPr="00537391" w:rsidRDefault="00941819" w:rsidP="00537391">
            <w:pPr>
              <w:ind w:left="360"/>
              <w:rPr>
                <w:rFonts w:cs="Arial"/>
                <w:sz w:val="24"/>
              </w:rPr>
            </w:pPr>
          </w:p>
        </w:tc>
      </w:tr>
      <w:tr w:rsidR="00941819" w:rsidRPr="00186406" w14:paraId="0FEB8BFD" w14:textId="77777777" w:rsidTr="009D3363">
        <w:tc>
          <w:tcPr>
            <w:tcW w:w="10206" w:type="dxa"/>
            <w:shd w:val="clear" w:color="auto" w:fill="002060"/>
          </w:tcPr>
          <w:p w14:paraId="6AE28A96" w14:textId="164B96B7" w:rsidR="00941819" w:rsidRPr="00186406" w:rsidRDefault="00941819" w:rsidP="00941819">
            <w:pPr>
              <w:jc w:val="both"/>
              <w:rPr>
                <w:rFonts w:ascii="Arial" w:hAnsi="Arial" w:cs="Arial"/>
                <w:sz w:val="24"/>
                <w:szCs w:val="24"/>
              </w:rPr>
            </w:pPr>
            <w:r w:rsidRPr="00186406">
              <w:rPr>
                <w:rFonts w:ascii="Arial" w:hAnsi="Arial" w:cs="Arial"/>
                <w:b/>
                <w:sz w:val="24"/>
                <w:szCs w:val="24"/>
              </w:rPr>
              <w:lastRenderedPageBreak/>
              <w:t xml:space="preserve">KEY WORKING RELATIONSHIPS </w:t>
            </w:r>
          </w:p>
        </w:tc>
      </w:tr>
      <w:tr w:rsidR="00941819" w:rsidRPr="00186406" w14:paraId="42BDB81E" w14:textId="77777777" w:rsidTr="00884334">
        <w:tc>
          <w:tcPr>
            <w:tcW w:w="10206" w:type="dxa"/>
            <w:tcBorders>
              <w:bottom w:val="single" w:sz="4" w:space="0" w:color="auto"/>
            </w:tcBorders>
          </w:tcPr>
          <w:p w14:paraId="5A66272D" w14:textId="2C082368" w:rsidR="00941819" w:rsidRDefault="00941819" w:rsidP="00941819">
            <w:pPr>
              <w:pStyle w:val="paragraph"/>
              <w:spacing w:before="0" w:beforeAutospacing="0" w:after="0" w:afterAutospacing="0"/>
              <w:ind w:right="225"/>
              <w:textAlignment w:val="baseline"/>
              <w:rPr>
                <w:rStyle w:val="normaltextrun"/>
                <w:rFonts w:ascii="Arial" w:hAnsi="Arial" w:cs="Arial"/>
              </w:rPr>
            </w:pPr>
            <w:r w:rsidRPr="00186406">
              <w:rPr>
                <w:rStyle w:val="normaltextrun"/>
                <w:rFonts w:ascii="Arial" w:hAnsi="Arial" w:cs="Arial"/>
              </w:rPr>
              <w:t>Areas of Responsibility: (type of work undertaken)</w:t>
            </w:r>
          </w:p>
          <w:p w14:paraId="656F967B" w14:textId="04ECD0A4" w:rsidR="00537391" w:rsidRDefault="00537391" w:rsidP="00941819">
            <w:pPr>
              <w:pStyle w:val="paragraph"/>
              <w:spacing w:before="0" w:beforeAutospacing="0" w:after="0" w:afterAutospacing="0"/>
              <w:ind w:right="225"/>
              <w:textAlignment w:val="baseline"/>
              <w:rPr>
                <w:rFonts w:ascii="Arial" w:hAnsi="Arial" w:cs="Arial"/>
                <w:b/>
                <w:bCs/>
              </w:rPr>
            </w:pPr>
          </w:p>
          <w:p w14:paraId="0C0CE2E5" w14:textId="18044A29" w:rsidR="00537391" w:rsidRPr="003701EC" w:rsidRDefault="003701EC" w:rsidP="00941819">
            <w:pPr>
              <w:pStyle w:val="paragraph"/>
              <w:spacing w:before="0" w:beforeAutospacing="0" w:after="0" w:afterAutospacing="0"/>
              <w:ind w:right="225"/>
              <w:textAlignment w:val="baseline"/>
              <w:rPr>
                <w:rFonts w:ascii="Arial" w:hAnsi="Arial" w:cs="Arial"/>
                <w:bCs/>
              </w:rPr>
            </w:pPr>
            <w:r w:rsidRPr="003701EC">
              <w:rPr>
                <w:rFonts w:ascii="Arial" w:hAnsi="Arial" w:cs="Arial"/>
                <w:bCs/>
              </w:rPr>
              <w:t>Training &amp; Education</w:t>
            </w:r>
          </w:p>
          <w:p w14:paraId="1BF9C104" w14:textId="77777777" w:rsidR="00941819" w:rsidRPr="00186406" w:rsidRDefault="00941819" w:rsidP="00941819">
            <w:pPr>
              <w:pStyle w:val="paragraph"/>
              <w:spacing w:before="0" w:beforeAutospacing="0" w:after="0" w:afterAutospacing="0"/>
              <w:ind w:right="6675"/>
              <w:textAlignment w:val="baseline"/>
              <w:rPr>
                <w:rFonts w:ascii="Arial" w:hAnsi="Arial" w:cs="Arial"/>
                <w:b/>
                <w:bCs/>
              </w:rPr>
            </w:pPr>
          </w:p>
          <w:p w14:paraId="576E7DDC" w14:textId="77777777" w:rsidR="00941819" w:rsidRPr="00186406" w:rsidRDefault="00941819" w:rsidP="00941819">
            <w:pPr>
              <w:pStyle w:val="paragraph"/>
              <w:spacing w:before="0" w:beforeAutospacing="0" w:after="0" w:afterAutospacing="0"/>
              <w:ind w:right="225"/>
              <w:jc w:val="both"/>
              <w:textAlignment w:val="baseline"/>
              <w:rPr>
                <w:rStyle w:val="normaltextrun"/>
                <w:rFonts w:ascii="Arial" w:hAnsi="Arial" w:cs="Arial"/>
              </w:rPr>
            </w:pPr>
            <w:r w:rsidRPr="00186406">
              <w:rPr>
                <w:rStyle w:val="normaltextrun"/>
                <w:rFonts w:ascii="Arial" w:hAnsi="Arial" w:cs="Arial"/>
              </w:rPr>
              <w:t>No. of Staff reporting to this role: (If applicable)</w:t>
            </w:r>
          </w:p>
          <w:p w14:paraId="64A6AE33" w14:textId="77777777" w:rsidR="00537391" w:rsidRDefault="00537391" w:rsidP="00941819">
            <w:pPr>
              <w:pStyle w:val="paragraph"/>
              <w:spacing w:before="0" w:beforeAutospacing="0" w:after="0" w:afterAutospacing="0"/>
              <w:jc w:val="both"/>
              <w:textAlignment w:val="baseline"/>
              <w:rPr>
                <w:rStyle w:val="eop"/>
                <w:rFonts w:ascii="Arial" w:hAnsi="Arial" w:cs="Arial"/>
              </w:rPr>
            </w:pPr>
            <w:r w:rsidRPr="00537391">
              <w:rPr>
                <w:rStyle w:val="eop"/>
                <w:rFonts w:ascii="Arial" w:hAnsi="Arial" w:cs="Arial"/>
              </w:rPr>
              <w:t xml:space="preserve"> </w:t>
            </w:r>
          </w:p>
          <w:p w14:paraId="44DF3EBB" w14:textId="12029DD0" w:rsidR="00941819" w:rsidRPr="00537391" w:rsidRDefault="00537391" w:rsidP="00941819">
            <w:pPr>
              <w:pStyle w:val="paragraph"/>
              <w:spacing w:before="0" w:beforeAutospacing="0" w:after="0" w:afterAutospacing="0"/>
              <w:jc w:val="both"/>
              <w:textAlignment w:val="baseline"/>
              <w:rPr>
                <w:rFonts w:ascii="Arial" w:hAnsi="Arial" w:cs="Arial"/>
              </w:rPr>
            </w:pPr>
            <w:r w:rsidRPr="00537391">
              <w:rPr>
                <w:rStyle w:val="eop"/>
                <w:rFonts w:ascii="Arial" w:hAnsi="Arial" w:cs="Arial"/>
              </w:rPr>
              <w:t xml:space="preserve">No direct line reports </w:t>
            </w:r>
            <w:r>
              <w:rPr>
                <w:rStyle w:val="eop"/>
                <w:rFonts w:ascii="Arial" w:hAnsi="Arial" w:cs="Arial"/>
              </w:rPr>
              <w:t>but will be the responsible office</w:t>
            </w:r>
            <w:r w:rsidR="00B56FAA">
              <w:rPr>
                <w:rStyle w:val="eop"/>
                <w:rFonts w:ascii="Arial" w:hAnsi="Arial" w:cs="Arial"/>
              </w:rPr>
              <w:t>r</w:t>
            </w:r>
            <w:r>
              <w:rPr>
                <w:rStyle w:val="eop"/>
                <w:rFonts w:ascii="Arial" w:hAnsi="Arial" w:cs="Arial"/>
              </w:rPr>
              <w:t xml:space="preserve"> for the supervision of staff in training whilst delivering training.  </w:t>
            </w:r>
          </w:p>
          <w:p w14:paraId="328C9330" w14:textId="77777777" w:rsidR="00941819" w:rsidRPr="00186406" w:rsidRDefault="00941819" w:rsidP="00941819">
            <w:pPr>
              <w:pStyle w:val="paragraph"/>
              <w:spacing w:before="0" w:beforeAutospacing="0" w:after="0" w:afterAutospacing="0"/>
              <w:jc w:val="both"/>
              <w:textAlignment w:val="baseline"/>
              <w:rPr>
                <w:rStyle w:val="normaltextrun"/>
                <w:rFonts w:ascii="Arial" w:hAnsi="Arial" w:cs="Arial"/>
                <w:color w:val="FF0000"/>
              </w:rPr>
            </w:pPr>
          </w:p>
          <w:p w14:paraId="55F75428" w14:textId="77777777" w:rsidR="00941819" w:rsidRPr="00186406" w:rsidRDefault="00941819" w:rsidP="00941819">
            <w:pPr>
              <w:pStyle w:val="paragraph"/>
              <w:spacing w:before="0" w:beforeAutospacing="0" w:after="0" w:afterAutospacing="0"/>
              <w:jc w:val="both"/>
              <w:textAlignment w:val="baseline"/>
              <w:rPr>
                <w:rStyle w:val="normaltextrun"/>
                <w:rFonts w:ascii="Arial" w:hAnsi="Arial" w:cs="Arial"/>
              </w:rPr>
            </w:pPr>
            <w:r w:rsidRPr="00186406">
              <w:rPr>
                <w:rStyle w:val="normaltextrun"/>
                <w:rFonts w:ascii="Arial" w:hAnsi="Arial" w:cs="Arial"/>
              </w:rPr>
              <w:t>Of particular importance are working relationships with: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941819" w:rsidRPr="00186406"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941819" w:rsidRPr="00186406" w:rsidRDefault="00941819" w:rsidP="00941819">
                  <w:pPr>
                    <w:pStyle w:val="paragraph"/>
                    <w:spacing w:before="0" w:beforeAutospacing="0" w:after="0" w:afterAutospacing="0"/>
                    <w:jc w:val="both"/>
                    <w:textAlignment w:val="baseline"/>
                    <w:rPr>
                      <w:rFonts w:ascii="Arial" w:hAnsi="Arial" w:cs="Arial"/>
                      <w:color w:val="000000"/>
                    </w:rPr>
                  </w:pPr>
                  <w:r w:rsidRPr="00186406">
                    <w:rPr>
                      <w:rStyle w:val="normaltextrun"/>
                      <w:rFonts w:ascii="Arial" w:hAnsi="Arial" w:cs="Arial"/>
                      <w:b/>
                      <w:bCs/>
                      <w:color w:val="FFFFFF"/>
                    </w:rPr>
                    <w:t>Internal to the Trust</w:t>
                  </w:r>
                  <w:r w:rsidRPr="00186406">
                    <w:rPr>
                      <w:rStyle w:val="eop"/>
                      <w:rFonts w:ascii="Arial" w:hAnsi="Arial" w:cs="Arial"/>
                      <w:color w:val="FFFFFF"/>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941819" w:rsidRPr="00186406" w:rsidRDefault="00941819" w:rsidP="00941819">
                  <w:pPr>
                    <w:pStyle w:val="paragraph"/>
                    <w:spacing w:before="0" w:beforeAutospacing="0" w:after="0" w:afterAutospacing="0"/>
                    <w:jc w:val="both"/>
                    <w:textAlignment w:val="baseline"/>
                    <w:rPr>
                      <w:rFonts w:ascii="Arial" w:hAnsi="Arial" w:cs="Arial"/>
                      <w:color w:val="000000"/>
                    </w:rPr>
                  </w:pPr>
                  <w:r w:rsidRPr="00186406">
                    <w:rPr>
                      <w:rStyle w:val="normaltextrun"/>
                      <w:rFonts w:ascii="Arial" w:hAnsi="Arial" w:cs="Arial"/>
                      <w:b/>
                      <w:bCs/>
                      <w:color w:val="FFFFFF"/>
                    </w:rPr>
                    <w:t>External to the Trust</w:t>
                  </w:r>
                  <w:r w:rsidRPr="00186406">
                    <w:rPr>
                      <w:rStyle w:val="eop"/>
                      <w:rFonts w:ascii="Arial" w:hAnsi="Arial" w:cs="Arial"/>
                      <w:color w:val="FFFFFF"/>
                    </w:rPr>
                    <w:t> </w:t>
                  </w:r>
                </w:p>
              </w:tc>
            </w:tr>
            <w:tr w:rsidR="00941819" w:rsidRPr="00186406"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62185884" w14:textId="77777777" w:rsidR="00941819" w:rsidRPr="00186406" w:rsidRDefault="00941819" w:rsidP="00941819">
                  <w:pPr>
                    <w:pStyle w:val="ListParagraph"/>
                    <w:numPr>
                      <w:ilvl w:val="0"/>
                      <w:numId w:val="9"/>
                    </w:numPr>
                    <w:jc w:val="left"/>
                    <w:rPr>
                      <w:rFonts w:cs="Arial"/>
                      <w:sz w:val="24"/>
                    </w:rPr>
                  </w:pPr>
                  <w:r w:rsidRPr="00186406">
                    <w:rPr>
                      <w:rFonts w:cs="Arial"/>
                      <w:sz w:val="24"/>
                    </w:rPr>
                    <w:t>All Network Trust/Organisations Learning &amp; Development Team</w:t>
                  </w:r>
                </w:p>
                <w:p w14:paraId="5B08B3DE" w14:textId="77777777" w:rsidR="00941819" w:rsidRPr="0034036A" w:rsidRDefault="00941819" w:rsidP="00941819">
                  <w:pPr>
                    <w:pStyle w:val="ListParagraph"/>
                    <w:numPr>
                      <w:ilvl w:val="0"/>
                      <w:numId w:val="9"/>
                    </w:numPr>
                    <w:jc w:val="left"/>
                    <w:rPr>
                      <w:rFonts w:cs="Arial"/>
                      <w:sz w:val="24"/>
                    </w:rPr>
                  </w:pPr>
                  <w:r w:rsidRPr="00186406">
                    <w:rPr>
                      <w:rFonts w:cs="Arial"/>
                      <w:sz w:val="24"/>
                    </w:rPr>
                    <w:t xml:space="preserve">All Network Trust/Organisations </w:t>
                  </w:r>
                  <w:r w:rsidRPr="0034036A">
                    <w:rPr>
                      <w:rFonts w:cs="Arial"/>
                      <w:sz w:val="24"/>
                    </w:rPr>
                    <w:t>Apprenticeship Lead</w:t>
                  </w:r>
                </w:p>
                <w:p w14:paraId="77E92569" w14:textId="20E40105" w:rsidR="00941819" w:rsidRDefault="0034036A" w:rsidP="00941819">
                  <w:pPr>
                    <w:pStyle w:val="ListParagraph"/>
                    <w:numPr>
                      <w:ilvl w:val="0"/>
                      <w:numId w:val="9"/>
                    </w:numPr>
                    <w:jc w:val="left"/>
                    <w:rPr>
                      <w:rFonts w:cs="Arial"/>
                      <w:sz w:val="24"/>
                    </w:rPr>
                  </w:pPr>
                  <w:r w:rsidRPr="0034036A">
                    <w:rPr>
                      <w:rFonts w:cs="Arial"/>
                      <w:sz w:val="24"/>
                    </w:rPr>
                    <w:t>Peninsula</w:t>
                  </w:r>
                  <w:r w:rsidR="00941819" w:rsidRPr="0034036A">
                    <w:rPr>
                      <w:rFonts w:cs="Arial"/>
                      <w:sz w:val="24"/>
                    </w:rPr>
                    <w:t xml:space="preserve"> Pathology Network Workforce Lead</w:t>
                  </w:r>
                </w:p>
                <w:p w14:paraId="6607DD67" w14:textId="643A3944" w:rsidR="00537391" w:rsidRDefault="00537391" w:rsidP="00941819">
                  <w:pPr>
                    <w:pStyle w:val="ListParagraph"/>
                    <w:numPr>
                      <w:ilvl w:val="0"/>
                      <w:numId w:val="9"/>
                    </w:numPr>
                    <w:jc w:val="left"/>
                    <w:rPr>
                      <w:rFonts w:cs="Arial"/>
                      <w:sz w:val="24"/>
                    </w:rPr>
                  </w:pPr>
                  <w:r>
                    <w:rPr>
                      <w:rFonts w:cs="Arial"/>
                      <w:sz w:val="24"/>
                    </w:rPr>
                    <w:t>Pathology Service Manager</w:t>
                  </w:r>
                </w:p>
                <w:p w14:paraId="28B3CBC2" w14:textId="120B30E0" w:rsidR="00537391" w:rsidRDefault="00537391" w:rsidP="00941819">
                  <w:pPr>
                    <w:pStyle w:val="ListParagraph"/>
                    <w:numPr>
                      <w:ilvl w:val="0"/>
                      <w:numId w:val="9"/>
                    </w:numPr>
                    <w:jc w:val="left"/>
                    <w:rPr>
                      <w:rFonts w:cs="Arial"/>
                      <w:sz w:val="24"/>
                    </w:rPr>
                  </w:pPr>
                  <w:r>
                    <w:rPr>
                      <w:rFonts w:cs="Arial"/>
                      <w:sz w:val="24"/>
                    </w:rPr>
                    <w:t>Pathology Discipline Managers and Deputy Managers</w:t>
                  </w:r>
                </w:p>
                <w:p w14:paraId="525EC4BC" w14:textId="37CE9C57" w:rsidR="00537391" w:rsidRDefault="00537391" w:rsidP="00941819">
                  <w:pPr>
                    <w:pStyle w:val="ListParagraph"/>
                    <w:numPr>
                      <w:ilvl w:val="0"/>
                      <w:numId w:val="9"/>
                    </w:numPr>
                    <w:jc w:val="left"/>
                    <w:rPr>
                      <w:rFonts w:cs="Arial"/>
                      <w:sz w:val="24"/>
                    </w:rPr>
                  </w:pPr>
                  <w:r>
                    <w:rPr>
                      <w:rFonts w:cs="Arial"/>
                      <w:sz w:val="24"/>
                    </w:rPr>
                    <w:t>Senior Biomedical Scientists</w:t>
                  </w:r>
                </w:p>
                <w:p w14:paraId="0C508170" w14:textId="4CB47DB6" w:rsidR="00537391" w:rsidRPr="0034036A" w:rsidRDefault="00537391" w:rsidP="00941819">
                  <w:pPr>
                    <w:pStyle w:val="ListParagraph"/>
                    <w:numPr>
                      <w:ilvl w:val="0"/>
                      <w:numId w:val="9"/>
                    </w:numPr>
                    <w:jc w:val="left"/>
                    <w:rPr>
                      <w:rFonts w:cs="Arial"/>
                      <w:sz w:val="24"/>
                    </w:rPr>
                  </w:pPr>
                  <w:r>
                    <w:rPr>
                      <w:rFonts w:cs="Arial"/>
                      <w:sz w:val="24"/>
                    </w:rPr>
                    <w:t xml:space="preserve">Admin and </w:t>
                  </w:r>
                  <w:r w:rsidR="003701EC">
                    <w:rPr>
                      <w:rFonts w:cs="Arial"/>
                      <w:sz w:val="24"/>
                    </w:rPr>
                    <w:t>S</w:t>
                  </w:r>
                  <w:r>
                    <w:rPr>
                      <w:rFonts w:cs="Arial"/>
                      <w:sz w:val="24"/>
                    </w:rPr>
                    <w:t xml:space="preserve">upport </w:t>
                  </w:r>
                  <w:r w:rsidR="003701EC">
                    <w:rPr>
                      <w:rFonts w:cs="Arial"/>
                      <w:sz w:val="24"/>
                    </w:rPr>
                    <w:t>S</w:t>
                  </w:r>
                  <w:r>
                    <w:rPr>
                      <w:rFonts w:cs="Arial"/>
                      <w:sz w:val="24"/>
                    </w:rPr>
                    <w:t>taff</w:t>
                  </w:r>
                  <w:r w:rsidR="003701EC">
                    <w:rPr>
                      <w:rFonts w:cs="Arial"/>
                      <w:sz w:val="24"/>
                    </w:rPr>
                    <w:t xml:space="preserve"> Managers</w:t>
                  </w:r>
                </w:p>
                <w:p w14:paraId="4ADF8CF4" w14:textId="77777777" w:rsidR="00941819" w:rsidRPr="00186406" w:rsidRDefault="00941819" w:rsidP="00941819">
                  <w:pPr>
                    <w:pStyle w:val="paragraph"/>
                    <w:spacing w:before="0" w:beforeAutospacing="0" w:after="0" w:afterAutospacing="0"/>
                    <w:jc w:val="both"/>
                    <w:textAlignment w:val="baseline"/>
                    <w:rPr>
                      <w:rFonts w:ascii="Arial" w:hAnsi="Arial" w:cs="Arial"/>
                      <w:color w:val="000000"/>
                    </w:rPr>
                  </w:pPr>
                </w:p>
              </w:tc>
              <w:tc>
                <w:tcPr>
                  <w:tcW w:w="3735" w:type="dxa"/>
                  <w:tcBorders>
                    <w:top w:val="nil"/>
                    <w:left w:val="nil"/>
                    <w:bottom w:val="nil"/>
                    <w:right w:val="single" w:sz="6" w:space="0" w:color="auto"/>
                  </w:tcBorders>
                  <w:shd w:val="clear" w:color="auto" w:fill="auto"/>
                  <w:hideMark/>
                </w:tcPr>
                <w:p w14:paraId="637869A4" w14:textId="77777777" w:rsidR="00941819" w:rsidRPr="00186406" w:rsidRDefault="00941819" w:rsidP="00941819">
                  <w:pPr>
                    <w:pStyle w:val="ListParagraph"/>
                    <w:numPr>
                      <w:ilvl w:val="0"/>
                      <w:numId w:val="3"/>
                    </w:numPr>
                    <w:jc w:val="left"/>
                    <w:rPr>
                      <w:rFonts w:cs="Arial"/>
                      <w:sz w:val="24"/>
                    </w:rPr>
                  </w:pPr>
                  <w:r w:rsidRPr="00186406">
                    <w:rPr>
                      <w:rFonts w:cs="Arial"/>
                      <w:sz w:val="24"/>
                    </w:rPr>
                    <w:t>South West Region Pathology Practice Educator and Apprenticeship Leads</w:t>
                  </w:r>
                </w:p>
                <w:p w14:paraId="1D79AA66" w14:textId="77777777" w:rsidR="00941819" w:rsidRPr="00186406" w:rsidRDefault="00941819" w:rsidP="00941819">
                  <w:pPr>
                    <w:pStyle w:val="ListParagraph"/>
                    <w:numPr>
                      <w:ilvl w:val="0"/>
                      <w:numId w:val="3"/>
                    </w:numPr>
                    <w:jc w:val="left"/>
                    <w:rPr>
                      <w:rFonts w:cs="Arial"/>
                      <w:sz w:val="24"/>
                    </w:rPr>
                  </w:pPr>
                  <w:r w:rsidRPr="00186406">
                    <w:rPr>
                      <w:rFonts w:cs="Arial"/>
                      <w:sz w:val="24"/>
                    </w:rPr>
                    <w:t>South West Region Diagnostic Workforce Transformation Lead</w:t>
                  </w:r>
                </w:p>
                <w:p w14:paraId="5F8ABB28" w14:textId="77777777" w:rsidR="00941819" w:rsidRPr="00186406" w:rsidRDefault="00941819" w:rsidP="00941819">
                  <w:pPr>
                    <w:pStyle w:val="ListParagraph"/>
                    <w:numPr>
                      <w:ilvl w:val="0"/>
                      <w:numId w:val="3"/>
                    </w:numPr>
                    <w:jc w:val="left"/>
                    <w:rPr>
                      <w:rFonts w:cs="Arial"/>
                      <w:sz w:val="24"/>
                    </w:rPr>
                  </w:pPr>
                  <w:r w:rsidRPr="00186406">
                    <w:rPr>
                      <w:rFonts w:cs="Arial"/>
                      <w:sz w:val="24"/>
                    </w:rPr>
                    <w:t>HEE Healthcare Science Lead</w:t>
                  </w:r>
                </w:p>
                <w:p w14:paraId="2649475D" w14:textId="77777777" w:rsidR="00556EB6" w:rsidRPr="00186406" w:rsidRDefault="00941819" w:rsidP="00556EB6">
                  <w:pPr>
                    <w:pStyle w:val="ListParagraph"/>
                    <w:numPr>
                      <w:ilvl w:val="0"/>
                      <w:numId w:val="3"/>
                    </w:numPr>
                    <w:jc w:val="left"/>
                    <w:rPr>
                      <w:rFonts w:cs="Arial"/>
                      <w:sz w:val="24"/>
                    </w:rPr>
                  </w:pPr>
                  <w:r w:rsidRPr="00186406">
                    <w:rPr>
                      <w:rFonts w:cs="Arial"/>
                      <w:sz w:val="24"/>
                    </w:rPr>
                    <w:t>Further and Higher Education Institutions</w:t>
                  </w:r>
                </w:p>
                <w:p w14:paraId="7D2F4414" w14:textId="7BB9E9BF" w:rsidR="00941819" w:rsidRPr="00186406" w:rsidRDefault="00941819" w:rsidP="00556EB6">
                  <w:pPr>
                    <w:pStyle w:val="ListParagraph"/>
                    <w:numPr>
                      <w:ilvl w:val="0"/>
                      <w:numId w:val="3"/>
                    </w:numPr>
                    <w:jc w:val="left"/>
                    <w:rPr>
                      <w:rFonts w:cs="Arial"/>
                      <w:sz w:val="24"/>
                    </w:rPr>
                  </w:pPr>
                  <w:r w:rsidRPr="00186406">
                    <w:rPr>
                      <w:rFonts w:cs="Arial"/>
                      <w:sz w:val="24"/>
                    </w:rPr>
                    <w:t>Institute of Biomedical Science</w:t>
                  </w:r>
                </w:p>
              </w:tc>
            </w:tr>
            <w:tr w:rsidR="00941819" w:rsidRPr="00186406"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941819" w:rsidRPr="00186406" w:rsidRDefault="00941819" w:rsidP="00941819">
                  <w:pPr>
                    <w:pStyle w:val="paragraph"/>
                    <w:spacing w:before="0" w:beforeAutospacing="0" w:after="0" w:afterAutospacing="0"/>
                    <w:jc w:val="both"/>
                    <w:textAlignment w:val="baseline"/>
                    <w:rPr>
                      <w:rFonts w:ascii="Arial" w:hAnsi="Arial" w:cs="Arial"/>
                      <w:color w:val="000000"/>
                    </w:rPr>
                  </w:pPr>
                </w:p>
              </w:tc>
              <w:tc>
                <w:tcPr>
                  <w:tcW w:w="3735" w:type="dxa"/>
                  <w:tcBorders>
                    <w:top w:val="nil"/>
                    <w:left w:val="nil"/>
                    <w:bottom w:val="nil"/>
                    <w:right w:val="single" w:sz="6" w:space="0" w:color="auto"/>
                  </w:tcBorders>
                  <w:shd w:val="clear" w:color="auto" w:fill="auto"/>
                </w:tcPr>
                <w:p w14:paraId="29066D42" w14:textId="77777777" w:rsidR="00941819" w:rsidRPr="00186406" w:rsidRDefault="00941819" w:rsidP="00941819">
                  <w:pPr>
                    <w:pStyle w:val="paragraph"/>
                    <w:spacing w:before="0" w:beforeAutospacing="0" w:after="0" w:afterAutospacing="0"/>
                    <w:ind w:left="720"/>
                    <w:jc w:val="both"/>
                    <w:textAlignment w:val="baseline"/>
                    <w:rPr>
                      <w:rFonts w:ascii="Arial" w:hAnsi="Arial" w:cs="Arial"/>
                      <w:color w:val="000000"/>
                    </w:rPr>
                  </w:pPr>
                </w:p>
              </w:tc>
            </w:tr>
            <w:tr w:rsidR="00941819" w:rsidRPr="00186406"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941819" w:rsidRPr="00186406" w:rsidRDefault="00941819" w:rsidP="00941819">
                  <w:pPr>
                    <w:pStyle w:val="paragraph"/>
                    <w:spacing w:before="0" w:beforeAutospacing="0" w:after="0" w:afterAutospacing="0"/>
                    <w:jc w:val="both"/>
                    <w:textAlignment w:val="baseline"/>
                    <w:rPr>
                      <w:rFonts w:ascii="Arial" w:hAnsi="Arial" w:cs="Arial"/>
                      <w:color w:val="000000"/>
                    </w:rPr>
                  </w:pPr>
                </w:p>
              </w:tc>
              <w:tc>
                <w:tcPr>
                  <w:tcW w:w="3735" w:type="dxa"/>
                  <w:tcBorders>
                    <w:top w:val="nil"/>
                    <w:left w:val="nil"/>
                    <w:bottom w:val="nil"/>
                    <w:right w:val="single" w:sz="6" w:space="0" w:color="auto"/>
                  </w:tcBorders>
                  <w:shd w:val="clear" w:color="auto" w:fill="auto"/>
                </w:tcPr>
                <w:p w14:paraId="1B45840E" w14:textId="77777777" w:rsidR="00941819" w:rsidRPr="00186406" w:rsidRDefault="00941819" w:rsidP="00941819">
                  <w:pPr>
                    <w:pStyle w:val="paragraph"/>
                    <w:spacing w:before="0" w:beforeAutospacing="0" w:after="0" w:afterAutospacing="0"/>
                    <w:ind w:left="720"/>
                    <w:jc w:val="both"/>
                    <w:textAlignment w:val="baseline"/>
                    <w:rPr>
                      <w:rFonts w:ascii="Arial" w:hAnsi="Arial" w:cs="Arial"/>
                      <w:color w:val="000000"/>
                    </w:rPr>
                  </w:pPr>
                </w:p>
              </w:tc>
            </w:tr>
            <w:tr w:rsidR="00941819" w:rsidRPr="00186406"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941819" w:rsidRPr="00186406" w:rsidRDefault="00941819" w:rsidP="00941819">
                  <w:pPr>
                    <w:pStyle w:val="paragraph"/>
                    <w:spacing w:before="0" w:beforeAutospacing="0" w:after="0" w:afterAutospacing="0"/>
                    <w:jc w:val="both"/>
                    <w:textAlignment w:val="baseline"/>
                    <w:rPr>
                      <w:rFonts w:ascii="Arial" w:hAnsi="Arial" w:cs="Arial"/>
                      <w:color w:val="000000"/>
                    </w:rPr>
                  </w:pPr>
                </w:p>
              </w:tc>
              <w:tc>
                <w:tcPr>
                  <w:tcW w:w="3735" w:type="dxa"/>
                  <w:tcBorders>
                    <w:top w:val="nil"/>
                    <w:left w:val="nil"/>
                    <w:bottom w:val="single" w:sz="6" w:space="0" w:color="auto"/>
                    <w:right w:val="single" w:sz="6" w:space="0" w:color="auto"/>
                  </w:tcBorders>
                  <w:shd w:val="clear" w:color="auto" w:fill="auto"/>
                </w:tcPr>
                <w:p w14:paraId="413B915E" w14:textId="464D1E36" w:rsidR="00941819" w:rsidRPr="00186406" w:rsidRDefault="00941819" w:rsidP="00941819">
                  <w:pPr>
                    <w:pStyle w:val="paragraph"/>
                    <w:spacing w:before="0" w:beforeAutospacing="0" w:after="0" w:afterAutospacing="0"/>
                    <w:jc w:val="both"/>
                    <w:textAlignment w:val="baseline"/>
                    <w:rPr>
                      <w:rFonts w:ascii="Arial" w:hAnsi="Arial" w:cs="Arial"/>
                      <w:color w:val="000000"/>
                    </w:rPr>
                  </w:pPr>
                </w:p>
              </w:tc>
            </w:tr>
          </w:tbl>
          <w:p w14:paraId="36244DE3" w14:textId="4227379C" w:rsidR="00556EB6" w:rsidRPr="00186406" w:rsidRDefault="00556EB6" w:rsidP="00941819">
            <w:pPr>
              <w:pStyle w:val="paragraph"/>
              <w:spacing w:before="0" w:beforeAutospacing="0" w:after="0" w:afterAutospacing="0"/>
              <w:jc w:val="both"/>
              <w:textAlignment w:val="baseline"/>
              <w:rPr>
                <w:rFonts w:ascii="Arial" w:hAnsi="Arial" w:cs="Arial"/>
              </w:rPr>
            </w:pPr>
          </w:p>
          <w:p w14:paraId="66255F16" w14:textId="77777777" w:rsidR="00941819" w:rsidRPr="00186406" w:rsidRDefault="00941819" w:rsidP="00941819">
            <w:pPr>
              <w:jc w:val="both"/>
              <w:rPr>
                <w:rFonts w:ascii="Arial" w:hAnsi="Arial" w:cs="Arial"/>
                <w:color w:val="FF0000"/>
                <w:sz w:val="24"/>
                <w:szCs w:val="24"/>
              </w:rPr>
            </w:pPr>
          </w:p>
        </w:tc>
      </w:tr>
    </w:tbl>
    <w:p w14:paraId="514F319A" w14:textId="77777777" w:rsidR="00884334" w:rsidRPr="00186406" w:rsidRDefault="00884334" w:rsidP="00F607B2">
      <w:pPr>
        <w:jc w:val="both"/>
        <w:rPr>
          <w:rFonts w:ascii="Arial" w:hAnsi="Arial" w:cs="Arial"/>
          <w:b/>
          <w:sz w:val="24"/>
          <w:szCs w:val="24"/>
        </w:rPr>
        <w:sectPr w:rsidR="00884334" w:rsidRPr="00186406" w:rsidSect="000C32E3">
          <w:headerReference w:type="default" r:id="rId13"/>
          <w:footerReference w:type="default" r:id="rId14"/>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186406" w14:paraId="426ABECF" w14:textId="77777777" w:rsidTr="00884334">
        <w:tc>
          <w:tcPr>
            <w:tcW w:w="10206" w:type="dxa"/>
            <w:shd w:val="clear" w:color="auto" w:fill="002060"/>
          </w:tcPr>
          <w:p w14:paraId="034D2AAC" w14:textId="77777777" w:rsidR="0087013E" w:rsidRPr="00186406" w:rsidRDefault="0087013E" w:rsidP="00F607B2">
            <w:pPr>
              <w:jc w:val="both"/>
              <w:rPr>
                <w:rFonts w:ascii="Arial" w:hAnsi="Arial" w:cs="Arial"/>
                <w:b/>
                <w:sz w:val="24"/>
                <w:szCs w:val="24"/>
              </w:rPr>
            </w:pPr>
            <w:r w:rsidRPr="00186406">
              <w:rPr>
                <w:rFonts w:ascii="Arial" w:hAnsi="Arial" w:cs="Arial"/>
                <w:b/>
                <w:sz w:val="24"/>
                <w:szCs w:val="24"/>
              </w:rPr>
              <w:lastRenderedPageBreak/>
              <w:t xml:space="preserve">ORGANISATIONAL CHART </w:t>
            </w:r>
          </w:p>
        </w:tc>
      </w:tr>
      <w:tr w:rsidR="0087013E" w:rsidRPr="00186406" w14:paraId="3AEA884F" w14:textId="77777777" w:rsidTr="00884334">
        <w:tc>
          <w:tcPr>
            <w:tcW w:w="10206" w:type="dxa"/>
            <w:tcBorders>
              <w:bottom w:val="single" w:sz="4" w:space="0" w:color="auto"/>
            </w:tcBorders>
          </w:tcPr>
          <w:p w14:paraId="1426D921" w14:textId="175F0567" w:rsidR="005033D7" w:rsidRPr="00186406" w:rsidRDefault="005033D7" w:rsidP="00F607B2">
            <w:pPr>
              <w:jc w:val="both"/>
              <w:rPr>
                <w:rFonts w:ascii="Arial" w:hAnsi="Arial" w:cs="Arial"/>
                <w:sz w:val="24"/>
                <w:szCs w:val="24"/>
              </w:rPr>
            </w:pPr>
          </w:p>
          <w:p w14:paraId="57A1A7E9" w14:textId="478FFAEE" w:rsidR="005033D7" w:rsidRPr="00186406" w:rsidRDefault="00CE1232" w:rsidP="00F607B2">
            <w:pPr>
              <w:jc w:val="both"/>
              <w:rPr>
                <w:rFonts w:ascii="Arial" w:hAnsi="Arial" w:cs="Arial"/>
                <w:sz w:val="24"/>
                <w:szCs w:val="24"/>
              </w:rPr>
            </w:pPr>
            <w:r w:rsidRPr="00186406">
              <w:rPr>
                <w:rFonts w:ascii="Arial" w:hAnsi="Arial" w:cs="Arial"/>
                <w:noProof/>
                <w:color w:val="0070C0"/>
                <w:sz w:val="24"/>
                <w:szCs w:val="24"/>
                <w:lang w:eastAsia="en-GB"/>
              </w:rPr>
              <w:drawing>
                <wp:anchor distT="0" distB="0" distL="114300" distR="114300" simplePos="0" relativeHeight="251664384" behindDoc="1" locked="0" layoutInCell="1" allowOverlap="1" wp14:anchorId="1524A4AF" wp14:editId="03D8DE6F">
                  <wp:simplePos x="0" y="0"/>
                  <wp:positionH relativeFrom="column">
                    <wp:posOffset>-65405</wp:posOffset>
                  </wp:positionH>
                  <wp:positionV relativeFrom="paragraph">
                    <wp:posOffset>55880</wp:posOffset>
                  </wp:positionV>
                  <wp:extent cx="6019800" cy="2581275"/>
                  <wp:effectExtent l="0" t="0" r="0" b="9525"/>
                  <wp:wrapTight wrapText="bothSides">
                    <wp:wrapPolygon edited="0">
                      <wp:start x="9501" y="0"/>
                      <wp:lineTo x="9501" y="4145"/>
                      <wp:lineTo x="10185" y="5101"/>
                      <wp:lineTo x="11278" y="5101"/>
                      <wp:lineTo x="7656" y="5739"/>
                      <wp:lineTo x="7382" y="5898"/>
                      <wp:lineTo x="7382" y="9883"/>
                      <wp:lineTo x="7861" y="10202"/>
                      <wp:lineTo x="11278" y="10202"/>
                      <wp:lineTo x="9638" y="11477"/>
                      <wp:lineTo x="9501" y="11796"/>
                      <wp:lineTo x="9501" y="15303"/>
                      <wp:lineTo x="9911" y="17854"/>
                      <wp:lineTo x="9911" y="19129"/>
                      <wp:lineTo x="10390" y="21520"/>
                      <wp:lineTo x="14218" y="21520"/>
                      <wp:lineTo x="14286" y="17854"/>
                      <wp:lineTo x="13329" y="15303"/>
                      <wp:lineTo x="13466" y="11956"/>
                      <wp:lineTo x="13056" y="11318"/>
                      <wp:lineTo x="11620" y="10202"/>
                      <wp:lineTo x="11620" y="5101"/>
                      <wp:lineTo x="12646" y="5101"/>
                      <wp:lineTo x="13397" y="3985"/>
                      <wp:lineTo x="13329" y="0"/>
                      <wp:lineTo x="9501"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4051D6D1" w14:textId="1A6FA169" w:rsidR="000C32E3" w:rsidRPr="00186406" w:rsidRDefault="000C32E3" w:rsidP="00F607B2">
            <w:pPr>
              <w:jc w:val="both"/>
              <w:rPr>
                <w:rFonts w:ascii="Arial" w:hAnsi="Arial" w:cs="Arial"/>
                <w:sz w:val="24"/>
                <w:szCs w:val="24"/>
              </w:rPr>
            </w:pPr>
          </w:p>
          <w:p w14:paraId="1EAADC21" w14:textId="0EC72751" w:rsidR="000C32E3" w:rsidRPr="00186406" w:rsidRDefault="000C32E3" w:rsidP="00F607B2">
            <w:pPr>
              <w:jc w:val="both"/>
              <w:rPr>
                <w:rFonts w:ascii="Arial" w:hAnsi="Arial" w:cs="Arial"/>
                <w:sz w:val="24"/>
                <w:szCs w:val="24"/>
              </w:rPr>
            </w:pPr>
          </w:p>
          <w:p w14:paraId="1BCBAD6A" w14:textId="2C8B7B0E" w:rsidR="000C32E3" w:rsidRPr="00186406" w:rsidRDefault="000C32E3" w:rsidP="00F607B2">
            <w:pPr>
              <w:jc w:val="both"/>
              <w:rPr>
                <w:rFonts w:ascii="Arial" w:hAnsi="Arial" w:cs="Arial"/>
                <w:sz w:val="24"/>
                <w:szCs w:val="24"/>
              </w:rPr>
            </w:pPr>
          </w:p>
          <w:p w14:paraId="6FC883A9" w14:textId="77777777" w:rsidR="000C32E3" w:rsidRPr="00186406" w:rsidRDefault="000C32E3" w:rsidP="00F607B2">
            <w:pPr>
              <w:jc w:val="both"/>
              <w:rPr>
                <w:rFonts w:ascii="Arial" w:hAnsi="Arial" w:cs="Arial"/>
                <w:sz w:val="24"/>
                <w:szCs w:val="24"/>
              </w:rPr>
            </w:pPr>
          </w:p>
          <w:p w14:paraId="7A6FE786" w14:textId="77777777" w:rsidR="000C32E3" w:rsidRPr="00186406" w:rsidRDefault="000C32E3" w:rsidP="00F607B2">
            <w:pPr>
              <w:jc w:val="both"/>
              <w:rPr>
                <w:rFonts w:ascii="Arial" w:hAnsi="Arial" w:cs="Arial"/>
                <w:sz w:val="24"/>
                <w:szCs w:val="24"/>
              </w:rPr>
            </w:pPr>
          </w:p>
          <w:p w14:paraId="3211E6B5" w14:textId="77777777" w:rsidR="000C32E3" w:rsidRPr="00186406" w:rsidRDefault="000C32E3" w:rsidP="00F607B2">
            <w:pPr>
              <w:jc w:val="both"/>
              <w:rPr>
                <w:rFonts w:ascii="Arial" w:hAnsi="Arial" w:cs="Arial"/>
                <w:sz w:val="24"/>
                <w:szCs w:val="24"/>
              </w:rPr>
            </w:pPr>
          </w:p>
          <w:p w14:paraId="73CC7E4D" w14:textId="77777777" w:rsidR="000C32E3" w:rsidRPr="00186406" w:rsidRDefault="000C32E3" w:rsidP="00F607B2">
            <w:pPr>
              <w:jc w:val="both"/>
              <w:rPr>
                <w:rFonts w:ascii="Arial" w:hAnsi="Arial" w:cs="Arial"/>
                <w:sz w:val="24"/>
                <w:szCs w:val="24"/>
              </w:rPr>
            </w:pPr>
          </w:p>
          <w:p w14:paraId="6FB3873C" w14:textId="77777777" w:rsidR="005033D7" w:rsidRPr="00186406" w:rsidRDefault="005033D7" w:rsidP="00F607B2">
            <w:pPr>
              <w:jc w:val="both"/>
              <w:rPr>
                <w:rFonts w:ascii="Arial" w:hAnsi="Arial" w:cs="Arial"/>
                <w:sz w:val="24"/>
                <w:szCs w:val="24"/>
              </w:rPr>
            </w:pPr>
          </w:p>
          <w:p w14:paraId="5557F0B9" w14:textId="77777777" w:rsidR="005033D7" w:rsidRPr="00186406" w:rsidRDefault="005033D7" w:rsidP="00F607B2">
            <w:pPr>
              <w:jc w:val="both"/>
              <w:rPr>
                <w:rFonts w:ascii="Arial" w:hAnsi="Arial" w:cs="Arial"/>
                <w:sz w:val="24"/>
                <w:szCs w:val="24"/>
              </w:rPr>
            </w:pPr>
          </w:p>
          <w:p w14:paraId="29BAC0A6" w14:textId="77777777" w:rsidR="005033D7" w:rsidRPr="00186406" w:rsidRDefault="005033D7" w:rsidP="00F607B2">
            <w:pPr>
              <w:jc w:val="both"/>
              <w:rPr>
                <w:rFonts w:ascii="Arial" w:hAnsi="Arial" w:cs="Arial"/>
                <w:sz w:val="24"/>
                <w:szCs w:val="24"/>
              </w:rPr>
            </w:pPr>
          </w:p>
          <w:p w14:paraId="7C7D792B" w14:textId="1E98AFAF" w:rsidR="005033D7" w:rsidRPr="00186406" w:rsidRDefault="005033D7" w:rsidP="00F607B2">
            <w:pPr>
              <w:jc w:val="both"/>
              <w:rPr>
                <w:rFonts w:ascii="Arial" w:hAnsi="Arial" w:cs="Arial"/>
                <w:sz w:val="24"/>
                <w:szCs w:val="24"/>
              </w:rPr>
            </w:pPr>
          </w:p>
          <w:p w14:paraId="3BADBE80" w14:textId="77777777" w:rsidR="003B43F4" w:rsidRPr="00186406" w:rsidRDefault="003B43F4" w:rsidP="00F607B2">
            <w:pPr>
              <w:jc w:val="both"/>
              <w:rPr>
                <w:rFonts w:ascii="Arial" w:hAnsi="Arial" w:cs="Arial"/>
                <w:sz w:val="24"/>
                <w:szCs w:val="24"/>
              </w:rPr>
            </w:pPr>
          </w:p>
          <w:p w14:paraId="13721383" w14:textId="77777777" w:rsidR="000C32E3" w:rsidRPr="00186406" w:rsidRDefault="000C32E3" w:rsidP="00F607B2">
            <w:pPr>
              <w:jc w:val="both"/>
              <w:rPr>
                <w:rFonts w:ascii="Arial" w:hAnsi="Arial" w:cs="Arial"/>
                <w:sz w:val="24"/>
                <w:szCs w:val="24"/>
              </w:rPr>
            </w:pPr>
          </w:p>
          <w:p w14:paraId="1A63485B" w14:textId="77777777" w:rsidR="000C32E3" w:rsidRPr="00186406" w:rsidRDefault="000C32E3" w:rsidP="00F607B2">
            <w:pPr>
              <w:jc w:val="both"/>
              <w:rPr>
                <w:rFonts w:ascii="Arial" w:hAnsi="Arial" w:cs="Arial"/>
                <w:sz w:val="24"/>
                <w:szCs w:val="24"/>
              </w:rPr>
            </w:pPr>
          </w:p>
          <w:p w14:paraId="1747DCB3" w14:textId="77777777" w:rsidR="000C32E3" w:rsidRPr="00186406" w:rsidRDefault="000C32E3" w:rsidP="00F607B2">
            <w:pPr>
              <w:jc w:val="both"/>
              <w:rPr>
                <w:rFonts w:ascii="Arial" w:hAnsi="Arial" w:cs="Arial"/>
                <w:sz w:val="24"/>
                <w:szCs w:val="24"/>
              </w:rPr>
            </w:pPr>
          </w:p>
        </w:tc>
      </w:tr>
      <w:tr w:rsidR="00EB350B" w:rsidRPr="00186406" w14:paraId="52D3F1F7" w14:textId="77777777" w:rsidTr="00884334">
        <w:tc>
          <w:tcPr>
            <w:tcW w:w="10206" w:type="dxa"/>
            <w:shd w:val="clear" w:color="auto" w:fill="002060"/>
          </w:tcPr>
          <w:p w14:paraId="2565F0CF" w14:textId="22981BE9" w:rsidR="00EB350B" w:rsidRPr="00186406" w:rsidRDefault="009F37F8" w:rsidP="005F796C">
            <w:pPr>
              <w:jc w:val="both"/>
              <w:rPr>
                <w:rFonts w:ascii="Arial" w:hAnsi="Arial" w:cs="Arial"/>
                <w:b/>
                <w:sz w:val="24"/>
                <w:szCs w:val="24"/>
              </w:rPr>
            </w:pPr>
            <w:r w:rsidRPr="00186406">
              <w:rPr>
                <w:rFonts w:ascii="Arial" w:hAnsi="Arial" w:cs="Arial"/>
                <w:b/>
                <w:color w:val="FFFFFF" w:themeColor="background1"/>
                <w:sz w:val="24"/>
                <w:szCs w:val="24"/>
              </w:rPr>
              <w:t xml:space="preserve">FREEDOM TO ACT </w:t>
            </w:r>
          </w:p>
        </w:tc>
      </w:tr>
      <w:tr w:rsidR="00EB350B" w:rsidRPr="00186406" w14:paraId="352C4026" w14:textId="77777777" w:rsidTr="00884334">
        <w:tc>
          <w:tcPr>
            <w:tcW w:w="10206" w:type="dxa"/>
            <w:shd w:val="clear" w:color="auto" w:fill="FFFFFF" w:themeFill="background1"/>
          </w:tcPr>
          <w:p w14:paraId="6A8564B1" w14:textId="77777777" w:rsidR="00CC65CB" w:rsidRDefault="00CC65CB" w:rsidP="00ED356C">
            <w:pPr>
              <w:rPr>
                <w:rFonts w:ascii="Arial" w:hAnsi="Arial" w:cs="Arial"/>
                <w:color w:val="FF0000"/>
                <w:sz w:val="24"/>
                <w:szCs w:val="24"/>
              </w:rPr>
            </w:pPr>
          </w:p>
          <w:p w14:paraId="6AECC8FC" w14:textId="76383B84" w:rsidR="00EB350B" w:rsidRDefault="002E6AB2" w:rsidP="00ED356C">
            <w:pPr>
              <w:rPr>
                <w:rFonts w:ascii="Arial" w:hAnsi="Arial" w:cs="Arial"/>
                <w:sz w:val="24"/>
                <w:szCs w:val="24"/>
              </w:rPr>
            </w:pPr>
            <w:r w:rsidRPr="002E6AB2">
              <w:rPr>
                <w:rFonts w:ascii="Arial" w:hAnsi="Arial" w:cs="Arial"/>
                <w:sz w:val="24"/>
                <w:szCs w:val="24"/>
              </w:rPr>
              <w:t>Follows broad training and professional standard policies</w:t>
            </w:r>
            <w:r w:rsidR="005065D5">
              <w:rPr>
                <w:rFonts w:ascii="Arial" w:hAnsi="Arial" w:cs="Arial"/>
                <w:sz w:val="24"/>
                <w:szCs w:val="24"/>
              </w:rPr>
              <w:t xml:space="preserve">.  </w:t>
            </w:r>
            <w:r>
              <w:rPr>
                <w:rFonts w:ascii="Arial" w:hAnsi="Arial" w:cs="Arial"/>
                <w:sz w:val="24"/>
                <w:szCs w:val="24"/>
              </w:rPr>
              <w:t xml:space="preserve">Uses that information to act independently day to day and is able to </w:t>
            </w:r>
            <w:proofErr w:type="spellStart"/>
            <w:r>
              <w:rPr>
                <w:rFonts w:ascii="Arial" w:hAnsi="Arial" w:cs="Arial"/>
                <w:sz w:val="24"/>
                <w:szCs w:val="24"/>
              </w:rPr>
              <w:t>self determine</w:t>
            </w:r>
            <w:proofErr w:type="spellEnd"/>
            <w:r>
              <w:rPr>
                <w:rFonts w:ascii="Arial" w:hAnsi="Arial" w:cs="Arial"/>
                <w:sz w:val="24"/>
                <w:szCs w:val="24"/>
              </w:rPr>
              <w:t xml:space="preserve"> the best course of action in the development of effective training programs and the delivery of training.</w:t>
            </w:r>
          </w:p>
          <w:p w14:paraId="5D3CB517" w14:textId="55B1AB45" w:rsidR="002E6AB2" w:rsidRDefault="002E6AB2" w:rsidP="00ED356C">
            <w:pPr>
              <w:rPr>
                <w:rFonts w:ascii="Arial" w:hAnsi="Arial" w:cs="Arial"/>
                <w:color w:val="FF0000"/>
                <w:sz w:val="24"/>
                <w:szCs w:val="24"/>
              </w:rPr>
            </w:pPr>
          </w:p>
          <w:p w14:paraId="1C044A97" w14:textId="4D2DFD7D" w:rsidR="005065D5" w:rsidRPr="00913EB7" w:rsidRDefault="005065D5" w:rsidP="00ED356C">
            <w:pPr>
              <w:rPr>
                <w:rFonts w:ascii="Arial" w:hAnsi="Arial" w:cs="Arial"/>
                <w:color w:val="000000" w:themeColor="text1"/>
                <w:sz w:val="24"/>
                <w:szCs w:val="24"/>
              </w:rPr>
            </w:pPr>
            <w:r w:rsidRPr="00913EB7">
              <w:rPr>
                <w:rFonts w:ascii="Arial" w:hAnsi="Arial" w:cs="Arial"/>
                <w:color w:val="000000" w:themeColor="text1"/>
                <w:sz w:val="24"/>
                <w:szCs w:val="24"/>
              </w:rPr>
              <w:t xml:space="preserve">Lead on the development of Education Practice programmes in line with Educational Policy. </w:t>
            </w:r>
          </w:p>
          <w:p w14:paraId="7862704F" w14:textId="77777777" w:rsidR="005065D5" w:rsidRDefault="005065D5" w:rsidP="00ED356C">
            <w:pPr>
              <w:rPr>
                <w:rFonts w:ascii="Arial" w:hAnsi="Arial" w:cs="Arial"/>
                <w:color w:val="FF0000"/>
                <w:sz w:val="24"/>
                <w:szCs w:val="24"/>
              </w:rPr>
            </w:pPr>
          </w:p>
          <w:p w14:paraId="6DFD388A" w14:textId="0B71FE91" w:rsidR="002E6AB2" w:rsidRPr="002E6AB2" w:rsidRDefault="002E6AB2" w:rsidP="00ED356C">
            <w:pPr>
              <w:rPr>
                <w:rFonts w:ascii="Arial" w:hAnsi="Arial" w:cs="Arial"/>
                <w:sz w:val="24"/>
                <w:szCs w:val="24"/>
              </w:rPr>
            </w:pPr>
            <w:r w:rsidRPr="002E6AB2">
              <w:rPr>
                <w:rFonts w:ascii="Arial" w:hAnsi="Arial" w:cs="Arial"/>
                <w:sz w:val="24"/>
                <w:szCs w:val="24"/>
              </w:rPr>
              <w:t>Will work collaboratively with network colleagues and regional Pathology Practice Educator and Apprenticeship Leads</w:t>
            </w:r>
          </w:p>
          <w:p w14:paraId="27F6767C" w14:textId="31BAEB97" w:rsidR="00941819" w:rsidRPr="00186406" w:rsidRDefault="00941819" w:rsidP="00ED356C">
            <w:pPr>
              <w:rPr>
                <w:rFonts w:ascii="Arial" w:hAnsi="Arial" w:cs="Arial"/>
                <w:color w:val="FF0000"/>
                <w:sz w:val="24"/>
                <w:szCs w:val="24"/>
              </w:rPr>
            </w:pPr>
          </w:p>
        </w:tc>
      </w:tr>
      <w:tr w:rsidR="0087013E" w:rsidRPr="00186406" w14:paraId="5BFB30B1" w14:textId="77777777" w:rsidTr="00884334">
        <w:tc>
          <w:tcPr>
            <w:tcW w:w="10206" w:type="dxa"/>
            <w:shd w:val="clear" w:color="auto" w:fill="002060"/>
          </w:tcPr>
          <w:p w14:paraId="7DA5C81E" w14:textId="77777777" w:rsidR="0087013E" w:rsidRPr="00186406" w:rsidRDefault="00D44AB0" w:rsidP="00F607B2">
            <w:pPr>
              <w:jc w:val="both"/>
              <w:rPr>
                <w:rFonts w:ascii="Arial" w:hAnsi="Arial" w:cs="Arial"/>
                <w:sz w:val="24"/>
                <w:szCs w:val="24"/>
              </w:rPr>
            </w:pPr>
            <w:r w:rsidRPr="00186406">
              <w:rPr>
                <w:rFonts w:ascii="Arial" w:hAnsi="Arial" w:cs="Arial"/>
                <w:b/>
                <w:sz w:val="24"/>
                <w:szCs w:val="24"/>
              </w:rPr>
              <w:t>COMMUNICATION/</w:t>
            </w:r>
            <w:r w:rsidR="0087013E" w:rsidRPr="00186406">
              <w:rPr>
                <w:rFonts w:ascii="Arial" w:hAnsi="Arial" w:cs="Arial"/>
                <w:b/>
                <w:sz w:val="24"/>
                <w:szCs w:val="24"/>
              </w:rPr>
              <w:t xml:space="preserve">RELATIONSHIP SKILLS </w:t>
            </w:r>
          </w:p>
        </w:tc>
      </w:tr>
      <w:tr w:rsidR="0087013E" w:rsidRPr="00186406" w14:paraId="4B82442A" w14:textId="77777777" w:rsidTr="00884334">
        <w:tc>
          <w:tcPr>
            <w:tcW w:w="10206" w:type="dxa"/>
            <w:tcBorders>
              <w:bottom w:val="single" w:sz="4" w:space="0" w:color="auto"/>
            </w:tcBorders>
          </w:tcPr>
          <w:p w14:paraId="2960D1FC" w14:textId="27DC696F" w:rsidR="00556EB6" w:rsidRPr="00186406" w:rsidRDefault="00556EB6" w:rsidP="00556EB6">
            <w:pPr>
              <w:pStyle w:val="TableParagraph"/>
              <w:spacing w:before="1"/>
              <w:rPr>
                <w:sz w:val="24"/>
                <w:szCs w:val="24"/>
              </w:rPr>
            </w:pPr>
            <w:r w:rsidRPr="00186406">
              <w:rPr>
                <w:sz w:val="24"/>
                <w:szCs w:val="24"/>
              </w:rPr>
              <w:t>Within this role you will liaise</w:t>
            </w:r>
            <w:r w:rsidRPr="00186406">
              <w:rPr>
                <w:spacing w:val="1"/>
                <w:sz w:val="24"/>
                <w:szCs w:val="24"/>
              </w:rPr>
              <w:t xml:space="preserve"> </w:t>
            </w:r>
            <w:r w:rsidRPr="00186406">
              <w:rPr>
                <w:sz w:val="24"/>
                <w:szCs w:val="24"/>
              </w:rPr>
              <w:t>with</w:t>
            </w:r>
            <w:r w:rsidRPr="00186406">
              <w:rPr>
                <w:spacing w:val="1"/>
                <w:sz w:val="24"/>
                <w:szCs w:val="24"/>
              </w:rPr>
              <w:t xml:space="preserve"> </w:t>
            </w:r>
            <w:r w:rsidRPr="00186406">
              <w:rPr>
                <w:sz w:val="24"/>
                <w:szCs w:val="24"/>
              </w:rPr>
              <w:t>the</w:t>
            </w:r>
            <w:r w:rsidRPr="00186406">
              <w:rPr>
                <w:spacing w:val="1"/>
                <w:sz w:val="24"/>
                <w:szCs w:val="24"/>
              </w:rPr>
              <w:t xml:space="preserve"> </w:t>
            </w:r>
            <w:r w:rsidRPr="00186406">
              <w:rPr>
                <w:sz w:val="24"/>
                <w:szCs w:val="24"/>
              </w:rPr>
              <w:t>Trus</w:t>
            </w:r>
            <w:r w:rsidR="007313D5">
              <w:rPr>
                <w:sz w:val="24"/>
                <w:szCs w:val="24"/>
              </w:rPr>
              <w:t xml:space="preserve">t &amp; Network </w:t>
            </w:r>
            <w:r w:rsidRPr="00186406">
              <w:rPr>
                <w:sz w:val="24"/>
                <w:szCs w:val="24"/>
              </w:rPr>
              <w:t>Learning &amp; Development and Apprenticeship Leads, Pathology Department and Network Training leads, F/HEIs to ensure that all Pathology students are aware of their training competency requirements. Furthermore, you will be expected to provide regular updates on progress of students to Regional Pathology Workforce Action Group (PWAG).</w:t>
            </w:r>
          </w:p>
          <w:p w14:paraId="026470C4" w14:textId="77777777" w:rsidR="00556EB6" w:rsidRPr="00186406" w:rsidRDefault="00556EB6" w:rsidP="00556EB6">
            <w:pPr>
              <w:pStyle w:val="TableParagraph"/>
              <w:spacing w:before="1"/>
              <w:rPr>
                <w:sz w:val="24"/>
                <w:szCs w:val="24"/>
              </w:rPr>
            </w:pPr>
          </w:p>
          <w:p w14:paraId="6246B5DD" w14:textId="737B86F9" w:rsidR="00556EB6" w:rsidRPr="00186406" w:rsidRDefault="00556EB6" w:rsidP="00556EB6">
            <w:pPr>
              <w:pStyle w:val="TableParagraph"/>
              <w:spacing w:before="1"/>
              <w:rPr>
                <w:sz w:val="24"/>
                <w:szCs w:val="24"/>
              </w:rPr>
            </w:pPr>
            <w:r w:rsidRPr="00186406">
              <w:rPr>
                <w:sz w:val="24"/>
                <w:szCs w:val="24"/>
              </w:rPr>
              <w:t>Liaise with local Further/Higher Education Institutions, Heath Education England, NHS England, and other education providers to</w:t>
            </w:r>
            <w:r w:rsidRPr="00186406">
              <w:rPr>
                <w:spacing w:val="1"/>
                <w:sz w:val="24"/>
                <w:szCs w:val="24"/>
              </w:rPr>
              <w:t xml:space="preserve"> identify and/or </w:t>
            </w:r>
            <w:r w:rsidRPr="00186406">
              <w:rPr>
                <w:sz w:val="24"/>
                <w:szCs w:val="24"/>
              </w:rPr>
              <w:t>provide</w:t>
            </w:r>
            <w:r w:rsidRPr="00186406">
              <w:rPr>
                <w:spacing w:val="1"/>
                <w:sz w:val="24"/>
                <w:szCs w:val="24"/>
              </w:rPr>
              <w:t xml:space="preserve"> </w:t>
            </w:r>
            <w:r w:rsidRPr="00186406">
              <w:rPr>
                <w:sz w:val="24"/>
                <w:szCs w:val="24"/>
              </w:rPr>
              <w:t>appropriate</w:t>
            </w:r>
            <w:r w:rsidRPr="00186406">
              <w:rPr>
                <w:spacing w:val="1"/>
                <w:sz w:val="24"/>
                <w:szCs w:val="24"/>
              </w:rPr>
              <w:t xml:space="preserve"> </w:t>
            </w:r>
            <w:r w:rsidRPr="00186406">
              <w:rPr>
                <w:sz w:val="24"/>
                <w:szCs w:val="24"/>
              </w:rPr>
              <w:t>learning</w:t>
            </w:r>
            <w:r w:rsidRPr="00186406">
              <w:rPr>
                <w:spacing w:val="-2"/>
                <w:sz w:val="24"/>
                <w:szCs w:val="24"/>
              </w:rPr>
              <w:t xml:space="preserve"> </w:t>
            </w:r>
            <w:r w:rsidRPr="00186406">
              <w:rPr>
                <w:sz w:val="24"/>
                <w:szCs w:val="24"/>
              </w:rPr>
              <w:t>opportunities</w:t>
            </w:r>
            <w:r w:rsidR="005065D5">
              <w:rPr>
                <w:sz w:val="24"/>
                <w:szCs w:val="24"/>
              </w:rPr>
              <w:t>.</w:t>
            </w:r>
          </w:p>
          <w:p w14:paraId="4DBBD500" w14:textId="77777777" w:rsidR="00556EB6" w:rsidRPr="00186406" w:rsidRDefault="00556EB6" w:rsidP="00556EB6">
            <w:pPr>
              <w:pStyle w:val="TableParagraph"/>
              <w:spacing w:before="1"/>
              <w:rPr>
                <w:sz w:val="24"/>
                <w:szCs w:val="24"/>
              </w:rPr>
            </w:pPr>
          </w:p>
          <w:p w14:paraId="39E73931" w14:textId="64F5FD75" w:rsidR="00556EB6" w:rsidRPr="00186406" w:rsidRDefault="00556EB6" w:rsidP="00556EB6">
            <w:pPr>
              <w:pStyle w:val="TableParagraph"/>
              <w:spacing w:before="1"/>
              <w:rPr>
                <w:sz w:val="24"/>
                <w:szCs w:val="24"/>
              </w:rPr>
            </w:pPr>
            <w:r w:rsidRPr="00186406">
              <w:rPr>
                <w:sz w:val="24"/>
                <w:szCs w:val="24"/>
              </w:rPr>
              <w:t>Liaise</w:t>
            </w:r>
            <w:r w:rsidRPr="00186406">
              <w:rPr>
                <w:spacing w:val="1"/>
                <w:sz w:val="24"/>
                <w:szCs w:val="24"/>
              </w:rPr>
              <w:t xml:space="preserve"> </w:t>
            </w:r>
            <w:r w:rsidRPr="00186406">
              <w:rPr>
                <w:sz w:val="24"/>
                <w:szCs w:val="24"/>
              </w:rPr>
              <w:t>with</w:t>
            </w:r>
            <w:r w:rsidRPr="00186406">
              <w:rPr>
                <w:spacing w:val="1"/>
                <w:sz w:val="24"/>
                <w:szCs w:val="24"/>
              </w:rPr>
              <w:t xml:space="preserve"> Regional Pathology Practice Educator and Apprenticeship Leads, </w:t>
            </w:r>
            <w:r w:rsidRPr="00186406">
              <w:rPr>
                <w:sz w:val="24"/>
                <w:szCs w:val="24"/>
              </w:rPr>
              <w:t>HCPC,</w:t>
            </w:r>
            <w:r w:rsidRPr="00186406">
              <w:rPr>
                <w:spacing w:val="1"/>
                <w:sz w:val="24"/>
                <w:szCs w:val="24"/>
              </w:rPr>
              <w:t xml:space="preserve"> </w:t>
            </w:r>
            <w:r w:rsidRPr="00186406">
              <w:rPr>
                <w:sz w:val="24"/>
                <w:szCs w:val="24"/>
              </w:rPr>
              <w:t>IBMS</w:t>
            </w:r>
            <w:r w:rsidRPr="00186406">
              <w:rPr>
                <w:spacing w:val="1"/>
                <w:sz w:val="24"/>
                <w:szCs w:val="24"/>
              </w:rPr>
              <w:t xml:space="preserve"> </w:t>
            </w:r>
            <w:r w:rsidRPr="00186406">
              <w:rPr>
                <w:sz w:val="24"/>
                <w:szCs w:val="24"/>
              </w:rPr>
              <w:t>and</w:t>
            </w:r>
            <w:r w:rsidRPr="00186406">
              <w:rPr>
                <w:spacing w:val="1"/>
                <w:sz w:val="24"/>
                <w:szCs w:val="24"/>
              </w:rPr>
              <w:t xml:space="preserve"> </w:t>
            </w:r>
            <w:r w:rsidRPr="00186406">
              <w:rPr>
                <w:sz w:val="24"/>
                <w:szCs w:val="24"/>
              </w:rPr>
              <w:t>other</w:t>
            </w:r>
            <w:r w:rsidRPr="00186406">
              <w:rPr>
                <w:spacing w:val="1"/>
                <w:sz w:val="24"/>
                <w:szCs w:val="24"/>
              </w:rPr>
              <w:t xml:space="preserve"> </w:t>
            </w:r>
            <w:r w:rsidRPr="00186406">
              <w:rPr>
                <w:sz w:val="24"/>
                <w:szCs w:val="24"/>
              </w:rPr>
              <w:t>appropriate</w:t>
            </w:r>
            <w:r w:rsidRPr="00186406">
              <w:rPr>
                <w:spacing w:val="1"/>
                <w:sz w:val="24"/>
                <w:szCs w:val="24"/>
              </w:rPr>
              <w:t xml:space="preserve"> </w:t>
            </w:r>
            <w:r w:rsidRPr="00186406">
              <w:rPr>
                <w:sz w:val="24"/>
                <w:szCs w:val="24"/>
              </w:rPr>
              <w:t>professional</w:t>
            </w:r>
            <w:r w:rsidRPr="00186406">
              <w:rPr>
                <w:spacing w:val="-6"/>
                <w:sz w:val="24"/>
                <w:szCs w:val="24"/>
              </w:rPr>
              <w:t xml:space="preserve"> </w:t>
            </w:r>
            <w:r w:rsidRPr="00186406">
              <w:rPr>
                <w:sz w:val="24"/>
                <w:szCs w:val="24"/>
              </w:rPr>
              <w:t>bodies to remain up to date with training and competency requirements</w:t>
            </w:r>
            <w:r w:rsidR="005065D5">
              <w:rPr>
                <w:sz w:val="24"/>
                <w:szCs w:val="24"/>
              </w:rPr>
              <w:t>.</w:t>
            </w:r>
          </w:p>
          <w:p w14:paraId="1241FC00" w14:textId="77777777" w:rsidR="00556EB6" w:rsidRPr="00186406" w:rsidRDefault="00556EB6" w:rsidP="00556EB6">
            <w:pPr>
              <w:pStyle w:val="TableParagraph"/>
              <w:spacing w:before="1"/>
              <w:rPr>
                <w:sz w:val="24"/>
                <w:szCs w:val="24"/>
              </w:rPr>
            </w:pPr>
          </w:p>
          <w:p w14:paraId="086D440D" w14:textId="006F7F82" w:rsidR="00556EB6" w:rsidRPr="00186406" w:rsidRDefault="00556EB6" w:rsidP="00556EB6">
            <w:pPr>
              <w:pStyle w:val="TableParagraph"/>
              <w:spacing w:line="242" w:lineRule="auto"/>
              <w:rPr>
                <w:sz w:val="24"/>
                <w:szCs w:val="24"/>
              </w:rPr>
            </w:pPr>
            <w:r w:rsidRPr="00186406">
              <w:rPr>
                <w:sz w:val="24"/>
                <w:szCs w:val="24"/>
              </w:rPr>
              <w:t>Liaise with BMS Specialty leads and Senior BMS colleagues to support and facilitate training opportunities for students to complete program of study within expected time frame.</w:t>
            </w:r>
          </w:p>
          <w:p w14:paraId="5CAC827E" w14:textId="611710F6" w:rsidR="00DD04F3" w:rsidRPr="00186406" w:rsidRDefault="00DD04F3" w:rsidP="00556EB6">
            <w:pPr>
              <w:pStyle w:val="TableParagraph"/>
              <w:spacing w:line="242" w:lineRule="auto"/>
              <w:rPr>
                <w:sz w:val="24"/>
                <w:szCs w:val="24"/>
              </w:rPr>
            </w:pPr>
          </w:p>
          <w:p w14:paraId="4CF28A81" w14:textId="4C096D36" w:rsidR="00DD04F3" w:rsidRPr="00186406" w:rsidRDefault="00DD04F3" w:rsidP="00556EB6">
            <w:pPr>
              <w:pStyle w:val="TableParagraph"/>
              <w:spacing w:line="242" w:lineRule="auto"/>
              <w:rPr>
                <w:sz w:val="24"/>
                <w:szCs w:val="24"/>
              </w:rPr>
            </w:pPr>
            <w:r w:rsidRPr="00186406">
              <w:rPr>
                <w:sz w:val="24"/>
                <w:szCs w:val="24"/>
              </w:rPr>
              <w:t>Promote attendance at the monthly South West Regional Pathology CPD Network and other relevant local, regional, or national networks and meetings</w:t>
            </w:r>
            <w:r w:rsidR="005065D5">
              <w:rPr>
                <w:sz w:val="24"/>
                <w:szCs w:val="24"/>
              </w:rPr>
              <w:t>.</w:t>
            </w:r>
          </w:p>
          <w:p w14:paraId="01C78CF5" w14:textId="5F775337" w:rsidR="00DD04F3" w:rsidRPr="00186406" w:rsidRDefault="00DD04F3" w:rsidP="00556EB6">
            <w:pPr>
              <w:pStyle w:val="TableParagraph"/>
              <w:spacing w:line="242" w:lineRule="auto"/>
              <w:rPr>
                <w:sz w:val="24"/>
                <w:szCs w:val="24"/>
              </w:rPr>
            </w:pPr>
          </w:p>
          <w:p w14:paraId="110B1ADE" w14:textId="20AF8630" w:rsidR="00DD04F3" w:rsidRPr="00186406" w:rsidRDefault="00DD04F3" w:rsidP="00DD04F3">
            <w:pPr>
              <w:contextualSpacing/>
              <w:rPr>
                <w:rFonts w:ascii="Arial" w:hAnsi="Arial" w:cs="Arial"/>
                <w:sz w:val="24"/>
                <w:szCs w:val="24"/>
              </w:rPr>
            </w:pPr>
            <w:r w:rsidRPr="00186406">
              <w:rPr>
                <w:rFonts w:ascii="Arial" w:hAnsi="Arial" w:cs="Arial"/>
                <w:sz w:val="24"/>
                <w:szCs w:val="24"/>
              </w:rPr>
              <w:lastRenderedPageBreak/>
              <w:t>Distribution of PLATES (SW Pathology Training Newsletter) and other training communications informing/supporting attendance at events either live or via recording on NHS Futures</w:t>
            </w:r>
            <w:r w:rsidR="005065D5">
              <w:rPr>
                <w:rFonts w:ascii="Arial" w:hAnsi="Arial" w:cs="Arial"/>
                <w:sz w:val="24"/>
                <w:szCs w:val="24"/>
              </w:rPr>
              <w:t>.</w:t>
            </w:r>
          </w:p>
          <w:p w14:paraId="3398EB70" w14:textId="77777777" w:rsidR="005065D5" w:rsidRPr="00186406" w:rsidRDefault="005065D5" w:rsidP="005065D5">
            <w:pPr>
              <w:pStyle w:val="TableParagraph"/>
              <w:spacing w:line="242" w:lineRule="auto"/>
              <w:rPr>
                <w:sz w:val="24"/>
                <w:szCs w:val="24"/>
              </w:rPr>
            </w:pPr>
          </w:p>
          <w:p w14:paraId="0C8D0580" w14:textId="77777777" w:rsidR="005065D5" w:rsidRDefault="005065D5" w:rsidP="005065D5">
            <w:pPr>
              <w:pStyle w:val="TableParagraph"/>
              <w:spacing w:line="242" w:lineRule="auto"/>
              <w:rPr>
                <w:sz w:val="24"/>
                <w:szCs w:val="24"/>
              </w:rPr>
            </w:pPr>
            <w:r>
              <w:rPr>
                <w:sz w:val="24"/>
                <w:szCs w:val="24"/>
              </w:rPr>
              <w:t xml:space="preserve">Provides presentations and training on Pathology Clinical Education to large groups. </w:t>
            </w:r>
          </w:p>
          <w:p w14:paraId="4E87D1A3" w14:textId="34806221" w:rsidR="005065D5" w:rsidRPr="00186406" w:rsidRDefault="005065D5" w:rsidP="005065D5">
            <w:pPr>
              <w:pStyle w:val="TableParagraph"/>
              <w:spacing w:line="242" w:lineRule="auto"/>
              <w:rPr>
                <w:sz w:val="24"/>
                <w:szCs w:val="24"/>
              </w:rPr>
            </w:pPr>
          </w:p>
        </w:tc>
      </w:tr>
      <w:tr w:rsidR="0087013E" w:rsidRPr="00186406" w14:paraId="7912B05B" w14:textId="77777777" w:rsidTr="00884334">
        <w:tc>
          <w:tcPr>
            <w:tcW w:w="10206" w:type="dxa"/>
            <w:shd w:val="clear" w:color="auto" w:fill="002060"/>
          </w:tcPr>
          <w:p w14:paraId="5F7DD2F3" w14:textId="77777777" w:rsidR="0087013E" w:rsidRPr="00186406" w:rsidRDefault="00D44AB0" w:rsidP="00F607B2">
            <w:pPr>
              <w:jc w:val="both"/>
              <w:rPr>
                <w:rFonts w:ascii="Arial" w:hAnsi="Arial" w:cs="Arial"/>
                <w:sz w:val="24"/>
                <w:szCs w:val="24"/>
              </w:rPr>
            </w:pPr>
            <w:r w:rsidRPr="00186406">
              <w:rPr>
                <w:rFonts w:ascii="Arial" w:hAnsi="Arial" w:cs="Arial"/>
                <w:b/>
                <w:sz w:val="24"/>
                <w:szCs w:val="24"/>
              </w:rPr>
              <w:lastRenderedPageBreak/>
              <w:t>ANALYTICAL/</w:t>
            </w:r>
            <w:r w:rsidR="0087013E" w:rsidRPr="00186406">
              <w:rPr>
                <w:rFonts w:ascii="Arial" w:hAnsi="Arial" w:cs="Arial"/>
                <w:b/>
                <w:sz w:val="24"/>
                <w:szCs w:val="24"/>
              </w:rPr>
              <w:t>JUDGEMENTAL SKILLS</w:t>
            </w:r>
          </w:p>
        </w:tc>
      </w:tr>
      <w:tr w:rsidR="0087013E" w:rsidRPr="00186406" w14:paraId="1267508A" w14:textId="77777777" w:rsidTr="00884334">
        <w:tc>
          <w:tcPr>
            <w:tcW w:w="10206" w:type="dxa"/>
            <w:tcBorders>
              <w:bottom w:val="single" w:sz="4" w:space="0" w:color="auto"/>
            </w:tcBorders>
          </w:tcPr>
          <w:p w14:paraId="2EF7FCFE" w14:textId="665037AE" w:rsidR="00CC65CB" w:rsidRDefault="005065D5" w:rsidP="00F607B2">
            <w:pPr>
              <w:jc w:val="both"/>
              <w:rPr>
                <w:rFonts w:ascii="Arial" w:hAnsi="Arial" w:cs="Arial"/>
                <w:sz w:val="24"/>
                <w:szCs w:val="24"/>
              </w:rPr>
            </w:pPr>
            <w:r>
              <w:rPr>
                <w:rFonts w:ascii="Arial" w:hAnsi="Arial" w:cs="Arial"/>
                <w:sz w:val="24"/>
                <w:szCs w:val="24"/>
              </w:rPr>
              <w:t>The postholder w</w:t>
            </w:r>
            <w:r w:rsidR="00CC65CB">
              <w:rPr>
                <w:rFonts w:ascii="Arial" w:hAnsi="Arial" w:cs="Arial"/>
                <w:sz w:val="24"/>
                <w:szCs w:val="24"/>
              </w:rPr>
              <w:t>ill need to interpret information, often complex educational, scientific, technical or regulatory information and use it to design effective training materials and programs.</w:t>
            </w:r>
          </w:p>
          <w:p w14:paraId="01BFEE3C" w14:textId="77777777" w:rsidR="00CC65CB" w:rsidRDefault="00CC65CB" w:rsidP="00F607B2">
            <w:pPr>
              <w:jc w:val="both"/>
              <w:rPr>
                <w:rFonts w:ascii="Arial" w:hAnsi="Arial" w:cs="Arial"/>
                <w:sz w:val="24"/>
                <w:szCs w:val="24"/>
              </w:rPr>
            </w:pPr>
          </w:p>
          <w:p w14:paraId="5E19258F" w14:textId="2F026D10" w:rsidR="0087013E" w:rsidRDefault="00CC65CB" w:rsidP="00F607B2">
            <w:pPr>
              <w:jc w:val="both"/>
              <w:rPr>
                <w:rFonts w:ascii="Arial" w:hAnsi="Arial" w:cs="Arial"/>
                <w:sz w:val="24"/>
                <w:szCs w:val="24"/>
              </w:rPr>
            </w:pPr>
            <w:r w:rsidRPr="00CC65CB">
              <w:rPr>
                <w:rFonts w:ascii="Arial" w:hAnsi="Arial" w:cs="Arial"/>
                <w:sz w:val="24"/>
                <w:szCs w:val="24"/>
              </w:rPr>
              <w:t>Judgement over prioritising workload and training needs of the laboratory and at other laboratories across the networ</w:t>
            </w:r>
            <w:r w:rsidR="002E6AB2">
              <w:rPr>
                <w:rFonts w:ascii="Arial" w:hAnsi="Arial" w:cs="Arial"/>
                <w:sz w:val="24"/>
                <w:szCs w:val="24"/>
              </w:rPr>
              <w:t>k to ensure priorities and training needs are met.</w:t>
            </w:r>
          </w:p>
          <w:p w14:paraId="5D048B78" w14:textId="05C2CB26" w:rsidR="00CC65CB" w:rsidRPr="00186406" w:rsidRDefault="00CC65CB" w:rsidP="00F607B2">
            <w:pPr>
              <w:jc w:val="both"/>
              <w:rPr>
                <w:rFonts w:ascii="Arial" w:hAnsi="Arial" w:cs="Arial"/>
                <w:color w:val="FF0000"/>
                <w:sz w:val="24"/>
                <w:szCs w:val="24"/>
              </w:rPr>
            </w:pPr>
          </w:p>
        </w:tc>
      </w:tr>
      <w:tr w:rsidR="0087013E" w:rsidRPr="00186406" w14:paraId="55CF48B6" w14:textId="77777777" w:rsidTr="00884334">
        <w:tc>
          <w:tcPr>
            <w:tcW w:w="10206" w:type="dxa"/>
            <w:shd w:val="clear" w:color="auto" w:fill="002060"/>
          </w:tcPr>
          <w:p w14:paraId="20897EB9" w14:textId="77777777" w:rsidR="0087013E" w:rsidRPr="00186406" w:rsidRDefault="00D44AB0" w:rsidP="00F607B2">
            <w:pPr>
              <w:jc w:val="both"/>
              <w:rPr>
                <w:rFonts w:ascii="Arial" w:hAnsi="Arial" w:cs="Arial"/>
                <w:sz w:val="24"/>
                <w:szCs w:val="24"/>
              </w:rPr>
            </w:pPr>
            <w:r w:rsidRPr="00186406">
              <w:rPr>
                <w:rFonts w:ascii="Arial" w:hAnsi="Arial" w:cs="Arial"/>
                <w:b/>
                <w:sz w:val="24"/>
                <w:szCs w:val="24"/>
              </w:rPr>
              <w:t>PLANNING/</w:t>
            </w:r>
            <w:r w:rsidR="0087013E" w:rsidRPr="00186406">
              <w:rPr>
                <w:rFonts w:ascii="Arial" w:hAnsi="Arial" w:cs="Arial"/>
                <w:b/>
                <w:sz w:val="24"/>
                <w:szCs w:val="24"/>
              </w:rPr>
              <w:t>ORGANISATIONAL SKILLS</w:t>
            </w:r>
          </w:p>
        </w:tc>
      </w:tr>
      <w:tr w:rsidR="0087013E" w:rsidRPr="00186406" w14:paraId="0E5D2722" w14:textId="77777777" w:rsidTr="00884334">
        <w:tc>
          <w:tcPr>
            <w:tcW w:w="10206" w:type="dxa"/>
            <w:tcBorders>
              <w:bottom w:val="single" w:sz="4" w:space="0" w:color="auto"/>
            </w:tcBorders>
          </w:tcPr>
          <w:p w14:paraId="7BDA4BFE" w14:textId="77777777" w:rsidR="007313D5" w:rsidRPr="00186406" w:rsidRDefault="007313D5" w:rsidP="007313D5">
            <w:pPr>
              <w:pStyle w:val="TableParagraph"/>
              <w:spacing w:before="1"/>
              <w:rPr>
                <w:sz w:val="24"/>
                <w:szCs w:val="24"/>
              </w:rPr>
            </w:pPr>
            <w:r w:rsidRPr="00186406">
              <w:rPr>
                <w:sz w:val="24"/>
                <w:szCs w:val="24"/>
              </w:rPr>
              <w:t xml:space="preserve">Regularly report on the progress of students to Pathology Training Leads Pathology Network Workforce Lead and Regional Pathology Practice Educator, producing a monthly report to demonstrate their progress. </w:t>
            </w:r>
          </w:p>
          <w:p w14:paraId="00A24F68" w14:textId="77777777" w:rsidR="007313D5" w:rsidRPr="00186406" w:rsidRDefault="007313D5" w:rsidP="007313D5">
            <w:pPr>
              <w:pStyle w:val="TableParagraph"/>
              <w:spacing w:before="1"/>
              <w:rPr>
                <w:sz w:val="24"/>
                <w:szCs w:val="24"/>
              </w:rPr>
            </w:pPr>
          </w:p>
          <w:p w14:paraId="6DCCED45" w14:textId="69B75B83" w:rsidR="007313D5" w:rsidRDefault="007313D5" w:rsidP="007313D5">
            <w:pPr>
              <w:pStyle w:val="TableParagraph"/>
              <w:spacing w:before="1"/>
              <w:rPr>
                <w:sz w:val="24"/>
                <w:szCs w:val="24"/>
              </w:rPr>
            </w:pPr>
            <w:r w:rsidRPr="00186406">
              <w:rPr>
                <w:sz w:val="24"/>
                <w:szCs w:val="24"/>
              </w:rPr>
              <w:t>Be a member</w:t>
            </w:r>
            <w:r w:rsidRPr="00186406">
              <w:rPr>
                <w:spacing w:val="-8"/>
                <w:sz w:val="24"/>
                <w:szCs w:val="24"/>
              </w:rPr>
              <w:t xml:space="preserve"> </w:t>
            </w:r>
            <w:r w:rsidRPr="00186406">
              <w:rPr>
                <w:sz w:val="24"/>
                <w:szCs w:val="24"/>
              </w:rPr>
              <w:t>of</w:t>
            </w:r>
            <w:r w:rsidRPr="00186406">
              <w:rPr>
                <w:spacing w:val="-1"/>
                <w:sz w:val="24"/>
                <w:szCs w:val="24"/>
              </w:rPr>
              <w:t xml:space="preserve"> </w:t>
            </w:r>
            <w:r w:rsidRPr="00186406">
              <w:rPr>
                <w:sz w:val="24"/>
                <w:szCs w:val="24"/>
              </w:rPr>
              <w:t>the Pathology Network Pathology Education Trainer group to facilitate sharing of knowledge and opportunities and ensuring all students across the network have equal opportunities to be trained and supported</w:t>
            </w:r>
          </w:p>
          <w:p w14:paraId="3A3EA81A" w14:textId="77777777" w:rsidR="007313D5" w:rsidRPr="00186406" w:rsidRDefault="007313D5" w:rsidP="007313D5">
            <w:pPr>
              <w:pStyle w:val="TableParagraph"/>
              <w:spacing w:before="1"/>
              <w:rPr>
                <w:sz w:val="24"/>
                <w:szCs w:val="24"/>
              </w:rPr>
            </w:pPr>
          </w:p>
          <w:p w14:paraId="1269818F" w14:textId="450828D4" w:rsidR="00665F75" w:rsidRPr="00186406" w:rsidRDefault="00145B5A" w:rsidP="004C2B0F">
            <w:pPr>
              <w:pStyle w:val="TableParagraph"/>
              <w:tabs>
                <w:tab w:val="left" w:pos="470"/>
                <w:tab w:val="left" w:pos="471"/>
              </w:tabs>
              <w:spacing w:before="3"/>
              <w:ind w:right="497"/>
              <w:rPr>
                <w:sz w:val="24"/>
                <w:szCs w:val="24"/>
              </w:rPr>
            </w:pPr>
            <w:proofErr w:type="spellStart"/>
            <w:r w:rsidRPr="00186406">
              <w:rPr>
                <w:sz w:val="24"/>
                <w:szCs w:val="24"/>
              </w:rPr>
              <w:t>Organi</w:t>
            </w:r>
            <w:r>
              <w:rPr>
                <w:sz w:val="24"/>
                <w:szCs w:val="24"/>
              </w:rPr>
              <w:t>s</w:t>
            </w:r>
            <w:r w:rsidRPr="00186406">
              <w:rPr>
                <w:sz w:val="24"/>
                <w:szCs w:val="24"/>
              </w:rPr>
              <w:t>e</w:t>
            </w:r>
            <w:proofErr w:type="spellEnd"/>
            <w:r w:rsidR="004C2B0F" w:rsidRPr="00186406">
              <w:rPr>
                <w:sz w:val="24"/>
                <w:szCs w:val="24"/>
              </w:rPr>
              <w:t>,</w:t>
            </w:r>
            <w:r w:rsidR="004C2B0F" w:rsidRPr="00186406">
              <w:rPr>
                <w:spacing w:val="-5"/>
                <w:sz w:val="24"/>
                <w:szCs w:val="24"/>
              </w:rPr>
              <w:t xml:space="preserve"> </w:t>
            </w:r>
            <w:proofErr w:type="spellStart"/>
            <w:r w:rsidR="004C2B0F" w:rsidRPr="00186406">
              <w:rPr>
                <w:sz w:val="24"/>
                <w:szCs w:val="24"/>
              </w:rPr>
              <w:t>prioritise</w:t>
            </w:r>
            <w:proofErr w:type="spellEnd"/>
            <w:r w:rsidR="004C2B0F" w:rsidRPr="00186406">
              <w:rPr>
                <w:spacing w:val="-3"/>
                <w:sz w:val="24"/>
                <w:szCs w:val="24"/>
              </w:rPr>
              <w:t xml:space="preserve"> </w:t>
            </w:r>
            <w:r w:rsidR="004C2B0F" w:rsidRPr="00186406">
              <w:rPr>
                <w:sz w:val="24"/>
                <w:szCs w:val="24"/>
              </w:rPr>
              <w:t>and</w:t>
            </w:r>
            <w:r w:rsidR="004C2B0F" w:rsidRPr="00186406">
              <w:rPr>
                <w:spacing w:val="-3"/>
                <w:sz w:val="24"/>
                <w:szCs w:val="24"/>
              </w:rPr>
              <w:t xml:space="preserve"> </w:t>
            </w:r>
            <w:r w:rsidR="004C2B0F" w:rsidRPr="00186406">
              <w:rPr>
                <w:sz w:val="24"/>
                <w:szCs w:val="24"/>
              </w:rPr>
              <w:t>adjust</w:t>
            </w:r>
            <w:r w:rsidR="004C2B0F" w:rsidRPr="00186406">
              <w:rPr>
                <w:spacing w:val="-5"/>
                <w:sz w:val="24"/>
                <w:szCs w:val="24"/>
              </w:rPr>
              <w:t xml:space="preserve"> </w:t>
            </w:r>
            <w:r w:rsidR="004C2B0F" w:rsidRPr="00186406">
              <w:rPr>
                <w:sz w:val="24"/>
                <w:szCs w:val="24"/>
              </w:rPr>
              <w:t>own</w:t>
            </w:r>
            <w:r w:rsidR="004C2B0F" w:rsidRPr="00186406">
              <w:rPr>
                <w:spacing w:val="-3"/>
                <w:sz w:val="24"/>
                <w:szCs w:val="24"/>
              </w:rPr>
              <w:t xml:space="preserve"> </w:t>
            </w:r>
            <w:r w:rsidR="004C2B0F" w:rsidRPr="00186406">
              <w:rPr>
                <w:sz w:val="24"/>
                <w:szCs w:val="24"/>
              </w:rPr>
              <w:t>workload</w:t>
            </w:r>
            <w:r w:rsidR="004C2B0F" w:rsidRPr="00186406">
              <w:rPr>
                <w:spacing w:val="-3"/>
                <w:sz w:val="24"/>
                <w:szCs w:val="24"/>
              </w:rPr>
              <w:t xml:space="preserve"> </w:t>
            </w:r>
            <w:r w:rsidR="004C2B0F" w:rsidRPr="00186406">
              <w:rPr>
                <w:sz w:val="24"/>
                <w:szCs w:val="24"/>
              </w:rPr>
              <w:t>in</w:t>
            </w:r>
            <w:r w:rsidR="004C2B0F" w:rsidRPr="00186406">
              <w:rPr>
                <w:spacing w:val="-3"/>
                <w:sz w:val="24"/>
                <w:szCs w:val="24"/>
              </w:rPr>
              <w:t xml:space="preserve"> </w:t>
            </w:r>
            <w:r w:rsidR="004C2B0F" w:rsidRPr="00186406">
              <w:rPr>
                <w:sz w:val="24"/>
                <w:szCs w:val="24"/>
              </w:rPr>
              <w:t>a</w:t>
            </w:r>
            <w:r w:rsidR="004C2B0F" w:rsidRPr="00186406">
              <w:rPr>
                <w:spacing w:val="-4"/>
                <w:sz w:val="24"/>
                <w:szCs w:val="24"/>
              </w:rPr>
              <w:t xml:space="preserve"> </w:t>
            </w:r>
            <w:r w:rsidR="004C2B0F" w:rsidRPr="00186406">
              <w:rPr>
                <w:sz w:val="24"/>
                <w:szCs w:val="24"/>
              </w:rPr>
              <w:t>manner</w:t>
            </w:r>
            <w:r w:rsidR="004C2B0F" w:rsidRPr="00186406">
              <w:rPr>
                <w:spacing w:val="-2"/>
                <w:sz w:val="24"/>
                <w:szCs w:val="24"/>
              </w:rPr>
              <w:t xml:space="preserve"> </w:t>
            </w:r>
            <w:r w:rsidR="004C2B0F" w:rsidRPr="00186406">
              <w:rPr>
                <w:sz w:val="24"/>
                <w:szCs w:val="24"/>
              </w:rPr>
              <w:t>that maintains</w:t>
            </w:r>
            <w:r w:rsidR="004C2B0F" w:rsidRPr="00186406">
              <w:rPr>
                <w:spacing w:val="-5"/>
                <w:sz w:val="24"/>
                <w:szCs w:val="24"/>
              </w:rPr>
              <w:t xml:space="preserve"> </w:t>
            </w:r>
            <w:r w:rsidR="004C2B0F" w:rsidRPr="00186406">
              <w:rPr>
                <w:sz w:val="24"/>
                <w:szCs w:val="24"/>
              </w:rPr>
              <w:t>and</w:t>
            </w:r>
            <w:r w:rsidR="004C2B0F" w:rsidRPr="00186406">
              <w:rPr>
                <w:spacing w:val="2"/>
                <w:sz w:val="24"/>
                <w:szCs w:val="24"/>
              </w:rPr>
              <w:t xml:space="preserve"> </w:t>
            </w:r>
            <w:r w:rsidR="004C2B0F" w:rsidRPr="00186406">
              <w:rPr>
                <w:sz w:val="24"/>
                <w:szCs w:val="24"/>
              </w:rPr>
              <w:t>promotes</w:t>
            </w:r>
            <w:r w:rsidR="004C2B0F" w:rsidRPr="00186406">
              <w:rPr>
                <w:spacing w:val="-4"/>
                <w:sz w:val="24"/>
                <w:szCs w:val="24"/>
              </w:rPr>
              <w:t xml:space="preserve"> </w:t>
            </w:r>
            <w:r w:rsidR="004C2B0F" w:rsidRPr="00186406">
              <w:rPr>
                <w:sz w:val="24"/>
                <w:szCs w:val="24"/>
              </w:rPr>
              <w:t xml:space="preserve">quality, producing required reports and feedback in a timely manner. </w:t>
            </w:r>
          </w:p>
          <w:p w14:paraId="237C1124" w14:textId="501106FE" w:rsidR="00DD04F3" w:rsidRDefault="00DD04F3" w:rsidP="004C2B0F">
            <w:pPr>
              <w:pStyle w:val="TableParagraph"/>
              <w:tabs>
                <w:tab w:val="left" w:pos="470"/>
                <w:tab w:val="left" w:pos="471"/>
              </w:tabs>
              <w:spacing w:before="3"/>
              <w:ind w:right="497"/>
              <w:rPr>
                <w:sz w:val="24"/>
                <w:szCs w:val="24"/>
              </w:rPr>
            </w:pPr>
          </w:p>
          <w:p w14:paraId="3846247A" w14:textId="48D4CFA2" w:rsidR="00A54F24" w:rsidRDefault="00A54F24" w:rsidP="004C2B0F">
            <w:pPr>
              <w:pStyle w:val="TableParagraph"/>
              <w:tabs>
                <w:tab w:val="left" w:pos="470"/>
                <w:tab w:val="left" w:pos="471"/>
              </w:tabs>
              <w:spacing w:before="3"/>
              <w:ind w:right="497"/>
              <w:rPr>
                <w:sz w:val="24"/>
                <w:szCs w:val="24"/>
              </w:rPr>
            </w:pPr>
            <w:r>
              <w:rPr>
                <w:sz w:val="24"/>
                <w:szCs w:val="24"/>
              </w:rPr>
              <w:t xml:space="preserve">Planning and preparation of complex education development </w:t>
            </w:r>
            <w:r w:rsidR="00543132">
              <w:rPr>
                <w:sz w:val="24"/>
                <w:szCs w:val="24"/>
              </w:rPr>
              <w:t>programs</w:t>
            </w:r>
            <w:r>
              <w:rPr>
                <w:sz w:val="24"/>
                <w:szCs w:val="24"/>
              </w:rPr>
              <w:t>.</w:t>
            </w:r>
          </w:p>
          <w:p w14:paraId="2AAE2100" w14:textId="77777777" w:rsidR="00A54F24" w:rsidRPr="00186406" w:rsidRDefault="00A54F24" w:rsidP="004C2B0F">
            <w:pPr>
              <w:pStyle w:val="TableParagraph"/>
              <w:tabs>
                <w:tab w:val="left" w:pos="470"/>
                <w:tab w:val="left" w:pos="471"/>
              </w:tabs>
              <w:spacing w:before="3"/>
              <w:ind w:right="497"/>
              <w:rPr>
                <w:sz w:val="24"/>
                <w:szCs w:val="24"/>
              </w:rPr>
            </w:pPr>
          </w:p>
          <w:p w14:paraId="4948B010" w14:textId="4CEFD34E" w:rsidR="00DD04F3" w:rsidRPr="00186406" w:rsidRDefault="00DD04F3" w:rsidP="004C2B0F">
            <w:pPr>
              <w:pStyle w:val="TableParagraph"/>
              <w:tabs>
                <w:tab w:val="left" w:pos="470"/>
                <w:tab w:val="left" w:pos="471"/>
              </w:tabs>
              <w:spacing w:before="3"/>
              <w:ind w:right="497"/>
              <w:rPr>
                <w:sz w:val="24"/>
                <w:szCs w:val="24"/>
              </w:rPr>
            </w:pPr>
            <w:r w:rsidRPr="00186406">
              <w:rPr>
                <w:sz w:val="24"/>
                <w:szCs w:val="24"/>
              </w:rPr>
              <w:t xml:space="preserve">Personal CPD portfolio maintained. </w:t>
            </w:r>
          </w:p>
          <w:p w14:paraId="0C254F3A" w14:textId="6725AE92" w:rsidR="004C2B0F" w:rsidRPr="00186406" w:rsidRDefault="004C2B0F" w:rsidP="00F607B2">
            <w:pPr>
              <w:jc w:val="both"/>
              <w:rPr>
                <w:rFonts w:ascii="Arial" w:hAnsi="Arial" w:cs="Arial"/>
                <w:color w:val="FF0000"/>
                <w:sz w:val="24"/>
                <w:szCs w:val="24"/>
              </w:rPr>
            </w:pPr>
          </w:p>
        </w:tc>
      </w:tr>
      <w:tr w:rsidR="00D44AB0" w:rsidRPr="00186406" w14:paraId="3DF86F0E" w14:textId="77777777" w:rsidTr="00884334">
        <w:tc>
          <w:tcPr>
            <w:tcW w:w="10206" w:type="dxa"/>
            <w:shd w:val="clear" w:color="auto" w:fill="002060"/>
          </w:tcPr>
          <w:p w14:paraId="26B30CA2" w14:textId="77777777" w:rsidR="00D44AB0" w:rsidRPr="00186406" w:rsidRDefault="00D44AB0" w:rsidP="00F607B2">
            <w:pPr>
              <w:jc w:val="both"/>
              <w:rPr>
                <w:rFonts w:ascii="Arial" w:hAnsi="Arial" w:cs="Arial"/>
                <w:sz w:val="24"/>
                <w:szCs w:val="24"/>
              </w:rPr>
            </w:pPr>
            <w:r w:rsidRPr="00186406">
              <w:rPr>
                <w:rFonts w:ascii="Arial" w:hAnsi="Arial" w:cs="Arial"/>
                <w:b/>
                <w:sz w:val="24"/>
                <w:szCs w:val="24"/>
              </w:rPr>
              <w:t xml:space="preserve">PATIENT/CLIENT CARE </w:t>
            </w:r>
          </w:p>
        </w:tc>
      </w:tr>
      <w:tr w:rsidR="0087013E" w:rsidRPr="00186406" w14:paraId="08FCD8C0" w14:textId="77777777" w:rsidTr="00884334">
        <w:tc>
          <w:tcPr>
            <w:tcW w:w="10206" w:type="dxa"/>
            <w:tcBorders>
              <w:bottom w:val="single" w:sz="4" w:space="0" w:color="auto"/>
            </w:tcBorders>
          </w:tcPr>
          <w:p w14:paraId="26B57DB3" w14:textId="66906034" w:rsidR="00F02EDD" w:rsidRPr="00F02EDD" w:rsidRDefault="00F02EDD" w:rsidP="00F02EDD">
            <w:pPr>
              <w:spacing w:before="200"/>
              <w:jc w:val="both"/>
              <w:rPr>
                <w:rFonts w:ascii="Arial" w:eastAsia="Times New Roman" w:hAnsi="Arial" w:cs="Arial"/>
                <w:sz w:val="24"/>
                <w:szCs w:val="24"/>
                <w:lang w:eastAsia="en-GB"/>
              </w:rPr>
            </w:pPr>
            <w:r w:rsidRPr="00F02EDD">
              <w:rPr>
                <w:rFonts w:ascii="Arial" w:eastAsia="Times New Roman" w:hAnsi="Arial" w:cs="Arial"/>
                <w:sz w:val="24"/>
                <w:szCs w:val="24"/>
                <w:lang w:eastAsia="en-GB"/>
              </w:rPr>
              <w:t>The quality and accuracy of the work carried out in a pathology laboratory impacts on the results produced by the laboratory and therefore impacts directly on patient care.  Therefore, it is essential that all work is completed to a standard that makes patient safety a priority.</w:t>
            </w:r>
            <w:r>
              <w:rPr>
                <w:rFonts w:ascii="Arial" w:eastAsia="Times New Roman" w:hAnsi="Arial" w:cs="Arial"/>
                <w:sz w:val="24"/>
                <w:szCs w:val="24"/>
                <w:lang w:eastAsia="en-GB"/>
              </w:rPr>
              <w:t xml:space="preserve">  A training lead has a responsibility to ensure staff are trained to a standard that supports the quality and accuracy of the service through having a well-trained and competent workforce.</w:t>
            </w:r>
          </w:p>
          <w:p w14:paraId="1BA41438" w14:textId="452B1151" w:rsidR="00F02EDD" w:rsidRDefault="00F02EDD" w:rsidP="00F02EDD">
            <w:pPr>
              <w:spacing w:before="200"/>
              <w:jc w:val="both"/>
              <w:rPr>
                <w:rFonts w:ascii="Arial" w:eastAsia="Times New Roman" w:hAnsi="Arial" w:cs="Arial"/>
                <w:sz w:val="24"/>
                <w:szCs w:val="24"/>
                <w:lang w:eastAsia="en-GB"/>
              </w:rPr>
            </w:pPr>
            <w:r w:rsidRPr="00F02EDD">
              <w:rPr>
                <w:rFonts w:ascii="Arial" w:eastAsia="Times New Roman" w:hAnsi="Arial" w:cs="Arial"/>
                <w:sz w:val="24"/>
                <w:szCs w:val="24"/>
                <w:lang w:eastAsia="en-GB"/>
              </w:rPr>
              <w:t>The post holder will contribute towards the integrity and reputation of the Pathology Department by maintaining effective and harmonious attitudes to patients, colleagues and other hospital personnel.</w:t>
            </w:r>
          </w:p>
          <w:p w14:paraId="20442A0B" w14:textId="47E76DF1" w:rsidR="00A54F24" w:rsidRPr="00F02EDD" w:rsidRDefault="00A54F24" w:rsidP="00F02EDD">
            <w:pPr>
              <w:spacing w:before="200"/>
              <w:jc w:val="both"/>
              <w:rPr>
                <w:rFonts w:ascii="Arial" w:eastAsia="Times New Roman" w:hAnsi="Arial" w:cs="Arial"/>
                <w:sz w:val="24"/>
                <w:szCs w:val="24"/>
                <w:lang w:eastAsia="en-GB"/>
              </w:rPr>
            </w:pPr>
            <w:r>
              <w:rPr>
                <w:rFonts w:ascii="Arial" w:eastAsia="Times New Roman" w:hAnsi="Arial" w:cs="Arial"/>
                <w:sz w:val="24"/>
                <w:szCs w:val="24"/>
                <w:lang w:eastAsia="en-GB"/>
              </w:rPr>
              <w:t>The postholder will provide specialist advice to support the training and education of the Pathology tea</w:t>
            </w:r>
            <w:r w:rsidR="00ED3E7B">
              <w:rPr>
                <w:rFonts w:ascii="Arial" w:eastAsia="Times New Roman" w:hAnsi="Arial" w:cs="Arial"/>
                <w:sz w:val="24"/>
                <w:szCs w:val="24"/>
                <w:lang w:eastAsia="en-GB"/>
              </w:rPr>
              <w:t>m at all levels of training.</w:t>
            </w:r>
          </w:p>
          <w:p w14:paraId="00A87A2B" w14:textId="091029D2" w:rsidR="00F02EDD" w:rsidRPr="00F02EDD" w:rsidRDefault="00F02EDD" w:rsidP="00F02EDD">
            <w:pPr>
              <w:spacing w:before="200"/>
              <w:jc w:val="both"/>
              <w:rPr>
                <w:rFonts w:ascii="Arial" w:eastAsia="Times New Roman" w:hAnsi="Arial" w:cs="Arial"/>
                <w:szCs w:val="24"/>
                <w:lang w:eastAsia="en-GB"/>
              </w:rPr>
            </w:pPr>
            <w:r w:rsidRPr="00F02EDD">
              <w:rPr>
                <w:rFonts w:ascii="Arial" w:eastAsia="Times New Roman" w:hAnsi="Arial" w:cs="Arial"/>
                <w:sz w:val="24"/>
                <w:szCs w:val="24"/>
                <w:lang w:eastAsia="en-GB"/>
              </w:rPr>
              <w:t>Patient confidentiality must maintain at all times</w:t>
            </w:r>
            <w:r w:rsidRPr="00F02EDD">
              <w:rPr>
                <w:rFonts w:ascii="Arial" w:eastAsia="Times New Roman" w:hAnsi="Arial" w:cs="Arial"/>
                <w:szCs w:val="24"/>
                <w:lang w:eastAsia="en-GB"/>
              </w:rPr>
              <w:t>.</w:t>
            </w:r>
          </w:p>
          <w:p w14:paraId="7EC93B82" w14:textId="2510E525" w:rsidR="00665F75" w:rsidRPr="00186406" w:rsidRDefault="00665F75" w:rsidP="00665F75">
            <w:pPr>
              <w:jc w:val="both"/>
              <w:rPr>
                <w:rFonts w:ascii="Arial" w:hAnsi="Arial" w:cs="Arial"/>
                <w:sz w:val="24"/>
                <w:szCs w:val="24"/>
              </w:rPr>
            </w:pPr>
          </w:p>
        </w:tc>
      </w:tr>
      <w:tr w:rsidR="00D44AB0" w:rsidRPr="00186406" w14:paraId="02A714EB" w14:textId="77777777" w:rsidTr="00884334">
        <w:tc>
          <w:tcPr>
            <w:tcW w:w="10206" w:type="dxa"/>
            <w:shd w:val="clear" w:color="auto" w:fill="002060"/>
          </w:tcPr>
          <w:p w14:paraId="6713EE3A" w14:textId="77777777" w:rsidR="00D44AB0" w:rsidRPr="00186406" w:rsidRDefault="00D44AB0" w:rsidP="00F607B2">
            <w:pPr>
              <w:jc w:val="both"/>
              <w:rPr>
                <w:rFonts w:ascii="Arial" w:hAnsi="Arial" w:cs="Arial"/>
                <w:sz w:val="24"/>
                <w:szCs w:val="24"/>
              </w:rPr>
            </w:pPr>
            <w:r w:rsidRPr="00186406">
              <w:rPr>
                <w:rFonts w:ascii="Arial" w:hAnsi="Arial" w:cs="Arial"/>
                <w:b/>
                <w:sz w:val="24"/>
                <w:szCs w:val="24"/>
              </w:rPr>
              <w:t xml:space="preserve">POLICY/SERVICE DEVELOPMENT </w:t>
            </w:r>
          </w:p>
        </w:tc>
      </w:tr>
      <w:tr w:rsidR="00D44AB0" w:rsidRPr="00186406" w14:paraId="74E7B99F" w14:textId="77777777" w:rsidTr="00884334">
        <w:tc>
          <w:tcPr>
            <w:tcW w:w="10206" w:type="dxa"/>
            <w:tcBorders>
              <w:bottom w:val="single" w:sz="4" w:space="0" w:color="auto"/>
            </w:tcBorders>
          </w:tcPr>
          <w:p w14:paraId="68681777" w14:textId="33D29E18" w:rsidR="007313D5" w:rsidRDefault="007313D5" w:rsidP="007313D5">
            <w:pPr>
              <w:pStyle w:val="TableParagraph"/>
              <w:spacing w:before="1"/>
              <w:rPr>
                <w:sz w:val="24"/>
                <w:szCs w:val="24"/>
              </w:rPr>
            </w:pPr>
            <w:r w:rsidRPr="00186406">
              <w:rPr>
                <w:sz w:val="24"/>
                <w:szCs w:val="24"/>
              </w:rPr>
              <w:t>Support Pathology Network workforce lead in development and refresh of Network Workforce Plans</w:t>
            </w:r>
            <w:r w:rsidR="00A54F24">
              <w:rPr>
                <w:sz w:val="24"/>
                <w:szCs w:val="24"/>
              </w:rPr>
              <w:t>.</w:t>
            </w:r>
          </w:p>
          <w:p w14:paraId="66D7F678" w14:textId="77777777" w:rsidR="00600DDF" w:rsidRPr="00186406" w:rsidRDefault="00600DDF" w:rsidP="007313D5">
            <w:pPr>
              <w:pStyle w:val="TableParagraph"/>
              <w:spacing w:before="1"/>
              <w:rPr>
                <w:sz w:val="24"/>
                <w:szCs w:val="24"/>
              </w:rPr>
            </w:pPr>
          </w:p>
          <w:p w14:paraId="01178CDE" w14:textId="326CDCE9" w:rsidR="007313D5" w:rsidRDefault="007313D5" w:rsidP="00154804">
            <w:pPr>
              <w:pStyle w:val="TableParagraph"/>
              <w:tabs>
                <w:tab w:val="left" w:pos="471"/>
              </w:tabs>
              <w:spacing w:before="3" w:line="237" w:lineRule="auto"/>
              <w:ind w:right="291"/>
              <w:rPr>
                <w:sz w:val="24"/>
                <w:szCs w:val="24"/>
              </w:rPr>
            </w:pPr>
            <w:r>
              <w:rPr>
                <w:sz w:val="24"/>
                <w:szCs w:val="24"/>
              </w:rPr>
              <w:t xml:space="preserve">Develop and implement training and CPD programs for staff of all grades in pathology, including </w:t>
            </w:r>
            <w:r w:rsidR="00600DDF">
              <w:rPr>
                <w:sz w:val="24"/>
                <w:szCs w:val="24"/>
              </w:rPr>
              <w:t xml:space="preserve">support workers, trainee biomedical scientists, Biomedical scientists, Specialist </w:t>
            </w:r>
            <w:r w:rsidR="00600DDF" w:rsidRPr="00E56E55">
              <w:rPr>
                <w:sz w:val="24"/>
                <w:szCs w:val="24"/>
              </w:rPr>
              <w:t>Biomedical Scientists and other Healthcare Scientists</w:t>
            </w:r>
            <w:r w:rsidR="00A54F24" w:rsidRPr="00E56E55">
              <w:rPr>
                <w:sz w:val="24"/>
                <w:szCs w:val="24"/>
              </w:rPr>
              <w:t>.</w:t>
            </w:r>
            <w:r w:rsidR="00133A06" w:rsidRPr="00E56E55">
              <w:rPr>
                <w:sz w:val="24"/>
                <w:szCs w:val="24"/>
              </w:rPr>
              <w:t xml:space="preserve">  </w:t>
            </w:r>
            <w:r w:rsidR="004A08D5" w:rsidRPr="00E56E55">
              <w:rPr>
                <w:sz w:val="24"/>
                <w:szCs w:val="24"/>
              </w:rPr>
              <w:t xml:space="preserve">Pathology investigations are central </w:t>
            </w:r>
            <w:r w:rsidR="004A08D5" w:rsidRPr="00E56E55">
              <w:rPr>
                <w:sz w:val="24"/>
                <w:szCs w:val="24"/>
              </w:rPr>
              <w:lastRenderedPageBreak/>
              <w:t xml:space="preserve">to the care provided to over 80% of patients across most clinical specialties.  </w:t>
            </w:r>
            <w:r w:rsidR="00133A06" w:rsidRPr="00E56E55">
              <w:rPr>
                <w:sz w:val="24"/>
                <w:szCs w:val="24"/>
              </w:rPr>
              <w:t xml:space="preserve">Having an appropriately trained and competent pathology workforce </w:t>
            </w:r>
            <w:r w:rsidR="004A08D5" w:rsidRPr="00E56E55">
              <w:rPr>
                <w:sz w:val="24"/>
                <w:szCs w:val="24"/>
              </w:rPr>
              <w:t>therefore impacts across many clinical specialties and therefore the work of the post holder will have an impact beyond own area of activity</w:t>
            </w:r>
            <w:r w:rsidR="00EE45D7" w:rsidRPr="00E56E55">
              <w:rPr>
                <w:sz w:val="24"/>
                <w:szCs w:val="24"/>
              </w:rPr>
              <w:t>.</w:t>
            </w:r>
          </w:p>
          <w:p w14:paraId="0F7FE7A2" w14:textId="77777777" w:rsidR="00600DDF" w:rsidRDefault="00600DDF" w:rsidP="00154804">
            <w:pPr>
              <w:pStyle w:val="TableParagraph"/>
              <w:tabs>
                <w:tab w:val="left" w:pos="471"/>
              </w:tabs>
              <w:spacing w:before="3" w:line="237" w:lineRule="auto"/>
              <w:ind w:right="291"/>
              <w:rPr>
                <w:sz w:val="24"/>
                <w:szCs w:val="24"/>
              </w:rPr>
            </w:pPr>
          </w:p>
          <w:p w14:paraId="14AE4028" w14:textId="3418F671" w:rsidR="00665F75" w:rsidRDefault="00154804" w:rsidP="00154804">
            <w:pPr>
              <w:pStyle w:val="TableParagraph"/>
              <w:tabs>
                <w:tab w:val="left" w:pos="471"/>
              </w:tabs>
              <w:spacing w:before="3" w:line="237" w:lineRule="auto"/>
              <w:ind w:right="291"/>
              <w:rPr>
                <w:sz w:val="24"/>
                <w:szCs w:val="24"/>
              </w:rPr>
            </w:pPr>
            <w:r w:rsidRPr="00186406">
              <w:rPr>
                <w:sz w:val="24"/>
                <w:szCs w:val="24"/>
              </w:rPr>
              <w:t xml:space="preserve">Follow approved policies and procedures. Raise quality issues and related risks with relevant people. </w:t>
            </w:r>
          </w:p>
          <w:p w14:paraId="738E78DE" w14:textId="77777777" w:rsidR="00600DDF" w:rsidRDefault="00600DDF" w:rsidP="007313D5">
            <w:pPr>
              <w:pStyle w:val="TableParagraph"/>
              <w:tabs>
                <w:tab w:val="left" w:pos="471"/>
              </w:tabs>
              <w:spacing w:before="3" w:line="237" w:lineRule="auto"/>
              <w:ind w:right="291"/>
              <w:rPr>
                <w:sz w:val="24"/>
                <w:szCs w:val="24"/>
              </w:rPr>
            </w:pPr>
          </w:p>
          <w:p w14:paraId="5CB0EB56" w14:textId="1AEDE939" w:rsidR="00600DDF" w:rsidRPr="007313D5" w:rsidRDefault="00600DDF" w:rsidP="007313D5">
            <w:pPr>
              <w:pStyle w:val="TableParagraph"/>
              <w:tabs>
                <w:tab w:val="left" w:pos="471"/>
              </w:tabs>
              <w:spacing w:before="3" w:line="237" w:lineRule="auto"/>
              <w:ind w:right="291"/>
              <w:rPr>
                <w:sz w:val="24"/>
                <w:szCs w:val="24"/>
              </w:rPr>
            </w:pPr>
            <w:r>
              <w:rPr>
                <w:sz w:val="24"/>
                <w:szCs w:val="24"/>
              </w:rPr>
              <w:t>Ensure training programs and activity are in accordance with the requirements of ISO15189:2012 and therefore will ensure accreditation of pathology services to this standard, as assessed by UKAS.</w:t>
            </w:r>
          </w:p>
          <w:p w14:paraId="5EDA39C9" w14:textId="77777777" w:rsidR="008F7D36" w:rsidRPr="00186406" w:rsidRDefault="008F7D36" w:rsidP="00F607B2">
            <w:pPr>
              <w:jc w:val="both"/>
              <w:rPr>
                <w:rFonts w:ascii="Arial" w:hAnsi="Arial" w:cs="Arial"/>
                <w:sz w:val="24"/>
                <w:szCs w:val="24"/>
              </w:rPr>
            </w:pPr>
          </w:p>
        </w:tc>
      </w:tr>
      <w:tr w:rsidR="00D44AB0" w:rsidRPr="00186406" w14:paraId="52DCE3E3" w14:textId="77777777" w:rsidTr="00884334">
        <w:tc>
          <w:tcPr>
            <w:tcW w:w="10206" w:type="dxa"/>
            <w:shd w:val="clear" w:color="auto" w:fill="002060"/>
          </w:tcPr>
          <w:p w14:paraId="78C9054A" w14:textId="77777777" w:rsidR="00D44AB0" w:rsidRPr="00186406" w:rsidRDefault="00D44AB0" w:rsidP="00F607B2">
            <w:pPr>
              <w:jc w:val="both"/>
              <w:rPr>
                <w:rFonts w:ascii="Arial" w:hAnsi="Arial" w:cs="Arial"/>
                <w:sz w:val="24"/>
                <w:szCs w:val="24"/>
              </w:rPr>
            </w:pPr>
            <w:r w:rsidRPr="00186406">
              <w:rPr>
                <w:rFonts w:ascii="Arial" w:hAnsi="Arial" w:cs="Arial"/>
                <w:b/>
                <w:sz w:val="24"/>
                <w:szCs w:val="24"/>
              </w:rPr>
              <w:lastRenderedPageBreak/>
              <w:t xml:space="preserve">FINANCIAL/PHYSICAL RESOURCES </w:t>
            </w:r>
          </w:p>
        </w:tc>
      </w:tr>
      <w:tr w:rsidR="00D44AB0" w:rsidRPr="00186406" w14:paraId="73A4BA23" w14:textId="77777777" w:rsidTr="00884334">
        <w:tc>
          <w:tcPr>
            <w:tcW w:w="10206" w:type="dxa"/>
            <w:tcBorders>
              <w:bottom w:val="single" w:sz="4" w:space="0" w:color="auto"/>
            </w:tcBorders>
          </w:tcPr>
          <w:p w14:paraId="567E9BBF" w14:textId="26D376C0" w:rsidR="00D44AB0" w:rsidRDefault="00665F75" w:rsidP="00665F75">
            <w:pPr>
              <w:jc w:val="both"/>
              <w:rPr>
                <w:rFonts w:ascii="Arial" w:hAnsi="Arial" w:cs="Arial"/>
                <w:sz w:val="24"/>
                <w:szCs w:val="24"/>
              </w:rPr>
            </w:pPr>
            <w:r w:rsidRPr="00186406">
              <w:rPr>
                <w:rFonts w:ascii="Arial" w:hAnsi="Arial" w:cs="Arial"/>
                <w:sz w:val="24"/>
                <w:szCs w:val="24"/>
              </w:rPr>
              <w:t>Ensure quality and a patient focus is at the centre of all training and embedded in all training</w:t>
            </w:r>
            <w:r w:rsidR="007313D5">
              <w:rPr>
                <w:rFonts w:ascii="Arial" w:hAnsi="Arial" w:cs="Arial"/>
                <w:sz w:val="24"/>
                <w:szCs w:val="24"/>
              </w:rPr>
              <w:t xml:space="preserve"> policies, </w:t>
            </w:r>
            <w:r w:rsidR="00600DDF">
              <w:rPr>
                <w:rFonts w:ascii="Arial" w:hAnsi="Arial" w:cs="Arial"/>
                <w:sz w:val="24"/>
                <w:szCs w:val="24"/>
              </w:rPr>
              <w:t xml:space="preserve">procedures, </w:t>
            </w:r>
            <w:r w:rsidR="00600DDF" w:rsidRPr="00186406">
              <w:rPr>
                <w:rFonts w:ascii="Arial" w:hAnsi="Arial" w:cs="Arial"/>
                <w:sz w:val="24"/>
                <w:szCs w:val="24"/>
              </w:rPr>
              <w:t>sessions</w:t>
            </w:r>
            <w:r w:rsidRPr="00186406">
              <w:rPr>
                <w:rFonts w:ascii="Arial" w:hAnsi="Arial" w:cs="Arial"/>
                <w:sz w:val="24"/>
                <w:szCs w:val="24"/>
              </w:rPr>
              <w:t>, materials</w:t>
            </w:r>
            <w:r w:rsidR="007313D5">
              <w:rPr>
                <w:rFonts w:ascii="Arial" w:hAnsi="Arial" w:cs="Arial"/>
                <w:sz w:val="24"/>
                <w:szCs w:val="24"/>
              </w:rPr>
              <w:t xml:space="preserve"> and </w:t>
            </w:r>
            <w:r w:rsidRPr="00186406">
              <w:rPr>
                <w:rFonts w:ascii="Arial" w:hAnsi="Arial" w:cs="Arial"/>
                <w:sz w:val="24"/>
                <w:szCs w:val="24"/>
              </w:rPr>
              <w:t>competencies</w:t>
            </w:r>
            <w:r w:rsidR="007313D5">
              <w:rPr>
                <w:rFonts w:ascii="Arial" w:hAnsi="Arial" w:cs="Arial"/>
                <w:sz w:val="24"/>
                <w:szCs w:val="24"/>
              </w:rPr>
              <w:t>.</w:t>
            </w:r>
          </w:p>
          <w:p w14:paraId="197F7247" w14:textId="494FCF0E" w:rsidR="00600DDF" w:rsidRDefault="00600DDF" w:rsidP="00665F75">
            <w:pPr>
              <w:jc w:val="both"/>
              <w:rPr>
                <w:rFonts w:ascii="Arial" w:hAnsi="Arial" w:cs="Arial"/>
                <w:sz w:val="24"/>
                <w:szCs w:val="24"/>
              </w:rPr>
            </w:pPr>
          </w:p>
          <w:p w14:paraId="2E27ECE8" w14:textId="65132CEC" w:rsidR="00600DDF" w:rsidRDefault="00600DDF" w:rsidP="00665F75">
            <w:pPr>
              <w:jc w:val="both"/>
              <w:rPr>
                <w:rFonts w:ascii="Arial" w:hAnsi="Arial" w:cs="Arial"/>
                <w:sz w:val="24"/>
                <w:szCs w:val="24"/>
              </w:rPr>
            </w:pPr>
            <w:r>
              <w:rPr>
                <w:rFonts w:ascii="Arial" w:hAnsi="Arial" w:cs="Arial"/>
                <w:sz w:val="24"/>
                <w:szCs w:val="24"/>
              </w:rPr>
              <w:t>Safe use of highly complex laboratory equipment both personally and in the course of training and assessing the competence of other in in use.  This will include setting equipment up for use.</w:t>
            </w:r>
          </w:p>
          <w:p w14:paraId="5DFC88C2" w14:textId="77777777" w:rsidR="00600DDF" w:rsidRPr="00186406" w:rsidRDefault="00600DDF" w:rsidP="00600DDF">
            <w:pPr>
              <w:jc w:val="both"/>
              <w:rPr>
                <w:rFonts w:ascii="Arial" w:hAnsi="Arial" w:cs="Arial"/>
                <w:sz w:val="24"/>
                <w:szCs w:val="24"/>
              </w:rPr>
            </w:pPr>
          </w:p>
          <w:p w14:paraId="3C1762ED" w14:textId="5504F757" w:rsidR="00600DDF" w:rsidRPr="00186406" w:rsidRDefault="00600DDF" w:rsidP="00600DDF">
            <w:pPr>
              <w:pStyle w:val="TableParagraph"/>
              <w:tabs>
                <w:tab w:val="left" w:pos="537"/>
                <w:tab w:val="left" w:pos="538"/>
              </w:tabs>
              <w:spacing w:before="5" w:line="237" w:lineRule="auto"/>
              <w:ind w:right="161"/>
              <w:rPr>
                <w:sz w:val="24"/>
                <w:szCs w:val="24"/>
              </w:rPr>
            </w:pPr>
            <w:r w:rsidRPr="00186406">
              <w:rPr>
                <w:sz w:val="24"/>
                <w:szCs w:val="24"/>
              </w:rPr>
              <w:t xml:space="preserve">Maintain personal professional competence by training in new techniques and </w:t>
            </w:r>
            <w:r w:rsidR="00B05975">
              <w:rPr>
                <w:sz w:val="24"/>
                <w:szCs w:val="24"/>
              </w:rPr>
              <w:t>in</w:t>
            </w:r>
            <w:r w:rsidRPr="00186406">
              <w:rPr>
                <w:sz w:val="24"/>
                <w:szCs w:val="24"/>
              </w:rPr>
              <w:t>strumentation.</w:t>
            </w:r>
          </w:p>
          <w:p w14:paraId="7F1F6CFA" w14:textId="5229CD78" w:rsidR="00600DDF" w:rsidRPr="00186406" w:rsidRDefault="00600DDF" w:rsidP="00665F75">
            <w:pPr>
              <w:jc w:val="both"/>
              <w:rPr>
                <w:rFonts w:ascii="Arial" w:hAnsi="Arial" w:cs="Arial"/>
                <w:sz w:val="24"/>
                <w:szCs w:val="24"/>
              </w:rPr>
            </w:pPr>
          </w:p>
        </w:tc>
      </w:tr>
      <w:tr w:rsidR="00D44AB0" w:rsidRPr="00186406" w14:paraId="55F19603" w14:textId="77777777" w:rsidTr="00884334">
        <w:tc>
          <w:tcPr>
            <w:tcW w:w="10206" w:type="dxa"/>
            <w:shd w:val="clear" w:color="auto" w:fill="002060"/>
          </w:tcPr>
          <w:p w14:paraId="1185D2B8" w14:textId="77777777" w:rsidR="00D44AB0" w:rsidRPr="00186406" w:rsidRDefault="00D44AB0" w:rsidP="00F607B2">
            <w:pPr>
              <w:jc w:val="both"/>
              <w:rPr>
                <w:rFonts w:ascii="Arial" w:hAnsi="Arial" w:cs="Arial"/>
                <w:sz w:val="24"/>
                <w:szCs w:val="24"/>
              </w:rPr>
            </w:pPr>
            <w:r w:rsidRPr="00186406">
              <w:rPr>
                <w:rFonts w:ascii="Arial" w:hAnsi="Arial" w:cs="Arial"/>
                <w:b/>
                <w:sz w:val="24"/>
                <w:szCs w:val="24"/>
              </w:rPr>
              <w:t xml:space="preserve">HUMAN RESOURCES </w:t>
            </w:r>
          </w:p>
        </w:tc>
      </w:tr>
      <w:tr w:rsidR="00D44AB0" w:rsidRPr="00186406" w14:paraId="2C20D6F3" w14:textId="77777777" w:rsidTr="00884334">
        <w:tc>
          <w:tcPr>
            <w:tcW w:w="10206" w:type="dxa"/>
            <w:tcBorders>
              <w:bottom w:val="single" w:sz="4" w:space="0" w:color="auto"/>
            </w:tcBorders>
          </w:tcPr>
          <w:p w14:paraId="3F7DA76E" w14:textId="75716FA5" w:rsidR="0034036A" w:rsidRDefault="00556EB6" w:rsidP="00556EB6">
            <w:pPr>
              <w:pStyle w:val="NormalWeb"/>
              <w:rPr>
                <w:rFonts w:ascii="Arial" w:hAnsi="Arial" w:cs="Arial"/>
                <w:color w:val="000000"/>
              </w:rPr>
            </w:pPr>
            <w:r w:rsidRPr="00186406">
              <w:rPr>
                <w:rFonts w:ascii="Arial" w:hAnsi="Arial" w:cs="Arial"/>
                <w:color w:val="000000"/>
              </w:rPr>
              <w:t>Supervisory/Training responsibilities: Pathology staff in training, to include: Apprentices, Placement Students, Trainee Biomedical Scientists, HCPC Registration Portfolio Candidates and IBMS Specialist Portfolio Candidates</w:t>
            </w:r>
            <w:r w:rsidR="00430BE8">
              <w:rPr>
                <w:rFonts w:ascii="Arial" w:hAnsi="Arial" w:cs="Arial"/>
                <w:color w:val="000000"/>
              </w:rPr>
              <w:t>.</w:t>
            </w:r>
          </w:p>
          <w:p w14:paraId="06FCE34B" w14:textId="1BD4FF36" w:rsidR="0034036A" w:rsidRPr="0034036A" w:rsidRDefault="007313D5" w:rsidP="0034036A">
            <w:pPr>
              <w:tabs>
                <w:tab w:val="left" w:pos="1440"/>
              </w:tabs>
              <w:rPr>
                <w:rFonts w:ascii="Arial" w:hAnsi="Arial" w:cs="Arial"/>
                <w:sz w:val="24"/>
                <w:szCs w:val="24"/>
              </w:rPr>
            </w:pPr>
            <w:r>
              <w:rPr>
                <w:rFonts w:ascii="Arial" w:hAnsi="Arial" w:cs="Arial"/>
                <w:sz w:val="24"/>
                <w:szCs w:val="24"/>
              </w:rPr>
              <w:t>S</w:t>
            </w:r>
            <w:r w:rsidR="0034036A" w:rsidRPr="2ED59531">
              <w:rPr>
                <w:rFonts w:ascii="Arial" w:hAnsi="Arial" w:cs="Arial"/>
                <w:sz w:val="24"/>
                <w:szCs w:val="24"/>
              </w:rPr>
              <w:t>upport a range of training opportunities and to increase the number of Trainees and Biomedical Scientists having the opportunity to undertake either a Registration or Specialist Portfolio</w:t>
            </w:r>
            <w:r w:rsidR="00430BE8">
              <w:rPr>
                <w:rFonts w:ascii="Arial" w:hAnsi="Arial" w:cs="Arial"/>
                <w:sz w:val="24"/>
                <w:szCs w:val="24"/>
              </w:rPr>
              <w:t>.</w:t>
            </w:r>
          </w:p>
          <w:p w14:paraId="18DC6F3E" w14:textId="77777777" w:rsidR="004C2B0F" w:rsidRPr="00186406" w:rsidRDefault="004C2B0F" w:rsidP="004C2B0F">
            <w:pPr>
              <w:pStyle w:val="NormalWeb"/>
              <w:spacing w:after="0" w:afterAutospacing="0"/>
              <w:rPr>
                <w:rFonts w:ascii="Arial" w:hAnsi="Arial" w:cs="Arial"/>
              </w:rPr>
            </w:pPr>
            <w:r w:rsidRPr="00186406">
              <w:rPr>
                <w:rFonts w:ascii="Arial" w:hAnsi="Arial" w:cs="Arial"/>
                <w:u w:val="single"/>
              </w:rPr>
              <w:t>Training and Competence</w:t>
            </w:r>
            <w:r w:rsidRPr="00186406">
              <w:rPr>
                <w:rFonts w:ascii="Arial" w:hAnsi="Arial" w:cs="Arial"/>
              </w:rPr>
              <w:t>:</w:t>
            </w:r>
          </w:p>
          <w:p w14:paraId="58C47B3F" w14:textId="554F6E3E" w:rsidR="00DD04F3" w:rsidRPr="00186406" w:rsidRDefault="004C2B0F" w:rsidP="004C2B0F">
            <w:pPr>
              <w:pStyle w:val="TableParagraph"/>
              <w:tabs>
                <w:tab w:val="left" w:pos="470"/>
                <w:tab w:val="left" w:pos="471"/>
              </w:tabs>
              <w:spacing w:line="266" w:lineRule="exact"/>
              <w:rPr>
                <w:sz w:val="24"/>
                <w:szCs w:val="24"/>
              </w:rPr>
            </w:pPr>
            <w:r w:rsidRPr="00186406">
              <w:rPr>
                <w:sz w:val="24"/>
                <w:szCs w:val="24"/>
              </w:rPr>
              <w:t>Motivate</w:t>
            </w:r>
            <w:r w:rsidRPr="00186406">
              <w:rPr>
                <w:spacing w:val="-3"/>
                <w:sz w:val="24"/>
                <w:szCs w:val="24"/>
              </w:rPr>
              <w:t xml:space="preserve"> leaders, </w:t>
            </w:r>
            <w:r w:rsidRPr="00186406">
              <w:rPr>
                <w:sz w:val="24"/>
                <w:szCs w:val="24"/>
              </w:rPr>
              <w:t>staff, and students</w:t>
            </w:r>
            <w:r w:rsidRPr="00186406">
              <w:rPr>
                <w:spacing w:val="-3"/>
                <w:sz w:val="24"/>
                <w:szCs w:val="24"/>
              </w:rPr>
              <w:t xml:space="preserve"> </w:t>
            </w:r>
            <w:r w:rsidRPr="00186406">
              <w:rPr>
                <w:sz w:val="24"/>
                <w:szCs w:val="24"/>
              </w:rPr>
              <w:t>regarding</w:t>
            </w:r>
            <w:r w:rsidRPr="00186406">
              <w:rPr>
                <w:spacing w:val="-7"/>
                <w:sz w:val="24"/>
                <w:szCs w:val="24"/>
              </w:rPr>
              <w:t xml:space="preserve"> </w:t>
            </w:r>
            <w:r w:rsidRPr="00186406">
              <w:rPr>
                <w:sz w:val="24"/>
                <w:szCs w:val="24"/>
              </w:rPr>
              <w:t>training and provide evidence of training progr</w:t>
            </w:r>
            <w:r w:rsidR="00F02EDD">
              <w:rPr>
                <w:sz w:val="24"/>
                <w:szCs w:val="24"/>
              </w:rPr>
              <w:t>ams</w:t>
            </w:r>
            <w:r w:rsidRPr="00186406">
              <w:rPr>
                <w:sz w:val="24"/>
                <w:szCs w:val="24"/>
              </w:rPr>
              <w:t xml:space="preserve"> completed and mentoring and support for students provided and recorded on electronic record/database</w:t>
            </w:r>
            <w:r w:rsidR="00430BE8">
              <w:rPr>
                <w:sz w:val="24"/>
                <w:szCs w:val="24"/>
              </w:rPr>
              <w:t>.</w:t>
            </w:r>
          </w:p>
          <w:p w14:paraId="3BCBAAFD" w14:textId="77777777" w:rsidR="004C2B0F" w:rsidRPr="00186406" w:rsidRDefault="004C2B0F" w:rsidP="004C2B0F">
            <w:pPr>
              <w:pStyle w:val="TableParagraph"/>
              <w:tabs>
                <w:tab w:val="left" w:pos="470"/>
                <w:tab w:val="left" w:pos="471"/>
              </w:tabs>
              <w:spacing w:line="266" w:lineRule="exact"/>
              <w:rPr>
                <w:sz w:val="24"/>
                <w:szCs w:val="24"/>
              </w:rPr>
            </w:pPr>
          </w:p>
          <w:p w14:paraId="73E4B35A" w14:textId="63452021" w:rsidR="004C2B0F" w:rsidRDefault="004C2B0F" w:rsidP="00665F75">
            <w:pPr>
              <w:contextualSpacing/>
              <w:rPr>
                <w:rFonts w:ascii="Arial" w:hAnsi="Arial" w:cs="Arial"/>
                <w:sz w:val="24"/>
                <w:szCs w:val="24"/>
              </w:rPr>
            </w:pPr>
            <w:r w:rsidRPr="00186406">
              <w:rPr>
                <w:rFonts w:ascii="Arial" w:hAnsi="Arial" w:cs="Arial"/>
                <w:sz w:val="24"/>
                <w:szCs w:val="24"/>
              </w:rPr>
              <w:t>Assist in the recruitment</w:t>
            </w:r>
            <w:r w:rsidRPr="00186406">
              <w:rPr>
                <w:rFonts w:ascii="Arial" w:hAnsi="Arial" w:cs="Arial"/>
                <w:spacing w:val="-7"/>
                <w:sz w:val="24"/>
                <w:szCs w:val="24"/>
              </w:rPr>
              <w:t>,</w:t>
            </w:r>
            <w:r w:rsidRPr="00186406">
              <w:rPr>
                <w:rFonts w:ascii="Arial" w:hAnsi="Arial" w:cs="Arial"/>
                <w:spacing w:val="-2"/>
                <w:sz w:val="24"/>
                <w:szCs w:val="24"/>
              </w:rPr>
              <w:t xml:space="preserve"> </w:t>
            </w:r>
            <w:r w:rsidRPr="00186406">
              <w:rPr>
                <w:rFonts w:ascii="Arial" w:hAnsi="Arial" w:cs="Arial"/>
                <w:sz w:val="24"/>
                <w:szCs w:val="24"/>
              </w:rPr>
              <w:t>selection</w:t>
            </w:r>
            <w:r w:rsidRPr="00186406">
              <w:rPr>
                <w:rFonts w:ascii="Arial" w:hAnsi="Arial" w:cs="Arial"/>
                <w:spacing w:val="-5"/>
                <w:sz w:val="24"/>
                <w:szCs w:val="24"/>
              </w:rPr>
              <w:t xml:space="preserve"> </w:t>
            </w:r>
            <w:r w:rsidRPr="00186406">
              <w:rPr>
                <w:rFonts w:ascii="Arial" w:hAnsi="Arial" w:cs="Arial"/>
                <w:sz w:val="24"/>
                <w:szCs w:val="24"/>
              </w:rPr>
              <w:t>and</w:t>
            </w:r>
            <w:r w:rsidRPr="00186406">
              <w:rPr>
                <w:rFonts w:ascii="Arial" w:hAnsi="Arial" w:cs="Arial"/>
                <w:spacing w:val="-2"/>
                <w:sz w:val="24"/>
                <w:szCs w:val="24"/>
              </w:rPr>
              <w:t xml:space="preserve"> </w:t>
            </w:r>
            <w:r w:rsidRPr="00186406">
              <w:rPr>
                <w:rFonts w:ascii="Arial" w:hAnsi="Arial" w:cs="Arial"/>
                <w:sz w:val="24"/>
                <w:szCs w:val="24"/>
              </w:rPr>
              <w:t>induction</w:t>
            </w:r>
            <w:r w:rsidRPr="00186406">
              <w:rPr>
                <w:rFonts w:ascii="Arial" w:hAnsi="Arial" w:cs="Arial"/>
                <w:spacing w:val="-5"/>
                <w:sz w:val="24"/>
                <w:szCs w:val="24"/>
              </w:rPr>
              <w:t xml:space="preserve"> </w:t>
            </w:r>
            <w:r w:rsidRPr="00186406">
              <w:rPr>
                <w:rFonts w:ascii="Arial" w:hAnsi="Arial" w:cs="Arial"/>
                <w:sz w:val="24"/>
                <w:szCs w:val="24"/>
              </w:rPr>
              <w:t>of</w:t>
            </w:r>
            <w:r w:rsidRPr="00186406">
              <w:rPr>
                <w:rFonts w:ascii="Arial" w:hAnsi="Arial" w:cs="Arial"/>
                <w:spacing w:val="-2"/>
                <w:sz w:val="24"/>
                <w:szCs w:val="24"/>
              </w:rPr>
              <w:t xml:space="preserve"> </w:t>
            </w:r>
            <w:r w:rsidRPr="00186406">
              <w:rPr>
                <w:rFonts w:ascii="Arial" w:hAnsi="Arial" w:cs="Arial"/>
                <w:sz w:val="24"/>
                <w:szCs w:val="24"/>
              </w:rPr>
              <w:t>new students, and demonstrate a clear in the number of student placements, apprenticeships, HCPC Registration portfolios and IBMS Specialist Portfolios offered and completed during time in post.  Recorded on P</w:t>
            </w:r>
            <w:r w:rsidR="007313D5">
              <w:rPr>
                <w:rFonts w:ascii="Arial" w:hAnsi="Arial" w:cs="Arial"/>
                <w:sz w:val="24"/>
                <w:szCs w:val="24"/>
              </w:rPr>
              <w:t>athology Quality Assurance Dashboard (P</w:t>
            </w:r>
            <w:r w:rsidRPr="00186406">
              <w:rPr>
                <w:rFonts w:ascii="Arial" w:hAnsi="Arial" w:cs="Arial"/>
                <w:sz w:val="24"/>
                <w:szCs w:val="24"/>
              </w:rPr>
              <w:t>QAD</w:t>
            </w:r>
            <w:r w:rsidR="007313D5">
              <w:rPr>
                <w:rFonts w:ascii="Arial" w:hAnsi="Arial" w:cs="Arial"/>
                <w:sz w:val="24"/>
                <w:szCs w:val="24"/>
              </w:rPr>
              <w:t>)</w:t>
            </w:r>
            <w:r w:rsidRPr="00186406">
              <w:rPr>
                <w:rFonts w:ascii="Arial" w:hAnsi="Arial" w:cs="Arial"/>
                <w:sz w:val="24"/>
                <w:szCs w:val="24"/>
              </w:rPr>
              <w:t xml:space="preserve"> returns as percentage of staff in training</w:t>
            </w:r>
            <w:r w:rsidR="00430BE8">
              <w:rPr>
                <w:rFonts w:ascii="Arial" w:hAnsi="Arial" w:cs="Arial"/>
                <w:sz w:val="24"/>
                <w:szCs w:val="24"/>
              </w:rPr>
              <w:t>.</w:t>
            </w:r>
          </w:p>
          <w:p w14:paraId="4646FC5E" w14:textId="77777777" w:rsidR="007313D5" w:rsidRDefault="007313D5" w:rsidP="00665F75">
            <w:pPr>
              <w:contextualSpacing/>
              <w:rPr>
                <w:rFonts w:ascii="Arial" w:hAnsi="Arial" w:cs="Arial"/>
                <w:sz w:val="24"/>
                <w:szCs w:val="24"/>
              </w:rPr>
            </w:pPr>
          </w:p>
          <w:p w14:paraId="2C4C7CD0" w14:textId="6DEE897F" w:rsidR="007313D5" w:rsidRPr="00186406" w:rsidRDefault="007313D5" w:rsidP="007313D5">
            <w:pPr>
              <w:pStyle w:val="TableParagraph"/>
              <w:tabs>
                <w:tab w:val="left" w:pos="537"/>
                <w:tab w:val="left" w:pos="538"/>
              </w:tabs>
              <w:spacing w:before="5" w:line="237" w:lineRule="auto"/>
              <w:ind w:right="161"/>
              <w:rPr>
                <w:sz w:val="24"/>
                <w:szCs w:val="24"/>
              </w:rPr>
            </w:pPr>
            <w:r w:rsidRPr="00186406">
              <w:rPr>
                <w:sz w:val="24"/>
                <w:szCs w:val="24"/>
              </w:rPr>
              <w:t>Maintain own HCPC Registration and record of personal CPD and development activities</w:t>
            </w:r>
            <w:r w:rsidR="00430BE8">
              <w:rPr>
                <w:sz w:val="24"/>
                <w:szCs w:val="24"/>
              </w:rPr>
              <w:t>.</w:t>
            </w:r>
          </w:p>
          <w:p w14:paraId="3014E1A2" w14:textId="27C18639" w:rsidR="007313D5" w:rsidRPr="00186406" w:rsidRDefault="007313D5" w:rsidP="00665F75">
            <w:pPr>
              <w:contextualSpacing/>
              <w:rPr>
                <w:rFonts w:ascii="Arial" w:hAnsi="Arial" w:cs="Arial"/>
                <w:sz w:val="24"/>
                <w:szCs w:val="24"/>
              </w:rPr>
            </w:pPr>
          </w:p>
        </w:tc>
      </w:tr>
      <w:tr w:rsidR="00D44AB0" w:rsidRPr="00186406" w14:paraId="569C0FB0" w14:textId="77777777" w:rsidTr="00884334">
        <w:tc>
          <w:tcPr>
            <w:tcW w:w="10206" w:type="dxa"/>
            <w:shd w:val="clear" w:color="auto" w:fill="002060"/>
          </w:tcPr>
          <w:p w14:paraId="02E2EC9E" w14:textId="77777777" w:rsidR="00D44AB0" w:rsidRPr="00186406" w:rsidRDefault="00D44AB0" w:rsidP="00F607B2">
            <w:pPr>
              <w:jc w:val="both"/>
              <w:rPr>
                <w:rFonts w:ascii="Arial" w:hAnsi="Arial" w:cs="Arial"/>
                <w:sz w:val="24"/>
                <w:szCs w:val="24"/>
              </w:rPr>
            </w:pPr>
            <w:r w:rsidRPr="00186406">
              <w:rPr>
                <w:rFonts w:ascii="Arial" w:hAnsi="Arial" w:cs="Arial"/>
                <w:b/>
                <w:sz w:val="24"/>
                <w:szCs w:val="24"/>
              </w:rPr>
              <w:t xml:space="preserve">INFORMATION RESOURCES </w:t>
            </w:r>
          </w:p>
        </w:tc>
      </w:tr>
      <w:tr w:rsidR="00D44AB0" w:rsidRPr="00186406" w14:paraId="326FE2FF" w14:textId="77777777" w:rsidTr="00884334">
        <w:tc>
          <w:tcPr>
            <w:tcW w:w="10206" w:type="dxa"/>
            <w:tcBorders>
              <w:bottom w:val="single" w:sz="4" w:space="0" w:color="auto"/>
            </w:tcBorders>
          </w:tcPr>
          <w:p w14:paraId="538FDC45" w14:textId="31EBB3B2" w:rsidR="00556EB6" w:rsidRPr="00186406" w:rsidRDefault="00556EB6" w:rsidP="00556EB6">
            <w:pPr>
              <w:pStyle w:val="NormalWeb"/>
              <w:rPr>
                <w:rFonts w:ascii="Arial" w:hAnsi="Arial" w:cs="Arial"/>
                <w:color w:val="000000"/>
              </w:rPr>
            </w:pPr>
            <w:r w:rsidRPr="00186406">
              <w:rPr>
                <w:rFonts w:ascii="Arial" w:hAnsi="Arial" w:cs="Arial"/>
                <w:color w:val="000000"/>
              </w:rPr>
              <w:t xml:space="preserve">Produce and maintain an electronic record/database of all students and their progress against placement requirements and portfolio competencies relevant to their programme of study. </w:t>
            </w:r>
          </w:p>
          <w:p w14:paraId="3A59863C" w14:textId="5C8A4BA3" w:rsidR="00556EB6" w:rsidRPr="00186406" w:rsidRDefault="00FD536B" w:rsidP="00556EB6">
            <w:pPr>
              <w:pStyle w:val="NormalWeb"/>
              <w:rPr>
                <w:rFonts w:ascii="Arial" w:hAnsi="Arial" w:cs="Arial"/>
              </w:rPr>
            </w:pPr>
            <w:r w:rsidRPr="00186406">
              <w:rPr>
                <w:rFonts w:ascii="Arial" w:hAnsi="Arial" w:cs="Arial"/>
              </w:rPr>
              <w:t>The post holder will monitor the mandatory training of all students, and will be responsible for r</w:t>
            </w:r>
            <w:r w:rsidR="00556EB6" w:rsidRPr="00186406">
              <w:rPr>
                <w:rFonts w:ascii="Arial" w:hAnsi="Arial" w:cs="Arial"/>
              </w:rPr>
              <w:t xml:space="preserve">ecord completion of </w:t>
            </w:r>
            <w:r w:rsidRPr="00186406">
              <w:rPr>
                <w:rFonts w:ascii="Arial" w:hAnsi="Arial" w:cs="Arial"/>
              </w:rPr>
              <w:t>this</w:t>
            </w:r>
            <w:r w:rsidR="00556EB6" w:rsidRPr="00186406">
              <w:rPr>
                <w:rFonts w:ascii="Arial" w:hAnsi="Arial" w:cs="Arial"/>
              </w:rPr>
              <w:t xml:space="preserve"> training as part of the electronic record/database of students</w:t>
            </w:r>
            <w:r w:rsidRPr="00186406">
              <w:rPr>
                <w:rFonts w:ascii="Arial" w:hAnsi="Arial" w:cs="Arial"/>
              </w:rPr>
              <w:t xml:space="preserve">. </w:t>
            </w:r>
          </w:p>
          <w:p w14:paraId="3ED26ADA" w14:textId="21E1DE8E" w:rsidR="00FD536B" w:rsidRPr="00186406" w:rsidRDefault="00FD536B" w:rsidP="004C2B0F">
            <w:pPr>
              <w:rPr>
                <w:rFonts w:ascii="Arial" w:hAnsi="Arial" w:cs="Arial"/>
                <w:sz w:val="24"/>
                <w:szCs w:val="24"/>
              </w:rPr>
            </w:pPr>
            <w:r w:rsidRPr="00186406">
              <w:rPr>
                <w:rFonts w:ascii="Arial" w:hAnsi="Arial" w:cs="Arial"/>
                <w:sz w:val="24"/>
                <w:szCs w:val="24"/>
              </w:rPr>
              <w:lastRenderedPageBreak/>
              <w:t>Develop</w:t>
            </w:r>
            <w:r w:rsidRPr="00186406">
              <w:rPr>
                <w:rFonts w:ascii="Arial" w:hAnsi="Arial" w:cs="Arial"/>
                <w:spacing w:val="-6"/>
                <w:sz w:val="24"/>
                <w:szCs w:val="24"/>
              </w:rPr>
              <w:t xml:space="preserve"> and standardise the </w:t>
            </w:r>
            <w:r w:rsidRPr="00186406">
              <w:rPr>
                <w:rFonts w:ascii="Arial" w:hAnsi="Arial" w:cs="Arial"/>
                <w:sz w:val="24"/>
                <w:szCs w:val="24"/>
              </w:rPr>
              <w:t>necessary</w:t>
            </w:r>
            <w:r w:rsidRPr="00186406">
              <w:rPr>
                <w:rFonts w:ascii="Arial" w:hAnsi="Arial" w:cs="Arial"/>
                <w:spacing w:val="-7"/>
                <w:sz w:val="24"/>
                <w:szCs w:val="24"/>
              </w:rPr>
              <w:t xml:space="preserve"> </w:t>
            </w:r>
            <w:r w:rsidRPr="00186406">
              <w:rPr>
                <w:rFonts w:ascii="Arial" w:hAnsi="Arial" w:cs="Arial"/>
                <w:sz w:val="24"/>
                <w:szCs w:val="24"/>
              </w:rPr>
              <w:t>documentation</w:t>
            </w:r>
            <w:r w:rsidRPr="00186406">
              <w:rPr>
                <w:rFonts w:ascii="Arial" w:hAnsi="Arial" w:cs="Arial"/>
                <w:spacing w:val="-6"/>
                <w:sz w:val="24"/>
                <w:szCs w:val="24"/>
              </w:rPr>
              <w:t xml:space="preserve"> </w:t>
            </w:r>
            <w:r w:rsidRPr="00186406">
              <w:rPr>
                <w:rFonts w:ascii="Arial" w:hAnsi="Arial" w:cs="Arial"/>
                <w:sz w:val="24"/>
                <w:szCs w:val="24"/>
              </w:rPr>
              <w:t>for</w:t>
            </w:r>
            <w:r w:rsidRPr="00186406">
              <w:rPr>
                <w:rFonts w:ascii="Arial" w:hAnsi="Arial" w:cs="Arial"/>
                <w:spacing w:val="-5"/>
                <w:sz w:val="24"/>
                <w:szCs w:val="24"/>
              </w:rPr>
              <w:t xml:space="preserve"> </w:t>
            </w:r>
            <w:r w:rsidRPr="00186406">
              <w:rPr>
                <w:rFonts w:ascii="Arial" w:hAnsi="Arial" w:cs="Arial"/>
                <w:sz w:val="24"/>
                <w:szCs w:val="24"/>
              </w:rPr>
              <w:t xml:space="preserve">training and share across Pathology Network, Regionally and wider if requested, and either individually or in collaboration with Pathology Education Trainers across Pathology Network produce a portfolio of training materials that could be used and shared more widely. </w:t>
            </w:r>
            <w:r w:rsidRPr="00186406">
              <w:rPr>
                <w:rFonts w:ascii="Arial" w:hAnsi="Arial" w:cs="Arial"/>
                <w:b/>
                <w:bCs/>
                <w:sz w:val="24"/>
                <w:szCs w:val="24"/>
              </w:rPr>
              <w:t>Upload to NHS Futures collaboration website</w:t>
            </w:r>
            <w:r w:rsidR="007B269A">
              <w:rPr>
                <w:rFonts w:ascii="Arial" w:hAnsi="Arial" w:cs="Arial"/>
                <w:b/>
                <w:bCs/>
                <w:sz w:val="24"/>
                <w:szCs w:val="24"/>
              </w:rPr>
              <w:t>.</w:t>
            </w:r>
          </w:p>
          <w:p w14:paraId="3C12A5D0" w14:textId="3BFD4647" w:rsidR="00556EB6" w:rsidRPr="00186406" w:rsidRDefault="00556EB6" w:rsidP="00F607B2">
            <w:pPr>
              <w:jc w:val="both"/>
              <w:rPr>
                <w:rFonts w:ascii="Arial" w:hAnsi="Arial" w:cs="Arial"/>
                <w:sz w:val="24"/>
                <w:szCs w:val="24"/>
              </w:rPr>
            </w:pPr>
          </w:p>
        </w:tc>
      </w:tr>
      <w:tr w:rsidR="00D44AB0" w:rsidRPr="00186406" w14:paraId="6142ED10" w14:textId="77777777" w:rsidTr="00884334">
        <w:tc>
          <w:tcPr>
            <w:tcW w:w="10206" w:type="dxa"/>
            <w:shd w:val="clear" w:color="auto" w:fill="002060"/>
          </w:tcPr>
          <w:p w14:paraId="09642097" w14:textId="77777777" w:rsidR="00D44AB0" w:rsidRPr="00186406" w:rsidRDefault="00D44AB0" w:rsidP="00F607B2">
            <w:pPr>
              <w:jc w:val="both"/>
              <w:rPr>
                <w:rFonts w:ascii="Arial" w:hAnsi="Arial" w:cs="Arial"/>
                <w:sz w:val="24"/>
                <w:szCs w:val="24"/>
              </w:rPr>
            </w:pPr>
            <w:r w:rsidRPr="00186406">
              <w:rPr>
                <w:rFonts w:ascii="Arial" w:hAnsi="Arial" w:cs="Arial"/>
                <w:b/>
                <w:sz w:val="24"/>
                <w:szCs w:val="24"/>
              </w:rPr>
              <w:lastRenderedPageBreak/>
              <w:t xml:space="preserve">RESEARCH AND DEVELOPMENT </w:t>
            </w:r>
          </w:p>
        </w:tc>
      </w:tr>
      <w:tr w:rsidR="00D44AB0" w:rsidRPr="00186406" w14:paraId="4D860538" w14:textId="77777777" w:rsidTr="00884334">
        <w:tc>
          <w:tcPr>
            <w:tcW w:w="10206" w:type="dxa"/>
            <w:tcBorders>
              <w:bottom w:val="single" w:sz="4" w:space="0" w:color="auto"/>
            </w:tcBorders>
          </w:tcPr>
          <w:p w14:paraId="5AADD6B9" w14:textId="77777777" w:rsidR="007B269A" w:rsidRDefault="007B269A" w:rsidP="007B269A">
            <w:pPr>
              <w:pStyle w:val="TableParagraph"/>
              <w:tabs>
                <w:tab w:val="left" w:pos="471"/>
              </w:tabs>
              <w:spacing w:before="3" w:line="237" w:lineRule="auto"/>
              <w:ind w:right="291"/>
              <w:rPr>
                <w:sz w:val="24"/>
                <w:szCs w:val="24"/>
              </w:rPr>
            </w:pPr>
            <w:r w:rsidRPr="00186406">
              <w:rPr>
                <w:sz w:val="24"/>
                <w:szCs w:val="24"/>
              </w:rPr>
              <w:t>Undertake regular audits and ensure non-compliance findings are actioned and closed in a timely manner</w:t>
            </w:r>
            <w:r>
              <w:rPr>
                <w:sz w:val="24"/>
                <w:szCs w:val="24"/>
              </w:rPr>
              <w:t>.</w:t>
            </w:r>
          </w:p>
          <w:p w14:paraId="5F8D5F18" w14:textId="3D52C29E" w:rsidR="00600DDF" w:rsidRPr="00186406" w:rsidRDefault="00600DDF" w:rsidP="007B269A">
            <w:pPr>
              <w:jc w:val="both"/>
              <w:rPr>
                <w:rFonts w:ascii="Arial" w:hAnsi="Arial" w:cs="Arial"/>
                <w:color w:val="FF0000"/>
                <w:sz w:val="24"/>
                <w:szCs w:val="24"/>
              </w:rPr>
            </w:pPr>
          </w:p>
        </w:tc>
      </w:tr>
      <w:tr w:rsidR="00044290" w:rsidRPr="00186406" w14:paraId="227A604D" w14:textId="77777777" w:rsidTr="00884334">
        <w:tc>
          <w:tcPr>
            <w:tcW w:w="10206" w:type="dxa"/>
            <w:tcBorders>
              <w:bottom w:val="single" w:sz="4" w:space="0" w:color="auto"/>
            </w:tcBorders>
            <w:shd w:val="clear" w:color="auto" w:fill="002060"/>
          </w:tcPr>
          <w:p w14:paraId="29830598" w14:textId="77777777" w:rsidR="00044290" w:rsidRPr="00186406" w:rsidRDefault="0084654F" w:rsidP="00F607B2">
            <w:pPr>
              <w:jc w:val="both"/>
              <w:rPr>
                <w:rFonts w:ascii="Arial" w:hAnsi="Arial" w:cs="Arial"/>
                <w:b/>
                <w:bCs/>
                <w:color w:val="FF0000"/>
                <w:sz w:val="24"/>
                <w:szCs w:val="24"/>
              </w:rPr>
            </w:pPr>
            <w:r w:rsidRPr="00186406">
              <w:rPr>
                <w:rFonts w:ascii="Arial" w:hAnsi="Arial" w:cs="Arial"/>
                <w:b/>
                <w:bCs/>
                <w:color w:val="FFFFFF" w:themeColor="background1"/>
                <w:sz w:val="24"/>
                <w:szCs w:val="24"/>
              </w:rPr>
              <w:t>PHYSICAL SKILLS</w:t>
            </w:r>
          </w:p>
        </w:tc>
      </w:tr>
      <w:tr w:rsidR="007D3A41" w:rsidRPr="00186406" w14:paraId="5463EDD6" w14:textId="77777777" w:rsidTr="00884334">
        <w:tc>
          <w:tcPr>
            <w:tcW w:w="10206" w:type="dxa"/>
            <w:tcBorders>
              <w:bottom w:val="single" w:sz="4" w:space="0" w:color="auto"/>
            </w:tcBorders>
          </w:tcPr>
          <w:p w14:paraId="696A0ABC" w14:textId="3A98D703" w:rsidR="00CC65CB" w:rsidRDefault="00CC65CB" w:rsidP="00CC65CB">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t xml:space="preserve">Sitting in a restricted position for prolonged periods using a computer, including </w:t>
            </w:r>
            <w:r w:rsidR="007B269A">
              <w:rPr>
                <w:rFonts w:ascii="Arial" w:eastAsia="Times New Roman" w:hAnsi="Arial" w:cs="Arial"/>
                <w:sz w:val="24"/>
                <w:szCs w:val="24"/>
                <w:lang w:eastAsia="en-GB"/>
              </w:rPr>
              <w:t xml:space="preserve">the delivery of </w:t>
            </w:r>
            <w:r>
              <w:rPr>
                <w:rFonts w:ascii="Arial" w:eastAsia="Times New Roman" w:hAnsi="Arial" w:cs="Arial"/>
                <w:sz w:val="24"/>
                <w:szCs w:val="24"/>
                <w:lang w:eastAsia="en-GB"/>
              </w:rPr>
              <w:t xml:space="preserve">virtual </w:t>
            </w:r>
            <w:r w:rsidR="007B269A">
              <w:rPr>
                <w:rFonts w:ascii="Arial" w:eastAsia="Times New Roman" w:hAnsi="Arial" w:cs="Arial"/>
                <w:sz w:val="24"/>
                <w:szCs w:val="24"/>
                <w:lang w:eastAsia="en-GB"/>
              </w:rPr>
              <w:t xml:space="preserve">training </w:t>
            </w:r>
            <w:r>
              <w:rPr>
                <w:rFonts w:ascii="Arial" w:eastAsia="Times New Roman" w:hAnsi="Arial" w:cs="Arial"/>
                <w:sz w:val="24"/>
                <w:szCs w:val="24"/>
                <w:lang w:eastAsia="en-GB"/>
              </w:rPr>
              <w:t xml:space="preserve">meetings.  </w:t>
            </w:r>
          </w:p>
          <w:p w14:paraId="31AEAFD1" w14:textId="159BBD58" w:rsidR="007B269A" w:rsidRDefault="007B269A" w:rsidP="00CC65CB">
            <w:pPr>
              <w:autoSpaceDE w:val="0"/>
              <w:autoSpaceDN w:val="0"/>
              <w:adjustRightInd w:val="0"/>
              <w:rPr>
                <w:rFonts w:ascii="Arial" w:eastAsia="Times New Roman" w:hAnsi="Arial" w:cs="Arial"/>
                <w:sz w:val="24"/>
                <w:szCs w:val="24"/>
                <w:lang w:eastAsia="en-GB"/>
              </w:rPr>
            </w:pPr>
          </w:p>
          <w:p w14:paraId="12BB9956" w14:textId="0753D8CA" w:rsidR="007B269A" w:rsidRDefault="007B269A" w:rsidP="00CC65CB">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t xml:space="preserve">Advanced keyboard skills required for presentations and E-Learning. </w:t>
            </w:r>
          </w:p>
          <w:p w14:paraId="1B2E2591" w14:textId="4ED20080" w:rsidR="007D3A41" w:rsidRPr="00CC65CB" w:rsidRDefault="007D3A41" w:rsidP="00600DDF">
            <w:pPr>
              <w:autoSpaceDE w:val="0"/>
              <w:autoSpaceDN w:val="0"/>
              <w:adjustRightInd w:val="0"/>
              <w:rPr>
                <w:rFonts w:ascii="Arial,Bold" w:hAnsi="Arial,Bold" w:cs="Arial,Bold"/>
                <w:b/>
                <w:bCs/>
                <w:sz w:val="24"/>
                <w:szCs w:val="24"/>
              </w:rPr>
            </w:pPr>
          </w:p>
        </w:tc>
      </w:tr>
      <w:tr w:rsidR="00263927" w:rsidRPr="00186406" w14:paraId="0300A012" w14:textId="77777777" w:rsidTr="00884334">
        <w:tc>
          <w:tcPr>
            <w:tcW w:w="10206" w:type="dxa"/>
            <w:tcBorders>
              <w:bottom w:val="single" w:sz="4" w:space="0" w:color="auto"/>
            </w:tcBorders>
            <w:shd w:val="clear" w:color="auto" w:fill="002060"/>
          </w:tcPr>
          <w:p w14:paraId="18A8137F" w14:textId="77777777" w:rsidR="00263927" w:rsidRPr="00186406" w:rsidRDefault="00C91114" w:rsidP="0084654F">
            <w:pPr>
              <w:jc w:val="both"/>
              <w:rPr>
                <w:rFonts w:ascii="Arial" w:hAnsi="Arial" w:cs="Arial"/>
                <w:b/>
                <w:bCs/>
                <w:color w:val="FF0000"/>
                <w:sz w:val="24"/>
                <w:szCs w:val="24"/>
              </w:rPr>
            </w:pPr>
            <w:r w:rsidRPr="00186406">
              <w:rPr>
                <w:rFonts w:ascii="Arial" w:hAnsi="Arial" w:cs="Arial"/>
                <w:b/>
                <w:bCs/>
                <w:color w:val="FFFFFF" w:themeColor="background1"/>
                <w:sz w:val="24"/>
                <w:szCs w:val="24"/>
              </w:rPr>
              <w:t>PHYSICAL EFFORT</w:t>
            </w:r>
          </w:p>
        </w:tc>
      </w:tr>
      <w:tr w:rsidR="00C91114" w:rsidRPr="00186406" w14:paraId="682B12DC" w14:textId="77777777" w:rsidTr="00884334">
        <w:tc>
          <w:tcPr>
            <w:tcW w:w="10206" w:type="dxa"/>
            <w:tcBorders>
              <w:bottom w:val="single" w:sz="4" w:space="0" w:color="auto"/>
            </w:tcBorders>
          </w:tcPr>
          <w:p w14:paraId="4E265C38" w14:textId="77777777" w:rsidR="00CC65CB" w:rsidRDefault="00CC65CB" w:rsidP="00CC65CB">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t xml:space="preserve">Sitting in a restricted position for prolonged periods using a computer, including for virtual meetings.  </w:t>
            </w:r>
          </w:p>
          <w:p w14:paraId="35BCA746" w14:textId="77777777" w:rsidR="00600DDF" w:rsidRPr="00186406" w:rsidRDefault="00600DDF" w:rsidP="00600DDF">
            <w:pPr>
              <w:jc w:val="both"/>
              <w:rPr>
                <w:rFonts w:ascii="Arial" w:hAnsi="Arial" w:cs="Arial"/>
                <w:sz w:val="24"/>
                <w:szCs w:val="24"/>
              </w:rPr>
            </w:pPr>
          </w:p>
          <w:p w14:paraId="2169E74C" w14:textId="558C228B" w:rsidR="00600DDF" w:rsidRPr="00186406" w:rsidRDefault="00600DDF" w:rsidP="00600DDF">
            <w:pPr>
              <w:jc w:val="both"/>
              <w:rPr>
                <w:rFonts w:ascii="Arial" w:hAnsi="Arial" w:cs="Arial"/>
                <w:sz w:val="24"/>
                <w:szCs w:val="24"/>
              </w:rPr>
            </w:pPr>
            <w:r w:rsidRPr="00186406">
              <w:rPr>
                <w:rFonts w:ascii="Arial" w:hAnsi="Arial" w:cs="Arial"/>
                <w:sz w:val="24"/>
                <w:szCs w:val="24"/>
              </w:rPr>
              <w:t>Undertake any training required in order to maintain competency including mandatory training, e.g. Manual Handling</w:t>
            </w:r>
            <w:r w:rsidR="00C34B17">
              <w:rPr>
                <w:rFonts w:ascii="Arial" w:hAnsi="Arial" w:cs="Arial"/>
                <w:sz w:val="24"/>
                <w:szCs w:val="24"/>
              </w:rPr>
              <w:t>.</w:t>
            </w:r>
          </w:p>
          <w:p w14:paraId="4A09771B" w14:textId="1F53DAFD" w:rsidR="00C91114" w:rsidRPr="00186406" w:rsidRDefault="00C91114" w:rsidP="003E26C9">
            <w:pPr>
              <w:rPr>
                <w:rFonts w:ascii="Arial" w:hAnsi="Arial" w:cs="Arial"/>
                <w:color w:val="FF0000"/>
                <w:sz w:val="24"/>
                <w:szCs w:val="24"/>
              </w:rPr>
            </w:pPr>
          </w:p>
        </w:tc>
      </w:tr>
      <w:tr w:rsidR="0084654F" w:rsidRPr="00186406" w14:paraId="517C19A0" w14:textId="77777777" w:rsidTr="00884334">
        <w:tc>
          <w:tcPr>
            <w:tcW w:w="10206" w:type="dxa"/>
            <w:tcBorders>
              <w:bottom w:val="single" w:sz="4" w:space="0" w:color="auto"/>
            </w:tcBorders>
            <w:shd w:val="clear" w:color="auto" w:fill="002060"/>
          </w:tcPr>
          <w:p w14:paraId="577F80C6" w14:textId="77777777" w:rsidR="0084654F" w:rsidRPr="00186406" w:rsidRDefault="0084654F" w:rsidP="00F607B2">
            <w:pPr>
              <w:jc w:val="both"/>
              <w:rPr>
                <w:rFonts w:ascii="Arial" w:hAnsi="Arial" w:cs="Arial"/>
                <w:b/>
                <w:bCs/>
                <w:color w:val="FF0000"/>
                <w:sz w:val="24"/>
                <w:szCs w:val="24"/>
              </w:rPr>
            </w:pPr>
            <w:r w:rsidRPr="00186406">
              <w:rPr>
                <w:rFonts w:ascii="Arial" w:hAnsi="Arial" w:cs="Arial"/>
                <w:b/>
                <w:bCs/>
                <w:color w:val="FFFFFF" w:themeColor="background1"/>
                <w:sz w:val="24"/>
                <w:szCs w:val="24"/>
              </w:rPr>
              <w:t>MENTAL EFFORT</w:t>
            </w:r>
          </w:p>
        </w:tc>
      </w:tr>
      <w:tr w:rsidR="0084654F" w:rsidRPr="00186406" w14:paraId="71A1520E" w14:textId="77777777" w:rsidTr="00884334">
        <w:tc>
          <w:tcPr>
            <w:tcW w:w="10206" w:type="dxa"/>
            <w:tcBorders>
              <w:bottom w:val="single" w:sz="4" w:space="0" w:color="auto"/>
            </w:tcBorders>
          </w:tcPr>
          <w:p w14:paraId="6E7D3E22" w14:textId="77777777" w:rsidR="00CC65CB" w:rsidRDefault="00CC65CB" w:rsidP="000C32E3">
            <w:pPr>
              <w:rPr>
                <w:rFonts w:ascii="Arial" w:hAnsi="Arial" w:cs="Arial"/>
                <w:sz w:val="24"/>
                <w:szCs w:val="24"/>
              </w:rPr>
            </w:pPr>
          </w:p>
          <w:p w14:paraId="148C76F2" w14:textId="5BFDEF5D" w:rsidR="0084654F" w:rsidRDefault="00CC65CB" w:rsidP="000C32E3">
            <w:pPr>
              <w:rPr>
                <w:rFonts w:ascii="Arial" w:hAnsi="Arial" w:cs="Arial"/>
                <w:sz w:val="24"/>
                <w:szCs w:val="24"/>
              </w:rPr>
            </w:pPr>
            <w:r w:rsidRPr="00CC65CB">
              <w:rPr>
                <w:rFonts w:ascii="Arial" w:hAnsi="Arial" w:cs="Arial"/>
                <w:sz w:val="24"/>
                <w:szCs w:val="24"/>
              </w:rPr>
              <w:t>Frequent</w:t>
            </w:r>
            <w:r w:rsidR="00EF1D84">
              <w:rPr>
                <w:rFonts w:ascii="Arial" w:hAnsi="Arial" w:cs="Arial"/>
                <w:sz w:val="24"/>
                <w:szCs w:val="24"/>
              </w:rPr>
              <w:t xml:space="preserve"> </w:t>
            </w:r>
            <w:r w:rsidRPr="00CC65CB">
              <w:rPr>
                <w:rFonts w:ascii="Arial" w:hAnsi="Arial" w:cs="Arial"/>
                <w:sz w:val="24"/>
                <w:szCs w:val="24"/>
              </w:rPr>
              <w:t xml:space="preserve">concentration whilst delivering training, preparing resources for training or participating in meetings, many of </w:t>
            </w:r>
            <w:r>
              <w:rPr>
                <w:rFonts w:ascii="Arial" w:hAnsi="Arial" w:cs="Arial"/>
                <w:sz w:val="24"/>
                <w:szCs w:val="24"/>
              </w:rPr>
              <w:t>w</w:t>
            </w:r>
            <w:r w:rsidRPr="00CC65CB">
              <w:rPr>
                <w:rFonts w:ascii="Arial" w:hAnsi="Arial" w:cs="Arial"/>
                <w:sz w:val="24"/>
                <w:szCs w:val="24"/>
              </w:rPr>
              <w:t>hich will be virtual.</w:t>
            </w:r>
          </w:p>
          <w:p w14:paraId="4973917D" w14:textId="55C57E55" w:rsidR="00CC65CB" w:rsidRPr="00186406" w:rsidRDefault="00CC65CB" w:rsidP="000C32E3">
            <w:pPr>
              <w:rPr>
                <w:rFonts w:ascii="Arial" w:hAnsi="Arial" w:cs="Arial"/>
                <w:color w:val="FF0000"/>
                <w:sz w:val="24"/>
                <w:szCs w:val="24"/>
              </w:rPr>
            </w:pPr>
          </w:p>
        </w:tc>
      </w:tr>
      <w:tr w:rsidR="00C34B17" w:rsidRPr="00186406" w14:paraId="06AF3074" w14:textId="77777777" w:rsidTr="00C34B17">
        <w:tc>
          <w:tcPr>
            <w:tcW w:w="10206" w:type="dxa"/>
            <w:tcBorders>
              <w:bottom w:val="single" w:sz="4" w:space="0" w:color="auto"/>
            </w:tcBorders>
            <w:shd w:val="clear" w:color="auto" w:fill="002060"/>
          </w:tcPr>
          <w:p w14:paraId="01A7352A" w14:textId="4C0712D4" w:rsidR="00C34B17" w:rsidRDefault="00C34B17" w:rsidP="00C34B17">
            <w:pPr>
              <w:jc w:val="both"/>
              <w:rPr>
                <w:rFonts w:ascii="Arial" w:hAnsi="Arial" w:cs="Arial"/>
                <w:sz w:val="24"/>
                <w:szCs w:val="24"/>
              </w:rPr>
            </w:pPr>
            <w:r>
              <w:rPr>
                <w:rFonts w:ascii="Arial" w:hAnsi="Arial" w:cs="Arial"/>
                <w:b/>
                <w:bCs/>
                <w:color w:val="FFFFFF" w:themeColor="background1"/>
                <w:sz w:val="24"/>
                <w:szCs w:val="24"/>
              </w:rPr>
              <w:t>EMOTIONAL</w:t>
            </w:r>
            <w:r w:rsidRPr="00186406">
              <w:rPr>
                <w:rFonts w:ascii="Arial" w:hAnsi="Arial" w:cs="Arial"/>
                <w:b/>
                <w:bCs/>
                <w:color w:val="FFFFFF" w:themeColor="background1"/>
                <w:sz w:val="24"/>
                <w:szCs w:val="24"/>
              </w:rPr>
              <w:t xml:space="preserve"> EFFORT</w:t>
            </w:r>
          </w:p>
        </w:tc>
      </w:tr>
      <w:tr w:rsidR="00C34B17" w:rsidRPr="00186406" w14:paraId="1A41AD0F" w14:textId="77777777" w:rsidTr="00884334">
        <w:tc>
          <w:tcPr>
            <w:tcW w:w="10206" w:type="dxa"/>
            <w:tcBorders>
              <w:bottom w:val="single" w:sz="4" w:space="0" w:color="auto"/>
            </w:tcBorders>
          </w:tcPr>
          <w:p w14:paraId="6F9DE0CD" w14:textId="7B04B8BC" w:rsidR="00783C3F" w:rsidRDefault="008A1860" w:rsidP="00C34B17">
            <w:pPr>
              <w:rPr>
                <w:rFonts w:ascii="Arial" w:hAnsi="Arial" w:cs="Arial"/>
                <w:sz w:val="24"/>
                <w:szCs w:val="24"/>
              </w:rPr>
            </w:pPr>
            <w:r>
              <w:rPr>
                <w:rFonts w:ascii="Arial" w:hAnsi="Arial" w:cs="Arial"/>
                <w:sz w:val="24"/>
                <w:szCs w:val="24"/>
              </w:rPr>
              <w:t xml:space="preserve">Occasional exposure to </w:t>
            </w:r>
            <w:r w:rsidR="00783C3F">
              <w:rPr>
                <w:rFonts w:ascii="Arial" w:hAnsi="Arial" w:cs="Arial"/>
                <w:sz w:val="24"/>
                <w:szCs w:val="24"/>
              </w:rPr>
              <w:t xml:space="preserve">distressing or emotional circumstances, e.g. provide feedback on students not passing training programmes.  Providing pastoral support to staff and students. </w:t>
            </w:r>
          </w:p>
          <w:p w14:paraId="6B97BFEA" w14:textId="77777777" w:rsidR="00C34B17" w:rsidRDefault="00C34B17" w:rsidP="00C34B17">
            <w:pPr>
              <w:rPr>
                <w:rFonts w:ascii="Arial" w:hAnsi="Arial" w:cs="Arial"/>
                <w:sz w:val="24"/>
                <w:szCs w:val="24"/>
              </w:rPr>
            </w:pPr>
          </w:p>
          <w:p w14:paraId="50A30D4A" w14:textId="466A2B54" w:rsidR="00C34B17" w:rsidRDefault="00C34B17" w:rsidP="00C34B17">
            <w:pPr>
              <w:rPr>
                <w:rFonts w:ascii="Arial" w:hAnsi="Arial" w:cs="Arial"/>
                <w:sz w:val="24"/>
                <w:szCs w:val="24"/>
              </w:rPr>
            </w:pPr>
          </w:p>
        </w:tc>
      </w:tr>
      <w:tr w:rsidR="00C34B17" w:rsidRPr="00186406" w14:paraId="75EE2669" w14:textId="77777777" w:rsidTr="00884334">
        <w:tc>
          <w:tcPr>
            <w:tcW w:w="10206" w:type="dxa"/>
            <w:tcBorders>
              <w:bottom w:val="single" w:sz="4" w:space="0" w:color="auto"/>
            </w:tcBorders>
            <w:shd w:val="clear" w:color="auto" w:fill="002060"/>
          </w:tcPr>
          <w:p w14:paraId="2E61B875" w14:textId="0B1D430E" w:rsidR="00C34B17" w:rsidRPr="00186406" w:rsidRDefault="00C34B17" w:rsidP="00C34B17">
            <w:pPr>
              <w:jc w:val="both"/>
              <w:rPr>
                <w:rFonts w:ascii="Arial" w:hAnsi="Arial" w:cs="Arial"/>
                <w:b/>
                <w:bCs/>
                <w:color w:val="FF0000"/>
                <w:sz w:val="24"/>
                <w:szCs w:val="24"/>
              </w:rPr>
            </w:pPr>
            <w:r w:rsidRPr="00186406">
              <w:rPr>
                <w:rFonts w:ascii="Arial" w:hAnsi="Arial" w:cs="Arial"/>
                <w:b/>
                <w:bCs/>
                <w:color w:val="FFFFFF" w:themeColor="background1"/>
                <w:sz w:val="24"/>
                <w:szCs w:val="24"/>
              </w:rPr>
              <w:t>WORKING CONDITIONS</w:t>
            </w:r>
          </w:p>
        </w:tc>
      </w:tr>
      <w:tr w:rsidR="00C34B17" w:rsidRPr="00186406" w14:paraId="79714D0C" w14:textId="77777777" w:rsidTr="00884334">
        <w:tc>
          <w:tcPr>
            <w:tcW w:w="10206" w:type="dxa"/>
            <w:tcBorders>
              <w:bottom w:val="single" w:sz="4" w:space="0" w:color="auto"/>
            </w:tcBorders>
          </w:tcPr>
          <w:p w14:paraId="766B531D" w14:textId="77777777" w:rsidR="00C34B17" w:rsidRPr="00186406" w:rsidRDefault="00C34B17" w:rsidP="00C34B17">
            <w:pPr>
              <w:jc w:val="both"/>
              <w:rPr>
                <w:rFonts w:ascii="Arial" w:hAnsi="Arial" w:cs="Arial"/>
                <w:sz w:val="24"/>
                <w:szCs w:val="24"/>
              </w:rPr>
            </w:pPr>
          </w:p>
          <w:p w14:paraId="0E608583" w14:textId="05F2FFB5" w:rsidR="00C34B17" w:rsidRPr="00186406" w:rsidRDefault="00C34B17" w:rsidP="00C34B17">
            <w:pPr>
              <w:jc w:val="both"/>
              <w:rPr>
                <w:rFonts w:ascii="Arial" w:hAnsi="Arial" w:cs="Arial"/>
                <w:sz w:val="24"/>
                <w:szCs w:val="24"/>
              </w:rPr>
            </w:pPr>
            <w:r w:rsidRPr="00186406">
              <w:rPr>
                <w:rFonts w:ascii="Arial" w:hAnsi="Arial" w:cs="Arial"/>
                <w:sz w:val="24"/>
                <w:szCs w:val="24"/>
              </w:rPr>
              <w:t xml:space="preserve">The post holder is required to comply and conform with laboratory health, safety and security legislation, procedures, policies, guidelines, and correct operation and use of equipment within the physical </w:t>
            </w:r>
            <w:r>
              <w:rPr>
                <w:rFonts w:ascii="Arial" w:hAnsi="Arial" w:cs="Arial"/>
                <w:sz w:val="24"/>
                <w:szCs w:val="24"/>
              </w:rPr>
              <w:t xml:space="preserve">laboratory </w:t>
            </w:r>
            <w:r w:rsidRPr="00186406">
              <w:rPr>
                <w:rFonts w:ascii="Arial" w:hAnsi="Arial" w:cs="Arial"/>
                <w:sz w:val="24"/>
                <w:szCs w:val="24"/>
              </w:rPr>
              <w:t xml:space="preserve">environment. </w:t>
            </w:r>
          </w:p>
          <w:p w14:paraId="08183ADA" w14:textId="7C97A0D7" w:rsidR="00C34B17" w:rsidRDefault="00C34B17" w:rsidP="00C34B17">
            <w:pPr>
              <w:jc w:val="both"/>
              <w:rPr>
                <w:rFonts w:ascii="Arial" w:hAnsi="Arial" w:cs="Arial"/>
                <w:sz w:val="24"/>
                <w:szCs w:val="24"/>
              </w:rPr>
            </w:pPr>
          </w:p>
          <w:p w14:paraId="60025E73" w14:textId="01E790EF" w:rsidR="00C34B17" w:rsidRDefault="00C34B17" w:rsidP="00C34B17">
            <w:pPr>
              <w:jc w:val="both"/>
              <w:rPr>
                <w:rFonts w:ascii="Arial" w:hAnsi="Arial" w:cs="Arial"/>
                <w:sz w:val="24"/>
                <w:szCs w:val="24"/>
              </w:rPr>
            </w:pPr>
            <w:r>
              <w:rPr>
                <w:rFonts w:ascii="Arial" w:hAnsi="Arial" w:cs="Arial"/>
                <w:sz w:val="24"/>
                <w:szCs w:val="24"/>
              </w:rPr>
              <w:t>Occasional exposure to unpleasant smells and odours.</w:t>
            </w:r>
          </w:p>
          <w:p w14:paraId="2BAFC863" w14:textId="77777777" w:rsidR="00C34B17" w:rsidRDefault="00C34B17" w:rsidP="00C34B17">
            <w:pPr>
              <w:jc w:val="both"/>
              <w:rPr>
                <w:rFonts w:ascii="Arial" w:hAnsi="Arial" w:cs="Arial"/>
                <w:sz w:val="24"/>
                <w:szCs w:val="24"/>
              </w:rPr>
            </w:pPr>
          </w:p>
          <w:p w14:paraId="1FBDEF10" w14:textId="7C161405" w:rsidR="00C34B17" w:rsidRDefault="00C34B17" w:rsidP="00C34B17">
            <w:pPr>
              <w:jc w:val="both"/>
              <w:rPr>
                <w:rFonts w:ascii="Arial" w:hAnsi="Arial" w:cs="Arial"/>
                <w:sz w:val="24"/>
                <w:szCs w:val="24"/>
              </w:rPr>
            </w:pPr>
            <w:r w:rsidRPr="00186406">
              <w:rPr>
                <w:rFonts w:ascii="Arial" w:hAnsi="Arial" w:cs="Arial"/>
                <w:sz w:val="24"/>
                <w:szCs w:val="24"/>
              </w:rPr>
              <w:t>Identify</w:t>
            </w:r>
            <w:r w:rsidRPr="00186406">
              <w:rPr>
                <w:rFonts w:ascii="Arial" w:hAnsi="Arial" w:cs="Arial"/>
                <w:spacing w:val="3"/>
                <w:sz w:val="24"/>
                <w:szCs w:val="24"/>
              </w:rPr>
              <w:t xml:space="preserve"> </w:t>
            </w:r>
            <w:r w:rsidRPr="00186406">
              <w:rPr>
                <w:rFonts w:ascii="Arial" w:hAnsi="Arial" w:cs="Arial"/>
                <w:sz w:val="24"/>
                <w:szCs w:val="24"/>
              </w:rPr>
              <w:t>and</w:t>
            </w:r>
            <w:r w:rsidRPr="00186406">
              <w:rPr>
                <w:rFonts w:ascii="Arial" w:hAnsi="Arial" w:cs="Arial"/>
                <w:spacing w:val="10"/>
                <w:sz w:val="24"/>
                <w:szCs w:val="24"/>
              </w:rPr>
              <w:t xml:space="preserve"> </w:t>
            </w:r>
            <w:r w:rsidRPr="00186406">
              <w:rPr>
                <w:rFonts w:ascii="Arial" w:hAnsi="Arial" w:cs="Arial"/>
                <w:sz w:val="24"/>
                <w:szCs w:val="24"/>
              </w:rPr>
              <w:t>assess</w:t>
            </w:r>
            <w:r w:rsidRPr="00186406">
              <w:rPr>
                <w:rFonts w:ascii="Arial" w:hAnsi="Arial" w:cs="Arial"/>
                <w:spacing w:val="8"/>
                <w:sz w:val="24"/>
                <w:szCs w:val="24"/>
              </w:rPr>
              <w:t xml:space="preserve"> </w:t>
            </w:r>
            <w:r w:rsidRPr="00186406">
              <w:rPr>
                <w:rFonts w:ascii="Arial" w:hAnsi="Arial" w:cs="Arial"/>
                <w:sz w:val="24"/>
                <w:szCs w:val="24"/>
              </w:rPr>
              <w:t>the</w:t>
            </w:r>
            <w:r w:rsidRPr="00186406">
              <w:rPr>
                <w:rFonts w:ascii="Arial" w:hAnsi="Arial" w:cs="Arial"/>
                <w:spacing w:val="10"/>
                <w:sz w:val="24"/>
                <w:szCs w:val="24"/>
              </w:rPr>
              <w:t xml:space="preserve"> </w:t>
            </w:r>
            <w:r w:rsidRPr="00186406">
              <w:rPr>
                <w:rFonts w:ascii="Arial" w:hAnsi="Arial" w:cs="Arial"/>
                <w:sz w:val="24"/>
                <w:szCs w:val="24"/>
              </w:rPr>
              <w:t>potential</w:t>
            </w:r>
            <w:r w:rsidRPr="00186406">
              <w:rPr>
                <w:rFonts w:ascii="Arial" w:hAnsi="Arial" w:cs="Arial"/>
                <w:spacing w:val="7"/>
                <w:sz w:val="24"/>
                <w:szCs w:val="24"/>
              </w:rPr>
              <w:t xml:space="preserve"> </w:t>
            </w:r>
            <w:r w:rsidRPr="00186406">
              <w:rPr>
                <w:rFonts w:ascii="Arial" w:hAnsi="Arial" w:cs="Arial"/>
                <w:sz w:val="24"/>
                <w:szCs w:val="24"/>
              </w:rPr>
              <w:t>risks</w:t>
            </w:r>
            <w:r w:rsidRPr="00186406">
              <w:rPr>
                <w:rFonts w:ascii="Arial" w:hAnsi="Arial" w:cs="Arial"/>
                <w:spacing w:val="9"/>
                <w:sz w:val="24"/>
                <w:szCs w:val="24"/>
              </w:rPr>
              <w:t xml:space="preserve"> </w:t>
            </w:r>
            <w:r w:rsidRPr="00186406">
              <w:rPr>
                <w:rFonts w:ascii="Arial" w:hAnsi="Arial" w:cs="Arial"/>
                <w:sz w:val="24"/>
                <w:szCs w:val="24"/>
              </w:rPr>
              <w:t>involved</w:t>
            </w:r>
            <w:r w:rsidRPr="00186406">
              <w:rPr>
                <w:rFonts w:ascii="Arial" w:hAnsi="Arial" w:cs="Arial"/>
                <w:spacing w:val="10"/>
                <w:sz w:val="24"/>
                <w:szCs w:val="24"/>
              </w:rPr>
              <w:t xml:space="preserve"> </w:t>
            </w:r>
            <w:r w:rsidRPr="00186406">
              <w:rPr>
                <w:rFonts w:ascii="Arial" w:hAnsi="Arial" w:cs="Arial"/>
                <w:sz w:val="24"/>
                <w:szCs w:val="24"/>
              </w:rPr>
              <w:t>in</w:t>
            </w:r>
            <w:r w:rsidRPr="00186406">
              <w:rPr>
                <w:rFonts w:ascii="Arial" w:hAnsi="Arial" w:cs="Arial"/>
                <w:spacing w:val="5"/>
                <w:sz w:val="24"/>
                <w:szCs w:val="24"/>
              </w:rPr>
              <w:t xml:space="preserve"> </w:t>
            </w:r>
            <w:r w:rsidRPr="00186406">
              <w:rPr>
                <w:rFonts w:ascii="Arial" w:hAnsi="Arial" w:cs="Arial"/>
                <w:sz w:val="24"/>
                <w:szCs w:val="24"/>
              </w:rPr>
              <w:t>work</w:t>
            </w:r>
            <w:r w:rsidRPr="00186406">
              <w:rPr>
                <w:rFonts w:ascii="Arial" w:hAnsi="Arial" w:cs="Arial"/>
                <w:spacing w:val="8"/>
                <w:sz w:val="24"/>
                <w:szCs w:val="24"/>
              </w:rPr>
              <w:t xml:space="preserve"> </w:t>
            </w:r>
            <w:r w:rsidRPr="00186406">
              <w:rPr>
                <w:rFonts w:ascii="Arial" w:hAnsi="Arial" w:cs="Arial"/>
                <w:sz w:val="24"/>
                <w:szCs w:val="24"/>
              </w:rPr>
              <w:t>activities and processes for self and others and identify how to manage</w:t>
            </w:r>
            <w:r w:rsidRPr="00186406">
              <w:rPr>
                <w:rFonts w:ascii="Arial" w:hAnsi="Arial" w:cs="Arial"/>
                <w:spacing w:val="1"/>
                <w:sz w:val="24"/>
                <w:szCs w:val="24"/>
              </w:rPr>
              <w:t xml:space="preserve"> </w:t>
            </w:r>
            <w:r w:rsidRPr="00186406">
              <w:rPr>
                <w:rFonts w:ascii="Arial" w:hAnsi="Arial" w:cs="Arial"/>
                <w:sz w:val="24"/>
                <w:szCs w:val="24"/>
              </w:rPr>
              <w:t>the</w:t>
            </w:r>
            <w:r w:rsidRPr="00186406">
              <w:rPr>
                <w:rFonts w:ascii="Arial" w:hAnsi="Arial" w:cs="Arial"/>
                <w:spacing w:val="-2"/>
                <w:sz w:val="24"/>
                <w:szCs w:val="24"/>
              </w:rPr>
              <w:t xml:space="preserve"> </w:t>
            </w:r>
            <w:r w:rsidRPr="00186406">
              <w:rPr>
                <w:rFonts w:ascii="Arial" w:hAnsi="Arial" w:cs="Arial"/>
                <w:sz w:val="24"/>
                <w:szCs w:val="24"/>
              </w:rPr>
              <w:t>risks. Provide evidence of awareness of</w:t>
            </w:r>
            <w:r w:rsidRPr="00186406">
              <w:rPr>
                <w:rFonts w:ascii="Arial" w:hAnsi="Arial" w:cs="Arial"/>
                <w:spacing w:val="1"/>
                <w:sz w:val="24"/>
                <w:szCs w:val="24"/>
              </w:rPr>
              <w:t xml:space="preserve"> </w:t>
            </w:r>
            <w:r w:rsidRPr="00186406">
              <w:rPr>
                <w:rFonts w:ascii="Arial" w:hAnsi="Arial" w:cs="Arial"/>
                <w:sz w:val="24"/>
                <w:szCs w:val="24"/>
              </w:rPr>
              <w:t>assessment of risk for the procedures</w:t>
            </w:r>
            <w:r w:rsidRPr="00186406">
              <w:rPr>
                <w:rFonts w:ascii="Arial" w:hAnsi="Arial" w:cs="Arial"/>
                <w:spacing w:val="1"/>
                <w:sz w:val="24"/>
                <w:szCs w:val="24"/>
              </w:rPr>
              <w:t xml:space="preserve"> </w:t>
            </w:r>
            <w:r w:rsidRPr="00186406">
              <w:rPr>
                <w:rFonts w:ascii="Arial" w:hAnsi="Arial" w:cs="Arial"/>
                <w:sz w:val="24"/>
                <w:szCs w:val="24"/>
              </w:rPr>
              <w:t>performed, e.g. acknowledgement on Q-</w:t>
            </w:r>
            <w:r w:rsidRPr="00186406">
              <w:rPr>
                <w:rFonts w:ascii="Arial" w:hAnsi="Arial" w:cs="Arial"/>
                <w:spacing w:val="-59"/>
                <w:sz w:val="24"/>
                <w:szCs w:val="24"/>
              </w:rPr>
              <w:t xml:space="preserve"> </w:t>
            </w:r>
            <w:r w:rsidRPr="00186406">
              <w:rPr>
                <w:rFonts w:ascii="Arial" w:hAnsi="Arial" w:cs="Arial"/>
                <w:sz w:val="24"/>
                <w:szCs w:val="24"/>
              </w:rPr>
              <w:t>Pulse</w:t>
            </w:r>
            <w:r>
              <w:rPr>
                <w:rFonts w:ascii="Arial" w:hAnsi="Arial" w:cs="Arial"/>
                <w:sz w:val="24"/>
                <w:szCs w:val="24"/>
              </w:rPr>
              <w:t>.</w:t>
            </w:r>
          </w:p>
          <w:p w14:paraId="4FB9E242" w14:textId="2929D01A" w:rsidR="00C34B17" w:rsidRDefault="00C34B17" w:rsidP="00C34B17">
            <w:pPr>
              <w:jc w:val="both"/>
              <w:rPr>
                <w:rFonts w:ascii="Arial" w:hAnsi="Arial" w:cs="Arial"/>
                <w:sz w:val="24"/>
                <w:szCs w:val="24"/>
              </w:rPr>
            </w:pPr>
          </w:p>
          <w:p w14:paraId="479EB23C" w14:textId="77777777" w:rsidR="00C34B17" w:rsidRPr="00186406" w:rsidRDefault="00C34B17" w:rsidP="00C34B17">
            <w:pPr>
              <w:jc w:val="both"/>
              <w:rPr>
                <w:rFonts w:ascii="Arial" w:hAnsi="Arial" w:cs="Arial"/>
                <w:sz w:val="24"/>
                <w:szCs w:val="24"/>
              </w:rPr>
            </w:pPr>
            <w:r w:rsidRPr="00186406">
              <w:rPr>
                <w:rFonts w:ascii="Arial" w:hAnsi="Arial" w:cs="Arial"/>
                <w:sz w:val="24"/>
                <w:szCs w:val="24"/>
              </w:rPr>
              <w:t xml:space="preserve">Contribute to and work within a safe working environment. </w:t>
            </w:r>
          </w:p>
          <w:p w14:paraId="4C44760A" w14:textId="63581BA0" w:rsidR="00C34B17" w:rsidRPr="00186406" w:rsidRDefault="00C34B17" w:rsidP="00C34B17">
            <w:pPr>
              <w:jc w:val="both"/>
              <w:rPr>
                <w:rFonts w:ascii="Arial" w:hAnsi="Arial" w:cs="Arial"/>
                <w:color w:val="FF0000"/>
                <w:sz w:val="24"/>
                <w:szCs w:val="24"/>
              </w:rPr>
            </w:pPr>
          </w:p>
        </w:tc>
      </w:tr>
      <w:tr w:rsidR="00C34B17" w:rsidRPr="00186406" w14:paraId="152B908B" w14:textId="77777777" w:rsidTr="00884334">
        <w:tc>
          <w:tcPr>
            <w:tcW w:w="10206" w:type="dxa"/>
            <w:shd w:val="clear" w:color="auto" w:fill="002060"/>
          </w:tcPr>
          <w:p w14:paraId="0AA5C963" w14:textId="77777777" w:rsidR="00C34B17" w:rsidRPr="00186406" w:rsidRDefault="00C34B17" w:rsidP="00C34B17">
            <w:pPr>
              <w:jc w:val="both"/>
              <w:rPr>
                <w:rFonts w:ascii="Arial" w:hAnsi="Arial" w:cs="Arial"/>
                <w:sz w:val="24"/>
                <w:szCs w:val="24"/>
              </w:rPr>
            </w:pPr>
            <w:r w:rsidRPr="00186406">
              <w:rPr>
                <w:rFonts w:ascii="Arial" w:hAnsi="Arial" w:cs="Arial"/>
                <w:b/>
                <w:sz w:val="24"/>
                <w:szCs w:val="24"/>
              </w:rPr>
              <w:t xml:space="preserve">OTHER RESPONSIBILITIES </w:t>
            </w:r>
          </w:p>
        </w:tc>
      </w:tr>
      <w:tr w:rsidR="00C34B17" w:rsidRPr="00186406" w14:paraId="76B461A2" w14:textId="77777777" w:rsidTr="00884334">
        <w:tc>
          <w:tcPr>
            <w:tcW w:w="10206" w:type="dxa"/>
            <w:tcBorders>
              <w:bottom w:val="single" w:sz="4" w:space="0" w:color="auto"/>
            </w:tcBorders>
          </w:tcPr>
          <w:p w14:paraId="4354D31A" w14:textId="10551110" w:rsidR="00C34B17" w:rsidRPr="00186406" w:rsidRDefault="00C34B17" w:rsidP="00C34B17">
            <w:pPr>
              <w:jc w:val="both"/>
              <w:rPr>
                <w:rFonts w:ascii="Arial" w:hAnsi="Arial" w:cs="Arial"/>
                <w:sz w:val="24"/>
                <w:szCs w:val="24"/>
              </w:rPr>
            </w:pPr>
            <w:r w:rsidRPr="00186406">
              <w:rPr>
                <w:rFonts w:ascii="Arial" w:hAnsi="Arial" w:cs="Arial"/>
                <w:sz w:val="24"/>
                <w:szCs w:val="24"/>
              </w:rPr>
              <w:t>Take part in regular performance appraisal.</w:t>
            </w:r>
          </w:p>
          <w:p w14:paraId="23C9C59C" w14:textId="77777777" w:rsidR="00C34B17" w:rsidRPr="00186406" w:rsidRDefault="00C34B17" w:rsidP="00C34B17">
            <w:pPr>
              <w:jc w:val="both"/>
              <w:rPr>
                <w:rFonts w:ascii="Arial" w:hAnsi="Arial" w:cs="Arial"/>
                <w:b/>
                <w:sz w:val="24"/>
                <w:szCs w:val="24"/>
              </w:rPr>
            </w:pPr>
          </w:p>
          <w:p w14:paraId="0EAEA587" w14:textId="7BECB6B5" w:rsidR="00C34B17" w:rsidRPr="00186406" w:rsidRDefault="00C34B17" w:rsidP="00C34B17">
            <w:pPr>
              <w:jc w:val="both"/>
              <w:rPr>
                <w:rFonts w:ascii="Arial" w:hAnsi="Arial" w:cs="Arial"/>
                <w:sz w:val="24"/>
                <w:szCs w:val="24"/>
              </w:rPr>
            </w:pPr>
            <w:r w:rsidRPr="00186406">
              <w:rPr>
                <w:rFonts w:ascii="Arial" w:hAnsi="Arial" w:cs="Arial"/>
                <w:sz w:val="24"/>
                <w:szCs w:val="24"/>
              </w:rPr>
              <w:t>You are expected to comply with Trust Infection Control Policies and conduct him/herself at all times in such a manner as to minimise the risk of healthcare associated infection</w:t>
            </w:r>
          </w:p>
          <w:p w14:paraId="432A49F2" w14:textId="48639D0F" w:rsidR="00C34B17" w:rsidRPr="00186406" w:rsidRDefault="00C34B17" w:rsidP="00C34B17">
            <w:pPr>
              <w:jc w:val="both"/>
              <w:rPr>
                <w:rFonts w:ascii="Arial" w:hAnsi="Arial" w:cs="Arial"/>
                <w:sz w:val="24"/>
                <w:szCs w:val="24"/>
              </w:rPr>
            </w:pPr>
          </w:p>
          <w:p w14:paraId="4476AD05" w14:textId="77777777" w:rsidR="00C34B17" w:rsidRPr="00186406" w:rsidRDefault="00C34B17" w:rsidP="00C34B17">
            <w:pPr>
              <w:pStyle w:val="TableParagraph"/>
              <w:tabs>
                <w:tab w:val="left" w:pos="470"/>
                <w:tab w:val="left" w:pos="471"/>
              </w:tabs>
              <w:spacing w:line="269" w:lineRule="exact"/>
              <w:rPr>
                <w:sz w:val="24"/>
                <w:szCs w:val="24"/>
              </w:rPr>
            </w:pPr>
            <w:r w:rsidRPr="00186406">
              <w:rPr>
                <w:sz w:val="24"/>
                <w:szCs w:val="24"/>
              </w:rPr>
              <w:t xml:space="preserve">You have a duty to uphold the values of equality, Diversity and Inclusion: </w:t>
            </w:r>
          </w:p>
          <w:p w14:paraId="059A7ECB" w14:textId="77777777" w:rsidR="00C34B17" w:rsidRPr="00186406" w:rsidRDefault="00C34B17" w:rsidP="00C34B17">
            <w:pPr>
              <w:pStyle w:val="TableParagraph"/>
              <w:numPr>
                <w:ilvl w:val="0"/>
                <w:numId w:val="14"/>
              </w:numPr>
              <w:tabs>
                <w:tab w:val="left" w:pos="470"/>
                <w:tab w:val="left" w:pos="471"/>
              </w:tabs>
              <w:spacing w:line="269" w:lineRule="exact"/>
              <w:rPr>
                <w:sz w:val="24"/>
                <w:szCs w:val="24"/>
              </w:rPr>
            </w:pPr>
            <w:r w:rsidRPr="00186406">
              <w:rPr>
                <w:sz w:val="24"/>
                <w:szCs w:val="24"/>
              </w:rPr>
              <w:t>Treat</w:t>
            </w:r>
            <w:r w:rsidRPr="00186406">
              <w:rPr>
                <w:spacing w:val="-6"/>
                <w:sz w:val="24"/>
                <w:szCs w:val="24"/>
              </w:rPr>
              <w:t xml:space="preserve"> </w:t>
            </w:r>
            <w:r w:rsidRPr="00186406">
              <w:rPr>
                <w:sz w:val="24"/>
                <w:szCs w:val="24"/>
              </w:rPr>
              <w:t>everyone</w:t>
            </w:r>
            <w:r w:rsidRPr="00186406">
              <w:rPr>
                <w:spacing w:val="-4"/>
                <w:sz w:val="24"/>
                <w:szCs w:val="24"/>
              </w:rPr>
              <w:t xml:space="preserve"> </w:t>
            </w:r>
            <w:r w:rsidRPr="00186406">
              <w:rPr>
                <w:sz w:val="24"/>
                <w:szCs w:val="24"/>
              </w:rPr>
              <w:t>equally</w:t>
            </w:r>
            <w:r w:rsidRPr="00186406">
              <w:rPr>
                <w:spacing w:val="-7"/>
                <w:sz w:val="24"/>
                <w:szCs w:val="24"/>
              </w:rPr>
              <w:t xml:space="preserve"> </w:t>
            </w:r>
            <w:r w:rsidRPr="00186406">
              <w:rPr>
                <w:sz w:val="24"/>
                <w:szCs w:val="24"/>
              </w:rPr>
              <w:t>and with</w:t>
            </w:r>
            <w:r w:rsidRPr="00186406">
              <w:rPr>
                <w:spacing w:val="-5"/>
                <w:sz w:val="24"/>
                <w:szCs w:val="24"/>
              </w:rPr>
              <w:t xml:space="preserve"> </w:t>
            </w:r>
            <w:r w:rsidRPr="00186406">
              <w:rPr>
                <w:sz w:val="24"/>
                <w:szCs w:val="24"/>
              </w:rPr>
              <w:t>dignity</w:t>
            </w:r>
            <w:r w:rsidRPr="00186406">
              <w:rPr>
                <w:spacing w:val="-6"/>
                <w:sz w:val="24"/>
                <w:szCs w:val="24"/>
              </w:rPr>
              <w:t xml:space="preserve"> </w:t>
            </w:r>
            <w:r w:rsidRPr="00186406">
              <w:rPr>
                <w:sz w:val="24"/>
                <w:szCs w:val="24"/>
              </w:rPr>
              <w:t>and</w:t>
            </w:r>
            <w:r w:rsidRPr="00186406">
              <w:rPr>
                <w:spacing w:val="-1"/>
                <w:sz w:val="24"/>
                <w:szCs w:val="24"/>
              </w:rPr>
              <w:t xml:space="preserve"> </w:t>
            </w:r>
            <w:r w:rsidRPr="00186406">
              <w:rPr>
                <w:sz w:val="24"/>
                <w:szCs w:val="24"/>
              </w:rPr>
              <w:t>respect</w:t>
            </w:r>
          </w:p>
          <w:p w14:paraId="37690AC5" w14:textId="77777777" w:rsidR="00C34B17" w:rsidRPr="00186406" w:rsidRDefault="00C34B17" w:rsidP="00C34B17">
            <w:pPr>
              <w:pStyle w:val="TableParagraph"/>
              <w:numPr>
                <w:ilvl w:val="0"/>
                <w:numId w:val="14"/>
              </w:numPr>
              <w:tabs>
                <w:tab w:val="left" w:pos="470"/>
                <w:tab w:val="left" w:pos="471"/>
              </w:tabs>
              <w:spacing w:line="269" w:lineRule="exact"/>
              <w:rPr>
                <w:sz w:val="24"/>
                <w:szCs w:val="24"/>
              </w:rPr>
            </w:pPr>
            <w:r w:rsidRPr="00186406">
              <w:rPr>
                <w:sz w:val="24"/>
                <w:szCs w:val="24"/>
              </w:rPr>
              <w:t>Act</w:t>
            </w:r>
            <w:r w:rsidRPr="00186406">
              <w:rPr>
                <w:spacing w:val="-2"/>
                <w:sz w:val="24"/>
                <w:szCs w:val="24"/>
              </w:rPr>
              <w:t xml:space="preserve"> </w:t>
            </w:r>
            <w:r w:rsidRPr="00186406">
              <w:rPr>
                <w:sz w:val="24"/>
                <w:szCs w:val="24"/>
              </w:rPr>
              <w:t>in</w:t>
            </w:r>
            <w:r w:rsidRPr="00186406">
              <w:rPr>
                <w:spacing w:val="-6"/>
                <w:sz w:val="24"/>
                <w:szCs w:val="24"/>
              </w:rPr>
              <w:t xml:space="preserve"> </w:t>
            </w:r>
            <w:r w:rsidRPr="00186406">
              <w:rPr>
                <w:sz w:val="24"/>
                <w:szCs w:val="24"/>
              </w:rPr>
              <w:t>accordance</w:t>
            </w:r>
            <w:r w:rsidRPr="00186406">
              <w:rPr>
                <w:spacing w:val="1"/>
                <w:sz w:val="24"/>
                <w:szCs w:val="24"/>
              </w:rPr>
              <w:t xml:space="preserve"> </w:t>
            </w:r>
            <w:r w:rsidRPr="00186406">
              <w:rPr>
                <w:sz w:val="24"/>
                <w:szCs w:val="24"/>
              </w:rPr>
              <w:t>with</w:t>
            </w:r>
            <w:r w:rsidRPr="00186406">
              <w:rPr>
                <w:spacing w:val="-2"/>
                <w:sz w:val="24"/>
                <w:szCs w:val="24"/>
              </w:rPr>
              <w:t xml:space="preserve"> </w:t>
            </w:r>
            <w:r w:rsidRPr="00186406">
              <w:rPr>
                <w:sz w:val="24"/>
                <w:szCs w:val="24"/>
              </w:rPr>
              <w:t>current</w:t>
            </w:r>
            <w:r w:rsidRPr="00186406">
              <w:rPr>
                <w:spacing w:val="-2"/>
                <w:sz w:val="24"/>
                <w:szCs w:val="24"/>
              </w:rPr>
              <w:t xml:space="preserve"> </w:t>
            </w:r>
            <w:r w:rsidRPr="00186406">
              <w:rPr>
                <w:sz w:val="24"/>
                <w:szCs w:val="24"/>
              </w:rPr>
              <w:t>legislation, policies</w:t>
            </w:r>
            <w:r w:rsidRPr="00186406">
              <w:rPr>
                <w:spacing w:val="-12"/>
                <w:sz w:val="24"/>
                <w:szCs w:val="24"/>
              </w:rPr>
              <w:t xml:space="preserve"> </w:t>
            </w:r>
            <w:r w:rsidRPr="00186406">
              <w:rPr>
                <w:sz w:val="24"/>
                <w:szCs w:val="24"/>
              </w:rPr>
              <w:t>and</w:t>
            </w:r>
            <w:r w:rsidRPr="00186406">
              <w:rPr>
                <w:spacing w:val="-58"/>
                <w:sz w:val="24"/>
                <w:szCs w:val="24"/>
              </w:rPr>
              <w:t xml:space="preserve"> </w:t>
            </w:r>
            <w:r w:rsidRPr="00186406">
              <w:rPr>
                <w:sz w:val="24"/>
                <w:szCs w:val="24"/>
              </w:rPr>
              <w:t>procedures</w:t>
            </w:r>
            <w:r w:rsidRPr="00186406">
              <w:rPr>
                <w:spacing w:val="-5"/>
                <w:sz w:val="24"/>
                <w:szCs w:val="24"/>
              </w:rPr>
              <w:t xml:space="preserve"> </w:t>
            </w:r>
            <w:r w:rsidRPr="00186406">
              <w:rPr>
                <w:sz w:val="24"/>
                <w:szCs w:val="24"/>
              </w:rPr>
              <w:t>and</w:t>
            </w:r>
            <w:r w:rsidRPr="00186406">
              <w:rPr>
                <w:spacing w:val="2"/>
                <w:sz w:val="24"/>
                <w:szCs w:val="24"/>
              </w:rPr>
              <w:t xml:space="preserve"> </w:t>
            </w:r>
            <w:r w:rsidRPr="00186406">
              <w:rPr>
                <w:sz w:val="24"/>
                <w:szCs w:val="24"/>
              </w:rPr>
              <w:t>good</w:t>
            </w:r>
            <w:r w:rsidRPr="00186406">
              <w:rPr>
                <w:spacing w:val="-2"/>
                <w:sz w:val="24"/>
                <w:szCs w:val="24"/>
              </w:rPr>
              <w:t xml:space="preserve"> </w:t>
            </w:r>
            <w:r w:rsidRPr="00186406">
              <w:rPr>
                <w:sz w:val="24"/>
                <w:szCs w:val="24"/>
              </w:rPr>
              <w:t>practice</w:t>
            </w:r>
          </w:p>
          <w:p w14:paraId="7DA6A25F" w14:textId="77777777" w:rsidR="00C34B17" w:rsidRPr="00186406" w:rsidRDefault="00C34B17" w:rsidP="00C34B17">
            <w:pPr>
              <w:pStyle w:val="TableParagraph"/>
              <w:numPr>
                <w:ilvl w:val="0"/>
                <w:numId w:val="14"/>
              </w:numPr>
              <w:tabs>
                <w:tab w:val="left" w:pos="470"/>
                <w:tab w:val="left" w:pos="471"/>
              </w:tabs>
              <w:spacing w:line="269" w:lineRule="exact"/>
              <w:rPr>
                <w:sz w:val="24"/>
                <w:szCs w:val="24"/>
              </w:rPr>
            </w:pPr>
            <w:r w:rsidRPr="00186406">
              <w:rPr>
                <w:sz w:val="24"/>
                <w:szCs w:val="24"/>
              </w:rPr>
              <w:t>Take</w:t>
            </w:r>
            <w:r w:rsidRPr="00186406">
              <w:rPr>
                <w:spacing w:val="-3"/>
                <w:sz w:val="24"/>
                <w:szCs w:val="24"/>
              </w:rPr>
              <w:t xml:space="preserve"> </w:t>
            </w:r>
            <w:r w:rsidRPr="00186406">
              <w:rPr>
                <w:sz w:val="24"/>
                <w:szCs w:val="24"/>
              </w:rPr>
              <w:t>account</w:t>
            </w:r>
            <w:r w:rsidRPr="00186406">
              <w:rPr>
                <w:spacing w:val="-4"/>
                <w:sz w:val="24"/>
                <w:szCs w:val="24"/>
              </w:rPr>
              <w:t xml:space="preserve"> </w:t>
            </w:r>
            <w:r w:rsidRPr="00186406">
              <w:rPr>
                <w:sz w:val="24"/>
                <w:szCs w:val="24"/>
              </w:rPr>
              <w:t>of</w:t>
            </w:r>
            <w:r w:rsidRPr="00186406">
              <w:rPr>
                <w:spacing w:val="2"/>
                <w:sz w:val="24"/>
                <w:szCs w:val="24"/>
              </w:rPr>
              <w:t xml:space="preserve"> </w:t>
            </w:r>
            <w:r w:rsidRPr="00186406">
              <w:rPr>
                <w:sz w:val="24"/>
                <w:szCs w:val="24"/>
              </w:rPr>
              <w:t>own</w:t>
            </w:r>
            <w:r w:rsidRPr="00186406">
              <w:rPr>
                <w:spacing w:val="-3"/>
                <w:sz w:val="24"/>
                <w:szCs w:val="24"/>
              </w:rPr>
              <w:t xml:space="preserve"> </w:t>
            </w:r>
            <w:r w:rsidRPr="00186406">
              <w:rPr>
                <w:sz w:val="24"/>
                <w:szCs w:val="24"/>
              </w:rPr>
              <w:t>behavior</w:t>
            </w:r>
            <w:r w:rsidRPr="00186406">
              <w:rPr>
                <w:spacing w:val="-6"/>
                <w:sz w:val="24"/>
                <w:szCs w:val="24"/>
              </w:rPr>
              <w:t xml:space="preserve"> </w:t>
            </w:r>
            <w:r w:rsidRPr="00186406">
              <w:rPr>
                <w:sz w:val="24"/>
                <w:szCs w:val="24"/>
              </w:rPr>
              <w:t>and</w:t>
            </w:r>
            <w:r w:rsidRPr="00186406">
              <w:rPr>
                <w:spacing w:val="1"/>
                <w:sz w:val="24"/>
                <w:szCs w:val="24"/>
              </w:rPr>
              <w:t xml:space="preserve"> </w:t>
            </w:r>
            <w:r w:rsidRPr="00186406">
              <w:rPr>
                <w:sz w:val="24"/>
                <w:szCs w:val="24"/>
              </w:rPr>
              <w:t>its</w:t>
            </w:r>
            <w:r w:rsidRPr="00186406">
              <w:rPr>
                <w:spacing w:val="-4"/>
                <w:sz w:val="24"/>
                <w:szCs w:val="24"/>
              </w:rPr>
              <w:t xml:space="preserve"> </w:t>
            </w:r>
            <w:r w:rsidRPr="00186406">
              <w:rPr>
                <w:sz w:val="24"/>
                <w:szCs w:val="24"/>
              </w:rPr>
              <w:t>impact</w:t>
            </w:r>
            <w:r w:rsidRPr="00186406">
              <w:rPr>
                <w:spacing w:val="1"/>
                <w:sz w:val="24"/>
                <w:szCs w:val="24"/>
              </w:rPr>
              <w:t xml:space="preserve"> </w:t>
            </w:r>
            <w:r w:rsidRPr="00186406">
              <w:rPr>
                <w:sz w:val="24"/>
                <w:szCs w:val="24"/>
              </w:rPr>
              <w:t>or</w:t>
            </w:r>
            <w:r w:rsidRPr="00186406">
              <w:rPr>
                <w:spacing w:val="-6"/>
                <w:sz w:val="24"/>
                <w:szCs w:val="24"/>
              </w:rPr>
              <w:t xml:space="preserve"> </w:t>
            </w:r>
            <w:r w:rsidRPr="00186406">
              <w:rPr>
                <w:sz w:val="24"/>
                <w:szCs w:val="24"/>
              </w:rPr>
              <w:t>effect</w:t>
            </w:r>
            <w:r w:rsidRPr="00186406">
              <w:rPr>
                <w:spacing w:val="-4"/>
                <w:sz w:val="24"/>
                <w:szCs w:val="24"/>
              </w:rPr>
              <w:t xml:space="preserve"> </w:t>
            </w:r>
            <w:r w:rsidRPr="00186406">
              <w:rPr>
                <w:sz w:val="24"/>
                <w:szCs w:val="24"/>
              </w:rPr>
              <w:t>on</w:t>
            </w:r>
            <w:r w:rsidRPr="00186406">
              <w:rPr>
                <w:spacing w:val="-2"/>
                <w:sz w:val="24"/>
                <w:szCs w:val="24"/>
              </w:rPr>
              <w:t xml:space="preserve"> </w:t>
            </w:r>
            <w:r w:rsidRPr="00186406">
              <w:rPr>
                <w:sz w:val="24"/>
                <w:szCs w:val="24"/>
              </w:rPr>
              <w:t>others</w:t>
            </w:r>
          </w:p>
          <w:p w14:paraId="7DD4EDDB" w14:textId="5FACA79A" w:rsidR="00C34B17" w:rsidRPr="00186406" w:rsidRDefault="00C34B17" w:rsidP="00C34B17">
            <w:pPr>
              <w:pStyle w:val="TableParagraph"/>
              <w:numPr>
                <w:ilvl w:val="0"/>
                <w:numId w:val="14"/>
              </w:numPr>
              <w:tabs>
                <w:tab w:val="left" w:pos="470"/>
                <w:tab w:val="left" w:pos="471"/>
              </w:tabs>
              <w:spacing w:line="269" w:lineRule="exact"/>
              <w:rPr>
                <w:sz w:val="24"/>
                <w:szCs w:val="24"/>
              </w:rPr>
            </w:pPr>
            <w:r w:rsidRPr="00186406">
              <w:rPr>
                <w:sz w:val="24"/>
                <w:szCs w:val="24"/>
              </w:rPr>
              <w:t>Promote Equality, Diversity, and Inclusion into training culture to promote biomedical science as a profession and widen participation</w:t>
            </w:r>
          </w:p>
          <w:p w14:paraId="5D10D3D4" w14:textId="77777777" w:rsidR="00C34B17" w:rsidRPr="00186406" w:rsidRDefault="00C34B17" w:rsidP="00C34B17">
            <w:pPr>
              <w:tabs>
                <w:tab w:val="left" w:pos="720"/>
                <w:tab w:val="left" w:pos="1440"/>
                <w:tab w:val="left" w:pos="2160"/>
                <w:tab w:val="left" w:pos="2880"/>
                <w:tab w:val="left" w:pos="3600"/>
                <w:tab w:val="left" w:pos="4320"/>
                <w:tab w:val="left" w:pos="5040"/>
                <w:tab w:val="left" w:pos="6480"/>
              </w:tabs>
              <w:jc w:val="both"/>
              <w:rPr>
                <w:rFonts w:ascii="Arial" w:hAnsi="Arial" w:cs="Arial"/>
                <w:sz w:val="24"/>
                <w:szCs w:val="24"/>
              </w:rPr>
            </w:pPr>
          </w:p>
          <w:p w14:paraId="699B5729" w14:textId="77777777" w:rsidR="00C34B17" w:rsidRPr="00186406" w:rsidRDefault="00C34B17" w:rsidP="00C34B17">
            <w:pPr>
              <w:tabs>
                <w:tab w:val="left" w:pos="720"/>
                <w:tab w:val="left" w:pos="1440"/>
                <w:tab w:val="left" w:pos="2160"/>
                <w:tab w:val="left" w:pos="2880"/>
                <w:tab w:val="left" w:pos="3600"/>
                <w:tab w:val="left" w:pos="4320"/>
                <w:tab w:val="left" w:pos="5040"/>
                <w:tab w:val="left" w:pos="6480"/>
              </w:tabs>
              <w:jc w:val="both"/>
              <w:rPr>
                <w:rFonts w:ascii="Arial" w:hAnsi="Arial" w:cs="Arial"/>
                <w:sz w:val="24"/>
                <w:szCs w:val="24"/>
              </w:rPr>
            </w:pPr>
            <w:r w:rsidRPr="00186406">
              <w:rPr>
                <w:rFonts w:ascii="Arial" w:hAnsi="Arial" w:cs="Arial"/>
                <w:sz w:val="24"/>
                <w:szCs w:val="24"/>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C34B17" w:rsidRPr="00186406" w:rsidRDefault="00C34B17" w:rsidP="00C34B17">
            <w:pPr>
              <w:tabs>
                <w:tab w:val="left" w:pos="720"/>
                <w:tab w:val="left" w:pos="1440"/>
                <w:tab w:val="left" w:pos="2160"/>
                <w:tab w:val="left" w:pos="2880"/>
                <w:tab w:val="left" w:pos="3600"/>
                <w:tab w:val="left" w:pos="4320"/>
                <w:tab w:val="left" w:pos="5040"/>
                <w:tab w:val="left" w:pos="6480"/>
              </w:tabs>
              <w:jc w:val="both"/>
              <w:rPr>
                <w:rFonts w:ascii="Arial" w:hAnsi="Arial" w:cs="Arial"/>
                <w:sz w:val="24"/>
                <w:szCs w:val="24"/>
              </w:rPr>
            </w:pPr>
          </w:p>
          <w:p w14:paraId="4A3FA191" w14:textId="77777777" w:rsidR="00C34B17" w:rsidRPr="00186406" w:rsidRDefault="00C34B17" w:rsidP="00C34B17">
            <w:pPr>
              <w:rPr>
                <w:rFonts w:ascii="Arial" w:hAnsi="Arial" w:cs="Arial"/>
                <w:sz w:val="24"/>
                <w:szCs w:val="24"/>
              </w:rPr>
            </w:pPr>
            <w:r w:rsidRPr="00186406">
              <w:rPr>
                <w:rFonts w:ascii="Arial" w:hAnsi="Arial" w:cs="Arial"/>
                <w:sz w:val="24"/>
                <w:szCs w:val="24"/>
              </w:rPr>
              <w:t>You must also take responsibility for your workplace health and wellbeing:</w:t>
            </w:r>
          </w:p>
          <w:p w14:paraId="7D35C9BA" w14:textId="77777777" w:rsidR="00C34B17" w:rsidRPr="00186406" w:rsidRDefault="00C34B17" w:rsidP="00C34B17">
            <w:pPr>
              <w:pStyle w:val="ListParagraph"/>
              <w:numPr>
                <w:ilvl w:val="0"/>
                <w:numId w:val="5"/>
              </w:numPr>
              <w:spacing w:before="0"/>
              <w:jc w:val="left"/>
              <w:rPr>
                <w:rFonts w:eastAsiaTheme="minorHAnsi" w:cs="Arial"/>
                <w:sz w:val="24"/>
                <w:lang w:eastAsia="en-US"/>
              </w:rPr>
            </w:pPr>
            <w:r w:rsidRPr="00186406">
              <w:rPr>
                <w:rFonts w:eastAsiaTheme="minorHAnsi" w:cs="Arial"/>
                <w:sz w:val="24"/>
                <w:lang w:eastAsia="en-US"/>
              </w:rPr>
              <w:t>When required, gain support from Occupational Health, Human Resources or other sources.</w:t>
            </w:r>
          </w:p>
          <w:p w14:paraId="1388D424" w14:textId="77777777" w:rsidR="00C34B17" w:rsidRPr="00186406" w:rsidRDefault="00C34B17" w:rsidP="00C34B17">
            <w:pPr>
              <w:pStyle w:val="ListParagraph"/>
              <w:numPr>
                <w:ilvl w:val="0"/>
                <w:numId w:val="5"/>
              </w:numPr>
              <w:spacing w:before="0"/>
              <w:jc w:val="left"/>
              <w:rPr>
                <w:rFonts w:eastAsiaTheme="minorHAnsi" w:cs="Arial"/>
                <w:sz w:val="24"/>
                <w:lang w:eastAsia="en-US"/>
              </w:rPr>
            </w:pPr>
            <w:r w:rsidRPr="00186406">
              <w:rPr>
                <w:rFonts w:eastAsiaTheme="minorHAnsi" w:cs="Arial"/>
                <w:sz w:val="24"/>
                <w:lang w:eastAsia="en-US"/>
              </w:rPr>
              <w:t>Familiarise yourself with the health and wellbeing support available from policies and/or Occupational Health.</w:t>
            </w:r>
          </w:p>
          <w:p w14:paraId="033F2E64" w14:textId="77777777" w:rsidR="00C34B17" w:rsidRPr="00186406" w:rsidRDefault="00C34B17" w:rsidP="00C34B17">
            <w:pPr>
              <w:pStyle w:val="ListParagraph"/>
              <w:numPr>
                <w:ilvl w:val="0"/>
                <w:numId w:val="5"/>
              </w:numPr>
              <w:spacing w:before="0"/>
              <w:jc w:val="left"/>
              <w:rPr>
                <w:rFonts w:eastAsiaTheme="minorHAnsi" w:cs="Arial"/>
                <w:sz w:val="24"/>
                <w:lang w:eastAsia="en-US"/>
              </w:rPr>
            </w:pPr>
            <w:r w:rsidRPr="00186406">
              <w:rPr>
                <w:rFonts w:eastAsiaTheme="minorHAnsi" w:cs="Arial"/>
                <w:sz w:val="24"/>
                <w:lang w:eastAsia="en-US"/>
              </w:rPr>
              <w:t xml:space="preserve">Follow the Trust’s health and wellbeing vision of healthy body, healthy mind, healthy you. </w:t>
            </w:r>
          </w:p>
          <w:p w14:paraId="46B8B57E" w14:textId="1FB12EDD" w:rsidR="00C34B17" w:rsidRPr="00186406" w:rsidRDefault="00C34B17" w:rsidP="00C34B17">
            <w:pPr>
              <w:pStyle w:val="ListParagraph"/>
              <w:numPr>
                <w:ilvl w:val="0"/>
                <w:numId w:val="5"/>
              </w:numPr>
              <w:spacing w:before="0"/>
              <w:jc w:val="left"/>
              <w:rPr>
                <w:rFonts w:cs="Arial"/>
                <w:sz w:val="24"/>
              </w:rPr>
            </w:pPr>
            <w:r w:rsidRPr="00186406">
              <w:rPr>
                <w:rFonts w:eastAsiaTheme="minorHAnsi" w:cs="Arial"/>
                <w:sz w:val="24"/>
                <w:lang w:eastAsia="en-US"/>
              </w:rPr>
              <w:t>Undertake a Display Screen Equipment assessment (DES) if appropriate to role.</w:t>
            </w:r>
          </w:p>
          <w:p w14:paraId="6B5FA3DB" w14:textId="04CDEB87" w:rsidR="00C34B17" w:rsidRPr="00186406" w:rsidRDefault="00C34B17" w:rsidP="00C34B17">
            <w:pPr>
              <w:rPr>
                <w:rFonts w:ascii="Arial" w:hAnsi="Arial" w:cs="Arial"/>
                <w:sz w:val="24"/>
                <w:szCs w:val="24"/>
              </w:rPr>
            </w:pPr>
          </w:p>
          <w:p w14:paraId="7C32C67E" w14:textId="6BF9228E" w:rsidR="00C34B17" w:rsidRPr="00186406" w:rsidRDefault="00C34B17" w:rsidP="00C34B17">
            <w:pPr>
              <w:spacing w:before="1"/>
              <w:rPr>
                <w:rFonts w:ascii="Arial" w:hAnsi="Arial" w:cs="Arial"/>
                <w:b/>
                <w:sz w:val="24"/>
                <w:szCs w:val="24"/>
              </w:rPr>
            </w:pPr>
            <w:r w:rsidRPr="00186406">
              <w:rPr>
                <w:rFonts w:ascii="Arial" w:hAnsi="Arial" w:cs="Arial"/>
                <w:b/>
                <w:bCs/>
                <w:sz w:val="24"/>
                <w:szCs w:val="24"/>
              </w:rPr>
              <w:t xml:space="preserve">Governance </w:t>
            </w:r>
          </w:p>
          <w:p w14:paraId="42F5C1BD" w14:textId="77777777" w:rsidR="00C34B17" w:rsidRPr="00186406" w:rsidRDefault="00C34B17" w:rsidP="00C34B17">
            <w:pPr>
              <w:rPr>
                <w:rFonts w:ascii="Arial" w:hAnsi="Arial" w:cs="Arial"/>
                <w:sz w:val="24"/>
                <w:szCs w:val="24"/>
              </w:rPr>
            </w:pPr>
            <w:r w:rsidRPr="00186406">
              <w:rPr>
                <w:rFonts w:ascii="Arial" w:hAnsi="Arial" w:cs="Arial"/>
                <w:sz w:val="24"/>
                <w:szCs w:val="24"/>
              </w:rPr>
              <w:t>The post holder will always to high standards of probity.  This will include compliance with:</w:t>
            </w:r>
          </w:p>
          <w:p w14:paraId="69165423" w14:textId="77777777" w:rsidR="00C34B17" w:rsidRPr="00186406" w:rsidRDefault="00C34B17" w:rsidP="00C34B17">
            <w:pPr>
              <w:pStyle w:val="ListParagraph"/>
              <w:numPr>
                <w:ilvl w:val="0"/>
                <w:numId w:val="13"/>
              </w:numPr>
              <w:spacing w:before="0" w:after="160" w:line="259" w:lineRule="auto"/>
              <w:contextualSpacing/>
              <w:jc w:val="left"/>
              <w:rPr>
                <w:rFonts w:cs="Arial"/>
                <w:sz w:val="24"/>
              </w:rPr>
            </w:pPr>
            <w:r w:rsidRPr="00186406">
              <w:rPr>
                <w:rFonts w:cs="Arial"/>
                <w:sz w:val="24"/>
              </w:rPr>
              <w:t>Health, Safety and Security regulations, policy, and procedures</w:t>
            </w:r>
          </w:p>
          <w:p w14:paraId="18A6B2CF" w14:textId="77777777" w:rsidR="00C34B17" w:rsidRPr="00186406" w:rsidRDefault="00C34B17" w:rsidP="00C34B17">
            <w:pPr>
              <w:pStyle w:val="ListParagraph"/>
              <w:numPr>
                <w:ilvl w:val="0"/>
                <w:numId w:val="13"/>
              </w:numPr>
              <w:spacing w:before="0" w:after="160" w:line="259" w:lineRule="auto"/>
              <w:contextualSpacing/>
              <w:jc w:val="left"/>
              <w:rPr>
                <w:rFonts w:cs="Arial"/>
                <w:sz w:val="24"/>
              </w:rPr>
            </w:pPr>
            <w:r w:rsidRPr="00186406">
              <w:rPr>
                <w:rFonts w:cs="Arial"/>
                <w:sz w:val="24"/>
              </w:rPr>
              <w:t>All policies and procedures of the employing Trust or Organisation and of the Pathology Network</w:t>
            </w:r>
          </w:p>
          <w:p w14:paraId="4E267ED9" w14:textId="77777777" w:rsidR="00C34B17" w:rsidRPr="00186406" w:rsidRDefault="00C34B17" w:rsidP="00C34B17">
            <w:pPr>
              <w:pStyle w:val="ListParagraph"/>
              <w:numPr>
                <w:ilvl w:val="0"/>
                <w:numId w:val="13"/>
              </w:numPr>
              <w:spacing w:before="0" w:after="160" w:line="259" w:lineRule="auto"/>
              <w:contextualSpacing/>
              <w:jc w:val="left"/>
              <w:rPr>
                <w:rFonts w:cs="Arial"/>
                <w:sz w:val="24"/>
              </w:rPr>
            </w:pPr>
            <w:r w:rsidRPr="00186406">
              <w:rPr>
                <w:rFonts w:cs="Arial"/>
                <w:sz w:val="24"/>
              </w:rPr>
              <w:t>Work within the current Data Protection – (GDPR) Act (2018) and Health &amp; Safety at Work Act (1974).</w:t>
            </w:r>
          </w:p>
          <w:p w14:paraId="35DD27E5" w14:textId="77777777" w:rsidR="00C34B17" w:rsidRPr="00186406" w:rsidRDefault="00C34B17" w:rsidP="00C34B17">
            <w:pPr>
              <w:pStyle w:val="ListParagraph"/>
              <w:numPr>
                <w:ilvl w:val="0"/>
                <w:numId w:val="13"/>
              </w:numPr>
              <w:spacing w:before="0" w:after="160" w:line="259" w:lineRule="auto"/>
              <w:contextualSpacing/>
              <w:jc w:val="left"/>
              <w:rPr>
                <w:rFonts w:cs="Arial"/>
                <w:sz w:val="24"/>
              </w:rPr>
            </w:pPr>
            <w:r w:rsidRPr="00186406">
              <w:rPr>
                <w:rFonts w:cs="Arial"/>
                <w:sz w:val="24"/>
              </w:rPr>
              <w:t>Work to the defined policies and procedures, actively implementing the development of electronic and digital solutions.</w:t>
            </w:r>
          </w:p>
          <w:p w14:paraId="00504699" w14:textId="77777777" w:rsidR="00C34B17" w:rsidRPr="00186406" w:rsidRDefault="00C34B17" w:rsidP="00C34B17">
            <w:pPr>
              <w:pStyle w:val="ListParagraph"/>
              <w:numPr>
                <w:ilvl w:val="0"/>
                <w:numId w:val="13"/>
              </w:numPr>
              <w:spacing w:before="0" w:after="160" w:line="259" w:lineRule="auto"/>
              <w:contextualSpacing/>
              <w:jc w:val="left"/>
              <w:rPr>
                <w:rFonts w:cs="Arial"/>
                <w:sz w:val="24"/>
              </w:rPr>
            </w:pPr>
            <w:r w:rsidRPr="00186406">
              <w:rPr>
                <w:rFonts w:cs="Arial"/>
                <w:sz w:val="24"/>
              </w:rPr>
              <w:t>Work within the limitations of the role and within the HCPC Standards of Proficiency.</w:t>
            </w:r>
          </w:p>
          <w:p w14:paraId="22B11D39" w14:textId="77777777" w:rsidR="00C34B17" w:rsidRPr="00186406" w:rsidRDefault="00C34B17" w:rsidP="00C34B17">
            <w:pPr>
              <w:pStyle w:val="ListParagraph"/>
              <w:numPr>
                <w:ilvl w:val="0"/>
                <w:numId w:val="13"/>
              </w:numPr>
              <w:spacing w:before="0" w:after="160" w:line="259" w:lineRule="auto"/>
              <w:contextualSpacing/>
              <w:jc w:val="left"/>
              <w:rPr>
                <w:rFonts w:cs="Arial"/>
                <w:sz w:val="24"/>
              </w:rPr>
            </w:pPr>
            <w:r w:rsidRPr="00186406">
              <w:rPr>
                <w:rFonts w:cs="Arial"/>
                <w:sz w:val="24"/>
              </w:rPr>
              <w:t>Uphold all policies and procedures related to infection prevention and control as relevant to the post.</w:t>
            </w:r>
          </w:p>
          <w:p w14:paraId="7FBACBAD" w14:textId="77777777" w:rsidR="00C34B17" w:rsidRPr="00186406" w:rsidRDefault="00C34B17" w:rsidP="00C34B17">
            <w:pPr>
              <w:pStyle w:val="ListParagraph"/>
              <w:numPr>
                <w:ilvl w:val="0"/>
                <w:numId w:val="13"/>
              </w:numPr>
              <w:spacing w:before="0" w:after="160" w:line="259" w:lineRule="auto"/>
              <w:contextualSpacing/>
              <w:jc w:val="left"/>
              <w:rPr>
                <w:rFonts w:cs="Arial"/>
                <w:sz w:val="24"/>
              </w:rPr>
            </w:pPr>
            <w:r w:rsidRPr="00186406">
              <w:rPr>
                <w:rFonts w:cs="Arial"/>
                <w:sz w:val="24"/>
              </w:rPr>
              <w:t>Raise any concerns as soon as possible, as per Trust/Organisation policy relating to:</w:t>
            </w:r>
          </w:p>
          <w:p w14:paraId="3C24AE60" w14:textId="77777777" w:rsidR="00C34B17" w:rsidRPr="00186406" w:rsidRDefault="00C34B17" w:rsidP="00C34B17">
            <w:pPr>
              <w:pStyle w:val="ListParagraph"/>
              <w:numPr>
                <w:ilvl w:val="1"/>
                <w:numId w:val="13"/>
              </w:numPr>
              <w:spacing w:before="0" w:after="160" w:line="259" w:lineRule="auto"/>
              <w:contextualSpacing/>
              <w:jc w:val="left"/>
              <w:rPr>
                <w:rFonts w:cs="Arial"/>
                <w:sz w:val="24"/>
              </w:rPr>
            </w:pPr>
            <w:r w:rsidRPr="00186406">
              <w:rPr>
                <w:rFonts w:cs="Arial"/>
                <w:sz w:val="24"/>
              </w:rPr>
              <w:t>Healthcare matters, eg suspected negligence, mistreatment, or abuse of patients; the quality of care provided</w:t>
            </w:r>
          </w:p>
          <w:p w14:paraId="66425C89" w14:textId="77777777" w:rsidR="00C34B17" w:rsidRPr="00186406" w:rsidRDefault="00C34B17" w:rsidP="00C34B17">
            <w:pPr>
              <w:pStyle w:val="ListParagraph"/>
              <w:numPr>
                <w:ilvl w:val="1"/>
                <w:numId w:val="13"/>
              </w:numPr>
              <w:spacing w:before="0" w:after="160" w:line="259" w:lineRule="auto"/>
              <w:contextualSpacing/>
              <w:jc w:val="left"/>
              <w:rPr>
                <w:rFonts w:cs="Arial"/>
                <w:sz w:val="24"/>
              </w:rPr>
            </w:pPr>
            <w:r w:rsidRPr="00186406">
              <w:rPr>
                <w:rFonts w:cs="Arial"/>
                <w:sz w:val="24"/>
              </w:rPr>
              <w:t>Concerns about the professional or clinical practice or competence of staff</w:t>
            </w:r>
          </w:p>
          <w:p w14:paraId="1AE4CE6F" w14:textId="77777777" w:rsidR="00C34B17" w:rsidRPr="00186406" w:rsidRDefault="00C34B17" w:rsidP="00C34B17">
            <w:pPr>
              <w:pStyle w:val="ListParagraph"/>
              <w:numPr>
                <w:ilvl w:val="1"/>
                <w:numId w:val="13"/>
              </w:numPr>
              <w:spacing w:before="0" w:after="160" w:line="259" w:lineRule="auto"/>
              <w:contextualSpacing/>
              <w:jc w:val="left"/>
              <w:rPr>
                <w:rFonts w:cs="Arial"/>
                <w:sz w:val="24"/>
              </w:rPr>
            </w:pPr>
            <w:r w:rsidRPr="00186406">
              <w:rPr>
                <w:rFonts w:cs="Arial"/>
                <w:sz w:val="24"/>
              </w:rPr>
              <w:t>The treatment of other staff, including suspected harassment, discrimination, or victimization</w:t>
            </w:r>
          </w:p>
          <w:p w14:paraId="56D049EC" w14:textId="77777777" w:rsidR="00C34B17" w:rsidRPr="00186406" w:rsidRDefault="00C34B17" w:rsidP="00C34B17">
            <w:pPr>
              <w:pStyle w:val="ListParagraph"/>
              <w:numPr>
                <w:ilvl w:val="1"/>
                <w:numId w:val="13"/>
              </w:numPr>
              <w:spacing w:before="0" w:after="160" w:line="259" w:lineRule="auto"/>
              <w:contextualSpacing/>
              <w:jc w:val="left"/>
              <w:rPr>
                <w:rFonts w:cs="Arial"/>
                <w:sz w:val="24"/>
              </w:rPr>
            </w:pPr>
            <w:r w:rsidRPr="00186406">
              <w:rPr>
                <w:rFonts w:cs="Arial"/>
                <w:sz w:val="24"/>
              </w:rPr>
              <w:t>Health, safety, security, and environmental issues</w:t>
            </w:r>
          </w:p>
          <w:p w14:paraId="0FB0B529" w14:textId="77777777" w:rsidR="00C34B17" w:rsidRPr="00186406" w:rsidRDefault="00C34B17" w:rsidP="00C34B17">
            <w:pPr>
              <w:pStyle w:val="ListParagraph"/>
              <w:numPr>
                <w:ilvl w:val="1"/>
                <w:numId w:val="13"/>
              </w:numPr>
              <w:spacing w:before="0" w:after="160" w:line="259" w:lineRule="auto"/>
              <w:contextualSpacing/>
              <w:jc w:val="left"/>
              <w:rPr>
                <w:rFonts w:cs="Arial"/>
                <w:sz w:val="24"/>
              </w:rPr>
            </w:pPr>
            <w:r w:rsidRPr="00186406">
              <w:rPr>
                <w:rFonts w:cs="Arial"/>
                <w:sz w:val="24"/>
              </w:rPr>
              <w:t>Suspicion or knowledge of theft, fraud, corruption, bribery allegations or other financial malpractice</w:t>
            </w:r>
          </w:p>
          <w:p w14:paraId="4299BE66" w14:textId="4B5CFB46" w:rsidR="00C34B17" w:rsidRPr="00186406" w:rsidRDefault="00C34B17" w:rsidP="00C34B17">
            <w:pPr>
              <w:pStyle w:val="ListParagraph"/>
              <w:numPr>
                <w:ilvl w:val="1"/>
                <w:numId w:val="13"/>
              </w:numPr>
              <w:spacing w:before="0" w:after="160" w:line="259" w:lineRule="auto"/>
              <w:contextualSpacing/>
              <w:jc w:val="left"/>
              <w:rPr>
                <w:rFonts w:cs="Arial"/>
                <w:sz w:val="24"/>
              </w:rPr>
            </w:pPr>
            <w:r w:rsidRPr="00186406">
              <w:rPr>
                <w:rFonts w:cs="Arial"/>
                <w:sz w:val="24"/>
              </w:rPr>
              <w:t>Employment standards and/or working practices</w:t>
            </w:r>
          </w:p>
          <w:p w14:paraId="1F2A1E2E" w14:textId="77777777" w:rsidR="00C34B17" w:rsidRPr="00186406" w:rsidRDefault="00C34B17" w:rsidP="00C34B17">
            <w:pPr>
              <w:pStyle w:val="ListParagraph"/>
              <w:numPr>
                <w:ilvl w:val="1"/>
                <w:numId w:val="13"/>
              </w:numPr>
              <w:spacing w:before="0" w:after="160" w:line="259" w:lineRule="auto"/>
              <w:contextualSpacing/>
              <w:jc w:val="left"/>
              <w:rPr>
                <w:rFonts w:cs="Arial"/>
                <w:sz w:val="24"/>
              </w:rPr>
            </w:pPr>
            <w:r w:rsidRPr="00186406">
              <w:rPr>
                <w:rFonts w:cs="Arial"/>
                <w:sz w:val="24"/>
              </w:rPr>
              <w:t>Criminal offences or miscarriages of justice</w:t>
            </w:r>
          </w:p>
          <w:p w14:paraId="2DD49D5C" w14:textId="77777777" w:rsidR="00C34B17" w:rsidRPr="00186406" w:rsidRDefault="00C34B17" w:rsidP="00C34B17">
            <w:pPr>
              <w:pStyle w:val="ListParagraph"/>
              <w:numPr>
                <w:ilvl w:val="1"/>
                <w:numId w:val="13"/>
              </w:numPr>
              <w:spacing w:before="0" w:after="160" w:line="259" w:lineRule="auto"/>
              <w:contextualSpacing/>
              <w:jc w:val="left"/>
              <w:rPr>
                <w:rFonts w:cs="Arial"/>
                <w:sz w:val="24"/>
              </w:rPr>
            </w:pPr>
            <w:r w:rsidRPr="00186406">
              <w:rPr>
                <w:rFonts w:cs="Arial"/>
                <w:sz w:val="24"/>
              </w:rPr>
              <w:t>Failure to comply with any other legal obligation</w:t>
            </w:r>
          </w:p>
          <w:p w14:paraId="50A5934F" w14:textId="77777777" w:rsidR="00C34B17" w:rsidRPr="00186406" w:rsidRDefault="00C34B17" w:rsidP="00C34B17">
            <w:pPr>
              <w:pStyle w:val="ListParagraph"/>
              <w:numPr>
                <w:ilvl w:val="1"/>
                <w:numId w:val="13"/>
              </w:numPr>
              <w:spacing w:before="0" w:after="160" w:line="259" w:lineRule="auto"/>
              <w:contextualSpacing/>
              <w:jc w:val="left"/>
              <w:rPr>
                <w:rFonts w:cs="Arial"/>
                <w:sz w:val="24"/>
              </w:rPr>
            </w:pPr>
            <w:r w:rsidRPr="00186406">
              <w:rPr>
                <w:rFonts w:cs="Arial"/>
                <w:sz w:val="24"/>
              </w:rPr>
              <w:t>Deliberate concealment of any of the above</w:t>
            </w:r>
          </w:p>
          <w:p w14:paraId="7B112313" w14:textId="77777777" w:rsidR="00C34B17" w:rsidRPr="00186406" w:rsidRDefault="00C34B17" w:rsidP="00C34B17">
            <w:pPr>
              <w:pStyle w:val="ListParagraph"/>
              <w:ind w:left="1189"/>
              <w:rPr>
                <w:rFonts w:cs="Arial"/>
                <w:sz w:val="24"/>
              </w:rPr>
            </w:pPr>
          </w:p>
          <w:p w14:paraId="5B7B86E3" w14:textId="4FAF8A43" w:rsidR="00C34B17" w:rsidRPr="00186406" w:rsidRDefault="00C34B17" w:rsidP="00C34B17">
            <w:pPr>
              <w:spacing w:before="1"/>
              <w:rPr>
                <w:rFonts w:ascii="Arial" w:hAnsi="Arial" w:cs="Arial"/>
                <w:b/>
                <w:sz w:val="24"/>
                <w:szCs w:val="24"/>
              </w:rPr>
            </w:pPr>
            <w:r w:rsidRPr="00186406">
              <w:rPr>
                <w:rFonts w:ascii="Arial" w:hAnsi="Arial" w:cs="Arial"/>
                <w:b/>
                <w:sz w:val="24"/>
                <w:szCs w:val="24"/>
              </w:rPr>
              <w:t>Information</w:t>
            </w:r>
            <w:r w:rsidRPr="00186406">
              <w:rPr>
                <w:rFonts w:ascii="Arial" w:hAnsi="Arial" w:cs="Arial"/>
                <w:b/>
                <w:spacing w:val="-1"/>
                <w:sz w:val="24"/>
                <w:szCs w:val="24"/>
              </w:rPr>
              <w:t xml:space="preserve"> </w:t>
            </w:r>
            <w:r w:rsidRPr="00186406">
              <w:rPr>
                <w:rFonts w:ascii="Arial" w:hAnsi="Arial" w:cs="Arial"/>
                <w:b/>
                <w:sz w:val="24"/>
                <w:szCs w:val="24"/>
              </w:rPr>
              <w:t xml:space="preserve">Governance </w:t>
            </w:r>
          </w:p>
          <w:p w14:paraId="2CF29D64" w14:textId="77777777" w:rsidR="00C34B17" w:rsidRPr="00186406" w:rsidRDefault="00C34B17" w:rsidP="00C34B17">
            <w:pPr>
              <w:pStyle w:val="ListParagraph"/>
              <w:numPr>
                <w:ilvl w:val="0"/>
                <w:numId w:val="16"/>
              </w:numPr>
              <w:spacing w:before="183" w:after="160" w:line="259" w:lineRule="auto"/>
              <w:contextualSpacing/>
              <w:jc w:val="left"/>
              <w:rPr>
                <w:rFonts w:cs="Arial"/>
                <w:b/>
                <w:sz w:val="24"/>
              </w:rPr>
            </w:pPr>
            <w:r w:rsidRPr="00186406">
              <w:rPr>
                <w:rFonts w:cs="Arial"/>
                <w:bCs/>
                <w:sz w:val="24"/>
              </w:rPr>
              <w:lastRenderedPageBreak/>
              <w:t>To be fully aware of and committed to all policies, procedures and initiatives relating to Information Governance – including, but not limited to Data Quality Improvements, Confidentiality, and Information Security.</w:t>
            </w:r>
          </w:p>
          <w:p w14:paraId="728CC085" w14:textId="77777777" w:rsidR="00C34B17" w:rsidRPr="00186406" w:rsidRDefault="00C34B17" w:rsidP="00C34B17">
            <w:pPr>
              <w:pStyle w:val="ListParagraph"/>
              <w:numPr>
                <w:ilvl w:val="0"/>
                <w:numId w:val="16"/>
              </w:numPr>
              <w:spacing w:before="183" w:after="160" w:line="259" w:lineRule="auto"/>
              <w:contextualSpacing/>
              <w:jc w:val="left"/>
              <w:rPr>
                <w:rFonts w:cs="Arial"/>
                <w:b/>
                <w:sz w:val="24"/>
              </w:rPr>
            </w:pPr>
            <w:r w:rsidRPr="00186406">
              <w:rPr>
                <w:rFonts w:cs="Arial"/>
                <w:bCs/>
                <w:sz w:val="24"/>
              </w:rPr>
              <w:t>Take personal responsibility for safeguarding and ensuring the quality of information</w:t>
            </w:r>
          </w:p>
          <w:p w14:paraId="1CC29B31" w14:textId="77777777" w:rsidR="00C34B17" w:rsidRPr="00186406" w:rsidRDefault="00C34B17" w:rsidP="00C34B17">
            <w:pPr>
              <w:pStyle w:val="BodyText"/>
              <w:rPr>
                <w:rFonts w:ascii="Arial" w:hAnsi="Arial" w:cs="Arial"/>
                <w:sz w:val="24"/>
                <w:szCs w:val="24"/>
              </w:rPr>
            </w:pPr>
          </w:p>
          <w:p w14:paraId="50CEEC61" w14:textId="37D5A540" w:rsidR="00C34B17" w:rsidRPr="00186406" w:rsidRDefault="00C34B17" w:rsidP="00C34B17">
            <w:pPr>
              <w:spacing w:before="1"/>
              <w:rPr>
                <w:rFonts w:ascii="Arial" w:hAnsi="Arial" w:cs="Arial"/>
                <w:sz w:val="24"/>
                <w:szCs w:val="24"/>
              </w:rPr>
            </w:pPr>
            <w:r w:rsidRPr="00186406">
              <w:rPr>
                <w:rFonts w:ascii="Arial" w:hAnsi="Arial" w:cs="Arial"/>
                <w:b/>
                <w:sz w:val="24"/>
                <w:szCs w:val="24"/>
              </w:rPr>
              <w:t xml:space="preserve">Behaviour </w:t>
            </w:r>
            <w:r w:rsidRPr="00186406">
              <w:rPr>
                <w:rFonts w:ascii="Arial" w:hAnsi="Arial" w:cs="Arial"/>
                <w:sz w:val="24"/>
                <w:szCs w:val="24"/>
              </w:rPr>
              <w:t>The</w:t>
            </w:r>
            <w:r w:rsidRPr="00186406">
              <w:rPr>
                <w:rFonts w:ascii="Arial" w:hAnsi="Arial" w:cs="Arial"/>
                <w:spacing w:val="-5"/>
                <w:sz w:val="24"/>
                <w:szCs w:val="24"/>
              </w:rPr>
              <w:t xml:space="preserve"> </w:t>
            </w:r>
            <w:r w:rsidRPr="00186406">
              <w:rPr>
                <w:rFonts w:ascii="Arial" w:hAnsi="Arial" w:cs="Arial"/>
                <w:sz w:val="24"/>
                <w:szCs w:val="24"/>
              </w:rPr>
              <w:t>post holder</w:t>
            </w:r>
            <w:r w:rsidRPr="00186406">
              <w:rPr>
                <w:rFonts w:ascii="Arial" w:hAnsi="Arial" w:cs="Arial"/>
                <w:spacing w:val="-3"/>
                <w:sz w:val="24"/>
                <w:szCs w:val="24"/>
              </w:rPr>
              <w:t xml:space="preserve"> </w:t>
            </w:r>
            <w:r w:rsidRPr="00186406">
              <w:rPr>
                <w:rFonts w:ascii="Arial" w:hAnsi="Arial" w:cs="Arial"/>
                <w:sz w:val="24"/>
                <w:szCs w:val="24"/>
              </w:rPr>
              <w:t>will</w:t>
            </w:r>
            <w:r w:rsidRPr="00186406">
              <w:rPr>
                <w:rFonts w:ascii="Arial" w:hAnsi="Arial" w:cs="Arial"/>
                <w:spacing w:val="-2"/>
                <w:sz w:val="24"/>
                <w:szCs w:val="24"/>
              </w:rPr>
              <w:t xml:space="preserve"> </w:t>
            </w:r>
            <w:r w:rsidRPr="00186406">
              <w:rPr>
                <w:rFonts w:ascii="Arial" w:hAnsi="Arial" w:cs="Arial"/>
                <w:sz w:val="24"/>
                <w:szCs w:val="24"/>
              </w:rPr>
              <w:t>be</w:t>
            </w:r>
            <w:r w:rsidRPr="00186406">
              <w:rPr>
                <w:rFonts w:ascii="Arial" w:hAnsi="Arial" w:cs="Arial"/>
                <w:spacing w:val="-4"/>
                <w:sz w:val="24"/>
                <w:szCs w:val="24"/>
              </w:rPr>
              <w:t xml:space="preserve"> </w:t>
            </w:r>
            <w:r w:rsidRPr="00186406">
              <w:rPr>
                <w:rFonts w:ascii="Arial" w:hAnsi="Arial" w:cs="Arial"/>
                <w:sz w:val="24"/>
                <w:szCs w:val="24"/>
              </w:rPr>
              <w:t>expected to:</w:t>
            </w:r>
          </w:p>
          <w:p w14:paraId="2D4F21C7" w14:textId="77777777" w:rsidR="00C34B17" w:rsidRPr="00186406" w:rsidRDefault="00C34B17" w:rsidP="00C34B17">
            <w:pPr>
              <w:pStyle w:val="ListParagraph"/>
              <w:widowControl w:val="0"/>
              <w:numPr>
                <w:ilvl w:val="0"/>
                <w:numId w:val="15"/>
              </w:numPr>
              <w:tabs>
                <w:tab w:val="left" w:pos="822"/>
                <w:tab w:val="left" w:pos="823"/>
              </w:tabs>
              <w:autoSpaceDE w:val="0"/>
              <w:autoSpaceDN w:val="0"/>
              <w:spacing w:before="1" w:line="276" w:lineRule="auto"/>
              <w:ind w:hanging="361"/>
              <w:jc w:val="left"/>
              <w:rPr>
                <w:rFonts w:cs="Arial"/>
                <w:sz w:val="24"/>
              </w:rPr>
            </w:pPr>
            <w:r w:rsidRPr="00186406">
              <w:rPr>
                <w:rFonts w:cs="Arial"/>
                <w:sz w:val="24"/>
              </w:rPr>
              <w:t>Support</w:t>
            </w:r>
            <w:r w:rsidRPr="00186406">
              <w:rPr>
                <w:rFonts w:cs="Arial"/>
                <w:spacing w:val="-5"/>
                <w:sz w:val="24"/>
              </w:rPr>
              <w:t xml:space="preserve"> </w:t>
            </w:r>
            <w:r w:rsidRPr="00186406">
              <w:rPr>
                <w:rFonts w:cs="Arial"/>
                <w:sz w:val="24"/>
              </w:rPr>
              <w:t>the</w:t>
            </w:r>
            <w:r w:rsidRPr="00186406">
              <w:rPr>
                <w:rFonts w:cs="Arial"/>
                <w:spacing w:val="-3"/>
                <w:sz w:val="24"/>
              </w:rPr>
              <w:t xml:space="preserve"> </w:t>
            </w:r>
            <w:r w:rsidRPr="00186406">
              <w:rPr>
                <w:rFonts w:cs="Arial"/>
                <w:sz w:val="24"/>
              </w:rPr>
              <w:t>aims</w:t>
            </w:r>
            <w:r w:rsidRPr="00186406">
              <w:rPr>
                <w:rFonts w:cs="Arial"/>
                <w:spacing w:val="-1"/>
                <w:sz w:val="24"/>
              </w:rPr>
              <w:t xml:space="preserve"> </w:t>
            </w:r>
            <w:r w:rsidRPr="00186406">
              <w:rPr>
                <w:rFonts w:cs="Arial"/>
                <w:sz w:val="24"/>
              </w:rPr>
              <w:t>and</w:t>
            </w:r>
            <w:r w:rsidRPr="00186406">
              <w:rPr>
                <w:rFonts w:cs="Arial"/>
                <w:spacing w:val="-3"/>
                <w:sz w:val="24"/>
              </w:rPr>
              <w:t xml:space="preserve"> </w:t>
            </w:r>
            <w:r w:rsidRPr="00186406">
              <w:rPr>
                <w:rFonts w:cs="Arial"/>
                <w:sz w:val="24"/>
              </w:rPr>
              <w:t>vision</w:t>
            </w:r>
            <w:r w:rsidRPr="00186406">
              <w:rPr>
                <w:rFonts w:cs="Arial"/>
                <w:spacing w:val="-4"/>
                <w:sz w:val="24"/>
              </w:rPr>
              <w:t xml:space="preserve"> </w:t>
            </w:r>
            <w:r w:rsidRPr="00186406">
              <w:rPr>
                <w:rFonts w:cs="Arial"/>
                <w:sz w:val="24"/>
              </w:rPr>
              <w:t>of</w:t>
            </w:r>
            <w:r w:rsidRPr="00186406">
              <w:rPr>
                <w:rFonts w:cs="Arial"/>
                <w:spacing w:val="1"/>
                <w:sz w:val="24"/>
              </w:rPr>
              <w:t xml:space="preserve"> </w:t>
            </w:r>
            <w:r w:rsidRPr="00186406">
              <w:rPr>
                <w:rFonts w:cs="Arial"/>
                <w:sz w:val="24"/>
              </w:rPr>
              <w:t>the Trust</w:t>
            </w:r>
          </w:p>
          <w:p w14:paraId="4FCF8F48" w14:textId="77777777" w:rsidR="00C34B17" w:rsidRPr="00186406" w:rsidRDefault="00C34B17" w:rsidP="00C34B17">
            <w:pPr>
              <w:pStyle w:val="ListParagraph"/>
              <w:widowControl w:val="0"/>
              <w:numPr>
                <w:ilvl w:val="0"/>
                <w:numId w:val="15"/>
              </w:numPr>
              <w:tabs>
                <w:tab w:val="left" w:pos="822"/>
                <w:tab w:val="left" w:pos="823"/>
              </w:tabs>
              <w:autoSpaceDE w:val="0"/>
              <w:autoSpaceDN w:val="0"/>
              <w:spacing w:before="0" w:line="276" w:lineRule="auto"/>
              <w:ind w:hanging="361"/>
              <w:jc w:val="left"/>
              <w:rPr>
                <w:rFonts w:cs="Arial"/>
                <w:sz w:val="24"/>
              </w:rPr>
            </w:pPr>
            <w:r w:rsidRPr="00186406">
              <w:rPr>
                <w:rFonts w:cs="Arial"/>
                <w:sz w:val="24"/>
              </w:rPr>
              <w:t>Act with honesty</w:t>
            </w:r>
            <w:r w:rsidRPr="00186406">
              <w:rPr>
                <w:rFonts w:cs="Arial"/>
                <w:spacing w:val="-6"/>
                <w:sz w:val="24"/>
              </w:rPr>
              <w:t xml:space="preserve"> </w:t>
            </w:r>
            <w:r w:rsidRPr="00186406">
              <w:rPr>
                <w:rFonts w:cs="Arial"/>
                <w:sz w:val="24"/>
              </w:rPr>
              <w:t>and integrity</w:t>
            </w:r>
            <w:r w:rsidRPr="00186406">
              <w:rPr>
                <w:rFonts w:cs="Arial"/>
                <w:spacing w:val="-5"/>
                <w:sz w:val="24"/>
              </w:rPr>
              <w:t xml:space="preserve"> </w:t>
            </w:r>
            <w:r w:rsidRPr="00186406">
              <w:rPr>
                <w:rFonts w:cs="Arial"/>
                <w:sz w:val="24"/>
              </w:rPr>
              <w:t>at</w:t>
            </w:r>
            <w:r w:rsidRPr="00186406">
              <w:rPr>
                <w:rFonts w:cs="Arial"/>
                <w:spacing w:val="-5"/>
                <w:sz w:val="24"/>
              </w:rPr>
              <w:t xml:space="preserve"> </w:t>
            </w:r>
            <w:r w:rsidRPr="00186406">
              <w:rPr>
                <w:rFonts w:cs="Arial"/>
                <w:sz w:val="24"/>
              </w:rPr>
              <w:t>all</w:t>
            </w:r>
            <w:r w:rsidRPr="00186406">
              <w:rPr>
                <w:rFonts w:cs="Arial"/>
                <w:spacing w:val="-2"/>
                <w:sz w:val="24"/>
              </w:rPr>
              <w:t xml:space="preserve"> </w:t>
            </w:r>
            <w:r w:rsidRPr="00186406">
              <w:rPr>
                <w:rFonts w:cs="Arial"/>
                <w:sz w:val="24"/>
              </w:rPr>
              <w:t>times</w:t>
            </w:r>
          </w:p>
          <w:p w14:paraId="68B89BA3" w14:textId="77777777" w:rsidR="00C34B17" w:rsidRPr="00186406" w:rsidRDefault="00C34B17" w:rsidP="00C34B17">
            <w:pPr>
              <w:pStyle w:val="ListParagraph"/>
              <w:widowControl w:val="0"/>
              <w:numPr>
                <w:ilvl w:val="0"/>
                <w:numId w:val="15"/>
              </w:numPr>
              <w:tabs>
                <w:tab w:val="left" w:pos="822"/>
                <w:tab w:val="left" w:pos="823"/>
              </w:tabs>
              <w:autoSpaceDE w:val="0"/>
              <w:autoSpaceDN w:val="0"/>
              <w:spacing w:before="0" w:line="276" w:lineRule="auto"/>
              <w:ind w:hanging="361"/>
              <w:jc w:val="left"/>
              <w:rPr>
                <w:rFonts w:cs="Arial"/>
                <w:sz w:val="24"/>
              </w:rPr>
            </w:pPr>
            <w:r w:rsidRPr="00186406">
              <w:rPr>
                <w:rFonts w:cs="Arial"/>
                <w:sz w:val="24"/>
              </w:rPr>
              <w:t>Be</w:t>
            </w:r>
            <w:r w:rsidRPr="00186406">
              <w:rPr>
                <w:rFonts w:cs="Arial"/>
                <w:spacing w:val="-4"/>
                <w:sz w:val="24"/>
              </w:rPr>
              <w:t xml:space="preserve"> </w:t>
            </w:r>
            <w:r w:rsidRPr="00186406">
              <w:rPr>
                <w:rFonts w:cs="Arial"/>
                <w:sz w:val="24"/>
              </w:rPr>
              <w:t>a</w:t>
            </w:r>
            <w:r w:rsidRPr="00186406">
              <w:rPr>
                <w:rFonts w:cs="Arial"/>
                <w:spacing w:val="-4"/>
                <w:sz w:val="24"/>
              </w:rPr>
              <w:t xml:space="preserve"> </w:t>
            </w:r>
            <w:r w:rsidRPr="00186406">
              <w:rPr>
                <w:rFonts w:cs="Arial"/>
                <w:sz w:val="24"/>
              </w:rPr>
              <w:t>positive ambassador</w:t>
            </w:r>
            <w:r w:rsidRPr="00186406">
              <w:rPr>
                <w:rFonts w:cs="Arial"/>
                <w:spacing w:val="-7"/>
                <w:sz w:val="24"/>
              </w:rPr>
              <w:t xml:space="preserve"> </w:t>
            </w:r>
            <w:r w:rsidRPr="00186406">
              <w:rPr>
                <w:rFonts w:cs="Arial"/>
                <w:sz w:val="24"/>
              </w:rPr>
              <w:t>for</w:t>
            </w:r>
            <w:r w:rsidRPr="00186406">
              <w:rPr>
                <w:rFonts w:cs="Arial"/>
                <w:spacing w:val="-3"/>
                <w:sz w:val="24"/>
              </w:rPr>
              <w:t xml:space="preserve"> </w:t>
            </w:r>
            <w:r w:rsidRPr="00186406">
              <w:rPr>
                <w:rFonts w:cs="Arial"/>
                <w:sz w:val="24"/>
              </w:rPr>
              <w:t>the</w:t>
            </w:r>
            <w:r w:rsidRPr="00186406">
              <w:rPr>
                <w:rFonts w:cs="Arial"/>
                <w:spacing w:val="1"/>
                <w:sz w:val="24"/>
              </w:rPr>
              <w:t xml:space="preserve"> </w:t>
            </w:r>
            <w:r w:rsidRPr="00186406">
              <w:rPr>
                <w:rFonts w:cs="Arial"/>
                <w:sz w:val="24"/>
              </w:rPr>
              <w:t>Trust and Pathology Network</w:t>
            </w:r>
          </w:p>
          <w:p w14:paraId="0D37BE4B" w14:textId="77777777" w:rsidR="00C34B17" w:rsidRPr="00186406" w:rsidRDefault="00C34B17" w:rsidP="00C34B17">
            <w:pPr>
              <w:pStyle w:val="ListParagraph"/>
              <w:widowControl w:val="0"/>
              <w:numPr>
                <w:ilvl w:val="0"/>
                <w:numId w:val="15"/>
              </w:numPr>
              <w:tabs>
                <w:tab w:val="left" w:pos="822"/>
                <w:tab w:val="left" w:pos="823"/>
              </w:tabs>
              <w:autoSpaceDE w:val="0"/>
              <w:autoSpaceDN w:val="0"/>
              <w:spacing w:before="0" w:line="276" w:lineRule="auto"/>
              <w:ind w:hanging="361"/>
              <w:jc w:val="left"/>
              <w:rPr>
                <w:rFonts w:cs="Arial"/>
                <w:sz w:val="24"/>
              </w:rPr>
            </w:pPr>
            <w:r w:rsidRPr="00186406">
              <w:rPr>
                <w:rFonts w:cs="Arial"/>
                <w:sz w:val="24"/>
              </w:rPr>
              <w:t>Demonstrate</w:t>
            </w:r>
            <w:r w:rsidRPr="00186406">
              <w:rPr>
                <w:rFonts w:cs="Arial"/>
                <w:spacing w:val="-2"/>
                <w:sz w:val="24"/>
              </w:rPr>
              <w:t xml:space="preserve"> </w:t>
            </w:r>
            <w:r w:rsidRPr="00186406">
              <w:rPr>
                <w:rFonts w:cs="Arial"/>
                <w:sz w:val="24"/>
              </w:rPr>
              <w:t>high</w:t>
            </w:r>
            <w:r w:rsidRPr="00186406">
              <w:rPr>
                <w:rFonts w:cs="Arial"/>
                <w:spacing w:val="-5"/>
                <w:sz w:val="24"/>
              </w:rPr>
              <w:t xml:space="preserve"> </w:t>
            </w:r>
            <w:r w:rsidRPr="00186406">
              <w:rPr>
                <w:rFonts w:cs="Arial"/>
                <w:sz w:val="24"/>
              </w:rPr>
              <w:t>standards</w:t>
            </w:r>
            <w:r w:rsidRPr="00186406">
              <w:rPr>
                <w:rFonts w:cs="Arial"/>
                <w:spacing w:val="-7"/>
                <w:sz w:val="24"/>
              </w:rPr>
              <w:t xml:space="preserve"> </w:t>
            </w:r>
            <w:r w:rsidRPr="00186406">
              <w:rPr>
                <w:rFonts w:cs="Arial"/>
                <w:sz w:val="24"/>
              </w:rPr>
              <w:t>of</w:t>
            </w:r>
            <w:r w:rsidRPr="00186406">
              <w:rPr>
                <w:rFonts w:cs="Arial"/>
                <w:spacing w:val="-2"/>
                <w:sz w:val="24"/>
              </w:rPr>
              <w:t xml:space="preserve"> </w:t>
            </w:r>
            <w:r w:rsidRPr="00186406">
              <w:rPr>
                <w:rFonts w:cs="Arial"/>
                <w:sz w:val="24"/>
              </w:rPr>
              <w:t>personal</w:t>
            </w:r>
            <w:r w:rsidRPr="00186406">
              <w:rPr>
                <w:rFonts w:cs="Arial"/>
                <w:spacing w:val="-3"/>
                <w:sz w:val="24"/>
              </w:rPr>
              <w:t xml:space="preserve"> </w:t>
            </w:r>
            <w:r w:rsidRPr="00186406">
              <w:rPr>
                <w:rFonts w:cs="Arial"/>
                <w:sz w:val="24"/>
              </w:rPr>
              <w:t>conduct</w:t>
            </w:r>
          </w:p>
          <w:p w14:paraId="2E8C0350" w14:textId="77777777" w:rsidR="00C34B17" w:rsidRPr="00186406" w:rsidRDefault="00C34B17" w:rsidP="00C34B17">
            <w:pPr>
              <w:pStyle w:val="ListParagraph"/>
              <w:widowControl w:val="0"/>
              <w:numPr>
                <w:ilvl w:val="0"/>
                <w:numId w:val="15"/>
              </w:numPr>
              <w:tabs>
                <w:tab w:val="left" w:pos="822"/>
                <w:tab w:val="left" w:pos="823"/>
              </w:tabs>
              <w:autoSpaceDE w:val="0"/>
              <w:autoSpaceDN w:val="0"/>
              <w:spacing w:before="0" w:line="276" w:lineRule="auto"/>
              <w:ind w:hanging="361"/>
              <w:jc w:val="left"/>
              <w:rPr>
                <w:rFonts w:cs="Arial"/>
                <w:sz w:val="24"/>
              </w:rPr>
            </w:pPr>
            <w:r w:rsidRPr="00186406">
              <w:rPr>
                <w:rFonts w:cs="Arial"/>
                <w:sz w:val="24"/>
              </w:rPr>
              <w:t xml:space="preserve">Set </w:t>
            </w:r>
            <w:proofErr w:type="spellStart"/>
            <w:r w:rsidRPr="00186406">
              <w:rPr>
                <w:rFonts w:cs="Arial"/>
                <w:sz w:val="24"/>
              </w:rPr>
              <w:t>and</w:t>
            </w:r>
            <w:proofErr w:type="spellEnd"/>
            <w:r w:rsidRPr="00186406">
              <w:rPr>
                <w:rFonts w:cs="Arial"/>
                <w:sz w:val="24"/>
              </w:rPr>
              <w:t xml:space="preserve"> example and encourage openness and honesty (particularly in reporting incidents and near misses) and will actively foster a culture of learning and improvement</w:t>
            </w:r>
          </w:p>
          <w:p w14:paraId="4C67D327" w14:textId="77777777" w:rsidR="00C34B17" w:rsidRPr="00186406" w:rsidRDefault="00C34B17" w:rsidP="00C34B17">
            <w:pPr>
              <w:pStyle w:val="ListParagraph"/>
              <w:widowControl w:val="0"/>
              <w:numPr>
                <w:ilvl w:val="0"/>
                <w:numId w:val="15"/>
              </w:numPr>
              <w:tabs>
                <w:tab w:val="left" w:pos="822"/>
                <w:tab w:val="left" w:pos="823"/>
              </w:tabs>
              <w:autoSpaceDE w:val="0"/>
              <w:autoSpaceDN w:val="0"/>
              <w:spacing w:before="0" w:line="276" w:lineRule="auto"/>
              <w:ind w:hanging="361"/>
              <w:jc w:val="left"/>
              <w:rPr>
                <w:rFonts w:cs="Arial"/>
                <w:sz w:val="24"/>
              </w:rPr>
            </w:pPr>
            <w:r w:rsidRPr="00186406">
              <w:rPr>
                <w:rFonts w:cs="Arial"/>
                <w:sz w:val="24"/>
              </w:rPr>
              <w:t>Value</w:t>
            </w:r>
            <w:r w:rsidRPr="00186406">
              <w:rPr>
                <w:rFonts w:cs="Arial"/>
                <w:spacing w:val="-5"/>
                <w:sz w:val="24"/>
              </w:rPr>
              <w:t xml:space="preserve"> </w:t>
            </w:r>
            <w:r w:rsidRPr="00186406">
              <w:rPr>
                <w:rFonts w:cs="Arial"/>
                <w:sz w:val="24"/>
              </w:rPr>
              <w:t>and respect</w:t>
            </w:r>
            <w:r w:rsidRPr="00186406">
              <w:rPr>
                <w:rFonts w:cs="Arial"/>
                <w:spacing w:val="-1"/>
                <w:sz w:val="24"/>
              </w:rPr>
              <w:t xml:space="preserve"> </w:t>
            </w:r>
            <w:r w:rsidRPr="00186406">
              <w:rPr>
                <w:rFonts w:cs="Arial"/>
                <w:sz w:val="24"/>
              </w:rPr>
              <w:t>colleagues,</w:t>
            </w:r>
            <w:r w:rsidRPr="00186406">
              <w:rPr>
                <w:rFonts w:cs="Arial"/>
                <w:spacing w:val="-5"/>
                <w:sz w:val="24"/>
              </w:rPr>
              <w:t xml:space="preserve"> </w:t>
            </w:r>
            <w:r w:rsidRPr="00186406">
              <w:rPr>
                <w:rFonts w:cs="Arial"/>
                <w:sz w:val="24"/>
              </w:rPr>
              <w:t>other</w:t>
            </w:r>
            <w:r w:rsidRPr="00186406">
              <w:rPr>
                <w:rFonts w:cs="Arial"/>
                <w:spacing w:val="-4"/>
                <w:sz w:val="24"/>
              </w:rPr>
              <w:t xml:space="preserve"> </w:t>
            </w:r>
            <w:r w:rsidRPr="00186406">
              <w:rPr>
                <w:rFonts w:cs="Arial"/>
                <w:sz w:val="24"/>
              </w:rPr>
              <w:t>members</w:t>
            </w:r>
            <w:r w:rsidRPr="00186406">
              <w:rPr>
                <w:rFonts w:cs="Arial"/>
                <w:spacing w:val="-6"/>
                <w:sz w:val="24"/>
              </w:rPr>
              <w:t xml:space="preserve"> </w:t>
            </w:r>
            <w:r w:rsidRPr="00186406">
              <w:rPr>
                <w:rFonts w:cs="Arial"/>
                <w:sz w:val="24"/>
              </w:rPr>
              <w:t>of</w:t>
            </w:r>
            <w:r w:rsidRPr="00186406">
              <w:rPr>
                <w:rFonts w:cs="Arial"/>
                <w:spacing w:val="-1"/>
                <w:sz w:val="24"/>
              </w:rPr>
              <w:t xml:space="preserve"> </w:t>
            </w:r>
            <w:r w:rsidRPr="00186406">
              <w:rPr>
                <w:rFonts w:cs="Arial"/>
                <w:sz w:val="24"/>
              </w:rPr>
              <w:t>staff and</w:t>
            </w:r>
            <w:r w:rsidRPr="00186406">
              <w:rPr>
                <w:rFonts w:cs="Arial"/>
                <w:spacing w:val="-5"/>
                <w:sz w:val="24"/>
              </w:rPr>
              <w:t xml:space="preserve"> </w:t>
            </w:r>
            <w:r w:rsidRPr="00186406">
              <w:rPr>
                <w:rFonts w:cs="Arial"/>
                <w:sz w:val="24"/>
              </w:rPr>
              <w:t>patients</w:t>
            </w:r>
          </w:p>
          <w:p w14:paraId="461C56C2" w14:textId="77777777" w:rsidR="00C34B17" w:rsidRPr="00186406" w:rsidRDefault="00C34B17" w:rsidP="00C34B17">
            <w:pPr>
              <w:pStyle w:val="ListParagraph"/>
              <w:widowControl w:val="0"/>
              <w:numPr>
                <w:ilvl w:val="0"/>
                <w:numId w:val="15"/>
              </w:numPr>
              <w:tabs>
                <w:tab w:val="left" w:pos="822"/>
                <w:tab w:val="left" w:pos="823"/>
              </w:tabs>
              <w:autoSpaceDE w:val="0"/>
              <w:autoSpaceDN w:val="0"/>
              <w:spacing w:before="0" w:line="276" w:lineRule="auto"/>
              <w:ind w:hanging="361"/>
              <w:jc w:val="left"/>
              <w:rPr>
                <w:rFonts w:cs="Arial"/>
                <w:sz w:val="24"/>
              </w:rPr>
            </w:pPr>
            <w:r w:rsidRPr="00186406">
              <w:rPr>
                <w:rFonts w:cs="Arial"/>
                <w:sz w:val="24"/>
              </w:rPr>
              <w:t>Work</w:t>
            </w:r>
            <w:r w:rsidRPr="00186406">
              <w:rPr>
                <w:rFonts w:cs="Arial"/>
                <w:spacing w:val="-2"/>
                <w:sz w:val="24"/>
              </w:rPr>
              <w:t xml:space="preserve"> </w:t>
            </w:r>
            <w:r w:rsidRPr="00186406">
              <w:rPr>
                <w:rFonts w:cs="Arial"/>
                <w:sz w:val="24"/>
              </w:rPr>
              <w:t>with</w:t>
            </w:r>
            <w:r w:rsidRPr="00186406">
              <w:rPr>
                <w:rFonts w:cs="Arial"/>
                <w:spacing w:val="-5"/>
                <w:sz w:val="24"/>
              </w:rPr>
              <w:t xml:space="preserve"> </w:t>
            </w:r>
            <w:r w:rsidRPr="00186406">
              <w:rPr>
                <w:rFonts w:cs="Arial"/>
                <w:sz w:val="24"/>
              </w:rPr>
              <w:t>others</w:t>
            </w:r>
            <w:r w:rsidRPr="00186406">
              <w:rPr>
                <w:rFonts w:cs="Arial"/>
                <w:spacing w:val="-1"/>
                <w:sz w:val="24"/>
              </w:rPr>
              <w:t xml:space="preserve"> </w:t>
            </w:r>
            <w:r w:rsidRPr="00186406">
              <w:rPr>
                <w:rFonts w:cs="Arial"/>
                <w:sz w:val="24"/>
              </w:rPr>
              <w:t>to</w:t>
            </w:r>
            <w:r w:rsidRPr="00186406">
              <w:rPr>
                <w:rFonts w:cs="Arial"/>
                <w:spacing w:val="-5"/>
                <w:sz w:val="24"/>
              </w:rPr>
              <w:t xml:space="preserve"> </w:t>
            </w:r>
            <w:r w:rsidRPr="00186406">
              <w:rPr>
                <w:rFonts w:cs="Arial"/>
                <w:sz w:val="24"/>
              </w:rPr>
              <w:t>develop and</w:t>
            </w:r>
            <w:r w:rsidRPr="00186406">
              <w:rPr>
                <w:rFonts w:cs="Arial"/>
                <w:spacing w:val="-5"/>
                <w:sz w:val="24"/>
              </w:rPr>
              <w:t xml:space="preserve"> </w:t>
            </w:r>
            <w:r w:rsidRPr="00186406">
              <w:rPr>
                <w:rFonts w:cs="Arial"/>
                <w:sz w:val="24"/>
              </w:rPr>
              <w:t>improve our</w:t>
            </w:r>
            <w:r w:rsidRPr="00186406">
              <w:rPr>
                <w:rFonts w:cs="Arial"/>
                <w:spacing w:val="-4"/>
                <w:sz w:val="24"/>
              </w:rPr>
              <w:t xml:space="preserve"> </w:t>
            </w:r>
            <w:r w:rsidRPr="00186406">
              <w:rPr>
                <w:rFonts w:cs="Arial"/>
                <w:sz w:val="24"/>
              </w:rPr>
              <w:t>services</w:t>
            </w:r>
          </w:p>
          <w:p w14:paraId="48393747" w14:textId="77777777" w:rsidR="00C34B17" w:rsidRPr="00186406" w:rsidRDefault="00C34B17" w:rsidP="00C34B17">
            <w:pPr>
              <w:pStyle w:val="ListParagraph"/>
              <w:widowControl w:val="0"/>
              <w:numPr>
                <w:ilvl w:val="0"/>
                <w:numId w:val="15"/>
              </w:numPr>
              <w:tabs>
                <w:tab w:val="left" w:pos="822"/>
                <w:tab w:val="left" w:pos="823"/>
              </w:tabs>
              <w:autoSpaceDE w:val="0"/>
              <w:autoSpaceDN w:val="0"/>
              <w:spacing w:before="0" w:line="276" w:lineRule="auto"/>
              <w:ind w:hanging="361"/>
              <w:jc w:val="left"/>
              <w:rPr>
                <w:rFonts w:cs="Arial"/>
                <w:sz w:val="24"/>
              </w:rPr>
            </w:pPr>
            <w:r w:rsidRPr="00186406">
              <w:rPr>
                <w:rFonts w:cs="Arial"/>
                <w:sz w:val="24"/>
              </w:rPr>
              <w:t>Uphold</w:t>
            </w:r>
            <w:r w:rsidRPr="00186406">
              <w:rPr>
                <w:rFonts w:cs="Arial"/>
                <w:spacing w:val="-2"/>
                <w:sz w:val="24"/>
              </w:rPr>
              <w:t xml:space="preserve"> </w:t>
            </w:r>
            <w:r w:rsidRPr="00186406">
              <w:rPr>
                <w:rFonts w:cs="Arial"/>
                <w:sz w:val="24"/>
              </w:rPr>
              <w:t>the</w:t>
            </w:r>
            <w:r w:rsidRPr="00186406">
              <w:rPr>
                <w:rFonts w:cs="Arial"/>
                <w:spacing w:val="-5"/>
                <w:sz w:val="24"/>
              </w:rPr>
              <w:t xml:space="preserve"> </w:t>
            </w:r>
            <w:r w:rsidRPr="00186406">
              <w:rPr>
                <w:rFonts w:cs="Arial"/>
                <w:sz w:val="24"/>
              </w:rPr>
              <w:t>Trust’s</w:t>
            </w:r>
            <w:r w:rsidRPr="00186406">
              <w:rPr>
                <w:rFonts w:cs="Arial"/>
                <w:spacing w:val="-2"/>
                <w:sz w:val="24"/>
              </w:rPr>
              <w:t xml:space="preserve"> </w:t>
            </w:r>
            <w:r w:rsidRPr="00186406">
              <w:rPr>
                <w:rFonts w:cs="Arial"/>
                <w:sz w:val="24"/>
              </w:rPr>
              <w:t>commitment</w:t>
            </w:r>
            <w:r w:rsidRPr="00186406">
              <w:rPr>
                <w:rFonts w:cs="Arial"/>
                <w:spacing w:val="-1"/>
                <w:sz w:val="24"/>
              </w:rPr>
              <w:t xml:space="preserve"> </w:t>
            </w:r>
            <w:r w:rsidRPr="00186406">
              <w:rPr>
                <w:rFonts w:cs="Arial"/>
                <w:sz w:val="24"/>
              </w:rPr>
              <w:t>to</w:t>
            </w:r>
            <w:r w:rsidRPr="00186406">
              <w:rPr>
                <w:rFonts w:cs="Arial"/>
                <w:spacing w:val="-5"/>
                <w:sz w:val="24"/>
              </w:rPr>
              <w:t xml:space="preserve"> </w:t>
            </w:r>
            <w:r w:rsidRPr="00186406">
              <w:rPr>
                <w:rFonts w:cs="Arial"/>
                <w:sz w:val="24"/>
              </w:rPr>
              <w:t>equality</w:t>
            </w:r>
            <w:r w:rsidRPr="00186406">
              <w:rPr>
                <w:rFonts w:cs="Arial"/>
                <w:spacing w:val="-7"/>
                <w:sz w:val="24"/>
              </w:rPr>
              <w:t xml:space="preserve"> </w:t>
            </w:r>
            <w:r w:rsidRPr="00186406">
              <w:rPr>
                <w:rFonts w:cs="Arial"/>
                <w:sz w:val="24"/>
              </w:rPr>
              <w:t>and</w:t>
            </w:r>
            <w:r w:rsidRPr="00186406">
              <w:rPr>
                <w:rFonts w:cs="Arial"/>
                <w:spacing w:val="-6"/>
                <w:sz w:val="24"/>
              </w:rPr>
              <w:t xml:space="preserve"> </w:t>
            </w:r>
            <w:r w:rsidRPr="00186406">
              <w:rPr>
                <w:rFonts w:cs="Arial"/>
                <w:sz w:val="24"/>
              </w:rPr>
              <w:t>diversity</w:t>
            </w:r>
          </w:p>
          <w:p w14:paraId="560A80B9" w14:textId="77777777" w:rsidR="00C34B17" w:rsidRPr="00186406" w:rsidRDefault="00C34B17" w:rsidP="00C34B17">
            <w:pPr>
              <w:pStyle w:val="ListParagraph"/>
              <w:widowControl w:val="0"/>
              <w:numPr>
                <w:ilvl w:val="0"/>
                <w:numId w:val="15"/>
              </w:numPr>
              <w:tabs>
                <w:tab w:val="left" w:pos="822"/>
                <w:tab w:val="left" w:pos="823"/>
              </w:tabs>
              <w:autoSpaceDE w:val="0"/>
              <w:autoSpaceDN w:val="0"/>
              <w:spacing w:before="0" w:line="276" w:lineRule="auto"/>
              <w:ind w:hanging="361"/>
              <w:jc w:val="left"/>
              <w:rPr>
                <w:rFonts w:cs="Arial"/>
                <w:sz w:val="24"/>
              </w:rPr>
            </w:pPr>
            <w:r w:rsidRPr="00186406">
              <w:rPr>
                <w:rFonts w:cs="Arial"/>
                <w:sz w:val="24"/>
              </w:rPr>
              <w:t>Take personal responsibility for their words, deed and actions and the quality of the service they deliver</w:t>
            </w:r>
          </w:p>
          <w:p w14:paraId="6AD1583B" w14:textId="77777777" w:rsidR="00C34B17" w:rsidRPr="00186406" w:rsidRDefault="00C34B17" w:rsidP="00C34B17">
            <w:pPr>
              <w:rPr>
                <w:rFonts w:ascii="Arial" w:hAnsi="Arial" w:cs="Arial"/>
                <w:sz w:val="24"/>
                <w:szCs w:val="24"/>
              </w:rPr>
            </w:pPr>
          </w:p>
          <w:p w14:paraId="13DF4059" w14:textId="78CAF6A5" w:rsidR="00C34B17" w:rsidRPr="00186406" w:rsidRDefault="00C34B17" w:rsidP="00C34B17">
            <w:pPr>
              <w:rPr>
                <w:rFonts w:ascii="Arial" w:hAnsi="Arial" w:cs="Arial"/>
                <w:sz w:val="24"/>
                <w:szCs w:val="24"/>
              </w:rPr>
            </w:pPr>
          </w:p>
        </w:tc>
      </w:tr>
      <w:tr w:rsidR="00C34B17" w:rsidRPr="00186406" w14:paraId="6CE458A9" w14:textId="77777777" w:rsidTr="00884334">
        <w:tc>
          <w:tcPr>
            <w:tcW w:w="10206" w:type="dxa"/>
            <w:shd w:val="clear" w:color="auto" w:fill="002060"/>
          </w:tcPr>
          <w:p w14:paraId="2E401EA4" w14:textId="77777777" w:rsidR="00C34B17" w:rsidRPr="00186406" w:rsidRDefault="00C34B17" w:rsidP="00C34B17">
            <w:pPr>
              <w:jc w:val="both"/>
              <w:rPr>
                <w:rFonts w:ascii="Arial" w:hAnsi="Arial" w:cs="Arial"/>
                <w:sz w:val="24"/>
                <w:szCs w:val="24"/>
              </w:rPr>
            </w:pPr>
            <w:r w:rsidRPr="00186406">
              <w:rPr>
                <w:rFonts w:ascii="Arial" w:hAnsi="Arial" w:cs="Arial"/>
                <w:b/>
                <w:sz w:val="24"/>
                <w:szCs w:val="24"/>
              </w:rPr>
              <w:lastRenderedPageBreak/>
              <w:t xml:space="preserve">GENERAL </w:t>
            </w:r>
          </w:p>
        </w:tc>
      </w:tr>
      <w:tr w:rsidR="00C34B17" w:rsidRPr="00186406" w14:paraId="7E0A6926" w14:textId="77777777" w:rsidTr="00884334">
        <w:tc>
          <w:tcPr>
            <w:tcW w:w="10206" w:type="dxa"/>
          </w:tcPr>
          <w:p w14:paraId="61C5FF3B" w14:textId="77777777" w:rsidR="00C34B17" w:rsidRPr="00186406" w:rsidRDefault="00C34B17" w:rsidP="00C34B17">
            <w:pPr>
              <w:pStyle w:val="BodyText"/>
              <w:jc w:val="both"/>
              <w:rPr>
                <w:rFonts w:ascii="Arial" w:hAnsi="Arial" w:cs="Arial"/>
                <w:b w:val="0"/>
                <w:sz w:val="24"/>
                <w:szCs w:val="24"/>
              </w:rPr>
            </w:pPr>
            <w:r w:rsidRPr="00186406">
              <w:rPr>
                <w:rFonts w:ascii="Arial" w:hAnsi="Arial" w:cs="Arial"/>
                <w:b w:val="0"/>
                <w:sz w:val="24"/>
                <w:szCs w:val="24"/>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C34B17" w:rsidRPr="00186406" w:rsidRDefault="00C34B17" w:rsidP="00C34B17">
            <w:pPr>
              <w:pStyle w:val="BodyText"/>
              <w:jc w:val="both"/>
              <w:rPr>
                <w:rFonts w:ascii="Arial" w:hAnsi="Arial" w:cs="Arial"/>
                <w:b w:val="0"/>
                <w:sz w:val="24"/>
                <w:szCs w:val="24"/>
              </w:rPr>
            </w:pPr>
          </w:p>
          <w:p w14:paraId="5F2759E2" w14:textId="77777777" w:rsidR="00C34B17" w:rsidRPr="00186406" w:rsidRDefault="00C34B17" w:rsidP="00C34B17">
            <w:pPr>
              <w:pStyle w:val="ListParagraph"/>
              <w:ind w:left="33"/>
              <w:rPr>
                <w:rFonts w:cs="Arial"/>
                <w:sz w:val="24"/>
                <w:lang w:val="en-US"/>
              </w:rPr>
            </w:pPr>
            <w:r w:rsidRPr="00186406">
              <w:rPr>
                <w:rFonts w:cs="Arial"/>
                <w:sz w:val="24"/>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C34B17" w:rsidRPr="00186406" w:rsidRDefault="00C34B17" w:rsidP="00C34B17">
            <w:pPr>
              <w:rPr>
                <w:rFonts w:ascii="Arial" w:eastAsia="Times New Roman" w:hAnsi="Arial" w:cs="Arial"/>
                <w:sz w:val="24"/>
                <w:szCs w:val="24"/>
              </w:rPr>
            </w:pPr>
          </w:p>
          <w:p w14:paraId="1429A883" w14:textId="206556FB" w:rsidR="00C34B17" w:rsidRPr="00186406" w:rsidRDefault="00C34B17" w:rsidP="00C34B17">
            <w:pPr>
              <w:rPr>
                <w:rFonts w:ascii="Arial" w:eastAsia="Times New Roman" w:hAnsi="Arial" w:cs="Arial"/>
                <w:sz w:val="24"/>
                <w:szCs w:val="24"/>
              </w:rPr>
            </w:pPr>
            <w:r w:rsidRPr="00186406">
              <w:rPr>
                <w:rFonts w:ascii="Arial" w:eastAsia="Times New Roman" w:hAnsi="Arial" w:cs="Arial"/>
                <w:sz w:val="24"/>
                <w:szCs w:val="24"/>
              </w:rPr>
              <w:t xml:space="preserve">Northern Devon Healthcare NHS Trust and the Royal Devon and Exeter NHS Foundation Trust continue to develop our </w:t>
            </w:r>
            <w:proofErr w:type="gramStart"/>
            <w:r w:rsidRPr="00186406">
              <w:rPr>
                <w:rFonts w:ascii="Arial" w:eastAsia="Times New Roman" w:hAnsi="Arial" w:cs="Arial"/>
                <w:sz w:val="24"/>
                <w:szCs w:val="24"/>
              </w:rPr>
              <w:t>long standing</w:t>
            </w:r>
            <w:proofErr w:type="gramEnd"/>
            <w:r w:rsidRPr="00186406">
              <w:rPr>
                <w:rFonts w:ascii="Arial" w:eastAsia="Times New Roman" w:hAnsi="Arial" w:cs="Arial"/>
                <w:sz w:val="24"/>
                <w:szCs w:val="24"/>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6AC6AD3A" w14:textId="62F0864D" w:rsidR="00C34B17" w:rsidRPr="00186406" w:rsidRDefault="00C34B17" w:rsidP="00C34B17">
            <w:pPr>
              <w:rPr>
                <w:rFonts w:ascii="Arial" w:eastAsia="Times New Roman" w:hAnsi="Arial" w:cs="Arial"/>
                <w:sz w:val="24"/>
                <w:szCs w:val="24"/>
              </w:rPr>
            </w:pPr>
          </w:p>
          <w:p w14:paraId="405D181B" w14:textId="3B78708E" w:rsidR="00C34B17" w:rsidRPr="00186406" w:rsidRDefault="00C34B17" w:rsidP="00C34B17">
            <w:pPr>
              <w:rPr>
                <w:rFonts w:ascii="Arial" w:hAnsi="Arial" w:cs="Arial"/>
                <w:sz w:val="24"/>
                <w:szCs w:val="24"/>
              </w:rPr>
            </w:pPr>
            <w:r w:rsidRPr="00186406">
              <w:rPr>
                <w:rFonts w:ascii="Arial" w:hAnsi="Arial" w:cs="Arial"/>
                <w:sz w:val="24"/>
                <w:szCs w:val="24"/>
              </w:rPr>
              <w:t>The</w:t>
            </w:r>
            <w:r w:rsidRPr="00186406">
              <w:rPr>
                <w:rFonts w:ascii="Arial" w:hAnsi="Arial" w:cs="Arial"/>
                <w:spacing w:val="42"/>
                <w:sz w:val="24"/>
                <w:szCs w:val="24"/>
              </w:rPr>
              <w:t xml:space="preserve"> </w:t>
            </w:r>
            <w:r w:rsidRPr="00186406">
              <w:rPr>
                <w:rFonts w:ascii="Arial" w:hAnsi="Arial" w:cs="Arial"/>
                <w:sz w:val="24"/>
                <w:szCs w:val="24"/>
              </w:rPr>
              <w:t>duties</w:t>
            </w:r>
            <w:r w:rsidRPr="00186406">
              <w:rPr>
                <w:rFonts w:ascii="Arial" w:hAnsi="Arial" w:cs="Arial"/>
                <w:spacing w:val="41"/>
                <w:sz w:val="24"/>
                <w:szCs w:val="24"/>
              </w:rPr>
              <w:t xml:space="preserve"> </w:t>
            </w:r>
            <w:r w:rsidRPr="00186406">
              <w:rPr>
                <w:rFonts w:ascii="Arial" w:hAnsi="Arial" w:cs="Arial"/>
                <w:sz w:val="24"/>
                <w:szCs w:val="24"/>
              </w:rPr>
              <w:t>and</w:t>
            </w:r>
            <w:r w:rsidRPr="00186406">
              <w:rPr>
                <w:rFonts w:ascii="Arial" w:hAnsi="Arial" w:cs="Arial"/>
                <w:spacing w:val="43"/>
                <w:sz w:val="24"/>
                <w:szCs w:val="24"/>
              </w:rPr>
              <w:t xml:space="preserve"> </w:t>
            </w:r>
            <w:r w:rsidRPr="00186406">
              <w:rPr>
                <w:rFonts w:ascii="Arial" w:hAnsi="Arial" w:cs="Arial"/>
                <w:sz w:val="24"/>
                <w:szCs w:val="24"/>
              </w:rPr>
              <w:t>responsibilities</w:t>
            </w:r>
            <w:r w:rsidRPr="00186406">
              <w:rPr>
                <w:rFonts w:ascii="Arial" w:hAnsi="Arial" w:cs="Arial"/>
                <w:spacing w:val="41"/>
                <w:sz w:val="24"/>
                <w:szCs w:val="24"/>
              </w:rPr>
              <w:t xml:space="preserve"> </w:t>
            </w:r>
            <w:r w:rsidRPr="00186406">
              <w:rPr>
                <w:rFonts w:ascii="Arial" w:hAnsi="Arial" w:cs="Arial"/>
                <w:sz w:val="24"/>
                <w:szCs w:val="24"/>
              </w:rPr>
              <w:t>listed</w:t>
            </w:r>
            <w:r w:rsidRPr="00186406">
              <w:rPr>
                <w:rFonts w:ascii="Arial" w:hAnsi="Arial" w:cs="Arial"/>
                <w:spacing w:val="42"/>
                <w:sz w:val="24"/>
                <w:szCs w:val="24"/>
              </w:rPr>
              <w:t xml:space="preserve"> </w:t>
            </w:r>
            <w:r w:rsidRPr="00186406">
              <w:rPr>
                <w:rFonts w:ascii="Arial" w:hAnsi="Arial" w:cs="Arial"/>
                <w:sz w:val="24"/>
                <w:szCs w:val="24"/>
              </w:rPr>
              <w:t>should</w:t>
            </w:r>
            <w:r w:rsidRPr="00186406">
              <w:rPr>
                <w:rFonts w:ascii="Arial" w:hAnsi="Arial" w:cs="Arial"/>
                <w:spacing w:val="42"/>
                <w:sz w:val="24"/>
                <w:szCs w:val="24"/>
              </w:rPr>
              <w:t xml:space="preserve"> </w:t>
            </w:r>
            <w:r w:rsidRPr="00186406">
              <w:rPr>
                <w:rFonts w:ascii="Arial" w:hAnsi="Arial" w:cs="Arial"/>
                <w:sz w:val="24"/>
                <w:szCs w:val="24"/>
              </w:rPr>
              <w:t>be</w:t>
            </w:r>
            <w:r w:rsidRPr="00186406">
              <w:rPr>
                <w:rFonts w:ascii="Arial" w:hAnsi="Arial" w:cs="Arial"/>
                <w:spacing w:val="42"/>
                <w:sz w:val="24"/>
                <w:szCs w:val="24"/>
              </w:rPr>
              <w:t xml:space="preserve"> </w:t>
            </w:r>
            <w:r w:rsidRPr="00186406">
              <w:rPr>
                <w:rFonts w:ascii="Arial" w:hAnsi="Arial" w:cs="Arial"/>
                <w:sz w:val="24"/>
                <w:szCs w:val="24"/>
              </w:rPr>
              <w:t>undertaken</w:t>
            </w:r>
            <w:r w:rsidRPr="00186406">
              <w:rPr>
                <w:rFonts w:ascii="Arial" w:hAnsi="Arial" w:cs="Arial"/>
                <w:spacing w:val="38"/>
                <w:sz w:val="24"/>
                <w:szCs w:val="24"/>
              </w:rPr>
              <w:t xml:space="preserve"> </w:t>
            </w:r>
            <w:r w:rsidRPr="00186406">
              <w:rPr>
                <w:rFonts w:ascii="Arial" w:hAnsi="Arial" w:cs="Arial"/>
                <w:sz w:val="24"/>
                <w:szCs w:val="24"/>
              </w:rPr>
              <w:t>in</w:t>
            </w:r>
            <w:r w:rsidRPr="00186406">
              <w:rPr>
                <w:rFonts w:ascii="Arial" w:hAnsi="Arial" w:cs="Arial"/>
                <w:spacing w:val="42"/>
                <w:sz w:val="24"/>
                <w:szCs w:val="24"/>
              </w:rPr>
              <w:t xml:space="preserve"> </w:t>
            </w:r>
            <w:r w:rsidRPr="00186406">
              <w:rPr>
                <w:rFonts w:ascii="Arial" w:hAnsi="Arial" w:cs="Arial"/>
                <w:sz w:val="24"/>
                <w:szCs w:val="24"/>
              </w:rPr>
              <w:t xml:space="preserve">accordance with the levels of competence as defined in the </w:t>
            </w:r>
            <w:hyperlink r:id="rId20" w:history="1">
              <w:r w:rsidRPr="00186406">
                <w:rPr>
                  <w:rStyle w:val="Hyperlink"/>
                  <w:rFonts w:ascii="Arial" w:hAnsi="Arial" w:cs="Arial"/>
                  <w:sz w:val="24"/>
                  <w:szCs w:val="24"/>
                </w:rPr>
                <w:t>Microsoft Word - BMS &amp; CSW _080405_.doc (nhsemployers.org)</w:t>
              </w:r>
            </w:hyperlink>
            <w:r w:rsidRPr="00186406">
              <w:rPr>
                <w:rFonts w:ascii="Arial" w:hAnsi="Arial" w:cs="Arial"/>
                <w:sz w:val="24"/>
                <w:szCs w:val="24"/>
              </w:rPr>
              <w:t xml:space="preserve"> outline for Biomedical Science Advanced post. </w:t>
            </w:r>
          </w:p>
          <w:p w14:paraId="32158134" w14:textId="2BF592FC" w:rsidR="00C34B17" w:rsidRPr="00186406" w:rsidRDefault="00C34B17" w:rsidP="00C34B17">
            <w:pPr>
              <w:ind w:left="-709"/>
              <w:rPr>
                <w:rFonts w:ascii="Arial" w:hAnsi="Arial" w:cs="Arial"/>
                <w:sz w:val="24"/>
                <w:szCs w:val="24"/>
              </w:rPr>
            </w:pPr>
          </w:p>
        </w:tc>
      </w:tr>
    </w:tbl>
    <w:p w14:paraId="7070DF06" w14:textId="77777777" w:rsidR="003B43F4" w:rsidRPr="00186406" w:rsidRDefault="003B43F4" w:rsidP="00F607B2">
      <w:pPr>
        <w:spacing w:after="0" w:line="240" w:lineRule="auto"/>
        <w:jc w:val="both"/>
        <w:rPr>
          <w:rFonts w:ascii="Arial" w:hAnsi="Arial" w:cs="Arial"/>
          <w:sz w:val="24"/>
          <w:szCs w:val="24"/>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60DC51D6" w14:textId="77777777" w:rsidR="00186406" w:rsidRPr="00884334" w:rsidRDefault="00186406" w:rsidP="00186406">
      <w:pPr>
        <w:spacing w:after="0" w:line="240" w:lineRule="auto"/>
        <w:ind w:left="-567" w:right="-472"/>
        <w:jc w:val="center"/>
        <w:rPr>
          <w:rFonts w:ascii="Arial" w:hAnsi="Arial" w:cs="Arial"/>
          <w:sz w:val="40"/>
        </w:rPr>
      </w:pPr>
      <w:r>
        <w:rPr>
          <w:rFonts w:ascii="Arial" w:hAnsi="Arial" w:cs="Arial"/>
          <w:sz w:val="40"/>
        </w:rPr>
        <w:t>PERSON SPECIFICATION</w:t>
      </w:r>
    </w:p>
    <w:p w14:paraId="7F3C585A" w14:textId="77777777" w:rsidR="00186406" w:rsidRDefault="00186406" w:rsidP="00186406">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186406" w:rsidRPr="00F607B2" w14:paraId="6C7C4DC5" w14:textId="77777777" w:rsidTr="00BA3EAB">
        <w:tc>
          <w:tcPr>
            <w:tcW w:w="1985" w:type="dxa"/>
          </w:tcPr>
          <w:p w14:paraId="49167E30" w14:textId="77777777" w:rsidR="00186406" w:rsidRPr="00F607B2" w:rsidRDefault="00186406" w:rsidP="00BA3EAB">
            <w:pPr>
              <w:jc w:val="both"/>
              <w:rPr>
                <w:rFonts w:ascii="Arial" w:hAnsi="Arial" w:cs="Arial"/>
                <w:b/>
              </w:rPr>
            </w:pPr>
            <w:r>
              <w:rPr>
                <w:rFonts w:ascii="Arial" w:hAnsi="Arial" w:cs="Arial"/>
                <w:b/>
              </w:rPr>
              <w:t>Job Title</w:t>
            </w:r>
          </w:p>
        </w:tc>
        <w:tc>
          <w:tcPr>
            <w:tcW w:w="8221" w:type="dxa"/>
          </w:tcPr>
          <w:p w14:paraId="7EF3DD43" w14:textId="77777777" w:rsidR="00186406" w:rsidRPr="002B66A5" w:rsidRDefault="00186406" w:rsidP="00BA3EAB">
            <w:pPr>
              <w:spacing w:line="276" w:lineRule="auto"/>
              <w:rPr>
                <w:rFonts w:ascii="Arial" w:hAnsi="Arial" w:cs="Arial"/>
                <w:b/>
                <w:bCs/>
                <w:sz w:val="24"/>
                <w:szCs w:val="24"/>
              </w:rPr>
            </w:pPr>
            <w:r w:rsidRPr="6F0D96B3">
              <w:rPr>
                <w:rFonts w:ascii="Arial" w:hAnsi="Arial" w:cs="Arial"/>
                <w:b/>
                <w:bCs/>
                <w:sz w:val="24"/>
                <w:szCs w:val="24"/>
              </w:rPr>
              <w:t xml:space="preserve">Pathology </w:t>
            </w:r>
            <w:r>
              <w:rPr>
                <w:rFonts w:ascii="Arial" w:hAnsi="Arial" w:cs="Arial"/>
                <w:b/>
                <w:bCs/>
                <w:sz w:val="24"/>
                <w:szCs w:val="24"/>
              </w:rPr>
              <w:t xml:space="preserve">Network </w:t>
            </w:r>
            <w:r w:rsidRPr="6F0D96B3">
              <w:rPr>
                <w:rFonts w:ascii="Arial" w:hAnsi="Arial" w:cs="Arial"/>
                <w:b/>
                <w:bCs/>
                <w:sz w:val="24"/>
                <w:szCs w:val="24"/>
              </w:rPr>
              <w:t>Education Trainer</w:t>
            </w:r>
            <w:r>
              <w:tab/>
            </w:r>
            <w:r w:rsidRPr="6F0D96B3">
              <w:rPr>
                <w:rFonts w:ascii="Arial" w:hAnsi="Arial" w:cs="Arial"/>
                <w:b/>
                <w:bCs/>
                <w:sz w:val="24"/>
                <w:szCs w:val="24"/>
              </w:rPr>
              <w:t xml:space="preserve">Band: </w:t>
            </w:r>
            <w:proofErr w:type="spellStart"/>
            <w:r w:rsidRPr="6F0D96B3">
              <w:rPr>
                <w:rFonts w:ascii="Arial" w:hAnsi="Arial" w:cs="Arial"/>
                <w:b/>
                <w:bCs/>
                <w:sz w:val="24"/>
                <w:szCs w:val="24"/>
              </w:rPr>
              <w:t>AfC</w:t>
            </w:r>
            <w:proofErr w:type="spellEnd"/>
            <w:r w:rsidRPr="6F0D96B3">
              <w:rPr>
                <w:rFonts w:ascii="Arial" w:hAnsi="Arial" w:cs="Arial"/>
                <w:b/>
                <w:bCs/>
                <w:sz w:val="24"/>
                <w:szCs w:val="24"/>
              </w:rPr>
              <w:t xml:space="preserve"> Band 7</w:t>
            </w:r>
          </w:p>
        </w:tc>
      </w:tr>
    </w:tbl>
    <w:p w14:paraId="77C07746" w14:textId="77777777" w:rsidR="00186406" w:rsidRPr="00F607B2" w:rsidRDefault="00186406" w:rsidP="00186406">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2518"/>
        <w:gridCol w:w="4536"/>
        <w:gridCol w:w="3260"/>
      </w:tblGrid>
      <w:tr w:rsidR="00186406" w:rsidRPr="00F607B2" w14:paraId="655BA9B9" w14:textId="77777777" w:rsidTr="00BA3EAB">
        <w:tc>
          <w:tcPr>
            <w:tcW w:w="2518" w:type="dxa"/>
            <w:shd w:val="clear" w:color="auto" w:fill="002060"/>
          </w:tcPr>
          <w:p w14:paraId="2DACAA3F" w14:textId="77777777" w:rsidR="00186406" w:rsidRPr="00F607B2" w:rsidRDefault="00186406" w:rsidP="00BA3EAB">
            <w:pPr>
              <w:jc w:val="both"/>
              <w:rPr>
                <w:rFonts w:ascii="Arial" w:hAnsi="Arial" w:cs="Arial"/>
                <w:b/>
              </w:rPr>
            </w:pPr>
            <w:r w:rsidRPr="00F607B2">
              <w:rPr>
                <w:rFonts w:ascii="Arial" w:hAnsi="Arial" w:cs="Arial"/>
                <w:b/>
              </w:rPr>
              <w:t>Requirements</w:t>
            </w:r>
          </w:p>
        </w:tc>
        <w:tc>
          <w:tcPr>
            <w:tcW w:w="4536" w:type="dxa"/>
            <w:shd w:val="clear" w:color="auto" w:fill="002060"/>
          </w:tcPr>
          <w:p w14:paraId="540C096E" w14:textId="77777777" w:rsidR="00186406" w:rsidRPr="00F607B2" w:rsidRDefault="00186406" w:rsidP="00BA3EAB">
            <w:pPr>
              <w:jc w:val="both"/>
              <w:rPr>
                <w:rFonts w:ascii="Arial" w:hAnsi="Arial" w:cs="Arial"/>
                <w:b/>
              </w:rPr>
            </w:pPr>
            <w:r w:rsidRPr="00F607B2">
              <w:rPr>
                <w:rFonts w:ascii="Arial" w:hAnsi="Arial" w:cs="Arial"/>
                <w:b/>
              </w:rPr>
              <w:t>Essential</w:t>
            </w:r>
          </w:p>
        </w:tc>
        <w:tc>
          <w:tcPr>
            <w:tcW w:w="3260" w:type="dxa"/>
            <w:shd w:val="clear" w:color="auto" w:fill="002060"/>
          </w:tcPr>
          <w:p w14:paraId="6CD292EE" w14:textId="77777777" w:rsidR="00186406" w:rsidRPr="00F607B2" w:rsidRDefault="00186406" w:rsidP="00BA3EAB">
            <w:pPr>
              <w:jc w:val="both"/>
              <w:rPr>
                <w:rFonts w:ascii="Arial" w:hAnsi="Arial" w:cs="Arial"/>
                <w:b/>
              </w:rPr>
            </w:pPr>
            <w:r w:rsidRPr="00F607B2">
              <w:rPr>
                <w:rFonts w:ascii="Arial" w:hAnsi="Arial" w:cs="Arial"/>
                <w:b/>
              </w:rPr>
              <w:t>Desirable</w:t>
            </w:r>
          </w:p>
        </w:tc>
      </w:tr>
      <w:tr w:rsidR="00186406" w:rsidRPr="00F607B2" w14:paraId="51FBD06E" w14:textId="77777777" w:rsidTr="00BA3EAB">
        <w:tc>
          <w:tcPr>
            <w:tcW w:w="2518" w:type="dxa"/>
          </w:tcPr>
          <w:p w14:paraId="088B0264" w14:textId="77777777" w:rsidR="00186406" w:rsidRPr="00F607B2" w:rsidRDefault="00186406" w:rsidP="00BA3EAB">
            <w:pPr>
              <w:jc w:val="both"/>
              <w:rPr>
                <w:rFonts w:ascii="Arial" w:hAnsi="Arial" w:cs="Arial"/>
                <w:b/>
              </w:rPr>
            </w:pPr>
            <w:r w:rsidRPr="00F607B2">
              <w:rPr>
                <w:rFonts w:ascii="Arial" w:hAnsi="Arial" w:cs="Arial"/>
                <w:b/>
              </w:rPr>
              <w:t>QUALIFICATION/ SPECIAL TRAINING</w:t>
            </w:r>
          </w:p>
          <w:p w14:paraId="57E7642F" w14:textId="77777777" w:rsidR="00186406" w:rsidRPr="00F607B2" w:rsidRDefault="00186406" w:rsidP="00BA3EAB">
            <w:pPr>
              <w:jc w:val="both"/>
              <w:rPr>
                <w:rFonts w:ascii="Arial" w:hAnsi="Arial" w:cs="Arial"/>
                <w:color w:val="FF0000"/>
              </w:rPr>
            </w:pPr>
            <w:r w:rsidRPr="00F607B2">
              <w:rPr>
                <w:rFonts w:ascii="Arial" w:hAnsi="Arial" w:cs="Arial"/>
                <w:color w:val="FF0000"/>
              </w:rPr>
              <w:t xml:space="preserve"> </w:t>
            </w:r>
          </w:p>
        </w:tc>
        <w:tc>
          <w:tcPr>
            <w:tcW w:w="4536" w:type="dxa"/>
          </w:tcPr>
          <w:p w14:paraId="62FB3F35" w14:textId="77777777" w:rsidR="00186406" w:rsidRDefault="00186406" w:rsidP="00BA3EAB">
            <w:pPr>
              <w:rPr>
                <w:rFonts w:ascii="Arial" w:hAnsi="Arial" w:cs="Arial"/>
              </w:rPr>
            </w:pPr>
            <w:r>
              <w:rPr>
                <w:rFonts w:ascii="Arial" w:hAnsi="Arial" w:cs="Arial"/>
              </w:rPr>
              <w:t xml:space="preserve">GCSE Grade 4/C or Level 2 English </w:t>
            </w:r>
          </w:p>
          <w:p w14:paraId="5BB4AFD1" w14:textId="77777777" w:rsidR="00186406" w:rsidRDefault="00186406" w:rsidP="00BA3EAB">
            <w:pPr>
              <w:rPr>
                <w:rFonts w:ascii="Arial" w:hAnsi="Arial" w:cs="Arial"/>
              </w:rPr>
            </w:pPr>
            <w:r>
              <w:rPr>
                <w:rFonts w:ascii="Arial" w:hAnsi="Arial" w:cs="Arial"/>
              </w:rPr>
              <w:t>GCSE Grade 4/C or Level 2 Maths</w:t>
            </w:r>
          </w:p>
          <w:p w14:paraId="3DC9BD6B" w14:textId="77777777" w:rsidR="00186406" w:rsidRDefault="00186406" w:rsidP="00BA3EAB">
            <w:pPr>
              <w:rPr>
                <w:rFonts w:ascii="Arial" w:hAnsi="Arial" w:cs="Arial"/>
              </w:rPr>
            </w:pPr>
          </w:p>
          <w:p w14:paraId="7F747933" w14:textId="77777777" w:rsidR="00186406" w:rsidRDefault="00186406" w:rsidP="00BA3EAB">
            <w:pPr>
              <w:rPr>
                <w:rFonts w:ascii="Arial" w:hAnsi="Arial" w:cs="Arial"/>
              </w:rPr>
            </w:pPr>
            <w:r>
              <w:rPr>
                <w:rFonts w:ascii="Arial" w:hAnsi="Arial" w:cs="Arial"/>
              </w:rPr>
              <w:t>BSc Biomedical Science or equivalent IBMS Accredited Batchelor of Science</w:t>
            </w:r>
          </w:p>
          <w:p w14:paraId="325A96BC" w14:textId="77777777" w:rsidR="00186406" w:rsidRDefault="00186406" w:rsidP="00BA3EAB">
            <w:pPr>
              <w:rPr>
                <w:rFonts w:ascii="Arial" w:hAnsi="Arial" w:cs="Arial"/>
              </w:rPr>
            </w:pPr>
          </w:p>
          <w:p w14:paraId="585571DA" w14:textId="77777777" w:rsidR="00186406" w:rsidRDefault="00186406" w:rsidP="00BA3EAB">
            <w:pPr>
              <w:rPr>
                <w:rFonts w:ascii="Arial" w:hAnsi="Arial" w:cs="Arial"/>
              </w:rPr>
            </w:pPr>
            <w:r>
              <w:rPr>
                <w:rFonts w:ascii="Arial" w:hAnsi="Arial" w:cs="Arial"/>
              </w:rPr>
              <w:t>HCPC Registration as Biomedical Scientist without restriction to practice</w:t>
            </w:r>
          </w:p>
          <w:p w14:paraId="60FDA3F1" w14:textId="77777777" w:rsidR="00186406" w:rsidRDefault="00186406" w:rsidP="00BA3EAB">
            <w:pPr>
              <w:rPr>
                <w:rFonts w:ascii="Arial" w:hAnsi="Arial" w:cs="Arial"/>
              </w:rPr>
            </w:pPr>
          </w:p>
          <w:p w14:paraId="7D873607" w14:textId="3F060026" w:rsidR="00186406" w:rsidRPr="00C74D2F" w:rsidRDefault="00186406" w:rsidP="00BA3EAB">
            <w:pPr>
              <w:rPr>
                <w:rFonts w:ascii="Arial" w:hAnsi="Arial" w:cs="Arial"/>
              </w:rPr>
            </w:pPr>
            <w:r w:rsidRPr="00C74D2F">
              <w:rPr>
                <w:rFonts w:ascii="Arial" w:hAnsi="Arial" w:cs="Arial"/>
              </w:rPr>
              <w:t xml:space="preserve">IBMS Specialist Portfolio (or equivalent experience) in </w:t>
            </w:r>
            <w:r w:rsidR="00E56E55" w:rsidRPr="00C74D2F">
              <w:rPr>
                <w:rFonts w:ascii="Arial" w:hAnsi="Arial" w:cs="Arial"/>
              </w:rPr>
              <w:t xml:space="preserve">Cellular Pathology </w:t>
            </w:r>
          </w:p>
          <w:p w14:paraId="4730B6CF" w14:textId="77777777" w:rsidR="00186406" w:rsidRDefault="00186406" w:rsidP="00BA3EAB">
            <w:pPr>
              <w:rPr>
                <w:rFonts w:ascii="Arial" w:hAnsi="Arial" w:cs="Arial"/>
              </w:rPr>
            </w:pPr>
          </w:p>
          <w:p w14:paraId="32E1FE3D" w14:textId="77777777" w:rsidR="00186406" w:rsidRDefault="00186406" w:rsidP="00BA3EAB">
            <w:pPr>
              <w:rPr>
                <w:rFonts w:ascii="Arial" w:hAnsi="Arial" w:cs="Arial"/>
              </w:rPr>
            </w:pPr>
            <w:r>
              <w:rPr>
                <w:rFonts w:ascii="Arial" w:hAnsi="Arial" w:cs="Arial"/>
              </w:rPr>
              <w:t>MSc in Biomedical Science or equivalent experience</w:t>
            </w:r>
          </w:p>
          <w:p w14:paraId="22E3383D" w14:textId="77777777" w:rsidR="00186406" w:rsidRPr="00F607B2" w:rsidRDefault="00186406" w:rsidP="00BA3EAB">
            <w:pPr>
              <w:jc w:val="both"/>
              <w:rPr>
                <w:rFonts w:ascii="Arial" w:hAnsi="Arial" w:cs="Arial"/>
              </w:rPr>
            </w:pPr>
          </w:p>
        </w:tc>
        <w:tc>
          <w:tcPr>
            <w:tcW w:w="3260" w:type="dxa"/>
          </w:tcPr>
          <w:p w14:paraId="01F139FB" w14:textId="77777777" w:rsidR="00186406" w:rsidRDefault="00186406" w:rsidP="00BA3EAB">
            <w:pPr>
              <w:rPr>
                <w:rFonts w:ascii="Arial" w:hAnsi="Arial" w:cs="Arial"/>
              </w:rPr>
            </w:pPr>
            <w:r>
              <w:rPr>
                <w:rFonts w:ascii="Arial" w:hAnsi="Arial" w:cs="Arial"/>
              </w:rPr>
              <w:t>Teaching / Training Qualification</w:t>
            </w:r>
          </w:p>
          <w:p w14:paraId="1E4A000B" w14:textId="77777777" w:rsidR="00186406" w:rsidRDefault="00186406" w:rsidP="00BA3EAB">
            <w:pPr>
              <w:rPr>
                <w:rFonts w:ascii="Arial" w:hAnsi="Arial" w:cs="Arial"/>
              </w:rPr>
            </w:pPr>
          </w:p>
          <w:p w14:paraId="17F05FC5" w14:textId="77777777" w:rsidR="00186406" w:rsidRDefault="00186406" w:rsidP="00BA3EAB">
            <w:pPr>
              <w:rPr>
                <w:rFonts w:ascii="Arial" w:hAnsi="Arial" w:cs="Arial"/>
              </w:rPr>
            </w:pPr>
            <w:r>
              <w:rPr>
                <w:rFonts w:ascii="Arial" w:hAnsi="Arial" w:cs="Arial"/>
              </w:rPr>
              <w:t>Membership or Fellowship of Institute of Biomedical Science (MIBMS, FIBMS)</w:t>
            </w:r>
          </w:p>
          <w:p w14:paraId="7B96D4C4" w14:textId="77777777" w:rsidR="00186406" w:rsidRDefault="00186406" w:rsidP="00BA3EAB">
            <w:pPr>
              <w:rPr>
                <w:rFonts w:ascii="Arial" w:hAnsi="Arial" w:cs="Arial"/>
              </w:rPr>
            </w:pPr>
          </w:p>
          <w:p w14:paraId="646D58FD" w14:textId="77777777" w:rsidR="00186406" w:rsidRPr="00F607B2" w:rsidRDefault="00186406" w:rsidP="00BA3EAB">
            <w:pPr>
              <w:jc w:val="both"/>
              <w:rPr>
                <w:rFonts w:ascii="Arial" w:hAnsi="Arial" w:cs="Arial"/>
              </w:rPr>
            </w:pPr>
            <w:r>
              <w:rPr>
                <w:rFonts w:ascii="Arial" w:hAnsi="Arial" w:cs="Arial"/>
              </w:rPr>
              <w:t>IBMS Certificate of Expert Practice in Training</w:t>
            </w:r>
          </w:p>
        </w:tc>
      </w:tr>
      <w:tr w:rsidR="00186406" w:rsidRPr="00F607B2" w14:paraId="2027EF6D" w14:textId="77777777" w:rsidTr="00BA3EAB">
        <w:tc>
          <w:tcPr>
            <w:tcW w:w="2518" w:type="dxa"/>
          </w:tcPr>
          <w:p w14:paraId="4477E2BA" w14:textId="77777777" w:rsidR="00186406" w:rsidRPr="00F607B2" w:rsidRDefault="00186406" w:rsidP="00BA3EAB">
            <w:pPr>
              <w:jc w:val="both"/>
              <w:rPr>
                <w:rFonts w:ascii="Arial" w:hAnsi="Arial" w:cs="Arial"/>
                <w:b/>
              </w:rPr>
            </w:pPr>
            <w:r w:rsidRPr="00F607B2">
              <w:rPr>
                <w:rFonts w:ascii="Arial" w:hAnsi="Arial" w:cs="Arial"/>
                <w:b/>
              </w:rPr>
              <w:t>KNOWLEDGE/SKILLS</w:t>
            </w:r>
          </w:p>
          <w:p w14:paraId="4641E072" w14:textId="77777777" w:rsidR="00186406" w:rsidRPr="000C32E3" w:rsidRDefault="00186406" w:rsidP="00BA3EAB">
            <w:pPr>
              <w:jc w:val="both"/>
              <w:rPr>
                <w:rFonts w:ascii="Arial" w:hAnsi="Arial" w:cs="Arial"/>
                <w:color w:val="FF0000"/>
              </w:rPr>
            </w:pPr>
            <w:r w:rsidRPr="00F607B2">
              <w:rPr>
                <w:rFonts w:ascii="Arial" w:hAnsi="Arial" w:cs="Arial"/>
                <w:color w:val="FF0000"/>
              </w:rPr>
              <w:t xml:space="preserve"> </w:t>
            </w:r>
          </w:p>
        </w:tc>
        <w:tc>
          <w:tcPr>
            <w:tcW w:w="4536" w:type="dxa"/>
          </w:tcPr>
          <w:p w14:paraId="684C5E50" w14:textId="77777777" w:rsidR="00186406" w:rsidRDefault="00186406" w:rsidP="00BA3EAB">
            <w:pPr>
              <w:rPr>
                <w:rFonts w:ascii="Arial" w:hAnsi="Arial" w:cs="Arial"/>
              </w:rPr>
            </w:pPr>
            <w:r w:rsidRPr="3429314F">
              <w:rPr>
                <w:rFonts w:ascii="Arial" w:hAnsi="Arial" w:cs="Arial"/>
              </w:rPr>
              <w:t>Highly developed technical and scientific skills</w:t>
            </w:r>
          </w:p>
          <w:p w14:paraId="54CB084A" w14:textId="77777777" w:rsidR="00186406" w:rsidRDefault="00186406" w:rsidP="00BA3EAB">
            <w:pPr>
              <w:rPr>
                <w:rFonts w:ascii="Arial" w:hAnsi="Arial" w:cs="Arial"/>
              </w:rPr>
            </w:pPr>
          </w:p>
          <w:p w14:paraId="0C09E7F0" w14:textId="77777777" w:rsidR="00186406" w:rsidRDefault="00186406" w:rsidP="00BA3EAB">
            <w:pPr>
              <w:rPr>
                <w:rFonts w:ascii="Arial" w:hAnsi="Arial" w:cs="Arial"/>
              </w:rPr>
            </w:pPr>
            <w:r w:rsidRPr="3429314F">
              <w:rPr>
                <w:rFonts w:ascii="Arial" w:hAnsi="Arial" w:cs="Arial"/>
              </w:rPr>
              <w:t>In depth knowledge of training requirements of pathology workforce</w:t>
            </w:r>
          </w:p>
          <w:p w14:paraId="7313889F" w14:textId="77777777" w:rsidR="00186406" w:rsidRDefault="00186406" w:rsidP="00BA3EAB">
            <w:pPr>
              <w:rPr>
                <w:rFonts w:ascii="Arial" w:hAnsi="Arial" w:cs="Arial"/>
              </w:rPr>
            </w:pPr>
          </w:p>
          <w:p w14:paraId="4F6D42EF" w14:textId="77777777" w:rsidR="00186406" w:rsidRDefault="00186406" w:rsidP="00BA3EAB">
            <w:pPr>
              <w:rPr>
                <w:rFonts w:ascii="Arial" w:hAnsi="Arial" w:cs="Arial"/>
              </w:rPr>
            </w:pPr>
          </w:p>
          <w:p w14:paraId="2DAD9860" w14:textId="77777777" w:rsidR="00186406" w:rsidRDefault="00186406" w:rsidP="00BA3EAB">
            <w:pPr>
              <w:rPr>
                <w:rFonts w:ascii="Arial" w:hAnsi="Arial" w:cs="Arial"/>
              </w:rPr>
            </w:pPr>
            <w:r>
              <w:rPr>
                <w:rFonts w:ascii="Arial" w:hAnsi="Arial" w:cs="Arial"/>
              </w:rPr>
              <w:t>Good knowledge of health and safety regulations and undertaking risk assessments</w:t>
            </w:r>
          </w:p>
          <w:p w14:paraId="77BB74A3" w14:textId="77777777" w:rsidR="00186406" w:rsidRDefault="00186406" w:rsidP="00BA3EAB">
            <w:pPr>
              <w:rPr>
                <w:rFonts w:ascii="Arial" w:hAnsi="Arial" w:cs="Arial"/>
              </w:rPr>
            </w:pPr>
          </w:p>
          <w:p w14:paraId="6D768247" w14:textId="77777777" w:rsidR="00186406" w:rsidRDefault="00186406" w:rsidP="00BA3EAB">
            <w:pPr>
              <w:rPr>
                <w:rFonts w:ascii="Arial" w:hAnsi="Arial" w:cs="Arial"/>
              </w:rPr>
            </w:pPr>
            <w:r w:rsidRPr="3429314F">
              <w:rPr>
                <w:rFonts w:ascii="Arial" w:hAnsi="Arial" w:cs="Arial"/>
              </w:rPr>
              <w:t>Detailed knowledge and understanding of quality assurance processes and quality management systems within a hospital pathology laboratory</w:t>
            </w:r>
          </w:p>
          <w:p w14:paraId="7670E1BD" w14:textId="77777777" w:rsidR="00186406" w:rsidRDefault="00186406" w:rsidP="00BA3EAB">
            <w:pPr>
              <w:rPr>
                <w:rFonts w:ascii="Arial" w:hAnsi="Arial" w:cs="Arial"/>
              </w:rPr>
            </w:pPr>
          </w:p>
          <w:p w14:paraId="63910AEA" w14:textId="77777777" w:rsidR="00186406" w:rsidRDefault="00186406" w:rsidP="00BA3EAB">
            <w:pPr>
              <w:rPr>
                <w:rFonts w:ascii="Arial" w:hAnsi="Arial" w:cs="Arial"/>
              </w:rPr>
            </w:pPr>
            <w:r w:rsidRPr="6F0D96B3">
              <w:rPr>
                <w:rFonts w:ascii="Arial" w:hAnsi="Arial" w:cs="Arial"/>
              </w:rPr>
              <w:t>Detailed knowledge and understanding of training accreditation requirements within a hospital pathology laboratory</w:t>
            </w:r>
          </w:p>
          <w:p w14:paraId="4E5CAB91" w14:textId="77777777" w:rsidR="00186406" w:rsidRPr="00F607B2" w:rsidRDefault="00186406" w:rsidP="00BA3EAB">
            <w:pPr>
              <w:jc w:val="both"/>
              <w:rPr>
                <w:rFonts w:ascii="Arial" w:hAnsi="Arial" w:cs="Arial"/>
              </w:rPr>
            </w:pPr>
          </w:p>
        </w:tc>
        <w:tc>
          <w:tcPr>
            <w:tcW w:w="3260" w:type="dxa"/>
          </w:tcPr>
          <w:p w14:paraId="542EBD7B" w14:textId="77777777" w:rsidR="00186406" w:rsidRPr="00F607B2" w:rsidRDefault="00186406" w:rsidP="00BA3EAB">
            <w:pPr>
              <w:jc w:val="both"/>
              <w:rPr>
                <w:rFonts w:ascii="Arial" w:hAnsi="Arial" w:cs="Arial"/>
              </w:rPr>
            </w:pPr>
          </w:p>
        </w:tc>
      </w:tr>
      <w:tr w:rsidR="00186406" w:rsidRPr="00F607B2" w14:paraId="0A9BE198" w14:textId="77777777" w:rsidTr="00BA3EAB">
        <w:tc>
          <w:tcPr>
            <w:tcW w:w="2518" w:type="dxa"/>
          </w:tcPr>
          <w:p w14:paraId="3718F6F9" w14:textId="77777777" w:rsidR="00186406" w:rsidRPr="00F607B2" w:rsidRDefault="00186406" w:rsidP="00BA3EAB">
            <w:pPr>
              <w:jc w:val="both"/>
              <w:rPr>
                <w:rFonts w:ascii="Arial" w:hAnsi="Arial" w:cs="Arial"/>
                <w:b/>
              </w:rPr>
            </w:pPr>
            <w:r w:rsidRPr="00F607B2">
              <w:rPr>
                <w:rFonts w:ascii="Arial" w:hAnsi="Arial" w:cs="Arial"/>
                <w:b/>
              </w:rPr>
              <w:t xml:space="preserve">EXPERIENCE </w:t>
            </w:r>
          </w:p>
          <w:p w14:paraId="53C78825" w14:textId="77777777" w:rsidR="00186406" w:rsidRPr="00F607B2" w:rsidRDefault="00186406" w:rsidP="00BA3EAB">
            <w:pPr>
              <w:jc w:val="both"/>
              <w:rPr>
                <w:rFonts w:ascii="Arial" w:hAnsi="Arial" w:cs="Arial"/>
                <w:color w:val="FF0000"/>
              </w:rPr>
            </w:pPr>
          </w:p>
        </w:tc>
        <w:tc>
          <w:tcPr>
            <w:tcW w:w="4536" w:type="dxa"/>
          </w:tcPr>
          <w:p w14:paraId="28BEDD8B" w14:textId="77777777" w:rsidR="00186406" w:rsidRDefault="00186406" w:rsidP="00BA3EAB">
            <w:pPr>
              <w:rPr>
                <w:rFonts w:ascii="Arial" w:hAnsi="Arial" w:cs="Arial"/>
              </w:rPr>
            </w:pPr>
            <w:r w:rsidRPr="6F0D96B3">
              <w:rPr>
                <w:rFonts w:ascii="Arial" w:hAnsi="Arial" w:cs="Arial"/>
              </w:rPr>
              <w:t>Experience of working as Specialist Biomedical Scientist within hospital pathology laboratory</w:t>
            </w:r>
          </w:p>
          <w:p w14:paraId="3D45D8C4" w14:textId="77777777" w:rsidR="00186406" w:rsidRDefault="00186406" w:rsidP="00BA3EAB">
            <w:pPr>
              <w:jc w:val="both"/>
              <w:rPr>
                <w:rFonts w:ascii="Arial" w:hAnsi="Arial" w:cs="Arial"/>
              </w:rPr>
            </w:pPr>
          </w:p>
          <w:p w14:paraId="3B99A4AE" w14:textId="77777777" w:rsidR="00186406" w:rsidRDefault="00186406" w:rsidP="00BA3EAB">
            <w:pPr>
              <w:rPr>
                <w:rFonts w:ascii="Arial" w:eastAsia="Arial" w:hAnsi="Arial" w:cs="Arial"/>
              </w:rPr>
            </w:pPr>
            <w:r w:rsidRPr="00E70CE8">
              <w:rPr>
                <w:rFonts w:ascii="Arial" w:eastAsia="Arial" w:hAnsi="Arial" w:cs="Arial"/>
              </w:rPr>
              <w:t>Experience</w:t>
            </w:r>
            <w:r w:rsidRPr="00E70CE8">
              <w:rPr>
                <w:rFonts w:ascii="Arial" w:eastAsia="Arial" w:hAnsi="Arial" w:cs="Arial"/>
                <w:spacing w:val="-7"/>
              </w:rPr>
              <w:t xml:space="preserve"> </w:t>
            </w:r>
            <w:r w:rsidRPr="00E70CE8">
              <w:rPr>
                <w:rFonts w:ascii="Arial" w:eastAsia="Arial" w:hAnsi="Arial" w:cs="Arial"/>
              </w:rPr>
              <w:t>of</w:t>
            </w:r>
            <w:r w:rsidRPr="00E70CE8">
              <w:rPr>
                <w:rFonts w:ascii="Arial" w:eastAsia="Arial" w:hAnsi="Arial" w:cs="Arial"/>
                <w:spacing w:val="2"/>
              </w:rPr>
              <w:t xml:space="preserve"> </w:t>
            </w:r>
            <w:r w:rsidRPr="00E70CE8">
              <w:rPr>
                <w:rFonts w:ascii="Arial" w:eastAsia="Arial" w:hAnsi="Arial" w:cs="Arial"/>
              </w:rPr>
              <w:t>working</w:t>
            </w:r>
            <w:r w:rsidRPr="00E70CE8">
              <w:rPr>
                <w:rFonts w:ascii="Arial" w:eastAsia="Arial" w:hAnsi="Arial" w:cs="Arial"/>
                <w:spacing w:val="-3"/>
              </w:rPr>
              <w:t xml:space="preserve"> </w:t>
            </w:r>
            <w:r w:rsidRPr="00E70CE8">
              <w:rPr>
                <w:rFonts w:ascii="Arial" w:eastAsia="Arial" w:hAnsi="Arial" w:cs="Arial"/>
              </w:rPr>
              <w:t>within</w:t>
            </w:r>
            <w:r w:rsidRPr="00E70CE8">
              <w:rPr>
                <w:rFonts w:ascii="Arial" w:eastAsia="Arial" w:hAnsi="Arial" w:cs="Arial"/>
                <w:spacing w:val="-6"/>
              </w:rPr>
              <w:t xml:space="preserve"> </w:t>
            </w:r>
            <w:r w:rsidRPr="00E70CE8">
              <w:rPr>
                <w:rFonts w:ascii="Arial" w:eastAsia="Arial" w:hAnsi="Arial" w:cs="Arial"/>
              </w:rPr>
              <w:t>a</w:t>
            </w:r>
            <w:r>
              <w:rPr>
                <w:rFonts w:ascii="Arial" w:eastAsia="Arial" w:hAnsi="Arial" w:cs="Arial"/>
              </w:rPr>
              <w:t xml:space="preserve"> team</w:t>
            </w:r>
          </w:p>
          <w:p w14:paraId="104F7A03" w14:textId="77777777" w:rsidR="00186406" w:rsidRDefault="00186406" w:rsidP="00BA3EAB">
            <w:pPr>
              <w:rPr>
                <w:rFonts w:ascii="Arial" w:eastAsia="Arial" w:hAnsi="Arial" w:cs="Arial"/>
              </w:rPr>
            </w:pPr>
          </w:p>
          <w:p w14:paraId="54086D8D" w14:textId="77777777" w:rsidR="00186406" w:rsidRDefault="00186406" w:rsidP="00BA3EAB">
            <w:pPr>
              <w:rPr>
                <w:rFonts w:ascii="Arial" w:eastAsia="Arial" w:hAnsi="Arial" w:cs="Arial"/>
              </w:rPr>
            </w:pPr>
            <w:r>
              <w:rPr>
                <w:rFonts w:ascii="Arial" w:eastAsia="Arial" w:hAnsi="Arial" w:cs="Arial"/>
              </w:rPr>
              <w:t>Experience of teaching or training</w:t>
            </w:r>
          </w:p>
          <w:p w14:paraId="625F975B" w14:textId="77777777" w:rsidR="00186406" w:rsidRDefault="00186406" w:rsidP="00BA3EAB">
            <w:pPr>
              <w:pStyle w:val="TableParagraph"/>
              <w:tabs>
                <w:tab w:val="left" w:pos="830"/>
                <w:tab w:val="left" w:pos="831"/>
              </w:tabs>
              <w:spacing w:line="265" w:lineRule="exact"/>
            </w:pPr>
            <w:r>
              <w:t>Experience</w:t>
            </w:r>
            <w:r>
              <w:rPr>
                <w:spacing w:val="-9"/>
              </w:rPr>
              <w:t xml:space="preserve"> </w:t>
            </w:r>
            <w:r>
              <w:t>of</w:t>
            </w:r>
            <w:r>
              <w:rPr>
                <w:spacing w:val="-1"/>
              </w:rPr>
              <w:t xml:space="preserve"> </w:t>
            </w:r>
            <w:r>
              <w:t>troubleshooting within a healthcare environment</w:t>
            </w:r>
          </w:p>
          <w:p w14:paraId="083E75CC" w14:textId="77777777" w:rsidR="00186406" w:rsidRDefault="00186406" w:rsidP="00BA3EAB">
            <w:pPr>
              <w:rPr>
                <w:rFonts w:ascii="Arial" w:hAnsi="Arial" w:cs="Arial"/>
              </w:rPr>
            </w:pPr>
          </w:p>
          <w:p w14:paraId="5F39D0A0" w14:textId="77777777" w:rsidR="00186406" w:rsidRDefault="00186406" w:rsidP="00BA3EAB">
            <w:pPr>
              <w:rPr>
                <w:rFonts w:ascii="Arial" w:hAnsi="Arial" w:cs="Arial"/>
              </w:rPr>
            </w:pPr>
            <w:r>
              <w:rPr>
                <w:rFonts w:ascii="Arial" w:hAnsi="Arial" w:cs="Arial"/>
              </w:rPr>
              <w:t>Experience of effective resource management</w:t>
            </w:r>
          </w:p>
          <w:p w14:paraId="480568D6" w14:textId="77777777" w:rsidR="00186406" w:rsidRPr="00F607B2" w:rsidRDefault="00186406" w:rsidP="00BA3EAB">
            <w:pPr>
              <w:jc w:val="both"/>
              <w:rPr>
                <w:rFonts w:ascii="Arial" w:hAnsi="Arial" w:cs="Arial"/>
              </w:rPr>
            </w:pPr>
          </w:p>
        </w:tc>
        <w:tc>
          <w:tcPr>
            <w:tcW w:w="3260" w:type="dxa"/>
          </w:tcPr>
          <w:p w14:paraId="1293A400" w14:textId="77777777" w:rsidR="00186406" w:rsidRDefault="00186406" w:rsidP="00BA3EAB">
            <w:pPr>
              <w:rPr>
                <w:rFonts w:ascii="Arial" w:hAnsi="Arial" w:cs="Arial"/>
              </w:rPr>
            </w:pPr>
            <w:r w:rsidRPr="3429314F">
              <w:rPr>
                <w:rFonts w:ascii="Arial" w:hAnsi="Arial" w:cs="Arial"/>
              </w:rPr>
              <w:t xml:space="preserve">Experience of formal records creation and management </w:t>
            </w:r>
          </w:p>
          <w:p w14:paraId="450747B3" w14:textId="77777777" w:rsidR="00186406" w:rsidRDefault="00186406" w:rsidP="00BA3EAB">
            <w:pPr>
              <w:rPr>
                <w:rFonts w:ascii="Arial" w:hAnsi="Arial" w:cs="Arial"/>
              </w:rPr>
            </w:pPr>
          </w:p>
          <w:p w14:paraId="4356849B" w14:textId="77777777" w:rsidR="00186406" w:rsidRDefault="00186406" w:rsidP="00BA3EAB">
            <w:pPr>
              <w:rPr>
                <w:rFonts w:ascii="Arial" w:hAnsi="Arial" w:cs="Arial"/>
              </w:rPr>
            </w:pPr>
            <w:r>
              <w:rPr>
                <w:rFonts w:ascii="Arial" w:hAnsi="Arial" w:cs="Arial"/>
              </w:rPr>
              <w:t xml:space="preserve">Experience of assessment </w:t>
            </w:r>
            <w:proofErr w:type="spellStart"/>
            <w:r>
              <w:rPr>
                <w:rFonts w:ascii="Arial" w:hAnsi="Arial" w:cs="Arial"/>
              </w:rPr>
              <w:t>eg.</w:t>
            </w:r>
            <w:proofErr w:type="spellEnd"/>
            <w:r>
              <w:rPr>
                <w:rFonts w:ascii="Arial" w:hAnsi="Arial" w:cs="Arial"/>
              </w:rPr>
              <w:t xml:space="preserve"> HCPC Registration Portfolio, IBMS Specialist Portfolio Examiner</w:t>
            </w:r>
          </w:p>
          <w:p w14:paraId="6929FB55" w14:textId="77777777" w:rsidR="00186406" w:rsidRPr="00F607B2" w:rsidRDefault="00186406" w:rsidP="00BA3EAB">
            <w:pPr>
              <w:jc w:val="both"/>
              <w:rPr>
                <w:rFonts w:ascii="Arial" w:hAnsi="Arial" w:cs="Arial"/>
              </w:rPr>
            </w:pPr>
          </w:p>
        </w:tc>
      </w:tr>
      <w:tr w:rsidR="00186406" w:rsidRPr="00F607B2" w14:paraId="418570CD" w14:textId="77777777" w:rsidTr="00BA3EAB">
        <w:tc>
          <w:tcPr>
            <w:tcW w:w="2518" w:type="dxa"/>
          </w:tcPr>
          <w:p w14:paraId="192A4569" w14:textId="77777777" w:rsidR="00186406" w:rsidRPr="00F607B2" w:rsidRDefault="00186406" w:rsidP="00BA3EAB">
            <w:pPr>
              <w:jc w:val="both"/>
              <w:rPr>
                <w:rFonts w:ascii="Arial" w:hAnsi="Arial" w:cs="Arial"/>
                <w:b/>
              </w:rPr>
            </w:pPr>
            <w:r w:rsidRPr="00F607B2">
              <w:rPr>
                <w:rFonts w:ascii="Arial" w:hAnsi="Arial" w:cs="Arial"/>
                <w:b/>
              </w:rPr>
              <w:lastRenderedPageBreak/>
              <w:t xml:space="preserve">PERSONAL ATTRIBUTES </w:t>
            </w:r>
          </w:p>
          <w:p w14:paraId="05B581AC" w14:textId="77777777" w:rsidR="00186406" w:rsidRPr="00F607B2" w:rsidRDefault="00186406" w:rsidP="00BA3EAB">
            <w:pPr>
              <w:jc w:val="both"/>
              <w:rPr>
                <w:rFonts w:ascii="Arial" w:hAnsi="Arial" w:cs="Arial"/>
                <w:color w:val="FF0000"/>
              </w:rPr>
            </w:pPr>
            <w:r w:rsidRPr="00F607B2">
              <w:rPr>
                <w:rFonts w:ascii="Arial" w:hAnsi="Arial" w:cs="Arial"/>
                <w:color w:val="FF0000"/>
              </w:rPr>
              <w:t xml:space="preserve"> </w:t>
            </w:r>
          </w:p>
        </w:tc>
        <w:tc>
          <w:tcPr>
            <w:tcW w:w="4536" w:type="dxa"/>
          </w:tcPr>
          <w:p w14:paraId="1F3C63A0" w14:textId="77777777" w:rsidR="00186406" w:rsidRDefault="00186406" w:rsidP="00BA3EAB">
            <w:pPr>
              <w:rPr>
                <w:rFonts w:ascii="Arial" w:hAnsi="Arial" w:cs="Arial"/>
              </w:rPr>
            </w:pPr>
            <w:r>
              <w:rPr>
                <w:rFonts w:ascii="Arial" w:hAnsi="Arial" w:cs="Arial"/>
              </w:rPr>
              <w:t>H</w:t>
            </w:r>
            <w:r w:rsidRPr="00C07C68">
              <w:rPr>
                <w:rFonts w:ascii="Arial" w:hAnsi="Arial" w:cs="Arial"/>
              </w:rPr>
              <w:t>ighly developed</w:t>
            </w:r>
            <w:r w:rsidRPr="00C07C68">
              <w:rPr>
                <w:rFonts w:ascii="Arial" w:hAnsi="Arial" w:cs="Arial"/>
                <w:spacing w:val="1"/>
              </w:rPr>
              <w:t xml:space="preserve"> </w:t>
            </w:r>
            <w:r w:rsidRPr="00C07C68">
              <w:rPr>
                <w:rFonts w:ascii="Arial" w:hAnsi="Arial" w:cs="Arial"/>
              </w:rPr>
              <w:t>written</w:t>
            </w:r>
            <w:r w:rsidRPr="00C07C68">
              <w:rPr>
                <w:rFonts w:ascii="Arial" w:hAnsi="Arial" w:cs="Arial"/>
                <w:spacing w:val="-7"/>
              </w:rPr>
              <w:t xml:space="preserve"> </w:t>
            </w:r>
            <w:r w:rsidRPr="00C07C68">
              <w:rPr>
                <w:rFonts w:ascii="Arial" w:hAnsi="Arial" w:cs="Arial"/>
              </w:rPr>
              <w:t>and</w:t>
            </w:r>
            <w:r w:rsidRPr="00C07C68">
              <w:rPr>
                <w:rFonts w:ascii="Arial" w:hAnsi="Arial" w:cs="Arial"/>
                <w:spacing w:val="-6"/>
              </w:rPr>
              <w:t xml:space="preserve"> </w:t>
            </w:r>
            <w:r w:rsidRPr="00C07C68">
              <w:rPr>
                <w:rFonts w:ascii="Arial" w:hAnsi="Arial" w:cs="Arial"/>
              </w:rPr>
              <w:t>oral</w:t>
            </w:r>
            <w:r w:rsidRPr="00C07C68">
              <w:rPr>
                <w:rFonts w:ascii="Arial" w:hAnsi="Arial" w:cs="Arial"/>
                <w:spacing w:val="-4"/>
              </w:rPr>
              <w:t xml:space="preserve"> </w:t>
            </w:r>
            <w:proofErr w:type="gramStart"/>
            <w:r w:rsidRPr="00C07C68">
              <w:rPr>
                <w:rFonts w:ascii="Arial" w:hAnsi="Arial" w:cs="Arial"/>
              </w:rPr>
              <w:t>communication</w:t>
            </w:r>
            <w:r>
              <w:rPr>
                <w:rFonts w:ascii="Arial" w:hAnsi="Arial" w:cs="Arial"/>
              </w:rPr>
              <w:t xml:space="preserve"> </w:t>
            </w:r>
            <w:r w:rsidRPr="00C07C68">
              <w:rPr>
                <w:rFonts w:ascii="Arial" w:hAnsi="Arial" w:cs="Arial"/>
                <w:spacing w:val="-58"/>
              </w:rPr>
              <w:t xml:space="preserve"> </w:t>
            </w:r>
            <w:r w:rsidRPr="00C07C68">
              <w:rPr>
                <w:rFonts w:ascii="Arial" w:hAnsi="Arial" w:cs="Arial"/>
              </w:rPr>
              <w:t>skills</w:t>
            </w:r>
            <w:proofErr w:type="gramEnd"/>
            <w:r w:rsidRPr="00C07C68">
              <w:rPr>
                <w:rFonts w:ascii="Arial" w:hAnsi="Arial" w:cs="Arial"/>
                <w:spacing w:val="-1"/>
              </w:rPr>
              <w:t xml:space="preserve"> </w:t>
            </w:r>
            <w:r w:rsidRPr="00C07C68">
              <w:rPr>
                <w:rFonts w:ascii="Arial" w:hAnsi="Arial" w:cs="Arial"/>
              </w:rPr>
              <w:t>in a</w:t>
            </w:r>
            <w:r w:rsidRPr="00C07C68">
              <w:rPr>
                <w:rFonts w:ascii="Arial" w:hAnsi="Arial" w:cs="Arial"/>
                <w:spacing w:val="1"/>
              </w:rPr>
              <w:t xml:space="preserve"> </w:t>
            </w:r>
            <w:r w:rsidRPr="00C07C68">
              <w:rPr>
                <w:rFonts w:ascii="Arial" w:hAnsi="Arial" w:cs="Arial"/>
              </w:rPr>
              <w:t>variety</w:t>
            </w:r>
            <w:r w:rsidRPr="00C07C68">
              <w:rPr>
                <w:rFonts w:ascii="Arial" w:hAnsi="Arial" w:cs="Arial"/>
                <w:spacing w:val="-6"/>
              </w:rPr>
              <w:t xml:space="preserve"> </w:t>
            </w:r>
            <w:r w:rsidRPr="00C07C68">
              <w:rPr>
                <w:rFonts w:ascii="Arial" w:hAnsi="Arial" w:cs="Arial"/>
              </w:rPr>
              <w:t>of</w:t>
            </w:r>
            <w:r w:rsidRPr="00C07C68">
              <w:rPr>
                <w:rFonts w:ascii="Arial" w:hAnsi="Arial" w:cs="Arial"/>
                <w:spacing w:val="1"/>
              </w:rPr>
              <w:t xml:space="preserve"> </w:t>
            </w:r>
            <w:r w:rsidRPr="00C07C68">
              <w:rPr>
                <w:rFonts w:ascii="Arial" w:hAnsi="Arial" w:cs="Arial"/>
              </w:rPr>
              <w:t>settings</w:t>
            </w:r>
            <w:r>
              <w:rPr>
                <w:rFonts w:ascii="Arial" w:hAnsi="Arial" w:cs="Arial"/>
              </w:rPr>
              <w:t xml:space="preserve"> and to a variety of audiences</w:t>
            </w:r>
          </w:p>
          <w:p w14:paraId="6AC6B72E" w14:textId="77777777" w:rsidR="00186406" w:rsidRDefault="00186406" w:rsidP="00BA3EAB">
            <w:pPr>
              <w:rPr>
                <w:rFonts w:ascii="Arial" w:hAnsi="Arial" w:cs="Arial"/>
              </w:rPr>
            </w:pPr>
          </w:p>
          <w:p w14:paraId="646E598B" w14:textId="77777777" w:rsidR="00186406" w:rsidRDefault="00186406" w:rsidP="00BA3EAB">
            <w:pPr>
              <w:rPr>
                <w:rFonts w:ascii="Arial" w:hAnsi="Arial" w:cs="Arial"/>
              </w:rPr>
            </w:pPr>
            <w:r>
              <w:rPr>
                <w:rFonts w:ascii="Arial" w:hAnsi="Arial" w:cs="Arial"/>
              </w:rPr>
              <w:t>Teaching, training, and presentation skills</w:t>
            </w:r>
          </w:p>
          <w:p w14:paraId="786E10D2" w14:textId="77777777" w:rsidR="00186406" w:rsidRDefault="00186406" w:rsidP="00BA3EAB">
            <w:pPr>
              <w:rPr>
                <w:rFonts w:ascii="Arial" w:hAnsi="Arial" w:cs="Arial"/>
              </w:rPr>
            </w:pPr>
          </w:p>
          <w:p w14:paraId="318834A3" w14:textId="77777777" w:rsidR="00186406" w:rsidRDefault="00186406" w:rsidP="00BA3EAB">
            <w:pPr>
              <w:pStyle w:val="TableParagraph"/>
              <w:tabs>
                <w:tab w:val="left" w:pos="830"/>
                <w:tab w:val="left" w:pos="831"/>
              </w:tabs>
              <w:spacing w:line="266" w:lineRule="exact"/>
            </w:pPr>
            <w:r>
              <w:t>Negotiation skills</w:t>
            </w:r>
          </w:p>
          <w:p w14:paraId="51581DDE" w14:textId="77777777" w:rsidR="00186406" w:rsidRDefault="00186406" w:rsidP="00BA3EAB">
            <w:pPr>
              <w:pStyle w:val="TableParagraph"/>
              <w:tabs>
                <w:tab w:val="left" w:pos="830"/>
                <w:tab w:val="left" w:pos="831"/>
              </w:tabs>
              <w:spacing w:line="266" w:lineRule="exact"/>
            </w:pPr>
          </w:p>
          <w:p w14:paraId="3C7EA085" w14:textId="77777777" w:rsidR="00186406" w:rsidRDefault="00186406" w:rsidP="00BA3EAB">
            <w:pPr>
              <w:pStyle w:val="TableParagraph"/>
              <w:tabs>
                <w:tab w:val="left" w:pos="830"/>
                <w:tab w:val="left" w:pos="831"/>
              </w:tabs>
              <w:ind w:right="300"/>
            </w:pPr>
            <w:r>
              <w:t>Excellent</w:t>
            </w:r>
            <w:r>
              <w:rPr>
                <w:spacing w:val="1"/>
              </w:rPr>
              <w:t xml:space="preserve"> </w:t>
            </w:r>
            <w:r>
              <w:t>IT</w:t>
            </w:r>
            <w:r>
              <w:rPr>
                <w:spacing w:val="-1"/>
              </w:rPr>
              <w:t xml:space="preserve"> </w:t>
            </w:r>
            <w:r>
              <w:t>skills,</w:t>
            </w:r>
            <w:r>
              <w:rPr>
                <w:spacing w:val="1"/>
              </w:rPr>
              <w:t xml:space="preserve"> </w:t>
            </w:r>
            <w:r>
              <w:t>with</w:t>
            </w:r>
            <w:r>
              <w:rPr>
                <w:spacing w:val="1"/>
              </w:rPr>
              <w:t xml:space="preserve"> </w:t>
            </w:r>
            <w:r>
              <w:t>experience</w:t>
            </w:r>
            <w:r>
              <w:rPr>
                <w:spacing w:val="-7"/>
              </w:rPr>
              <w:t xml:space="preserve"> </w:t>
            </w:r>
            <w:r>
              <w:t>of</w:t>
            </w:r>
            <w:r>
              <w:rPr>
                <w:spacing w:val="1"/>
              </w:rPr>
              <w:t xml:space="preserve"> </w:t>
            </w:r>
            <w:r>
              <w:t>Microsoft</w:t>
            </w:r>
            <w:r>
              <w:rPr>
                <w:spacing w:val="-8"/>
              </w:rPr>
              <w:t xml:space="preserve"> </w:t>
            </w:r>
            <w:r>
              <w:t>Office/ Excel and PowerPoint</w:t>
            </w:r>
          </w:p>
          <w:p w14:paraId="60E0E41C" w14:textId="77777777" w:rsidR="00186406" w:rsidRDefault="00186406" w:rsidP="00BA3EAB">
            <w:pPr>
              <w:pStyle w:val="TableParagraph"/>
              <w:tabs>
                <w:tab w:val="left" w:pos="830"/>
                <w:tab w:val="left" w:pos="831"/>
              </w:tabs>
              <w:ind w:right="300"/>
            </w:pPr>
            <w:r>
              <w:t>.</w:t>
            </w:r>
          </w:p>
          <w:p w14:paraId="2E9BDF30" w14:textId="77777777" w:rsidR="00186406" w:rsidRDefault="00186406" w:rsidP="00BA3EAB">
            <w:pPr>
              <w:pStyle w:val="TableParagraph"/>
              <w:tabs>
                <w:tab w:val="left" w:pos="830"/>
                <w:tab w:val="left" w:pos="831"/>
              </w:tabs>
              <w:ind w:right="166"/>
            </w:pPr>
            <w:r>
              <w:t xml:space="preserve">Ability to liaise and communicate with all grades </w:t>
            </w:r>
            <w:proofErr w:type="gramStart"/>
            <w:r>
              <w:t xml:space="preserve">of </w:t>
            </w:r>
            <w:r>
              <w:rPr>
                <w:spacing w:val="-60"/>
              </w:rPr>
              <w:t xml:space="preserve"> </w:t>
            </w:r>
            <w:r>
              <w:t>staff</w:t>
            </w:r>
            <w:proofErr w:type="gramEnd"/>
            <w:r>
              <w:t xml:space="preserve"> and</w:t>
            </w:r>
            <w:r>
              <w:rPr>
                <w:spacing w:val="-4"/>
              </w:rPr>
              <w:t xml:space="preserve"> </w:t>
            </w:r>
            <w:r>
              <w:t>professional</w:t>
            </w:r>
            <w:r>
              <w:rPr>
                <w:spacing w:val="-1"/>
              </w:rPr>
              <w:t xml:space="preserve"> </w:t>
            </w:r>
            <w:r>
              <w:t>groups</w:t>
            </w:r>
          </w:p>
          <w:p w14:paraId="2CCE0630" w14:textId="77777777" w:rsidR="00186406" w:rsidRDefault="00186406" w:rsidP="00BA3EAB">
            <w:pPr>
              <w:pStyle w:val="TableParagraph"/>
              <w:tabs>
                <w:tab w:val="left" w:pos="830"/>
                <w:tab w:val="left" w:pos="831"/>
              </w:tabs>
              <w:ind w:right="128"/>
            </w:pPr>
          </w:p>
          <w:p w14:paraId="76D0196E" w14:textId="77777777" w:rsidR="00186406" w:rsidRDefault="00186406" w:rsidP="00BA3EAB">
            <w:pPr>
              <w:pStyle w:val="TableParagraph"/>
              <w:tabs>
                <w:tab w:val="left" w:pos="830"/>
                <w:tab w:val="left" w:pos="831"/>
              </w:tabs>
              <w:ind w:right="128"/>
            </w:pPr>
            <w:r>
              <w:t>Effective personal and time</w:t>
            </w:r>
            <w:r>
              <w:rPr>
                <w:spacing w:val="1"/>
              </w:rPr>
              <w:t xml:space="preserve"> </w:t>
            </w:r>
            <w:r>
              <w:t>management skills with ability to</w:t>
            </w:r>
            <w:r>
              <w:rPr>
                <w:spacing w:val="-59"/>
              </w:rPr>
              <w:t xml:space="preserve"> </w:t>
            </w:r>
            <w:r>
              <w:t>manage</w:t>
            </w:r>
            <w:r>
              <w:rPr>
                <w:spacing w:val="-4"/>
              </w:rPr>
              <w:t xml:space="preserve"> </w:t>
            </w:r>
            <w:r>
              <w:t>conflicting</w:t>
            </w:r>
            <w:r>
              <w:rPr>
                <w:spacing w:val="-3"/>
              </w:rPr>
              <w:t xml:space="preserve"> </w:t>
            </w:r>
            <w:r>
              <w:t>priorities.</w:t>
            </w:r>
          </w:p>
          <w:p w14:paraId="286C816E" w14:textId="77777777" w:rsidR="00186406" w:rsidRDefault="00186406" w:rsidP="00BA3EAB">
            <w:pPr>
              <w:pStyle w:val="TableParagraph"/>
              <w:tabs>
                <w:tab w:val="left" w:pos="830"/>
                <w:tab w:val="left" w:pos="831"/>
              </w:tabs>
              <w:ind w:right="970"/>
            </w:pPr>
          </w:p>
          <w:p w14:paraId="65AE2529" w14:textId="77777777" w:rsidR="00186406" w:rsidRDefault="00186406" w:rsidP="00BA3EAB">
            <w:pPr>
              <w:pStyle w:val="TableParagraph"/>
              <w:tabs>
                <w:tab w:val="left" w:pos="830"/>
                <w:tab w:val="left" w:pos="831"/>
              </w:tabs>
              <w:ind w:right="970"/>
            </w:pPr>
            <w:r>
              <w:t>Ability to set goals in consultation with</w:t>
            </w:r>
            <w:r>
              <w:rPr>
                <w:spacing w:val="-5"/>
              </w:rPr>
              <w:t xml:space="preserve"> </w:t>
            </w:r>
            <w:r>
              <w:t>others</w:t>
            </w:r>
          </w:p>
          <w:p w14:paraId="64D48BAE" w14:textId="77777777" w:rsidR="00186406" w:rsidRDefault="00186406" w:rsidP="00BA3EAB">
            <w:pPr>
              <w:pStyle w:val="TableParagraph"/>
              <w:tabs>
                <w:tab w:val="left" w:pos="830"/>
                <w:tab w:val="left" w:pos="831"/>
              </w:tabs>
              <w:ind w:right="970"/>
            </w:pPr>
          </w:p>
          <w:p w14:paraId="48FF80BB" w14:textId="77777777" w:rsidR="00186406" w:rsidRDefault="00186406" w:rsidP="00BA3EAB">
            <w:pPr>
              <w:pStyle w:val="TableParagraph"/>
              <w:tabs>
                <w:tab w:val="left" w:pos="830"/>
                <w:tab w:val="left" w:pos="831"/>
              </w:tabs>
              <w:ind w:right="140"/>
            </w:pPr>
            <w:r>
              <w:t xml:space="preserve">Ability to comply </w:t>
            </w:r>
            <w:proofErr w:type="gramStart"/>
            <w:r>
              <w:t xml:space="preserve">with </w:t>
            </w:r>
            <w:r>
              <w:rPr>
                <w:spacing w:val="-59"/>
              </w:rPr>
              <w:t xml:space="preserve"> </w:t>
            </w:r>
            <w:r>
              <w:t>policies</w:t>
            </w:r>
            <w:proofErr w:type="gramEnd"/>
            <w:r>
              <w:t xml:space="preserve"> and procedures.</w:t>
            </w:r>
          </w:p>
          <w:p w14:paraId="0CFA5CB4" w14:textId="77777777" w:rsidR="00186406" w:rsidRDefault="00186406" w:rsidP="00BA3EAB">
            <w:pPr>
              <w:pStyle w:val="TableParagraph"/>
              <w:tabs>
                <w:tab w:val="left" w:pos="830"/>
                <w:tab w:val="left" w:pos="831"/>
              </w:tabs>
              <w:ind w:right="140"/>
            </w:pPr>
          </w:p>
          <w:p w14:paraId="7BC325E7" w14:textId="77777777" w:rsidR="00186406" w:rsidRDefault="00186406" w:rsidP="00BA3EAB">
            <w:pPr>
              <w:pStyle w:val="TableParagraph"/>
              <w:tabs>
                <w:tab w:val="left" w:pos="849"/>
                <w:tab w:val="left" w:pos="850"/>
              </w:tabs>
              <w:ind w:right="565"/>
              <w:rPr>
                <w:spacing w:val="-5"/>
              </w:rPr>
            </w:pPr>
            <w:r>
              <w:t>Ability</w:t>
            </w:r>
            <w:r>
              <w:rPr>
                <w:spacing w:val="-3"/>
              </w:rPr>
              <w:t xml:space="preserve"> </w:t>
            </w:r>
            <w:r>
              <w:t>to</w:t>
            </w:r>
            <w:r>
              <w:rPr>
                <w:spacing w:val="-1"/>
              </w:rPr>
              <w:t xml:space="preserve"> </w:t>
            </w:r>
            <w:r>
              <w:t>travel</w:t>
            </w:r>
            <w:r>
              <w:rPr>
                <w:spacing w:val="-8"/>
              </w:rPr>
              <w:t xml:space="preserve"> </w:t>
            </w:r>
            <w:r>
              <w:t>between</w:t>
            </w:r>
            <w:r>
              <w:rPr>
                <w:spacing w:val="-5"/>
              </w:rPr>
              <w:t xml:space="preserve"> sites across the Pathology Network as required</w:t>
            </w:r>
          </w:p>
          <w:p w14:paraId="0891F7D2" w14:textId="77777777" w:rsidR="00186406" w:rsidRDefault="00186406" w:rsidP="00BA3EAB">
            <w:pPr>
              <w:pStyle w:val="TableParagraph"/>
              <w:tabs>
                <w:tab w:val="left" w:pos="849"/>
                <w:tab w:val="left" w:pos="850"/>
              </w:tabs>
              <w:ind w:right="565"/>
            </w:pPr>
          </w:p>
          <w:p w14:paraId="62DCF227" w14:textId="77777777" w:rsidR="00186406" w:rsidRDefault="00186406" w:rsidP="00BA3EAB">
            <w:pPr>
              <w:jc w:val="both"/>
              <w:rPr>
                <w:rFonts w:ascii="Arial" w:hAnsi="Arial" w:cs="Arial"/>
              </w:rPr>
            </w:pPr>
            <w:r w:rsidRPr="0084010F">
              <w:rPr>
                <w:rFonts w:ascii="Arial" w:hAnsi="Arial" w:cs="Arial"/>
              </w:rPr>
              <w:t>Ability to deal with any</w:t>
            </w:r>
            <w:r w:rsidRPr="0084010F">
              <w:rPr>
                <w:rFonts w:ascii="Arial" w:hAnsi="Arial" w:cs="Arial"/>
                <w:spacing w:val="1"/>
              </w:rPr>
              <w:t xml:space="preserve"> </w:t>
            </w:r>
            <w:r w:rsidRPr="0084010F">
              <w:rPr>
                <w:rFonts w:ascii="Arial" w:hAnsi="Arial" w:cs="Arial"/>
              </w:rPr>
              <w:t>information sensitively and</w:t>
            </w:r>
            <w:r w:rsidRPr="0084010F">
              <w:rPr>
                <w:rFonts w:ascii="Arial" w:hAnsi="Arial" w:cs="Arial"/>
                <w:spacing w:val="-60"/>
              </w:rPr>
              <w:t xml:space="preserve"> </w:t>
            </w:r>
            <w:r w:rsidRPr="0084010F">
              <w:rPr>
                <w:rFonts w:ascii="Arial" w:hAnsi="Arial" w:cs="Arial"/>
              </w:rPr>
              <w:t>confidentially</w:t>
            </w:r>
          </w:p>
          <w:p w14:paraId="5142AB37" w14:textId="77777777" w:rsidR="00186406" w:rsidRPr="002B66A5" w:rsidRDefault="00186406" w:rsidP="00BA3EAB">
            <w:pPr>
              <w:rPr>
                <w:rFonts w:ascii="Arial" w:hAnsi="Arial" w:cs="Arial"/>
              </w:rPr>
            </w:pPr>
          </w:p>
        </w:tc>
        <w:tc>
          <w:tcPr>
            <w:tcW w:w="3260" w:type="dxa"/>
          </w:tcPr>
          <w:p w14:paraId="05AF5026" w14:textId="77777777" w:rsidR="00186406" w:rsidRDefault="00186406" w:rsidP="00BA3EAB">
            <w:pPr>
              <w:rPr>
                <w:rFonts w:ascii="Arial" w:hAnsi="Arial" w:cs="Arial"/>
              </w:rPr>
            </w:pPr>
            <w:r>
              <w:rPr>
                <w:rFonts w:ascii="Arial" w:hAnsi="Arial" w:cs="Arial"/>
              </w:rPr>
              <w:t xml:space="preserve">Experience of Database management </w:t>
            </w:r>
            <w:proofErr w:type="spellStart"/>
            <w:r>
              <w:rPr>
                <w:rFonts w:ascii="Arial" w:hAnsi="Arial" w:cs="Arial"/>
              </w:rPr>
              <w:t>eg.</w:t>
            </w:r>
            <w:proofErr w:type="spellEnd"/>
            <w:r>
              <w:rPr>
                <w:rFonts w:ascii="Arial" w:hAnsi="Arial" w:cs="Arial"/>
              </w:rPr>
              <w:t xml:space="preserve"> </w:t>
            </w:r>
          </w:p>
          <w:p w14:paraId="31A27C40" w14:textId="77777777" w:rsidR="00186406" w:rsidRPr="00F607B2" w:rsidRDefault="00186406" w:rsidP="00BA3EAB">
            <w:pPr>
              <w:jc w:val="both"/>
              <w:rPr>
                <w:rFonts w:ascii="Arial" w:hAnsi="Arial" w:cs="Arial"/>
              </w:rPr>
            </w:pPr>
            <w:r>
              <w:rPr>
                <w:rFonts w:ascii="Arial" w:hAnsi="Arial" w:cs="Arial"/>
              </w:rPr>
              <w:t>MS Access</w:t>
            </w:r>
          </w:p>
        </w:tc>
      </w:tr>
      <w:tr w:rsidR="00186406" w:rsidRPr="00F607B2" w14:paraId="60985B49" w14:textId="77777777" w:rsidTr="00BA3EAB">
        <w:tc>
          <w:tcPr>
            <w:tcW w:w="2518" w:type="dxa"/>
          </w:tcPr>
          <w:p w14:paraId="3745423D" w14:textId="77777777" w:rsidR="00186406" w:rsidRPr="00F607B2" w:rsidRDefault="00186406" w:rsidP="00BA3EAB">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770AE8DC" w14:textId="77777777" w:rsidR="00186406" w:rsidRPr="00F607B2" w:rsidRDefault="00186406" w:rsidP="00BA3EAB">
            <w:pPr>
              <w:jc w:val="both"/>
              <w:rPr>
                <w:rFonts w:ascii="Arial" w:hAnsi="Arial" w:cs="Arial"/>
              </w:rPr>
            </w:pPr>
          </w:p>
        </w:tc>
        <w:tc>
          <w:tcPr>
            <w:tcW w:w="4536" w:type="dxa"/>
          </w:tcPr>
          <w:p w14:paraId="789443CB" w14:textId="77777777" w:rsidR="00186406" w:rsidRPr="002B66A5" w:rsidRDefault="00186406" w:rsidP="00BA3EAB">
            <w:pPr>
              <w:jc w:val="both"/>
              <w:rPr>
                <w:rFonts w:ascii="Arial" w:hAnsi="Arial" w:cs="Arial"/>
              </w:rPr>
            </w:pPr>
            <w:r w:rsidRPr="002B66A5">
              <w:rPr>
                <w:rFonts w:ascii="Arial" w:hAnsi="Arial" w:cs="Arial"/>
              </w:rPr>
              <w:t xml:space="preserve">The post holder must demonstrate a positive commitment to uphold diversity and equality policies approved by the Trust. </w:t>
            </w:r>
          </w:p>
          <w:p w14:paraId="6AF9B6F5" w14:textId="77777777" w:rsidR="00186406" w:rsidRPr="002B66A5" w:rsidRDefault="00186406" w:rsidP="00BA3EAB">
            <w:pPr>
              <w:jc w:val="both"/>
              <w:rPr>
                <w:rFonts w:ascii="Arial" w:hAnsi="Arial" w:cs="Arial"/>
              </w:rPr>
            </w:pPr>
          </w:p>
          <w:p w14:paraId="08ECCAB8" w14:textId="32B74829" w:rsidR="00186406" w:rsidRPr="002B66A5" w:rsidRDefault="00186406" w:rsidP="00BA3EAB">
            <w:pPr>
              <w:jc w:val="both"/>
              <w:rPr>
                <w:rFonts w:ascii="Arial" w:hAnsi="Arial" w:cs="Arial"/>
              </w:rPr>
            </w:pPr>
            <w:r w:rsidRPr="002B66A5">
              <w:rPr>
                <w:rFonts w:ascii="Arial" w:hAnsi="Arial" w:cs="Arial"/>
              </w:rPr>
              <w:t xml:space="preserve">Ability to travel to other locations as required. </w:t>
            </w:r>
          </w:p>
          <w:p w14:paraId="7F29B61A" w14:textId="77777777" w:rsidR="00186406" w:rsidRPr="00F607B2" w:rsidRDefault="00186406" w:rsidP="00BA3EAB">
            <w:pPr>
              <w:jc w:val="both"/>
              <w:rPr>
                <w:rFonts w:ascii="Arial" w:hAnsi="Arial" w:cs="Arial"/>
              </w:rPr>
            </w:pPr>
          </w:p>
        </w:tc>
        <w:tc>
          <w:tcPr>
            <w:tcW w:w="3260" w:type="dxa"/>
          </w:tcPr>
          <w:p w14:paraId="7E3C0BA9" w14:textId="77777777" w:rsidR="00186406" w:rsidRPr="00F607B2" w:rsidRDefault="00186406" w:rsidP="00BA3EAB">
            <w:pPr>
              <w:jc w:val="both"/>
              <w:rPr>
                <w:rFonts w:ascii="Arial" w:hAnsi="Arial" w:cs="Arial"/>
              </w:rPr>
            </w:pPr>
          </w:p>
        </w:tc>
      </w:tr>
    </w:tbl>
    <w:p w14:paraId="4FF2FA54" w14:textId="77777777" w:rsidR="00186406" w:rsidRDefault="00186406" w:rsidP="00186406">
      <w:pPr>
        <w:spacing w:after="0" w:line="240" w:lineRule="auto"/>
        <w:jc w:val="both"/>
        <w:rPr>
          <w:rFonts w:ascii="Arial" w:hAnsi="Arial" w:cs="Arial"/>
        </w:rPr>
        <w:sectPr w:rsidR="00186406"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84C93EA"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4746835C" w:rsidR="00F607B2" w:rsidRPr="00F607B2" w:rsidRDefault="0011112E" w:rsidP="000C32E3">
            <w:pPr>
              <w:jc w:val="both"/>
              <w:rPr>
                <w:rFonts w:ascii="Arial" w:hAnsi="Arial" w:cs="Arial"/>
              </w:rPr>
            </w:pPr>
            <w:r>
              <w:rPr>
                <w:rFonts w:ascii="Arial" w:hAnsi="Arial" w:cs="Arial"/>
              </w:rPr>
              <w:t>X</w:t>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0F50F2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3A49152" w:rsidR="00F607B2" w:rsidRPr="00F607B2" w:rsidRDefault="0011112E" w:rsidP="000C32E3">
            <w:pPr>
              <w:jc w:val="both"/>
              <w:rPr>
                <w:rFonts w:ascii="Arial" w:hAnsi="Arial" w:cs="Arial"/>
              </w:rPr>
            </w:pPr>
            <w:r>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B67C888"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6C88C3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BBEDA5B" w:rsidR="00F607B2" w:rsidRPr="00F607B2" w:rsidRDefault="0011112E"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2586112"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53CBA202" w:rsidR="00F607B2" w:rsidRPr="00F607B2" w:rsidRDefault="0011112E" w:rsidP="000C32E3">
            <w:pPr>
              <w:jc w:val="both"/>
              <w:rPr>
                <w:rFonts w:ascii="Arial" w:hAnsi="Arial" w:cs="Arial"/>
              </w:rPr>
            </w:pPr>
            <w:r>
              <w:rPr>
                <w:rFonts w:ascii="Arial" w:hAnsi="Arial" w:cs="Arial"/>
              </w:rPr>
              <w:t>X</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62A1B5E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77777777" w:rsidR="00F607B2" w:rsidRPr="0011112E" w:rsidRDefault="00F607B2" w:rsidP="000C32E3">
            <w:pPr>
              <w:jc w:val="both"/>
              <w:rPr>
                <w:rFonts w:ascii="Arial" w:hAnsi="Arial" w:cs="Arial"/>
              </w:rPr>
            </w:pPr>
          </w:p>
        </w:tc>
        <w:tc>
          <w:tcPr>
            <w:tcW w:w="789" w:type="dxa"/>
            <w:shd w:val="clear" w:color="auto" w:fill="FFFFFF" w:themeFill="background1"/>
          </w:tcPr>
          <w:p w14:paraId="1427D0E5" w14:textId="6F16517F" w:rsidR="00F607B2" w:rsidRPr="0011112E" w:rsidRDefault="0011112E" w:rsidP="000C32E3">
            <w:pPr>
              <w:jc w:val="both"/>
              <w:rPr>
                <w:rFonts w:ascii="Arial" w:hAnsi="Arial" w:cs="Arial"/>
              </w:rPr>
            </w:pPr>
            <w:r>
              <w:rPr>
                <w:rFonts w:ascii="Arial" w:hAnsi="Arial" w:cs="Arial"/>
              </w:rPr>
              <w:t>X</w:t>
            </w:r>
          </w:p>
        </w:tc>
        <w:tc>
          <w:tcPr>
            <w:tcW w:w="709" w:type="dxa"/>
            <w:shd w:val="clear" w:color="auto" w:fill="FFFFFF" w:themeFill="background1"/>
          </w:tcPr>
          <w:p w14:paraId="56858F92" w14:textId="77777777" w:rsidR="00F607B2" w:rsidRPr="0011112E" w:rsidRDefault="00F607B2" w:rsidP="000C32E3">
            <w:pPr>
              <w:jc w:val="both"/>
              <w:rPr>
                <w:rFonts w:ascii="Arial" w:hAnsi="Arial" w:cs="Arial"/>
              </w:rPr>
            </w:pPr>
          </w:p>
        </w:tc>
        <w:tc>
          <w:tcPr>
            <w:tcW w:w="708" w:type="dxa"/>
            <w:shd w:val="clear" w:color="auto" w:fill="FFFFFF" w:themeFill="background1"/>
          </w:tcPr>
          <w:p w14:paraId="5CE1BE96" w14:textId="77777777" w:rsidR="00F607B2" w:rsidRPr="0011112E"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B9AB00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C4465AD" w14:textId="34BFBC3E" w:rsidR="00F607B2" w:rsidRPr="0011112E" w:rsidRDefault="0011112E" w:rsidP="000C32E3">
            <w:pPr>
              <w:jc w:val="both"/>
              <w:rPr>
                <w:rFonts w:ascii="Arial" w:hAnsi="Arial" w:cs="Arial"/>
              </w:rPr>
            </w:pPr>
            <w:r>
              <w:rPr>
                <w:rFonts w:ascii="Arial" w:hAnsi="Arial" w:cs="Arial"/>
              </w:rPr>
              <w:t>X</w:t>
            </w:r>
          </w:p>
        </w:tc>
        <w:tc>
          <w:tcPr>
            <w:tcW w:w="789" w:type="dxa"/>
            <w:shd w:val="clear" w:color="auto" w:fill="FFFFFF" w:themeFill="background1"/>
          </w:tcPr>
          <w:p w14:paraId="76FD7270" w14:textId="77777777" w:rsidR="00F607B2" w:rsidRPr="0011112E" w:rsidRDefault="00F607B2" w:rsidP="000C32E3">
            <w:pPr>
              <w:jc w:val="both"/>
              <w:rPr>
                <w:rFonts w:ascii="Arial" w:hAnsi="Arial" w:cs="Arial"/>
              </w:rPr>
            </w:pPr>
          </w:p>
        </w:tc>
        <w:tc>
          <w:tcPr>
            <w:tcW w:w="709" w:type="dxa"/>
            <w:shd w:val="clear" w:color="auto" w:fill="FFFFFF" w:themeFill="background1"/>
          </w:tcPr>
          <w:p w14:paraId="741C35A9" w14:textId="77777777" w:rsidR="00F607B2" w:rsidRPr="0011112E" w:rsidRDefault="00F607B2" w:rsidP="000C32E3">
            <w:pPr>
              <w:jc w:val="both"/>
              <w:rPr>
                <w:rFonts w:ascii="Arial" w:hAnsi="Arial" w:cs="Arial"/>
              </w:rPr>
            </w:pPr>
          </w:p>
        </w:tc>
        <w:tc>
          <w:tcPr>
            <w:tcW w:w="708" w:type="dxa"/>
            <w:shd w:val="clear" w:color="auto" w:fill="FFFFFF" w:themeFill="background1"/>
          </w:tcPr>
          <w:p w14:paraId="794381B6" w14:textId="77777777" w:rsidR="00F607B2" w:rsidRPr="0011112E"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C21AC2B" w:rsidR="00F607B2" w:rsidRPr="00F607B2" w:rsidRDefault="0011112E" w:rsidP="000C32E3">
            <w:pPr>
              <w:jc w:val="both"/>
              <w:rPr>
                <w:rFonts w:ascii="Arial" w:hAnsi="Arial" w:cs="Arial"/>
              </w:rPr>
            </w:pPr>
            <w:r>
              <w:rPr>
                <w:rFonts w:ascii="Arial" w:hAnsi="Arial" w:cs="Arial"/>
              </w:rPr>
              <w:t>Y</w:t>
            </w:r>
          </w:p>
        </w:tc>
        <w:tc>
          <w:tcPr>
            <w:tcW w:w="770" w:type="dxa"/>
            <w:shd w:val="clear" w:color="auto" w:fill="FFFFFF" w:themeFill="background1"/>
          </w:tcPr>
          <w:p w14:paraId="604E2DCC" w14:textId="52D6A285" w:rsidR="00F607B2" w:rsidRPr="0011112E" w:rsidRDefault="0011112E" w:rsidP="000C32E3">
            <w:pPr>
              <w:jc w:val="both"/>
              <w:rPr>
                <w:rFonts w:ascii="Arial" w:hAnsi="Arial" w:cs="Arial"/>
              </w:rPr>
            </w:pPr>
            <w:r>
              <w:rPr>
                <w:rFonts w:ascii="Arial" w:hAnsi="Arial" w:cs="Arial"/>
              </w:rPr>
              <w:t>X</w:t>
            </w:r>
          </w:p>
        </w:tc>
        <w:tc>
          <w:tcPr>
            <w:tcW w:w="789" w:type="dxa"/>
            <w:shd w:val="clear" w:color="auto" w:fill="FFFFFF" w:themeFill="background1"/>
          </w:tcPr>
          <w:p w14:paraId="323FCE8A" w14:textId="77777777" w:rsidR="00F607B2" w:rsidRPr="0011112E" w:rsidRDefault="00F607B2" w:rsidP="000C32E3">
            <w:pPr>
              <w:jc w:val="both"/>
              <w:rPr>
                <w:rFonts w:ascii="Arial" w:hAnsi="Arial" w:cs="Arial"/>
              </w:rPr>
            </w:pPr>
          </w:p>
        </w:tc>
        <w:tc>
          <w:tcPr>
            <w:tcW w:w="709" w:type="dxa"/>
            <w:shd w:val="clear" w:color="auto" w:fill="FFFFFF" w:themeFill="background1"/>
          </w:tcPr>
          <w:p w14:paraId="54E35F65" w14:textId="77777777" w:rsidR="00F607B2" w:rsidRPr="0011112E" w:rsidRDefault="00F607B2" w:rsidP="000C32E3">
            <w:pPr>
              <w:jc w:val="both"/>
              <w:rPr>
                <w:rFonts w:ascii="Arial" w:hAnsi="Arial" w:cs="Arial"/>
              </w:rPr>
            </w:pPr>
          </w:p>
        </w:tc>
        <w:tc>
          <w:tcPr>
            <w:tcW w:w="708" w:type="dxa"/>
            <w:shd w:val="clear" w:color="auto" w:fill="FFFFFF" w:themeFill="background1"/>
          </w:tcPr>
          <w:p w14:paraId="31CF88AC" w14:textId="77777777" w:rsidR="00F607B2" w:rsidRPr="0011112E"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3295A6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11112E" w:rsidRDefault="00F607B2" w:rsidP="000C32E3">
            <w:pPr>
              <w:jc w:val="both"/>
              <w:rPr>
                <w:rFonts w:ascii="Arial" w:hAnsi="Arial" w:cs="Arial"/>
              </w:rPr>
            </w:pPr>
          </w:p>
        </w:tc>
        <w:tc>
          <w:tcPr>
            <w:tcW w:w="789" w:type="dxa"/>
            <w:shd w:val="clear" w:color="auto" w:fill="FFFFFF" w:themeFill="background1"/>
          </w:tcPr>
          <w:p w14:paraId="16BE20BE" w14:textId="77777777" w:rsidR="00F607B2" w:rsidRPr="0011112E" w:rsidRDefault="00F607B2" w:rsidP="000C32E3">
            <w:pPr>
              <w:jc w:val="both"/>
              <w:rPr>
                <w:rFonts w:ascii="Arial" w:hAnsi="Arial" w:cs="Arial"/>
              </w:rPr>
            </w:pPr>
          </w:p>
        </w:tc>
        <w:tc>
          <w:tcPr>
            <w:tcW w:w="709" w:type="dxa"/>
            <w:shd w:val="clear" w:color="auto" w:fill="FFFFFF" w:themeFill="background1"/>
          </w:tcPr>
          <w:p w14:paraId="16FAD591" w14:textId="77777777" w:rsidR="00F607B2" w:rsidRPr="0011112E" w:rsidRDefault="00F607B2" w:rsidP="000C32E3">
            <w:pPr>
              <w:jc w:val="both"/>
              <w:rPr>
                <w:rFonts w:ascii="Arial" w:hAnsi="Arial" w:cs="Arial"/>
              </w:rPr>
            </w:pPr>
          </w:p>
        </w:tc>
        <w:tc>
          <w:tcPr>
            <w:tcW w:w="708" w:type="dxa"/>
            <w:shd w:val="clear" w:color="auto" w:fill="FFFFFF" w:themeFill="background1"/>
          </w:tcPr>
          <w:p w14:paraId="2FDFEC86" w14:textId="77777777" w:rsidR="00F607B2" w:rsidRPr="0011112E"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634569F" w:rsidR="00F607B2" w:rsidRPr="00F607B2" w:rsidRDefault="0011112E"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11112E"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11112E"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11112E"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11112E"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6893B4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03DBFD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6DB18E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3F1F6D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6EFCFF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3DACDE2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BD35370" w:rsidR="00F607B2" w:rsidRPr="00F607B2" w:rsidRDefault="0011112E"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374E51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D34A4D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810770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8C60C0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AD0144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783C3F" w:rsidRPr="00F607B2" w14:paraId="64DD3169" w14:textId="77777777" w:rsidTr="000C32E3">
        <w:tc>
          <w:tcPr>
            <w:tcW w:w="6629" w:type="dxa"/>
          </w:tcPr>
          <w:p w14:paraId="31F81843" w14:textId="77777777" w:rsidR="00783C3F" w:rsidRPr="00F607B2" w:rsidRDefault="00783C3F" w:rsidP="00783C3F">
            <w:pPr>
              <w:jc w:val="both"/>
              <w:rPr>
                <w:rFonts w:ascii="Arial" w:hAnsi="Arial" w:cs="Arial"/>
              </w:rPr>
            </w:pPr>
            <w:r>
              <w:rPr>
                <w:rFonts w:ascii="Arial" w:hAnsi="Arial" w:cs="Arial"/>
              </w:rPr>
              <w:t xml:space="preserve">Physical Effort </w:t>
            </w:r>
          </w:p>
        </w:tc>
        <w:tc>
          <w:tcPr>
            <w:tcW w:w="709" w:type="dxa"/>
          </w:tcPr>
          <w:p w14:paraId="15C78780" w14:textId="4D86A1D0" w:rsidR="00783C3F" w:rsidRDefault="00783C3F" w:rsidP="00783C3F">
            <w:r>
              <w:rPr>
                <w:rFonts w:ascii="Arial" w:hAnsi="Arial" w:cs="Arial"/>
              </w:rPr>
              <w:t>Y</w:t>
            </w:r>
          </w:p>
        </w:tc>
        <w:tc>
          <w:tcPr>
            <w:tcW w:w="770" w:type="dxa"/>
          </w:tcPr>
          <w:p w14:paraId="22A60614" w14:textId="7BA0F27F" w:rsidR="00783C3F" w:rsidRPr="00F607B2" w:rsidRDefault="00783C3F" w:rsidP="00783C3F">
            <w:pPr>
              <w:jc w:val="both"/>
              <w:rPr>
                <w:rFonts w:ascii="Arial" w:hAnsi="Arial" w:cs="Arial"/>
              </w:rPr>
            </w:pPr>
            <w:r>
              <w:rPr>
                <w:rFonts w:ascii="Arial" w:hAnsi="Arial" w:cs="Arial"/>
              </w:rPr>
              <w:t>X</w:t>
            </w:r>
          </w:p>
        </w:tc>
        <w:tc>
          <w:tcPr>
            <w:tcW w:w="789" w:type="dxa"/>
          </w:tcPr>
          <w:p w14:paraId="5643F92B" w14:textId="77777777" w:rsidR="00783C3F" w:rsidRPr="00F607B2" w:rsidRDefault="00783C3F" w:rsidP="00783C3F">
            <w:pPr>
              <w:jc w:val="both"/>
              <w:rPr>
                <w:rFonts w:ascii="Arial" w:hAnsi="Arial" w:cs="Arial"/>
              </w:rPr>
            </w:pPr>
          </w:p>
        </w:tc>
        <w:tc>
          <w:tcPr>
            <w:tcW w:w="709" w:type="dxa"/>
          </w:tcPr>
          <w:p w14:paraId="08BAC08A" w14:textId="77777777" w:rsidR="00783C3F" w:rsidRPr="00F607B2" w:rsidRDefault="00783C3F" w:rsidP="00783C3F">
            <w:pPr>
              <w:jc w:val="both"/>
              <w:rPr>
                <w:rFonts w:ascii="Arial" w:hAnsi="Arial" w:cs="Arial"/>
              </w:rPr>
            </w:pPr>
          </w:p>
        </w:tc>
        <w:tc>
          <w:tcPr>
            <w:tcW w:w="708" w:type="dxa"/>
          </w:tcPr>
          <w:p w14:paraId="7F792068" w14:textId="77777777" w:rsidR="00783C3F" w:rsidRPr="00F607B2" w:rsidRDefault="00783C3F" w:rsidP="00783C3F">
            <w:pPr>
              <w:jc w:val="both"/>
              <w:rPr>
                <w:rFonts w:ascii="Arial" w:hAnsi="Arial" w:cs="Arial"/>
              </w:rPr>
            </w:pPr>
          </w:p>
        </w:tc>
      </w:tr>
      <w:tr w:rsidR="00783C3F" w:rsidRPr="00F607B2" w14:paraId="549E2360" w14:textId="77777777" w:rsidTr="000C32E3">
        <w:tc>
          <w:tcPr>
            <w:tcW w:w="6629" w:type="dxa"/>
          </w:tcPr>
          <w:p w14:paraId="14BD7E43" w14:textId="77777777" w:rsidR="00783C3F" w:rsidRPr="00F607B2" w:rsidRDefault="00783C3F" w:rsidP="00783C3F">
            <w:pPr>
              <w:jc w:val="both"/>
              <w:rPr>
                <w:rFonts w:ascii="Arial" w:hAnsi="Arial" w:cs="Arial"/>
              </w:rPr>
            </w:pPr>
            <w:r>
              <w:rPr>
                <w:rFonts w:ascii="Arial" w:hAnsi="Arial" w:cs="Arial"/>
              </w:rPr>
              <w:t xml:space="preserve">Mental Effort </w:t>
            </w:r>
          </w:p>
        </w:tc>
        <w:tc>
          <w:tcPr>
            <w:tcW w:w="709" w:type="dxa"/>
          </w:tcPr>
          <w:p w14:paraId="44A18025" w14:textId="59D2D4B9" w:rsidR="00783C3F" w:rsidRDefault="00783C3F" w:rsidP="00783C3F">
            <w:r w:rsidRPr="00A52C35">
              <w:rPr>
                <w:rFonts w:ascii="Arial" w:hAnsi="Arial" w:cs="Arial"/>
              </w:rPr>
              <w:t>Y</w:t>
            </w:r>
          </w:p>
        </w:tc>
        <w:tc>
          <w:tcPr>
            <w:tcW w:w="770" w:type="dxa"/>
          </w:tcPr>
          <w:p w14:paraId="02BDE0F0" w14:textId="77777777" w:rsidR="00783C3F" w:rsidRPr="00F607B2" w:rsidRDefault="00783C3F" w:rsidP="00783C3F">
            <w:pPr>
              <w:jc w:val="both"/>
              <w:rPr>
                <w:rFonts w:ascii="Arial" w:hAnsi="Arial" w:cs="Arial"/>
              </w:rPr>
            </w:pPr>
          </w:p>
        </w:tc>
        <w:tc>
          <w:tcPr>
            <w:tcW w:w="789" w:type="dxa"/>
          </w:tcPr>
          <w:p w14:paraId="496B1454" w14:textId="77777777" w:rsidR="00783C3F" w:rsidRPr="00F607B2" w:rsidRDefault="00783C3F" w:rsidP="00783C3F">
            <w:pPr>
              <w:jc w:val="both"/>
              <w:rPr>
                <w:rFonts w:ascii="Arial" w:hAnsi="Arial" w:cs="Arial"/>
              </w:rPr>
            </w:pPr>
          </w:p>
        </w:tc>
        <w:tc>
          <w:tcPr>
            <w:tcW w:w="709" w:type="dxa"/>
          </w:tcPr>
          <w:p w14:paraId="2BF7BCC0" w14:textId="77777777" w:rsidR="00783C3F" w:rsidRPr="00F607B2" w:rsidRDefault="00783C3F" w:rsidP="00783C3F">
            <w:pPr>
              <w:jc w:val="both"/>
              <w:rPr>
                <w:rFonts w:ascii="Arial" w:hAnsi="Arial" w:cs="Arial"/>
              </w:rPr>
            </w:pPr>
          </w:p>
        </w:tc>
        <w:tc>
          <w:tcPr>
            <w:tcW w:w="708" w:type="dxa"/>
          </w:tcPr>
          <w:p w14:paraId="5A10E13F" w14:textId="37969C30" w:rsidR="00783C3F" w:rsidRPr="00F607B2" w:rsidRDefault="00783C3F" w:rsidP="00783C3F">
            <w:pPr>
              <w:jc w:val="both"/>
              <w:rPr>
                <w:rFonts w:ascii="Arial" w:hAnsi="Arial" w:cs="Arial"/>
              </w:rPr>
            </w:pPr>
            <w:r>
              <w:rPr>
                <w:rFonts w:ascii="Arial" w:hAnsi="Arial" w:cs="Arial"/>
              </w:rPr>
              <w:t>X</w:t>
            </w:r>
          </w:p>
        </w:tc>
      </w:tr>
      <w:tr w:rsidR="00783C3F" w:rsidRPr="00F607B2" w14:paraId="67E17649" w14:textId="77777777" w:rsidTr="000C32E3">
        <w:tc>
          <w:tcPr>
            <w:tcW w:w="6629" w:type="dxa"/>
          </w:tcPr>
          <w:p w14:paraId="51BFEC85" w14:textId="77777777" w:rsidR="00783C3F" w:rsidRPr="00F607B2" w:rsidRDefault="00783C3F" w:rsidP="00783C3F">
            <w:pPr>
              <w:jc w:val="both"/>
              <w:rPr>
                <w:rFonts w:ascii="Arial" w:hAnsi="Arial" w:cs="Arial"/>
              </w:rPr>
            </w:pPr>
            <w:r>
              <w:rPr>
                <w:rFonts w:ascii="Arial" w:hAnsi="Arial" w:cs="Arial"/>
              </w:rPr>
              <w:t xml:space="preserve">Emotional Effort </w:t>
            </w:r>
          </w:p>
        </w:tc>
        <w:tc>
          <w:tcPr>
            <w:tcW w:w="709" w:type="dxa"/>
          </w:tcPr>
          <w:p w14:paraId="4AE19191" w14:textId="591A687A" w:rsidR="00783C3F" w:rsidRDefault="00783C3F" w:rsidP="00783C3F">
            <w:r w:rsidRPr="00A52C35">
              <w:rPr>
                <w:rFonts w:ascii="Arial" w:hAnsi="Arial" w:cs="Arial"/>
              </w:rPr>
              <w:t>Y</w:t>
            </w:r>
          </w:p>
        </w:tc>
        <w:tc>
          <w:tcPr>
            <w:tcW w:w="770" w:type="dxa"/>
          </w:tcPr>
          <w:p w14:paraId="4A9A4D0E" w14:textId="40FA87A6" w:rsidR="00783C3F" w:rsidRPr="00F607B2" w:rsidRDefault="00783C3F" w:rsidP="00783C3F">
            <w:pPr>
              <w:jc w:val="both"/>
              <w:rPr>
                <w:rFonts w:ascii="Arial" w:hAnsi="Arial" w:cs="Arial"/>
              </w:rPr>
            </w:pPr>
          </w:p>
        </w:tc>
        <w:tc>
          <w:tcPr>
            <w:tcW w:w="789" w:type="dxa"/>
          </w:tcPr>
          <w:p w14:paraId="1C8AE2B6" w14:textId="17E1E7B6" w:rsidR="00783C3F" w:rsidRPr="00F607B2" w:rsidRDefault="00783C3F" w:rsidP="00783C3F">
            <w:pPr>
              <w:jc w:val="both"/>
              <w:rPr>
                <w:rFonts w:ascii="Arial" w:hAnsi="Arial" w:cs="Arial"/>
              </w:rPr>
            </w:pPr>
            <w:r>
              <w:rPr>
                <w:rFonts w:ascii="Arial" w:hAnsi="Arial" w:cs="Arial"/>
              </w:rPr>
              <w:t>X</w:t>
            </w:r>
          </w:p>
        </w:tc>
        <w:tc>
          <w:tcPr>
            <w:tcW w:w="709" w:type="dxa"/>
          </w:tcPr>
          <w:p w14:paraId="172824AE" w14:textId="77777777" w:rsidR="00783C3F" w:rsidRPr="00F607B2" w:rsidRDefault="00783C3F" w:rsidP="00783C3F">
            <w:pPr>
              <w:jc w:val="both"/>
              <w:rPr>
                <w:rFonts w:ascii="Arial" w:hAnsi="Arial" w:cs="Arial"/>
              </w:rPr>
            </w:pPr>
          </w:p>
        </w:tc>
        <w:tc>
          <w:tcPr>
            <w:tcW w:w="708" w:type="dxa"/>
          </w:tcPr>
          <w:p w14:paraId="7A13E267" w14:textId="77777777" w:rsidR="00783C3F" w:rsidRPr="00F607B2" w:rsidRDefault="00783C3F" w:rsidP="00783C3F">
            <w:pPr>
              <w:jc w:val="both"/>
              <w:rPr>
                <w:rFonts w:ascii="Arial" w:hAnsi="Arial" w:cs="Arial"/>
              </w:rPr>
            </w:pPr>
          </w:p>
        </w:tc>
      </w:tr>
      <w:tr w:rsidR="00783C3F" w:rsidRPr="00F607B2" w14:paraId="14B3E251" w14:textId="77777777" w:rsidTr="000C32E3">
        <w:tc>
          <w:tcPr>
            <w:tcW w:w="6629" w:type="dxa"/>
          </w:tcPr>
          <w:p w14:paraId="4F83CBE0" w14:textId="77777777" w:rsidR="00783C3F" w:rsidRPr="00F607B2" w:rsidRDefault="00783C3F" w:rsidP="00783C3F">
            <w:pPr>
              <w:jc w:val="both"/>
              <w:rPr>
                <w:rFonts w:ascii="Arial" w:hAnsi="Arial" w:cs="Arial"/>
              </w:rPr>
            </w:pPr>
            <w:r w:rsidRPr="00F607B2">
              <w:rPr>
                <w:rFonts w:ascii="Arial" w:hAnsi="Arial" w:cs="Arial"/>
              </w:rPr>
              <w:t>Working in isolation</w:t>
            </w:r>
          </w:p>
        </w:tc>
        <w:tc>
          <w:tcPr>
            <w:tcW w:w="709" w:type="dxa"/>
          </w:tcPr>
          <w:p w14:paraId="0E3125CC" w14:textId="2250A8CA" w:rsidR="00783C3F" w:rsidRPr="00F607B2" w:rsidRDefault="00783C3F" w:rsidP="00783C3F">
            <w:pPr>
              <w:jc w:val="both"/>
              <w:rPr>
                <w:rFonts w:ascii="Arial" w:hAnsi="Arial" w:cs="Arial"/>
              </w:rPr>
            </w:pPr>
            <w:r w:rsidRPr="00F607B2">
              <w:rPr>
                <w:rFonts w:ascii="Arial" w:hAnsi="Arial" w:cs="Arial"/>
              </w:rPr>
              <w:t>Y</w:t>
            </w:r>
          </w:p>
        </w:tc>
        <w:tc>
          <w:tcPr>
            <w:tcW w:w="770" w:type="dxa"/>
          </w:tcPr>
          <w:p w14:paraId="0E83B949" w14:textId="2611C918" w:rsidR="00783C3F" w:rsidRPr="00F607B2" w:rsidRDefault="00783C3F" w:rsidP="00783C3F">
            <w:pPr>
              <w:jc w:val="both"/>
              <w:rPr>
                <w:rFonts w:ascii="Arial" w:hAnsi="Arial" w:cs="Arial"/>
              </w:rPr>
            </w:pPr>
            <w:r>
              <w:rPr>
                <w:rFonts w:ascii="Arial" w:hAnsi="Arial" w:cs="Arial"/>
              </w:rPr>
              <w:t>X</w:t>
            </w:r>
          </w:p>
        </w:tc>
        <w:tc>
          <w:tcPr>
            <w:tcW w:w="789" w:type="dxa"/>
          </w:tcPr>
          <w:p w14:paraId="6E67E581" w14:textId="77777777" w:rsidR="00783C3F" w:rsidRPr="00F607B2" w:rsidRDefault="00783C3F" w:rsidP="00783C3F">
            <w:pPr>
              <w:jc w:val="both"/>
              <w:rPr>
                <w:rFonts w:ascii="Arial" w:hAnsi="Arial" w:cs="Arial"/>
              </w:rPr>
            </w:pPr>
          </w:p>
        </w:tc>
        <w:tc>
          <w:tcPr>
            <w:tcW w:w="709" w:type="dxa"/>
          </w:tcPr>
          <w:p w14:paraId="22DC8AB7" w14:textId="77777777" w:rsidR="00783C3F" w:rsidRPr="00F607B2" w:rsidRDefault="00783C3F" w:rsidP="00783C3F">
            <w:pPr>
              <w:jc w:val="both"/>
              <w:rPr>
                <w:rFonts w:ascii="Arial" w:hAnsi="Arial" w:cs="Arial"/>
              </w:rPr>
            </w:pPr>
          </w:p>
        </w:tc>
        <w:tc>
          <w:tcPr>
            <w:tcW w:w="708" w:type="dxa"/>
          </w:tcPr>
          <w:p w14:paraId="01C243E9" w14:textId="77777777" w:rsidR="00783C3F" w:rsidRPr="00F607B2" w:rsidRDefault="00783C3F" w:rsidP="00783C3F">
            <w:pPr>
              <w:jc w:val="both"/>
              <w:rPr>
                <w:rFonts w:ascii="Arial" w:hAnsi="Arial" w:cs="Arial"/>
              </w:rPr>
            </w:pPr>
          </w:p>
        </w:tc>
      </w:tr>
      <w:tr w:rsidR="00783C3F" w:rsidRPr="00F607B2" w14:paraId="561B8A87" w14:textId="77777777" w:rsidTr="000C32E3">
        <w:tc>
          <w:tcPr>
            <w:tcW w:w="6629" w:type="dxa"/>
          </w:tcPr>
          <w:p w14:paraId="53FDF865" w14:textId="77777777" w:rsidR="00783C3F" w:rsidRPr="00F607B2" w:rsidRDefault="00783C3F" w:rsidP="00783C3F">
            <w:pPr>
              <w:jc w:val="both"/>
              <w:rPr>
                <w:rFonts w:ascii="Arial" w:hAnsi="Arial" w:cs="Arial"/>
              </w:rPr>
            </w:pPr>
            <w:r w:rsidRPr="00F607B2">
              <w:rPr>
                <w:rFonts w:ascii="Arial" w:hAnsi="Arial" w:cs="Arial"/>
              </w:rPr>
              <w:t>Challenging behaviour</w:t>
            </w:r>
          </w:p>
        </w:tc>
        <w:tc>
          <w:tcPr>
            <w:tcW w:w="709" w:type="dxa"/>
          </w:tcPr>
          <w:p w14:paraId="512F29A9" w14:textId="35090F24" w:rsidR="00783C3F" w:rsidRPr="00F607B2" w:rsidRDefault="00783C3F" w:rsidP="00783C3F">
            <w:pPr>
              <w:jc w:val="both"/>
              <w:rPr>
                <w:rFonts w:ascii="Arial" w:hAnsi="Arial" w:cs="Arial"/>
              </w:rPr>
            </w:pPr>
            <w:r w:rsidRPr="00F607B2">
              <w:rPr>
                <w:rFonts w:ascii="Arial" w:hAnsi="Arial" w:cs="Arial"/>
              </w:rPr>
              <w:t>Y</w:t>
            </w:r>
          </w:p>
        </w:tc>
        <w:tc>
          <w:tcPr>
            <w:tcW w:w="770" w:type="dxa"/>
          </w:tcPr>
          <w:p w14:paraId="195E129C" w14:textId="135C7264" w:rsidR="00783C3F" w:rsidRPr="00F607B2" w:rsidRDefault="00783C3F" w:rsidP="00783C3F">
            <w:pPr>
              <w:jc w:val="both"/>
              <w:rPr>
                <w:rFonts w:ascii="Arial" w:hAnsi="Arial" w:cs="Arial"/>
              </w:rPr>
            </w:pPr>
            <w:r>
              <w:rPr>
                <w:rFonts w:ascii="Arial" w:hAnsi="Arial" w:cs="Arial"/>
              </w:rPr>
              <w:t>X</w:t>
            </w:r>
          </w:p>
        </w:tc>
        <w:tc>
          <w:tcPr>
            <w:tcW w:w="789" w:type="dxa"/>
          </w:tcPr>
          <w:p w14:paraId="48FCB8D2" w14:textId="77777777" w:rsidR="00783C3F" w:rsidRPr="00F607B2" w:rsidRDefault="00783C3F" w:rsidP="00783C3F">
            <w:pPr>
              <w:jc w:val="both"/>
              <w:rPr>
                <w:rFonts w:ascii="Arial" w:hAnsi="Arial" w:cs="Arial"/>
              </w:rPr>
            </w:pPr>
          </w:p>
        </w:tc>
        <w:tc>
          <w:tcPr>
            <w:tcW w:w="709" w:type="dxa"/>
          </w:tcPr>
          <w:p w14:paraId="224B3B70" w14:textId="77777777" w:rsidR="00783C3F" w:rsidRPr="00F607B2" w:rsidRDefault="00783C3F" w:rsidP="00783C3F">
            <w:pPr>
              <w:jc w:val="both"/>
              <w:rPr>
                <w:rFonts w:ascii="Arial" w:hAnsi="Arial" w:cs="Arial"/>
              </w:rPr>
            </w:pPr>
          </w:p>
        </w:tc>
        <w:tc>
          <w:tcPr>
            <w:tcW w:w="708" w:type="dxa"/>
          </w:tcPr>
          <w:p w14:paraId="3B3407C9" w14:textId="77777777" w:rsidR="00783C3F" w:rsidRPr="00F607B2" w:rsidRDefault="00783C3F" w:rsidP="00783C3F">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CFDF0" w14:textId="77777777" w:rsidR="00A27A74" w:rsidRDefault="00A27A74" w:rsidP="008D6EE5">
      <w:pPr>
        <w:spacing w:after="0" w:line="240" w:lineRule="auto"/>
      </w:pPr>
      <w:r>
        <w:separator/>
      </w:r>
    </w:p>
  </w:endnote>
  <w:endnote w:type="continuationSeparator" w:id="0">
    <w:p w14:paraId="3DE527DE" w14:textId="77777777" w:rsidR="00A27A74" w:rsidRDefault="00A27A7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CF11F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C2B52" w14:textId="77777777" w:rsidR="00A27A74" w:rsidRDefault="00A27A74" w:rsidP="008D6EE5">
      <w:pPr>
        <w:spacing w:after="0" w:line="240" w:lineRule="auto"/>
      </w:pPr>
      <w:r>
        <w:separator/>
      </w:r>
    </w:p>
  </w:footnote>
  <w:footnote w:type="continuationSeparator" w:id="0">
    <w:p w14:paraId="166449CB" w14:textId="77777777" w:rsidR="00A27A74" w:rsidRDefault="00A27A7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83D66"/>
    <w:multiLevelType w:val="hybridMultilevel"/>
    <w:tmpl w:val="48DC8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8B75BF"/>
    <w:multiLevelType w:val="hybridMultilevel"/>
    <w:tmpl w:val="122EB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D02093"/>
    <w:multiLevelType w:val="hybridMultilevel"/>
    <w:tmpl w:val="C89E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864E3"/>
    <w:multiLevelType w:val="hybridMultilevel"/>
    <w:tmpl w:val="55EC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7235B"/>
    <w:multiLevelType w:val="hybridMultilevel"/>
    <w:tmpl w:val="B4A48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75373"/>
    <w:multiLevelType w:val="hybridMultilevel"/>
    <w:tmpl w:val="EE32B650"/>
    <w:lvl w:ilvl="0" w:tplc="08090001">
      <w:start w:val="1"/>
      <w:numFmt w:val="bullet"/>
      <w:lvlText w:val=""/>
      <w:lvlJc w:val="left"/>
      <w:pPr>
        <w:ind w:left="469" w:hanging="360"/>
      </w:pPr>
      <w:rPr>
        <w:rFonts w:ascii="Symbol" w:hAnsi="Symbol" w:hint="default"/>
      </w:rPr>
    </w:lvl>
    <w:lvl w:ilvl="1" w:tplc="08090003">
      <w:start w:val="1"/>
      <w:numFmt w:val="bullet"/>
      <w:lvlText w:val="o"/>
      <w:lvlJc w:val="left"/>
      <w:pPr>
        <w:ind w:left="1189" w:hanging="360"/>
      </w:pPr>
      <w:rPr>
        <w:rFonts w:ascii="Courier New" w:hAnsi="Courier New" w:cs="Courier New" w:hint="default"/>
      </w:rPr>
    </w:lvl>
    <w:lvl w:ilvl="2" w:tplc="08090005" w:tentative="1">
      <w:start w:val="1"/>
      <w:numFmt w:val="bullet"/>
      <w:lvlText w:val=""/>
      <w:lvlJc w:val="left"/>
      <w:pPr>
        <w:ind w:left="1909" w:hanging="360"/>
      </w:pPr>
      <w:rPr>
        <w:rFonts w:ascii="Wingdings" w:hAnsi="Wingdings" w:hint="default"/>
      </w:rPr>
    </w:lvl>
    <w:lvl w:ilvl="3" w:tplc="08090001" w:tentative="1">
      <w:start w:val="1"/>
      <w:numFmt w:val="bullet"/>
      <w:lvlText w:val=""/>
      <w:lvlJc w:val="left"/>
      <w:pPr>
        <w:ind w:left="2629" w:hanging="360"/>
      </w:pPr>
      <w:rPr>
        <w:rFonts w:ascii="Symbol" w:hAnsi="Symbol" w:hint="default"/>
      </w:rPr>
    </w:lvl>
    <w:lvl w:ilvl="4" w:tplc="08090003" w:tentative="1">
      <w:start w:val="1"/>
      <w:numFmt w:val="bullet"/>
      <w:lvlText w:val="o"/>
      <w:lvlJc w:val="left"/>
      <w:pPr>
        <w:ind w:left="3349" w:hanging="360"/>
      </w:pPr>
      <w:rPr>
        <w:rFonts w:ascii="Courier New" w:hAnsi="Courier New" w:cs="Courier New" w:hint="default"/>
      </w:rPr>
    </w:lvl>
    <w:lvl w:ilvl="5" w:tplc="08090005" w:tentative="1">
      <w:start w:val="1"/>
      <w:numFmt w:val="bullet"/>
      <w:lvlText w:val=""/>
      <w:lvlJc w:val="left"/>
      <w:pPr>
        <w:ind w:left="4069" w:hanging="360"/>
      </w:pPr>
      <w:rPr>
        <w:rFonts w:ascii="Wingdings" w:hAnsi="Wingdings" w:hint="default"/>
      </w:rPr>
    </w:lvl>
    <w:lvl w:ilvl="6" w:tplc="08090001" w:tentative="1">
      <w:start w:val="1"/>
      <w:numFmt w:val="bullet"/>
      <w:lvlText w:val=""/>
      <w:lvlJc w:val="left"/>
      <w:pPr>
        <w:ind w:left="4789" w:hanging="360"/>
      </w:pPr>
      <w:rPr>
        <w:rFonts w:ascii="Symbol" w:hAnsi="Symbol" w:hint="default"/>
      </w:rPr>
    </w:lvl>
    <w:lvl w:ilvl="7" w:tplc="08090003" w:tentative="1">
      <w:start w:val="1"/>
      <w:numFmt w:val="bullet"/>
      <w:lvlText w:val="o"/>
      <w:lvlJc w:val="left"/>
      <w:pPr>
        <w:ind w:left="5509" w:hanging="360"/>
      </w:pPr>
      <w:rPr>
        <w:rFonts w:ascii="Courier New" w:hAnsi="Courier New" w:cs="Courier New" w:hint="default"/>
      </w:rPr>
    </w:lvl>
    <w:lvl w:ilvl="8" w:tplc="08090005" w:tentative="1">
      <w:start w:val="1"/>
      <w:numFmt w:val="bullet"/>
      <w:lvlText w:val=""/>
      <w:lvlJc w:val="left"/>
      <w:pPr>
        <w:ind w:left="6229"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A2B25D3"/>
    <w:multiLevelType w:val="hybridMultilevel"/>
    <w:tmpl w:val="856CEC66"/>
    <w:lvl w:ilvl="0" w:tplc="B2668C54">
      <w:numFmt w:val="bullet"/>
      <w:lvlText w:val=""/>
      <w:lvlJc w:val="left"/>
      <w:pPr>
        <w:ind w:left="361" w:hanging="360"/>
      </w:pPr>
      <w:rPr>
        <w:rFonts w:ascii="Symbol" w:eastAsia="Symbol" w:hAnsi="Symbol" w:cs="Symbol" w:hint="default"/>
        <w:b w:val="0"/>
        <w:bCs w:val="0"/>
        <w:i w:val="0"/>
        <w:iCs w:val="0"/>
        <w:w w:val="100"/>
        <w:sz w:val="22"/>
        <w:szCs w:val="22"/>
        <w:lang w:val="en-US" w:eastAsia="en-US" w:bidi="ar-SA"/>
      </w:rPr>
    </w:lvl>
    <w:lvl w:ilvl="1" w:tplc="13480828">
      <w:numFmt w:val="bullet"/>
      <w:lvlText w:val="o"/>
      <w:lvlJc w:val="left"/>
      <w:pPr>
        <w:ind w:left="721" w:hanging="360"/>
      </w:pPr>
      <w:rPr>
        <w:rFonts w:ascii="Courier New" w:eastAsia="Courier New" w:hAnsi="Courier New" w:cs="Courier New" w:hint="default"/>
        <w:b w:val="0"/>
        <w:bCs w:val="0"/>
        <w:i w:val="0"/>
        <w:iCs w:val="0"/>
        <w:w w:val="100"/>
        <w:sz w:val="22"/>
        <w:szCs w:val="22"/>
        <w:lang w:val="en-US" w:eastAsia="en-US" w:bidi="ar-SA"/>
      </w:rPr>
    </w:lvl>
    <w:lvl w:ilvl="2" w:tplc="41BE67E0">
      <w:numFmt w:val="bullet"/>
      <w:lvlText w:val="•"/>
      <w:lvlJc w:val="left"/>
      <w:pPr>
        <w:ind w:left="1795" w:hanging="360"/>
      </w:pPr>
      <w:rPr>
        <w:rFonts w:hint="default"/>
        <w:lang w:val="en-US" w:eastAsia="en-US" w:bidi="ar-SA"/>
      </w:rPr>
    </w:lvl>
    <w:lvl w:ilvl="3" w:tplc="766ED12C">
      <w:numFmt w:val="bullet"/>
      <w:lvlText w:val="•"/>
      <w:lvlJc w:val="left"/>
      <w:pPr>
        <w:ind w:left="2871" w:hanging="360"/>
      </w:pPr>
      <w:rPr>
        <w:rFonts w:hint="default"/>
        <w:lang w:val="en-US" w:eastAsia="en-US" w:bidi="ar-SA"/>
      </w:rPr>
    </w:lvl>
    <w:lvl w:ilvl="4" w:tplc="33360B9E">
      <w:numFmt w:val="bullet"/>
      <w:lvlText w:val="•"/>
      <w:lvlJc w:val="left"/>
      <w:pPr>
        <w:ind w:left="3947" w:hanging="360"/>
      </w:pPr>
      <w:rPr>
        <w:rFonts w:hint="default"/>
        <w:lang w:val="en-US" w:eastAsia="en-US" w:bidi="ar-SA"/>
      </w:rPr>
    </w:lvl>
    <w:lvl w:ilvl="5" w:tplc="FD4271AE">
      <w:numFmt w:val="bullet"/>
      <w:lvlText w:val="•"/>
      <w:lvlJc w:val="left"/>
      <w:pPr>
        <w:ind w:left="5023" w:hanging="360"/>
      </w:pPr>
      <w:rPr>
        <w:rFonts w:hint="default"/>
        <w:lang w:val="en-US" w:eastAsia="en-US" w:bidi="ar-SA"/>
      </w:rPr>
    </w:lvl>
    <w:lvl w:ilvl="6" w:tplc="B394D260">
      <w:numFmt w:val="bullet"/>
      <w:lvlText w:val="•"/>
      <w:lvlJc w:val="left"/>
      <w:pPr>
        <w:ind w:left="6099" w:hanging="360"/>
      </w:pPr>
      <w:rPr>
        <w:rFonts w:hint="default"/>
        <w:lang w:val="en-US" w:eastAsia="en-US" w:bidi="ar-SA"/>
      </w:rPr>
    </w:lvl>
    <w:lvl w:ilvl="7" w:tplc="5DE4777A">
      <w:numFmt w:val="bullet"/>
      <w:lvlText w:val="•"/>
      <w:lvlJc w:val="left"/>
      <w:pPr>
        <w:ind w:left="7175" w:hanging="360"/>
      </w:pPr>
      <w:rPr>
        <w:rFonts w:hint="default"/>
        <w:lang w:val="en-US" w:eastAsia="en-US" w:bidi="ar-SA"/>
      </w:rPr>
    </w:lvl>
    <w:lvl w:ilvl="8" w:tplc="F5904A68">
      <w:numFmt w:val="bullet"/>
      <w:lvlText w:val="•"/>
      <w:lvlJc w:val="left"/>
      <w:pPr>
        <w:ind w:left="8251" w:hanging="360"/>
      </w:pPr>
      <w:rPr>
        <w:rFonts w:hint="default"/>
        <w:lang w:val="en-US" w:eastAsia="en-US" w:bidi="ar-SA"/>
      </w:rPr>
    </w:lvl>
  </w:abstractNum>
  <w:abstractNum w:abstractNumId="10" w15:restartNumberingAfterBreak="0">
    <w:nsid w:val="4E8D2C90"/>
    <w:multiLevelType w:val="hybridMultilevel"/>
    <w:tmpl w:val="9CA862D8"/>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3A505B2"/>
    <w:multiLevelType w:val="hybridMultilevel"/>
    <w:tmpl w:val="4BAA0B3C"/>
    <w:lvl w:ilvl="0" w:tplc="55FAB4F2">
      <w:numFmt w:val="bullet"/>
      <w:lvlText w:val=""/>
      <w:lvlJc w:val="left"/>
      <w:pPr>
        <w:ind w:left="470" w:hanging="361"/>
      </w:pPr>
      <w:rPr>
        <w:rFonts w:ascii="Symbol" w:eastAsia="Symbol" w:hAnsi="Symbol" w:cs="Symbol" w:hint="default"/>
        <w:w w:val="100"/>
        <w:lang w:val="en-US" w:eastAsia="en-US" w:bidi="ar-SA"/>
      </w:rPr>
    </w:lvl>
    <w:lvl w:ilvl="1" w:tplc="358C9BEE">
      <w:numFmt w:val="bullet"/>
      <w:lvlText w:val="•"/>
      <w:lvlJc w:val="left"/>
      <w:pPr>
        <w:ind w:left="1126" w:hanging="361"/>
      </w:pPr>
      <w:rPr>
        <w:rFonts w:hint="default"/>
        <w:lang w:val="en-US" w:eastAsia="en-US" w:bidi="ar-SA"/>
      </w:rPr>
    </w:lvl>
    <w:lvl w:ilvl="2" w:tplc="A2088F06">
      <w:numFmt w:val="bullet"/>
      <w:lvlText w:val="•"/>
      <w:lvlJc w:val="left"/>
      <w:pPr>
        <w:ind w:left="1773" w:hanging="361"/>
      </w:pPr>
      <w:rPr>
        <w:rFonts w:hint="default"/>
        <w:lang w:val="en-US" w:eastAsia="en-US" w:bidi="ar-SA"/>
      </w:rPr>
    </w:lvl>
    <w:lvl w:ilvl="3" w:tplc="6EBE0764">
      <w:numFmt w:val="bullet"/>
      <w:lvlText w:val="•"/>
      <w:lvlJc w:val="left"/>
      <w:pPr>
        <w:ind w:left="2420" w:hanging="361"/>
      </w:pPr>
      <w:rPr>
        <w:rFonts w:hint="default"/>
        <w:lang w:val="en-US" w:eastAsia="en-US" w:bidi="ar-SA"/>
      </w:rPr>
    </w:lvl>
    <w:lvl w:ilvl="4" w:tplc="FDE83740">
      <w:numFmt w:val="bullet"/>
      <w:lvlText w:val="•"/>
      <w:lvlJc w:val="left"/>
      <w:pPr>
        <w:ind w:left="3066" w:hanging="361"/>
      </w:pPr>
      <w:rPr>
        <w:rFonts w:hint="default"/>
        <w:lang w:val="en-US" w:eastAsia="en-US" w:bidi="ar-SA"/>
      </w:rPr>
    </w:lvl>
    <w:lvl w:ilvl="5" w:tplc="25520128">
      <w:numFmt w:val="bullet"/>
      <w:lvlText w:val="•"/>
      <w:lvlJc w:val="left"/>
      <w:pPr>
        <w:ind w:left="3713" w:hanging="361"/>
      </w:pPr>
      <w:rPr>
        <w:rFonts w:hint="default"/>
        <w:lang w:val="en-US" w:eastAsia="en-US" w:bidi="ar-SA"/>
      </w:rPr>
    </w:lvl>
    <w:lvl w:ilvl="6" w:tplc="C3B22084">
      <w:numFmt w:val="bullet"/>
      <w:lvlText w:val="•"/>
      <w:lvlJc w:val="left"/>
      <w:pPr>
        <w:ind w:left="4360" w:hanging="361"/>
      </w:pPr>
      <w:rPr>
        <w:rFonts w:hint="default"/>
        <w:lang w:val="en-US" w:eastAsia="en-US" w:bidi="ar-SA"/>
      </w:rPr>
    </w:lvl>
    <w:lvl w:ilvl="7" w:tplc="CDE0AD22">
      <w:numFmt w:val="bullet"/>
      <w:lvlText w:val="•"/>
      <w:lvlJc w:val="left"/>
      <w:pPr>
        <w:ind w:left="5006" w:hanging="361"/>
      </w:pPr>
      <w:rPr>
        <w:rFonts w:hint="default"/>
        <w:lang w:val="en-US" w:eastAsia="en-US" w:bidi="ar-SA"/>
      </w:rPr>
    </w:lvl>
    <w:lvl w:ilvl="8" w:tplc="98B274B6">
      <w:numFmt w:val="bullet"/>
      <w:lvlText w:val="•"/>
      <w:lvlJc w:val="left"/>
      <w:pPr>
        <w:ind w:left="5653" w:hanging="361"/>
      </w:pPr>
      <w:rPr>
        <w:rFonts w:hint="default"/>
        <w:lang w:val="en-US" w:eastAsia="en-US" w:bidi="ar-SA"/>
      </w:rPr>
    </w:lvl>
  </w:abstractNum>
  <w:abstractNum w:abstractNumId="14" w15:restartNumberingAfterBreak="0">
    <w:nsid w:val="664775A0"/>
    <w:multiLevelType w:val="hybridMultilevel"/>
    <w:tmpl w:val="92BA6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A3212F"/>
    <w:multiLevelType w:val="hybridMultilevel"/>
    <w:tmpl w:val="7F74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1"/>
  </w:num>
  <w:num w:numId="3">
    <w:abstractNumId w:val="6"/>
  </w:num>
  <w:num w:numId="4">
    <w:abstractNumId w:val="16"/>
  </w:num>
  <w:num w:numId="5">
    <w:abstractNumId w:val="12"/>
  </w:num>
  <w:num w:numId="6">
    <w:abstractNumId w:val="8"/>
  </w:num>
  <w:num w:numId="7">
    <w:abstractNumId w:val="14"/>
  </w:num>
  <w:num w:numId="8">
    <w:abstractNumId w:val="15"/>
  </w:num>
  <w:num w:numId="9">
    <w:abstractNumId w:val="3"/>
  </w:num>
  <w:num w:numId="10">
    <w:abstractNumId w:val="1"/>
  </w:num>
  <w:num w:numId="11">
    <w:abstractNumId w:val="5"/>
  </w:num>
  <w:num w:numId="12">
    <w:abstractNumId w:val="13"/>
  </w:num>
  <w:num w:numId="13">
    <w:abstractNumId w:val="7"/>
  </w:num>
  <w:num w:numId="14">
    <w:abstractNumId w:val="4"/>
  </w:num>
  <w:num w:numId="15">
    <w:abstractNumId w:val="9"/>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0887"/>
    <w:rsid w:val="00044290"/>
    <w:rsid w:val="0005796B"/>
    <w:rsid w:val="000818B2"/>
    <w:rsid w:val="000B1833"/>
    <w:rsid w:val="000C157D"/>
    <w:rsid w:val="000C1FB8"/>
    <w:rsid w:val="000C32E3"/>
    <w:rsid w:val="000D39EE"/>
    <w:rsid w:val="000E5016"/>
    <w:rsid w:val="000F4B28"/>
    <w:rsid w:val="0011112E"/>
    <w:rsid w:val="00120D94"/>
    <w:rsid w:val="00133A06"/>
    <w:rsid w:val="00145B5A"/>
    <w:rsid w:val="00154804"/>
    <w:rsid w:val="001568A8"/>
    <w:rsid w:val="00172534"/>
    <w:rsid w:val="00186406"/>
    <w:rsid w:val="001B750B"/>
    <w:rsid w:val="001D2D93"/>
    <w:rsid w:val="001D5FED"/>
    <w:rsid w:val="001D629F"/>
    <w:rsid w:val="00213541"/>
    <w:rsid w:val="002236D2"/>
    <w:rsid w:val="00244F91"/>
    <w:rsid w:val="0025117F"/>
    <w:rsid w:val="00257597"/>
    <w:rsid w:val="00263927"/>
    <w:rsid w:val="0026428B"/>
    <w:rsid w:val="0026716D"/>
    <w:rsid w:val="00273101"/>
    <w:rsid w:val="002B7A29"/>
    <w:rsid w:val="002C2146"/>
    <w:rsid w:val="002D75B4"/>
    <w:rsid w:val="002E3B93"/>
    <w:rsid w:val="002E6AB2"/>
    <w:rsid w:val="0033014F"/>
    <w:rsid w:val="0033046E"/>
    <w:rsid w:val="0034036A"/>
    <w:rsid w:val="003701EC"/>
    <w:rsid w:val="00384D9D"/>
    <w:rsid w:val="003A1F4C"/>
    <w:rsid w:val="003A310F"/>
    <w:rsid w:val="003A5DEC"/>
    <w:rsid w:val="003A67E9"/>
    <w:rsid w:val="003B04AD"/>
    <w:rsid w:val="003B0EE4"/>
    <w:rsid w:val="003B43F4"/>
    <w:rsid w:val="003C5A3F"/>
    <w:rsid w:val="003D0988"/>
    <w:rsid w:val="003E26C9"/>
    <w:rsid w:val="00403964"/>
    <w:rsid w:val="00405817"/>
    <w:rsid w:val="00426AC6"/>
    <w:rsid w:val="00430BE8"/>
    <w:rsid w:val="00431F44"/>
    <w:rsid w:val="004733A7"/>
    <w:rsid w:val="004913D6"/>
    <w:rsid w:val="00495863"/>
    <w:rsid w:val="004A08D5"/>
    <w:rsid w:val="004B4DA4"/>
    <w:rsid w:val="004C2851"/>
    <w:rsid w:val="004C2B0F"/>
    <w:rsid w:val="004E1EA4"/>
    <w:rsid w:val="004E5CAD"/>
    <w:rsid w:val="004F7CE0"/>
    <w:rsid w:val="005033D7"/>
    <w:rsid w:val="005065D5"/>
    <w:rsid w:val="00531696"/>
    <w:rsid w:val="00537391"/>
    <w:rsid w:val="00543132"/>
    <w:rsid w:val="00556EB6"/>
    <w:rsid w:val="005776BB"/>
    <w:rsid w:val="00581759"/>
    <w:rsid w:val="00582311"/>
    <w:rsid w:val="005F2B85"/>
    <w:rsid w:val="005F796C"/>
    <w:rsid w:val="00600DDF"/>
    <w:rsid w:val="0060452A"/>
    <w:rsid w:val="006048C9"/>
    <w:rsid w:val="00615705"/>
    <w:rsid w:val="00655528"/>
    <w:rsid w:val="00665F75"/>
    <w:rsid w:val="006860A8"/>
    <w:rsid w:val="00690102"/>
    <w:rsid w:val="006C38CB"/>
    <w:rsid w:val="006F4F61"/>
    <w:rsid w:val="006F5D1E"/>
    <w:rsid w:val="00722BF9"/>
    <w:rsid w:val="007313D5"/>
    <w:rsid w:val="007528E6"/>
    <w:rsid w:val="00783B3E"/>
    <w:rsid w:val="00783C3F"/>
    <w:rsid w:val="0079132F"/>
    <w:rsid w:val="007A099A"/>
    <w:rsid w:val="007A7E74"/>
    <w:rsid w:val="007B269A"/>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A1860"/>
    <w:rsid w:val="008B7F35"/>
    <w:rsid w:val="008D6EE5"/>
    <w:rsid w:val="008E0D89"/>
    <w:rsid w:val="008E27FD"/>
    <w:rsid w:val="008E4826"/>
    <w:rsid w:val="008E6A4F"/>
    <w:rsid w:val="008F42C4"/>
    <w:rsid w:val="008F7D36"/>
    <w:rsid w:val="008F7F1E"/>
    <w:rsid w:val="00903405"/>
    <w:rsid w:val="00913EB7"/>
    <w:rsid w:val="00941819"/>
    <w:rsid w:val="00942EF3"/>
    <w:rsid w:val="00955DBC"/>
    <w:rsid w:val="00987B17"/>
    <w:rsid w:val="009A2853"/>
    <w:rsid w:val="009D0DEA"/>
    <w:rsid w:val="009E7256"/>
    <w:rsid w:val="009F37F8"/>
    <w:rsid w:val="00A1395C"/>
    <w:rsid w:val="00A14A3C"/>
    <w:rsid w:val="00A27A74"/>
    <w:rsid w:val="00A30386"/>
    <w:rsid w:val="00A32344"/>
    <w:rsid w:val="00A37038"/>
    <w:rsid w:val="00A400B0"/>
    <w:rsid w:val="00A430A2"/>
    <w:rsid w:val="00A54F24"/>
    <w:rsid w:val="00A95BA6"/>
    <w:rsid w:val="00AC177C"/>
    <w:rsid w:val="00AD1A70"/>
    <w:rsid w:val="00AD2384"/>
    <w:rsid w:val="00AE43BA"/>
    <w:rsid w:val="00B05975"/>
    <w:rsid w:val="00B35774"/>
    <w:rsid w:val="00B41A6D"/>
    <w:rsid w:val="00B56FAA"/>
    <w:rsid w:val="00B62B9F"/>
    <w:rsid w:val="00B735BB"/>
    <w:rsid w:val="00B95A94"/>
    <w:rsid w:val="00BA280B"/>
    <w:rsid w:val="00BB0F99"/>
    <w:rsid w:val="00BB3FE0"/>
    <w:rsid w:val="00BC3030"/>
    <w:rsid w:val="00BD7483"/>
    <w:rsid w:val="00BE60E7"/>
    <w:rsid w:val="00BF126B"/>
    <w:rsid w:val="00C277DE"/>
    <w:rsid w:val="00C34542"/>
    <w:rsid w:val="00C34B17"/>
    <w:rsid w:val="00C4469F"/>
    <w:rsid w:val="00C74D2F"/>
    <w:rsid w:val="00C849A4"/>
    <w:rsid w:val="00C91114"/>
    <w:rsid w:val="00C931B1"/>
    <w:rsid w:val="00CC1BBD"/>
    <w:rsid w:val="00CC2F4E"/>
    <w:rsid w:val="00CC65CB"/>
    <w:rsid w:val="00CD0B18"/>
    <w:rsid w:val="00CE0BB5"/>
    <w:rsid w:val="00CE1232"/>
    <w:rsid w:val="00CF11FB"/>
    <w:rsid w:val="00CF69D0"/>
    <w:rsid w:val="00D050C9"/>
    <w:rsid w:val="00D244DD"/>
    <w:rsid w:val="00D354BD"/>
    <w:rsid w:val="00D4237D"/>
    <w:rsid w:val="00D44AB0"/>
    <w:rsid w:val="00D85E27"/>
    <w:rsid w:val="00D92B92"/>
    <w:rsid w:val="00DA2099"/>
    <w:rsid w:val="00DB63B4"/>
    <w:rsid w:val="00DC08BE"/>
    <w:rsid w:val="00DC1A0F"/>
    <w:rsid w:val="00DD04F3"/>
    <w:rsid w:val="00DF2EEB"/>
    <w:rsid w:val="00DF348A"/>
    <w:rsid w:val="00E06039"/>
    <w:rsid w:val="00E31407"/>
    <w:rsid w:val="00E34ED3"/>
    <w:rsid w:val="00E35E30"/>
    <w:rsid w:val="00E41A10"/>
    <w:rsid w:val="00E56E55"/>
    <w:rsid w:val="00E77653"/>
    <w:rsid w:val="00E81259"/>
    <w:rsid w:val="00E84EBF"/>
    <w:rsid w:val="00EB350B"/>
    <w:rsid w:val="00ED356C"/>
    <w:rsid w:val="00ED3E7B"/>
    <w:rsid w:val="00ED47B0"/>
    <w:rsid w:val="00ED77A0"/>
    <w:rsid w:val="00ED7D22"/>
    <w:rsid w:val="00EE45D7"/>
    <w:rsid w:val="00EF1D84"/>
    <w:rsid w:val="00F02EDD"/>
    <w:rsid w:val="00F14976"/>
    <w:rsid w:val="00F27783"/>
    <w:rsid w:val="00F32111"/>
    <w:rsid w:val="00F52D37"/>
    <w:rsid w:val="00F607B2"/>
    <w:rsid w:val="00F739CD"/>
    <w:rsid w:val="00F73F8D"/>
    <w:rsid w:val="00F8071E"/>
    <w:rsid w:val="00F84A60"/>
    <w:rsid w:val="00F87305"/>
    <w:rsid w:val="00FB502E"/>
    <w:rsid w:val="00FD536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A686D"/>
  <w15:docId w15:val="{CD9348A5-FF66-46A4-B0B5-C5AD4C9E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1"/>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unhideWhenUsed/>
    <w:rsid w:val="00556E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556EB6"/>
    <w:pPr>
      <w:widowControl w:val="0"/>
      <w:autoSpaceDE w:val="0"/>
      <w:autoSpaceDN w:val="0"/>
      <w:spacing w:after="0" w:line="240" w:lineRule="auto"/>
    </w:pPr>
    <w:rPr>
      <w:rFonts w:ascii="Arial" w:eastAsia="Arial" w:hAnsi="Arial" w:cs="Arial"/>
      <w:lang w:val="en-US"/>
    </w:rPr>
  </w:style>
  <w:style w:type="paragraph" w:styleId="Revision">
    <w:name w:val="Revision"/>
    <w:hidden/>
    <w:uiPriority w:val="99"/>
    <w:semiHidden/>
    <w:rsid w:val="00F52D37"/>
    <w:pPr>
      <w:spacing w:after="0" w:line="240" w:lineRule="auto"/>
    </w:pPr>
  </w:style>
  <w:style w:type="character" w:styleId="FollowedHyperlink">
    <w:name w:val="FollowedHyperlink"/>
    <w:basedOn w:val="DefaultParagraphFont"/>
    <w:uiPriority w:val="99"/>
    <w:semiHidden/>
    <w:unhideWhenUsed/>
    <w:rsid w:val="00AD1A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8711167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6089086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hsemployers.org/system/files/2021-06/biomedical-scientists-clinical-profiles.pdf"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www.nhsemployers.org/system/files/2021-06/biomedical-scientists-clinical-profil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Patholopgy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Pathology Discipline Service Manager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929FCF9F-1001-4EB5-99FA-C9D4C297908A}" type="asst">
      <dgm:prSet phldrT="[Text]"/>
      <dgm:spPr/>
      <dgm:t>
        <a:bodyPr/>
        <a:lstStyle/>
        <a:p>
          <a:r>
            <a:rPr lang="en-GB"/>
            <a:t>Regional Pathology Network Lead</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779CEA5B-B167-4649-85F3-F6D5272EBD0B}">
      <dgm:prSet/>
      <dgm:spPr>
        <a:solidFill>
          <a:srgbClr val="C00000"/>
        </a:solidFill>
      </dgm:spPr>
      <dgm:t>
        <a:bodyPr/>
        <a:lstStyle/>
        <a:p>
          <a:r>
            <a:rPr lang="en-GB"/>
            <a:t>This post</a:t>
          </a:r>
        </a:p>
      </dgm:t>
    </dgm:pt>
    <dgm:pt modelId="{0D30B87A-805F-458C-AAA7-370CE1501376}" type="parTrans" cxnId="{6D7A2BB2-DB6D-409E-8D6A-C6CA001EAB08}">
      <dgm:prSet/>
      <dgm:spPr/>
      <dgm:t>
        <a:bodyPr/>
        <a:lstStyle/>
        <a:p>
          <a:endParaRPr lang="en-GB"/>
        </a:p>
      </dgm:t>
    </dgm:pt>
    <dgm:pt modelId="{69F0DDC6-B02B-42BB-8741-971B59D0F047}" type="sibTrans" cxnId="{6D7A2BB2-DB6D-409E-8D6A-C6CA001EAB08}">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DBF69DC7-AA08-4A76-BA19-5BE8F098492E}" type="pres">
      <dgm:prSet presAssocID="{0D30B87A-805F-458C-AAA7-370CE1501376}" presName="Name37" presStyleLbl="parChTrans1D3" presStyleIdx="0" presStyleCnt="1"/>
      <dgm:spPr/>
    </dgm:pt>
    <dgm:pt modelId="{95A80FB3-E66D-43DD-A0F5-0E6D64617850}" type="pres">
      <dgm:prSet presAssocID="{779CEA5B-B167-4649-85F3-F6D5272EBD0B}" presName="hierRoot2" presStyleCnt="0">
        <dgm:presLayoutVars>
          <dgm:hierBranch val="init"/>
        </dgm:presLayoutVars>
      </dgm:prSet>
      <dgm:spPr/>
    </dgm:pt>
    <dgm:pt modelId="{3CA2F8DA-6BC3-4CAC-820D-EE0A035FD884}" type="pres">
      <dgm:prSet presAssocID="{779CEA5B-B167-4649-85F3-F6D5272EBD0B}" presName="rootComposite" presStyleCnt="0"/>
      <dgm:spPr/>
    </dgm:pt>
    <dgm:pt modelId="{045D63AB-3E71-4223-9C10-7861F5E3C8DE}" type="pres">
      <dgm:prSet presAssocID="{779CEA5B-B167-4649-85F3-F6D5272EBD0B}" presName="rootText" presStyleLbl="node3" presStyleIdx="0" presStyleCnt="1">
        <dgm:presLayoutVars>
          <dgm:chPref val="3"/>
        </dgm:presLayoutVars>
      </dgm:prSet>
      <dgm:spPr/>
    </dgm:pt>
    <dgm:pt modelId="{11A5A528-DAE0-47E7-B0A2-3F1BB1DCA047}" type="pres">
      <dgm:prSet presAssocID="{779CEA5B-B167-4649-85F3-F6D5272EBD0B}" presName="rootConnector" presStyleLbl="node3" presStyleIdx="0" presStyleCnt="1"/>
      <dgm:spPr/>
    </dgm:pt>
    <dgm:pt modelId="{D336FBF5-8D74-45E7-AA1A-4FE2E57B610B}" type="pres">
      <dgm:prSet presAssocID="{779CEA5B-B167-4649-85F3-F6D5272EBD0B}" presName="hierChild4" presStyleCnt="0"/>
      <dgm:spPr/>
    </dgm:pt>
    <dgm:pt modelId="{A093C128-F02C-4082-A4F5-400B491F0D0E}" type="pres">
      <dgm:prSet presAssocID="{779CEA5B-B167-4649-85F3-F6D5272EBD0B}"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E6906639-209C-470F-AC11-C890629FA683}" type="presOf" srcId="{779CEA5B-B167-4649-85F3-F6D5272EBD0B}" destId="{045D63AB-3E71-4223-9C10-7861F5E3C8DE}"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5A3854AA-9A1C-44A0-B75E-79EB6994B104}" type="presOf" srcId="{0D30B87A-805F-458C-AAA7-370CE1501376}" destId="{DBF69DC7-AA08-4A76-BA19-5BE8F098492E}"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D7A2BB2-DB6D-409E-8D6A-C6CA001EAB08}" srcId="{518D2698-E77A-40DB-8ADC-8BE2F75F3DB9}" destId="{779CEA5B-B167-4649-85F3-F6D5272EBD0B}" srcOrd="0" destOrd="0" parTransId="{0D30B87A-805F-458C-AAA7-370CE1501376}" sibTransId="{69F0DDC6-B02B-42BB-8741-971B59D0F047}"/>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0AF064F4-68BD-4CF5-B81C-E2C60A5C4E21}" type="presOf" srcId="{779CEA5B-B167-4649-85F3-F6D5272EBD0B}" destId="{11A5A528-DAE0-47E7-B0A2-3F1BB1DCA047}" srcOrd="1"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DC75CAB8-2B70-4D93-9739-7460DDC22497}" type="presParOf" srcId="{EF6FCDBF-08F6-499C-B665-D9E8B67B029D}" destId="{DBF69DC7-AA08-4A76-BA19-5BE8F098492E}" srcOrd="0" destOrd="0" presId="urn:microsoft.com/office/officeart/2005/8/layout/orgChart1"/>
    <dgm:cxn modelId="{1B2CBE20-C1D9-43CA-9CCA-70837FA7A2A2}" type="presParOf" srcId="{EF6FCDBF-08F6-499C-B665-D9E8B67B029D}" destId="{95A80FB3-E66D-43DD-A0F5-0E6D64617850}" srcOrd="1" destOrd="0" presId="urn:microsoft.com/office/officeart/2005/8/layout/orgChart1"/>
    <dgm:cxn modelId="{3DA48AB3-7232-46BD-89C2-F0E4A0A2345F}" type="presParOf" srcId="{95A80FB3-E66D-43DD-A0F5-0E6D64617850}" destId="{3CA2F8DA-6BC3-4CAC-820D-EE0A035FD884}" srcOrd="0" destOrd="0" presId="urn:microsoft.com/office/officeart/2005/8/layout/orgChart1"/>
    <dgm:cxn modelId="{64138974-D4D9-462B-BF39-BA38C40D83AA}" type="presParOf" srcId="{3CA2F8DA-6BC3-4CAC-820D-EE0A035FD884}" destId="{045D63AB-3E71-4223-9C10-7861F5E3C8DE}" srcOrd="0" destOrd="0" presId="urn:microsoft.com/office/officeart/2005/8/layout/orgChart1"/>
    <dgm:cxn modelId="{0E3EFEDB-70DE-476B-8760-FEFDBDCD958D}" type="presParOf" srcId="{3CA2F8DA-6BC3-4CAC-820D-EE0A035FD884}" destId="{11A5A528-DAE0-47E7-B0A2-3F1BB1DCA047}" srcOrd="1" destOrd="0" presId="urn:microsoft.com/office/officeart/2005/8/layout/orgChart1"/>
    <dgm:cxn modelId="{FEC23E54-F0BF-46D7-98D7-5BA99F020A26}" type="presParOf" srcId="{95A80FB3-E66D-43DD-A0F5-0E6D64617850}" destId="{D336FBF5-8D74-45E7-AA1A-4FE2E57B610B}" srcOrd="1" destOrd="0" presId="urn:microsoft.com/office/officeart/2005/8/layout/orgChart1"/>
    <dgm:cxn modelId="{756C2B8D-41B8-47A5-88E7-082D481E9966}" type="presParOf" srcId="{95A80FB3-E66D-43DD-A0F5-0E6D64617850}" destId="{A093C128-F02C-4082-A4F5-400B491F0D0E}" srcOrd="2"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3081023" y="491114"/>
          <a:ext cx="103006" cy="451264"/>
        </a:xfrm>
        <a:custGeom>
          <a:avLst/>
          <a:gdLst/>
          <a:ahLst/>
          <a:cxnLst/>
          <a:rect l="0" t="0" r="0" b="0"/>
          <a:pathLst>
            <a:path>
              <a:moveTo>
                <a:pt x="103006" y="0"/>
              </a:moveTo>
              <a:lnTo>
                <a:pt x="103006" y="451264"/>
              </a:lnTo>
              <a:lnTo>
                <a:pt x="0" y="4512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F69DC7-AA08-4A76-BA19-5BE8F098492E}">
      <dsp:nvSpPr>
        <dsp:cNvPr id="0" name=""/>
        <dsp:cNvSpPr/>
      </dsp:nvSpPr>
      <dsp:spPr>
        <a:xfrm>
          <a:off x="2791625" y="1884148"/>
          <a:ext cx="147151" cy="451264"/>
        </a:xfrm>
        <a:custGeom>
          <a:avLst/>
          <a:gdLst/>
          <a:ahLst/>
          <a:cxnLst/>
          <a:rect l="0" t="0" r="0" b="0"/>
          <a:pathLst>
            <a:path>
              <a:moveTo>
                <a:pt x="0" y="0"/>
              </a:moveTo>
              <a:lnTo>
                <a:pt x="0" y="451264"/>
              </a:lnTo>
              <a:lnTo>
                <a:pt x="147151" y="4512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3138309" y="491114"/>
          <a:ext cx="91440" cy="902529"/>
        </a:xfrm>
        <a:custGeom>
          <a:avLst/>
          <a:gdLst/>
          <a:ahLst/>
          <a:cxnLst/>
          <a:rect l="0" t="0" r="0" b="0"/>
          <a:pathLst>
            <a:path>
              <a:moveTo>
                <a:pt x="45720" y="0"/>
              </a:moveTo>
              <a:lnTo>
                <a:pt x="45720" y="9025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693524" y="609"/>
          <a:ext cx="981009" cy="4905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Patholopgy Service Manager</a:t>
          </a:r>
        </a:p>
      </dsp:txBody>
      <dsp:txXfrm>
        <a:off x="2693524" y="609"/>
        <a:ext cx="981009" cy="490504"/>
      </dsp:txXfrm>
    </dsp:sp>
    <dsp:sp modelId="{B9F5C629-C0B0-45F1-AD3B-255DFC7FD3AE}">
      <dsp:nvSpPr>
        <dsp:cNvPr id="0" name=""/>
        <dsp:cNvSpPr/>
      </dsp:nvSpPr>
      <dsp:spPr>
        <a:xfrm>
          <a:off x="2693524" y="1393643"/>
          <a:ext cx="981009" cy="4905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Pathology Discipline Service Manager</a:t>
          </a:r>
        </a:p>
      </dsp:txBody>
      <dsp:txXfrm>
        <a:off x="2693524" y="1393643"/>
        <a:ext cx="981009" cy="490504"/>
      </dsp:txXfrm>
    </dsp:sp>
    <dsp:sp modelId="{045D63AB-3E71-4223-9C10-7861F5E3C8DE}">
      <dsp:nvSpPr>
        <dsp:cNvPr id="0" name=""/>
        <dsp:cNvSpPr/>
      </dsp:nvSpPr>
      <dsp:spPr>
        <a:xfrm>
          <a:off x="2938776" y="2090160"/>
          <a:ext cx="981009" cy="490504"/>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This post</a:t>
          </a:r>
        </a:p>
      </dsp:txBody>
      <dsp:txXfrm>
        <a:off x="2938776" y="2090160"/>
        <a:ext cx="981009" cy="490504"/>
      </dsp:txXfrm>
    </dsp:sp>
    <dsp:sp modelId="{F9E58CB6-E67C-44D6-A4A2-C8C137A3B5B6}">
      <dsp:nvSpPr>
        <dsp:cNvPr id="0" name=""/>
        <dsp:cNvSpPr/>
      </dsp:nvSpPr>
      <dsp:spPr>
        <a:xfrm>
          <a:off x="2100013" y="697126"/>
          <a:ext cx="981009" cy="4905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Regional Pathology Network Lead</a:t>
          </a:r>
        </a:p>
      </dsp:txBody>
      <dsp:txXfrm>
        <a:off x="2100013" y="697126"/>
        <a:ext cx="981009" cy="4905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AF758469-0145-450F-A747-A74054D1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3277</Words>
  <Characters>18684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NEALE, Rebecca (ROYAL DEVON UNIVERSITY HEALTHCARE NHS FOUNDATION TRUST)</cp:lastModifiedBy>
  <cp:revision>3</cp:revision>
  <cp:lastPrinted>2019-07-04T08:11:00Z</cp:lastPrinted>
  <dcterms:created xsi:type="dcterms:W3CDTF">2023-07-03T12:55:00Z</dcterms:created>
  <dcterms:modified xsi:type="dcterms:W3CDTF">2023-07-04T07:36:00Z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