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B18" w:rsidRDefault="000C0F85" w:rsidP="000C0F85">
      <w:pPr>
        <w:pStyle w:val="Subtitle"/>
        <w:jc w:val="right"/>
        <w:rPr>
          <w:rFonts w:ascii="Arial" w:hAnsi="Arial" w:cs="Arial"/>
          <w:sz w:val="28"/>
          <w:szCs w:val="28"/>
        </w:rPr>
      </w:pPr>
      <w:r>
        <w:rPr>
          <w:noProof/>
        </w:rPr>
        <w:drawing>
          <wp:inline distT="0" distB="0" distL="0" distR="0" wp14:anchorId="6406FEE2" wp14:editId="7B6CFFF6">
            <wp:extent cx="2499929" cy="1044178"/>
            <wp:effectExtent l="0" t="0" r="0" b="3810"/>
            <wp:docPr id="6"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a:picLock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9929" cy="1044178"/>
                    </a:xfrm>
                    <a:prstGeom prst="rect">
                      <a:avLst/>
                    </a:prstGeom>
                  </pic:spPr>
                </pic:pic>
              </a:graphicData>
            </a:graphic>
          </wp:inline>
        </w:drawing>
      </w:r>
    </w:p>
    <w:p w:rsidR="00A76B18" w:rsidRDefault="007D4892">
      <w:pPr>
        <w:pStyle w:val="Subtitle"/>
        <w:rPr>
          <w:rFonts w:ascii="Arial" w:hAnsi="Arial" w:cs="Arial"/>
          <w:sz w:val="28"/>
          <w:szCs w:val="28"/>
        </w:rPr>
      </w:pPr>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1651635</wp:posOffset>
                </wp:positionH>
                <wp:positionV relativeFrom="paragraph">
                  <wp:posOffset>196215</wp:posOffset>
                </wp:positionV>
                <wp:extent cx="2400300" cy="342900"/>
                <wp:effectExtent l="0" t="0" r="0" b="0"/>
                <wp:wrapSquare wrapText="bothSides"/>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solidFill>
                          <a:srgbClr val="FFFFFF"/>
                        </a:solidFill>
                        <a:ln w="9525">
                          <a:solidFill>
                            <a:srgbClr val="000000"/>
                          </a:solidFill>
                          <a:miter lim="800000"/>
                          <a:headEnd/>
                          <a:tailEnd/>
                        </a:ln>
                      </wps:spPr>
                      <wps:txbx>
                        <w:txbxContent>
                          <w:p w:rsidR="00A76B18" w:rsidRPr="00D17E42" w:rsidRDefault="00A76B18" w:rsidP="006C0C3E">
                            <w:pPr>
                              <w:pStyle w:val="Subtitle"/>
                              <w:rPr>
                                <w:rFonts w:ascii="Arial" w:hAnsi="Arial" w:cs="Arial"/>
                                <w:sz w:val="28"/>
                                <w:szCs w:val="28"/>
                              </w:rPr>
                            </w:pPr>
                            <w:r>
                              <w:rPr>
                                <w:rFonts w:ascii="Arial" w:hAnsi="Arial" w:cs="Arial"/>
                                <w:sz w:val="28"/>
                                <w:szCs w:val="28"/>
                              </w:rPr>
                              <w:t>J</w:t>
                            </w:r>
                            <w:r w:rsidRPr="006379C6">
                              <w:rPr>
                                <w:rFonts w:ascii="Arial" w:hAnsi="Arial" w:cs="Arial"/>
                                <w:sz w:val="28"/>
                                <w:szCs w:val="28"/>
                              </w:rPr>
                              <w:t xml:space="preserve">OB </w:t>
                            </w:r>
                            <w:r>
                              <w:rPr>
                                <w:rFonts w:ascii="Arial" w:hAnsi="Arial" w:cs="Arial"/>
                                <w:sz w:val="28"/>
                                <w:szCs w:val="28"/>
                              </w:rPr>
                              <w:t>D</w:t>
                            </w:r>
                            <w:r w:rsidRPr="006379C6">
                              <w:rPr>
                                <w:rFonts w:ascii="Arial" w:hAnsi="Arial" w:cs="Arial"/>
                                <w:sz w:val="28"/>
                                <w:szCs w:val="28"/>
                              </w:rPr>
                              <w:t>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130.05pt;margin-top:15.45pt;width:18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">
                <v:textbox>
                  <w:txbxContent>
                    <w:p w:rsidR="00A76B18" w:rsidRPr="00D17E42" w:rsidRDefault="00A76B18" w:rsidP="006C0C3E">
                      <w:pPr>
                        <w:pStyle w:val="Subtitle"/>
                        <w:rPr>
                          <w:rFonts w:ascii="Arial" w:hAnsi="Arial" w:cs="Arial"/>
                          <w:sz w:val="28"/>
                          <w:szCs w:val="28"/>
                        </w:rPr>
                      </w:pPr>
                      <w:r>
                        <w:rPr>
                          <w:rFonts w:ascii="Arial" w:hAnsi="Arial" w:cs="Arial"/>
                          <w:sz w:val="28"/>
                          <w:szCs w:val="28"/>
                        </w:rPr>
                        <w:t>J</w:t>
                      </w:r>
                      <w:r w:rsidRPr="006379C6">
                        <w:rPr>
                          <w:rFonts w:ascii="Arial" w:hAnsi="Arial" w:cs="Arial"/>
                          <w:sz w:val="28"/>
                          <w:szCs w:val="28"/>
                        </w:rPr>
                        <w:t xml:space="preserve">OB </w:t>
                      </w:r>
                      <w:r>
                        <w:rPr>
                          <w:rFonts w:ascii="Arial" w:hAnsi="Arial" w:cs="Arial"/>
                          <w:sz w:val="28"/>
                          <w:szCs w:val="28"/>
                        </w:rPr>
                        <w:t>D</w:t>
                      </w:r>
                      <w:r w:rsidRPr="006379C6">
                        <w:rPr>
                          <w:rFonts w:ascii="Arial" w:hAnsi="Arial" w:cs="Arial"/>
                          <w:sz w:val="28"/>
                          <w:szCs w:val="28"/>
                        </w:rPr>
                        <w:t>ESCRIPTION</w:t>
                      </w:r>
                    </w:p>
                  </w:txbxContent>
                </v:textbox>
                <w10:wrap type="square"/>
              </v:shape>
            </w:pict>
          </mc:Fallback>
        </mc:AlternateContent>
      </w:r>
    </w:p>
    <w:p w:rsidR="00A76B18" w:rsidRDefault="00A76B18">
      <w:pPr>
        <w:pStyle w:val="Subtitle"/>
        <w:rPr>
          <w:rFonts w:ascii="Arial" w:hAnsi="Arial" w:cs="Arial"/>
          <w:sz w:val="28"/>
          <w:szCs w:val="28"/>
        </w:rPr>
      </w:pPr>
    </w:p>
    <w:p w:rsidR="00553D80" w:rsidRDefault="00553D80">
      <w:pPr>
        <w:tabs>
          <w:tab w:val="left" w:pos="1440"/>
        </w:tabs>
        <w:jc w:val="both"/>
        <w:rPr>
          <w:rFonts w:ascii="Arial" w:hAnsi="Arial" w:cs="Arial"/>
          <w:sz w:val="24"/>
          <w:szCs w:val="24"/>
        </w:rPr>
      </w:pPr>
    </w:p>
    <w:p w:rsidR="006379C6" w:rsidRPr="004150F4" w:rsidRDefault="006379C6">
      <w:pPr>
        <w:tabs>
          <w:tab w:val="left" w:pos="1440"/>
        </w:tabs>
        <w:jc w:val="both"/>
        <w:rPr>
          <w:rFonts w:ascii="Arial" w:hAnsi="Arial" w:cs="Arial"/>
          <w:sz w:val="24"/>
          <w:szCs w:val="24"/>
        </w:rPr>
      </w:pPr>
    </w:p>
    <w:p w:rsidR="00F74FFF" w:rsidRPr="004150F4" w:rsidRDefault="00F74FFF">
      <w:pPr>
        <w:tabs>
          <w:tab w:val="left" w:pos="1440"/>
        </w:tabs>
        <w:jc w:val="both"/>
        <w:rPr>
          <w:rFonts w:ascii="Arial" w:hAnsi="Arial" w:cs="Arial"/>
          <w:sz w:val="24"/>
          <w:szCs w:val="24"/>
        </w:rPr>
      </w:pPr>
    </w:p>
    <w:p w:rsidR="00553D80" w:rsidRPr="00B115AE" w:rsidRDefault="004150F4" w:rsidP="00B115AE">
      <w:pPr>
        <w:tabs>
          <w:tab w:val="left" w:pos="1440"/>
        </w:tabs>
        <w:jc w:val="both"/>
        <w:rPr>
          <w:rFonts w:ascii="Arial" w:hAnsi="Arial" w:cs="Arial"/>
          <w:b/>
          <w:sz w:val="24"/>
          <w:szCs w:val="24"/>
        </w:rPr>
      </w:pPr>
      <w:r w:rsidRPr="0080663B">
        <w:rPr>
          <w:rFonts w:ascii="Arial" w:hAnsi="Arial" w:cs="Arial"/>
          <w:b/>
          <w:sz w:val="24"/>
          <w:szCs w:val="24"/>
        </w:rPr>
        <w:t>POST</w:t>
      </w:r>
      <w:r w:rsidRPr="004150F4">
        <w:rPr>
          <w:rFonts w:ascii="Arial" w:hAnsi="Arial" w:cs="Arial"/>
          <w:b/>
          <w:sz w:val="24"/>
          <w:szCs w:val="24"/>
        </w:rPr>
        <w:t>:</w:t>
      </w:r>
      <w:r>
        <w:rPr>
          <w:rFonts w:ascii="Arial" w:hAnsi="Arial" w:cs="Arial"/>
          <w:b/>
          <w:sz w:val="24"/>
          <w:szCs w:val="24"/>
        </w:rPr>
        <w:t xml:space="preserve">     </w:t>
      </w:r>
      <w:r w:rsidR="007D0B0B">
        <w:rPr>
          <w:rFonts w:ascii="Arial" w:hAnsi="Arial" w:cs="Arial"/>
          <w:sz w:val="28"/>
          <w:szCs w:val="28"/>
        </w:rPr>
        <w:t xml:space="preserve">Trust </w:t>
      </w:r>
      <w:r w:rsidR="00095614">
        <w:rPr>
          <w:rFonts w:ascii="Arial" w:hAnsi="Arial" w:cs="Arial"/>
          <w:sz w:val="28"/>
          <w:szCs w:val="28"/>
        </w:rPr>
        <w:t>Doctor</w:t>
      </w:r>
      <w:r w:rsidR="00AA2D8A" w:rsidRPr="00955CA7">
        <w:rPr>
          <w:rFonts w:ascii="Arial" w:hAnsi="Arial" w:cs="Arial"/>
          <w:sz w:val="28"/>
          <w:szCs w:val="28"/>
        </w:rPr>
        <w:t xml:space="preserve"> </w:t>
      </w:r>
      <w:r w:rsidRPr="00955CA7">
        <w:rPr>
          <w:rFonts w:ascii="Arial" w:hAnsi="Arial" w:cs="Arial"/>
          <w:sz w:val="28"/>
          <w:szCs w:val="28"/>
        </w:rPr>
        <w:t xml:space="preserve">in </w:t>
      </w:r>
      <w:r w:rsidR="00C10F39">
        <w:rPr>
          <w:rFonts w:ascii="Arial" w:hAnsi="Arial" w:cs="Arial"/>
          <w:sz w:val="28"/>
          <w:szCs w:val="28"/>
        </w:rPr>
        <w:t>Paediatrics</w:t>
      </w:r>
    </w:p>
    <w:p w:rsidR="00076A57" w:rsidRDefault="00076A57" w:rsidP="00B115AE">
      <w:pPr>
        <w:tabs>
          <w:tab w:val="left" w:pos="1440"/>
        </w:tabs>
        <w:spacing w:line="480" w:lineRule="auto"/>
        <w:jc w:val="both"/>
        <w:rPr>
          <w:rFonts w:ascii="Arial" w:hAnsi="Arial" w:cs="Arial"/>
          <w:b/>
          <w:sz w:val="24"/>
          <w:szCs w:val="24"/>
        </w:rPr>
      </w:pPr>
    </w:p>
    <w:p w:rsidR="00B115AE" w:rsidRDefault="004150F4" w:rsidP="00B115AE">
      <w:pPr>
        <w:tabs>
          <w:tab w:val="left" w:pos="1440"/>
        </w:tabs>
        <w:spacing w:line="480" w:lineRule="auto"/>
        <w:jc w:val="both"/>
        <w:rPr>
          <w:rFonts w:ascii="Arial" w:hAnsi="Arial" w:cs="Arial"/>
          <w:sz w:val="24"/>
          <w:szCs w:val="24"/>
        </w:rPr>
      </w:pPr>
      <w:r w:rsidRPr="004150F4">
        <w:rPr>
          <w:rFonts w:ascii="Arial" w:hAnsi="Arial" w:cs="Arial"/>
          <w:b/>
          <w:sz w:val="24"/>
          <w:szCs w:val="24"/>
        </w:rPr>
        <w:t>GRADING/EQUIVALENT</w:t>
      </w:r>
      <w:r w:rsidRPr="0080663B">
        <w:rPr>
          <w:rFonts w:ascii="Arial" w:hAnsi="Arial" w:cs="Arial"/>
          <w:sz w:val="24"/>
          <w:szCs w:val="24"/>
        </w:rPr>
        <w:t xml:space="preserve">:    </w:t>
      </w:r>
      <w:r w:rsidR="00535D26">
        <w:rPr>
          <w:rFonts w:ascii="Arial" w:hAnsi="Arial" w:cs="Arial"/>
          <w:sz w:val="24"/>
          <w:szCs w:val="24"/>
        </w:rPr>
        <w:t>F</w:t>
      </w:r>
      <w:r w:rsidR="00E7581B">
        <w:rPr>
          <w:rFonts w:ascii="Arial" w:hAnsi="Arial" w:cs="Arial"/>
          <w:sz w:val="24"/>
          <w:szCs w:val="24"/>
        </w:rPr>
        <w:t>3</w:t>
      </w:r>
      <w:bookmarkStart w:id="0" w:name="_GoBack"/>
      <w:bookmarkEnd w:id="0"/>
      <w:r w:rsidR="00535D26">
        <w:rPr>
          <w:rFonts w:ascii="Arial" w:hAnsi="Arial" w:cs="Arial"/>
          <w:sz w:val="24"/>
          <w:szCs w:val="24"/>
        </w:rPr>
        <w:t>, ST1, ST2</w:t>
      </w:r>
    </w:p>
    <w:p w:rsidR="004150F4" w:rsidRDefault="004150F4" w:rsidP="00B439F8">
      <w:pPr>
        <w:tabs>
          <w:tab w:val="left" w:pos="1440"/>
        </w:tabs>
        <w:spacing w:line="480" w:lineRule="auto"/>
        <w:jc w:val="both"/>
        <w:rPr>
          <w:rFonts w:ascii="Arial" w:hAnsi="Arial" w:cs="Arial"/>
          <w:sz w:val="24"/>
          <w:szCs w:val="24"/>
        </w:rPr>
      </w:pPr>
      <w:r w:rsidRPr="004150F4">
        <w:rPr>
          <w:rFonts w:ascii="Arial" w:hAnsi="Arial" w:cs="Arial"/>
          <w:b/>
          <w:sz w:val="24"/>
          <w:szCs w:val="24"/>
        </w:rPr>
        <w:t>DURATION OF POST:</w:t>
      </w:r>
      <w:r w:rsidR="00AE157E">
        <w:rPr>
          <w:rFonts w:ascii="Arial" w:hAnsi="Arial" w:cs="Arial"/>
          <w:b/>
          <w:sz w:val="24"/>
          <w:szCs w:val="24"/>
        </w:rPr>
        <w:t xml:space="preserve">      </w:t>
      </w:r>
      <w:r w:rsidR="00666925">
        <w:rPr>
          <w:rFonts w:ascii="Arial" w:hAnsi="Arial" w:cs="Arial"/>
          <w:b/>
          <w:sz w:val="24"/>
          <w:szCs w:val="24"/>
        </w:rPr>
        <w:t xml:space="preserve"> </w:t>
      </w:r>
      <w:r w:rsidR="00E224B0">
        <w:rPr>
          <w:rFonts w:ascii="Arial" w:hAnsi="Arial" w:cs="Arial"/>
          <w:sz w:val="24"/>
          <w:szCs w:val="24"/>
        </w:rPr>
        <w:t>12 Months</w:t>
      </w:r>
      <w:r w:rsidR="00826363">
        <w:rPr>
          <w:rFonts w:ascii="Arial" w:hAnsi="Arial" w:cs="Arial"/>
          <w:sz w:val="24"/>
          <w:szCs w:val="24"/>
        </w:rPr>
        <w:t xml:space="preserve"> with potential to extend</w:t>
      </w:r>
    </w:p>
    <w:p w:rsidR="00B439F8" w:rsidRPr="00B439F8" w:rsidRDefault="00B439F8" w:rsidP="00B439F8">
      <w:pPr>
        <w:tabs>
          <w:tab w:val="left" w:pos="1440"/>
        </w:tabs>
        <w:spacing w:line="480" w:lineRule="auto"/>
        <w:jc w:val="both"/>
        <w:rPr>
          <w:rFonts w:ascii="Arial" w:hAnsi="Arial" w:cs="Arial"/>
          <w:sz w:val="24"/>
          <w:szCs w:val="24"/>
        </w:rPr>
      </w:pPr>
      <w:r w:rsidRPr="00B439F8">
        <w:rPr>
          <w:rFonts w:ascii="Arial" w:hAnsi="Arial" w:cs="Arial"/>
          <w:b/>
          <w:sz w:val="24"/>
          <w:szCs w:val="24"/>
        </w:rPr>
        <w:t xml:space="preserve">SALARY: </w:t>
      </w:r>
      <w:r w:rsidR="00F35A7A" w:rsidRPr="00F35A7A">
        <w:rPr>
          <w:rFonts w:ascii="Arial" w:hAnsi="Arial" w:cs="Arial"/>
          <w:sz w:val="24"/>
          <w:szCs w:val="24"/>
        </w:rPr>
        <w:t xml:space="preserve">£40,257 </w:t>
      </w:r>
      <w:r>
        <w:rPr>
          <w:rFonts w:ascii="Arial" w:hAnsi="Arial" w:cs="Arial"/>
          <w:sz w:val="24"/>
          <w:szCs w:val="24"/>
        </w:rPr>
        <w:t>plus Additional Supplements for Out of Hours Commitments</w:t>
      </w:r>
    </w:p>
    <w:p w:rsidR="004150F4" w:rsidRPr="0080663B" w:rsidRDefault="004150F4" w:rsidP="00020717">
      <w:pPr>
        <w:tabs>
          <w:tab w:val="left" w:pos="1440"/>
        </w:tabs>
        <w:jc w:val="both"/>
        <w:rPr>
          <w:rFonts w:ascii="Arial" w:hAnsi="Arial" w:cs="Arial"/>
          <w:sz w:val="24"/>
          <w:szCs w:val="24"/>
        </w:rPr>
      </w:pPr>
      <w:r>
        <w:rPr>
          <w:rFonts w:ascii="Arial" w:hAnsi="Arial" w:cs="Arial"/>
          <w:b/>
          <w:sz w:val="24"/>
          <w:szCs w:val="24"/>
        </w:rPr>
        <w:t>ANNUAL LEAVE:</w:t>
      </w:r>
      <w:r w:rsidR="00404697">
        <w:rPr>
          <w:rFonts w:ascii="Arial" w:hAnsi="Arial" w:cs="Arial"/>
          <w:b/>
          <w:sz w:val="24"/>
          <w:szCs w:val="24"/>
        </w:rPr>
        <w:t xml:space="preserve"> </w:t>
      </w:r>
      <w:r w:rsidR="00020717">
        <w:rPr>
          <w:rFonts w:ascii="Arial" w:hAnsi="Arial" w:cs="Arial"/>
          <w:sz w:val="24"/>
          <w:szCs w:val="24"/>
        </w:rPr>
        <w:t>27 Days rising to 32 days if 5 years NHS Service has been completed</w:t>
      </w:r>
    </w:p>
    <w:p w:rsidR="00B115AE" w:rsidRDefault="00B115AE" w:rsidP="00B115AE">
      <w:pPr>
        <w:tabs>
          <w:tab w:val="left" w:pos="1440"/>
        </w:tabs>
        <w:jc w:val="both"/>
        <w:rPr>
          <w:rFonts w:ascii="Arial" w:hAnsi="Arial" w:cs="Arial"/>
          <w:b/>
          <w:sz w:val="24"/>
          <w:szCs w:val="24"/>
        </w:rPr>
      </w:pPr>
    </w:p>
    <w:p w:rsidR="004150F4" w:rsidRPr="0080663B" w:rsidRDefault="00B115AE" w:rsidP="00B115AE">
      <w:pPr>
        <w:tabs>
          <w:tab w:val="left" w:pos="1440"/>
        </w:tabs>
        <w:jc w:val="both"/>
        <w:rPr>
          <w:rFonts w:ascii="Arial" w:hAnsi="Arial" w:cs="Arial"/>
          <w:b/>
          <w:sz w:val="24"/>
          <w:szCs w:val="24"/>
        </w:rPr>
      </w:pPr>
      <w:r>
        <w:rPr>
          <w:rFonts w:ascii="Arial" w:hAnsi="Arial" w:cs="Arial"/>
          <w:b/>
          <w:sz w:val="24"/>
          <w:szCs w:val="24"/>
        </w:rPr>
        <w:t>S</w:t>
      </w:r>
      <w:r w:rsidR="004150F4">
        <w:rPr>
          <w:rFonts w:ascii="Arial" w:hAnsi="Arial" w:cs="Arial"/>
          <w:b/>
          <w:sz w:val="24"/>
          <w:szCs w:val="24"/>
        </w:rPr>
        <w:t xml:space="preserve">TUDY LEAVE:  </w:t>
      </w:r>
      <w:r w:rsidR="00340576">
        <w:rPr>
          <w:rFonts w:ascii="Arial" w:hAnsi="Arial" w:cs="Arial"/>
          <w:sz w:val="24"/>
          <w:szCs w:val="24"/>
        </w:rPr>
        <w:t>up to 1</w:t>
      </w:r>
      <w:r w:rsidR="004150F4" w:rsidRPr="0080663B">
        <w:rPr>
          <w:rFonts w:ascii="Arial" w:hAnsi="Arial" w:cs="Arial"/>
          <w:sz w:val="24"/>
          <w:szCs w:val="24"/>
        </w:rPr>
        <w:t>0 days per year</w:t>
      </w:r>
      <w:r w:rsidR="00914586">
        <w:rPr>
          <w:rFonts w:ascii="Arial" w:hAnsi="Arial" w:cs="Arial"/>
          <w:sz w:val="24"/>
          <w:szCs w:val="24"/>
        </w:rPr>
        <w:t xml:space="preserve"> pro rata</w:t>
      </w:r>
    </w:p>
    <w:p w:rsidR="00B115AE" w:rsidRDefault="00B115AE" w:rsidP="00B115AE">
      <w:pPr>
        <w:tabs>
          <w:tab w:val="left" w:pos="1440"/>
        </w:tabs>
        <w:jc w:val="both"/>
        <w:rPr>
          <w:rFonts w:ascii="Arial" w:hAnsi="Arial" w:cs="Arial"/>
          <w:b/>
          <w:sz w:val="24"/>
          <w:szCs w:val="24"/>
        </w:rPr>
      </w:pPr>
    </w:p>
    <w:p w:rsidR="006379C6" w:rsidRDefault="006379C6" w:rsidP="006379C6">
      <w:pPr>
        <w:pStyle w:val="Title"/>
        <w:jc w:val="left"/>
        <w:rPr>
          <w:rFonts w:ascii="Arial" w:hAnsi="Arial" w:cs="Arial"/>
          <w:b w:val="0"/>
          <w:szCs w:val="24"/>
          <w:u w:val="none"/>
        </w:rPr>
      </w:pPr>
      <w:r>
        <w:rPr>
          <w:rFonts w:ascii="Arial" w:hAnsi="Arial" w:cs="Arial"/>
          <w:b w:val="0"/>
          <w:szCs w:val="24"/>
          <w:u w:val="none"/>
        </w:rPr>
        <w:t xml:space="preserve">For further details of the hospital where this post is based please look at the website: </w:t>
      </w:r>
      <w:hyperlink w:history="1">
        <w:r w:rsidR="00F242AC" w:rsidRPr="00D12B7B">
          <w:rPr>
            <w:rStyle w:val="Hyperlink"/>
            <w:rFonts w:ascii="Arial" w:hAnsi="Arial" w:cs="Arial"/>
            <w:szCs w:val="24"/>
          </w:rPr>
          <w:t>www.royaldevon.nhs.uk</w:t>
        </w:r>
      </w:hyperlink>
      <w:r>
        <w:rPr>
          <w:rFonts w:ascii="Arial" w:hAnsi="Arial" w:cs="Arial"/>
          <w:b w:val="0"/>
          <w:color w:val="0000FF"/>
          <w:szCs w:val="24"/>
          <w:u w:val="none"/>
        </w:rPr>
        <w:t xml:space="preserve"> </w:t>
      </w:r>
      <w:r>
        <w:rPr>
          <w:rFonts w:ascii="Arial" w:hAnsi="Arial" w:cs="Arial"/>
          <w:b w:val="0"/>
          <w:szCs w:val="24"/>
          <w:u w:val="none"/>
        </w:rPr>
        <w:t>or refer to the ‘Corporate Information’</w:t>
      </w:r>
    </w:p>
    <w:p w:rsidR="00CF2A11" w:rsidRDefault="00CF2A11" w:rsidP="006379C6">
      <w:pPr>
        <w:pStyle w:val="Title"/>
        <w:jc w:val="left"/>
        <w:rPr>
          <w:rFonts w:ascii="Arial" w:hAnsi="Arial" w:cs="Arial"/>
          <w:b w:val="0"/>
          <w:szCs w:val="24"/>
          <w:u w:val="none"/>
        </w:rPr>
      </w:pPr>
    </w:p>
    <w:p w:rsidR="00CF2A11" w:rsidRDefault="00CF2A11" w:rsidP="006379C6">
      <w:pPr>
        <w:pStyle w:val="Title"/>
        <w:jc w:val="left"/>
        <w:rPr>
          <w:rFonts w:ascii="Arial" w:hAnsi="Arial" w:cs="Arial"/>
          <w:b w:val="0"/>
          <w:szCs w:val="24"/>
          <w:u w:val="none"/>
        </w:rPr>
      </w:pPr>
    </w:p>
    <w:p w:rsidR="00CF2A11" w:rsidRDefault="00CF2A11" w:rsidP="006379C6">
      <w:pPr>
        <w:pStyle w:val="Title"/>
        <w:jc w:val="left"/>
        <w:rPr>
          <w:rFonts w:ascii="Arial" w:hAnsi="Arial" w:cs="Arial"/>
          <w:szCs w:val="24"/>
          <w:u w:val="single"/>
        </w:rPr>
      </w:pPr>
      <w:r>
        <w:rPr>
          <w:rFonts w:ascii="Arial" w:hAnsi="Arial" w:cs="Arial"/>
          <w:szCs w:val="24"/>
          <w:u w:val="single"/>
        </w:rPr>
        <w:t>The Firm Structure</w:t>
      </w:r>
    </w:p>
    <w:p w:rsidR="00CF2A11" w:rsidRDefault="00CF2A11" w:rsidP="006379C6">
      <w:pPr>
        <w:pStyle w:val="Title"/>
        <w:jc w:val="left"/>
        <w:rPr>
          <w:rFonts w:ascii="Arial" w:hAnsi="Arial" w:cs="Arial"/>
          <w:szCs w:val="24"/>
          <w:u w:val="single"/>
        </w:rPr>
      </w:pPr>
    </w:p>
    <w:p w:rsidR="00F03431" w:rsidRPr="00C01428" w:rsidRDefault="00F03431" w:rsidP="00F03431">
      <w:pPr>
        <w:rPr>
          <w:rFonts w:ascii="Arial" w:hAnsi="Arial" w:cs="Arial"/>
          <w:sz w:val="24"/>
          <w:szCs w:val="22"/>
        </w:rPr>
      </w:pPr>
      <w:r w:rsidRPr="00C01428">
        <w:rPr>
          <w:rFonts w:ascii="Arial" w:hAnsi="Arial" w:cs="Arial"/>
          <w:sz w:val="24"/>
          <w:szCs w:val="22"/>
        </w:rPr>
        <w:t xml:space="preserve"> The team:</w:t>
      </w:r>
    </w:p>
    <w:p w:rsidR="00F03431" w:rsidRPr="00C01428" w:rsidRDefault="009A2F04" w:rsidP="00F03431">
      <w:pPr>
        <w:pStyle w:val="Title"/>
        <w:numPr>
          <w:ilvl w:val="0"/>
          <w:numId w:val="24"/>
        </w:numPr>
        <w:jc w:val="left"/>
        <w:rPr>
          <w:rFonts w:ascii="Arial" w:hAnsi="Arial" w:cs="Arial"/>
          <w:b w:val="0"/>
          <w:szCs w:val="22"/>
          <w:u w:val="none"/>
        </w:rPr>
      </w:pPr>
      <w:r w:rsidRPr="00C01428">
        <w:rPr>
          <w:rFonts w:ascii="Arial" w:hAnsi="Arial" w:cs="Arial"/>
          <w:b w:val="0"/>
          <w:szCs w:val="22"/>
          <w:u w:val="none"/>
        </w:rPr>
        <w:t>2</w:t>
      </w:r>
      <w:r w:rsidR="00C01428" w:rsidRPr="00C01428">
        <w:rPr>
          <w:rFonts w:ascii="Arial" w:hAnsi="Arial" w:cs="Arial"/>
          <w:b w:val="0"/>
          <w:szCs w:val="22"/>
          <w:u w:val="none"/>
        </w:rPr>
        <w:t>5</w:t>
      </w:r>
      <w:r w:rsidR="00F03431" w:rsidRPr="00C01428">
        <w:rPr>
          <w:rFonts w:ascii="Arial" w:hAnsi="Arial" w:cs="Arial"/>
          <w:b w:val="0"/>
          <w:szCs w:val="22"/>
          <w:u w:val="none"/>
        </w:rPr>
        <w:t xml:space="preserve"> Consultants (Neonatal unit, General Paediatric, Community)</w:t>
      </w:r>
    </w:p>
    <w:p w:rsidR="00F03431" w:rsidRPr="00C01428" w:rsidRDefault="00826363" w:rsidP="00C01428">
      <w:pPr>
        <w:pStyle w:val="Title"/>
        <w:numPr>
          <w:ilvl w:val="0"/>
          <w:numId w:val="24"/>
        </w:numPr>
        <w:jc w:val="left"/>
        <w:rPr>
          <w:rFonts w:ascii="Arial" w:hAnsi="Arial" w:cs="Arial"/>
          <w:b w:val="0"/>
          <w:szCs w:val="22"/>
          <w:u w:val="none"/>
        </w:rPr>
      </w:pPr>
      <w:r w:rsidRPr="00C01428">
        <w:rPr>
          <w:rFonts w:ascii="Arial" w:hAnsi="Arial" w:cs="Arial"/>
          <w:b w:val="0"/>
          <w:szCs w:val="22"/>
          <w:u w:val="none"/>
        </w:rPr>
        <w:t>8</w:t>
      </w:r>
      <w:r w:rsidR="00F03431" w:rsidRPr="00C01428">
        <w:rPr>
          <w:rFonts w:ascii="Arial" w:hAnsi="Arial" w:cs="Arial"/>
          <w:b w:val="0"/>
          <w:szCs w:val="22"/>
          <w:u w:val="none"/>
        </w:rPr>
        <w:t xml:space="preserve"> Whole Time Equivalent Specialist Registrars (ST</w:t>
      </w:r>
      <w:r w:rsidR="00020717" w:rsidRPr="00C01428">
        <w:rPr>
          <w:rFonts w:ascii="Arial" w:hAnsi="Arial" w:cs="Arial"/>
          <w:b w:val="0"/>
          <w:szCs w:val="22"/>
          <w:u w:val="none"/>
        </w:rPr>
        <w:t>3</w:t>
      </w:r>
      <w:r w:rsidR="00C01428">
        <w:rPr>
          <w:rFonts w:ascii="Arial" w:hAnsi="Arial" w:cs="Arial"/>
          <w:b w:val="0"/>
          <w:szCs w:val="22"/>
          <w:u w:val="none"/>
        </w:rPr>
        <w:t xml:space="preserve">-ST8) On Middle Grade Rota; </w:t>
      </w:r>
      <w:r w:rsidR="00F03431" w:rsidRPr="00C01428">
        <w:rPr>
          <w:rFonts w:ascii="Arial" w:hAnsi="Arial" w:cs="Arial"/>
          <w:b w:val="0"/>
          <w:szCs w:val="22"/>
          <w:u w:val="none"/>
        </w:rPr>
        <w:t>(</w:t>
      </w:r>
      <w:r w:rsidR="00C01428">
        <w:rPr>
          <w:rFonts w:ascii="Arial" w:hAnsi="Arial" w:cs="Arial"/>
          <w:b w:val="0"/>
          <w:szCs w:val="22"/>
          <w:u w:val="none"/>
        </w:rPr>
        <w:t>t</w:t>
      </w:r>
      <w:r w:rsidR="00F03431" w:rsidRPr="00C01428">
        <w:rPr>
          <w:rFonts w:ascii="Arial" w:hAnsi="Arial" w:cs="Arial"/>
          <w:b w:val="0"/>
          <w:szCs w:val="22"/>
          <w:u w:val="none"/>
        </w:rPr>
        <w:t>hese doctors provide middle grade cover in both Acute Paediatrics and Neonatology)</w:t>
      </w:r>
    </w:p>
    <w:p w:rsidR="00F03431" w:rsidRPr="00C01428" w:rsidRDefault="00C01428" w:rsidP="00F03431">
      <w:pPr>
        <w:pStyle w:val="Title"/>
        <w:numPr>
          <w:ilvl w:val="0"/>
          <w:numId w:val="24"/>
        </w:numPr>
        <w:jc w:val="left"/>
        <w:rPr>
          <w:rFonts w:ascii="Arial" w:hAnsi="Arial" w:cs="Arial"/>
          <w:b w:val="0"/>
          <w:szCs w:val="22"/>
          <w:u w:val="none"/>
        </w:rPr>
      </w:pPr>
      <w:r w:rsidRPr="00C01428">
        <w:rPr>
          <w:rFonts w:ascii="Arial" w:hAnsi="Arial" w:cs="Arial"/>
          <w:b w:val="0"/>
          <w:szCs w:val="22"/>
          <w:u w:val="none"/>
        </w:rPr>
        <w:t xml:space="preserve"> 6</w:t>
      </w:r>
      <w:r w:rsidR="00F03431" w:rsidRPr="00C01428">
        <w:rPr>
          <w:rFonts w:ascii="Arial" w:hAnsi="Arial" w:cs="Arial"/>
          <w:b w:val="0"/>
          <w:szCs w:val="22"/>
          <w:u w:val="none"/>
        </w:rPr>
        <w:t xml:space="preserve"> Staff Grade Doctors</w:t>
      </w:r>
      <w:r>
        <w:rPr>
          <w:rFonts w:ascii="Arial" w:hAnsi="Arial" w:cs="Arial"/>
          <w:b w:val="0"/>
          <w:szCs w:val="22"/>
          <w:u w:val="none"/>
        </w:rPr>
        <w:t xml:space="preserve"> (4 Acute, 2 Community)</w:t>
      </w:r>
    </w:p>
    <w:p w:rsidR="00F03431" w:rsidRPr="00C01428" w:rsidRDefault="00C01428" w:rsidP="00F03431">
      <w:pPr>
        <w:pStyle w:val="Title"/>
        <w:numPr>
          <w:ilvl w:val="0"/>
          <w:numId w:val="24"/>
        </w:numPr>
        <w:jc w:val="left"/>
        <w:rPr>
          <w:rFonts w:ascii="Arial" w:hAnsi="Arial" w:cs="Arial"/>
          <w:b w:val="0"/>
          <w:szCs w:val="22"/>
          <w:u w:val="none"/>
        </w:rPr>
      </w:pPr>
      <w:r w:rsidRPr="00C01428">
        <w:rPr>
          <w:rFonts w:ascii="Arial" w:hAnsi="Arial" w:cs="Arial"/>
          <w:b w:val="0"/>
          <w:szCs w:val="22"/>
          <w:u w:val="none"/>
        </w:rPr>
        <w:t>14</w:t>
      </w:r>
      <w:r w:rsidR="00900169" w:rsidRPr="00C01428">
        <w:rPr>
          <w:rFonts w:ascii="Arial" w:hAnsi="Arial" w:cs="Arial"/>
          <w:b w:val="0"/>
          <w:szCs w:val="22"/>
          <w:u w:val="none"/>
        </w:rPr>
        <w:t xml:space="preserve"> ST1’s, ST2’s including both GP and Paediatric trainees</w:t>
      </w:r>
    </w:p>
    <w:p w:rsidR="00F03431" w:rsidRPr="00C01428" w:rsidRDefault="00C01428" w:rsidP="00F03431">
      <w:pPr>
        <w:pStyle w:val="Title"/>
        <w:numPr>
          <w:ilvl w:val="0"/>
          <w:numId w:val="24"/>
        </w:numPr>
        <w:jc w:val="left"/>
        <w:rPr>
          <w:rFonts w:ascii="Arial" w:hAnsi="Arial" w:cs="Arial"/>
          <w:b w:val="0"/>
          <w:szCs w:val="22"/>
          <w:u w:val="none"/>
        </w:rPr>
      </w:pPr>
      <w:r>
        <w:rPr>
          <w:rFonts w:ascii="Arial" w:hAnsi="Arial" w:cs="Arial"/>
          <w:b w:val="0"/>
          <w:szCs w:val="22"/>
          <w:u w:val="none"/>
        </w:rPr>
        <w:t>2 Neonatal ANNPs</w:t>
      </w:r>
    </w:p>
    <w:p w:rsidR="008F1494" w:rsidRDefault="008F1494" w:rsidP="008F1494">
      <w:pPr>
        <w:pStyle w:val="Title"/>
        <w:jc w:val="left"/>
        <w:rPr>
          <w:rFonts w:ascii="Arial" w:hAnsi="Arial" w:cs="Arial"/>
          <w:b w:val="0"/>
          <w:szCs w:val="24"/>
          <w:u w:val="none"/>
        </w:rPr>
      </w:pPr>
    </w:p>
    <w:p w:rsidR="0084152A" w:rsidRDefault="0084152A" w:rsidP="008F1494">
      <w:pPr>
        <w:pStyle w:val="Title"/>
        <w:jc w:val="left"/>
        <w:rPr>
          <w:rFonts w:ascii="Arial" w:hAnsi="Arial" w:cs="Arial"/>
          <w:b w:val="0"/>
          <w:szCs w:val="24"/>
          <w:u w:val="none"/>
        </w:rPr>
      </w:pPr>
      <w:r>
        <w:rPr>
          <w:rFonts w:ascii="Arial" w:hAnsi="Arial" w:cs="Arial"/>
          <w:szCs w:val="24"/>
          <w:u w:val="single"/>
        </w:rPr>
        <w:t>The Work of the Department and the Directorate</w:t>
      </w:r>
    </w:p>
    <w:p w:rsidR="0084152A" w:rsidRDefault="0084152A" w:rsidP="00627BA1">
      <w:pPr>
        <w:pStyle w:val="Title"/>
        <w:jc w:val="both"/>
        <w:rPr>
          <w:rFonts w:ascii="Arial" w:hAnsi="Arial" w:cs="Arial"/>
          <w:b w:val="0"/>
          <w:szCs w:val="24"/>
          <w:u w:val="none"/>
        </w:rPr>
      </w:pPr>
    </w:p>
    <w:p w:rsidR="00AB19C6" w:rsidRDefault="00C01428" w:rsidP="00627BA1">
      <w:pPr>
        <w:pStyle w:val="Title"/>
        <w:jc w:val="both"/>
        <w:rPr>
          <w:rFonts w:ascii="Arial" w:hAnsi="Arial" w:cs="Arial"/>
          <w:b w:val="0"/>
          <w:szCs w:val="24"/>
          <w:u w:val="none"/>
        </w:rPr>
      </w:pPr>
      <w:r>
        <w:rPr>
          <w:rFonts w:ascii="Arial" w:hAnsi="Arial" w:cs="Arial"/>
          <w:b w:val="0"/>
          <w:szCs w:val="24"/>
          <w:u w:val="none"/>
        </w:rPr>
        <w:t>The T</w:t>
      </w:r>
      <w:r w:rsidR="00F03431">
        <w:rPr>
          <w:rFonts w:ascii="Arial" w:hAnsi="Arial" w:cs="Arial"/>
          <w:b w:val="0"/>
          <w:szCs w:val="24"/>
          <w:u w:val="none"/>
        </w:rPr>
        <w:t>rust provides L</w:t>
      </w:r>
      <w:r w:rsidR="00AB19C6" w:rsidRPr="00714782">
        <w:rPr>
          <w:rFonts w:ascii="Arial" w:hAnsi="Arial" w:cs="Arial"/>
          <w:b w:val="0"/>
          <w:szCs w:val="24"/>
          <w:u w:val="none"/>
        </w:rPr>
        <w:t xml:space="preserve">evel </w:t>
      </w:r>
      <w:r w:rsidR="00F03431">
        <w:rPr>
          <w:rFonts w:ascii="Arial" w:hAnsi="Arial" w:cs="Arial"/>
          <w:b w:val="0"/>
          <w:szCs w:val="24"/>
          <w:u w:val="none"/>
        </w:rPr>
        <w:t xml:space="preserve">2 neonatal services, general paediatric services </w:t>
      </w:r>
      <w:r w:rsidR="00AB19C6">
        <w:rPr>
          <w:rFonts w:ascii="Arial" w:hAnsi="Arial" w:cs="Arial"/>
          <w:b w:val="0"/>
          <w:szCs w:val="24"/>
          <w:u w:val="none"/>
        </w:rPr>
        <w:t>and community paediatrics</w:t>
      </w:r>
      <w:r w:rsidR="000C6985">
        <w:rPr>
          <w:rFonts w:ascii="Arial" w:hAnsi="Arial" w:cs="Arial"/>
          <w:b w:val="0"/>
          <w:szCs w:val="24"/>
          <w:u w:val="none"/>
        </w:rPr>
        <w:t>. H</w:t>
      </w:r>
      <w:r w:rsidR="00AB19C6">
        <w:rPr>
          <w:rFonts w:ascii="Arial" w:hAnsi="Arial" w:cs="Arial"/>
          <w:b w:val="0"/>
          <w:szCs w:val="24"/>
          <w:u w:val="none"/>
        </w:rPr>
        <w:t>owever the post</w:t>
      </w:r>
      <w:r w:rsidR="00F03431">
        <w:rPr>
          <w:rFonts w:ascii="Arial" w:hAnsi="Arial" w:cs="Arial"/>
          <w:b w:val="0"/>
          <w:szCs w:val="24"/>
          <w:u w:val="none"/>
        </w:rPr>
        <w:t xml:space="preserve"> </w:t>
      </w:r>
      <w:r w:rsidR="00AB19C6">
        <w:rPr>
          <w:rFonts w:ascii="Arial" w:hAnsi="Arial" w:cs="Arial"/>
          <w:b w:val="0"/>
          <w:szCs w:val="24"/>
          <w:u w:val="none"/>
        </w:rPr>
        <w:t xml:space="preserve">holder will not be expected to be involved in </w:t>
      </w:r>
      <w:r w:rsidR="00F43CE2">
        <w:rPr>
          <w:rFonts w:ascii="Arial" w:hAnsi="Arial" w:cs="Arial"/>
          <w:b w:val="0"/>
          <w:szCs w:val="24"/>
          <w:u w:val="none"/>
        </w:rPr>
        <w:t>community paediatrics</w:t>
      </w:r>
      <w:r w:rsidR="00AB19C6">
        <w:rPr>
          <w:rFonts w:ascii="Arial" w:hAnsi="Arial" w:cs="Arial"/>
          <w:b w:val="0"/>
          <w:szCs w:val="24"/>
          <w:u w:val="none"/>
        </w:rPr>
        <w:t>.</w:t>
      </w:r>
    </w:p>
    <w:p w:rsidR="00AB19C6" w:rsidRPr="00714782" w:rsidRDefault="00AB19C6" w:rsidP="00627BA1">
      <w:pPr>
        <w:pStyle w:val="Title"/>
        <w:jc w:val="both"/>
        <w:rPr>
          <w:rFonts w:ascii="Arial" w:hAnsi="Arial" w:cs="Arial"/>
          <w:b w:val="0"/>
          <w:szCs w:val="24"/>
          <w:u w:val="none"/>
        </w:rPr>
      </w:pPr>
    </w:p>
    <w:p w:rsidR="0073490B" w:rsidRDefault="000C6985" w:rsidP="00627BA1">
      <w:pPr>
        <w:pStyle w:val="Title"/>
        <w:jc w:val="both"/>
        <w:rPr>
          <w:rFonts w:ascii="Arial" w:hAnsi="Arial" w:cs="Arial"/>
          <w:szCs w:val="24"/>
          <w:u w:val="none"/>
        </w:rPr>
      </w:pPr>
      <w:r>
        <w:rPr>
          <w:rFonts w:ascii="Arial" w:hAnsi="Arial" w:cs="Arial"/>
          <w:szCs w:val="24"/>
          <w:u w:val="none"/>
        </w:rPr>
        <w:t>Acute Paed</w:t>
      </w:r>
      <w:r w:rsidR="0073490B">
        <w:rPr>
          <w:rFonts w:ascii="Arial" w:hAnsi="Arial" w:cs="Arial"/>
          <w:szCs w:val="24"/>
          <w:u w:val="none"/>
        </w:rPr>
        <w:t>iatrics</w:t>
      </w:r>
      <w:r w:rsidR="000C0F85">
        <w:rPr>
          <w:rFonts w:ascii="Arial" w:hAnsi="Arial" w:cs="Arial"/>
          <w:szCs w:val="24"/>
          <w:u w:val="none"/>
        </w:rPr>
        <w:t xml:space="preserve"> (Eastern Services)</w:t>
      </w:r>
    </w:p>
    <w:p w:rsidR="000C6985" w:rsidRDefault="000C6985" w:rsidP="00627BA1">
      <w:pPr>
        <w:pStyle w:val="Title"/>
        <w:jc w:val="both"/>
        <w:rPr>
          <w:rFonts w:ascii="Arial" w:hAnsi="Arial" w:cs="Arial"/>
          <w:szCs w:val="24"/>
          <w:u w:val="none"/>
        </w:rPr>
      </w:pPr>
    </w:p>
    <w:p w:rsidR="0073490B" w:rsidRDefault="0073490B" w:rsidP="00627BA1">
      <w:pPr>
        <w:pStyle w:val="Title"/>
        <w:jc w:val="both"/>
        <w:rPr>
          <w:rFonts w:ascii="Arial" w:hAnsi="Arial" w:cs="Arial"/>
          <w:b w:val="0"/>
          <w:szCs w:val="24"/>
          <w:u w:val="none"/>
        </w:rPr>
      </w:pPr>
      <w:r>
        <w:rPr>
          <w:rFonts w:ascii="Arial" w:hAnsi="Arial" w:cs="Arial"/>
          <w:b w:val="0"/>
          <w:szCs w:val="24"/>
          <w:u w:val="none"/>
        </w:rPr>
        <w:t>This is based in the</w:t>
      </w:r>
      <w:r w:rsidR="000C0F85">
        <w:rPr>
          <w:rFonts w:ascii="Arial" w:hAnsi="Arial" w:cs="Arial"/>
          <w:b w:val="0"/>
          <w:szCs w:val="24"/>
          <w:u w:val="none"/>
        </w:rPr>
        <w:t xml:space="preserve"> Exeter site (</w:t>
      </w:r>
      <w:proofErr w:type="spellStart"/>
      <w:r w:rsidR="000C0F85">
        <w:rPr>
          <w:rFonts w:ascii="Arial" w:hAnsi="Arial" w:cs="Arial"/>
          <w:b w:val="0"/>
          <w:szCs w:val="24"/>
          <w:u w:val="none"/>
        </w:rPr>
        <w:t>Wonford</w:t>
      </w:r>
      <w:proofErr w:type="spellEnd"/>
      <w:r w:rsidR="000C0F85">
        <w:rPr>
          <w:rFonts w:ascii="Arial" w:hAnsi="Arial" w:cs="Arial"/>
          <w:b w:val="0"/>
          <w:szCs w:val="24"/>
          <w:u w:val="none"/>
        </w:rPr>
        <w:t>) of the</w:t>
      </w:r>
      <w:r>
        <w:rPr>
          <w:rFonts w:ascii="Arial" w:hAnsi="Arial" w:cs="Arial"/>
          <w:b w:val="0"/>
          <w:szCs w:val="24"/>
          <w:u w:val="none"/>
        </w:rPr>
        <w:t xml:space="preserve"> </w:t>
      </w:r>
      <w:r w:rsidR="000C0F85" w:rsidRPr="000C0F85">
        <w:rPr>
          <w:rFonts w:ascii="Arial" w:hAnsi="Arial" w:cs="Arial"/>
          <w:b w:val="0"/>
          <w:szCs w:val="24"/>
          <w:u w:val="none"/>
        </w:rPr>
        <w:t>Royal Devon University Healthcare NHS Foundation Trust (Royal Devon)</w:t>
      </w:r>
      <w:r w:rsidR="00D620FC">
        <w:rPr>
          <w:rFonts w:ascii="Arial" w:hAnsi="Arial" w:cs="Arial"/>
          <w:b w:val="0"/>
          <w:szCs w:val="24"/>
          <w:u w:val="none"/>
        </w:rPr>
        <w:t>.</w:t>
      </w:r>
    </w:p>
    <w:p w:rsidR="00AB19C6" w:rsidRDefault="00AB19C6" w:rsidP="00627BA1">
      <w:pPr>
        <w:pStyle w:val="Title"/>
        <w:jc w:val="both"/>
        <w:rPr>
          <w:rFonts w:ascii="Arial" w:hAnsi="Arial" w:cs="Arial"/>
          <w:b w:val="0"/>
          <w:szCs w:val="24"/>
          <w:u w:val="none"/>
        </w:rPr>
      </w:pPr>
    </w:p>
    <w:p w:rsidR="00AB19C6" w:rsidRDefault="00AB19C6" w:rsidP="00627BA1">
      <w:pPr>
        <w:pStyle w:val="Title"/>
        <w:jc w:val="both"/>
        <w:rPr>
          <w:rFonts w:ascii="Arial" w:hAnsi="Arial" w:cs="Arial"/>
          <w:b w:val="0"/>
          <w:szCs w:val="24"/>
          <w:u w:val="none"/>
        </w:rPr>
      </w:pPr>
      <w:r>
        <w:rPr>
          <w:rFonts w:ascii="Arial" w:hAnsi="Arial" w:cs="Arial"/>
          <w:b w:val="0"/>
          <w:szCs w:val="24"/>
          <w:u w:val="none"/>
        </w:rPr>
        <w:t>The Royal Devon provides speciality shared care services for Cystic Fibrosis</w:t>
      </w:r>
      <w:r w:rsidR="000C6985">
        <w:rPr>
          <w:rFonts w:ascii="Arial" w:hAnsi="Arial" w:cs="Arial"/>
          <w:b w:val="0"/>
          <w:szCs w:val="24"/>
          <w:u w:val="none"/>
        </w:rPr>
        <w:t xml:space="preserve"> and respiratory paediatrics</w:t>
      </w:r>
      <w:r>
        <w:rPr>
          <w:rFonts w:ascii="Arial" w:hAnsi="Arial" w:cs="Arial"/>
          <w:b w:val="0"/>
          <w:szCs w:val="24"/>
          <w:u w:val="none"/>
        </w:rPr>
        <w:t xml:space="preserve">, Oncology, </w:t>
      </w:r>
      <w:r w:rsidR="000C6985">
        <w:rPr>
          <w:rFonts w:ascii="Arial" w:hAnsi="Arial" w:cs="Arial"/>
          <w:b w:val="0"/>
          <w:szCs w:val="24"/>
          <w:u w:val="none"/>
        </w:rPr>
        <w:t xml:space="preserve">haematology, </w:t>
      </w:r>
      <w:r>
        <w:rPr>
          <w:rFonts w:ascii="Arial" w:hAnsi="Arial" w:cs="Arial"/>
          <w:b w:val="0"/>
          <w:szCs w:val="24"/>
          <w:u w:val="none"/>
        </w:rPr>
        <w:t>Diabetes</w:t>
      </w:r>
      <w:r w:rsidR="000C6985">
        <w:rPr>
          <w:rFonts w:ascii="Arial" w:hAnsi="Arial" w:cs="Arial"/>
          <w:b w:val="0"/>
          <w:szCs w:val="24"/>
          <w:u w:val="none"/>
        </w:rPr>
        <w:t xml:space="preserve"> and endocrinology</w:t>
      </w:r>
      <w:r>
        <w:rPr>
          <w:rFonts w:ascii="Arial" w:hAnsi="Arial" w:cs="Arial"/>
          <w:b w:val="0"/>
          <w:szCs w:val="24"/>
          <w:u w:val="none"/>
        </w:rPr>
        <w:t xml:space="preserve">, gastroenterology, </w:t>
      </w:r>
      <w:r w:rsidR="000C6985">
        <w:rPr>
          <w:rFonts w:ascii="Arial" w:hAnsi="Arial" w:cs="Arial"/>
          <w:b w:val="0"/>
          <w:szCs w:val="24"/>
          <w:u w:val="none"/>
        </w:rPr>
        <w:t xml:space="preserve">epilepsy and </w:t>
      </w:r>
      <w:r>
        <w:rPr>
          <w:rFonts w:ascii="Arial" w:hAnsi="Arial" w:cs="Arial"/>
          <w:b w:val="0"/>
          <w:szCs w:val="24"/>
          <w:u w:val="none"/>
        </w:rPr>
        <w:t xml:space="preserve">neurology, rheumatology, cardiology, metabolic </w:t>
      </w:r>
      <w:r>
        <w:rPr>
          <w:rFonts w:ascii="Arial" w:hAnsi="Arial" w:cs="Arial"/>
          <w:b w:val="0"/>
          <w:szCs w:val="24"/>
          <w:u w:val="none"/>
        </w:rPr>
        <w:lastRenderedPageBreak/>
        <w:t xml:space="preserve">disease, </w:t>
      </w:r>
      <w:r w:rsidR="000C6985">
        <w:rPr>
          <w:rFonts w:ascii="Arial" w:hAnsi="Arial" w:cs="Arial"/>
          <w:b w:val="0"/>
          <w:szCs w:val="24"/>
          <w:u w:val="none"/>
        </w:rPr>
        <w:t>immunology and infectious diseases, eating disorders</w:t>
      </w:r>
      <w:r>
        <w:rPr>
          <w:rFonts w:ascii="Arial" w:hAnsi="Arial" w:cs="Arial"/>
          <w:b w:val="0"/>
          <w:szCs w:val="24"/>
          <w:u w:val="none"/>
        </w:rPr>
        <w:t>,</w:t>
      </w:r>
      <w:r w:rsidR="000C6985">
        <w:rPr>
          <w:rFonts w:ascii="Arial" w:hAnsi="Arial" w:cs="Arial"/>
          <w:b w:val="0"/>
          <w:szCs w:val="24"/>
          <w:u w:val="none"/>
        </w:rPr>
        <w:t xml:space="preserve"> allergy,</w:t>
      </w:r>
      <w:r>
        <w:rPr>
          <w:rFonts w:ascii="Arial" w:hAnsi="Arial" w:cs="Arial"/>
          <w:b w:val="0"/>
          <w:szCs w:val="24"/>
          <w:u w:val="none"/>
        </w:rPr>
        <w:t xml:space="preserve"> paediatric surgery and renal medicine.</w:t>
      </w:r>
    </w:p>
    <w:p w:rsidR="00AB19C6" w:rsidRDefault="00AB19C6" w:rsidP="00627BA1">
      <w:pPr>
        <w:pStyle w:val="Title"/>
        <w:jc w:val="both"/>
        <w:rPr>
          <w:rFonts w:ascii="Arial" w:hAnsi="Arial" w:cs="Arial"/>
          <w:b w:val="0"/>
          <w:szCs w:val="24"/>
          <w:u w:val="none"/>
        </w:rPr>
      </w:pPr>
    </w:p>
    <w:p w:rsidR="000C6985" w:rsidRDefault="00622558" w:rsidP="000C6985">
      <w:pPr>
        <w:pStyle w:val="Title"/>
        <w:tabs>
          <w:tab w:val="left" w:pos="3330"/>
        </w:tabs>
        <w:jc w:val="both"/>
        <w:rPr>
          <w:rFonts w:ascii="Arial" w:hAnsi="Arial" w:cs="Arial"/>
          <w:b w:val="0"/>
          <w:szCs w:val="24"/>
          <w:u w:val="none"/>
        </w:rPr>
      </w:pPr>
      <w:r w:rsidRPr="00622558">
        <w:rPr>
          <w:rFonts w:ascii="Arial" w:hAnsi="Arial" w:cs="Arial"/>
          <w:b w:val="0"/>
          <w:szCs w:val="24"/>
          <w:u w:val="none"/>
        </w:rPr>
        <w:t xml:space="preserve">Bramble Ward in </w:t>
      </w:r>
      <w:proofErr w:type="spellStart"/>
      <w:r w:rsidRPr="00622558">
        <w:rPr>
          <w:rFonts w:ascii="Arial" w:hAnsi="Arial" w:cs="Arial"/>
          <w:b w:val="0"/>
          <w:szCs w:val="24"/>
          <w:u w:val="none"/>
        </w:rPr>
        <w:t>Wonford</w:t>
      </w:r>
      <w:proofErr w:type="spellEnd"/>
      <w:r w:rsidRPr="00622558">
        <w:rPr>
          <w:rFonts w:ascii="Arial" w:hAnsi="Arial" w:cs="Arial"/>
          <w:b w:val="0"/>
          <w:szCs w:val="24"/>
          <w:u w:val="none"/>
        </w:rPr>
        <w:t xml:space="preserve"> Hospital is staffed for 43 children’s beds (physical capacity of 51) to provide for all children in the district. Included in this is the Paediatric High Dependency Unit, which consists of a three-bedded bay and an isolation cubicle. Bramble has four 6-bedded bays - two for children with medical problems, one for adolescents and one “clean” bay for surgical children (including plastic surgery). There are 18 cubicles, including five with isolation facilities and filtered air supply, and four designed to facilitate care by parents. An additional 3-bedded area functions as a day-care unit with waiting, consultation and treatment facilities. There is a 4-bed paediatric oncology day case unit. There is a 6-space Paediatric Assessment Unit located beside ED. Bramble is situated adjacent to the emergency medicine and X-ray departments with the intensive care</w:t>
      </w:r>
      <w:r>
        <w:rPr>
          <w:rFonts w:ascii="Arial" w:hAnsi="Arial" w:cs="Arial"/>
          <w:b w:val="0"/>
          <w:szCs w:val="24"/>
          <w:u w:val="none"/>
        </w:rPr>
        <w:t xml:space="preserve"> unit and main theatres above.</w:t>
      </w:r>
    </w:p>
    <w:p w:rsidR="00622558" w:rsidRDefault="00622558" w:rsidP="000C6985">
      <w:pPr>
        <w:pStyle w:val="Title"/>
        <w:tabs>
          <w:tab w:val="left" w:pos="3330"/>
        </w:tabs>
        <w:jc w:val="both"/>
        <w:rPr>
          <w:rFonts w:ascii="Arial" w:hAnsi="Arial" w:cs="Arial"/>
          <w:b w:val="0"/>
          <w:szCs w:val="24"/>
          <w:u w:val="none"/>
        </w:rPr>
      </w:pPr>
    </w:p>
    <w:p w:rsidR="00233DE4" w:rsidRPr="00233DE4" w:rsidRDefault="00233DE4" w:rsidP="00233DE4">
      <w:pPr>
        <w:pStyle w:val="Title"/>
        <w:jc w:val="both"/>
        <w:rPr>
          <w:rFonts w:ascii="Arial" w:hAnsi="Arial" w:cs="Arial"/>
          <w:b w:val="0"/>
          <w:szCs w:val="24"/>
          <w:u w:val="none"/>
        </w:rPr>
      </w:pPr>
      <w:r w:rsidRPr="00233DE4">
        <w:rPr>
          <w:rFonts w:ascii="Arial" w:hAnsi="Arial" w:cs="Arial"/>
          <w:b w:val="0"/>
          <w:szCs w:val="24"/>
          <w:u w:val="none"/>
        </w:rPr>
        <w:t xml:space="preserve">There are excellent school and playroom facilities as well as an adolescent day room and a purpose built play area, outdoors and partially covered. In addition to parents’ beds in the cubicles and alongside children’s beds in the bays when necessary, there are two resident parents’ bedrooms and a kitchenette.  </w:t>
      </w:r>
    </w:p>
    <w:p w:rsidR="00233DE4" w:rsidRPr="00233DE4" w:rsidRDefault="00233DE4" w:rsidP="00233DE4">
      <w:pPr>
        <w:pStyle w:val="Title"/>
        <w:jc w:val="both"/>
        <w:rPr>
          <w:rFonts w:ascii="Arial" w:hAnsi="Arial" w:cs="Arial"/>
          <w:b w:val="0"/>
          <w:szCs w:val="24"/>
          <w:u w:val="none"/>
        </w:rPr>
      </w:pPr>
    </w:p>
    <w:p w:rsidR="0073490B" w:rsidRDefault="00233DE4" w:rsidP="00233DE4">
      <w:pPr>
        <w:pStyle w:val="Title"/>
        <w:jc w:val="both"/>
        <w:rPr>
          <w:rFonts w:ascii="Arial" w:hAnsi="Arial" w:cs="Arial"/>
          <w:b w:val="0"/>
          <w:szCs w:val="24"/>
          <w:u w:val="none"/>
        </w:rPr>
      </w:pPr>
      <w:r w:rsidRPr="00233DE4">
        <w:rPr>
          <w:rFonts w:ascii="Arial" w:hAnsi="Arial" w:cs="Arial"/>
          <w:b w:val="0"/>
          <w:szCs w:val="24"/>
          <w:u w:val="none"/>
        </w:rPr>
        <w:t xml:space="preserve">The paediatric outpatient suite adjoins Bramble ward and has seven large consulting rooms and its own paediatric waiting area with specially-designed play facilities. There are additional outpatient facilities at </w:t>
      </w:r>
      <w:proofErr w:type="spellStart"/>
      <w:r w:rsidRPr="00233DE4">
        <w:rPr>
          <w:rFonts w:ascii="Arial" w:hAnsi="Arial" w:cs="Arial"/>
          <w:b w:val="0"/>
          <w:szCs w:val="24"/>
          <w:u w:val="none"/>
        </w:rPr>
        <w:t>Heavitree</w:t>
      </w:r>
      <w:proofErr w:type="spellEnd"/>
      <w:r w:rsidRPr="00233DE4">
        <w:rPr>
          <w:rFonts w:ascii="Arial" w:hAnsi="Arial" w:cs="Arial"/>
          <w:b w:val="0"/>
          <w:szCs w:val="24"/>
          <w:u w:val="none"/>
        </w:rPr>
        <w:t xml:space="preserve"> Hospital where the department of clinical genetics is situated.</w:t>
      </w:r>
    </w:p>
    <w:p w:rsidR="00233DE4" w:rsidRPr="0073490B" w:rsidRDefault="00233DE4" w:rsidP="00233DE4">
      <w:pPr>
        <w:pStyle w:val="Title"/>
        <w:jc w:val="both"/>
        <w:rPr>
          <w:rFonts w:ascii="Arial" w:hAnsi="Arial" w:cs="Arial"/>
          <w:b w:val="0"/>
          <w:szCs w:val="24"/>
          <w:u w:val="none"/>
        </w:rPr>
      </w:pPr>
    </w:p>
    <w:p w:rsidR="0073490B" w:rsidRDefault="0073490B" w:rsidP="00627BA1">
      <w:pPr>
        <w:pStyle w:val="Title"/>
        <w:jc w:val="both"/>
        <w:rPr>
          <w:rFonts w:ascii="Arial" w:hAnsi="Arial" w:cs="Arial"/>
          <w:szCs w:val="24"/>
          <w:u w:val="none"/>
        </w:rPr>
      </w:pPr>
      <w:r>
        <w:rPr>
          <w:rFonts w:ascii="Arial" w:hAnsi="Arial" w:cs="Arial"/>
          <w:szCs w:val="24"/>
          <w:u w:val="none"/>
        </w:rPr>
        <w:t>Neonatology</w:t>
      </w:r>
    </w:p>
    <w:p w:rsidR="009032AF" w:rsidRPr="00870D34" w:rsidRDefault="009032AF" w:rsidP="00627BA1">
      <w:pPr>
        <w:pStyle w:val="Title"/>
        <w:jc w:val="both"/>
        <w:rPr>
          <w:rFonts w:ascii="Arial" w:hAnsi="Arial" w:cs="Arial"/>
          <w:b w:val="0"/>
          <w:szCs w:val="24"/>
          <w:u w:val="none"/>
        </w:rPr>
      </w:pPr>
    </w:p>
    <w:p w:rsidR="00870D34" w:rsidRDefault="0023517B" w:rsidP="00870D34">
      <w:pPr>
        <w:pStyle w:val="BodyText3"/>
        <w:rPr>
          <w:rFonts w:ascii="Arial" w:hAnsi="Arial" w:cs="Arial"/>
          <w:b w:val="0"/>
        </w:rPr>
      </w:pPr>
      <w:r w:rsidRPr="0023517B">
        <w:rPr>
          <w:rFonts w:ascii="Arial" w:hAnsi="Arial" w:cs="Arial"/>
          <w:b w:val="0"/>
        </w:rPr>
        <w:t>The Neonatal Unit is a local neonatal unit (LNU) providing medical care for sick newborn infants for the Exeter, Mid and East Devon districts (approxim</w:t>
      </w:r>
      <w:r w:rsidR="00A75AF2">
        <w:rPr>
          <w:rFonts w:ascii="Arial" w:hAnsi="Arial" w:cs="Arial"/>
          <w:b w:val="0"/>
        </w:rPr>
        <w:t xml:space="preserve">ately 4,500 births per annum). </w:t>
      </w:r>
      <w:r w:rsidRPr="0023517B">
        <w:rPr>
          <w:rFonts w:ascii="Arial" w:hAnsi="Arial" w:cs="Arial"/>
          <w:b w:val="0"/>
        </w:rPr>
        <w:t>This includes deliveries at The Centre for Women’s Health at the Royal Devon (</w:t>
      </w:r>
      <w:proofErr w:type="spellStart"/>
      <w:r w:rsidR="000C0F85">
        <w:rPr>
          <w:rFonts w:ascii="Arial" w:hAnsi="Arial" w:cs="Arial"/>
          <w:b w:val="0"/>
        </w:rPr>
        <w:t>Wonford</w:t>
      </w:r>
      <w:proofErr w:type="spellEnd"/>
      <w:r w:rsidRPr="0023517B">
        <w:rPr>
          <w:rFonts w:ascii="Arial" w:hAnsi="Arial" w:cs="Arial"/>
          <w:b w:val="0"/>
        </w:rPr>
        <w:t xml:space="preserve">) and the Tiverton, </w:t>
      </w:r>
      <w:proofErr w:type="spellStart"/>
      <w:r w:rsidRPr="0023517B">
        <w:rPr>
          <w:rFonts w:ascii="Arial" w:hAnsi="Arial" w:cs="Arial"/>
          <w:b w:val="0"/>
        </w:rPr>
        <w:t>Honiton</w:t>
      </w:r>
      <w:proofErr w:type="spellEnd"/>
      <w:r w:rsidRPr="0023517B">
        <w:rPr>
          <w:rFonts w:ascii="Arial" w:hAnsi="Arial" w:cs="Arial"/>
          <w:b w:val="0"/>
        </w:rPr>
        <w:t xml:space="preserve"> and Okehampton community midwifery units. Neonatal and maternity services moved to the main </w:t>
      </w:r>
      <w:proofErr w:type="spellStart"/>
      <w:r w:rsidRPr="0023517B">
        <w:rPr>
          <w:rFonts w:ascii="Arial" w:hAnsi="Arial" w:cs="Arial"/>
          <w:b w:val="0"/>
        </w:rPr>
        <w:t>Wonford</w:t>
      </w:r>
      <w:proofErr w:type="spellEnd"/>
      <w:r w:rsidRPr="0023517B">
        <w:rPr>
          <w:rFonts w:ascii="Arial" w:hAnsi="Arial" w:cs="Arial"/>
          <w:b w:val="0"/>
        </w:rPr>
        <w:t xml:space="preserve"> Hospital site in 2007 to the purpose built Centre for Women’s Health.</w:t>
      </w:r>
    </w:p>
    <w:p w:rsidR="0023517B" w:rsidRPr="0023517B" w:rsidRDefault="0023517B" w:rsidP="00870D34">
      <w:pPr>
        <w:pStyle w:val="BodyText3"/>
        <w:rPr>
          <w:rFonts w:ascii="Arial" w:hAnsi="Arial" w:cs="Arial"/>
          <w:b w:val="0"/>
        </w:rPr>
      </w:pPr>
    </w:p>
    <w:p w:rsidR="0023517B" w:rsidRPr="0023517B" w:rsidRDefault="0023517B" w:rsidP="0023517B">
      <w:pPr>
        <w:pStyle w:val="BodyText3"/>
        <w:rPr>
          <w:rFonts w:ascii="Arial" w:hAnsi="Arial" w:cs="Arial"/>
          <w:b w:val="0"/>
        </w:rPr>
      </w:pPr>
      <w:r w:rsidRPr="0023517B">
        <w:rPr>
          <w:rFonts w:ascii="Arial" w:hAnsi="Arial" w:cs="Arial"/>
          <w:b w:val="0"/>
        </w:rPr>
        <w:t xml:space="preserve">Started by the late Professor Freddie </w:t>
      </w:r>
      <w:proofErr w:type="spellStart"/>
      <w:r w:rsidRPr="0023517B">
        <w:rPr>
          <w:rFonts w:ascii="Arial" w:hAnsi="Arial" w:cs="Arial"/>
          <w:b w:val="0"/>
        </w:rPr>
        <w:t>Brimblecombe</w:t>
      </w:r>
      <w:proofErr w:type="spellEnd"/>
      <w:r w:rsidRPr="0023517B">
        <w:rPr>
          <w:rFonts w:ascii="Arial" w:hAnsi="Arial" w:cs="Arial"/>
          <w:b w:val="0"/>
        </w:rPr>
        <w:t xml:space="preserve"> and the late senior nurse, Jean Boxall, the Neonatal Unit established a national reputation with the publication of much original work, particularly related to innovative practice in infection control, the role of parents and transitional care.</w:t>
      </w:r>
    </w:p>
    <w:p w:rsidR="0023517B" w:rsidRPr="0023517B" w:rsidRDefault="0023517B" w:rsidP="0023517B">
      <w:pPr>
        <w:pStyle w:val="BodyText3"/>
        <w:rPr>
          <w:rFonts w:ascii="Arial" w:hAnsi="Arial" w:cs="Arial"/>
          <w:b w:val="0"/>
        </w:rPr>
      </w:pPr>
    </w:p>
    <w:p w:rsidR="0023517B" w:rsidRPr="0023517B" w:rsidRDefault="0023517B" w:rsidP="0023517B">
      <w:pPr>
        <w:pStyle w:val="BodyText3"/>
        <w:rPr>
          <w:rFonts w:ascii="Arial" w:hAnsi="Arial" w:cs="Arial"/>
          <w:b w:val="0"/>
        </w:rPr>
      </w:pPr>
      <w:r w:rsidRPr="0023517B">
        <w:rPr>
          <w:rFonts w:ascii="Arial" w:hAnsi="Arial" w:cs="Arial"/>
          <w:b w:val="0"/>
        </w:rPr>
        <w:t>The unit is well known nationally for work on vitamin K deficiency bleeding, the physiology of feeding and swallowing, cup feeding practices and visual habituation in infancy. Recent research includes involvement in multi-</w:t>
      </w:r>
      <w:proofErr w:type="spellStart"/>
      <w:r w:rsidRPr="0023517B">
        <w:rPr>
          <w:rFonts w:ascii="Arial" w:hAnsi="Arial" w:cs="Arial"/>
          <w:b w:val="0"/>
        </w:rPr>
        <w:t>centre</w:t>
      </w:r>
      <w:proofErr w:type="spellEnd"/>
      <w:r w:rsidRPr="0023517B">
        <w:rPr>
          <w:rFonts w:ascii="Arial" w:hAnsi="Arial" w:cs="Arial"/>
          <w:b w:val="0"/>
        </w:rPr>
        <w:t xml:space="preserve"> </w:t>
      </w:r>
      <w:proofErr w:type="spellStart"/>
      <w:r w:rsidRPr="0023517B">
        <w:rPr>
          <w:rFonts w:ascii="Arial" w:hAnsi="Arial" w:cs="Arial"/>
          <w:b w:val="0"/>
        </w:rPr>
        <w:t>randomised</w:t>
      </w:r>
      <w:proofErr w:type="spellEnd"/>
      <w:r w:rsidRPr="0023517B">
        <w:rPr>
          <w:rFonts w:ascii="Arial" w:hAnsi="Arial" w:cs="Arial"/>
          <w:b w:val="0"/>
        </w:rPr>
        <w:t xml:space="preserve"> controlled trials including ELFIN (enteral lactoferrin in neonates) and SIFTS (speed of increasing feeds in neonates) in addition to a discharge intervention study and research on the use of video laryngoscopy. Exeter was the top recruiting site in the southwest of England in SIFT (speed of increasing feeds trial) and </w:t>
      </w:r>
      <w:proofErr w:type="spellStart"/>
      <w:r w:rsidRPr="0023517B">
        <w:rPr>
          <w:rFonts w:ascii="Arial" w:hAnsi="Arial" w:cs="Arial"/>
          <w:b w:val="0"/>
        </w:rPr>
        <w:t>NeoClear</w:t>
      </w:r>
      <w:proofErr w:type="spellEnd"/>
      <w:r w:rsidRPr="0023517B">
        <w:rPr>
          <w:rFonts w:ascii="Arial" w:hAnsi="Arial" w:cs="Arial"/>
          <w:b w:val="0"/>
        </w:rPr>
        <w:t xml:space="preserve"> study. We are actively involved in regular quality improvement projects like </w:t>
      </w:r>
      <w:proofErr w:type="spellStart"/>
      <w:r w:rsidRPr="0023517B">
        <w:rPr>
          <w:rFonts w:ascii="Arial" w:hAnsi="Arial" w:cs="Arial"/>
          <w:b w:val="0"/>
        </w:rPr>
        <w:t>NeoThermal</w:t>
      </w:r>
      <w:proofErr w:type="spellEnd"/>
      <w:r w:rsidRPr="0023517B">
        <w:rPr>
          <w:rFonts w:ascii="Arial" w:hAnsi="Arial" w:cs="Arial"/>
          <w:b w:val="0"/>
        </w:rPr>
        <w:t xml:space="preserve"> project which is a current BAPM Quality improvement project.</w:t>
      </w:r>
    </w:p>
    <w:p w:rsidR="0023517B" w:rsidRPr="0023517B" w:rsidRDefault="0023517B" w:rsidP="0023517B">
      <w:pPr>
        <w:pStyle w:val="BodyText3"/>
        <w:rPr>
          <w:rFonts w:ascii="Arial" w:hAnsi="Arial" w:cs="Arial"/>
          <w:b w:val="0"/>
        </w:rPr>
      </w:pPr>
    </w:p>
    <w:p w:rsidR="0023517B" w:rsidRPr="0023517B" w:rsidRDefault="0023517B" w:rsidP="0023517B">
      <w:pPr>
        <w:pStyle w:val="BodyText3"/>
        <w:rPr>
          <w:rFonts w:ascii="Arial" w:hAnsi="Arial" w:cs="Arial"/>
          <w:b w:val="0"/>
        </w:rPr>
      </w:pPr>
      <w:r w:rsidRPr="0023517B">
        <w:rPr>
          <w:rFonts w:ascii="Arial" w:hAnsi="Arial" w:cs="Arial"/>
          <w:b w:val="0"/>
        </w:rPr>
        <w:t xml:space="preserve">In 2016 the Neonatal Unit has become the first neonatal unit in the UK to be awarded specific neonatal UNICEF Baby Friendly full accreditation and has been the first unit in the country to be re-accredited for this. The Royal Devon </w:t>
      </w:r>
      <w:r w:rsidR="000C0F85">
        <w:rPr>
          <w:rFonts w:ascii="Arial" w:hAnsi="Arial" w:cs="Arial"/>
          <w:b w:val="0"/>
        </w:rPr>
        <w:t xml:space="preserve">(Eastern services) </w:t>
      </w:r>
      <w:r w:rsidRPr="0023517B">
        <w:rPr>
          <w:rFonts w:ascii="Arial" w:hAnsi="Arial" w:cs="Arial"/>
          <w:b w:val="0"/>
        </w:rPr>
        <w:t>achieved UNICEF Baby Friendly full accreditation 2012.  Orientation to the breastfeeding policy is provided for all new neonatal staff by the Infant Feeding Co-</w:t>
      </w:r>
      <w:proofErr w:type="spellStart"/>
      <w:r w:rsidRPr="0023517B">
        <w:rPr>
          <w:rFonts w:ascii="Arial" w:hAnsi="Arial" w:cs="Arial"/>
          <w:b w:val="0"/>
        </w:rPr>
        <w:t>ordinators</w:t>
      </w:r>
      <w:proofErr w:type="spellEnd"/>
      <w:r w:rsidRPr="0023517B">
        <w:rPr>
          <w:rFonts w:ascii="Arial" w:hAnsi="Arial" w:cs="Arial"/>
          <w:b w:val="0"/>
        </w:rPr>
        <w:t xml:space="preserve"> within one week of commencement of employment. We are the only unit in </w:t>
      </w:r>
      <w:r w:rsidRPr="0023517B">
        <w:rPr>
          <w:rFonts w:ascii="Arial" w:hAnsi="Arial" w:cs="Arial"/>
          <w:b w:val="0"/>
        </w:rPr>
        <w:lastRenderedPageBreak/>
        <w:t xml:space="preserve">the country to have both UNICEF and BLISS accreditation. We were recently awarded BLISS neonatal team of the year for family integrated care. </w:t>
      </w:r>
    </w:p>
    <w:p w:rsidR="0023517B" w:rsidRPr="0023517B" w:rsidRDefault="0023517B" w:rsidP="0023517B">
      <w:pPr>
        <w:pStyle w:val="BodyText3"/>
        <w:rPr>
          <w:rFonts w:ascii="Arial" w:hAnsi="Arial" w:cs="Arial"/>
          <w:b w:val="0"/>
        </w:rPr>
      </w:pPr>
    </w:p>
    <w:p w:rsidR="0023517B" w:rsidRPr="0023517B" w:rsidRDefault="0023517B" w:rsidP="0023517B">
      <w:pPr>
        <w:pStyle w:val="BodyText3"/>
        <w:rPr>
          <w:rFonts w:ascii="Arial" w:hAnsi="Arial" w:cs="Arial"/>
          <w:b w:val="0"/>
        </w:rPr>
      </w:pPr>
      <w:r w:rsidRPr="0023517B">
        <w:rPr>
          <w:rFonts w:ascii="Arial" w:hAnsi="Arial" w:cs="Arial"/>
          <w:b w:val="0"/>
        </w:rPr>
        <w:t xml:space="preserve">The unit has 4 ICU and 4 HDU cots in addition to a large low dependency and dedicated transitional care ward with a combined maximum occupancy of 26 cots total. </w:t>
      </w:r>
    </w:p>
    <w:p w:rsidR="0023517B" w:rsidRPr="0023517B" w:rsidRDefault="0023517B" w:rsidP="0023517B">
      <w:pPr>
        <w:pStyle w:val="BodyText3"/>
        <w:rPr>
          <w:rFonts w:ascii="Arial" w:hAnsi="Arial" w:cs="Arial"/>
          <w:b w:val="0"/>
        </w:rPr>
      </w:pPr>
    </w:p>
    <w:p w:rsidR="0023517B" w:rsidRPr="0023517B" w:rsidRDefault="0023517B" w:rsidP="0023517B">
      <w:pPr>
        <w:pStyle w:val="BodyText3"/>
        <w:rPr>
          <w:rFonts w:ascii="Arial" w:hAnsi="Arial" w:cs="Arial"/>
          <w:b w:val="0"/>
        </w:rPr>
      </w:pPr>
      <w:r w:rsidRPr="0023517B">
        <w:rPr>
          <w:rFonts w:ascii="Arial" w:hAnsi="Arial" w:cs="Arial"/>
          <w:b w:val="0"/>
        </w:rPr>
        <w:t>The South West neonatal services are managed by the southwest operational delivery Network (ODN). As an LNU we look after all singletons born after 27 weeks gestational age or twins after 28 weeks. Any babies who are expected to have birthweight below 800g, those with significant multi-organ failure or those that require therapeutic are cared for in the early weeks of life in the regional neonatal intensive care unit at Derriford Hospital, Plymouth and surgical cases in Bristol.</w:t>
      </w:r>
    </w:p>
    <w:p w:rsidR="0023517B" w:rsidRPr="0023517B" w:rsidRDefault="0023517B" w:rsidP="00870D34">
      <w:pPr>
        <w:pStyle w:val="BodyText3"/>
        <w:rPr>
          <w:rFonts w:ascii="Arial" w:hAnsi="Arial" w:cs="Arial"/>
          <w:b w:val="0"/>
        </w:rPr>
      </w:pPr>
    </w:p>
    <w:p w:rsidR="0023517B" w:rsidRPr="0023517B" w:rsidRDefault="0023517B" w:rsidP="0023517B">
      <w:pPr>
        <w:pStyle w:val="BodyText3"/>
        <w:rPr>
          <w:rFonts w:ascii="Arial" w:hAnsi="Arial" w:cs="Arial"/>
          <w:b w:val="0"/>
        </w:rPr>
      </w:pPr>
      <w:r w:rsidRPr="0023517B">
        <w:rPr>
          <w:rFonts w:ascii="Arial" w:hAnsi="Arial" w:cs="Arial"/>
          <w:b w:val="0"/>
        </w:rPr>
        <w:t xml:space="preserve">The unit has been submitting data to the Vermont Oxford Network (VON) since 2007 and generally provides data approximately 50 infants born below 30 weeks gestation and/or 1500g birth weight. VON outcome data compares </w:t>
      </w:r>
      <w:proofErr w:type="spellStart"/>
      <w:r w:rsidRPr="0023517B">
        <w:rPr>
          <w:rFonts w:ascii="Arial" w:hAnsi="Arial" w:cs="Arial"/>
          <w:b w:val="0"/>
        </w:rPr>
        <w:t>favourably</w:t>
      </w:r>
      <w:proofErr w:type="spellEnd"/>
      <w:r w:rsidRPr="0023517B">
        <w:rPr>
          <w:rFonts w:ascii="Arial" w:hAnsi="Arial" w:cs="Arial"/>
          <w:b w:val="0"/>
        </w:rPr>
        <w:t xml:space="preserve"> with other UK units and has been used as the basis for local quality improvement </w:t>
      </w:r>
      <w:proofErr w:type="spellStart"/>
      <w:r w:rsidRPr="0023517B">
        <w:rPr>
          <w:rFonts w:ascii="Arial" w:hAnsi="Arial" w:cs="Arial"/>
          <w:b w:val="0"/>
        </w:rPr>
        <w:t>programmes</w:t>
      </w:r>
      <w:proofErr w:type="spellEnd"/>
      <w:r w:rsidRPr="0023517B">
        <w:rPr>
          <w:rFonts w:ascii="Arial" w:hAnsi="Arial" w:cs="Arial"/>
          <w:b w:val="0"/>
        </w:rPr>
        <w:t>.</w:t>
      </w:r>
    </w:p>
    <w:p w:rsidR="00C01428" w:rsidRDefault="00C01428" w:rsidP="00627BA1">
      <w:pPr>
        <w:pStyle w:val="Title"/>
        <w:jc w:val="both"/>
        <w:rPr>
          <w:rFonts w:ascii="Arial" w:hAnsi="Arial" w:cs="Arial"/>
          <w:b w:val="0"/>
          <w:szCs w:val="24"/>
          <w:u w:val="none"/>
        </w:rPr>
      </w:pPr>
    </w:p>
    <w:p w:rsidR="0084152A" w:rsidRDefault="000C6985" w:rsidP="008F1494">
      <w:pPr>
        <w:pStyle w:val="Title"/>
        <w:jc w:val="left"/>
        <w:rPr>
          <w:rFonts w:ascii="Arial" w:hAnsi="Arial" w:cs="Arial"/>
          <w:szCs w:val="24"/>
          <w:u w:val="none"/>
        </w:rPr>
      </w:pPr>
      <w:r w:rsidRPr="000C6985">
        <w:rPr>
          <w:rFonts w:ascii="Arial" w:hAnsi="Arial" w:cs="Arial"/>
          <w:szCs w:val="24"/>
          <w:u w:val="none"/>
        </w:rPr>
        <w:t>The Post</w:t>
      </w:r>
    </w:p>
    <w:p w:rsidR="009032AF" w:rsidRDefault="009032AF" w:rsidP="008F1494">
      <w:pPr>
        <w:pStyle w:val="Title"/>
        <w:jc w:val="left"/>
        <w:rPr>
          <w:rFonts w:ascii="Arial" w:hAnsi="Arial" w:cs="Arial"/>
          <w:szCs w:val="24"/>
          <w:u w:val="none"/>
        </w:rPr>
      </w:pPr>
    </w:p>
    <w:p w:rsidR="000605E2" w:rsidRPr="000605E2" w:rsidRDefault="000C6985" w:rsidP="002A1011">
      <w:pPr>
        <w:pStyle w:val="Title"/>
        <w:jc w:val="both"/>
        <w:rPr>
          <w:rFonts w:ascii="Arial" w:hAnsi="Arial" w:cs="Arial"/>
          <w:b w:val="0"/>
          <w:szCs w:val="24"/>
          <w:u w:val="none"/>
        </w:rPr>
      </w:pPr>
      <w:r w:rsidRPr="000605E2">
        <w:rPr>
          <w:rFonts w:ascii="Arial" w:hAnsi="Arial" w:cs="Arial"/>
          <w:b w:val="0"/>
          <w:szCs w:val="24"/>
          <w:u w:val="none"/>
        </w:rPr>
        <w:t>The post</w:t>
      </w:r>
      <w:r w:rsidR="00F03431" w:rsidRPr="000605E2">
        <w:rPr>
          <w:rFonts w:ascii="Arial" w:hAnsi="Arial" w:cs="Arial"/>
          <w:b w:val="0"/>
          <w:szCs w:val="24"/>
          <w:u w:val="none"/>
        </w:rPr>
        <w:t xml:space="preserve"> </w:t>
      </w:r>
      <w:r w:rsidRPr="000605E2">
        <w:rPr>
          <w:rFonts w:ascii="Arial" w:hAnsi="Arial" w:cs="Arial"/>
          <w:b w:val="0"/>
          <w:szCs w:val="24"/>
          <w:u w:val="none"/>
        </w:rPr>
        <w:t xml:space="preserve">holder will work at tier </w:t>
      </w:r>
      <w:r w:rsidR="000605E2" w:rsidRPr="000605E2">
        <w:rPr>
          <w:rFonts w:ascii="Arial" w:hAnsi="Arial" w:cs="Arial"/>
          <w:b w:val="0"/>
          <w:szCs w:val="24"/>
          <w:u w:val="none"/>
        </w:rPr>
        <w:t>1</w:t>
      </w:r>
      <w:r w:rsidR="00F03431" w:rsidRPr="000605E2">
        <w:rPr>
          <w:rFonts w:ascii="Arial" w:hAnsi="Arial" w:cs="Arial"/>
          <w:b w:val="0"/>
          <w:szCs w:val="24"/>
          <w:u w:val="none"/>
        </w:rPr>
        <w:t xml:space="preserve"> (</w:t>
      </w:r>
      <w:r w:rsidR="000605E2" w:rsidRPr="000605E2">
        <w:rPr>
          <w:rFonts w:ascii="Arial" w:hAnsi="Arial" w:cs="Arial"/>
          <w:b w:val="0"/>
          <w:szCs w:val="24"/>
          <w:u w:val="none"/>
        </w:rPr>
        <w:t>junior</w:t>
      </w:r>
      <w:r w:rsidR="00F03431" w:rsidRPr="000605E2">
        <w:rPr>
          <w:rFonts w:ascii="Arial" w:hAnsi="Arial" w:cs="Arial"/>
          <w:b w:val="0"/>
          <w:szCs w:val="24"/>
          <w:u w:val="none"/>
        </w:rPr>
        <w:t xml:space="preserve"> grade rota </w:t>
      </w:r>
      <w:r w:rsidR="00020717" w:rsidRPr="000605E2">
        <w:rPr>
          <w:rFonts w:ascii="Arial" w:hAnsi="Arial" w:cs="Arial"/>
          <w:b w:val="0"/>
          <w:szCs w:val="24"/>
          <w:u w:val="none"/>
        </w:rPr>
        <w:t>–</w:t>
      </w:r>
      <w:r w:rsidR="00F03431" w:rsidRPr="000605E2">
        <w:rPr>
          <w:rFonts w:ascii="Arial" w:hAnsi="Arial" w:cs="Arial"/>
          <w:b w:val="0"/>
          <w:szCs w:val="24"/>
          <w:u w:val="none"/>
        </w:rPr>
        <w:t xml:space="preserve"> </w:t>
      </w:r>
      <w:r w:rsidRPr="000605E2">
        <w:rPr>
          <w:rFonts w:ascii="Arial" w:hAnsi="Arial" w:cs="Arial"/>
          <w:b w:val="0"/>
          <w:szCs w:val="24"/>
          <w:u w:val="none"/>
        </w:rPr>
        <w:t>ST</w:t>
      </w:r>
      <w:r w:rsidR="000605E2" w:rsidRPr="000605E2">
        <w:rPr>
          <w:rFonts w:ascii="Arial" w:hAnsi="Arial" w:cs="Arial"/>
          <w:b w:val="0"/>
          <w:szCs w:val="24"/>
          <w:u w:val="none"/>
        </w:rPr>
        <w:t>1-3</w:t>
      </w:r>
      <w:r w:rsidRPr="000605E2">
        <w:rPr>
          <w:rFonts w:ascii="Arial" w:hAnsi="Arial" w:cs="Arial"/>
          <w:b w:val="0"/>
          <w:szCs w:val="24"/>
          <w:u w:val="none"/>
        </w:rPr>
        <w:t xml:space="preserve"> equivalent) on a full-shift basis. </w:t>
      </w:r>
    </w:p>
    <w:p w:rsidR="000605E2" w:rsidRPr="000605E2" w:rsidRDefault="000605E2" w:rsidP="002A1011">
      <w:pPr>
        <w:pStyle w:val="Title"/>
        <w:jc w:val="both"/>
        <w:rPr>
          <w:rFonts w:ascii="Arial" w:hAnsi="Arial" w:cs="Arial"/>
          <w:b w:val="0"/>
          <w:szCs w:val="24"/>
          <w:u w:val="none"/>
        </w:rPr>
      </w:pPr>
    </w:p>
    <w:p w:rsidR="000C6985" w:rsidRPr="009F37A3" w:rsidRDefault="000C6985" w:rsidP="002A1011">
      <w:pPr>
        <w:pStyle w:val="Title"/>
        <w:jc w:val="both"/>
        <w:rPr>
          <w:rFonts w:ascii="Arial" w:hAnsi="Arial" w:cs="Arial"/>
          <w:b w:val="0"/>
          <w:szCs w:val="24"/>
          <w:u w:val="none"/>
        </w:rPr>
      </w:pPr>
      <w:r w:rsidRPr="009F37A3">
        <w:rPr>
          <w:rFonts w:ascii="Arial" w:hAnsi="Arial" w:cs="Arial"/>
          <w:b w:val="0"/>
          <w:szCs w:val="24"/>
          <w:u w:val="none"/>
        </w:rPr>
        <w:t>During the day the post</w:t>
      </w:r>
      <w:r w:rsidR="00F03431" w:rsidRPr="009F37A3">
        <w:rPr>
          <w:rFonts w:ascii="Arial" w:hAnsi="Arial" w:cs="Arial"/>
          <w:b w:val="0"/>
          <w:szCs w:val="24"/>
          <w:u w:val="none"/>
        </w:rPr>
        <w:t xml:space="preserve"> </w:t>
      </w:r>
      <w:r w:rsidRPr="009F37A3">
        <w:rPr>
          <w:rFonts w:ascii="Arial" w:hAnsi="Arial" w:cs="Arial"/>
          <w:b w:val="0"/>
          <w:szCs w:val="24"/>
          <w:u w:val="none"/>
        </w:rPr>
        <w:t>holder will work in either general or neonatal paediatrics</w:t>
      </w:r>
      <w:r w:rsidR="009032AF" w:rsidRPr="009F37A3">
        <w:rPr>
          <w:rFonts w:ascii="Arial" w:hAnsi="Arial" w:cs="Arial"/>
          <w:b w:val="0"/>
          <w:szCs w:val="24"/>
          <w:u w:val="none"/>
        </w:rPr>
        <w:t>, covering the inpatient and emergency responsibilities for those areas. Out of hours the post</w:t>
      </w:r>
      <w:r w:rsidR="00F03431" w:rsidRPr="009F37A3">
        <w:rPr>
          <w:rFonts w:ascii="Arial" w:hAnsi="Arial" w:cs="Arial"/>
          <w:b w:val="0"/>
          <w:szCs w:val="24"/>
          <w:u w:val="none"/>
        </w:rPr>
        <w:t xml:space="preserve"> </w:t>
      </w:r>
      <w:r w:rsidR="009032AF" w:rsidRPr="009F37A3">
        <w:rPr>
          <w:rFonts w:ascii="Arial" w:hAnsi="Arial" w:cs="Arial"/>
          <w:b w:val="0"/>
          <w:szCs w:val="24"/>
          <w:u w:val="none"/>
        </w:rPr>
        <w:t>holder will cross-cover between general and neonatal paediatrics. They will also be involved with assessment of children for child protection reviews.</w:t>
      </w:r>
    </w:p>
    <w:p w:rsidR="009032AF" w:rsidRPr="009F37A3" w:rsidRDefault="009032AF" w:rsidP="002A1011">
      <w:pPr>
        <w:pStyle w:val="Title"/>
        <w:jc w:val="both"/>
        <w:rPr>
          <w:rFonts w:ascii="Arial" w:hAnsi="Arial" w:cs="Arial"/>
          <w:b w:val="0"/>
          <w:szCs w:val="24"/>
          <w:u w:val="none"/>
        </w:rPr>
      </w:pPr>
    </w:p>
    <w:p w:rsidR="009032AF" w:rsidRPr="009F37A3" w:rsidRDefault="009032AF" w:rsidP="002A1011">
      <w:pPr>
        <w:pStyle w:val="Title"/>
        <w:jc w:val="both"/>
        <w:rPr>
          <w:rFonts w:ascii="Arial" w:hAnsi="Arial" w:cs="Arial"/>
          <w:b w:val="0"/>
          <w:szCs w:val="24"/>
          <w:u w:val="none"/>
        </w:rPr>
      </w:pPr>
      <w:r w:rsidRPr="009F37A3">
        <w:rPr>
          <w:rFonts w:ascii="Arial" w:hAnsi="Arial" w:cs="Arial"/>
          <w:b w:val="0"/>
          <w:szCs w:val="24"/>
          <w:u w:val="none"/>
        </w:rPr>
        <w:t>The consultants in both clinical areas work service weeks to provide continuity of care. Out of hours there is a senior decision making doctor on site for PAU until 2200h Mo</w:t>
      </w:r>
      <w:r w:rsidR="00FB1343" w:rsidRPr="009F37A3">
        <w:rPr>
          <w:rFonts w:ascii="Arial" w:hAnsi="Arial" w:cs="Arial"/>
          <w:b w:val="0"/>
          <w:szCs w:val="24"/>
          <w:u w:val="none"/>
        </w:rPr>
        <w:t>nday-Friday</w:t>
      </w:r>
      <w:r w:rsidR="009D2F11" w:rsidRPr="009F37A3">
        <w:rPr>
          <w:rFonts w:ascii="Arial" w:hAnsi="Arial" w:cs="Arial"/>
          <w:b w:val="0"/>
          <w:szCs w:val="24"/>
          <w:u w:val="none"/>
        </w:rPr>
        <w:t xml:space="preserve"> (Consultant or Staff Grade)</w:t>
      </w:r>
      <w:r w:rsidR="00FB1343" w:rsidRPr="009F37A3">
        <w:rPr>
          <w:rFonts w:ascii="Arial" w:hAnsi="Arial" w:cs="Arial"/>
          <w:b w:val="0"/>
          <w:szCs w:val="24"/>
          <w:u w:val="none"/>
        </w:rPr>
        <w:t xml:space="preserve">. There are always two </w:t>
      </w:r>
      <w:r w:rsidRPr="009F37A3">
        <w:rPr>
          <w:rFonts w:ascii="Arial" w:hAnsi="Arial" w:cs="Arial"/>
          <w:b w:val="0"/>
          <w:szCs w:val="24"/>
          <w:u w:val="none"/>
        </w:rPr>
        <w:t>consultants providing non-resident cover out of hours</w:t>
      </w:r>
      <w:r w:rsidR="00FB1343" w:rsidRPr="009F37A3">
        <w:rPr>
          <w:rFonts w:ascii="Arial" w:hAnsi="Arial" w:cs="Arial"/>
          <w:b w:val="0"/>
          <w:szCs w:val="24"/>
          <w:u w:val="none"/>
        </w:rPr>
        <w:t xml:space="preserve"> </w:t>
      </w:r>
      <w:r w:rsidR="009D2F11" w:rsidRPr="009F37A3">
        <w:rPr>
          <w:rFonts w:ascii="Arial" w:hAnsi="Arial" w:cs="Arial"/>
          <w:b w:val="0"/>
          <w:szCs w:val="24"/>
          <w:u w:val="none"/>
        </w:rPr>
        <w:t>(One</w:t>
      </w:r>
      <w:r w:rsidR="00FB1343" w:rsidRPr="009F37A3">
        <w:rPr>
          <w:rFonts w:ascii="Arial" w:hAnsi="Arial" w:cs="Arial"/>
          <w:b w:val="0"/>
          <w:szCs w:val="24"/>
          <w:u w:val="none"/>
        </w:rPr>
        <w:t xml:space="preserve"> for General Paediatrics and one for Neonate</w:t>
      </w:r>
      <w:r w:rsidR="009D2F11" w:rsidRPr="009F37A3">
        <w:rPr>
          <w:rFonts w:ascii="Arial" w:hAnsi="Arial" w:cs="Arial"/>
          <w:b w:val="0"/>
          <w:szCs w:val="24"/>
          <w:u w:val="none"/>
        </w:rPr>
        <w:t xml:space="preserve">s). At weekends the post is supported by one tier 1 doctor 0900-2200 in  Bramble ward and another tier 1 doctor covering PAU from </w:t>
      </w:r>
      <w:r w:rsidRPr="009F37A3">
        <w:rPr>
          <w:rFonts w:ascii="Arial" w:hAnsi="Arial" w:cs="Arial"/>
          <w:b w:val="0"/>
          <w:szCs w:val="24"/>
          <w:u w:val="none"/>
        </w:rPr>
        <w:t>0900-1700 and 1 tier 1 doctor on NNU. Overnight there is 1 tier 1 doctor 2200-0900 on each side.</w:t>
      </w:r>
    </w:p>
    <w:p w:rsidR="009032AF" w:rsidRPr="009F37A3" w:rsidRDefault="009032AF" w:rsidP="002A1011">
      <w:pPr>
        <w:pStyle w:val="Title"/>
        <w:jc w:val="both"/>
        <w:rPr>
          <w:rFonts w:ascii="Arial" w:hAnsi="Arial" w:cs="Arial"/>
          <w:b w:val="0"/>
          <w:szCs w:val="24"/>
          <w:u w:val="none"/>
        </w:rPr>
      </w:pPr>
    </w:p>
    <w:p w:rsidR="00790696" w:rsidRDefault="00790696" w:rsidP="00790696">
      <w:pPr>
        <w:pStyle w:val="Title"/>
        <w:jc w:val="both"/>
        <w:rPr>
          <w:rFonts w:ascii="Arial" w:hAnsi="Arial" w:cs="Arial"/>
          <w:b w:val="0"/>
          <w:szCs w:val="24"/>
          <w:u w:val="none"/>
        </w:rPr>
      </w:pPr>
      <w:r w:rsidRPr="00790696">
        <w:rPr>
          <w:rFonts w:ascii="Arial" w:hAnsi="Arial" w:cs="Arial"/>
          <w:b w:val="0"/>
          <w:szCs w:val="24"/>
          <w:u w:val="none"/>
        </w:rPr>
        <w:t>There are excellent</w:t>
      </w:r>
      <w:r>
        <w:rPr>
          <w:rFonts w:ascii="Arial" w:hAnsi="Arial" w:cs="Arial"/>
          <w:b w:val="0"/>
          <w:szCs w:val="24"/>
          <w:u w:val="none"/>
        </w:rPr>
        <w:t xml:space="preserve"> </w:t>
      </w:r>
      <w:r w:rsidRPr="00790696">
        <w:rPr>
          <w:rFonts w:ascii="Arial" w:hAnsi="Arial" w:cs="Arial"/>
          <w:b w:val="0"/>
          <w:szCs w:val="24"/>
          <w:u w:val="none"/>
        </w:rPr>
        <w:t>learning opportunities in the plethora of specialist clinics run on site which include</w:t>
      </w:r>
      <w:r>
        <w:rPr>
          <w:rFonts w:ascii="Arial" w:hAnsi="Arial" w:cs="Arial"/>
          <w:b w:val="0"/>
          <w:szCs w:val="24"/>
          <w:u w:val="none"/>
        </w:rPr>
        <w:t xml:space="preserve"> </w:t>
      </w:r>
      <w:r w:rsidRPr="00790696">
        <w:rPr>
          <w:rFonts w:ascii="Arial" w:hAnsi="Arial" w:cs="Arial"/>
          <w:b w:val="0"/>
          <w:szCs w:val="24"/>
          <w:u w:val="none"/>
        </w:rPr>
        <w:t>Endocrinology/Diabetes, Oncology, Epilepsy, Allergy, Cardiology, Gastroenterology,</w:t>
      </w:r>
      <w:r>
        <w:rPr>
          <w:rFonts w:ascii="Arial" w:hAnsi="Arial" w:cs="Arial"/>
          <w:b w:val="0"/>
          <w:szCs w:val="24"/>
          <w:u w:val="none"/>
        </w:rPr>
        <w:t xml:space="preserve"> and </w:t>
      </w:r>
      <w:r w:rsidRPr="00790696">
        <w:rPr>
          <w:rFonts w:ascii="Arial" w:hAnsi="Arial" w:cs="Arial"/>
          <w:b w:val="0"/>
          <w:szCs w:val="24"/>
          <w:u w:val="none"/>
        </w:rPr>
        <w:t>Rheumatology. There is also an active simulation programme</w:t>
      </w:r>
      <w:r>
        <w:rPr>
          <w:rFonts w:ascii="Arial" w:hAnsi="Arial" w:cs="Arial"/>
          <w:b w:val="0"/>
          <w:szCs w:val="24"/>
          <w:u w:val="none"/>
        </w:rPr>
        <w:t xml:space="preserve"> </w:t>
      </w:r>
      <w:r w:rsidRPr="00790696">
        <w:rPr>
          <w:rFonts w:ascii="Arial" w:hAnsi="Arial" w:cs="Arial"/>
          <w:b w:val="0"/>
          <w:szCs w:val="24"/>
          <w:u w:val="none"/>
        </w:rPr>
        <w:t>running.</w:t>
      </w:r>
    </w:p>
    <w:p w:rsidR="00204B77" w:rsidRPr="009F37A3" w:rsidRDefault="00204B77" w:rsidP="002A1011">
      <w:pPr>
        <w:pStyle w:val="Title"/>
        <w:jc w:val="both"/>
        <w:rPr>
          <w:rFonts w:ascii="Arial" w:hAnsi="Arial" w:cs="Arial"/>
          <w:b w:val="0"/>
          <w:szCs w:val="24"/>
          <w:u w:val="none"/>
        </w:rPr>
      </w:pPr>
    </w:p>
    <w:p w:rsidR="00204B77" w:rsidRPr="009F37A3" w:rsidRDefault="00204B77" w:rsidP="002A1011">
      <w:pPr>
        <w:pStyle w:val="Title"/>
        <w:jc w:val="both"/>
        <w:rPr>
          <w:rFonts w:ascii="Arial" w:hAnsi="Arial" w:cs="Arial"/>
          <w:b w:val="0"/>
          <w:szCs w:val="24"/>
          <w:u w:val="none"/>
        </w:rPr>
      </w:pPr>
      <w:r w:rsidRPr="009F37A3">
        <w:rPr>
          <w:rFonts w:ascii="Arial" w:hAnsi="Arial" w:cs="Arial"/>
          <w:b w:val="0"/>
          <w:szCs w:val="24"/>
          <w:u w:val="none"/>
        </w:rPr>
        <w:t>R</w:t>
      </w:r>
      <w:r w:rsidR="000C0F85">
        <w:rPr>
          <w:rFonts w:ascii="Arial" w:hAnsi="Arial" w:cs="Arial"/>
          <w:b w:val="0"/>
          <w:szCs w:val="24"/>
          <w:u w:val="none"/>
        </w:rPr>
        <w:t>oyal Devon</w:t>
      </w:r>
      <w:r w:rsidRPr="009F37A3">
        <w:rPr>
          <w:rFonts w:ascii="Arial" w:hAnsi="Arial" w:cs="Arial"/>
          <w:b w:val="0"/>
          <w:szCs w:val="24"/>
          <w:u w:val="none"/>
        </w:rPr>
        <w:t xml:space="preserve"> is a teaching hospital attached</w:t>
      </w:r>
      <w:r w:rsidR="00826363" w:rsidRPr="009F37A3">
        <w:rPr>
          <w:rFonts w:ascii="Arial" w:hAnsi="Arial" w:cs="Arial"/>
          <w:b w:val="0"/>
          <w:szCs w:val="24"/>
          <w:u w:val="none"/>
        </w:rPr>
        <w:t xml:space="preserve"> to</w:t>
      </w:r>
      <w:r w:rsidRPr="009F37A3">
        <w:rPr>
          <w:rFonts w:ascii="Arial" w:hAnsi="Arial" w:cs="Arial"/>
          <w:b w:val="0"/>
          <w:szCs w:val="24"/>
          <w:u w:val="none"/>
        </w:rPr>
        <w:t xml:space="preserve"> the University of Exeter Medical School – the postholder will have the opportunity to develop teaching skills and contribute to undergraduate education.</w:t>
      </w:r>
    </w:p>
    <w:p w:rsidR="00535D26" w:rsidRPr="009F37A3" w:rsidRDefault="00535D26" w:rsidP="008F1494">
      <w:pPr>
        <w:pStyle w:val="Title"/>
        <w:jc w:val="left"/>
        <w:rPr>
          <w:rFonts w:ascii="Arial" w:hAnsi="Arial" w:cs="Arial"/>
          <w:b w:val="0"/>
          <w:szCs w:val="24"/>
          <w:u w:val="none"/>
        </w:rPr>
      </w:pPr>
    </w:p>
    <w:p w:rsidR="00535D26" w:rsidRDefault="00535D26">
      <w:pPr>
        <w:rPr>
          <w:rFonts w:ascii="Arial" w:hAnsi="Arial" w:cs="Arial"/>
          <w:sz w:val="24"/>
          <w:szCs w:val="24"/>
          <w:lang w:val="en-GB"/>
        </w:rPr>
      </w:pPr>
      <w:r>
        <w:rPr>
          <w:rFonts w:ascii="Arial" w:hAnsi="Arial" w:cs="Arial"/>
          <w:b/>
          <w:szCs w:val="24"/>
        </w:rPr>
        <w:br w:type="page"/>
      </w:r>
    </w:p>
    <w:p w:rsidR="0023517B" w:rsidRDefault="0023517B" w:rsidP="008F1494">
      <w:pPr>
        <w:pStyle w:val="Title"/>
        <w:jc w:val="left"/>
        <w:rPr>
          <w:rFonts w:ascii="Arial" w:hAnsi="Arial" w:cs="Arial"/>
          <w:b w:val="0"/>
          <w:szCs w:val="24"/>
          <w:u w:val="none"/>
        </w:rPr>
      </w:pPr>
    </w:p>
    <w:p w:rsidR="00870D34" w:rsidRPr="00F43CE2" w:rsidRDefault="00F43CE2" w:rsidP="00F43CE2">
      <w:pPr>
        <w:jc w:val="both"/>
        <w:rPr>
          <w:rFonts w:ascii="Arial" w:hAnsi="Arial" w:cs="Arial"/>
          <w:sz w:val="24"/>
          <w:szCs w:val="22"/>
        </w:rPr>
      </w:pPr>
      <w:r w:rsidRPr="00F43CE2">
        <w:rPr>
          <w:rFonts w:ascii="Arial" w:hAnsi="Arial" w:cs="Arial"/>
          <w:sz w:val="24"/>
          <w:szCs w:val="22"/>
        </w:rPr>
        <w:t>The table belo</w:t>
      </w:r>
      <w:r>
        <w:rPr>
          <w:rFonts w:ascii="Arial" w:hAnsi="Arial" w:cs="Arial"/>
          <w:sz w:val="24"/>
          <w:szCs w:val="22"/>
        </w:rPr>
        <w:t>w shows details of the consultan</w:t>
      </w:r>
      <w:r w:rsidRPr="00F43CE2">
        <w:rPr>
          <w:rFonts w:ascii="Arial" w:hAnsi="Arial" w:cs="Arial"/>
          <w:sz w:val="24"/>
          <w:szCs w:val="22"/>
        </w:rPr>
        <w:t>ts currently in post.</w:t>
      </w:r>
    </w:p>
    <w:tbl>
      <w:tblPr>
        <w:tblpPr w:leftFromText="181" w:rightFromText="181" w:vertAnchor="text" w:horzAnchor="margin" w:tblpXSpec="center" w:tblpY="443"/>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701"/>
        <w:gridCol w:w="2835"/>
        <w:gridCol w:w="4252"/>
      </w:tblGrid>
      <w:tr w:rsidR="00F43CE2" w:rsidTr="00F43CE2">
        <w:tc>
          <w:tcPr>
            <w:tcW w:w="2235" w:type="dxa"/>
            <w:vAlign w:val="center"/>
          </w:tcPr>
          <w:p w:rsidR="00F43CE2" w:rsidRDefault="00F43CE2" w:rsidP="00F43CE2">
            <w:pPr>
              <w:rPr>
                <w:rFonts w:ascii="Arial" w:hAnsi="Arial" w:cs="Arial"/>
                <w:b/>
                <w:bCs/>
              </w:rPr>
            </w:pPr>
            <w:r w:rsidRPr="006E0429">
              <w:rPr>
                <w:rFonts w:ascii="Arial" w:hAnsi="Arial" w:cs="Arial"/>
                <w:b/>
                <w:bCs/>
              </w:rPr>
              <w:br w:type="page"/>
            </w:r>
            <w:r>
              <w:rPr>
                <w:rFonts w:ascii="Arial" w:hAnsi="Arial" w:cs="Arial"/>
                <w:b/>
                <w:bCs/>
              </w:rPr>
              <w:t>Name</w:t>
            </w:r>
          </w:p>
        </w:tc>
        <w:tc>
          <w:tcPr>
            <w:tcW w:w="1701" w:type="dxa"/>
            <w:vAlign w:val="center"/>
          </w:tcPr>
          <w:p w:rsidR="00F43CE2" w:rsidRDefault="00F43CE2" w:rsidP="00F43CE2">
            <w:pPr>
              <w:rPr>
                <w:rFonts w:ascii="Arial" w:hAnsi="Arial" w:cs="Arial"/>
                <w:b/>
                <w:bCs/>
              </w:rPr>
            </w:pPr>
            <w:r>
              <w:rPr>
                <w:rFonts w:ascii="Arial" w:hAnsi="Arial" w:cs="Arial"/>
                <w:b/>
                <w:bCs/>
              </w:rPr>
              <w:t>NHS sessions</w:t>
            </w:r>
          </w:p>
        </w:tc>
        <w:tc>
          <w:tcPr>
            <w:tcW w:w="2835" w:type="dxa"/>
            <w:vAlign w:val="center"/>
          </w:tcPr>
          <w:p w:rsidR="00F43CE2" w:rsidRDefault="00F43CE2" w:rsidP="00F43CE2">
            <w:pPr>
              <w:rPr>
                <w:rFonts w:ascii="Arial" w:hAnsi="Arial" w:cs="Arial"/>
                <w:b/>
                <w:bCs/>
              </w:rPr>
            </w:pPr>
            <w:r>
              <w:rPr>
                <w:rFonts w:ascii="Arial" w:hAnsi="Arial" w:cs="Arial"/>
                <w:b/>
                <w:bCs/>
              </w:rPr>
              <w:t>Main description</w:t>
            </w:r>
          </w:p>
          <w:p w:rsidR="00F43CE2" w:rsidRDefault="00F43CE2" w:rsidP="00F43CE2">
            <w:pPr>
              <w:rPr>
                <w:rFonts w:ascii="Arial" w:hAnsi="Arial" w:cs="Arial"/>
                <w:b/>
                <w:bCs/>
              </w:rPr>
            </w:pPr>
            <w:r>
              <w:rPr>
                <w:rFonts w:ascii="Arial" w:hAnsi="Arial" w:cs="Arial"/>
                <w:b/>
                <w:bCs/>
              </w:rPr>
              <w:t>of post</w:t>
            </w:r>
          </w:p>
        </w:tc>
        <w:tc>
          <w:tcPr>
            <w:tcW w:w="4252" w:type="dxa"/>
            <w:vAlign w:val="center"/>
          </w:tcPr>
          <w:p w:rsidR="00F43CE2" w:rsidRDefault="00F43CE2" w:rsidP="00F43CE2">
            <w:pPr>
              <w:rPr>
                <w:rFonts w:ascii="Arial" w:hAnsi="Arial" w:cs="Arial"/>
                <w:b/>
                <w:bCs/>
              </w:rPr>
            </w:pPr>
            <w:r>
              <w:rPr>
                <w:rFonts w:ascii="Arial" w:hAnsi="Arial" w:cs="Arial"/>
                <w:b/>
                <w:bCs/>
              </w:rPr>
              <w:t xml:space="preserve">Special interest </w:t>
            </w:r>
          </w:p>
          <w:p w:rsidR="00F43CE2" w:rsidRDefault="00F43CE2" w:rsidP="00F43CE2">
            <w:pPr>
              <w:rPr>
                <w:rFonts w:ascii="Arial" w:hAnsi="Arial" w:cs="Arial"/>
                <w:b/>
                <w:bCs/>
              </w:rPr>
            </w:pPr>
            <w:r>
              <w:rPr>
                <w:rFonts w:ascii="Arial" w:hAnsi="Arial" w:cs="Arial"/>
                <w:b/>
                <w:bCs/>
              </w:rPr>
              <w:t>&amp; responsibilities</w:t>
            </w:r>
          </w:p>
        </w:tc>
      </w:tr>
      <w:tr w:rsidR="00F43CE2" w:rsidTr="00F43CE2">
        <w:tc>
          <w:tcPr>
            <w:tcW w:w="2235" w:type="dxa"/>
          </w:tcPr>
          <w:p w:rsidR="00F43CE2" w:rsidRDefault="00F43CE2" w:rsidP="00F43CE2">
            <w:pPr>
              <w:rPr>
                <w:rFonts w:ascii="Arial" w:hAnsi="Arial" w:cs="Arial"/>
              </w:rPr>
            </w:pPr>
            <w:r>
              <w:rPr>
                <w:rFonts w:ascii="Arial" w:hAnsi="Arial" w:cs="Arial"/>
              </w:rPr>
              <w:t xml:space="preserve">Dr Chris </w:t>
            </w:r>
            <w:proofErr w:type="spellStart"/>
            <w:r>
              <w:rPr>
                <w:rFonts w:ascii="Arial" w:hAnsi="Arial" w:cs="Arial"/>
              </w:rPr>
              <w:t>Moudiotis</w:t>
            </w:r>
            <w:proofErr w:type="spellEnd"/>
          </w:p>
        </w:tc>
        <w:tc>
          <w:tcPr>
            <w:tcW w:w="1701" w:type="dxa"/>
          </w:tcPr>
          <w:p w:rsidR="00F43CE2" w:rsidRDefault="00F43CE2" w:rsidP="00F43CE2">
            <w:pPr>
              <w:jc w:val="center"/>
              <w:rPr>
                <w:rFonts w:ascii="Arial" w:hAnsi="Arial" w:cs="Arial"/>
              </w:rPr>
            </w:pPr>
            <w:r>
              <w:rPr>
                <w:rFonts w:ascii="Arial" w:hAnsi="Arial" w:cs="Arial"/>
              </w:rPr>
              <w:t>FT</w:t>
            </w:r>
          </w:p>
        </w:tc>
        <w:tc>
          <w:tcPr>
            <w:tcW w:w="2835" w:type="dxa"/>
          </w:tcPr>
          <w:p w:rsidR="00F43CE2" w:rsidRDefault="00F43CE2" w:rsidP="00F43CE2">
            <w:pPr>
              <w:rPr>
                <w:rFonts w:ascii="Arial" w:hAnsi="Arial" w:cs="Arial"/>
              </w:rPr>
            </w:pPr>
            <w:r>
              <w:rPr>
                <w:rFonts w:ascii="Arial" w:hAnsi="Arial" w:cs="Arial"/>
              </w:rPr>
              <w:t>Acute Paediatrics</w:t>
            </w:r>
          </w:p>
          <w:p w:rsidR="00F43CE2" w:rsidRPr="008C6B7E" w:rsidRDefault="00F43CE2" w:rsidP="00F43CE2">
            <w:pPr>
              <w:rPr>
                <w:rFonts w:ascii="Arial" w:hAnsi="Arial" w:cs="Arial"/>
                <w:b/>
              </w:rPr>
            </w:pPr>
          </w:p>
        </w:tc>
        <w:tc>
          <w:tcPr>
            <w:tcW w:w="4252" w:type="dxa"/>
          </w:tcPr>
          <w:p w:rsidR="00F43CE2" w:rsidRDefault="00F43CE2" w:rsidP="00F43CE2">
            <w:pPr>
              <w:rPr>
                <w:rFonts w:ascii="Arial" w:hAnsi="Arial" w:cs="Arial"/>
              </w:rPr>
            </w:pPr>
            <w:r>
              <w:rPr>
                <w:rFonts w:ascii="Arial" w:hAnsi="Arial" w:cs="Arial"/>
              </w:rPr>
              <w:t xml:space="preserve">Diabetes </w:t>
            </w:r>
          </w:p>
          <w:p w:rsidR="00F43CE2" w:rsidRDefault="00F43CE2" w:rsidP="00F43CE2">
            <w:pPr>
              <w:rPr>
                <w:rFonts w:ascii="Arial" w:hAnsi="Arial" w:cs="Arial"/>
              </w:rPr>
            </w:pPr>
            <w:r>
              <w:rPr>
                <w:rFonts w:ascii="Arial" w:hAnsi="Arial" w:cs="Arial"/>
              </w:rPr>
              <w:t>Endocrinology</w:t>
            </w:r>
          </w:p>
          <w:p w:rsidR="00F43CE2" w:rsidRDefault="00F43CE2" w:rsidP="00F43CE2">
            <w:pPr>
              <w:rPr>
                <w:rFonts w:ascii="Arial" w:hAnsi="Arial" w:cs="Arial"/>
              </w:rPr>
            </w:pPr>
            <w:r w:rsidRPr="008C6B7E">
              <w:rPr>
                <w:rFonts w:ascii="Arial" w:hAnsi="Arial" w:cs="Arial"/>
                <w:b/>
              </w:rPr>
              <w:t xml:space="preserve">Clinical Director </w:t>
            </w:r>
            <w:r w:rsidR="002A1011" w:rsidRPr="008C6B7E">
              <w:rPr>
                <w:rFonts w:ascii="Arial" w:hAnsi="Arial" w:cs="Arial"/>
                <w:b/>
              </w:rPr>
              <w:t>Paediatrics</w:t>
            </w:r>
          </w:p>
        </w:tc>
      </w:tr>
      <w:tr w:rsidR="00F43CE2" w:rsidTr="00F43CE2">
        <w:tc>
          <w:tcPr>
            <w:tcW w:w="2235" w:type="dxa"/>
          </w:tcPr>
          <w:p w:rsidR="00F43CE2" w:rsidRDefault="00F43CE2" w:rsidP="00F43CE2">
            <w:pPr>
              <w:rPr>
                <w:rFonts w:ascii="Arial" w:hAnsi="Arial" w:cs="Arial"/>
              </w:rPr>
            </w:pPr>
            <w:r>
              <w:rPr>
                <w:rFonts w:ascii="Arial" w:hAnsi="Arial" w:cs="Arial"/>
              </w:rPr>
              <w:t>Dr Richard Tomlinson</w:t>
            </w:r>
          </w:p>
          <w:p w:rsidR="00F43CE2" w:rsidRDefault="00F43CE2" w:rsidP="00F43CE2">
            <w:pPr>
              <w:rPr>
                <w:rFonts w:ascii="Arial" w:hAnsi="Arial" w:cs="Arial"/>
              </w:rPr>
            </w:pPr>
          </w:p>
        </w:tc>
        <w:tc>
          <w:tcPr>
            <w:tcW w:w="1701" w:type="dxa"/>
          </w:tcPr>
          <w:p w:rsidR="00F43CE2" w:rsidRDefault="00F43CE2" w:rsidP="00F43CE2">
            <w:pPr>
              <w:jc w:val="center"/>
              <w:rPr>
                <w:rFonts w:ascii="Arial" w:hAnsi="Arial" w:cs="Arial"/>
              </w:rPr>
            </w:pPr>
            <w:r>
              <w:rPr>
                <w:rFonts w:ascii="Arial" w:hAnsi="Arial" w:cs="Arial"/>
              </w:rPr>
              <w:t>FT</w:t>
            </w:r>
          </w:p>
        </w:tc>
        <w:tc>
          <w:tcPr>
            <w:tcW w:w="2835" w:type="dxa"/>
          </w:tcPr>
          <w:p w:rsidR="00F43CE2" w:rsidRDefault="00F43CE2" w:rsidP="00F43CE2">
            <w:pPr>
              <w:rPr>
                <w:rFonts w:ascii="Arial" w:hAnsi="Arial" w:cs="Arial"/>
              </w:rPr>
            </w:pPr>
            <w:r>
              <w:rPr>
                <w:rFonts w:ascii="Arial" w:hAnsi="Arial" w:cs="Arial"/>
              </w:rPr>
              <w:t>Community Child Health &amp; Acute Paediatrics</w:t>
            </w:r>
          </w:p>
        </w:tc>
        <w:tc>
          <w:tcPr>
            <w:tcW w:w="4252" w:type="dxa"/>
          </w:tcPr>
          <w:p w:rsidR="00F43CE2" w:rsidRDefault="00F43CE2" w:rsidP="00F43CE2">
            <w:pPr>
              <w:rPr>
                <w:rFonts w:ascii="Arial" w:hAnsi="Arial" w:cs="Arial"/>
              </w:rPr>
            </w:pPr>
            <w:r>
              <w:rPr>
                <w:rFonts w:ascii="Arial" w:hAnsi="Arial" w:cs="Arial"/>
              </w:rPr>
              <w:t xml:space="preserve">Mid-Devon locality </w:t>
            </w:r>
          </w:p>
          <w:p w:rsidR="00F43CE2" w:rsidRDefault="00F43CE2" w:rsidP="00F43CE2">
            <w:pPr>
              <w:rPr>
                <w:rFonts w:ascii="Arial" w:hAnsi="Arial" w:cs="Arial"/>
              </w:rPr>
            </w:pPr>
            <w:r>
              <w:rPr>
                <w:rFonts w:ascii="Arial" w:hAnsi="Arial" w:cs="Arial"/>
              </w:rPr>
              <w:t xml:space="preserve">Research </w:t>
            </w:r>
          </w:p>
        </w:tc>
      </w:tr>
      <w:tr w:rsidR="00F43CE2" w:rsidTr="00F43CE2">
        <w:tc>
          <w:tcPr>
            <w:tcW w:w="2235" w:type="dxa"/>
          </w:tcPr>
          <w:p w:rsidR="00F43CE2" w:rsidRDefault="00F43CE2" w:rsidP="00F43CE2">
            <w:pPr>
              <w:rPr>
                <w:rFonts w:ascii="Arial" w:hAnsi="Arial" w:cs="Arial"/>
              </w:rPr>
            </w:pPr>
            <w:r>
              <w:rPr>
                <w:rFonts w:ascii="Arial" w:hAnsi="Arial" w:cs="Arial"/>
              </w:rPr>
              <w:t>Dr Rachel Howells</w:t>
            </w:r>
          </w:p>
        </w:tc>
        <w:tc>
          <w:tcPr>
            <w:tcW w:w="1701" w:type="dxa"/>
          </w:tcPr>
          <w:p w:rsidR="00F43CE2" w:rsidRDefault="00F43CE2" w:rsidP="00F43CE2">
            <w:pPr>
              <w:jc w:val="center"/>
              <w:rPr>
                <w:rFonts w:ascii="Arial" w:hAnsi="Arial" w:cs="Arial"/>
              </w:rPr>
            </w:pPr>
            <w:r>
              <w:rPr>
                <w:rFonts w:ascii="Arial" w:hAnsi="Arial" w:cs="Arial"/>
              </w:rPr>
              <w:t>FT</w:t>
            </w:r>
          </w:p>
        </w:tc>
        <w:tc>
          <w:tcPr>
            <w:tcW w:w="2835" w:type="dxa"/>
          </w:tcPr>
          <w:p w:rsidR="00F43CE2" w:rsidRDefault="00F43CE2" w:rsidP="00F43CE2">
            <w:pPr>
              <w:rPr>
                <w:rFonts w:ascii="Arial" w:hAnsi="Arial" w:cs="Arial"/>
              </w:rPr>
            </w:pPr>
            <w:r>
              <w:rPr>
                <w:rFonts w:ascii="Arial" w:hAnsi="Arial" w:cs="Arial"/>
              </w:rPr>
              <w:t>Acute Paediatrics</w:t>
            </w:r>
          </w:p>
        </w:tc>
        <w:tc>
          <w:tcPr>
            <w:tcW w:w="4252" w:type="dxa"/>
          </w:tcPr>
          <w:p w:rsidR="00F43CE2" w:rsidRDefault="00F43CE2" w:rsidP="00F43CE2">
            <w:pPr>
              <w:rPr>
                <w:rFonts w:ascii="Arial" w:hAnsi="Arial" w:cs="Arial"/>
              </w:rPr>
            </w:pPr>
            <w:r>
              <w:rPr>
                <w:rFonts w:ascii="Arial" w:hAnsi="Arial" w:cs="Arial"/>
              </w:rPr>
              <w:t xml:space="preserve">General </w:t>
            </w:r>
            <w:r w:rsidR="002A1011">
              <w:rPr>
                <w:rFonts w:ascii="Arial" w:hAnsi="Arial" w:cs="Arial"/>
              </w:rPr>
              <w:t>Paediatrics</w:t>
            </w:r>
          </w:p>
          <w:p w:rsidR="00F43CE2" w:rsidRDefault="00F43CE2" w:rsidP="00F43CE2">
            <w:pPr>
              <w:rPr>
                <w:rFonts w:ascii="Arial" w:hAnsi="Arial" w:cs="Arial"/>
              </w:rPr>
            </w:pPr>
            <w:r>
              <w:rPr>
                <w:rFonts w:ascii="Arial" w:hAnsi="Arial" w:cs="Arial"/>
              </w:rPr>
              <w:t>Neurology ,Epilepsy</w:t>
            </w:r>
          </w:p>
          <w:p w:rsidR="00F43CE2" w:rsidRPr="0085010A" w:rsidRDefault="00F43CE2" w:rsidP="00F43CE2">
            <w:pPr>
              <w:rPr>
                <w:rFonts w:ascii="Arial" w:hAnsi="Arial" w:cs="Arial"/>
                <w:color w:val="000000"/>
              </w:rPr>
            </w:pPr>
            <w:r w:rsidRPr="0085010A">
              <w:rPr>
                <w:rFonts w:ascii="Arial" w:hAnsi="Arial" w:cs="Arial"/>
                <w:color w:val="000000"/>
              </w:rPr>
              <w:t>Named Doctor for Safeguarding / NEW Devon CCG (Exeter)</w:t>
            </w:r>
          </w:p>
          <w:p w:rsidR="00F43CE2" w:rsidRPr="0085010A" w:rsidRDefault="00F43CE2" w:rsidP="00F43CE2">
            <w:pPr>
              <w:rPr>
                <w:rFonts w:ascii="Arial" w:hAnsi="Arial" w:cs="Arial"/>
                <w:color w:val="000000"/>
              </w:rPr>
            </w:pPr>
            <w:r w:rsidRPr="0085010A">
              <w:rPr>
                <w:rFonts w:ascii="Arial" w:hAnsi="Arial" w:cs="Arial"/>
                <w:color w:val="000000"/>
              </w:rPr>
              <w:t xml:space="preserve">Lead for Medical Appraisal </w:t>
            </w:r>
          </w:p>
        </w:tc>
      </w:tr>
      <w:tr w:rsidR="00F43CE2" w:rsidTr="00F43CE2">
        <w:tc>
          <w:tcPr>
            <w:tcW w:w="2235" w:type="dxa"/>
          </w:tcPr>
          <w:p w:rsidR="00F43CE2" w:rsidRDefault="00F43CE2" w:rsidP="00F43CE2">
            <w:pPr>
              <w:rPr>
                <w:rFonts w:ascii="Arial" w:hAnsi="Arial" w:cs="Arial"/>
              </w:rPr>
            </w:pPr>
            <w:r>
              <w:rPr>
                <w:rFonts w:ascii="Arial" w:hAnsi="Arial" w:cs="Arial"/>
              </w:rPr>
              <w:t>Prof Stuart Logan</w:t>
            </w:r>
          </w:p>
        </w:tc>
        <w:tc>
          <w:tcPr>
            <w:tcW w:w="1701" w:type="dxa"/>
          </w:tcPr>
          <w:p w:rsidR="00F43CE2" w:rsidRDefault="00F43CE2" w:rsidP="00F43CE2">
            <w:pPr>
              <w:jc w:val="center"/>
              <w:rPr>
                <w:rFonts w:ascii="Arial" w:hAnsi="Arial" w:cs="Arial"/>
              </w:rPr>
            </w:pPr>
            <w:r>
              <w:rPr>
                <w:rFonts w:ascii="Arial" w:hAnsi="Arial" w:cs="Arial"/>
              </w:rPr>
              <w:t>LTFT</w:t>
            </w:r>
          </w:p>
        </w:tc>
        <w:tc>
          <w:tcPr>
            <w:tcW w:w="2835" w:type="dxa"/>
          </w:tcPr>
          <w:p w:rsidR="00F43CE2" w:rsidRDefault="00F43CE2" w:rsidP="00F43CE2">
            <w:pPr>
              <w:rPr>
                <w:rFonts w:ascii="Arial" w:hAnsi="Arial" w:cs="Arial"/>
              </w:rPr>
            </w:pPr>
            <w:r>
              <w:rPr>
                <w:rFonts w:ascii="Arial" w:hAnsi="Arial" w:cs="Arial"/>
              </w:rPr>
              <w:t xml:space="preserve">Outpatient </w:t>
            </w:r>
            <w:r w:rsidR="002A1011">
              <w:rPr>
                <w:rFonts w:ascii="Arial" w:hAnsi="Arial" w:cs="Arial"/>
              </w:rPr>
              <w:t>Paediatrics</w:t>
            </w:r>
          </w:p>
        </w:tc>
        <w:tc>
          <w:tcPr>
            <w:tcW w:w="4252" w:type="dxa"/>
          </w:tcPr>
          <w:p w:rsidR="00F43CE2" w:rsidRDefault="00F43CE2" w:rsidP="00F43CE2">
            <w:pPr>
              <w:rPr>
                <w:rFonts w:ascii="Arial" w:hAnsi="Arial" w:cs="Arial"/>
              </w:rPr>
            </w:pPr>
            <w:r>
              <w:rPr>
                <w:rFonts w:ascii="Arial" w:hAnsi="Arial" w:cs="Arial"/>
              </w:rPr>
              <w:t xml:space="preserve">General </w:t>
            </w:r>
            <w:r w:rsidR="002A1011">
              <w:rPr>
                <w:rFonts w:ascii="Arial" w:hAnsi="Arial" w:cs="Arial"/>
              </w:rPr>
              <w:t>Paediatrics</w:t>
            </w:r>
          </w:p>
        </w:tc>
      </w:tr>
      <w:tr w:rsidR="00F43CE2" w:rsidTr="00F43CE2">
        <w:tc>
          <w:tcPr>
            <w:tcW w:w="2235" w:type="dxa"/>
          </w:tcPr>
          <w:p w:rsidR="00F43CE2" w:rsidRDefault="00F43CE2" w:rsidP="00F43CE2">
            <w:pPr>
              <w:rPr>
                <w:rFonts w:ascii="Arial" w:hAnsi="Arial" w:cs="Arial"/>
              </w:rPr>
            </w:pPr>
            <w:r>
              <w:rPr>
                <w:rFonts w:ascii="Arial" w:hAnsi="Arial" w:cs="Arial"/>
              </w:rPr>
              <w:t>Dr Corinne Hayes</w:t>
            </w:r>
          </w:p>
        </w:tc>
        <w:tc>
          <w:tcPr>
            <w:tcW w:w="1701" w:type="dxa"/>
          </w:tcPr>
          <w:p w:rsidR="00F43CE2" w:rsidRDefault="00F43CE2" w:rsidP="00F43CE2">
            <w:pPr>
              <w:jc w:val="center"/>
              <w:rPr>
                <w:rFonts w:ascii="Arial" w:hAnsi="Arial" w:cs="Arial"/>
              </w:rPr>
            </w:pPr>
            <w:r>
              <w:rPr>
                <w:rFonts w:ascii="Arial" w:hAnsi="Arial" w:cs="Arial"/>
              </w:rPr>
              <w:t>FT</w:t>
            </w:r>
          </w:p>
        </w:tc>
        <w:tc>
          <w:tcPr>
            <w:tcW w:w="2835" w:type="dxa"/>
          </w:tcPr>
          <w:p w:rsidR="00F43CE2" w:rsidRDefault="00F43CE2" w:rsidP="00F43CE2">
            <w:pPr>
              <w:rPr>
                <w:rFonts w:ascii="Arial" w:hAnsi="Arial" w:cs="Arial"/>
              </w:rPr>
            </w:pPr>
            <w:r>
              <w:rPr>
                <w:rFonts w:ascii="Arial" w:hAnsi="Arial" w:cs="Arial"/>
              </w:rPr>
              <w:t>Acute Paediatrics</w:t>
            </w:r>
          </w:p>
        </w:tc>
        <w:tc>
          <w:tcPr>
            <w:tcW w:w="4252" w:type="dxa"/>
          </w:tcPr>
          <w:p w:rsidR="00F43CE2" w:rsidRDefault="00F43CE2" w:rsidP="00F43CE2">
            <w:pPr>
              <w:rPr>
                <w:rFonts w:ascii="Arial" w:hAnsi="Arial" w:cs="Arial"/>
              </w:rPr>
            </w:pPr>
            <w:r>
              <w:rPr>
                <w:rFonts w:ascii="Arial" w:hAnsi="Arial" w:cs="Arial"/>
              </w:rPr>
              <w:t>Paediatric Oncology</w:t>
            </w:r>
          </w:p>
          <w:p w:rsidR="00F43CE2" w:rsidRDefault="00F43CE2" w:rsidP="00F43CE2">
            <w:pPr>
              <w:rPr>
                <w:rFonts w:ascii="Arial" w:hAnsi="Arial" w:cs="Arial"/>
              </w:rPr>
            </w:pPr>
            <w:r>
              <w:rPr>
                <w:rFonts w:ascii="Arial" w:hAnsi="Arial" w:cs="Arial"/>
              </w:rPr>
              <w:t>Hearing Impairment</w:t>
            </w:r>
          </w:p>
          <w:p w:rsidR="00F43CE2" w:rsidRPr="008C6B7E" w:rsidRDefault="00F43CE2" w:rsidP="00F43CE2">
            <w:pPr>
              <w:rPr>
                <w:rFonts w:ascii="Arial" w:hAnsi="Arial" w:cs="Arial"/>
                <w:b/>
              </w:rPr>
            </w:pPr>
            <w:r w:rsidRPr="008C6B7E">
              <w:rPr>
                <w:rFonts w:ascii="Arial" w:hAnsi="Arial" w:cs="Arial"/>
                <w:b/>
              </w:rPr>
              <w:t>Associate Medical Director</w:t>
            </w:r>
          </w:p>
        </w:tc>
      </w:tr>
      <w:tr w:rsidR="00F43CE2" w:rsidTr="00F43CE2">
        <w:tc>
          <w:tcPr>
            <w:tcW w:w="2235" w:type="dxa"/>
          </w:tcPr>
          <w:p w:rsidR="00F43CE2" w:rsidRPr="0026454C" w:rsidRDefault="00F43CE2" w:rsidP="00F43CE2">
            <w:pPr>
              <w:rPr>
                <w:rFonts w:ascii="Arial" w:hAnsi="Arial" w:cs="Arial"/>
              </w:rPr>
            </w:pPr>
            <w:r>
              <w:rPr>
                <w:rFonts w:ascii="Arial" w:hAnsi="Arial" w:cs="Arial"/>
              </w:rPr>
              <w:t xml:space="preserve">Dr </w:t>
            </w:r>
            <w:r w:rsidRPr="0026454C">
              <w:rPr>
                <w:rFonts w:ascii="Arial" w:hAnsi="Arial" w:cs="Arial"/>
              </w:rPr>
              <w:t>Simon Parke</w:t>
            </w:r>
          </w:p>
        </w:tc>
        <w:tc>
          <w:tcPr>
            <w:tcW w:w="1701" w:type="dxa"/>
          </w:tcPr>
          <w:p w:rsidR="00F43CE2" w:rsidRDefault="00F43CE2" w:rsidP="00F43CE2">
            <w:pPr>
              <w:jc w:val="center"/>
              <w:rPr>
                <w:rFonts w:ascii="Arial" w:hAnsi="Arial" w:cs="Arial"/>
              </w:rPr>
            </w:pPr>
            <w:r>
              <w:rPr>
                <w:rFonts w:ascii="Arial" w:hAnsi="Arial" w:cs="Arial"/>
              </w:rPr>
              <w:t>FT</w:t>
            </w:r>
          </w:p>
        </w:tc>
        <w:tc>
          <w:tcPr>
            <w:tcW w:w="2835" w:type="dxa"/>
          </w:tcPr>
          <w:p w:rsidR="00F43CE2" w:rsidRDefault="00F43CE2" w:rsidP="00F43CE2">
            <w:pPr>
              <w:rPr>
                <w:rFonts w:ascii="Arial" w:hAnsi="Arial" w:cs="Arial"/>
              </w:rPr>
            </w:pPr>
            <w:r>
              <w:rPr>
                <w:rFonts w:ascii="Arial" w:hAnsi="Arial" w:cs="Arial"/>
              </w:rPr>
              <w:t xml:space="preserve">Acute </w:t>
            </w:r>
            <w:r w:rsidR="002A1011">
              <w:rPr>
                <w:rFonts w:ascii="Arial" w:hAnsi="Arial" w:cs="Arial"/>
              </w:rPr>
              <w:t>Paediatrics</w:t>
            </w:r>
          </w:p>
        </w:tc>
        <w:tc>
          <w:tcPr>
            <w:tcW w:w="4252" w:type="dxa"/>
          </w:tcPr>
          <w:p w:rsidR="00F43CE2" w:rsidRDefault="00F43CE2" w:rsidP="00F43CE2">
            <w:pPr>
              <w:rPr>
                <w:rFonts w:ascii="Arial" w:hAnsi="Arial" w:cs="Arial"/>
              </w:rPr>
            </w:pPr>
            <w:r>
              <w:rPr>
                <w:rFonts w:ascii="Arial" w:hAnsi="Arial" w:cs="Arial"/>
              </w:rPr>
              <w:t>Paediatric oncology</w:t>
            </w:r>
          </w:p>
          <w:p w:rsidR="00F43CE2" w:rsidRDefault="00F43CE2" w:rsidP="00F43CE2">
            <w:pPr>
              <w:rPr>
                <w:rFonts w:ascii="Arial" w:hAnsi="Arial" w:cs="Arial"/>
              </w:rPr>
            </w:pPr>
            <w:r>
              <w:rPr>
                <w:rFonts w:ascii="Arial" w:hAnsi="Arial" w:cs="Arial"/>
              </w:rPr>
              <w:t>Benign Haematology</w:t>
            </w:r>
          </w:p>
        </w:tc>
      </w:tr>
      <w:tr w:rsidR="00F43CE2" w:rsidTr="00F43CE2">
        <w:tc>
          <w:tcPr>
            <w:tcW w:w="2235" w:type="dxa"/>
          </w:tcPr>
          <w:p w:rsidR="00F43CE2" w:rsidRDefault="00F43CE2" w:rsidP="00F43CE2">
            <w:pPr>
              <w:rPr>
                <w:rFonts w:ascii="Arial" w:hAnsi="Arial" w:cs="Arial"/>
              </w:rPr>
            </w:pPr>
            <w:r>
              <w:rPr>
                <w:rFonts w:ascii="Arial" w:hAnsi="Arial" w:cs="Arial"/>
              </w:rPr>
              <w:t>Dr Rebecca Franklin</w:t>
            </w:r>
          </w:p>
        </w:tc>
        <w:tc>
          <w:tcPr>
            <w:tcW w:w="1701" w:type="dxa"/>
          </w:tcPr>
          <w:p w:rsidR="00F43CE2" w:rsidRDefault="00F43CE2" w:rsidP="00F43CE2">
            <w:pPr>
              <w:jc w:val="center"/>
              <w:rPr>
                <w:rFonts w:ascii="Arial" w:hAnsi="Arial" w:cs="Arial"/>
              </w:rPr>
            </w:pPr>
            <w:r>
              <w:rPr>
                <w:rFonts w:ascii="Arial" w:hAnsi="Arial" w:cs="Arial"/>
              </w:rPr>
              <w:t>LTFT</w:t>
            </w:r>
          </w:p>
        </w:tc>
        <w:tc>
          <w:tcPr>
            <w:tcW w:w="2835" w:type="dxa"/>
          </w:tcPr>
          <w:p w:rsidR="00F43CE2" w:rsidRDefault="00F43CE2" w:rsidP="00F43CE2">
            <w:pPr>
              <w:rPr>
                <w:rFonts w:ascii="Arial" w:hAnsi="Arial" w:cs="Arial"/>
              </w:rPr>
            </w:pPr>
            <w:r>
              <w:rPr>
                <w:rFonts w:ascii="Arial" w:hAnsi="Arial" w:cs="Arial"/>
              </w:rPr>
              <w:t xml:space="preserve">Acute Paediatrics </w:t>
            </w:r>
          </w:p>
        </w:tc>
        <w:tc>
          <w:tcPr>
            <w:tcW w:w="4252" w:type="dxa"/>
          </w:tcPr>
          <w:p w:rsidR="00F43CE2" w:rsidRDefault="00F43CE2" w:rsidP="00F43CE2">
            <w:pPr>
              <w:rPr>
                <w:rFonts w:ascii="Arial" w:hAnsi="Arial" w:cs="Arial"/>
              </w:rPr>
            </w:pPr>
            <w:r>
              <w:rPr>
                <w:rFonts w:ascii="Arial" w:hAnsi="Arial" w:cs="Arial"/>
              </w:rPr>
              <w:t>ED liaison</w:t>
            </w:r>
          </w:p>
          <w:p w:rsidR="00F43CE2" w:rsidRDefault="00F43CE2" w:rsidP="00F43CE2">
            <w:pPr>
              <w:rPr>
                <w:rFonts w:ascii="Arial" w:hAnsi="Arial" w:cs="Arial"/>
              </w:rPr>
            </w:pPr>
            <w:r>
              <w:rPr>
                <w:rFonts w:ascii="Arial" w:hAnsi="Arial" w:cs="Arial"/>
              </w:rPr>
              <w:t>Immunology and infectious diseases</w:t>
            </w:r>
          </w:p>
        </w:tc>
      </w:tr>
      <w:tr w:rsidR="00F43CE2" w:rsidTr="00F43CE2">
        <w:tc>
          <w:tcPr>
            <w:tcW w:w="2235" w:type="dxa"/>
          </w:tcPr>
          <w:p w:rsidR="00F43CE2" w:rsidRDefault="00F43CE2" w:rsidP="00F43CE2">
            <w:pPr>
              <w:rPr>
                <w:rFonts w:ascii="Arial" w:hAnsi="Arial" w:cs="Arial"/>
              </w:rPr>
            </w:pPr>
            <w:r>
              <w:rPr>
                <w:rFonts w:ascii="Arial" w:hAnsi="Arial" w:cs="Arial"/>
              </w:rPr>
              <w:t>Dr Beth Enderby</w:t>
            </w:r>
          </w:p>
        </w:tc>
        <w:tc>
          <w:tcPr>
            <w:tcW w:w="1701" w:type="dxa"/>
          </w:tcPr>
          <w:p w:rsidR="00F43CE2" w:rsidRDefault="00F43CE2" w:rsidP="00F43CE2">
            <w:pPr>
              <w:jc w:val="center"/>
              <w:rPr>
                <w:rFonts w:ascii="Arial" w:hAnsi="Arial" w:cs="Arial"/>
              </w:rPr>
            </w:pPr>
            <w:r>
              <w:rPr>
                <w:rFonts w:ascii="Arial" w:hAnsi="Arial" w:cs="Arial"/>
              </w:rPr>
              <w:t>FT</w:t>
            </w:r>
          </w:p>
        </w:tc>
        <w:tc>
          <w:tcPr>
            <w:tcW w:w="2835" w:type="dxa"/>
          </w:tcPr>
          <w:p w:rsidR="00F43CE2" w:rsidRDefault="00F43CE2" w:rsidP="00F43CE2">
            <w:pPr>
              <w:rPr>
                <w:rFonts w:ascii="Arial" w:hAnsi="Arial" w:cs="Arial"/>
              </w:rPr>
            </w:pPr>
            <w:r>
              <w:rPr>
                <w:rFonts w:ascii="Arial" w:hAnsi="Arial" w:cs="Arial"/>
              </w:rPr>
              <w:t>Acute Paediatrics</w:t>
            </w:r>
          </w:p>
        </w:tc>
        <w:tc>
          <w:tcPr>
            <w:tcW w:w="4252" w:type="dxa"/>
          </w:tcPr>
          <w:p w:rsidR="00F43CE2" w:rsidRDefault="00F43CE2" w:rsidP="00F43CE2">
            <w:pPr>
              <w:rPr>
                <w:rFonts w:ascii="Arial" w:hAnsi="Arial" w:cs="Arial"/>
              </w:rPr>
            </w:pPr>
            <w:r>
              <w:rPr>
                <w:rFonts w:ascii="Arial" w:hAnsi="Arial" w:cs="Arial"/>
              </w:rPr>
              <w:t>Respiratory</w:t>
            </w:r>
          </w:p>
          <w:p w:rsidR="00F43CE2" w:rsidRDefault="00F43CE2" w:rsidP="00F43CE2">
            <w:pPr>
              <w:rPr>
                <w:rFonts w:ascii="Arial" w:hAnsi="Arial" w:cs="Arial"/>
              </w:rPr>
            </w:pPr>
            <w:r>
              <w:rPr>
                <w:rFonts w:ascii="Arial" w:hAnsi="Arial" w:cs="Arial"/>
              </w:rPr>
              <w:t>Cystic Fibrosis</w:t>
            </w:r>
          </w:p>
        </w:tc>
      </w:tr>
      <w:tr w:rsidR="00F43CE2" w:rsidTr="00F43CE2">
        <w:tc>
          <w:tcPr>
            <w:tcW w:w="2235" w:type="dxa"/>
          </w:tcPr>
          <w:p w:rsidR="00F43CE2" w:rsidRDefault="00F43CE2" w:rsidP="00F43CE2">
            <w:pPr>
              <w:rPr>
                <w:rFonts w:ascii="Arial" w:hAnsi="Arial" w:cs="Arial"/>
              </w:rPr>
            </w:pPr>
            <w:r>
              <w:rPr>
                <w:rFonts w:ascii="Arial" w:hAnsi="Arial" w:cs="Arial"/>
              </w:rPr>
              <w:t xml:space="preserve">Dr </w:t>
            </w:r>
            <w:r w:rsidR="000C0F85">
              <w:rPr>
                <w:rFonts w:ascii="Arial" w:hAnsi="Arial" w:cs="Arial"/>
              </w:rPr>
              <w:t>Emily Bell</w:t>
            </w:r>
          </w:p>
        </w:tc>
        <w:tc>
          <w:tcPr>
            <w:tcW w:w="1701" w:type="dxa"/>
          </w:tcPr>
          <w:p w:rsidR="00F43CE2" w:rsidRDefault="00F43CE2" w:rsidP="00F43CE2">
            <w:pPr>
              <w:jc w:val="center"/>
              <w:rPr>
                <w:rFonts w:ascii="Arial" w:hAnsi="Arial" w:cs="Arial"/>
              </w:rPr>
            </w:pPr>
            <w:r>
              <w:rPr>
                <w:rFonts w:ascii="Arial" w:hAnsi="Arial" w:cs="Arial"/>
              </w:rPr>
              <w:t>LTFT</w:t>
            </w:r>
          </w:p>
        </w:tc>
        <w:tc>
          <w:tcPr>
            <w:tcW w:w="2835" w:type="dxa"/>
          </w:tcPr>
          <w:p w:rsidR="00F43CE2" w:rsidRDefault="00F43CE2" w:rsidP="00F43CE2">
            <w:pPr>
              <w:rPr>
                <w:rFonts w:ascii="Arial" w:hAnsi="Arial" w:cs="Arial"/>
              </w:rPr>
            </w:pPr>
            <w:r>
              <w:rPr>
                <w:rFonts w:ascii="Arial" w:hAnsi="Arial" w:cs="Arial"/>
              </w:rPr>
              <w:t>Acute Paediatrics</w:t>
            </w:r>
          </w:p>
        </w:tc>
        <w:tc>
          <w:tcPr>
            <w:tcW w:w="4252" w:type="dxa"/>
          </w:tcPr>
          <w:p w:rsidR="00F43CE2" w:rsidRDefault="00F43CE2" w:rsidP="00F43CE2">
            <w:pPr>
              <w:rPr>
                <w:rFonts w:ascii="Arial" w:hAnsi="Arial" w:cs="Arial"/>
              </w:rPr>
            </w:pPr>
            <w:r>
              <w:rPr>
                <w:rFonts w:ascii="Arial" w:hAnsi="Arial" w:cs="Arial"/>
              </w:rPr>
              <w:t xml:space="preserve">Respiratory </w:t>
            </w:r>
          </w:p>
          <w:p w:rsidR="00F43CE2" w:rsidRDefault="00F43CE2" w:rsidP="00F43CE2">
            <w:pPr>
              <w:rPr>
                <w:rFonts w:ascii="Arial" w:hAnsi="Arial" w:cs="Arial"/>
              </w:rPr>
            </w:pPr>
            <w:r>
              <w:rPr>
                <w:rFonts w:ascii="Arial" w:hAnsi="Arial" w:cs="Arial"/>
              </w:rPr>
              <w:t>Cystic Fibrosis</w:t>
            </w:r>
          </w:p>
        </w:tc>
      </w:tr>
      <w:tr w:rsidR="00F43CE2" w:rsidTr="00F43CE2">
        <w:tc>
          <w:tcPr>
            <w:tcW w:w="2235" w:type="dxa"/>
          </w:tcPr>
          <w:p w:rsidR="00F43CE2" w:rsidRDefault="00F43CE2" w:rsidP="00F43CE2">
            <w:pPr>
              <w:rPr>
                <w:rFonts w:ascii="Arial" w:hAnsi="Arial" w:cs="Arial"/>
              </w:rPr>
            </w:pPr>
            <w:r>
              <w:rPr>
                <w:rFonts w:ascii="Arial" w:hAnsi="Arial" w:cs="Arial"/>
              </w:rPr>
              <w:t xml:space="preserve">Dr Hannah </w:t>
            </w:r>
            <w:proofErr w:type="spellStart"/>
            <w:r>
              <w:rPr>
                <w:rFonts w:ascii="Arial" w:hAnsi="Arial" w:cs="Arial"/>
              </w:rPr>
              <w:t>Cottis</w:t>
            </w:r>
            <w:proofErr w:type="spellEnd"/>
          </w:p>
        </w:tc>
        <w:tc>
          <w:tcPr>
            <w:tcW w:w="1701" w:type="dxa"/>
          </w:tcPr>
          <w:p w:rsidR="00F43CE2" w:rsidRDefault="00F43CE2" w:rsidP="00F43CE2">
            <w:pPr>
              <w:jc w:val="center"/>
              <w:rPr>
                <w:rFonts w:ascii="Arial" w:hAnsi="Arial" w:cs="Arial"/>
              </w:rPr>
            </w:pPr>
            <w:r>
              <w:rPr>
                <w:rFonts w:ascii="Arial" w:hAnsi="Arial" w:cs="Arial"/>
              </w:rPr>
              <w:t>LTFT</w:t>
            </w:r>
          </w:p>
        </w:tc>
        <w:tc>
          <w:tcPr>
            <w:tcW w:w="2835" w:type="dxa"/>
          </w:tcPr>
          <w:p w:rsidR="00F43CE2" w:rsidRDefault="00F43CE2" w:rsidP="00F43CE2">
            <w:pPr>
              <w:rPr>
                <w:rFonts w:ascii="Arial" w:hAnsi="Arial" w:cs="Arial"/>
              </w:rPr>
            </w:pPr>
            <w:r>
              <w:rPr>
                <w:rFonts w:ascii="Arial" w:hAnsi="Arial" w:cs="Arial"/>
              </w:rPr>
              <w:t>Acute Paediatrics</w:t>
            </w:r>
          </w:p>
        </w:tc>
        <w:tc>
          <w:tcPr>
            <w:tcW w:w="4252" w:type="dxa"/>
          </w:tcPr>
          <w:p w:rsidR="00F43CE2" w:rsidRDefault="00F43CE2" w:rsidP="00F43CE2">
            <w:pPr>
              <w:rPr>
                <w:rFonts w:ascii="Arial" w:hAnsi="Arial" w:cs="Arial"/>
              </w:rPr>
            </w:pPr>
            <w:r>
              <w:rPr>
                <w:rFonts w:ascii="Arial" w:hAnsi="Arial" w:cs="Arial"/>
              </w:rPr>
              <w:t>General Paediatrics</w:t>
            </w:r>
          </w:p>
          <w:p w:rsidR="00F43CE2" w:rsidRDefault="00F43CE2" w:rsidP="00F43CE2">
            <w:pPr>
              <w:rPr>
                <w:rFonts w:ascii="Arial" w:hAnsi="Arial" w:cs="Arial"/>
              </w:rPr>
            </w:pPr>
            <w:r>
              <w:rPr>
                <w:rFonts w:ascii="Arial" w:hAnsi="Arial" w:cs="Arial"/>
              </w:rPr>
              <w:t>Nephrology</w:t>
            </w:r>
          </w:p>
          <w:p w:rsidR="00F43CE2" w:rsidRDefault="00F43CE2" w:rsidP="00F43CE2">
            <w:pPr>
              <w:rPr>
                <w:rFonts w:ascii="Arial" w:hAnsi="Arial" w:cs="Arial"/>
              </w:rPr>
            </w:pPr>
            <w:r>
              <w:rPr>
                <w:rFonts w:ascii="Arial" w:hAnsi="Arial" w:cs="Arial"/>
              </w:rPr>
              <w:t>UEMS lead</w:t>
            </w:r>
          </w:p>
        </w:tc>
      </w:tr>
      <w:tr w:rsidR="00F43CE2" w:rsidTr="00F43CE2">
        <w:tc>
          <w:tcPr>
            <w:tcW w:w="2235" w:type="dxa"/>
          </w:tcPr>
          <w:p w:rsidR="00F43CE2" w:rsidRDefault="00F43CE2" w:rsidP="00F43CE2">
            <w:pPr>
              <w:rPr>
                <w:rFonts w:ascii="Arial" w:hAnsi="Arial" w:cs="Arial"/>
              </w:rPr>
            </w:pPr>
            <w:r>
              <w:rPr>
                <w:rFonts w:ascii="Arial" w:hAnsi="Arial" w:cs="Arial"/>
              </w:rPr>
              <w:t xml:space="preserve">Dr Sian </w:t>
            </w:r>
            <w:proofErr w:type="spellStart"/>
            <w:r>
              <w:rPr>
                <w:rFonts w:ascii="Arial" w:hAnsi="Arial" w:cs="Arial"/>
              </w:rPr>
              <w:t>Ludman</w:t>
            </w:r>
            <w:proofErr w:type="spellEnd"/>
            <w:r>
              <w:rPr>
                <w:rFonts w:ascii="Arial" w:hAnsi="Arial" w:cs="Arial"/>
              </w:rPr>
              <w:t xml:space="preserve"> </w:t>
            </w:r>
          </w:p>
        </w:tc>
        <w:tc>
          <w:tcPr>
            <w:tcW w:w="1701" w:type="dxa"/>
          </w:tcPr>
          <w:p w:rsidR="00F43CE2" w:rsidRDefault="00F43CE2" w:rsidP="00F43CE2">
            <w:pPr>
              <w:jc w:val="center"/>
              <w:rPr>
                <w:rFonts w:ascii="Arial" w:hAnsi="Arial" w:cs="Arial"/>
              </w:rPr>
            </w:pPr>
            <w:r>
              <w:rPr>
                <w:rFonts w:ascii="Arial" w:hAnsi="Arial" w:cs="Arial"/>
              </w:rPr>
              <w:t>LTFT</w:t>
            </w:r>
          </w:p>
        </w:tc>
        <w:tc>
          <w:tcPr>
            <w:tcW w:w="2835" w:type="dxa"/>
          </w:tcPr>
          <w:p w:rsidR="00F43CE2" w:rsidRDefault="00F43CE2" w:rsidP="00F43CE2">
            <w:pPr>
              <w:rPr>
                <w:rFonts w:ascii="Arial" w:hAnsi="Arial" w:cs="Arial"/>
              </w:rPr>
            </w:pPr>
            <w:r>
              <w:rPr>
                <w:rFonts w:ascii="Arial" w:hAnsi="Arial" w:cs="Arial"/>
              </w:rPr>
              <w:t>Acute Paediatrics</w:t>
            </w:r>
          </w:p>
        </w:tc>
        <w:tc>
          <w:tcPr>
            <w:tcW w:w="4252" w:type="dxa"/>
          </w:tcPr>
          <w:p w:rsidR="00F43CE2" w:rsidRDefault="00F43CE2" w:rsidP="00F43CE2">
            <w:pPr>
              <w:rPr>
                <w:rFonts w:ascii="Arial" w:hAnsi="Arial" w:cs="Arial"/>
              </w:rPr>
            </w:pPr>
            <w:r>
              <w:rPr>
                <w:rFonts w:ascii="Arial" w:hAnsi="Arial" w:cs="Arial"/>
              </w:rPr>
              <w:t>General Paediatrics</w:t>
            </w:r>
          </w:p>
          <w:p w:rsidR="00F43CE2" w:rsidRDefault="00F43CE2" w:rsidP="00F43CE2">
            <w:pPr>
              <w:rPr>
                <w:rFonts w:ascii="Arial" w:hAnsi="Arial" w:cs="Arial"/>
              </w:rPr>
            </w:pPr>
            <w:r>
              <w:rPr>
                <w:rFonts w:ascii="Arial" w:hAnsi="Arial" w:cs="Arial"/>
              </w:rPr>
              <w:t>Allergy &amp; Immunology</w:t>
            </w:r>
          </w:p>
        </w:tc>
      </w:tr>
      <w:tr w:rsidR="00F43CE2" w:rsidTr="00F43CE2">
        <w:trPr>
          <w:trHeight w:val="702"/>
        </w:trPr>
        <w:tc>
          <w:tcPr>
            <w:tcW w:w="2235" w:type="dxa"/>
          </w:tcPr>
          <w:p w:rsidR="00F43CE2" w:rsidRPr="00612A96" w:rsidRDefault="00F43CE2" w:rsidP="00F43CE2">
            <w:pPr>
              <w:rPr>
                <w:rFonts w:ascii="Arial" w:hAnsi="Arial" w:cs="Arial"/>
              </w:rPr>
            </w:pPr>
            <w:r>
              <w:rPr>
                <w:rFonts w:ascii="Arial" w:hAnsi="Arial" w:cs="Arial"/>
              </w:rPr>
              <w:t xml:space="preserve">Prof. David </w:t>
            </w:r>
            <w:proofErr w:type="spellStart"/>
            <w:r>
              <w:rPr>
                <w:rFonts w:ascii="Arial" w:hAnsi="Arial" w:cs="Arial"/>
              </w:rPr>
              <w:t>Mabin</w:t>
            </w:r>
            <w:proofErr w:type="spellEnd"/>
          </w:p>
        </w:tc>
        <w:tc>
          <w:tcPr>
            <w:tcW w:w="1701" w:type="dxa"/>
          </w:tcPr>
          <w:p w:rsidR="00F43CE2" w:rsidRDefault="00F43CE2" w:rsidP="00F43CE2">
            <w:pPr>
              <w:jc w:val="center"/>
              <w:rPr>
                <w:rFonts w:ascii="Arial" w:hAnsi="Arial" w:cs="Arial"/>
              </w:rPr>
            </w:pPr>
            <w:r>
              <w:rPr>
                <w:rFonts w:ascii="Arial" w:hAnsi="Arial" w:cs="Arial"/>
              </w:rPr>
              <w:t>FT</w:t>
            </w:r>
          </w:p>
          <w:p w:rsidR="00F43CE2" w:rsidRDefault="00F43CE2" w:rsidP="00F43CE2">
            <w:pPr>
              <w:jc w:val="center"/>
              <w:rPr>
                <w:rFonts w:ascii="Arial" w:hAnsi="Arial" w:cs="Arial"/>
              </w:rPr>
            </w:pPr>
          </w:p>
        </w:tc>
        <w:tc>
          <w:tcPr>
            <w:tcW w:w="2835" w:type="dxa"/>
          </w:tcPr>
          <w:p w:rsidR="00F43CE2" w:rsidRDefault="00F43CE2" w:rsidP="00F43CE2">
            <w:pPr>
              <w:rPr>
                <w:rFonts w:ascii="Arial" w:hAnsi="Arial" w:cs="Arial"/>
              </w:rPr>
            </w:pPr>
            <w:r>
              <w:rPr>
                <w:rFonts w:ascii="Arial" w:hAnsi="Arial" w:cs="Arial"/>
              </w:rPr>
              <w:t>Neonatology</w:t>
            </w:r>
          </w:p>
          <w:p w:rsidR="00F43CE2" w:rsidRPr="00612A96" w:rsidRDefault="00F43CE2" w:rsidP="00F43CE2">
            <w:pPr>
              <w:rPr>
                <w:rFonts w:ascii="Arial" w:hAnsi="Arial" w:cs="Arial"/>
              </w:rPr>
            </w:pPr>
            <w:r>
              <w:rPr>
                <w:rFonts w:ascii="Arial" w:hAnsi="Arial" w:cs="Arial"/>
              </w:rPr>
              <w:t>Cardiology</w:t>
            </w:r>
          </w:p>
        </w:tc>
        <w:tc>
          <w:tcPr>
            <w:tcW w:w="4252" w:type="dxa"/>
          </w:tcPr>
          <w:p w:rsidR="00F43CE2" w:rsidRDefault="00F43CE2" w:rsidP="00F43CE2">
            <w:pPr>
              <w:rPr>
                <w:rFonts w:ascii="Arial" w:hAnsi="Arial" w:cs="Arial"/>
              </w:rPr>
            </w:pPr>
            <w:r>
              <w:rPr>
                <w:rFonts w:ascii="Arial" w:hAnsi="Arial" w:cs="Arial"/>
              </w:rPr>
              <w:t>Neonatology</w:t>
            </w:r>
          </w:p>
          <w:p w:rsidR="00F43CE2" w:rsidRDefault="00F43CE2" w:rsidP="00F43CE2">
            <w:pPr>
              <w:rPr>
                <w:rFonts w:ascii="Arial" w:hAnsi="Arial" w:cs="Arial"/>
              </w:rPr>
            </w:pPr>
            <w:r>
              <w:rPr>
                <w:rFonts w:ascii="Arial" w:hAnsi="Arial" w:cs="Arial"/>
              </w:rPr>
              <w:t>Cardiology</w:t>
            </w:r>
          </w:p>
          <w:p w:rsidR="00F43CE2" w:rsidRDefault="00F43CE2" w:rsidP="00F43CE2">
            <w:pPr>
              <w:rPr>
                <w:rFonts w:ascii="Arial" w:hAnsi="Arial" w:cs="Arial"/>
              </w:rPr>
            </w:pPr>
            <w:r>
              <w:rPr>
                <w:rFonts w:ascii="Arial" w:hAnsi="Arial" w:cs="Arial"/>
              </w:rPr>
              <w:t>Associate Clinical Dean UEMS</w:t>
            </w:r>
          </w:p>
          <w:p w:rsidR="00F43CE2" w:rsidRPr="008C6B7E" w:rsidRDefault="00F43CE2" w:rsidP="00F43CE2">
            <w:pPr>
              <w:rPr>
                <w:rFonts w:ascii="Arial" w:hAnsi="Arial" w:cs="Arial"/>
                <w:b/>
              </w:rPr>
            </w:pPr>
            <w:r w:rsidRPr="008C6B7E">
              <w:rPr>
                <w:rFonts w:ascii="Arial" w:hAnsi="Arial" w:cs="Arial"/>
                <w:b/>
              </w:rPr>
              <w:t>Deputy Medical Director</w:t>
            </w:r>
          </w:p>
        </w:tc>
      </w:tr>
      <w:tr w:rsidR="00F43CE2" w:rsidTr="00F43CE2">
        <w:trPr>
          <w:trHeight w:val="702"/>
        </w:trPr>
        <w:tc>
          <w:tcPr>
            <w:tcW w:w="2235" w:type="dxa"/>
          </w:tcPr>
          <w:p w:rsidR="00F43CE2" w:rsidRDefault="00F43CE2" w:rsidP="00F43CE2">
            <w:pPr>
              <w:rPr>
                <w:rFonts w:ascii="Arial" w:hAnsi="Arial" w:cs="Arial"/>
              </w:rPr>
            </w:pPr>
            <w:r>
              <w:rPr>
                <w:rFonts w:ascii="Arial" w:hAnsi="Arial" w:cs="Arial"/>
              </w:rPr>
              <w:t>Dr James Hart</w:t>
            </w:r>
          </w:p>
          <w:p w:rsidR="00F43CE2" w:rsidRDefault="00F43CE2" w:rsidP="00F43CE2">
            <w:pPr>
              <w:rPr>
                <w:rFonts w:ascii="Arial" w:hAnsi="Arial" w:cs="Arial"/>
              </w:rPr>
            </w:pPr>
          </w:p>
        </w:tc>
        <w:tc>
          <w:tcPr>
            <w:tcW w:w="1701" w:type="dxa"/>
          </w:tcPr>
          <w:p w:rsidR="00F43CE2" w:rsidRDefault="00F43CE2" w:rsidP="00F43CE2">
            <w:pPr>
              <w:jc w:val="center"/>
              <w:rPr>
                <w:rFonts w:ascii="Arial" w:hAnsi="Arial" w:cs="Arial"/>
              </w:rPr>
            </w:pPr>
            <w:r>
              <w:rPr>
                <w:rFonts w:ascii="Arial" w:hAnsi="Arial" w:cs="Arial"/>
              </w:rPr>
              <w:t>FT</w:t>
            </w:r>
          </w:p>
        </w:tc>
        <w:tc>
          <w:tcPr>
            <w:tcW w:w="2835" w:type="dxa"/>
          </w:tcPr>
          <w:p w:rsidR="00F43CE2" w:rsidRDefault="00F43CE2" w:rsidP="00F43CE2">
            <w:pPr>
              <w:rPr>
                <w:rFonts w:ascii="Arial" w:hAnsi="Arial" w:cs="Arial"/>
              </w:rPr>
            </w:pPr>
            <w:r>
              <w:rPr>
                <w:rFonts w:ascii="Arial" w:hAnsi="Arial" w:cs="Arial"/>
              </w:rPr>
              <w:t>Acute Paediatrics &amp; Neonatology</w:t>
            </w:r>
          </w:p>
        </w:tc>
        <w:tc>
          <w:tcPr>
            <w:tcW w:w="4252" w:type="dxa"/>
          </w:tcPr>
          <w:p w:rsidR="00F43CE2" w:rsidRDefault="00F43CE2" w:rsidP="00F43CE2">
            <w:pPr>
              <w:rPr>
                <w:rFonts w:ascii="Arial" w:hAnsi="Arial" w:cs="Arial"/>
              </w:rPr>
            </w:pPr>
            <w:r>
              <w:rPr>
                <w:rFonts w:ascii="Arial" w:hAnsi="Arial" w:cs="Arial"/>
              </w:rPr>
              <w:t>Gastroenterology</w:t>
            </w:r>
          </w:p>
          <w:p w:rsidR="00F43CE2" w:rsidRDefault="00F43CE2" w:rsidP="00F43CE2">
            <w:pPr>
              <w:rPr>
                <w:rFonts w:ascii="Arial" w:hAnsi="Arial" w:cs="Arial"/>
              </w:rPr>
            </w:pPr>
            <w:r>
              <w:rPr>
                <w:rFonts w:ascii="Arial" w:hAnsi="Arial" w:cs="Arial"/>
              </w:rPr>
              <w:t>Metabolic disorders</w:t>
            </w:r>
          </w:p>
          <w:p w:rsidR="00F43CE2" w:rsidRDefault="00F43CE2" w:rsidP="00F43CE2">
            <w:pPr>
              <w:rPr>
                <w:rFonts w:ascii="Arial" w:hAnsi="Arial" w:cs="Arial"/>
              </w:rPr>
            </w:pPr>
            <w:r>
              <w:rPr>
                <w:rFonts w:ascii="Arial" w:hAnsi="Arial" w:cs="Arial"/>
              </w:rPr>
              <w:t>Neonatology</w:t>
            </w:r>
          </w:p>
        </w:tc>
      </w:tr>
      <w:tr w:rsidR="00F43CE2" w:rsidTr="00F43CE2">
        <w:tc>
          <w:tcPr>
            <w:tcW w:w="2235" w:type="dxa"/>
          </w:tcPr>
          <w:p w:rsidR="00F43CE2" w:rsidRDefault="00F43CE2" w:rsidP="00F43CE2">
            <w:pPr>
              <w:rPr>
                <w:rFonts w:ascii="Arial" w:hAnsi="Arial" w:cs="Arial"/>
              </w:rPr>
            </w:pPr>
            <w:r>
              <w:rPr>
                <w:rFonts w:ascii="Arial" w:hAnsi="Arial" w:cs="Arial"/>
              </w:rPr>
              <w:t>Dr Nigel Osborne</w:t>
            </w:r>
          </w:p>
          <w:p w:rsidR="00F43CE2" w:rsidRDefault="00F43CE2" w:rsidP="00F43CE2">
            <w:pPr>
              <w:rPr>
                <w:rFonts w:ascii="Arial" w:hAnsi="Arial" w:cs="Arial"/>
              </w:rPr>
            </w:pPr>
          </w:p>
        </w:tc>
        <w:tc>
          <w:tcPr>
            <w:tcW w:w="1701" w:type="dxa"/>
          </w:tcPr>
          <w:p w:rsidR="00F43CE2" w:rsidRDefault="000C0F85" w:rsidP="00F43CE2">
            <w:pPr>
              <w:jc w:val="center"/>
              <w:rPr>
                <w:rFonts w:ascii="Arial" w:hAnsi="Arial" w:cs="Arial"/>
              </w:rPr>
            </w:pPr>
            <w:r>
              <w:rPr>
                <w:rFonts w:ascii="Arial" w:hAnsi="Arial" w:cs="Arial"/>
              </w:rPr>
              <w:t>LT</w:t>
            </w:r>
            <w:r w:rsidR="00F43CE2">
              <w:rPr>
                <w:rFonts w:ascii="Arial" w:hAnsi="Arial" w:cs="Arial"/>
              </w:rPr>
              <w:t>FT</w:t>
            </w:r>
          </w:p>
        </w:tc>
        <w:tc>
          <w:tcPr>
            <w:tcW w:w="2835" w:type="dxa"/>
          </w:tcPr>
          <w:p w:rsidR="00F43CE2" w:rsidRDefault="00F43CE2" w:rsidP="00F43CE2">
            <w:pPr>
              <w:rPr>
                <w:rFonts w:ascii="Arial" w:hAnsi="Arial" w:cs="Arial"/>
              </w:rPr>
            </w:pPr>
            <w:r>
              <w:rPr>
                <w:rFonts w:ascii="Arial" w:hAnsi="Arial" w:cs="Arial"/>
              </w:rPr>
              <w:t>Acute Paediatrics</w:t>
            </w:r>
          </w:p>
        </w:tc>
        <w:tc>
          <w:tcPr>
            <w:tcW w:w="4252" w:type="dxa"/>
          </w:tcPr>
          <w:p w:rsidR="00F43CE2" w:rsidRDefault="00F43CE2" w:rsidP="00F43CE2">
            <w:pPr>
              <w:rPr>
                <w:rFonts w:ascii="Arial" w:hAnsi="Arial" w:cs="Arial"/>
              </w:rPr>
            </w:pPr>
            <w:r>
              <w:rPr>
                <w:rFonts w:ascii="Arial" w:hAnsi="Arial" w:cs="Arial"/>
              </w:rPr>
              <w:t>Neonatology</w:t>
            </w:r>
          </w:p>
          <w:p w:rsidR="00F43CE2" w:rsidRDefault="00F43CE2" w:rsidP="00F43CE2">
            <w:pPr>
              <w:rPr>
                <w:rFonts w:ascii="Arial" w:hAnsi="Arial" w:cs="Arial"/>
              </w:rPr>
            </w:pPr>
            <w:r>
              <w:rPr>
                <w:rFonts w:ascii="Arial" w:hAnsi="Arial" w:cs="Arial"/>
              </w:rPr>
              <w:t>Cardiology</w:t>
            </w:r>
          </w:p>
          <w:p w:rsidR="00F43CE2" w:rsidRDefault="00F43CE2" w:rsidP="00F43CE2">
            <w:pPr>
              <w:rPr>
                <w:rFonts w:ascii="Arial" w:hAnsi="Arial" w:cs="Arial"/>
              </w:rPr>
            </w:pPr>
            <w:r>
              <w:rPr>
                <w:rFonts w:ascii="Arial" w:hAnsi="Arial" w:cs="Arial"/>
              </w:rPr>
              <w:t>Rheumatology</w:t>
            </w:r>
          </w:p>
        </w:tc>
      </w:tr>
      <w:tr w:rsidR="00F43CE2" w:rsidTr="00F43CE2">
        <w:trPr>
          <w:trHeight w:val="900"/>
        </w:trPr>
        <w:tc>
          <w:tcPr>
            <w:tcW w:w="2235" w:type="dxa"/>
          </w:tcPr>
          <w:p w:rsidR="00F43CE2" w:rsidRDefault="00F43CE2" w:rsidP="00F43CE2">
            <w:pPr>
              <w:rPr>
                <w:rFonts w:ascii="Arial" w:hAnsi="Arial" w:cs="Arial"/>
              </w:rPr>
            </w:pPr>
            <w:r>
              <w:rPr>
                <w:rFonts w:ascii="Arial" w:hAnsi="Arial" w:cs="Arial"/>
              </w:rPr>
              <w:t>Dr David Bartle</w:t>
            </w:r>
          </w:p>
        </w:tc>
        <w:tc>
          <w:tcPr>
            <w:tcW w:w="1701" w:type="dxa"/>
          </w:tcPr>
          <w:p w:rsidR="00F43CE2" w:rsidRDefault="00F43CE2" w:rsidP="00F43CE2">
            <w:pPr>
              <w:jc w:val="center"/>
              <w:rPr>
                <w:rFonts w:ascii="Arial" w:hAnsi="Arial" w:cs="Arial"/>
              </w:rPr>
            </w:pPr>
            <w:r>
              <w:rPr>
                <w:rFonts w:ascii="Arial" w:hAnsi="Arial" w:cs="Arial"/>
              </w:rPr>
              <w:t>FT</w:t>
            </w:r>
          </w:p>
        </w:tc>
        <w:tc>
          <w:tcPr>
            <w:tcW w:w="2835" w:type="dxa"/>
          </w:tcPr>
          <w:p w:rsidR="00F43CE2" w:rsidRDefault="00F43CE2" w:rsidP="00F43CE2">
            <w:pPr>
              <w:rPr>
                <w:rFonts w:ascii="Arial" w:hAnsi="Arial" w:cs="Arial"/>
              </w:rPr>
            </w:pPr>
            <w:r>
              <w:rPr>
                <w:rFonts w:ascii="Arial" w:hAnsi="Arial" w:cs="Arial"/>
              </w:rPr>
              <w:t>Neonatology &amp;</w:t>
            </w:r>
          </w:p>
          <w:p w:rsidR="00F43CE2" w:rsidRDefault="00F43CE2" w:rsidP="00F43CE2">
            <w:pPr>
              <w:rPr>
                <w:rFonts w:ascii="Arial" w:hAnsi="Arial" w:cs="Arial"/>
              </w:rPr>
            </w:pPr>
            <w:r>
              <w:rPr>
                <w:rFonts w:ascii="Arial" w:hAnsi="Arial" w:cs="Arial"/>
              </w:rPr>
              <w:t>Acute Paediatrics</w:t>
            </w:r>
          </w:p>
        </w:tc>
        <w:tc>
          <w:tcPr>
            <w:tcW w:w="4252" w:type="dxa"/>
          </w:tcPr>
          <w:p w:rsidR="00F43CE2" w:rsidRDefault="00F43CE2" w:rsidP="00F43CE2">
            <w:pPr>
              <w:rPr>
                <w:rFonts w:ascii="Arial" w:hAnsi="Arial" w:cs="Arial"/>
              </w:rPr>
            </w:pPr>
            <w:r>
              <w:rPr>
                <w:rFonts w:ascii="Arial" w:hAnsi="Arial" w:cs="Arial"/>
              </w:rPr>
              <w:t>Neonatology</w:t>
            </w:r>
          </w:p>
          <w:p w:rsidR="00F43CE2" w:rsidRDefault="00F43CE2" w:rsidP="00F43CE2">
            <w:pPr>
              <w:rPr>
                <w:rFonts w:ascii="Arial" w:hAnsi="Arial" w:cs="Arial"/>
              </w:rPr>
            </w:pPr>
            <w:r>
              <w:rPr>
                <w:rFonts w:ascii="Arial" w:hAnsi="Arial" w:cs="Arial"/>
              </w:rPr>
              <w:t>General Paediatrics</w:t>
            </w:r>
          </w:p>
          <w:p w:rsidR="00F43CE2" w:rsidRDefault="00F43CE2" w:rsidP="00F43CE2">
            <w:pPr>
              <w:rPr>
                <w:rFonts w:ascii="Arial" w:hAnsi="Arial" w:cs="Arial"/>
              </w:rPr>
            </w:pPr>
            <w:r>
              <w:rPr>
                <w:rFonts w:ascii="Arial" w:hAnsi="Arial" w:cs="Arial"/>
              </w:rPr>
              <w:t xml:space="preserve">Peninsula deanery </w:t>
            </w:r>
            <w:proofErr w:type="spellStart"/>
            <w:r>
              <w:rPr>
                <w:rFonts w:ascii="Arial" w:hAnsi="Arial" w:cs="Arial"/>
              </w:rPr>
              <w:t>programme</w:t>
            </w:r>
            <w:proofErr w:type="spellEnd"/>
            <w:r>
              <w:rPr>
                <w:rFonts w:ascii="Arial" w:hAnsi="Arial" w:cs="Arial"/>
              </w:rPr>
              <w:t xml:space="preserve"> director ST4-8  and Trust Simulation lead</w:t>
            </w:r>
          </w:p>
        </w:tc>
      </w:tr>
      <w:tr w:rsidR="00F43CE2" w:rsidTr="00F43CE2">
        <w:tc>
          <w:tcPr>
            <w:tcW w:w="2235" w:type="dxa"/>
          </w:tcPr>
          <w:p w:rsidR="00F43CE2" w:rsidRDefault="00F43CE2" w:rsidP="00F43CE2">
            <w:pPr>
              <w:rPr>
                <w:rFonts w:ascii="Arial" w:hAnsi="Arial" w:cs="Arial"/>
              </w:rPr>
            </w:pPr>
            <w:r>
              <w:rPr>
                <w:rFonts w:ascii="Arial" w:hAnsi="Arial" w:cs="Arial"/>
              </w:rPr>
              <w:t>Dr Nagendra Venkata</w:t>
            </w:r>
          </w:p>
        </w:tc>
        <w:tc>
          <w:tcPr>
            <w:tcW w:w="1701" w:type="dxa"/>
          </w:tcPr>
          <w:p w:rsidR="00F43CE2" w:rsidRDefault="00F43CE2" w:rsidP="00F43CE2">
            <w:pPr>
              <w:jc w:val="center"/>
              <w:rPr>
                <w:rFonts w:ascii="Arial" w:hAnsi="Arial" w:cs="Arial"/>
              </w:rPr>
            </w:pPr>
            <w:r>
              <w:rPr>
                <w:rFonts w:ascii="Arial" w:hAnsi="Arial" w:cs="Arial"/>
              </w:rPr>
              <w:t>FT</w:t>
            </w:r>
          </w:p>
        </w:tc>
        <w:tc>
          <w:tcPr>
            <w:tcW w:w="2835" w:type="dxa"/>
          </w:tcPr>
          <w:p w:rsidR="00F43CE2" w:rsidRDefault="00F43CE2" w:rsidP="00F43CE2">
            <w:pPr>
              <w:rPr>
                <w:rFonts w:ascii="Arial" w:hAnsi="Arial" w:cs="Arial"/>
              </w:rPr>
            </w:pPr>
            <w:r>
              <w:rPr>
                <w:rFonts w:ascii="Arial" w:hAnsi="Arial" w:cs="Arial"/>
              </w:rPr>
              <w:t xml:space="preserve">Neonatology &amp; </w:t>
            </w:r>
          </w:p>
          <w:p w:rsidR="00F43CE2" w:rsidRDefault="00F43CE2" w:rsidP="00F43CE2">
            <w:pPr>
              <w:rPr>
                <w:rFonts w:ascii="Arial" w:hAnsi="Arial" w:cs="Arial"/>
              </w:rPr>
            </w:pPr>
            <w:r>
              <w:rPr>
                <w:rFonts w:ascii="Arial" w:hAnsi="Arial" w:cs="Arial"/>
              </w:rPr>
              <w:t xml:space="preserve">Acute Paediatrics  </w:t>
            </w:r>
          </w:p>
        </w:tc>
        <w:tc>
          <w:tcPr>
            <w:tcW w:w="4252" w:type="dxa"/>
          </w:tcPr>
          <w:p w:rsidR="00F43CE2" w:rsidRDefault="00F43CE2" w:rsidP="00F43CE2">
            <w:pPr>
              <w:rPr>
                <w:rFonts w:ascii="Arial" w:hAnsi="Arial" w:cs="Arial"/>
              </w:rPr>
            </w:pPr>
            <w:r>
              <w:rPr>
                <w:rFonts w:ascii="Arial" w:hAnsi="Arial" w:cs="Arial"/>
              </w:rPr>
              <w:t>Neonatology, Cardiology</w:t>
            </w:r>
          </w:p>
          <w:p w:rsidR="00F43CE2" w:rsidRDefault="00F43CE2" w:rsidP="00F43CE2">
            <w:pPr>
              <w:rPr>
                <w:rFonts w:ascii="Arial" w:hAnsi="Arial" w:cs="Arial"/>
              </w:rPr>
            </w:pPr>
            <w:r>
              <w:rPr>
                <w:rFonts w:ascii="Arial" w:hAnsi="Arial" w:cs="Arial"/>
              </w:rPr>
              <w:t>Neurodevelopment</w:t>
            </w:r>
          </w:p>
          <w:p w:rsidR="00F43CE2" w:rsidRPr="0085010A" w:rsidRDefault="00F43CE2" w:rsidP="00F43CE2">
            <w:pPr>
              <w:rPr>
                <w:rFonts w:ascii="Arial" w:hAnsi="Arial" w:cs="Arial"/>
                <w:b/>
              </w:rPr>
            </w:pPr>
            <w:r w:rsidRPr="0085010A">
              <w:rPr>
                <w:rFonts w:ascii="Arial" w:hAnsi="Arial" w:cs="Arial"/>
                <w:b/>
              </w:rPr>
              <w:t>Neonatal Clinical lead</w:t>
            </w:r>
          </w:p>
        </w:tc>
      </w:tr>
      <w:tr w:rsidR="00F43CE2" w:rsidTr="00F43CE2">
        <w:trPr>
          <w:trHeight w:val="472"/>
        </w:trPr>
        <w:tc>
          <w:tcPr>
            <w:tcW w:w="2235" w:type="dxa"/>
          </w:tcPr>
          <w:p w:rsidR="00F43CE2" w:rsidRDefault="00F43CE2" w:rsidP="00F43CE2">
            <w:pPr>
              <w:rPr>
                <w:rFonts w:ascii="Arial" w:hAnsi="Arial" w:cs="Arial"/>
              </w:rPr>
            </w:pPr>
            <w:r>
              <w:rPr>
                <w:rFonts w:ascii="Arial" w:hAnsi="Arial" w:cs="Arial"/>
              </w:rPr>
              <w:t>Dr David McGregor</w:t>
            </w:r>
          </w:p>
        </w:tc>
        <w:tc>
          <w:tcPr>
            <w:tcW w:w="1701" w:type="dxa"/>
          </w:tcPr>
          <w:p w:rsidR="00F43CE2" w:rsidRDefault="00F43CE2" w:rsidP="00F43CE2">
            <w:pPr>
              <w:jc w:val="center"/>
              <w:rPr>
                <w:rFonts w:ascii="Arial" w:hAnsi="Arial" w:cs="Arial"/>
              </w:rPr>
            </w:pPr>
            <w:r>
              <w:rPr>
                <w:rFonts w:ascii="Arial" w:hAnsi="Arial" w:cs="Arial"/>
              </w:rPr>
              <w:t>FT</w:t>
            </w:r>
          </w:p>
        </w:tc>
        <w:tc>
          <w:tcPr>
            <w:tcW w:w="2835" w:type="dxa"/>
          </w:tcPr>
          <w:p w:rsidR="00F43CE2" w:rsidRDefault="00F43CE2" w:rsidP="00F43CE2">
            <w:pPr>
              <w:rPr>
                <w:rFonts w:ascii="Arial" w:hAnsi="Arial" w:cs="Arial"/>
              </w:rPr>
            </w:pPr>
            <w:r>
              <w:rPr>
                <w:rFonts w:ascii="Arial" w:hAnsi="Arial" w:cs="Arial"/>
              </w:rPr>
              <w:t xml:space="preserve">Neonatology &amp; </w:t>
            </w:r>
          </w:p>
          <w:p w:rsidR="00F43CE2" w:rsidRDefault="00F43CE2" w:rsidP="00F43CE2">
            <w:pPr>
              <w:rPr>
                <w:rFonts w:ascii="Arial" w:hAnsi="Arial" w:cs="Arial"/>
              </w:rPr>
            </w:pPr>
            <w:r>
              <w:rPr>
                <w:rFonts w:ascii="Arial" w:hAnsi="Arial" w:cs="Arial"/>
              </w:rPr>
              <w:t xml:space="preserve">Acute Paediatrics  </w:t>
            </w:r>
          </w:p>
        </w:tc>
        <w:tc>
          <w:tcPr>
            <w:tcW w:w="4252" w:type="dxa"/>
          </w:tcPr>
          <w:p w:rsidR="00F43CE2" w:rsidRDefault="00F43CE2" w:rsidP="00F43CE2">
            <w:pPr>
              <w:rPr>
                <w:rFonts w:ascii="Arial" w:hAnsi="Arial" w:cs="Arial"/>
              </w:rPr>
            </w:pPr>
            <w:r>
              <w:rPr>
                <w:rFonts w:ascii="Arial" w:hAnsi="Arial" w:cs="Arial"/>
              </w:rPr>
              <w:t>Neonatology</w:t>
            </w:r>
          </w:p>
          <w:p w:rsidR="00F43CE2" w:rsidRDefault="00F43CE2" w:rsidP="000C0F85">
            <w:pPr>
              <w:rPr>
                <w:rFonts w:ascii="Arial" w:hAnsi="Arial" w:cs="Arial"/>
              </w:rPr>
            </w:pPr>
            <w:r>
              <w:rPr>
                <w:rFonts w:ascii="Arial" w:hAnsi="Arial" w:cs="Arial"/>
              </w:rPr>
              <w:t>Diabetes and Endocrinology</w:t>
            </w:r>
          </w:p>
        </w:tc>
      </w:tr>
      <w:tr w:rsidR="00F43CE2" w:rsidTr="00F43CE2">
        <w:tc>
          <w:tcPr>
            <w:tcW w:w="2235" w:type="dxa"/>
          </w:tcPr>
          <w:p w:rsidR="00F43CE2" w:rsidRDefault="00F43CE2" w:rsidP="00F43CE2">
            <w:pPr>
              <w:rPr>
                <w:rFonts w:ascii="Arial" w:hAnsi="Arial" w:cs="Arial"/>
              </w:rPr>
            </w:pPr>
            <w:r>
              <w:rPr>
                <w:rFonts w:ascii="Arial" w:hAnsi="Arial" w:cs="Arial"/>
              </w:rPr>
              <w:t>Dr Nichola O’Shea</w:t>
            </w:r>
          </w:p>
        </w:tc>
        <w:tc>
          <w:tcPr>
            <w:tcW w:w="1701" w:type="dxa"/>
          </w:tcPr>
          <w:p w:rsidR="00F43CE2" w:rsidRDefault="00F43CE2" w:rsidP="00F43CE2">
            <w:pPr>
              <w:jc w:val="center"/>
              <w:rPr>
                <w:rFonts w:ascii="Arial" w:hAnsi="Arial" w:cs="Arial"/>
              </w:rPr>
            </w:pPr>
            <w:r>
              <w:rPr>
                <w:rFonts w:ascii="Arial" w:hAnsi="Arial" w:cs="Arial"/>
              </w:rPr>
              <w:t>LTFT</w:t>
            </w:r>
          </w:p>
        </w:tc>
        <w:tc>
          <w:tcPr>
            <w:tcW w:w="2835" w:type="dxa"/>
          </w:tcPr>
          <w:p w:rsidR="00F43CE2" w:rsidRDefault="00F43CE2" w:rsidP="00F43CE2">
            <w:pPr>
              <w:rPr>
                <w:rFonts w:ascii="Arial" w:hAnsi="Arial" w:cs="Arial"/>
              </w:rPr>
            </w:pPr>
            <w:r>
              <w:rPr>
                <w:rFonts w:ascii="Arial" w:hAnsi="Arial" w:cs="Arial"/>
              </w:rPr>
              <w:t>Neonatology</w:t>
            </w:r>
          </w:p>
          <w:p w:rsidR="00F43CE2" w:rsidRDefault="00F43CE2" w:rsidP="00F43CE2">
            <w:pPr>
              <w:rPr>
                <w:rFonts w:ascii="Arial" w:hAnsi="Arial" w:cs="Arial"/>
              </w:rPr>
            </w:pPr>
            <w:r>
              <w:rPr>
                <w:rFonts w:ascii="Arial" w:hAnsi="Arial" w:cs="Arial"/>
              </w:rPr>
              <w:t>&amp; Acute Paediatrics</w:t>
            </w:r>
          </w:p>
        </w:tc>
        <w:tc>
          <w:tcPr>
            <w:tcW w:w="4252" w:type="dxa"/>
          </w:tcPr>
          <w:p w:rsidR="00F43CE2" w:rsidRDefault="00F43CE2" w:rsidP="00F43CE2">
            <w:pPr>
              <w:rPr>
                <w:rFonts w:ascii="Arial" w:hAnsi="Arial" w:cs="Arial"/>
              </w:rPr>
            </w:pPr>
            <w:r>
              <w:rPr>
                <w:rFonts w:ascii="Arial" w:hAnsi="Arial" w:cs="Arial"/>
              </w:rPr>
              <w:t>Neonatology</w:t>
            </w:r>
          </w:p>
          <w:p w:rsidR="00F43CE2" w:rsidRDefault="00F43CE2" w:rsidP="00F43CE2">
            <w:pPr>
              <w:rPr>
                <w:rFonts w:ascii="Arial" w:hAnsi="Arial" w:cs="Arial"/>
              </w:rPr>
            </w:pPr>
            <w:r>
              <w:rPr>
                <w:rFonts w:ascii="Arial" w:hAnsi="Arial" w:cs="Arial"/>
              </w:rPr>
              <w:t>Neurodevelopment</w:t>
            </w:r>
          </w:p>
          <w:p w:rsidR="000C0F85" w:rsidRDefault="000C0F85" w:rsidP="00F43CE2">
            <w:pPr>
              <w:rPr>
                <w:rFonts w:ascii="Arial" w:hAnsi="Arial" w:cs="Arial"/>
              </w:rPr>
            </w:pPr>
            <w:r>
              <w:rPr>
                <w:rFonts w:ascii="Arial" w:hAnsi="Arial" w:cs="Arial"/>
              </w:rPr>
              <w:t>College Tutor</w:t>
            </w:r>
          </w:p>
        </w:tc>
      </w:tr>
      <w:tr w:rsidR="00F43CE2" w:rsidTr="00F43CE2">
        <w:tc>
          <w:tcPr>
            <w:tcW w:w="2235" w:type="dxa"/>
          </w:tcPr>
          <w:p w:rsidR="00F43CE2" w:rsidRDefault="00F43CE2" w:rsidP="00F43CE2">
            <w:pPr>
              <w:rPr>
                <w:rFonts w:ascii="Arial" w:hAnsi="Arial" w:cs="Arial"/>
              </w:rPr>
            </w:pPr>
            <w:r>
              <w:rPr>
                <w:rFonts w:ascii="Arial" w:hAnsi="Arial" w:cs="Arial"/>
              </w:rPr>
              <w:t>Dr Helen Brewer</w:t>
            </w:r>
          </w:p>
        </w:tc>
        <w:tc>
          <w:tcPr>
            <w:tcW w:w="1701" w:type="dxa"/>
          </w:tcPr>
          <w:p w:rsidR="00F43CE2" w:rsidRDefault="000C0F85" w:rsidP="00F43CE2">
            <w:pPr>
              <w:jc w:val="center"/>
              <w:rPr>
                <w:rFonts w:ascii="Arial" w:hAnsi="Arial" w:cs="Arial"/>
              </w:rPr>
            </w:pPr>
            <w:r>
              <w:rPr>
                <w:rFonts w:ascii="Arial" w:hAnsi="Arial" w:cs="Arial"/>
              </w:rPr>
              <w:t>LT</w:t>
            </w:r>
            <w:r w:rsidR="00F43CE2">
              <w:rPr>
                <w:rFonts w:ascii="Arial" w:hAnsi="Arial" w:cs="Arial"/>
              </w:rPr>
              <w:t>FT</w:t>
            </w:r>
          </w:p>
        </w:tc>
        <w:tc>
          <w:tcPr>
            <w:tcW w:w="2835" w:type="dxa"/>
          </w:tcPr>
          <w:p w:rsidR="00F43CE2" w:rsidRDefault="00F43CE2" w:rsidP="00F43CE2">
            <w:pPr>
              <w:rPr>
                <w:rFonts w:ascii="Arial" w:hAnsi="Arial" w:cs="Arial"/>
              </w:rPr>
            </w:pPr>
            <w:r>
              <w:rPr>
                <w:rFonts w:ascii="Arial" w:hAnsi="Arial" w:cs="Arial"/>
              </w:rPr>
              <w:t>Community Child Health</w:t>
            </w:r>
          </w:p>
          <w:p w:rsidR="00F43CE2" w:rsidRPr="008C6B7E" w:rsidRDefault="00F43CE2" w:rsidP="00F43CE2">
            <w:pPr>
              <w:rPr>
                <w:rFonts w:ascii="Arial" w:hAnsi="Arial" w:cs="Arial"/>
                <w:b/>
              </w:rPr>
            </w:pPr>
          </w:p>
        </w:tc>
        <w:tc>
          <w:tcPr>
            <w:tcW w:w="4252" w:type="dxa"/>
          </w:tcPr>
          <w:p w:rsidR="00F43CE2" w:rsidRDefault="00F43CE2" w:rsidP="00F43CE2">
            <w:pPr>
              <w:rPr>
                <w:rFonts w:ascii="Arial" w:hAnsi="Arial" w:cs="Arial"/>
              </w:rPr>
            </w:pPr>
            <w:r>
              <w:rPr>
                <w:rFonts w:ascii="Arial" w:hAnsi="Arial" w:cs="Arial"/>
              </w:rPr>
              <w:t>Community Child health</w:t>
            </w:r>
          </w:p>
          <w:p w:rsidR="00F43CE2" w:rsidRDefault="00F43CE2" w:rsidP="00F43CE2">
            <w:pPr>
              <w:rPr>
                <w:rFonts w:ascii="Arial" w:hAnsi="Arial" w:cs="Arial"/>
              </w:rPr>
            </w:pPr>
            <w:proofErr w:type="spellStart"/>
            <w:r>
              <w:rPr>
                <w:rFonts w:ascii="Arial" w:hAnsi="Arial" w:cs="Arial"/>
              </w:rPr>
              <w:t>Neurodisability</w:t>
            </w:r>
            <w:proofErr w:type="spellEnd"/>
          </w:p>
          <w:p w:rsidR="00F43CE2" w:rsidRDefault="002A1011" w:rsidP="002A1011">
            <w:pPr>
              <w:rPr>
                <w:rFonts w:ascii="Arial" w:hAnsi="Arial" w:cs="Arial"/>
              </w:rPr>
            </w:pPr>
            <w:r>
              <w:rPr>
                <w:rFonts w:ascii="Arial" w:hAnsi="Arial" w:cs="Arial"/>
                <w:b/>
              </w:rPr>
              <w:t>Community P</w:t>
            </w:r>
            <w:r w:rsidR="00F43CE2" w:rsidRPr="008C6B7E">
              <w:rPr>
                <w:rFonts w:ascii="Arial" w:hAnsi="Arial" w:cs="Arial"/>
                <w:b/>
              </w:rPr>
              <w:t>aed</w:t>
            </w:r>
            <w:r>
              <w:rPr>
                <w:rFonts w:ascii="Arial" w:hAnsi="Arial" w:cs="Arial"/>
                <w:b/>
              </w:rPr>
              <w:t>iatrics</w:t>
            </w:r>
            <w:r w:rsidR="00F43CE2" w:rsidRPr="008C6B7E">
              <w:rPr>
                <w:rFonts w:ascii="Arial" w:hAnsi="Arial" w:cs="Arial"/>
                <w:b/>
              </w:rPr>
              <w:t xml:space="preserve"> Lead</w:t>
            </w:r>
          </w:p>
        </w:tc>
      </w:tr>
      <w:tr w:rsidR="00F43CE2" w:rsidRPr="006E0429" w:rsidTr="00F43CE2">
        <w:tc>
          <w:tcPr>
            <w:tcW w:w="2235" w:type="dxa"/>
          </w:tcPr>
          <w:p w:rsidR="00F43CE2" w:rsidRDefault="00F43CE2" w:rsidP="00F43CE2">
            <w:pPr>
              <w:rPr>
                <w:rFonts w:ascii="Arial" w:hAnsi="Arial" w:cs="Arial"/>
              </w:rPr>
            </w:pPr>
            <w:r>
              <w:rPr>
                <w:rFonts w:ascii="Arial" w:hAnsi="Arial" w:cs="Arial"/>
              </w:rPr>
              <w:t>Dr Eleanor Thomas</w:t>
            </w:r>
          </w:p>
        </w:tc>
        <w:tc>
          <w:tcPr>
            <w:tcW w:w="1701" w:type="dxa"/>
          </w:tcPr>
          <w:p w:rsidR="00F43CE2" w:rsidRDefault="00F43CE2" w:rsidP="00F43CE2">
            <w:pPr>
              <w:jc w:val="center"/>
              <w:rPr>
                <w:rFonts w:ascii="Arial" w:hAnsi="Arial" w:cs="Arial"/>
              </w:rPr>
            </w:pPr>
            <w:r>
              <w:rPr>
                <w:rFonts w:ascii="Arial" w:hAnsi="Arial" w:cs="Arial"/>
              </w:rPr>
              <w:t>LTFT</w:t>
            </w:r>
          </w:p>
        </w:tc>
        <w:tc>
          <w:tcPr>
            <w:tcW w:w="2835" w:type="dxa"/>
          </w:tcPr>
          <w:p w:rsidR="00F43CE2" w:rsidRDefault="00F43CE2" w:rsidP="00F43CE2">
            <w:pPr>
              <w:rPr>
                <w:rFonts w:ascii="Arial" w:hAnsi="Arial" w:cs="Arial"/>
              </w:rPr>
            </w:pPr>
            <w:r>
              <w:rPr>
                <w:rFonts w:ascii="Arial" w:hAnsi="Arial" w:cs="Arial"/>
              </w:rPr>
              <w:t>Community Child Health</w:t>
            </w:r>
          </w:p>
        </w:tc>
        <w:tc>
          <w:tcPr>
            <w:tcW w:w="4252" w:type="dxa"/>
          </w:tcPr>
          <w:p w:rsidR="00F43CE2" w:rsidRDefault="00F43CE2" w:rsidP="00E83AED">
            <w:pPr>
              <w:rPr>
                <w:rFonts w:ascii="Arial" w:hAnsi="Arial" w:cs="Arial"/>
              </w:rPr>
            </w:pPr>
            <w:r>
              <w:rPr>
                <w:rFonts w:ascii="Arial" w:hAnsi="Arial" w:cs="Arial"/>
              </w:rPr>
              <w:t>East Devon locality</w:t>
            </w:r>
            <w:r w:rsidR="00E83AED">
              <w:rPr>
                <w:rFonts w:ascii="Arial" w:hAnsi="Arial" w:cs="Arial"/>
              </w:rPr>
              <w:t xml:space="preserve"> </w:t>
            </w:r>
            <w:r>
              <w:rPr>
                <w:rFonts w:ascii="Arial" w:hAnsi="Arial" w:cs="Arial"/>
              </w:rPr>
              <w:t>Community Lead</w:t>
            </w:r>
          </w:p>
          <w:p w:rsidR="00E83AED" w:rsidRDefault="00E83AED" w:rsidP="00E83AED">
            <w:pPr>
              <w:rPr>
                <w:rFonts w:ascii="Arial" w:hAnsi="Arial" w:cs="Arial"/>
              </w:rPr>
            </w:pPr>
            <w:r>
              <w:rPr>
                <w:rFonts w:ascii="Arial" w:hAnsi="Arial" w:cs="Arial"/>
              </w:rPr>
              <w:t>Designated doctor for child death review</w:t>
            </w:r>
          </w:p>
        </w:tc>
      </w:tr>
      <w:tr w:rsidR="00F43CE2" w:rsidRPr="006E0429" w:rsidTr="00F43CE2">
        <w:tc>
          <w:tcPr>
            <w:tcW w:w="2235" w:type="dxa"/>
          </w:tcPr>
          <w:p w:rsidR="00F43CE2" w:rsidRDefault="000C0F85" w:rsidP="00F43CE2">
            <w:pPr>
              <w:rPr>
                <w:rFonts w:ascii="Arial" w:hAnsi="Arial" w:cs="Arial"/>
              </w:rPr>
            </w:pPr>
            <w:r>
              <w:rPr>
                <w:rFonts w:ascii="Arial" w:hAnsi="Arial" w:cs="Arial"/>
              </w:rPr>
              <w:t>Dr Leighton Phillips</w:t>
            </w:r>
          </w:p>
        </w:tc>
        <w:tc>
          <w:tcPr>
            <w:tcW w:w="1701" w:type="dxa"/>
          </w:tcPr>
          <w:p w:rsidR="00F43CE2" w:rsidRDefault="00F43CE2" w:rsidP="00F43CE2">
            <w:pPr>
              <w:jc w:val="center"/>
              <w:rPr>
                <w:rFonts w:ascii="Arial" w:hAnsi="Arial" w:cs="Arial"/>
              </w:rPr>
            </w:pPr>
            <w:r>
              <w:rPr>
                <w:rFonts w:ascii="Arial" w:hAnsi="Arial" w:cs="Arial"/>
              </w:rPr>
              <w:t>LTFT</w:t>
            </w:r>
          </w:p>
        </w:tc>
        <w:tc>
          <w:tcPr>
            <w:tcW w:w="2835" w:type="dxa"/>
          </w:tcPr>
          <w:p w:rsidR="00F43CE2" w:rsidRDefault="00F43CE2" w:rsidP="00F43CE2">
            <w:pPr>
              <w:rPr>
                <w:rFonts w:ascii="Arial" w:hAnsi="Arial" w:cs="Arial"/>
              </w:rPr>
            </w:pPr>
            <w:r>
              <w:rPr>
                <w:rFonts w:ascii="Arial" w:hAnsi="Arial" w:cs="Arial"/>
              </w:rPr>
              <w:t>Community Child Health</w:t>
            </w:r>
          </w:p>
        </w:tc>
        <w:tc>
          <w:tcPr>
            <w:tcW w:w="4252" w:type="dxa"/>
          </w:tcPr>
          <w:p w:rsidR="00F43CE2" w:rsidRDefault="00F43CE2" w:rsidP="00F43CE2">
            <w:pPr>
              <w:rPr>
                <w:rFonts w:ascii="Arial" w:hAnsi="Arial" w:cs="Arial"/>
              </w:rPr>
            </w:pPr>
            <w:r>
              <w:rPr>
                <w:rFonts w:ascii="Arial" w:hAnsi="Arial" w:cs="Arial"/>
              </w:rPr>
              <w:t>Community Child health</w:t>
            </w:r>
          </w:p>
          <w:p w:rsidR="00F43CE2" w:rsidRDefault="00F43CE2" w:rsidP="00F43CE2">
            <w:pPr>
              <w:rPr>
                <w:rFonts w:ascii="Arial" w:hAnsi="Arial" w:cs="Arial"/>
              </w:rPr>
            </w:pPr>
            <w:r>
              <w:rPr>
                <w:rFonts w:ascii="Arial" w:hAnsi="Arial" w:cs="Arial"/>
              </w:rPr>
              <w:t>Looked after child</w:t>
            </w:r>
          </w:p>
        </w:tc>
      </w:tr>
      <w:tr w:rsidR="00F43CE2" w:rsidRPr="006E0429" w:rsidTr="00F43CE2">
        <w:tc>
          <w:tcPr>
            <w:tcW w:w="2235" w:type="dxa"/>
          </w:tcPr>
          <w:p w:rsidR="00F43CE2" w:rsidRDefault="00F43CE2" w:rsidP="00F43CE2">
            <w:pPr>
              <w:rPr>
                <w:rFonts w:ascii="Arial" w:hAnsi="Arial" w:cs="Arial"/>
              </w:rPr>
            </w:pPr>
            <w:r>
              <w:rPr>
                <w:rFonts w:ascii="Arial" w:hAnsi="Arial" w:cs="Arial"/>
              </w:rPr>
              <w:t>Dr. Rowan Stanbury</w:t>
            </w:r>
          </w:p>
        </w:tc>
        <w:tc>
          <w:tcPr>
            <w:tcW w:w="1701" w:type="dxa"/>
          </w:tcPr>
          <w:p w:rsidR="00F43CE2" w:rsidRDefault="000C0F85" w:rsidP="00F43CE2">
            <w:pPr>
              <w:jc w:val="center"/>
              <w:rPr>
                <w:rFonts w:ascii="Arial" w:hAnsi="Arial" w:cs="Arial"/>
              </w:rPr>
            </w:pPr>
            <w:r>
              <w:rPr>
                <w:rFonts w:ascii="Arial" w:hAnsi="Arial" w:cs="Arial"/>
              </w:rPr>
              <w:t>LT</w:t>
            </w:r>
            <w:r w:rsidR="00F43CE2">
              <w:rPr>
                <w:rFonts w:ascii="Arial" w:hAnsi="Arial" w:cs="Arial"/>
              </w:rPr>
              <w:t xml:space="preserve">FT </w:t>
            </w:r>
          </w:p>
        </w:tc>
        <w:tc>
          <w:tcPr>
            <w:tcW w:w="2835" w:type="dxa"/>
          </w:tcPr>
          <w:p w:rsidR="00F43CE2" w:rsidRDefault="00F43CE2" w:rsidP="00F43CE2">
            <w:pPr>
              <w:rPr>
                <w:rFonts w:ascii="Arial" w:hAnsi="Arial" w:cs="Arial"/>
              </w:rPr>
            </w:pPr>
            <w:r>
              <w:rPr>
                <w:rFonts w:ascii="Arial" w:hAnsi="Arial" w:cs="Arial"/>
              </w:rPr>
              <w:t>Community child Health</w:t>
            </w:r>
          </w:p>
          <w:p w:rsidR="00F43CE2" w:rsidRDefault="00F43CE2" w:rsidP="00F43CE2">
            <w:pPr>
              <w:rPr>
                <w:rFonts w:ascii="Arial" w:hAnsi="Arial" w:cs="Arial"/>
              </w:rPr>
            </w:pPr>
            <w:r>
              <w:rPr>
                <w:rFonts w:ascii="Arial" w:hAnsi="Arial" w:cs="Arial"/>
              </w:rPr>
              <w:t>&amp; Acute Paediatrics</w:t>
            </w:r>
          </w:p>
        </w:tc>
        <w:tc>
          <w:tcPr>
            <w:tcW w:w="4252" w:type="dxa"/>
          </w:tcPr>
          <w:p w:rsidR="00F43CE2" w:rsidRDefault="00F43CE2" w:rsidP="00E83AED">
            <w:pPr>
              <w:rPr>
                <w:rFonts w:ascii="Arial" w:hAnsi="Arial" w:cs="Arial"/>
              </w:rPr>
            </w:pPr>
            <w:r>
              <w:rPr>
                <w:rFonts w:ascii="Arial" w:hAnsi="Arial" w:cs="Arial"/>
              </w:rPr>
              <w:t>Community child health</w:t>
            </w:r>
          </w:p>
        </w:tc>
      </w:tr>
      <w:tr w:rsidR="00F43CE2" w:rsidRPr="006E0429" w:rsidTr="00F43CE2">
        <w:tc>
          <w:tcPr>
            <w:tcW w:w="2235" w:type="dxa"/>
          </w:tcPr>
          <w:p w:rsidR="00F43CE2" w:rsidRDefault="00F43CE2" w:rsidP="00F43CE2">
            <w:pPr>
              <w:rPr>
                <w:rFonts w:ascii="Arial" w:hAnsi="Arial" w:cs="Arial"/>
              </w:rPr>
            </w:pPr>
            <w:r>
              <w:rPr>
                <w:rFonts w:ascii="Arial" w:hAnsi="Arial" w:cs="Arial"/>
              </w:rPr>
              <w:lastRenderedPageBreak/>
              <w:t>Dr. JP Smith</w:t>
            </w:r>
          </w:p>
        </w:tc>
        <w:tc>
          <w:tcPr>
            <w:tcW w:w="1701" w:type="dxa"/>
          </w:tcPr>
          <w:p w:rsidR="00F43CE2" w:rsidRDefault="00F43CE2" w:rsidP="00F43CE2">
            <w:pPr>
              <w:jc w:val="center"/>
              <w:rPr>
                <w:rFonts w:ascii="Arial" w:hAnsi="Arial" w:cs="Arial"/>
              </w:rPr>
            </w:pPr>
            <w:r>
              <w:rPr>
                <w:rFonts w:ascii="Arial" w:hAnsi="Arial" w:cs="Arial"/>
              </w:rPr>
              <w:t>FT</w:t>
            </w:r>
          </w:p>
        </w:tc>
        <w:tc>
          <w:tcPr>
            <w:tcW w:w="2835" w:type="dxa"/>
          </w:tcPr>
          <w:p w:rsidR="00F43CE2" w:rsidRPr="004656F2" w:rsidRDefault="00F43CE2" w:rsidP="00F43CE2">
            <w:pPr>
              <w:rPr>
                <w:rFonts w:ascii="Arial" w:hAnsi="Arial" w:cs="Arial"/>
              </w:rPr>
            </w:pPr>
            <w:r w:rsidRPr="004656F2">
              <w:rPr>
                <w:rFonts w:ascii="Arial" w:hAnsi="Arial" w:cs="Arial"/>
              </w:rPr>
              <w:t>Acute Paediatrics</w:t>
            </w:r>
          </w:p>
          <w:p w:rsidR="00F43CE2" w:rsidRPr="008C6B7E" w:rsidRDefault="00F43CE2" w:rsidP="00F43CE2">
            <w:pPr>
              <w:rPr>
                <w:rFonts w:ascii="Arial" w:hAnsi="Arial" w:cs="Arial"/>
                <w:b/>
              </w:rPr>
            </w:pPr>
          </w:p>
        </w:tc>
        <w:tc>
          <w:tcPr>
            <w:tcW w:w="4252" w:type="dxa"/>
          </w:tcPr>
          <w:p w:rsidR="00F43CE2" w:rsidRDefault="00F43CE2" w:rsidP="00F43CE2">
            <w:pPr>
              <w:rPr>
                <w:rFonts w:ascii="Arial" w:hAnsi="Arial" w:cs="Arial"/>
              </w:rPr>
            </w:pPr>
            <w:r>
              <w:rPr>
                <w:rFonts w:ascii="Arial" w:hAnsi="Arial" w:cs="Arial"/>
              </w:rPr>
              <w:t xml:space="preserve">General </w:t>
            </w:r>
            <w:r w:rsidR="002A1011">
              <w:rPr>
                <w:rFonts w:ascii="Arial" w:hAnsi="Arial" w:cs="Arial"/>
              </w:rPr>
              <w:t>Paediatrics</w:t>
            </w:r>
            <w:r>
              <w:rPr>
                <w:rFonts w:ascii="Arial" w:hAnsi="Arial" w:cs="Arial"/>
              </w:rPr>
              <w:t>, Diabetes</w:t>
            </w:r>
          </w:p>
          <w:p w:rsidR="00F43CE2" w:rsidRDefault="00F43CE2" w:rsidP="00F43CE2">
            <w:pPr>
              <w:rPr>
                <w:rFonts w:ascii="Arial" w:hAnsi="Arial" w:cs="Arial"/>
              </w:rPr>
            </w:pPr>
            <w:r>
              <w:rPr>
                <w:rFonts w:ascii="Arial" w:hAnsi="Arial" w:cs="Arial"/>
              </w:rPr>
              <w:t>Rheumatology</w:t>
            </w:r>
          </w:p>
        </w:tc>
      </w:tr>
      <w:tr w:rsidR="00F43CE2" w:rsidRPr="006E0429" w:rsidTr="00F43CE2">
        <w:tc>
          <w:tcPr>
            <w:tcW w:w="2235" w:type="dxa"/>
          </w:tcPr>
          <w:p w:rsidR="00F43CE2" w:rsidRDefault="00F43CE2" w:rsidP="00F43CE2">
            <w:pPr>
              <w:rPr>
                <w:rFonts w:ascii="Arial" w:hAnsi="Arial" w:cs="Arial"/>
              </w:rPr>
            </w:pPr>
            <w:r>
              <w:rPr>
                <w:rFonts w:ascii="Arial" w:hAnsi="Arial" w:cs="Arial"/>
              </w:rPr>
              <w:t>Dr. Christine McMillan</w:t>
            </w:r>
          </w:p>
        </w:tc>
        <w:tc>
          <w:tcPr>
            <w:tcW w:w="1701" w:type="dxa"/>
          </w:tcPr>
          <w:p w:rsidR="00F43CE2" w:rsidRDefault="00F43CE2" w:rsidP="00F43CE2">
            <w:pPr>
              <w:jc w:val="center"/>
              <w:rPr>
                <w:rFonts w:ascii="Arial" w:hAnsi="Arial" w:cs="Arial"/>
              </w:rPr>
            </w:pPr>
            <w:r>
              <w:rPr>
                <w:rFonts w:ascii="Arial" w:hAnsi="Arial" w:cs="Arial"/>
              </w:rPr>
              <w:t>FT</w:t>
            </w:r>
          </w:p>
        </w:tc>
        <w:tc>
          <w:tcPr>
            <w:tcW w:w="2835" w:type="dxa"/>
          </w:tcPr>
          <w:p w:rsidR="00F43CE2" w:rsidRDefault="00F43CE2" w:rsidP="00F43CE2">
            <w:pPr>
              <w:rPr>
                <w:rFonts w:ascii="Arial" w:hAnsi="Arial" w:cs="Arial"/>
              </w:rPr>
            </w:pPr>
            <w:r>
              <w:rPr>
                <w:rFonts w:ascii="Arial" w:hAnsi="Arial" w:cs="Arial"/>
              </w:rPr>
              <w:t>Acute Paediatrics</w:t>
            </w:r>
          </w:p>
          <w:p w:rsidR="00F43CE2" w:rsidRDefault="00F43CE2" w:rsidP="00F43CE2">
            <w:pPr>
              <w:rPr>
                <w:rFonts w:ascii="Arial" w:hAnsi="Arial" w:cs="Arial"/>
              </w:rPr>
            </w:pPr>
          </w:p>
        </w:tc>
        <w:tc>
          <w:tcPr>
            <w:tcW w:w="4252" w:type="dxa"/>
          </w:tcPr>
          <w:p w:rsidR="00F43CE2" w:rsidRDefault="00F43CE2" w:rsidP="00F43CE2">
            <w:pPr>
              <w:rPr>
                <w:rFonts w:ascii="Arial" w:hAnsi="Arial" w:cs="Arial"/>
              </w:rPr>
            </w:pPr>
            <w:r>
              <w:rPr>
                <w:rFonts w:ascii="Arial" w:hAnsi="Arial" w:cs="Arial"/>
              </w:rPr>
              <w:t>General Paediatrics</w:t>
            </w:r>
          </w:p>
          <w:p w:rsidR="00F43CE2" w:rsidRDefault="00F43CE2" w:rsidP="00F43CE2">
            <w:pPr>
              <w:rPr>
                <w:rFonts w:ascii="Arial" w:hAnsi="Arial" w:cs="Arial"/>
              </w:rPr>
            </w:pPr>
            <w:r>
              <w:rPr>
                <w:rFonts w:ascii="Arial" w:hAnsi="Arial" w:cs="Arial"/>
              </w:rPr>
              <w:t>Gastroenterology</w:t>
            </w:r>
          </w:p>
        </w:tc>
      </w:tr>
      <w:tr w:rsidR="00F43CE2" w:rsidRPr="006E0429" w:rsidTr="00F43CE2">
        <w:tc>
          <w:tcPr>
            <w:tcW w:w="2235" w:type="dxa"/>
          </w:tcPr>
          <w:p w:rsidR="00F43CE2" w:rsidRDefault="00F43CE2" w:rsidP="00F43CE2">
            <w:pPr>
              <w:rPr>
                <w:rFonts w:ascii="Arial" w:hAnsi="Arial" w:cs="Arial"/>
              </w:rPr>
            </w:pPr>
            <w:r>
              <w:rPr>
                <w:rFonts w:ascii="Arial" w:hAnsi="Arial" w:cs="Arial"/>
              </w:rPr>
              <w:t>Dr. Emily Cheshire</w:t>
            </w:r>
          </w:p>
        </w:tc>
        <w:tc>
          <w:tcPr>
            <w:tcW w:w="1701" w:type="dxa"/>
          </w:tcPr>
          <w:p w:rsidR="00F43CE2" w:rsidRDefault="00F43CE2" w:rsidP="00F43CE2">
            <w:pPr>
              <w:jc w:val="center"/>
              <w:rPr>
                <w:rFonts w:ascii="Arial" w:hAnsi="Arial" w:cs="Arial"/>
              </w:rPr>
            </w:pPr>
            <w:r>
              <w:rPr>
                <w:rFonts w:ascii="Arial" w:hAnsi="Arial" w:cs="Arial"/>
              </w:rPr>
              <w:t>LTFT</w:t>
            </w:r>
          </w:p>
        </w:tc>
        <w:tc>
          <w:tcPr>
            <w:tcW w:w="2835" w:type="dxa"/>
          </w:tcPr>
          <w:p w:rsidR="00F43CE2" w:rsidRDefault="00F43CE2" w:rsidP="00F43CE2">
            <w:pPr>
              <w:rPr>
                <w:rFonts w:ascii="Arial" w:hAnsi="Arial" w:cs="Arial"/>
              </w:rPr>
            </w:pPr>
            <w:r>
              <w:rPr>
                <w:rFonts w:ascii="Arial" w:hAnsi="Arial" w:cs="Arial"/>
              </w:rPr>
              <w:t>Acute Paediatrics</w:t>
            </w:r>
          </w:p>
        </w:tc>
        <w:tc>
          <w:tcPr>
            <w:tcW w:w="4252" w:type="dxa"/>
          </w:tcPr>
          <w:p w:rsidR="00F43CE2" w:rsidRDefault="00F43CE2" w:rsidP="00F43CE2">
            <w:pPr>
              <w:rPr>
                <w:rFonts w:ascii="Arial" w:hAnsi="Arial" w:cs="Arial"/>
              </w:rPr>
            </w:pPr>
            <w:r>
              <w:rPr>
                <w:rFonts w:ascii="Arial" w:hAnsi="Arial" w:cs="Arial"/>
              </w:rPr>
              <w:t>General Paediatrics</w:t>
            </w:r>
          </w:p>
          <w:p w:rsidR="00F43CE2" w:rsidRDefault="00F43CE2" w:rsidP="00F43CE2">
            <w:pPr>
              <w:rPr>
                <w:rFonts w:ascii="Arial" w:hAnsi="Arial" w:cs="Arial"/>
              </w:rPr>
            </w:pPr>
            <w:r>
              <w:rPr>
                <w:rFonts w:ascii="Arial" w:hAnsi="Arial" w:cs="Arial"/>
              </w:rPr>
              <w:t>Infectious diseases</w:t>
            </w:r>
          </w:p>
        </w:tc>
      </w:tr>
    </w:tbl>
    <w:p w:rsidR="00870D34" w:rsidRDefault="00870D34" w:rsidP="008F1494">
      <w:pPr>
        <w:pStyle w:val="Title"/>
        <w:jc w:val="left"/>
        <w:rPr>
          <w:rFonts w:ascii="Arial" w:hAnsi="Arial" w:cs="Arial"/>
          <w:b w:val="0"/>
          <w:szCs w:val="24"/>
          <w:u w:val="none"/>
        </w:rPr>
      </w:pPr>
    </w:p>
    <w:p w:rsidR="00870D34" w:rsidRDefault="00870D34" w:rsidP="008F1494">
      <w:pPr>
        <w:pStyle w:val="Title"/>
        <w:jc w:val="left"/>
        <w:rPr>
          <w:rFonts w:ascii="Arial" w:hAnsi="Arial" w:cs="Arial"/>
          <w:b w:val="0"/>
          <w:szCs w:val="24"/>
          <w:u w:val="none"/>
        </w:rPr>
      </w:pPr>
    </w:p>
    <w:p w:rsidR="008F1494" w:rsidRDefault="008F1494" w:rsidP="008F1494">
      <w:pPr>
        <w:pStyle w:val="Title"/>
        <w:jc w:val="left"/>
        <w:rPr>
          <w:rFonts w:ascii="Arial" w:hAnsi="Arial" w:cs="Arial"/>
          <w:szCs w:val="24"/>
          <w:u w:val="single"/>
        </w:rPr>
      </w:pPr>
      <w:r>
        <w:rPr>
          <w:rFonts w:ascii="Arial" w:hAnsi="Arial" w:cs="Arial"/>
          <w:szCs w:val="24"/>
          <w:u w:val="single"/>
        </w:rPr>
        <w:t>Contact details for further information</w:t>
      </w:r>
    </w:p>
    <w:p w:rsidR="008F1494" w:rsidRDefault="008F1494" w:rsidP="008F1494">
      <w:pPr>
        <w:pStyle w:val="Title"/>
        <w:jc w:val="left"/>
        <w:rPr>
          <w:rFonts w:ascii="Arial" w:hAnsi="Arial" w:cs="Arial"/>
          <w:szCs w:val="24"/>
          <w:u w:val="single"/>
        </w:rPr>
      </w:pPr>
    </w:p>
    <w:p w:rsidR="008F1494" w:rsidRDefault="008F1494" w:rsidP="008F1494">
      <w:pPr>
        <w:pStyle w:val="Title"/>
        <w:jc w:val="left"/>
        <w:rPr>
          <w:rFonts w:ascii="Arial" w:hAnsi="Arial" w:cs="Arial"/>
          <w:b w:val="0"/>
          <w:szCs w:val="24"/>
          <w:u w:val="none"/>
        </w:rPr>
      </w:pPr>
      <w:r>
        <w:rPr>
          <w:rFonts w:ascii="Arial" w:hAnsi="Arial" w:cs="Arial"/>
          <w:b w:val="0"/>
          <w:szCs w:val="24"/>
          <w:u w:val="none"/>
        </w:rPr>
        <w:t>Main switchboard contact number – 01392 411611</w:t>
      </w:r>
    </w:p>
    <w:p w:rsidR="0023517B" w:rsidRDefault="0023517B" w:rsidP="00714782">
      <w:pPr>
        <w:tabs>
          <w:tab w:val="left" w:pos="1440"/>
        </w:tabs>
        <w:jc w:val="both"/>
        <w:rPr>
          <w:rFonts w:ascii="Arial" w:hAnsi="Arial" w:cs="Arial"/>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977"/>
        <w:gridCol w:w="1984"/>
      </w:tblGrid>
      <w:tr w:rsidR="0023517B" w:rsidTr="0023517B">
        <w:tc>
          <w:tcPr>
            <w:tcW w:w="2518" w:type="dxa"/>
          </w:tcPr>
          <w:p w:rsidR="0023517B" w:rsidRDefault="0023517B" w:rsidP="00714782">
            <w:pPr>
              <w:tabs>
                <w:tab w:val="left" w:pos="1440"/>
              </w:tabs>
              <w:jc w:val="both"/>
              <w:rPr>
                <w:rFonts w:ascii="Arial" w:hAnsi="Arial" w:cs="Arial"/>
                <w:b/>
                <w:szCs w:val="24"/>
              </w:rPr>
            </w:pPr>
            <w:r>
              <w:rPr>
                <w:rFonts w:ascii="Arial" w:hAnsi="Arial" w:cs="Arial"/>
                <w:b/>
                <w:szCs w:val="24"/>
              </w:rPr>
              <w:t xml:space="preserve">Dr. Chris </w:t>
            </w:r>
            <w:proofErr w:type="spellStart"/>
            <w:r>
              <w:rPr>
                <w:rFonts w:ascii="Arial" w:hAnsi="Arial" w:cs="Arial"/>
                <w:b/>
                <w:szCs w:val="24"/>
              </w:rPr>
              <w:t>Moudiotis</w:t>
            </w:r>
            <w:proofErr w:type="spellEnd"/>
          </w:p>
        </w:tc>
        <w:tc>
          <w:tcPr>
            <w:tcW w:w="2977" w:type="dxa"/>
          </w:tcPr>
          <w:p w:rsidR="0023517B" w:rsidRDefault="0023517B" w:rsidP="0023517B">
            <w:pPr>
              <w:tabs>
                <w:tab w:val="left" w:pos="1440"/>
              </w:tabs>
              <w:rPr>
                <w:rFonts w:ascii="Arial" w:hAnsi="Arial" w:cs="Arial"/>
                <w:b/>
                <w:szCs w:val="24"/>
              </w:rPr>
            </w:pPr>
            <w:r>
              <w:rPr>
                <w:rFonts w:ascii="Arial" w:hAnsi="Arial" w:cs="Arial"/>
                <w:b/>
                <w:szCs w:val="24"/>
              </w:rPr>
              <w:t>Consultant Paediatrician &amp; Clinical Lead</w:t>
            </w:r>
          </w:p>
          <w:p w:rsidR="0023517B" w:rsidRDefault="0023517B" w:rsidP="0023517B">
            <w:pPr>
              <w:tabs>
                <w:tab w:val="left" w:pos="1440"/>
              </w:tabs>
              <w:rPr>
                <w:rFonts w:ascii="Arial" w:hAnsi="Arial" w:cs="Arial"/>
                <w:b/>
                <w:szCs w:val="24"/>
              </w:rPr>
            </w:pPr>
          </w:p>
        </w:tc>
        <w:tc>
          <w:tcPr>
            <w:tcW w:w="1984" w:type="dxa"/>
          </w:tcPr>
          <w:p w:rsidR="0023517B" w:rsidRDefault="0023517B" w:rsidP="0023517B">
            <w:pPr>
              <w:tabs>
                <w:tab w:val="left" w:pos="1440"/>
              </w:tabs>
              <w:jc w:val="center"/>
              <w:rPr>
                <w:rFonts w:ascii="Arial" w:hAnsi="Arial" w:cs="Arial"/>
                <w:b/>
                <w:szCs w:val="24"/>
              </w:rPr>
            </w:pPr>
            <w:r>
              <w:rPr>
                <w:rFonts w:ascii="Arial" w:hAnsi="Arial" w:cs="Arial"/>
                <w:b/>
                <w:szCs w:val="24"/>
              </w:rPr>
              <w:t>01392 406148</w:t>
            </w:r>
          </w:p>
        </w:tc>
      </w:tr>
      <w:tr w:rsidR="0023517B" w:rsidTr="0023517B">
        <w:tc>
          <w:tcPr>
            <w:tcW w:w="2518" w:type="dxa"/>
          </w:tcPr>
          <w:p w:rsidR="0023517B" w:rsidRDefault="0023517B" w:rsidP="00714782">
            <w:pPr>
              <w:tabs>
                <w:tab w:val="left" w:pos="1440"/>
              </w:tabs>
              <w:jc w:val="both"/>
              <w:rPr>
                <w:rFonts w:ascii="Arial" w:hAnsi="Arial" w:cs="Arial"/>
                <w:b/>
                <w:szCs w:val="24"/>
              </w:rPr>
            </w:pPr>
            <w:r>
              <w:rPr>
                <w:rFonts w:ascii="Arial" w:hAnsi="Arial" w:cs="Arial"/>
                <w:b/>
                <w:szCs w:val="24"/>
              </w:rPr>
              <w:t>Dr. Nagendra Venkata</w:t>
            </w:r>
          </w:p>
        </w:tc>
        <w:tc>
          <w:tcPr>
            <w:tcW w:w="2977" w:type="dxa"/>
          </w:tcPr>
          <w:p w:rsidR="0023517B" w:rsidRDefault="0023517B" w:rsidP="0023517B">
            <w:pPr>
              <w:tabs>
                <w:tab w:val="left" w:pos="1440"/>
              </w:tabs>
              <w:rPr>
                <w:rFonts w:ascii="Arial" w:hAnsi="Arial" w:cs="Arial"/>
                <w:b/>
                <w:szCs w:val="24"/>
              </w:rPr>
            </w:pPr>
            <w:r>
              <w:rPr>
                <w:rFonts w:ascii="Arial" w:hAnsi="Arial" w:cs="Arial"/>
                <w:b/>
                <w:szCs w:val="24"/>
              </w:rPr>
              <w:t>Consultant Paediatrician &amp; Clinical lead for neonates</w:t>
            </w:r>
          </w:p>
          <w:p w:rsidR="0023517B" w:rsidRDefault="0023517B" w:rsidP="0023517B">
            <w:pPr>
              <w:tabs>
                <w:tab w:val="left" w:pos="1440"/>
              </w:tabs>
              <w:rPr>
                <w:rFonts w:ascii="Arial" w:hAnsi="Arial" w:cs="Arial"/>
                <w:b/>
                <w:szCs w:val="24"/>
              </w:rPr>
            </w:pPr>
          </w:p>
        </w:tc>
        <w:tc>
          <w:tcPr>
            <w:tcW w:w="1984" w:type="dxa"/>
          </w:tcPr>
          <w:p w:rsidR="0023517B" w:rsidRDefault="0023517B" w:rsidP="0023517B">
            <w:pPr>
              <w:tabs>
                <w:tab w:val="left" w:pos="1440"/>
              </w:tabs>
              <w:jc w:val="center"/>
              <w:rPr>
                <w:rFonts w:ascii="Arial" w:hAnsi="Arial" w:cs="Arial"/>
                <w:b/>
                <w:szCs w:val="24"/>
              </w:rPr>
            </w:pPr>
            <w:r>
              <w:rPr>
                <w:rFonts w:ascii="Arial" w:hAnsi="Arial" w:cs="Arial"/>
                <w:b/>
                <w:szCs w:val="24"/>
              </w:rPr>
              <w:t>01392 406633</w:t>
            </w:r>
          </w:p>
        </w:tc>
      </w:tr>
      <w:tr w:rsidR="0023517B" w:rsidTr="0023517B">
        <w:tc>
          <w:tcPr>
            <w:tcW w:w="2518" w:type="dxa"/>
          </w:tcPr>
          <w:p w:rsidR="0023517B" w:rsidRDefault="0023517B" w:rsidP="00714782">
            <w:pPr>
              <w:tabs>
                <w:tab w:val="left" w:pos="1440"/>
              </w:tabs>
              <w:jc w:val="both"/>
              <w:rPr>
                <w:rFonts w:ascii="Arial" w:hAnsi="Arial" w:cs="Arial"/>
                <w:b/>
                <w:szCs w:val="24"/>
              </w:rPr>
            </w:pPr>
            <w:r>
              <w:rPr>
                <w:rFonts w:ascii="Arial" w:hAnsi="Arial" w:cs="Arial"/>
                <w:b/>
                <w:szCs w:val="24"/>
              </w:rPr>
              <w:t xml:space="preserve">Dr. </w:t>
            </w:r>
            <w:r w:rsidR="000C0F85">
              <w:rPr>
                <w:rFonts w:ascii="Arial" w:hAnsi="Arial" w:cs="Arial"/>
                <w:b/>
                <w:szCs w:val="24"/>
              </w:rPr>
              <w:t>Nicola O’Shea</w:t>
            </w:r>
          </w:p>
        </w:tc>
        <w:tc>
          <w:tcPr>
            <w:tcW w:w="2977" w:type="dxa"/>
          </w:tcPr>
          <w:p w:rsidR="0023517B" w:rsidRDefault="0023517B" w:rsidP="0023517B">
            <w:pPr>
              <w:tabs>
                <w:tab w:val="left" w:pos="1440"/>
              </w:tabs>
              <w:rPr>
                <w:rFonts w:ascii="Arial" w:hAnsi="Arial" w:cs="Arial"/>
                <w:b/>
                <w:szCs w:val="24"/>
              </w:rPr>
            </w:pPr>
            <w:r>
              <w:rPr>
                <w:rFonts w:ascii="Arial" w:hAnsi="Arial" w:cs="Arial"/>
                <w:b/>
                <w:szCs w:val="24"/>
              </w:rPr>
              <w:t>Consultant Paediatrician &amp; College Tutor</w:t>
            </w:r>
          </w:p>
        </w:tc>
        <w:tc>
          <w:tcPr>
            <w:tcW w:w="1984" w:type="dxa"/>
          </w:tcPr>
          <w:p w:rsidR="0023517B" w:rsidRDefault="0023517B" w:rsidP="0023517B">
            <w:pPr>
              <w:tabs>
                <w:tab w:val="left" w:pos="1440"/>
              </w:tabs>
              <w:jc w:val="center"/>
              <w:rPr>
                <w:rFonts w:ascii="Arial" w:hAnsi="Arial" w:cs="Arial"/>
                <w:b/>
                <w:szCs w:val="24"/>
              </w:rPr>
            </w:pPr>
            <w:r>
              <w:rPr>
                <w:rFonts w:ascii="Arial" w:hAnsi="Arial" w:cs="Arial"/>
                <w:b/>
                <w:szCs w:val="24"/>
              </w:rPr>
              <w:t>01392 40</w:t>
            </w:r>
            <w:r w:rsidR="000C0F85">
              <w:rPr>
                <w:rFonts w:ascii="Arial" w:hAnsi="Arial" w:cs="Arial"/>
                <w:b/>
                <w:szCs w:val="24"/>
              </w:rPr>
              <w:t>6636</w:t>
            </w:r>
          </w:p>
        </w:tc>
      </w:tr>
    </w:tbl>
    <w:p w:rsidR="00870D34" w:rsidRDefault="00870D34" w:rsidP="00714782">
      <w:pPr>
        <w:tabs>
          <w:tab w:val="left" w:pos="1440"/>
        </w:tabs>
        <w:jc w:val="both"/>
        <w:rPr>
          <w:rFonts w:ascii="Arial" w:hAnsi="Arial" w:cs="Arial"/>
          <w:b/>
          <w:szCs w:val="24"/>
        </w:rPr>
      </w:pPr>
    </w:p>
    <w:sectPr w:rsidR="00870D34" w:rsidSect="00231E5C">
      <w:pgSz w:w="11909" w:h="16834"/>
      <w:pgMar w:top="851" w:right="1440" w:bottom="709" w:left="1440" w:header="706" w:footer="706" w:gutter="0"/>
      <w:paperSrc w:first="15" w:other="15"/>
      <w:pgNumType w:fmt="upperRoman"/>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FEC" w:rsidRDefault="00F42FEC">
      <w:r>
        <w:separator/>
      </w:r>
    </w:p>
  </w:endnote>
  <w:endnote w:type="continuationSeparator" w:id="0">
    <w:p w:rsidR="00F42FEC" w:rsidRDefault="00F42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FEC" w:rsidRDefault="00F42FEC">
      <w:r>
        <w:separator/>
      </w:r>
    </w:p>
  </w:footnote>
  <w:footnote w:type="continuationSeparator" w:id="0">
    <w:p w:rsidR="00F42FEC" w:rsidRDefault="00F42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0440D"/>
    <w:multiLevelType w:val="hybridMultilevel"/>
    <w:tmpl w:val="5D7232E8"/>
    <w:lvl w:ilvl="0" w:tplc="6526DEA4">
      <w:start w:val="1"/>
      <w:numFmt w:val="decimal"/>
      <w:lvlText w:val="%1"/>
      <w:lvlJc w:val="left"/>
      <w:pPr>
        <w:tabs>
          <w:tab w:val="num" w:pos="1440"/>
        </w:tabs>
        <w:ind w:left="1440" w:hanging="72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11C7305C"/>
    <w:multiLevelType w:val="hybridMultilevel"/>
    <w:tmpl w:val="03F04582"/>
    <w:lvl w:ilvl="0" w:tplc="9C502C64">
      <w:start w:val="6"/>
      <w:numFmt w:val="decimal"/>
      <w:lvlText w:val="%1"/>
      <w:lvlJc w:val="left"/>
      <w:pPr>
        <w:tabs>
          <w:tab w:val="num" w:pos="1440"/>
        </w:tabs>
        <w:ind w:left="1440" w:hanging="72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1B6949CC"/>
    <w:multiLevelType w:val="hybridMultilevel"/>
    <w:tmpl w:val="BC92B2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065992"/>
    <w:multiLevelType w:val="multilevel"/>
    <w:tmpl w:val="5170B778"/>
    <w:lvl w:ilvl="0">
      <w:start w:val="6"/>
      <w:numFmt w:val="decimal"/>
      <w:lvlText w:val="%1"/>
      <w:lvlJc w:val="left"/>
      <w:pPr>
        <w:tabs>
          <w:tab w:val="num" w:pos="1440"/>
        </w:tabs>
        <w:ind w:left="1440" w:hanging="72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1CC02FEA"/>
    <w:multiLevelType w:val="hybridMultilevel"/>
    <w:tmpl w:val="FC0E5C70"/>
    <w:lvl w:ilvl="0" w:tplc="8B56C96A">
      <w:start w:val="13"/>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DF44000"/>
    <w:multiLevelType w:val="hybridMultilevel"/>
    <w:tmpl w:val="EF041FCA"/>
    <w:lvl w:ilvl="0" w:tplc="A238AB10">
      <w:numFmt w:val="bullet"/>
      <w:lvlText w:val="-"/>
      <w:lvlJc w:val="left"/>
      <w:pPr>
        <w:ind w:left="495" w:hanging="360"/>
      </w:pPr>
      <w:rPr>
        <w:rFonts w:ascii="Arial" w:eastAsia="Times New Roman" w:hAnsi="Arial" w:cs="Aria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6" w15:restartNumberingAfterBreak="0">
    <w:nsid w:val="25CD50AE"/>
    <w:multiLevelType w:val="hybridMultilevel"/>
    <w:tmpl w:val="C62898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E07623"/>
    <w:multiLevelType w:val="hybridMultilevel"/>
    <w:tmpl w:val="FDFA19EA"/>
    <w:lvl w:ilvl="0" w:tplc="FD6018B0">
      <w:start w:val="1"/>
      <w:numFmt w:val="decimal"/>
      <w:lvlText w:val="%1."/>
      <w:lvlJc w:val="left"/>
      <w:pPr>
        <w:tabs>
          <w:tab w:val="num" w:pos="840"/>
        </w:tabs>
        <w:ind w:left="840" w:hanging="480"/>
      </w:pPr>
      <w:rPr>
        <w:rFonts w:hint="default"/>
      </w:rPr>
    </w:lvl>
    <w:lvl w:ilvl="1" w:tplc="08090011">
      <w:start w:val="1"/>
      <w:numFmt w:val="decimal"/>
      <w:lvlText w:val="%2)"/>
      <w:lvlJc w:val="left"/>
      <w:pPr>
        <w:tabs>
          <w:tab w:val="num" w:pos="1352"/>
        </w:tabs>
        <w:ind w:left="1352"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DC46270"/>
    <w:multiLevelType w:val="hybridMultilevel"/>
    <w:tmpl w:val="3DF66E66"/>
    <w:lvl w:ilvl="0" w:tplc="1EE6A144">
      <w:start w:val="10"/>
      <w:numFmt w:val="decimal"/>
      <w:lvlText w:val="%1"/>
      <w:lvlJc w:val="left"/>
      <w:pPr>
        <w:tabs>
          <w:tab w:val="num" w:pos="1064"/>
        </w:tabs>
        <w:ind w:left="1064" w:hanging="780"/>
      </w:pPr>
      <w:rPr>
        <w:rFonts w:hint="default"/>
        <w:b/>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9" w15:restartNumberingAfterBreak="0">
    <w:nsid w:val="2E290C69"/>
    <w:multiLevelType w:val="multilevel"/>
    <w:tmpl w:val="03F04582"/>
    <w:lvl w:ilvl="0">
      <w:start w:val="6"/>
      <w:numFmt w:val="decimal"/>
      <w:lvlText w:val="%1"/>
      <w:lvlJc w:val="left"/>
      <w:pPr>
        <w:tabs>
          <w:tab w:val="num" w:pos="1440"/>
        </w:tabs>
        <w:ind w:left="1440" w:hanging="72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2FAD2B18"/>
    <w:multiLevelType w:val="hybridMultilevel"/>
    <w:tmpl w:val="FCD03E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210BCC"/>
    <w:multiLevelType w:val="hybridMultilevel"/>
    <w:tmpl w:val="8F008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153D7"/>
    <w:multiLevelType w:val="hybridMultilevel"/>
    <w:tmpl w:val="6F162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271D5E"/>
    <w:multiLevelType w:val="hybridMultilevel"/>
    <w:tmpl w:val="A564900A"/>
    <w:lvl w:ilvl="0" w:tplc="7AD6EC4C">
      <w:start w:val="5"/>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3BF27415"/>
    <w:multiLevelType w:val="hybridMultilevel"/>
    <w:tmpl w:val="63B0DE88"/>
    <w:lvl w:ilvl="0" w:tplc="549438A4">
      <w:start w:val="6"/>
      <w:numFmt w:val="decimal"/>
      <w:lvlText w:val="%1"/>
      <w:lvlJc w:val="left"/>
      <w:pPr>
        <w:tabs>
          <w:tab w:val="num" w:pos="1440"/>
        </w:tabs>
        <w:ind w:left="1440" w:hanging="72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 w15:restartNumberingAfterBreak="0">
    <w:nsid w:val="3DE837EB"/>
    <w:multiLevelType w:val="hybridMultilevel"/>
    <w:tmpl w:val="C930E8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904B2E"/>
    <w:multiLevelType w:val="hybridMultilevel"/>
    <w:tmpl w:val="C7C090F8"/>
    <w:lvl w:ilvl="0" w:tplc="FD6018B0">
      <w:start w:val="1"/>
      <w:numFmt w:val="decimal"/>
      <w:lvlText w:val="%1."/>
      <w:lvlJc w:val="left"/>
      <w:pPr>
        <w:tabs>
          <w:tab w:val="num" w:pos="840"/>
        </w:tabs>
        <w:ind w:left="840" w:hanging="4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73741D6"/>
    <w:multiLevelType w:val="hybridMultilevel"/>
    <w:tmpl w:val="D70440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DC281A"/>
    <w:multiLevelType w:val="hybridMultilevel"/>
    <w:tmpl w:val="DE88BB5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E8640C"/>
    <w:multiLevelType w:val="hybridMultilevel"/>
    <w:tmpl w:val="B3B24FD2"/>
    <w:lvl w:ilvl="0" w:tplc="B1ACA9DC">
      <w:start w:val="3"/>
      <w:numFmt w:val="decimal"/>
      <w:lvlText w:val="%1"/>
      <w:lvlJc w:val="left"/>
      <w:pPr>
        <w:tabs>
          <w:tab w:val="num" w:pos="1070"/>
        </w:tabs>
        <w:ind w:left="1070" w:hanging="360"/>
      </w:pPr>
      <w:rPr>
        <w:rFonts w:hint="default"/>
        <w:b/>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20" w15:restartNumberingAfterBreak="0">
    <w:nsid w:val="6B3E67D4"/>
    <w:multiLevelType w:val="hybridMultilevel"/>
    <w:tmpl w:val="0F7A10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05554E"/>
    <w:multiLevelType w:val="hybridMultilevel"/>
    <w:tmpl w:val="59F6AAA8"/>
    <w:lvl w:ilvl="0" w:tplc="1F1E3CFE">
      <w:start w:val="1"/>
      <w:numFmt w:val="decimal"/>
      <w:lvlText w:val="%1"/>
      <w:lvlJc w:val="left"/>
      <w:pPr>
        <w:tabs>
          <w:tab w:val="num" w:pos="1440"/>
        </w:tabs>
        <w:ind w:left="1440" w:hanging="72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784B3896"/>
    <w:multiLevelType w:val="hybridMultilevel"/>
    <w:tmpl w:val="6C380188"/>
    <w:lvl w:ilvl="0" w:tplc="07D27E44">
      <w:start w:val="6"/>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9A756E5"/>
    <w:multiLevelType w:val="hybridMultilevel"/>
    <w:tmpl w:val="706E8604"/>
    <w:lvl w:ilvl="0" w:tplc="4BC8BDAE">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2"/>
  </w:num>
  <w:num w:numId="2">
    <w:abstractNumId w:val="18"/>
  </w:num>
  <w:num w:numId="3">
    <w:abstractNumId w:val="2"/>
  </w:num>
  <w:num w:numId="4">
    <w:abstractNumId w:val="20"/>
  </w:num>
  <w:num w:numId="5">
    <w:abstractNumId w:val="6"/>
  </w:num>
  <w:num w:numId="6">
    <w:abstractNumId w:val="17"/>
  </w:num>
  <w:num w:numId="7">
    <w:abstractNumId w:val="15"/>
  </w:num>
  <w:num w:numId="8">
    <w:abstractNumId w:val="10"/>
  </w:num>
  <w:num w:numId="9">
    <w:abstractNumId w:val="22"/>
  </w:num>
  <w:num w:numId="10">
    <w:abstractNumId w:val="11"/>
  </w:num>
  <w:num w:numId="11">
    <w:abstractNumId w:val="7"/>
  </w:num>
  <w:num w:numId="12">
    <w:abstractNumId w:val="16"/>
  </w:num>
  <w:num w:numId="13">
    <w:abstractNumId w:val="13"/>
  </w:num>
  <w:num w:numId="14">
    <w:abstractNumId w:val="8"/>
  </w:num>
  <w:num w:numId="15">
    <w:abstractNumId w:val="1"/>
  </w:num>
  <w:num w:numId="16">
    <w:abstractNumId w:val="0"/>
  </w:num>
  <w:num w:numId="17">
    <w:abstractNumId w:val="21"/>
  </w:num>
  <w:num w:numId="18">
    <w:abstractNumId w:val="14"/>
  </w:num>
  <w:num w:numId="19">
    <w:abstractNumId w:val="23"/>
  </w:num>
  <w:num w:numId="20">
    <w:abstractNumId w:val="19"/>
  </w:num>
  <w:num w:numId="21">
    <w:abstractNumId w:val="4"/>
  </w:num>
  <w:num w:numId="22">
    <w:abstractNumId w:val="3"/>
  </w:num>
  <w:num w:numId="23">
    <w:abstractNumId w:val="9"/>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FFF"/>
    <w:rsid w:val="00020717"/>
    <w:rsid w:val="00023DE4"/>
    <w:rsid w:val="0004431A"/>
    <w:rsid w:val="00056C9C"/>
    <w:rsid w:val="000605E2"/>
    <w:rsid w:val="00076A57"/>
    <w:rsid w:val="00087226"/>
    <w:rsid w:val="00091CC5"/>
    <w:rsid w:val="00095614"/>
    <w:rsid w:val="000B0479"/>
    <w:rsid w:val="000B4631"/>
    <w:rsid w:val="000B6897"/>
    <w:rsid w:val="000C0F85"/>
    <w:rsid w:val="000C6985"/>
    <w:rsid w:val="000D5300"/>
    <w:rsid w:val="00141BAD"/>
    <w:rsid w:val="00162D29"/>
    <w:rsid w:val="001B46DA"/>
    <w:rsid w:val="001C77FF"/>
    <w:rsid w:val="001D2DC5"/>
    <w:rsid w:val="001F6072"/>
    <w:rsid w:val="00204B77"/>
    <w:rsid w:val="00224DF7"/>
    <w:rsid w:val="00231E5C"/>
    <w:rsid w:val="00233DE4"/>
    <w:rsid w:val="0023517B"/>
    <w:rsid w:val="0025642A"/>
    <w:rsid w:val="00291CD7"/>
    <w:rsid w:val="002A1011"/>
    <w:rsid w:val="002C576A"/>
    <w:rsid w:val="00336C13"/>
    <w:rsid w:val="00340576"/>
    <w:rsid w:val="0035327A"/>
    <w:rsid w:val="003665A3"/>
    <w:rsid w:val="00393463"/>
    <w:rsid w:val="003E32B2"/>
    <w:rsid w:val="003F0B49"/>
    <w:rsid w:val="003F18D0"/>
    <w:rsid w:val="00404697"/>
    <w:rsid w:val="00406E1B"/>
    <w:rsid w:val="004150F4"/>
    <w:rsid w:val="00416DA5"/>
    <w:rsid w:val="0042141F"/>
    <w:rsid w:val="0044304B"/>
    <w:rsid w:val="004714D4"/>
    <w:rsid w:val="004736D5"/>
    <w:rsid w:val="004F368D"/>
    <w:rsid w:val="005350CC"/>
    <w:rsid w:val="00535D26"/>
    <w:rsid w:val="00545E2A"/>
    <w:rsid w:val="00553D80"/>
    <w:rsid w:val="00561ED0"/>
    <w:rsid w:val="00564FBE"/>
    <w:rsid w:val="00584ED0"/>
    <w:rsid w:val="005D0C8F"/>
    <w:rsid w:val="005F1D46"/>
    <w:rsid w:val="00622558"/>
    <w:rsid w:val="00627BA1"/>
    <w:rsid w:val="00630143"/>
    <w:rsid w:val="006379C6"/>
    <w:rsid w:val="00666925"/>
    <w:rsid w:val="00677E9E"/>
    <w:rsid w:val="00683DEE"/>
    <w:rsid w:val="00697729"/>
    <w:rsid w:val="006C0C3E"/>
    <w:rsid w:val="006C474E"/>
    <w:rsid w:val="006F1283"/>
    <w:rsid w:val="00703A32"/>
    <w:rsid w:val="00714782"/>
    <w:rsid w:val="0073490B"/>
    <w:rsid w:val="00744966"/>
    <w:rsid w:val="0077365F"/>
    <w:rsid w:val="00780C7D"/>
    <w:rsid w:val="00790696"/>
    <w:rsid w:val="007919C1"/>
    <w:rsid w:val="007D0B0B"/>
    <w:rsid w:val="007D4892"/>
    <w:rsid w:val="0080663B"/>
    <w:rsid w:val="00826363"/>
    <w:rsid w:val="0084152A"/>
    <w:rsid w:val="00861CBE"/>
    <w:rsid w:val="00870D34"/>
    <w:rsid w:val="00883427"/>
    <w:rsid w:val="008B000C"/>
    <w:rsid w:val="008C2A03"/>
    <w:rsid w:val="008D3260"/>
    <w:rsid w:val="008E18DC"/>
    <w:rsid w:val="008F1494"/>
    <w:rsid w:val="008F44A5"/>
    <w:rsid w:val="00900169"/>
    <w:rsid w:val="009032AF"/>
    <w:rsid w:val="00914586"/>
    <w:rsid w:val="00934B5A"/>
    <w:rsid w:val="00955CA7"/>
    <w:rsid w:val="009906C5"/>
    <w:rsid w:val="009A2F04"/>
    <w:rsid w:val="009C20C0"/>
    <w:rsid w:val="009D2F11"/>
    <w:rsid w:val="009D3033"/>
    <w:rsid w:val="009E0027"/>
    <w:rsid w:val="009E0702"/>
    <w:rsid w:val="009F10E1"/>
    <w:rsid w:val="009F37A3"/>
    <w:rsid w:val="00A11E88"/>
    <w:rsid w:val="00A31F38"/>
    <w:rsid w:val="00A62D10"/>
    <w:rsid w:val="00A64362"/>
    <w:rsid w:val="00A75AF2"/>
    <w:rsid w:val="00A76B18"/>
    <w:rsid w:val="00AA2D8A"/>
    <w:rsid w:val="00AB19C6"/>
    <w:rsid w:val="00AE157E"/>
    <w:rsid w:val="00AF09F4"/>
    <w:rsid w:val="00B021B1"/>
    <w:rsid w:val="00B115AE"/>
    <w:rsid w:val="00B33EEC"/>
    <w:rsid w:val="00B439F8"/>
    <w:rsid w:val="00B44679"/>
    <w:rsid w:val="00B74B2F"/>
    <w:rsid w:val="00BF0450"/>
    <w:rsid w:val="00C01428"/>
    <w:rsid w:val="00C10F39"/>
    <w:rsid w:val="00C12E49"/>
    <w:rsid w:val="00C15287"/>
    <w:rsid w:val="00C802E8"/>
    <w:rsid w:val="00C83A4B"/>
    <w:rsid w:val="00CB0B1A"/>
    <w:rsid w:val="00CD4EDA"/>
    <w:rsid w:val="00CD7C67"/>
    <w:rsid w:val="00CF2A11"/>
    <w:rsid w:val="00D620FC"/>
    <w:rsid w:val="00D714B4"/>
    <w:rsid w:val="00D82675"/>
    <w:rsid w:val="00DF60B5"/>
    <w:rsid w:val="00E224B0"/>
    <w:rsid w:val="00E7581B"/>
    <w:rsid w:val="00E82FD0"/>
    <w:rsid w:val="00E83AED"/>
    <w:rsid w:val="00EE207F"/>
    <w:rsid w:val="00F03431"/>
    <w:rsid w:val="00F148EF"/>
    <w:rsid w:val="00F242AC"/>
    <w:rsid w:val="00F35A7A"/>
    <w:rsid w:val="00F3715C"/>
    <w:rsid w:val="00F42FEC"/>
    <w:rsid w:val="00F43CE2"/>
    <w:rsid w:val="00F66A67"/>
    <w:rsid w:val="00F74FFF"/>
    <w:rsid w:val="00F80A15"/>
    <w:rsid w:val="00FA32FB"/>
    <w:rsid w:val="00FB1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C0BEB"/>
  <w15:docId w15:val="{8394A2B7-B874-4C6B-B945-4D0974A2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b/>
      <w:bCs/>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pPr>
      <w:keepNext/>
      <w:spacing w:before="240" w:after="60"/>
      <w:outlineLvl w:val="2"/>
    </w:pPr>
    <w:rPr>
      <w:b/>
      <w:sz w:val="24"/>
      <w:lang w:val="en-GB"/>
    </w:rPr>
  </w:style>
  <w:style w:type="paragraph" w:styleId="Heading4">
    <w:name w:val="heading 4"/>
    <w:basedOn w:val="Normal"/>
    <w:next w:val="Normal"/>
    <w:qFormat/>
    <w:pPr>
      <w:keepNext/>
      <w:spacing w:before="240" w:after="60"/>
      <w:outlineLvl w:val="3"/>
    </w:pPr>
    <w:rPr>
      <w:b/>
      <w:i/>
      <w:sz w:val="24"/>
      <w:lang w:val="en-GB"/>
    </w:rPr>
  </w:style>
  <w:style w:type="paragraph" w:styleId="Heading5">
    <w:name w:val="heading 5"/>
    <w:basedOn w:val="Normal"/>
    <w:next w:val="Normal"/>
    <w:qFormat/>
    <w:pPr>
      <w:keepNext/>
      <w:numPr>
        <w:ilvl w:val="12"/>
      </w:numPr>
      <w:ind w:left="283" w:hanging="283"/>
      <w:outlineLvl w:val="4"/>
    </w:pPr>
    <w:rPr>
      <w:b/>
      <w:u w:val="single"/>
      <w:lang w:val="en-GB"/>
    </w:rPr>
  </w:style>
  <w:style w:type="paragraph" w:styleId="Heading6">
    <w:name w:val="heading 6"/>
    <w:basedOn w:val="Normal"/>
    <w:next w:val="Normal"/>
    <w:qFormat/>
    <w:pPr>
      <w:keepNext/>
      <w:outlineLvl w:val="5"/>
    </w:pPr>
    <w:rPr>
      <w:b/>
      <w:bCs/>
      <w:sz w:val="22"/>
      <w:lang w:val="en-GB"/>
    </w:rPr>
  </w:style>
  <w:style w:type="paragraph" w:styleId="Heading7">
    <w:name w:val="heading 7"/>
    <w:basedOn w:val="Normal"/>
    <w:next w:val="Normal"/>
    <w:qFormat/>
    <w:pPr>
      <w:keepNext/>
      <w:jc w:val="both"/>
      <w:outlineLvl w:val="6"/>
    </w:pPr>
    <w:rPr>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4"/>
      <w:u w:val="double"/>
      <w:lang w:val="en-GB"/>
    </w:rPr>
  </w:style>
  <w:style w:type="paragraph" w:styleId="BodyText">
    <w:name w:val="Body Text"/>
    <w:basedOn w:val="Normal"/>
    <w:pPr>
      <w:jc w:val="center"/>
    </w:pPr>
    <w:rPr>
      <w:b/>
      <w:bCs/>
      <w:sz w:val="22"/>
      <w:lang w:val="en-GB"/>
    </w:rPr>
  </w:style>
  <w:style w:type="paragraph" w:styleId="Header">
    <w:name w:val="header"/>
    <w:basedOn w:val="Normal"/>
    <w:pPr>
      <w:tabs>
        <w:tab w:val="center" w:pos="4153"/>
        <w:tab w:val="right" w:pos="8306"/>
      </w:tabs>
    </w:pPr>
    <w:rPr>
      <w:rFonts w:ascii="Arial" w:hAnsi="Arial"/>
      <w:sz w:val="22"/>
      <w:lang w:val="en-GB"/>
    </w:rPr>
  </w:style>
  <w:style w:type="paragraph" w:styleId="Footer">
    <w:name w:val="footer"/>
    <w:basedOn w:val="Normal"/>
    <w:pPr>
      <w:tabs>
        <w:tab w:val="center" w:pos="4153"/>
        <w:tab w:val="right" w:pos="8306"/>
      </w:tabs>
    </w:pPr>
    <w:rPr>
      <w:rFonts w:ascii="Arial" w:hAnsi="Arial"/>
      <w:sz w:val="22"/>
      <w:lang w:val="en-GB"/>
    </w:rPr>
  </w:style>
  <w:style w:type="paragraph" w:styleId="BodyText2">
    <w:name w:val="Body Text 2"/>
    <w:basedOn w:val="Normal"/>
    <w:rPr>
      <w:sz w:val="24"/>
    </w:rPr>
  </w:style>
  <w:style w:type="paragraph" w:styleId="BodyText3">
    <w:name w:val="Body Text 3"/>
    <w:basedOn w:val="Normal"/>
    <w:pPr>
      <w:jc w:val="both"/>
    </w:pPr>
    <w:rPr>
      <w:b/>
      <w:bCs/>
      <w:sz w:val="24"/>
    </w:rPr>
  </w:style>
  <w:style w:type="paragraph" w:styleId="Caption">
    <w:name w:val="caption"/>
    <w:basedOn w:val="Normal"/>
    <w:next w:val="Normal"/>
    <w:qFormat/>
    <w:pPr>
      <w:jc w:val="center"/>
    </w:pPr>
    <w:rPr>
      <w:b/>
      <w:bCs/>
      <w:sz w:val="24"/>
    </w:rPr>
  </w:style>
  <w:style w:type="paragraph" w:styleId="Subtitle">
    <w:name w:val="Subtitle"/>
    <w:basedOn w:val="Normal"/>
    <w:qFormat/>
    <w:pPr>
      <w:jc w:val="center"/>
    </w:pPr>
    <w:rPr>
      <w:b/>
      <w:sz w:val="24"/>
    </w:rPr>
  </w:style>
  <w:style w:type="paragraph" w:styleId="BodyTextIndent">
    <w:name w:val="Body Text Indent"/>
    <w:basedOn w:val="Normal"/>
    <w:pPr>
      <w:ind w:left="720"/>
    </w:pPr>
    <w:rPr>
      <w:sz w:val="24"/>
    </w:rPr>
  </w:style>
  <w:style w:type="paragraph" w:styleId="BalloonText">
    <w:name w:val="Balloon Text"/>
    <w:basedOn w:val="Normal"/>
    <w:semiHidden/>
    <w:rsid w:val="009E0027"/>
    <w:rPr>
      <w:rFonts w:ascii="Tahoma" w:hAnsi="Tahoma" w:cs="Tahoma"/>
      <w:sz w:val="16"/>
      <w:szCs w:val="16"/>
    </w:rPr>
  </w:style>
  <w:style w:type="character" w:styleId="Hyperlink">
    <w:name w:val="Hyperlink"/>
    <w:rsid w:val="006379C6"/>
    <w:rPr>
      <w:color w:val="0000FF"/>
      <w:u w:val="single"/>
    </w:rPr>
  </w:style>
  <w:style w:type="table" w:styleId="TableGrid">
    <w:name w:val="Table Grid"/>
    <w:basedOn w:val="TableNormal"/>
    <w:rsid w:val="008F1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14782"/>
    <w:rPr>
      <w:lang w:val="en-US" w:eastAsia="en-US"/>
    </w:rPr>
  </w:style>
  <w:style w:type="character" w:customStyle="1" w:styleId="TitleChar">
    <w:name w:val="Title Char"/>
    <w:link w:val="Title"/>
    <w:rsid w:val="00F03431"/>
    <w:rPr>
      <w:b/>
      <w:sz w:val="24"/>
      <w:u w:val="double"/>
      <w:lang w:eastAsia="en-US"/>
    </w:rPr>
  </w:style>
  <w:style w:type="character" w:styleId="UnresolvedMention">
    <w:name w:val="Unresolved Mention"/>
    <w:basedOn w:val="DefaultParagraphFont"/>
    <w:uiPriority w:val="99"/>
    <w:semiHidden/>
    <w:unhideWhenUsed/>
    <w:rsid w:val="00F24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6819E-9DD0-41A7-9517-63F3AE125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1551</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ROYAL DEVON AND EXETER HEALTHCARE NHS TRUST</vt:lpstr>
    </vt:vector>
  </TitlesOfParts>
  <Company>RD&amp;E Healthcare NHS Trust</Company>
  <LinksUpToDate>false</LinksUpToDate>
  <CharactersWithSpaces>10615</CharactersWithSpaces>
  <SharedDoc>false</SharedDoc>
  <HLinks>
    <vt:vector size="6" baseType="variant">
      <vt:variant>
        <vt:i4>8126500</vt:i4>
      </vt:variant>
      <vt:variant>
        <vt:i4>0</vt:i4>
      </vt:variant>
      <vt:variant>
        <vt:i4>0</vt:i4>
      </vt:variant>
      <vt:variant>
        <vt:i4>5</vt:i4>
      </vt:variant>
      <vt:variant>
        <vt:lpwstr>http://www.rdehospital.nhs.uk/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AND EXETER HEALTHCARE NHS TRUST</dc:title>
  <dc:creator>NRose</dc:creator>
  <cp:lastModifiedBy>WINDEATT, Simon (ROYAL DEVON UNIVERSITY HEALTHCARE NHS FOUNDATION TRUST)</cp:lastModifiedBy>
  <cp:revision>4</cp:revision>
  <cp:lastPrinted>2011-11-08T09:59:00Z</cp:lastPrinted>
  <dcterms:created xsi:type="dcterms:W3CDTF">2022-06-06T09:27:00Z</dcterms:created>
  <dcterms:modified xsi:type="dcterms:W3CDTF">2022-06-07T10:30:00Z</dcterms:modified>
</cp:coreProperties>
</file>