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CE23BF">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BC1EB51" w:rsidR="00213541" w:rsidRPr="00CE23BF" w:rsidRDefault="00CE23BF" w:rsidP="00F607B2">
            <w:pPr>
              <w:jc w:val="both"/>
              <w:rPr>
                <w:rFonts w:ascii="Arial" w:hAnsi="Arial" w:cs="Arial"/>
              </w:rPr>
            </w:pPr>
            <w:r w:rsidRPr="00CE23BF">
              <w:rPr>
                <w:rFonts w:ascii="Arial" w:hAnsi="Arial" w:cs="Arial"/>
              </w:rPr>
              <w:t>Physician Associate – Movement Disorder and Falls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CBBD231" w:rsidR="00213541" w:rsidRPr="00CE23BF" w:rsidRDefault="00B7041A" w:rsidP="00F607B2">
            <w:pPr>
              <w:jc w:val="both"/>
              <w:rPr>
                <w:rFonts w:ascii="Arial" w:hAnsi="Arial" w:cs="Arial"/>
              </w:rPr>
            </w:pPr>
            <w:r>
              <w:rPr>
                <w:rFonts w:ascii="Arial" w:hAnsi="Arial" w:cs="Arial"/>
              </w:rPr>
              <w:t>D</w:t>
            </w:r>
            <w:r w:rsidR="00201CE5">
              <w:rPr>
                <w:rFonts w:ascii="Arial" w:hAnsi="Arial" w:cs="Arial"/>
              </w:rPr>
              <w:t>esignated Consultant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0EFE806" w:rsidR="00213541" w:rsidRPr="00CE23BF" w:rsidRDefault="00D658A3" w:rsidP="00F607B2">
            <w:pPr>
              <w:jc w:val="both"/>
              <w:rPr>
                <w:rFonts w:ascii="Arial" w:hAnsi="Arial" w:cs="Arial"/>
              </w:rPr>
            </w:pPr>
            <w:r>
              <w:rPr>
                <w:rFonts w:ascii="Arial" w:hAnsi="Arial" w:cs="Arial"/>
              </w:rPr>
              <w:t xml:space="preserve">7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EBC6B80" w:rsidR="00213541" w:rsidRPr="00CE23BF" w:rsidRDefault="00201CE5" w:rsidP="00F607B2">
            <w:pPr>
              <w:jc w:val="both"/>
              <w:rPr>
                <w:rFonts w:ascii="Arial" w:hAnsi="Arial" w:cs="Arial"/>
              </w:rPr>
            </w:pPr>
            <w:r>
              <w:rPr>
                <w:rFonts w:ascii="Arial" w:hAnsi="Arial" w:cs="Arial"/>
              </w:rPr>
              <w:t xml:space="preserve">Medicine Division – </w:t>
            </w:r>
            <w:r w:rsidR="00CE23BF" w:rsidRPr="00CE23BF">
              <w:rPr>
                <w:rFonts w:ascii="Arial" w:hAnsi="Arial" w:cs="Arial"/>
              </w:rPr>
              <w:t>Healthcare for Older People</w:t>
            </w:r>
            <w:r>
              <w:rPr>
                <w:rFonts w:ascii="Arial" w:hAnsi="Arial" w:cs="Arial"/>
              </w:rPr>
              <w:t xml:space="preserve"> department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34AEFFB" w14:textId="77777777" w:rsidR="00665864" w:rsidRPr="00665864" w:rsidRDefault="00665864" w:rsidP="00665864">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229"/>
            </w:tblGrid>
            <w:tr w:rsidR="00665864" w:rsidRPr="00665864" w14:paraId="3E255268" w14:textId="77777777">
              <w:trPr>
                <w:trHeight w:val="1658"/>
              </w:trPr>
              <w:tc>
                <w:tcPr>
                  <w:tcW w:w="9229" w:type="dxa"/>
                </w:tcPr>
                <w:p w14:paraId="13793B2B" w14:textId="6BCB86A6" w:rsidR="009A7305" w:rsidRPr="009A7305" w:rsidRDefault="00665864" w:rsidP="00256AB2">
                  <w:pPr>
                    <w:pStyle w:val="ListParagraph"/>
                    <w:numPr>
                      <w:ilvl w:val="0"/>
                      <w:numId w:val="7"/>
                    </w:numPr>
                    <w:autoSpaceDE w:val="0"/>
                    <w:autoSpaceDN w:val="0"/>
                    <w:adjustRightInd w:val="0"/>
                    <w:spacing w:after="0"/>
                    <w:rPr>
                      <w:rFonts w:cs="Arial"/>
                      <w:sz w:val="24"/>
                    </w:rPr>
                  </w:pPr>
                  <w:r w:rsidRPr="00665864">
                    <w:rPr>
                      <w:rFonts w:cs="Arial"/>
                      <w:color w:val="000000"/>
                    </w:rPr>
                    <w:t xml:space="preserve">The appointed </w:t>
                  </w:r>
                  <w:r w:rsidR="00D42B7A">
                    <w:rPr>
                      <w:rFonts w:cs="Arial"/>
                      <w:color w:val="000000"/>
                    </w:rPr>
                    <w:t>P</w:t>
                  </w:r>
                  <w:r w:rsidRPr="00665864">
                    <w:rPr>
                      <w:rFonts w:cs="Arial"/>
                      <w:color w:val="000000"/>
                    </w:rPr>
                    <w:t xml:space="preserve">hysician </w:t>
                  </w:r>
                  <w:r w:rsidR="00D42B7A">
                    <w:rPr>
                      <w:rFonts w:cs="Arial"/>
                      <w:color w:val="000000"/>
                    </w:rPr>
                    <w:t>A</w:t>
                  </w:r>
                  <w:r w:rsidRPr="00665864">
                    <w:rPr>
                      <w:rFonts w:cs="Arial"/>
                      <w:color w:val="000000"/>
                    </w:rPr>
                    <w:t xml:space="preserve">ssociate will provide expert assistance to the </w:t>
                  </w:r>
                  <w:r w:rsidR="00201CE5">
                    <w:rPr>
                      <w:rFonts w:cs="Arial"/>
                      <w:color w:val="000000"/>
                    </w:rPr>
                    <w:t>C</w:t>
                  </w:r>
                  <w:r w:rsidRPr="00665864">
                    <w:rPr>
                      <w:rFonts w:cs="Arial"/>
                      <w:color w:val="000000"/>
                    </w:rPr>
                    <w:t xml:space="preserve">onsultants and </w:t>
                  </w:r>
                  <w:r w:rsidR="00201CE5">
                    <w:rPr>
                      <w:rFonts w:cs="Arial"/>
                      <w:color w:val="000000"/>
                    </w:rPr>
                    <w:t>R</w:t>
                  </w:r>
                  <w:r w:rsidRPr="00665864">
                    <w:rPr>
                      <w:rFonts w:cs="Arial"/>
                      <w:color w:val="000000"/>
                    </w:rPr>
                    <w:t xml:space="preserve">egistrars in the provision of a </w:t>
                  </w:r>
                  <w:r w:rsidR="009A7305" w:rsidRPr="00665864">
                    <w:rPr>
                      <w:rFonts w:cs="Arial"/>
                      <w:color w:val="000000"/>
                    </w:rPr>
                    <w:t>high-quality</w:t>
                  </w:r>
                  <w:r w:rsidRPr="00665864">
                    <w:rPr>
                      <w:rFonts w:cs="Arial"/>
                      <w:color w:val="000000"/>
                    </w:rPr>
                    <w:t xml:space="preserve"> care and support for patients. </w:t>
                  </w:r>
                </w:p>
                <w:p w14:paraId="6E5B4EFE" w14:textId="77777777" w:rsidR="009A7305" w:rsidRPr="009A7305" w:rsidRDefault="00665864" w:rsidP="00256AB2">
                  <w:pPr>
                    <w:pStyle w:val="ListParagraph"/>
                    <w:numPr>
                      <w:ilvl w:val="0"/>
                      <w:numId w:val="7"/>
                    </w:numPr>
                    <w:autoSpaceDE w:val="0"/>
                    <w:autoSpaceDN w:val="0"/>
                    <w:adjustRightInd w:val="0"/>
                    <w:spacing w:after="0"/>
                    <w:rPr>
                      <w:rFonts w:cs="Arial"/>
                      <w:sz w:val="24"/>
                    </w:rPr>
                  </w:pPr>
                  <w:r w:rsidRPr="009A7305">
                    <w:rPr>
                      <w:rFonts w:cs="Arial"/>
                      <w:color w:val="000000"/>
                    </w:rPr>
                    <w:t xml:space="preserve">The role will provide assessment, diagnosis, treatment planning and implementation, crisis intervention, medications, staff consultation. </w:t>
                  </w:r>
                </w:p>
                <w:p w14:paraId="745BB47F" w14:textId="77777777" w:rsidR="009A7305" w:rsidRPr="009A7305" w:rsidRDefault="00665864" w:rsidP="00256AB2">
                  <w:pPr>
                    <w:pStyle w:val="ListParagraph"/>
                    <w:numPr>
                      <w:ilvl w:val="0"/>
                      <w:numId w:val="7"/>
                    </w:numPr>
                    <w:autoSpaceDE w:val="0"/>
                    <w:autoSpaceDN w:val="0"/>
                    <w:adjustRightInd w:val="0"/>
                    <w:spacing w:after="0"/>
                    <w:rPr>
                      <w:rFonts w:cs="Arial"/>
                      <w:sz w:val="24"/>
                    </w:rPr>
                  </w:pPr>
                  <w:r w:rsidRPr="009A7305">
                    <w:rPr>
                      <w:rFonts w:cs="Arial"/>
                      <w:color w:val="000000"/>
                    </w:rPr>
                    <w:t xml:space="preserve">The post holder is expected to participate in all aspects of the care pathway as appropriate and will be expected to perform delegated duties with a high degree of clinical skill and knowledge, working within their relevant area. </w:t>
                  </w:r>
                </w:p>
                <w:p w14:paraId="5FD90F61" w14:textId="65778C54" w:rsidR="009A7305" w:rsidRPr="00D658A3" w:rsidRDefault="00665864" w:rsidP="00256AB2">
                  <w:pPr>
                    <w:pStyle w:val="ListParagraph"/>
                    <w:numPr>
                      <w:ilvl w:val="0"/>
                      <w:numId w:val="7"/>
                    </w:numPr>
                    <w:autoSpaceDE w:val="0"/>
                    <w:autoSpaceDN w:val="0"/>
                    <w:adjustRightInd w:val="0"/>
                    <w:spacing w:after="0"/>
                    <w:rPr>
                      <w:rFonts w:cs="Arial"/>
                      <w:sz w:val="24"/>
                    </w:rPr>
                  </w:pPr>
                  <w:r w:rsidRPr="009A7305">
                    <w:rPr>
                      <w:rFonts w:cs="Arial"/>
                      <w:color w:val="000000"/>
                    </w:rPr>
                    <w:t xml:space="preserve">The role will support other services as needed for patient flow as well as contributing to decision making for patients to be admitted, transferred or discharged. </w:t>
                  </w:r>
                </w:p>
                <w:p w14:paraId="364F5CEA" w14:textId="27790314" w:rsidR="00D658A3" w:rsidRPr="009A7305" w:rsidRDefault="00D658A3" w:rsidP="00256AB2">
                  <w:pPr>
                    <w:pStyle w:val="ListParagraph"/>
                    <w:numPr>
                      <w:ilvl w:val="0"/>
                      <w:numId w:val="7"/>
                    </w:numPr>
                    <w:autoSpaceDE w:val="0"/>
                    <w:autoSpaceDN w:val="0"/>
                    <w:adjustRightInd w:val="0"/>
                    <w:spacing w:after="0"/>
                    <w:rPr>
                      <w:rFonts w:cs="Arial"/>
                      <w:sz w:val="24"/>
                    </w:rPr>
                  </w:pPr>
                  <w:r>
                    <w:t>This role is standard working hours, 9-5 Monday-Friday but there are opportunities for additional evening and weekend shifts depending on service needs</w:t>
                  </w:r>
                </w:p>
                <w:p w14:paraId="1D97088F" w14:textId="3597E1D7" w:rsidR="00665864" w:rsidRPr="00256AB2" w:rsidRDefault="00665864" w:rsidP="00256AB2">
                  <w:pPr>
                    <w:pStyle w:val="ListParagraph"/>
                    <w:numPr>
                      <w:ilvl w:val="0"/>
                      <w:numId w:val="7"/>
                    </w:numPr>
                    <w:autoSpaceDE w:val="0"/>
                    <w:autoSpaceDN w:val="0"/>
                    <w:adjustRightInd w:val="0"/>
                    <w:spacing w:after="0"/>
                    <w:rPr>
                      <w:rFonts w:cs="Arial"/>
                      <w:sz w:val="24"/>
                    </w:rPr>
                  </w:pPr>
                  <w:r w:rsidRPr="009A7305">
                    <w:rPr>
                      <w:rFonts w:cs="Arial"/>
                      <w:color w:val="000000"/>
                    </w:rPr>
                    <w:t xml:space="preserve">The post holder will be supervised by a designated consultant with regular meetings to support ongoing development within the role. </w:t>
                  </w:r>
                </w:p>
                <w:p w14:paraId="60150A5C" w14:textId="77777777" w:rsidR="00256AB2" w:rsidRDefault="00256AB2" w:rsidP="00256AB2">
                  <w:pPr>
                    <w:pStyle w:val="ListParagraph"/>
                    <w:spacing w:before="0" w:after="0"/>
                    <w:ind w:left="780"/>
                    <w:jc w:val="left"/>
                    <w:rPr>
                      <w:b/>
                      <w:bCs/>
                    </w:rPr>
                  </w:pPr>
                </w:p>
                <w:p w14:paraId="1EBFB360" w14:textId="177BA903" w:rsidR="00256AB2" w:rsidRPr="00256AB2" w:rsidRDefault="00256AB2" w:rsidP="00256AB2">
                  <w:pPr>
                    <w:pStyle w:val="ListParagraph"/>
                    <w:numPr>
                      <w:ilvl w:val="0"/>
                      <w:numId w:val="7"/>
                    </w:numPr>
                    <w:spacing w:before="0" w:after="0"/>
                    <w:jc w:val="left"/>
                    <w:rPr>
                      <w:bCs/>
                    </w:rPr>
                  </w:pPr>
                  <w:r w:rsidRPr="00256AB2">
                    <w:rPr>
                      <w:bCs/>
                    </w:rPr>
                    <w:t xml:space="preserve">The post holder will be required to go travel to community-based clinics so a full and current UK driving licence is desirable should public transport not </w:t>
                  </w:r>
                  <w:r>
                    <w:rPr>
                      <w:bCs/>
                    </w:rPr>
                    <w:t xml:space="preserve">be </w:t>
                  </w:r>
                  <w:r w:rsidRPr="00256AB2">
                    <w:rPr>
                      <w:bCs/>
                    </w:rPr>
                    <w:t>feasible</w:t>
                  </w:r>
                </w:p>
                <w:p w14:paraId="46301869" w14:textId="77777777" w:rsidR="00665864" w:rsidRPr="00665864" w:rsidRDefault="00665864" w:rsidP="00665864">
                  <w:pPr>
                    <w:autoSpaceDE w:val="0"/>
                    <w:autoSpaceDN w:val="0"/>
                    <w:adjustRightInd w:val="0"/>
                    <w:spacing w:after="0" w:line="240" w:lineRule="auto"/>
                    <w:rPr>
                      <w:rFonts w:ascii="Arial" w:hAnsi="Arial" w:cs="Arial"/>
                      <w:color w:val="000000"/>
                    </w:rPr>
                  </w:pPr>
                </w:p>
              </w:tc>
            </w:tr>
          </w:tbl>
          <w:p w14:paraId="285875A5" w14:textId="645C288E" w:rsidR="00213541" w:rsidRPr="00884334" w:rsidRDefault="00884334" w:rsidP="00DF2EEB">
            <w:pPr>
              <w:jc w:val="both"/>
              <w:rPr>
                <w:rFonts w:ascii="Arial" w:hAnsi="Arial" w:cs="Arial"/>
                <w:b/>
                <w:bCs/>
                <w:color w:val="FFFFFF" w:themeColor="background1"/>
              </w:rPr>
            </w:pPr>
            <w:r w:rsidRPr="00665864">
              <w:rPr>
                <w:rFonts w:ascii="Arial" w:hAnsi="Arial" w:cs="Arial"/>
                <w:b/>
                <w:bCs/>
                <w:color w:val="FFFFFF" w:themeColor="background1"/>
              </w:rPr>
              <w:t>K</w:t>
            </w:r>
          </w:p>
        </w:tc>
      </w:tr>
      <w:tr w:rsidR="00B7041A" w:rsidRPr="00F607B2" w14:paraId="1EB08C4F" w14:textId="77777777" w:rsidTr="00492F20">
        <w:tc>
          <w:tcPr>
            <w:tcW w:w="10206" w:type="dxa"/>
            <w:shd w:val="clear" w:color="auto" w:fill="002060"/>
          </w:tcPr>
          <w:p w14:paraId="04FDFBC6" w14:textId="01036121" w:rsidR="00B7041A" w:rsidRDefault="00B7041A" w:rsidP="00F607B2">
            <w:pPr>
              <w:jc w:val="both"/>
              <w:rPr>
                <w:rFonts w:ascii="Arial" w:hAnsi="Arial" w:cs="Arial"/>
                <w:b/>
              </w:rPr>
            </w:pPr>
            <w:r>
              <w:rPr>
                <w:rFonts w:ascii="Arial" w:hAnsi="Arial" w:cs="Arial"/>
                <w:b/>
              </w:rPr>
              <w:t>KEY WORKING RELATIONSHIPS</w:t>
            </w:r>
          </w:p>
        </w:tc>
      </w:tr>
      <w:tr w:rsidR="00B7041A" w:rsidRPr="00F607B2" w14:paraId="0979D453" w14:textId="77777777" w:rsidTr="00B7041A">
        <w:tc>
          <w:tcPr>
            <w:tcW w:w="10206" w:type="dxa"/>
            <w:shd w:val="clear" w:color="auto" w:fill="auto"/>
          </w:tcPr>
          <w:p w14:paraId="23350030" w14:textId="77777777" w:rsidR="00B7041A" w:rsidRDefault="00B7041A" w:rsidP="00B7041A">
            <w:pPr>
              <w:pStyle w:val="paragraph"/>
              <w:spacing w:before="0" w:beforeAutospacing="0" w:after="0" w:afterAutospacing="0"/>
              <w:ind w:right="6675"/>
              <w:textAlignment w:val="baseline"/>
              <w:rPr>
                <w:rFonts w:ascii="Segoe UI" w:hAnsi="Segoe UI" w:cs="Segoe UI"/>
                <w:b/>
                <w:bCs/>
                <w:sz w:val="18"/>
                <w:szCs w:val="18"/>
              </w:rPr>
            </w:pPr>
          </w:p>
          <w:p w14:paraId="4354F612" w14:textId="77777777" w:rsidR="00B7041A" w:rsidRPr="00201CE5" w:rsidRDefault="00B7041A" w:rsidP="00B7041A">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color w:val="FF0000"/>
                <w:sz w:val="22"/>
                <w:szCs w:val="22"/>
              </w:rPr>
              <w:t> </w:t>
            </w:r>
            <w:r w:rsidRPr="00E958C8">
              <w:rPr>
                <w:rStyle w:val="normaltextrun"/>
                <w:rFonts w:ascii="Arial" w:hAnsi="Arial"/>
                <w:sz w:val="22"/>
              </w:rPr>
              <w:t xml:space="preserve">The post holder is required to deal effectively with staff of all levels throughout the Trust as and when they encounter on a day to day basis </w:t>
            </w:r>
          </w:p>
          <w:p w14:paraId="2D70F911" w14:textId="77777777" w:rsidR="00B7041A" w:rsidRDefault="00B7041A" w:rsidP="00B7041A">
            <w:pPr>
              <w:pStyle w:val="paragraph"/>
              <w:spacing w:before="0" w:beforeAutospacing="0" w:after="0" w:afterAutospacing="0"/>
              <w:jc w:val="both"/>
              <w:textAlignment w:val="baseline"/>
              <w:rPr>
                <w:rStyle w:val="normaltextrun"/>
                <w:rFonts w:ascii="Arial" w:hAnsi="Arial"/>
                <w:sz w:val="22"/>
              </w:rPr>
            </w:pPr>
          </w:p>
          <w:p w14:paraId="620FC38F" w14:textId="77777777" w:rsidR="00B7041A" w:rsidRPr="00E958C8" w:rsidRDefault="00B7041A" w:rsidP="00B7041A">
            <w:pPr>
              <w:pStyle w:val="paragraph"/>
              <w:spacing w:before="0" w:beforeAutospacing="0" w:after="0" w:afterAutospacing="0"/>
              <w:jc w:val="both"/>
              <w:textAlignment w:val="baseline"/>
              <w:rPr>
                <w:rStyle w:val="normaltextrun"/>
                <w:rFonts w:ascii="Arial" w:hAnsi="Arial"/>
                <w:sz w:val="22"/>
              </w:rPr>
            </w:pPr>
            <w:r w:rsidRPr="00E958C8">
              <w:rPr>
                <w:rStyle w:val="normaltextrun"/>
                <w:rFonts w:ascii="Arial" w:hAnsi="Arial"/>
                <w:sz w:val="22"/>
              </w:rPr>
              <w:t xml:space="preserve">In </w:t>
            </w:r>
            <w:proofErr w:type="gramStart"/>
            <w:r w:rsidRPr="00E958C8">
              <w:rPr>
                <w:rStyle w:val="normaltextrun"/>
                <w:rFonts w:ascii="Arial" w:hAnsi="Arial"/>
                <w:sz w:val="22"/>
              </w:rPr>
              <w:t>addition</w:t>
            </w:r>
            <w:proofErr w:type="gramEnd"/>
            <w:r w:rsidRPr="00E958C8">
              <w:rPr>
                <w:rStyle w:val="normaltextrun"/>
                <w:rFonts w:ascii="Arial" w:hAnsi="Arial"/>
                <w:sz w:val="22"/>
              </w:rPr>
              <w:t xml:space="preserve"> the post holder will deal with the wider healthcare community, external organisations and the public and will have exposure to </w:t>
            </w:r>
            <w:r w:rsidRPr="00E958C8">
              <w:rPr>
                <w:rFonts w:ascii="Arial" w:hAnsi="Arial" w:cs="Arial"/>
                <w:sz w:val="22"/>
                <w:szCs w:val="22"/>
              </w:rPr>
              <w:t>a range of commercial &amp; non-commercial Parkinson’s Disease research studies.</w:t>
            </w:r>
          </w:p>
          <w:p w14:paraId="11CE429B" w14:textId="77777777" w:rsidR="00B7041A" w:rsidRPr="00ED356C" w:rsidRDefault="00B7041A" w:rsidP="00B7041A">
            <w:pPr>
              <w:pStyle w:val="paragraph"/>
              <w:spacing w:before="0" w:beforeAutospacing="0" w:after="0" w:afterAutospacing="0"/>
              <w:jc w:val="both"/>
              <w:textAlignment w:val="baseline"/>
              <w:rPr>
                <w:rStyle w:val="normaltextrun"/>
                <w:rFonts w:ascii="Arial" w:hAnsi="Arial" w:cs="Arial"/>
                <w:color w:val="FF0000"/>
                <w:sz w:val="22"/>
                <w:szCs w:val="22"/>
              </w:rPr>
            </w:pPr>
          </w:p>
          <w:p w14:paraId="30DDFF3D" w14:textId="77777777" w:rsidR="00B7041A" w:rsidRDefault="00B7041A" w:rsidP="00B7041A">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F959336" w14:textId="77777777" w:rsidR="00B7041A" w:rsidRPr="00201CE5" w:rsidRDefault="00B7041A" w:rsidP="00B7041A">
            <w:pPr>
              <w:pStyle w:val="paragraph"/>
              <w:spacing w:before="0" w:beforeAutospacing="0" w:after="0" w:afterAutospacing="0"/>
              <w:jc w:val="both"/>
              <w:textAlignment w:val="baseline"/>
              <w:rPr>
                <w:rStyle w:val="normaltextrun"/>
                <w:rFonts w:ascii="Arial" w:hAnsi="Arial" w:cs="Arial"/>
                <w:sz w:val="22"/>
                <w:szCs w:val="22"/>
              </w:rPr>
            </w:pPr>
          </w:p>
          <w:p w14:paraId="383D6678" w14:textId="77777777" w:rsidR="00B7041A" w:rsidRPr="00201CE5" w:rsidRDefault="00B7041A" w:rsidP="00B7041A">
            <w:pPr>
              <w:pStyle w:val="paragraph"/>
              <w:spacing w:before="0" w:beforeAutospacing="0" w:after="0" w:afterAutospacing="0"/>
              <w:jc w:val="both"/>
              <w:textAlignment w:val="baseline"/>
              <w:rPr>
                <w:rStyle w:val="normaltextrun"/>
                <w:rFonts w:ascii="Arial" w:hAnsi="Arial" w:cs="Arial"/>
                <w:b/>
                <w:sz w:val="22"/>
                <w:szCs w:val="22"/>
              </w:rPr>
            </w:pPr>
            <w:r w:rsidRPr="00201CE5">
              <w:rPr>
                <w:rStyle w:val="normaltextrun"/>
                <w:rFonts w:ascii="Arial" w:hAnsi="Arial" w:cs="Arial"/>
                <w:b/>
                <w:sz w:val="22"/>
                <w:szCs w:val="22"/>
              </w:rPr>
              <w:t>Internal to the Trust:</w:t>
            </w:r>
          </w:p>
          <w:p w14:paraId="2690D9FE" w14:textId="77777777" w:rsidR="00B7041A" w:rsidRPr="00201CE5" w:rsidRDefault="00B7041A" w:rsidP="00B7041A">
            <w:pPr>
              <w:pStyle w:val="ListParagraph"/>
              <w:numPr>
                <w:ilvl w:val="0"/>
                <w:numId w:val="21"/>
              </w:numPr>
              <w:autoSpaceDE w:val="0"/>
              <w:autoSpaceDN w:val="0"/>
              <w:adjustRightInd w:val="0"/>
              <w:rPr>
                <w:rFonts w:cs="Arial"/>
                <w:szCs w:val="22"/>
              </w:rPr>
            </w:pPr>
            <w:r w:rsidRPr="00201CE5">
              <w:rPr>
                <w:rFonts w:cs="Arial"/>
                <w:szCs w:val="22"/>
              </w:rPr>
              <w:t>HfOP Clinical Leads and consultants</w:t>
            </w:r>
          </w:p>
          <w:p w14:paraId="1E07BB4B" w14:textId="05465DF8" w:rsidR="00B7041A" w:rsidRPr="00201CE5" w:rsidRDefault="00B7041A" w:rsidP="00B7041A">
            <w:pPr>
              <w:pStyle w:val="paragraph"/>
              <w:numPr>
                <w:ilvl w:val="0"/>
                <w:numId w:val="21"/>
              </w:numPr>
              <w:spacing w:before="0" w:beforeAutospacing="0" w:after="0" w:afterAutospacing="0"/>
              <w:jc w:val="both"/>
              <w:textAlignment w:val="baseline"/>
              <w:rPr>
                <w:rFonts w:ascii="Arial" w:hAnsi="Arial" w:cs="Arial"/>
                <w:color w:val="000000"/>
                <w:sz w:val="22"/>
                <w:szCs w:val="22"/>
              </w:rPr>
            </w:pPr>
            <w:r w:rsidRPr="00201CE5">
              <w:rPr>
                <w:rFonts w:ascii="Arial" w:hAnsi="Arial" w:cs="Arial"/>
                <w:color w:val="000000"/>
                <w:sz w:val="22"/>
                <w:szCs w:val="22"/>
              </w:rPr>
              <w:t xml:space="preserve">Ward-based clinical teams including </w:t>
            </w:r>
            <w:r w:rsidR="00D658A3">
              <w:rPr>
                <w:rFonts w:ascii="Arial" w:hAnsi="Arial" w:cs="Arial"/>
                <w:color w:val="000000"/>
                <w:sz w:val="22"/>
                <w:szCs w:val="22"/>
              </w:rPr>
              <w:t xml:space="preserve">Neurology, other specialty-based teams, doctors in training, nurses, </w:t>
            </w:r>
            <w:r w:rsidRPr="00201CE5">
              <w:rPr>
                <w:rFonts w:ascii="Arial" w:hAnsi="Arial" w:cs="Arial"/>
                <w:color w:val="000000"/>
                <w:sz w:val="22"/>
                <w:szCs w:val="22"/>
              </w:rPr>
              <w:t>ACPs</w:t>
            </w:r>
            <w:r w:rsidR="00D658A3">
              <w:rPr>
                <w:rFonts w:ascii="Arial" w:hAnsi="Arial" w:cs="Arial"/>
                <w:color w:val="000000"/>
                <w:sz w:val="22"/>
                <w:szCs w:val="22"/>
              </w:rPr>
              <w:t xml:space="preserve"> and the wider multi-disciplinary team</w:t>
            </w:r>
          </w:p>
          <w:p w14:paraId="29A8F3CE" w14:textId="77777777" w:rsidR="00B7041A" w:rsidRPr="00201CE5" w:rsidRDefault="00B7041A" w:rsidP="00B7041A">
            <w:pPr>
              <w:pStyle w:val="paragraph"/>
              <w:numPr>
                <w:ilvl w:val="0"/>
                <w:numId w:val="21"/>
              </w:numPr>
              <w:spacing w:before="0" w:beforeAutospacing="0" w:after="0" w:afterAutospacing="0"/>
              <w:jc w:val="both"/>
              <w:textAlignment w:val="baseline"/>
              <w:rPr>
                <w:rFonts w:ascii="Arial" w:hAnsi="Arial" w:cs="Arial"/>
                <w:sz w:val="22"/>
                <w:szCs w:val="22"/>
              </w:rPr>
            </w:pPr>
            <w:r w:rsidRPr="00201CE5">
              <w:rPr>
                <w:rFonts w:ascii="Arial" w:hAnsi="Arial" w:cs="Arial"/>
                <w:color w:val="000000"/>
                <w:sz w:val="22"/>
                <w:szCs w:val="22"/>
              </w:rPr>
              <w:lastRenderedPageBreak/>
              <w:t>Community Specialist Nurses</w:t>
            </w:r>
          </w:p>
          <w:p w14:paraId="519DEB38" w14:textId="77777777" w:rsidR="00B7041A" w:rsidRPr="00201CE5" w:rsidRDefault="00B7041A" w:rsidP="00B7041A">
            <w:pPr>
              <w:pStyle w:val="paragraph"/>
              <w:numPr>
                <w:ilvl w:val="0"/>
                <w:numId w:val="21"/>
              </w:numPr>
              <w:spacing w:before="0" w:beforeAutospacing="0" w:after="0" w:afterAutospacing="0"/>
              <w:jc w:val="both"/>
              <w:textAlignment w:val="baseline"/>
              <w:rPr>
                <w:rFonts w:ascii="Arial" w:hAnsi="Arial" w:cs="Arial"/>
                <w:sz w:val="22"/>
                <w:szCs w:val="22"/>
              </w:rPr>
            </w:pPr>
            <w:r w:rsidRPr="00201CE5">
              <w:rPr>
                <w:rFonts w:ascii="Arial" w:hAnsi="Arial" w:cs="Arial"/>
                <w:sz w:val="22"/>
                <w:szCs w:val="22"/>
              </w:rPr>
              <w:t>Pharmacists</w:t>
            </w:r>
          </w:p>
          <w:p w14:paraId="3255A4D4" w14:textId="77777777" w:rsidR="00B7041A" w:rsidRPr="00201CE5" w:rsidRDefault="00B7041A" w:rsidP="00B7041A">
            <w:pPr>
              <w:pStyle w:val="paragraph"/>
              <w:numPr>
                <w:ilvl w:val="0"/>
                <w:numId w:val="21"/>
              </w:numPr>
              <w:spacing w:before="0" w:beforeAutospacing="0" w:after="0" w:afterAutospacing="0"/>
              <w:jc w:val="both"/>
              <w:textAlignment w:val="baseline"/>
              <w:rPr>
                <w:rFonts w:ascii="Arial" w:hAnsi="Arial" w:cs="Arial"/>
                <w:sz w:val="22"/>
                <w:szCs w:val="22"/>
              </w:rPr>
            </w:pPr>
            <w:r w:rsidRPr="00201CE5">
              <w:rPr>
                <w:rFonts w:ascii="Arial" w:hAnsi="Arial" w:cs="Arial"/>
                <w:color w:val="000000"/>
                <w:sz w:val="22"/>
                <w:szCs w:val="22"/>
              </w:rPr>
              <w:t>Technical staff</w:t>
            </w:r>
          </w:p>
          <w:p w14:paraId="1AA1188F" w14:textId="77777777" w:rsidR="00B7041A" w:rsidRPr="00201CE5" w:rsidRDefault="00B7041A" w:rsidP="00B7041A">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sidRPr="00201CE5">
              <w:rPr>
                <w:rStyle w:val="normaltextrun"/>
                <w:rFonts w:ascii="Arial" w:hAnsi="Arial" w:cs="Arial"/>
                <w:sz w:val="22"/>
                <w:szCs w:val="22"/>
              </w:rPr>
              <w:t>Cluster Manager</w:t>
            </w:r>
          </w:p>
          <w:p w14:paraId="3137DAA0" w14:textId="77777777" w:rsidR="00B7041A" w:rsidRPr="00201CE5" w:rsidRDefault="00B7041A" w:rsidP="00B7041A">
            <w:pPr>
              <w:pStyle w:val="paragraph"/>
              <w:spacing w:before="0" w:beforeAutospacing="0" w:after="0" w:afterAutospacing="0"/>
              <w:jc w:val="both"/>
              <w:textAlignment w:val="baseline"/>
              <w:rPr>
                <w:rStyle w:val="normaltextrun"/>
                <w:rFonts w:ascii="Arial" w:hAnsi="Arial" w:cs="Arial"/>
                <w:sz w:val="22"/>
                <w:szCs w:val="22"/>
              </w:rPr>
            </w:pPr>
          </w:p>
          <w:p w14:paraId="46CAFA33" w14:textId="77777777" w:rsidR="00B7041A" w:rsidRPr="00201CE5" w:rsidRDefault="00B7041A" w:rsidP="00B7041A">
            <w:pPr>
              <w:pStyle w:val="paragraph"/>
              <w:spacing w:before="0" w:beforeAutospacing="0" w:after="0" w:afterAutospacing="0"/>
              <w:jc w:val="both"/>
              <w:textAlignment w:val="baseline"/>
              <w:rPr>
                <w:rStyle w:val="normaltextrun"/>
                <w:rFonts w:ascii="Arial" w:hAnsi="Arial" w:cs="Arial"/>
                <w:b/>
                <w:sz w:val="22"/>
                <w:szCs w:val="22"/>
              </w:rPr>
            </w:pPr>
            <w:r w:rsidRPr="00201CE5">
              <w:rPr>
                <w:rStyle w:val="normaltextrun"/>
                <w:rFonts w:ascii="Arial" w:hAnsi="Arial" w:cs="Arial"/>
                <w:b/>
                <w:sz w:val="22"/>
                <w:szCs w:val="22"/>
              </w:rPr>
              <w:t>External to the Trust:</w:t>
            </w:r>
          </w:p>
          <w:p w14:paraId="73ED5AB4" w14:textId="77777777" w:rsidR="00B7041A" w:rsidRPr="00201CE5" w:rsidRDefault="00B7041A" w:rsidP="00B7041A">
            <w:pPr>
              <w:pStyle w:val="paragraph"/>
              <w:spacing w:before="0" w:beforeAutospacing="0" w:after="0" w:afterAutospacing="0"/>
              <w:jc w:val="both"/>
              <w:textAlignment w:val="baseline"/>
              <w:rPr>
                <w:rStyle w:val="normaltextrun"/>
                <w:rFonts w:ascii="Arial" w:hAnsi="Arial" w:cs="Arial"/>
                <w:b/>
                <w:sz w:val="22"/>
                <w:szCs w:val="22"/>
              </w:rPr>
            </w:pPr>
          </w:p>
          <w:p w14:paraId="73BDA5F8" w14:textId="77777777" w:rsidR="00B7041A" w:rsidRPr="00201CE5" w:rsidRDefault="00B7041A" w:rsidP="00B7041A">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sidRPr="00201CE5">
              <w:rPr>
                <w:rStyle w:val="normaltextrun"/>
                <w:rFonts w:ascii="Arial" w:hAnsi="Arial" w:cs="Arial"/>
                <w:sz w:val="22"/>
                <w:szCs w:val="22"/>
              </w:rPr>
              <w:t>Social workers</w:t>
            </w:r>
          </w:p>
          <w:p w14:paraId="4D952197" w14:textId="77777777" w:rsidR="00B7041A" w:rsidRPr="00201CE5" w:rsidRDefault="00B7041A" w:rsidP="00B7041A">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sidRPr="00201CE5">
              <w:rPr>
                <w:rStyle w:val="normaltextrun"/>
                <w:rFonts w:ascii="Arial" w:hAnsi="Arial" w:cs="Arial"/>
                <w:sz w:val="22"/>
                <w:szCs w:val="22"/>
              </w:rPr>
              <w:t>Research nurses</w:t>
            </w:r>
          </w:p>
          <w:p w14:paraId="6A5EDF28" w14:textId="7C0B46D3" w:rsidR="00B7041A" w:rsidRPr="00B7041A" w:rsidRDefault="00B7041A" w:rsidP="00B7041A">
            <w:pPr>
              <w:pStyle w:val="paragraph"/>
              <w:numPr>
                <w:ilvl w:val="0"/>
                <w:numId w:val="22"/>
              </w:numPr>
              <w:spacing w:before="0" w:beforeAutospacing="0" w:after="0" w:afterAutospacing="0"/>
              <w:jc w:val="both"/>
              <w:textAlignment w:val="baseline"/>
              <w:rPr>
                <w:rFonts w:ascii="Arial" w:hAnsi="Arial" w:cs="Arial"/>
                <w:sz w:val="22"/>
                <w:szCs w:val="22"/>
              </w:rPr>
            </w:pPr>
            <w:r w:rsidRPr="00201CE5">
              <w:rPr>
                <w:rStyle w:val="normaltextrun"/>
                <w:rFonts w:ascii="Arial" w:hAnsi="Arial" w:cs="Arial"/>
                <w:sz w:val="22"/>
                <w:szCs w:val="22"/>
              </w:rPr>
              <w:t>University of Exeter academic colleagues</w:t>
            </w:r>
          </w:p>
          <w:p w14:paraId="7AE6F60A" w14:textId="203EC5BF" w:rsidR="00B7041A" w:rsidRPr="00F607B2" w:rsidRDefault="00B7041A" w:rsidP="00B7041A">
            <w:pPr>
              <w:jc w:val="both"/>
              <w:rPr>
                <w:rFonts w:ascii="Arial" w:hAnsi="Arial" w:cs="Arial"/>
              </w:rPr>
            </w:pPr>
          </w:p>
        </w:tc>
      </w:tr>
      <w:tr w:rsidR="005C2429" w:rsidRPr="00F607B2" w14:paraId="54733386" w14:textId="77777777" w:rsidTr="005C2429">
        <w:tc>
          <w:tcPr>
            <w:tcW w:w="10206" w:type="dxa"/>
            <w:shd w:val="clear" w:color="auto" w:fill="002060"/>
          </w:tcPr>
          <w:p w14:paraId="1C2BB95F" w14:textId="1249D2EC" w:rsidR="005C2429" w:rsidRPr="005C2429" w:rsidRDefault="005C2429" w:rsidP="00B7041A">
            <w:pPr>
              <w:jc w:val="both"/>
              <w:rPr>
                <w:rFonts w:ascii="Arial" w:hAnsi="Arial" w:cs="Arial"/>
              </w:rPr>
            </w:pPr>
            <w:r w:rsidRPr="005C2429">
              <w:rPr>
                <w:rFonts w:ascii="Arial" w:hAnsi="Arial" w:cs="Arial"/>
                <w:b/>
                <w:bCs/>
              </w:rPr>
              <w:lastRenderedPageBreak/>
              <w:t>KEY RESULT AREAS/PRINCIPAL DUTIES AND RESPONSIBILITIES</w:t>
            </w:r>
          </w:p>
        </w:tc>
      </w:tr>
      <w:tr w:rsidR="00B7041A" w:rsidRPr="00F607B2" w14:paraId="54D04B01" w14:textId="77777777" w:rsidTr="00884334">
        <w:tc>
          <w:tcPr>
            <w:tcW w:w="10206" w:type="dxa"/>
            <w:shd w:val="clear" w:color="auto" w:fill="auto"/>
          </w:tcPr>
          <w:p w14:paraId="423A81D5" w14:textId="77777777" w:rsidR="005C2429" w:rsidRDefault="005C2429" w:rsidP="00B7041A">
            <w:pPr>
              <w:jc w:val="both"/>
              <w:rPr>
                <w:rFonts w:ascii="Arial" w:hAnsi="Arial" w:cs="Arial"/>
                <w:color w:val="FF0000"/>
              </w:rPr>
            </w:pPr>
          </w:p>
          <w:p w14:paraId="3FDE2882" w14:textId="49AE63E1" w:rsidR="00B7041A" w:rsidRDefault="00B7041A" w:rsidP="00B7041A">
            <w:pPr>
              <w:jc w:val="both"/>
              <w:rPr>
                <w:rFonts w:ascii="Arial" w:hAnsi="Arial" w:cs="Arial"/>
              </w:rPr>
            </w:pPr>
            <w:r w:rsidRPr="009A7305">
              <w:rPr>
                <w:rFonts w:ascii="Arial" w:hAnsi="Arial" w:cs="Arial"/>
              </w:rPr>
              <w:t>The postholder will receive supervised training and support to undertake the following duties and responsibilities:</w:t>
            </w:r>
          </w:p>
          <w:p w14:paraId="01775CF9" w14:textId="5B366EBC" w:rsidR="00B7041A" w:rsidRDefault="00B7041A" w:rsidP="00B7041A">
            <w:pPr>
              <w:jc w:val="both"/>
              <w:rPr>
                <w:rFonts w:ascii="Arial" w:hAnsi="Arial" w:cs="Arial"/>
              </w:rPr>
            </w:pPr>
          </w:p>
          <w:p w14:paraId="5242F791" w14:textId="54DEACD8" w:rsidR="00B7041A" w:rsidRPr="009A7305" w:rsidRDefault="00B7041A" w:rsidP="00B7041A">
            <w:pPr>
              <w:pStyle w:val="ListParagraph"/>
              <w:numPr>
                <w:ilvl w:val="0"/>
                <w:numId w:val="23"/>
              </w:numPr>
              <w:rPr>
                <w:rFonts w:cs="Arial"/>
              </w:rPr>
            </w:pPr>
            <w:r>
              <w:rPr>
                <w:rFonts w:cs="Arial"/>
                <w:color w:val="333333"/>
              </w:rPr>
              <w:t>J</w:t>
            </w:r>
            <w:r w:rsidRPr="009A7305">
              <w:rPr>
                <w:rFonts w:cs="Arial"/>
                <w:color w:val="333333"/>
              </w:rPr>
              <w:t>oin Consultant supervised clinics in P</w:t>
            </w:r>
            <w:r>
              <w:rPr>
                <w:rFonts w:cs="Arial"/>
                <w:color w:val="333333"/>
              </w:rPr>
              <w:t>arkinson’s Disease and Falls</w:t>
            </w:r>
          </w:p>
          <w:p w14:paraId="029A0B76" w14:textId="1C6F02A9" w:rsidR="00B7041A" w:rsidRPr="009A7305" w:rsidRDefault="00B7041A" w:rsidP="00B7041A">
            <w:pPr>
              <w:pStyle w:val="ListParagraph"/>
              <w:numPr>
                <w:ilvl w:val="0"/>
                <w:numId w:val="23"/>
              </w:numPr>
              <w:rPr>
                <w:rFonts w:cs="Arial"/>
              </w:rPr>
            </w:pPr>
            <w:r>
              <w:rPr>
                <w:rFonts w:cs="Arial"/>
                <w:color w:val="333333"/>
                <w:szCs w:val="22"/>
              </w:rPr>
              <w:t>Rotate around the various key Healthcare for Older People sub-specialty areas spending time in Stroke, Orthogeriatrics, Dementia wards as well as time in the patient Parkinson’s Disease ward</w:t>
            </w:r>
          </w:p>
          <w:p w14:paraId="69C5D673" w14:textId="4F920E98" w:rsidR="00B7041A" w:rsidRPr="009A7305" w:rsidRDefault="00B7041A" w:rsidP="00B7041A">
            <w:pPr>
              <w:pStyle w:val="ListParagraph"/>
              <w:numPr>
                <w:ilvl w:val="0"/>
                <w:numId w:val="23"/>
              </w:numPr>
              <w:rPr>
                <w:rFonts w:cs="Arial"/>
              </w:rPr>
            </w:pPr>
            <w:r>
              <w:rPr>
                <w:rFonts w:cs="Arial"/>
                <w:color w:val="333333"/>
                <w:szCs w:val="22"/>
              </w:rPr>
              <w:t>Supervise tilt tests, do falls assessments and bone health reviews</w:t>
            </w:r>
          </w:p>
          <w:p w14:paraId="3146C66B" w14:textId="6B6CA8B2" w:rsidR="00B7041A" w:rsidRPr="009A7305" w:rsidRDefault="00B7041A" w:rsidP="00B7041A">
            <w:pPr>
              <w:pStyle w:val="ListParagraph"/>
              <w:numPr>
                <w:ilvl w:val="0"/>
                <w:numId w:val="23"/>
              </w:numPr>
              <w:rPr>
                <w:rFonts w:cs="Arial"/>
              </w:rPr>
            </w:pPr>
            <w:r>
              <w:rPr>
                <w:rFonts w:cs="Arial"/>
                <w:color w:val="333333"/>
                <w:szCs w:val="22"/>
              </w:rPr>
              <w:t>Learn how to do rating scales like MOCA and UPDRRS, as well as Hallucinations &amp; Delusions rating scales</w:t>
            </w:r>
          </w:p>
          <w:p w14:paraId="429094CC" w14:textId="19274857" w:rsidR="00B7041A" w:rsidRPr="009A7305" w:rsidRDefault="00B7041A" w:rsidP="00B7041A">
            <w:pPr>
              <w:pStyle w:val="ListParagraph"/>
              <w:numPr>
                <w:ilvl w:val="0"/>
                <w:numId w:val="23"/>
              </w:numPr>
              <w:rPr>
                <w:rFonts w:cs="Arial"/>
              </w:rPr>
            </w:pPr>
            <w:r>
              <w:rPr>
                <w:rFonts w:cs="Arial"/>
                <w:color w:val="333333"/>
                <w:szCs w:val="22"/>
              </w:rPr>
              <w:t>Gain exposure to the range of commercial and non-commercial Parkinson’s Disease research studies supported by the Healthcare for Older People department</w:t>
            </w:r>
          </w:p>
          <w:p w14:paraId="42F1918A" w14:textId="075EE460" w:rsidR="00B7041A" w:rsidRPr="00D42B7A" w:rsidRDefault="00B7041A" w:rsidP="00B7041A">
            <w:pPr>
              <w:pStyle w:val="ListParagraph"/>
              <w:numPr>
                <w:ilvl w:val="0"/>
                <w:numId w:val="23"/>
              </w:numPr>
              <w:rPr>
                <w:rFonts w:cs="Arial"/>
              </w:rPr>
            </w:pPr>
            <w:r>
              <w:rPr>
                <w:rFonts w:cs="Arial"/>
                <w:color w:val="333333"/>
                <w:szCs w:val="22"/>
              </w:rPr>
              <w:t>Spend time with the community Parkinson’s Disease Nurses learning about admission avoidance and how the multi-disciplinary team keep people out of hospital</w:t>
            </w:r>
          </w:p>
          <w:p w14:paraId="5E6BE2DB" w14:textId="7F5841AD" w:rsidR="00B7041A" w:rsidRPr="00D42B7A" w:rsidRDefault="00B7041A" w:rsidP="00B7041A">
            <w:pPr>
              <w:pStyle w:val="ListParagraph"/>
              <w:numPr>
                <w:ilvl w:val="0"/>
                <w:numId w:val="23"/>
              </w:numPr>
              <w:rPr>
                <w:rFonts w:cs="Arial"/>
              </w:rPr>
            </w:pPr>
            <w:r>
              <w:rPr>
                <w:rFonts w:cs="Arial"/>
                <w:color w:val="333333"/>
                <w:szCs w:val="22"/>
              </w:rPr>
              <w:t>Learn how to interpret d</w:t>
            </w:r>
            <w:r>
              <w:rPr>
                <w:rFonts w:cs="Arial"/>
                <w:color w:val="202124"/>
                <w:shd w:val="clear" w:color="auto" w:fill="FFFFFF"/>
              </w:rPr>
              <w:t>opamine active transporter</w:t>
            </w:r>
            <w:r>
              <w:rPr>
                <w:rFonts w:cs="Arial"/>
                <w:color w:val="333333"/>
                <w:szCs w:val="22"/>
              </w:rPr>
              <w:t xml:space="preserve"> (DAT) scans and report Parkinson’s </w:t>
            </w:r>
            <w:proofErr w:type="spellStart"/>
            <w:r>
              <w:rPr>
                <w:rFonts w:cs="Arial"/>
                <w:color w:val="333333"/>
                <w:szCs w:val="22"/>
              </w:rPr>
              <w:t>Kinetigraph</w:t>
            </w:r>
            <w:proofErr w:type="spellEnd"/>
            <w:r>
              <w:rPr>
                <w:rFonts w:cs="Arial"/>
                <w:color w:val="333333"/>
                <w:szCs w:val="22"/>
              </w:rPr>
              <w:t xml:space="preserve"> (PKG) results</w:t>
            </w:r>
          </w:p>
          <w:p w14:paraId="453C6351" w14:textId="02228FA5" w:rsidR="00B7041A" w:rsidRPr="00201CE5" w:rsidRDefault="00B7041A" w:rsidP="00B7041A">
            <w:pPr>
              <w:pStyle w:val="ListParagraph"/>
              <w:numPr>
                <w:ilvl w:val="0"/>
                <w:numId w:val="23"/>
              </w:numPr>
              <w:rPr>
                <w:rFonts w:cs="Arial"/>
              </w:rPr>
            </w:pPr>
            <w:r>
              <w:rPr>
                <w:rFonts w:cs="Arial"/>
              </w:rPr>
              <w:t xml:space="preserve">Support inpatient wards by participating in </w:t>
            </w:r>
            <w:r>
              <w:rPr>
                <w:rFonts w:cs="Arial"/>
                <w:color w:val="333333"/>
                <w:szCs w:val="22"/>
              </w:rPr>
              <w:t xml:space="preserve">ward rounds, coordinating blood results and writing discharge summaries </w:t>
            </w:r>
          </w:p>
          <w:p w14:paraId="02ED4E24" w14:textId="690226CA" w:rsidR="00B7041A" w:rsidRDefault="00B7041A" w:rsidP="00B7041A">
            <w:pPr>
              <w:rPr>
                <w:rFonts w:cs="Arial"/>
              </w:rPr>
            </w:pPr>
          </w:p>
          <w:p w14:paraId="1296F9AA" w14:textId="0A379C5B" w:rsidR="00B7041A" w:rsidRPr="0071659F" w:rsidRDefault="00B7041A" w:rsidP="00B7041A">
            <w:pPr>
              <w:rPr>
                <w:rFonts w:ascii="Arial" w:hAnsi="Arial" w:cs="Arial"/>
              </w:rPr>
            </w:pPr>
            <w:r w:rsidRPr="0071659F">
              <w:rPr>
                <w:rFonts w:ascii="Arial" w:hAnsi="Arial" w:cs="Arial"/>
              </w:rPr>
              <w:t>General responsibilities/duties:</w:t>
            </w:r>
          </w:p>
          <w:p w14:paraId="50400F15" w14:textId="77777777" w:rsidR="00B7041A" w:rsidRDefault="00B7041A" w:rsidP="00B7041A">
            <w:pPr>
              <w:pStyle w:val="Default"/>
              <w:rPr>
                <w:color w:val="auto"/>
              </w:rPr>
            </w:pPr>
          </w:p>
          <w:p w14:paraId="3A467321" w14:textId="3FB2CF05" w:rsidR="00B7041A" w:rsidRDefault="00B7041A" w:rsidP="00B7041A">
            <w:pPr>
              <w:pStyle w:val="Default"/>
              <w:numPr>
                <w:ilvl w:val="0"/>
                <w:numId w:val="23"/>
              </w:numPr>
              <w:rPr>
                <w:sz w:val="22"/>
                <w:szCs w:val="22"/>
              </w:rPr>
            </w:pPr>
            <w:r>
              <w:rPr>
                <w:sz w:val="22"/>
                <w:szCs w:val="22"/>
              </w:rPr>
              <w:t>Perform initial patient assessment and examination, initiate diagnostic process and interpret investigations and recommend initial treatment</w:t>
            </w:r>
          </w:p>
          <w:p w14:paraId="54821A95" w14:textId="77777777" w:rsidR="00B7041A" w:rsidRDefault="00B7041A" w:rsidP="00B7041A">
            <w:pPr>
              <w:pStyle w:val="Default"/>
              <w:numPr>
                <w:ilvl w:val="0"/>
                <w:numId w:val="23"/>
              </w:numPr>
              <w:rPr>
                <w:sz w:val="22"/>
                <w:szCs w:val="22"/>
              </w:rPr>
            </w:pPr>
            <w:r w:rsidRPr="00201CE5">
              <w:rPr>
                <w:sz w:val="22"/>
                <w:szCs w:val="22"/>
              </w:rPr>
              <w:t>Take patient histories and perform physical examinations of a patient recording all information in the patients’ medical records</w:t>
            </w:r>
          </w:p>
          <w:p w14:paraId="33BF945C" w14:textId="77777777" w:rsidR="00D658A3" w:rsidRPr="00D658A3" w:rsidRDefault="00D658A3" w:rsidP="00B7041A">
            <w:pPr>
              <w:pStyle w:val="Default"/>
              <w:numPr>
                <w:ilvl w:val="0"/>
                <w:numId w:val="23"/>
              </w:numPr>
              <w:rPr>
                <w:sz w:val="22"/>
                <w:szCs w:val="22"/>
              </w:rPr>
            </w:pPr>
            <w:r w:rsidRPr="00D658A3">
              <w:rPr>
                <w:sz w:val="22"/>
                <w:szCs w:val="22"/>
              </w:rPr>
              <w:t>Work within a Specialist-led team to develop skills to start becoming more independent in assessing and planning care for patients</w:t>
            </w:r>
          </w:p>
          <w:p w14:paraId="024E48C7" w14:textId="3B25C9E8" w:rsidR="00B7041A" w:rsidRDefault="00B7041A" w:rsidP="00B7041A">
            <w:pPr>
              <w:pStyle w:val="Default"/>
              <w:numPr>
                <w:ilvl w:val="0"/>
                <w:numId w:val="23"/>
              </w:numPr>
              <w:rPr>
                <w:sz w:val="22"/>
                <w:szCs w:val="22"/>
              </w:rPr>
            </w:pPr>
            <w:r w:rsidRPr="00201CE5">
              <w:rPr>
                <w:sz w:val="22"/>
                <w:szCs w:val="22"/>
              </w:rPr>
              <w:t xml:space="preserve">To develop extensive specialist knowledge and experience, acting as a resource to the clinical team and </w:t>
            </w:r>
            <w:r>
              <w:rPr>
                <w:sz w:val="22"/>
                <w:szCs w:val="22"/>
              </w:rPr>
              <w:t>A</w:t>
            </w:r>
            <w:r w:rsidRPr="00201CE5">
              <w:rPr>
                <w:sz w:val="22"/>
                <w:szCs w:val="22"/>
              </w:rPr>
              <w:t xml:space="preserve">llied </w:t>
            </w:r>
            <w:r>
              <w:rPr>
                <w:sz w:val="22"/>
                <w:szCs w:val="22"/>
              </w:rPr>
              <w:t>H</w:t>
            </w:r>
            <w:r w:rsidRPr="00201CE5">
              <w:rPr>
                <w:sz w:val="22"/>
                <w:szCs w:val="22"/>
              </w:rPr>
              <w:t xml:space="preserve">ealth professionals. </w:t>
            </w:r>
          </w:p>
          <w:p w14:paraId="639F9199" w14:textId="77777777" w:rsidR="00B7041A" w:rsidRDefault="00B7041A" w:rsidP="00B7041A">
            <w:pPr>
              <w:pStyle w:val="Default"/>
              <w:numPr>
                <w:ilvl w:val="0"/>
                <w:numId w:val="23"/>
              </w:numPr>
              <w:rPr>
                <w:sz w:val="22"/>
                <w:szCs w:val="22"/>
              </w:rPr>
            </w:pPr>
            <w:r w:rsidRPr="00201CE5">
              <w:rPr>
                <w:sz w:val="22"/>
                <w:szCs w:val="22"/>
              </w:rPr>
              <w:t xml:space="preserve">Practice under the supervision of a named clinical consultant and other qualified staff as agreed. </w:t>
            </w:r>
          </w:p>
          <w:p w14:paraId="06DBBC14" w14:textId="77777777" w:rsidR="00B7041A" w:rsidRDefault="00B7041A" w:rsidP="00B7041A">
            <w:pPr>
              <w:pStyle w:val="Default"/>
              <w:numPr>
                <w:ilvl w:val="0"/>
                <w:numId w:val="23"/>
              </w:numPr>
              <w:rPr>
                <w:sz w:val="22"/>
                <w:szCs w:val="22"/>
              </w:rPr>
            </w:pPr>
            <w:r w:rsidRPr="00201CE5">
              <w:rPr>
                <w:sz w:val="22"/>
                <w:szCs w:val="22"/>
              </w:rPr>
              <w:t xml:space="preserve">Order and interpret diagnostic laboratory tests or various other therapies. </w:t>
            </w:r>
          </w:p>
          <w:p w14:paraId="5A842730" w14:textId="77777777" w:rsidR="00B7041A" w:rsidRDefault="00B7041A" w:rsidP="00B7041A">
            <w:pPr>
              <w:pStyle w:val="Default"/>
              <w:numPr>
                <w:ilvl w:val="0"/>
                <w:numId w:val="23"/>
              </w:numPr>
              <w:rPr>
                <w:sz w:val="22"/>
                <w:szCs w:val="22"/>
              </w:rPr>
            </w:pPr>
            <w:r w:rsidRPr="00201CE5">
              <w:rPr>
                <w:sz w:val="22"/>
                <w:szCs w:val="22"/>
              </w:rPr>
              <w:t xml:space="preserve">Discriminate between normal and abnormal findings to recognise early stages of serious medical, emotional or mental problems in the patient. </w:t>
            </w:r>
          </w:p>
          <w:p w14:paraId="32A118C4" w14:textId="77777777" w:rsidR="00B7041A" w:rsidRDefault="00B7041A" w:rsidP="00B7041A">
            <w:pPr>
              <w:pStyle w:val="Default"/>
              <w:numPr>
                <w:ilvl w:val="0"/>
                <w:numId w:val="23"/>
              </w:numPr>
              <w:rPr>
                <w:sz w:val="22"/>
                <w:szCs w:val="22"/>
              </w:rPr>
            </w:pPr>
            <w:r w:rsidRPr="0071659F">
              <w:rPr>
                <w:sz w:val="22"/>
                <w:szCs w:val="22"/>
              </w:rPr>
              <w:t xml:space="preserve">Work with the multi-disciplinary team in an appropriate management plan for the patient e.g. Social Services, Community Nursing Teams, and Clinical Nurse Specialists. </w:t>
            </w:r>
          </w:p>
          <w:p w14:paraId="1B9B171D" w14:textId="77777777" w:rsidR="00B7041A" w:rsidRPr="00256AB2" w:rsidRDefault="00B7041A" w:rsidP="00B7041A">
            <w:pPr>
              <w:pStyle w:val="Default"/>
              <w:numPr>
                <w:ilvl w:val="0"/>
                <w:numId w:val="23"/>
              </w:numPr>
              <w:rPr>
                <w:sz w:val="20"/>
                <w:szCs w:val="22"/>
              </w:rPr>
            </w:pPr>
            <w:r w:rsidRPr="00256AB2">
              <w:rPr>
                <w:sz w:val="22"/>
              </w:rPr>
              <w:t xml:space="preserve">Refer and converse with appropriate specialists in regard to patient management </w:t>
            </w:r>
          </w:p>
          <w:p w14:paraId="1CF424DA" w14:textId="77777777" w:rsidR="00B7041A" w:rsidRDefault="00B7041A" w:rsidP="00B7041A">
            <w:pPr>
              <w:pStyle w:val="Default"/>
              <w:numPr>
                <w:ilvl w:val="0"/>
                <w:numId w:val="23"/>
              </w:numPr>
              <w:rPr>
                <w:sz w:val="22"/>
                <w:szCs w:val="22"/>
              </w:rPr>
            </w:pPr>
            <w:r w:rsidRPr="0071659F">
              <w:rPr>
                <w:sz w:val="22"/>
                <w:szCs w:val="22"/>
              </w:rPr>
              <w:lastRenderedPageBreak/>
              <w:t xml:space="preserve">Work collaboratively with the medical team, i.e. Physicians, Clinical Nurse Specialists, Advanced Nurse Practitioners, Staff Nurses, Physiotherapists, Occupational Therapists, Mental Health colleagues, social services, etc. to encourage and ensure good working relationships. </w:t>
            </w:r>
          </w:p>
          <w:p w14:paraId="32EFB564" w14:textId="77777777" w:rsidR="00B7041A" w:rsidRDefault="00B7041A" w:rsidP="00B7041A">
            <w:pPr>
              <w:pStyle w:val="Default"/>
              <w:numPr>
                <w:ilvl w:val="0"/>
                <w:numId w:val="23"/>
              </w:numPr>
              <w:rPr>
                <w:sz w:val="22"/>
                <w:szCs w:val="22"/>
              </w:rPr>
            </w:pPr>
            <w:r w:rsidRPr="0071659F">
              <w:rPr>
                <w:sz w:val="22"/>
                <w:szCs w:val="22"/>
              </w:rPr>
              <w:t>Maintain knowledge and proficiency in medical practices through continuing education, staff meetings and workshops</w:t>
            </w:r>
          </w:p>
          <w:p w14:paraId="2D5A20F7" w14:textId="77777777" w:rsidR="00B7041A" w:rsidRDefault="00B7041A" w:rsidP="00B7041A">
            <w:pPr>
              <w:pStyle w:val="Default"/>
              <w:numPr>
                <w:ilvl w:val="0"/>
                <w:numId w:val="23"/>
              </w:numPr>
              <w:rPr>
                <w:sz w:val="22"/>
                <w:szCs w:val="22"/>
              </w:rPr>
            </w:pPr>
            <w:r w:rsidRPr="0071659F">
              <w:rPr>
                <w:sz w:val="22"/>
                <w:szCs w:val="22"/>
              </w:rPr>
              <w:t xml:space="preserve">Work with the supervising physician/s to ensure appropriate medications are prescribed to patients being discharged from inpatient care. </w:t>
            </w:r>
          </w:p>
          <w:p w14:paraId="46507081" w14:textId="0F65D876" w:rsidR="00B7041A" w:rsidRDefault="00B7041A" w:rsidP="00B7041A">
            <w:pPr>
              <w:pStyle w:val="Default"/>
              <w:numPr>
                <w:ilvl w:val="0"/>
                <w:numId w:val="23"/>
              </w:numPr>
              <w:rPr>
                <w:sz w:val="22"/>
                <w:szCs w:val="22"/>
              </w:rPr>
            </w:pPr>
            <w:r w:rsidRPr="0071659F">
              <w:rPr>
                <w:sz w:val="22"/>
                <w:szCs w:val="22"/>
              </w:rPr>
              <w:t>Maintain accurate and timely clinical documentation</w:t>
            </w:r>
          </w:p>
          <w:p w14:paraId="68858379" w14:textId="77777777" w:rsidR="00B7041A" w:rsidRDefault="00B7041A" w:rsidP="00B7041A">
            <w:pPr>
              <w:pStyle w:val="Default"/>
              <w:numPr>
                <w:ilvl w:val="0"/>
                <w:numId w:val="23"/>
              </w:numPr>
              <w:jc w:val="both"/>
            </w:pPr>
            <w:r w:rsidRPr="0071659F">
              <w:rPr>
                <w:sz w:val="22"/>
                <w:szCs w:val="22"/>
              </w:rPr>
              <w:t xml:space="preserve">To develop skills and competencies as directed by the Trust. </w:t>
            </w:r>
          </w:p>
          <w:p w14:paraId="6511A84C" w14:textId="77777777" w:rsidR="00B7041A" w:rsidRDefault="00B7041A" w:rsidP="00B7041A">
            <w:pPr>
              <w:pStyle w:val="Default"/>
              <w:numPr>
                <w:ilvl w:val="0"/>
                <w:numId w:val="23"/>
              </w:numPr>
              <w:jc w:val="both"/>
            </w:pPr>
            <w:r w:rsidRPr="0071659F">
              <w:rPr>
                <w:sz w:val="22"/>
                <w:szCs w:val="22"/>
              </w:rPr>
              <w:t xml:space="preserve">Utilises advanced clinical reasoning skills and assessment techniques autonomously in the context of their speciality. </w:t>
            </w:r>
          </w:p>
          <w:p w14:paraId="717268A9" w14:textId="77777777" w:rsidR="00B7041A" w:rsidRDefault="00B7041A" w:rsidP="00B7041A">
            <w:pPr>
              <w:pStyle w:val="Default"/>
              <w:numPr>
                <w:ilvl w:val="0"/>
                <w:numId w:val="23"/>
              </w:numPr>
              <w:jc w:val="both"/>
            </w:pPr>
            <w:r w:rsidRPr="0071659F">
              <w:rPr>
                <w:sz w:val="22"/>
                <w:szCs w:val="22"/>
              </w:rPr>
              <w:t xml:space="preserve">Is able to assimilate risk/benefits and rationalise decision making based on extensive knowledge skills and experience, recognising and acting on potential gaps in knowledge. </w:t>
            </w:r>
          </w:p>
          <w:p w14:paraId="512DE3B5" w14:textId="5BFBE1E1" w:rsidR="00B7041A" w:rsidRPr="00D658A3" w:rsidRDefault="00B7041A" w:rsidP="00B7041A">
            <w:pPr>
              <w:pStyle w:val="Default"/>
              <w:numPr>
                <w:ilvl w:val="0"/>
                <w:numId w:val="23"/>
              </w:numPr>
              <w:jc w:val="both"/>
            </w:pPr>
            <w:r w:rsidRPr="0071659F">
              <w:rPr>
                <w:sz w:val="22"/>
                <w:szCs w:val="22"/>
              </w:rPr>
              <w:t>Is able to seek out advice and support from consultant colleague when required</w:t>
            </w:r>
          </w:p>
          <w:p w14:paraId="69154D27" w14:textId="7729BD43" w:rsidR="00D658A3" w:rsidRPr="00D658A3" w:rsidRDefault="00D658A3" w:rsidP="00B7041A">
            <w:pPr>
              <w:pStyle w:val="Default"/>
              <w:numPr>
                <w:ilvl w:val="0"/>
                <w:numId w:val="23"/>
              </w:numPr>
              <w:jc w:val="both"/>
              <w:rPr>
                <w:sz w:val="22"/>
              </w:rPr>
            </w:pPr>
            <w:r w:rsidRPr="00D658A3">
              <w:rPr>
                <w:rFonts w:eastAsia="Times New Roman"/>
                <w:sz w:val="22"/>
              </w:rPr>
              <w:t>Attend and participate in the weekly Physician Associate teaching sessions</w:t>
            </w:r>
          </w:p>
          <w:p w14:paraId="5108AC8C" w14:textId="2DC73B35" w:rsidR="00B7041A" w:rsidRPr="00F607B2" w:rsidRDefault="00B7041A" w:rsidP="00B7041A">
            <w:pPr>
              <w:jc w:val="both"/>
              <w:rPr>
                <w:rFonts w:ascii="Arial" w:hAnsi="Arial" w:cs="Arial"/>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31D09BC" w14:textId="77777777" w:rsidR="00EB53B1" w:rsidRDefault="00EB53B1" w:rsidP="00F607B2">
            <w:pPr>
              <w:jc w:val="both"/>
              <w:rPr>
                <w:rFonts w:ascii="Arial" w:hAnsi="Arial" w:cs="Arial"/>
              </w:rPr>
            </w:pPr>
          </w:p>
          <w:p w14:paraId="618E9010" w14:textId="2B6EA0B8" w:rsidR="00EB53B1" w:rsidRDefault="00EB53B1" w:rsidP="00F607B2">
            <w:pPr>
              <w:jc w:val="both"/>
              <w:rPr>
                <w:rFonts w:ascii="Arial" w:hAnsi="Arial" w:cs="Arial"/>
              </w:rPr>
            </w:pPr>
            <w:r>
              <w:rPr>
                <w:noProof/>
              </w:rPr>
              <w:drawing>
                <wp:inline distT="0" distB="0" distL="0" distR="0" wp14:anchorId="4E1887F6" wp14:editId="1E24CF65">
                  <wp:extent cx="6343650" cy="4843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43650" cy="4843145"/>
                          </a:xfrm>
                          <a:prstGeom prst="rect">
                            <a:avLst/>
                          </a:prstGeom>
                        </pic:spPr>
                      </pic:pic>
                    </a:graphicData>
                  </a:graphic>
                </wp:inline>
              </w:drawing>
            </w:r>
          </w:p>
          <w:p w14:paraId="01115440" w14:textId="77777777" w:rsidR="00EB53B1" w:rsidRDefault="00EB53B1" w:rsidP="00F607B2">
            <w:pPr>
              <w:jc w:val="both"/>
              <w:rPr>
                <w:rFonts w:ascii="Arial" w:hAnsi="Arial" w:cs="Arial"/>
              </w:rPr>
            </w:pPr>
          </w:p>
          <w:p w14:paraId="1426D921" w14:textId="434F4539" w:rsidR="005033D7" w:rsidRDefault="00EB53B1" w:rsidP="00F607B2">
            <w:pPr>
              <w:jc w:val="both"/>
              <w:rPr>
                <w:rFonts w:ascii="Arial" w:hAnsi="Arial" w:cs="Arial"/>
              </w:rPr>
            </w:pPr>
            <w:r>
              <w:rPr>
                <w:rFonts w:ascii="Arial" w:hAnsi="Arial" w:cs="Arial"/>
              </w:rPr>
              <w:t xml:space="preserve">This post is based within the Healthcare for Older People (HfOP) department, which sits within Cluster 3 (Healthcare for Older People, Stroke, Neurology and Neuro-rehabilitation) of the Medical Services division. The line management structure for this post comes under 2 </w:t>
            </w:r>
            <w:r w:rsidR="00201CE5">
              <w:rPr>
                <w:rFonts w:ascii="Arial" w:hAnsi="Arial" w:cs="Arial"/>
              </w:rPr>
              <w:t>designated</w:t>
            </w:r>
            <w:r>
              <w:rPr>
                <w:rFonts w:ascii="Arial" w:hAnsi="Arial" w:cs="Arial"/>
              </w:rPr>
              <w:t xml:space="preserve"> HfOP Consultants, Drs Ray Sheridan and Sarah Jackson.</w:t>
            </w:r>
          </w:p>
          <w:p w14:paraId="57A1A7E9" w14:textId="6E77B850"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7DCE45A">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6998" y="-457"/>
                      <wp:lineTo x="6998" y="8000"/>
                      <wp:lineTo x="9984" y="10971"/>
                      <wp:lineTo x="6998" y="11657"/>
                      <wp:lineTo x="6998" y="21486"/>
                      <wp:lineTo x="14649" y="21486"/>
                      <wp:lineTo x="14835" y="11886"/>
                      <wp:lineTo x="11663" y="10971"/>
                      <wp:lineTo x="14649" y="8000"/>
                      <wp:lineTo x="14649" y="-457"/>
                      <wp:lineTo x="699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08957B53" w:rsidR="000C32E3" w:rsidRDefault="000C32E3" w:rsidP="00F607B2">
            <w:pPr>
              <w:jc w:val="both"/>
              <w:rPr>
                <w:rFonts w:ascii="Arial" w:hAnsi="Arial" w:cs="Arial"/>
              </w:rPr>
            </w:pPr>
          </w:p>
          <w:p w14:paraId="1BCBAD6A" w14:textId="5CBBD4D5" w:rsidR="000C32E3" w:rsidRDefault="000C32E3" w:rsidP="00F607B2">
            <w:pPr>
              <w:jc w:val="both"/>
              <w:rPr>
                <w:rFonts w:ascii="Arial" w:hAnsi="Arial" w:cs="Arial"/>
              </w:rPr>
            </w:pPr>
          </w:p>
          <w:p w14:paraId="6FC883A9" w14:textId="587BC3DD" w:rsidR="000C32E3" w:rsidRDefault="000C32E3" w:rsidP="00F607B2">
            <w:pPr>
              <w:jc w:val="both"/>
              <w:rPr>
                <w:rFonts w:ascii="Arial" w:hAnsi="Arial" w:cs="Arial"/>
              </w:rPr>
            </w:pPr>
          </w:p>
          <w:p w14:paraId="7A6FE786" w14:textId="597825E6" w:rsidR="000C32E3" w:rsidRDefault="000C32E3" w:rsidP="00F607B2">
            <w:pPr>
              <w:jc w:val="both"/>
              <w:rPr>
                <w:rFonts w:ascii="Arial" w:hAnsi="Arial" w:cs="Arial"/>
              </w:rPr>
            </w:pPr>
          </w:p>
          <w:p w14:paraId="3211E6B5" w14:textId="5C6E603A" w:rsidR="000C32E3" w:rsidRDefault="000C32E3" w:rsidP="00F607B2">
            <w:pPr>
              <w:jc w:val="both"/>
              <w:rPr>
                <w:rFonts w:ascii="Arial" w:hAnsi="Arial" w:cs="Arial"/>
              </w:rPr>
            </w:pPr>
          </w:p>
          <w:p w14:paraId="73CC7E4D" w14:textId="04E9B155" w:rsidR="000C32E3" w:rsidRPr="00F607B2" w:rsidRDefault="000C32E3" w:rsidP="00F607B2">
            <w:pPr>
              <w:jc w:val="both"/>
              <w:rPr>
                <w:rFonts w:ascii="Arial" w:hAnsi="Arial" w:cs="Arial"/>
              </w:rPr>
            </w:pPr>
          </w:p>
          <w:p w14:paraId="6FB3873C" w14:textId="3CA18ABA" w:rsidR="005033D7" w:rsidRPr="00F607B2" w:rsidRDefault="005033D7" w:rsidP="00F607B2">
            <w:pPr>
              <w:jc w:val="both"/>
              <w:rPr>
                <w:rFonts w:ascii="Arial" w:hAnsi="Arial" w:cs="Arial"/>
              </w:rPr>
            </w:pPr>
          </w:p>
          <w:p w14:paraId="5557F0B9" w14:textId="21C1F718" w:rsidR="005033D7" w:rsidRPr="00F607B2" w:rsidRDefault="005033D7" w:rsidP="00F607B2">
            <w:pPr>
              <w:jc w:val="both"/>
              <w:rPr>
                <w:rFonts w:ascii="Arial" w:hAnsi="Arial" w:cs="Arial"/>
              </w:rPr>
            </w:pPr>
          </w:p>
          <w:p w14:paraId="29BAC0A6" w14:textId="3CE43541" w:rsidR="005033D7" w:rsidRPr="00F607B2" w:rsidRDefault="005033D7" w:rsidP="00F607B2">
            <w:pPr>
              <w:jc w:val="both"/>
              <w:rPr>
                <w:rFonts w:ascii="Arial" w:hAnsi="Arial" w:cs="Arial"/>
              </w:rPr>
            </w:pPr>
          </w:p>
          <w:p w14:paraId="7C7D792B" w14:textId="114FA004" w:rsidR="005033D7" w:rsidRPr="00F607B2" w:rsidRDefault="005033D7" w:rsidP="00F607B2">
            <w:pPr>
              <w:jc w:val="both"/>
              <w:rPr>
                <w:rFonts w:ascii="Arial" w:hAnsi="Arial" w:cs="Arial"/>
              </w:rPr>
            </w:pPr>
          </w:p>
          <w:p w14:paraId="3BADBE80" w14:textId="1959C05C" w:rsidR="003B43F4" w:rsidRDefault="003B43F4" w:rsidP="00F607B2">
            <w:pPr>
              <w:jc w:val="both"/>
              <w:rPr>
                <w:rFonts w:ascii="Arial" w:hAnsi="Arial" w:cs="Arial"/>
              </w:rPr>
            </w:pPr>
          </w:p>
          <w:p w14:paraId="13721383" w14:textId="05E46FF3" w:rsidR="000C32E3" w:rsidRDefault="000C32E3" w:rsidP="00F607B2">
            <w:pPr>
              <w:jc w:val="both"/>
              <w:rPr>
                <w:rFonts w:ascii="Arial" w:hAnsi="Arial" w:cs="Arial"/>
              </w:rPr>
            </w:pPr>
          </w:p>
          <w:p w14:paraId="27A77EFE" w14:textId="5FBF9536" w:rsidR="00EB53B1" w:rsidRDefault="00EB53B1" w:rsidP="00F607B2">
            <w:pPr>
              <w:jc w:val="both"/>
              <w:rPr>
                <w:rFonts w:ascii="Arial" w:hAnsi="Arial" w:cs="Arial"/>
              </w:rPr>
            </w:pPr>
          </w:p>
          <w:p w14:paraId="53CC28A2" w14:textId="5A3FBDE5" w:rsidR="00EB53B1" w:rsidRDefault="00EB53B1" w:rsidP="00F607B2">
            <w:pPr>
              <w:jc w:val="both"/>
              <w:rPr>
                <w:rFonts w:ascii="Arial" w:hAnsi="Arial" w:cs="Arial"/>
              </w:rPr>
            </w:pPr>
          </w:p>
          <w:p w14:paraId="5A64DB5F" w14:textId="77777777" w:rsidR="00EB53B1" w:rsidRDefault="00EB53B1" w:rsidP="00F607B2">
            <w:pPr>
              <w:jc w:val="both"/>
              <w:rPr>
                <w:rFonts w:ascii="Arial" w:hAnsi="Arial" w:cs="Arial"/>
              </w:rPr>
            </w:pPr>
          </w:p>
          <w:p w14:paraId="1A63485B" w14:textId="14634059" w:rsidR="000C32E3" w:rsidRDefault="000C32E3" w:rsidP="00F607B2">
            <w:pPr>
              <w:jc w:val="both"/>
              <w:rPr>
                <w:rFonts w:ascii="Arial" w:hAnsi="Arial" w:cs="Arial"/>
              </w:rPr>
            </w:pPr>
          </w:p>
          <w:p w14:paraId="1747DCB3" w14:textId="16A32B3A"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D6062E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1DAA3416" w14:textId="77777777" w:rsidR="00B01FDC" w:rsidRDefault="00B01FDC" w:rsidP="00B01FDC">
            <w:pPr>
              <w:rPr>
                <w:rFonts w:ascii="Arial" w:hAnsi="Arial" w:cs="Arial"/>
                <w:color w:val="333333"/>
              </w:rPr>
            </w:pPr>
          </w:p>
          <w:p w14:paraId="4331148E" w14:textId="521A0115" w:rsidR="00D658A3" w:rsidRPr="00D658A3" w:rsidRDefault="00D658A3" w:rsidP="00D658A3">
            <w:pPr>
              <w:pStyle w:val="ListParagraph"/>
              <w:numPr>
                <w:ilvl w:val="0"/>
                <w:numId w:val="12"/>
              </w:numPr>
              <w:rPr>
                <w:rFonts w:cs="Arial"/>
              </w:rPr>
            </w:pPr>
            <w:r>
              <w:t>This post will work under close supervision of a Consultant led specialist team. In future, more autonomous roles will develop and emerge as the Physician Associate career structure progresses but for the purposes of this post there is an expectation that clinical decisions and management plans would be closely supervised by a Consultant Physician</w:t>
            </w:r>
          </w:p>
          <w:p w14:paraId="4273C53C" w14:textId="33A45A83" w:rsidR="00B01FDC" w:rsidRPr="006D03AA" w:rsidRDefault="00B01FDC" w:rsidP="00B01FDC">
            <w:pPr>
              <w:pStyle w:val="ListParagraph"/>
              <w:numPr>
                <w:ilvl w:val="0"/>
                <w:numId w:val="12"/>
              </w:numPr>
              <w:rPr>
                <w:rFonts w:cs="Arial"/>
              </w:rPr>
            </w:pPr>
            <w:r w:rsidRPr="006D03AA">
              <w:rPr>
                <w:rFonts w:cs="Arial"/>
              </w:rPr>
              <w:t>The P</w:t>
            </w:r>
            <w:r w:rsidR="00D658A3">
              <w:rPr>
                <w:rFonts w:cs="Arial"/>
              </w:rPr>
              <w:t xml:space="preserve">hysician </w:t>
            </w:r>
            <w:r w:rsidRPr="006D03AA">
              <w:rPr>
                <w:rFonts w:cs="Arial"/>
              </w:rPr>
              <w:t>A</w:t>
            </w:r>
            <w:r w:rsidR="00D658A3">
              <w:rPr>
                <w:rFonts w:cs="Arial"/>
              </w:rPr>
              <w:t>ssociate</w:t>
            </w:r>
            <w:r w:rsidRPr="006D03AA">
              <w:rPr>
                <w:rFonts w:cs="Arial"/>
              </w:rPr>
              <w:t xml:space="preserve"> profession has grown over the last few years with a dedicated Physician Associate leadership team within the Trust</w:t>
            </w:r>
          </w:p>
          <w:p w14:paraId="6BC4B367" w14:textId="174EBDE3" w:rsidR="00B01FDC" w:rsidRDefault="00B01FDC" w:rsidP="00ED356C">
            <w:pPr>
              <w:pStyle w:val="ListParagraph"/>
              <w:numPr>
                <w:ilvl w:val="0"/>
                <w:numId w:val="12"/>
              </w:numPr>
              <w:rPr>
                <w:rFonts w:cs="Arial"/>
              </w:rPr>
            </w:pPr>
            <w:r w:rsidRPr="006D03AA">
              <w:rPr>
                <w:rFonts w:cs="Arial"/>
              </w:rPr>
              <w:t>A key component of this role is a clear idea of a career progression with Consultant supervision and mentoring. There are regular Physician Associate specific teaching sessions which are not only beneficial for ongoing CPD requirements, but also help create a warm and welcoming Physician Associate community.</w:t>
            </w:r>
          </w:p>
          <w:p w14:paraId="27F6767C" w14:textId="3A8CBE89" w:rsidR="001D283F" w:rsidRPr="00A37038" w:rsidRDefault="001D283F" w:rsidP="00D658A3">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3D35F70" w14:textId="77777777" w:rsidR="00EB53B1" w:rsidRDefault="00EB53B1" w:rsidP="00EB53B1">
            <w:pPr>
              <w:pStyle w:val="Default"/>
              <w:jc w:val="both"/>
              <w:rPr>
                <w:color w:val="auto"/>
              </w:rPr>
            </w:pPr>
          </w:p>
          <w:p w14:paraId="20032A3F" w14:textId="77777777" w:rsidR="00EB53B1" w:rsidRDefault="00EB53B1" w:rsidP="00EB53B1">
            <w:pPr>
              <w:pStyle w:val="Default"/>
              <w:numPr>
                <w:ilvl w:val="0"/>
                <w:numId w:val="3"/>
              </w:numPr>
              <w:jc w:val="both"/>
              <w:rPr>
                <w:sz w:val="22"/>
                <w:szCs w:val="22"/>
              </w:rPr>
            </w:pPr>
            <w:r>
              <w:rPr>
                <w:sz w:val="22"/>
                <w:szCs w:val="22"/>
              </w:rPr>
              <w:t xml:space="preserve">Work collaboratively with the clinical team, i.e. consultants, junior doctors, ACPs, nursing staff, therapy staff etc. to encourage and ensure good working relationships. </w:t>
            </w:r>
          </w:p>
          <w:p w14:paraId="43619372" w14:textId="77777777" w:rsidR="00EB53B1" w:rsidRDefault="00EB53B1" w:rsidP="00EB53B1">
            <w:pPr>
              <w:pStyle w:val="Default"/>
              <w:numPr>
                <w:ilvl w:val="0"/>
                <w:numId w:val="3"/>
              </w:numPr>
              <w:jc w:val="both"/>
              <w:rPr>
                <w:sz w:val="22"/>
                <w:szCs w:val="22"/>
              </w:rPr>
            </w:pPr>
            <w:r w:rsidRPr="00EB53B1">
              <w:rPr>
                <w:sz w:val="22"/>
                <w:szCs w:val="22"/>
              </w:rPr>
              <w:t xml:space="preserve">Liaise closely within the department, other teams and primary and community services to ensure collaborative working arrangements are in place which maximise benefits to patient care and support efficient patient flow. </w:t>
            </w:r>
          </w:p>
          <w:p w14:paraId="51466DCF" w14:textId="77777777" w:rsidR="00EB53B1" w:rsidRDefault="00EB53B1" w:rsidP="00EB53B1">
            <w:pPr>
              <w:pStyle w:val="Default"/>
              <w:numPr>
                <w:ilvl w:val="0"/>
                <w:numId w:val="3"/>
              </w:numPr>
              <w:jc w:val="both"/>
              <w:rPr>
                <w:sz w:val="22"/>
                <w:szCs w:val="22"/>
              </w:rPr>
            </w:pPr>
            <w:r w:rsidRPr="00EB53B1">
              <w:rPr>
                <w:sz w:val="22"/>
                <w:szCs w:val="22"/>
              </w:rPr>
              <w:t xml:space="preserve">Promote a positive image of the department both externally and internally. </w:t>
            </w:r>
          </w:p>
          <w:p w14:paraId="78B3D2E7" w14:textId="15DCC38B" w:rsidR="00EB53B1" w:rsidRPr="00EB53B1" w:rsidRDefault="00EB53B1" w:rsidP="00EB53B1">
            <w:pPr>
              <w:pStyle w:val="Default"/>
              <w:numPr>
                <w:ilvl w:val="0"/>
                <w:numId w:val="3"/>
              </w:numPr>
              <w:jc w:val="both"/>
              <w:rPr>
                <w:sz w:val="22"/>
                <w:szCs w:val="22"/>
              </w:rPr>
            </w:pPr>
            <w:r w:rsidRPr="00EB53B1">
              <w:rPr>
                <w:sz w:val="22"/>
                <w:szCs w:val="22"/>
              </w:rPr>
              <w:t xml:space="preserve">Participate in and contribute to Trust wide initiatives and projects as appropriate. </w:t>
            </w:r>
          </w:p>
          <w:p w14:paraId="4E87D1A3" w14:textId="4E486487"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A4FD8ED" w14:textId="77777777" w:rsidR="00EB53B1" w:rsidRDefault="00EB53B1" w:rsidP="00EB53B1">
            <w:pPr>
              <w:pStyle w:val="Default"/>
              <w:jc w:val="both"/>
              <w:rPr>
                <w:color w:val="auto"/>
              </w:rPr>
            </w:pPr>
          </w:p>
          <w:p w14:paraId="7441CB98" w14:textId="77777777" w:rsidR="00EB53B1" w:rsidRDefault="00EB53B1" w:rsidP="00EB53B1">
            <w:pPr>
              <w:pStyle w:val="Default"/>
              <w:numPr>
                <w:ilvl w:val="0"/>
                <w:numId w:val="9"/>
              </w:numPr>
              <w:jc w:val="both"/>
              <w:rPr>
                <w:sz w:val="22"/>
                <w:szCs w:val="22"/>
              </w:rPr>
            </w:pPr>
            <w:r>
              <w:rPr>
                <w:sz w:val="22"/>
                <w:szCs w:val="22"/>
              </w:rPr>
              <w:t xml:space="preserve">Use advanced analytical and judgemental clinical skills within a diagnostic process, and with reference to evidence-based practice and local protocols, to consider differential diagnosis in order to ensure the delivery of appropriate care. </w:t>
            </w:r>
          </w:p>
          <w:p w14:paraId="5D048B78" w14:textId="0E967D01" w:rsidR="0087013E" w:rsidRPr="00F607B2" w:rsidRDefault="0087013E" w:rsidP="00F607B2">
            <w:pPr>
              <w:jc w:val="both"/>
              <w:rPr>
                <w:rFonts w:ascii="Arial" w:hAnsi="Arial" w:cs="Arial"/>
                <w:color w:val="FF0000"/>
              </w:rPr>
            </w:pPr>
          </w:p>
        </w:tc>
      </w:tr>
      <w:tr w:rsidR="006D03AA" w:rsidRPr="00F607B2" w14:paraId="69873AE1" w14:textId="77777777" w:rsidTr="00884334">
        <w:tc>
          <w:tcPr>
            <w:tcW w:w="10206" w:type="dxa"/>
            <w:shd w:val="clear" w:color="auto" w:fill="002060"/>
          </w:tcPr>
          <w:p w14:paraId="3E47F4CD" w14:textId="4462B706" w:rsidR="006D03AA" w:rsidRPr="00F607B2" w:rsidRDefault="006D03AA" w:rsidP="00F607B2">
            <w:pPr>
              <w:jc w:val="both"/>
              <w:rPr>
                <w:rFonts w:ascii="Arial" w:hAnsi="Arial" w:cs="Arial"/>
                <w:b/>
              </w:rPr>
            </w:pPr>
            <w:r>
              <w:rPr>
                <w:rFonts w:ascii="Arial" w:hAnsi="Arial" w:cs="Arial"/>
                <w:b/>
              </w:rPr>
              <w:t>GOVERNANCE</w:t>
            </w:r>
          </w:p>
        </w:tc>
      </w:tr>
      <w:tr w:rsidR="006D03AA" w:rsidRPr="00F607B2" w14:paraId="5725D382" w14:textId="77777777" w:rsidTr="006D03AA">
        <w:tc>
          <w:tcPr>
            <w:tcW w:w="10206" w:type="dxa"/>
            <w:shd w:val="clear" w:color="auto" w:fill="auto"/>
          </w:tcPr>
          <w:p w14:paraId="699DA4B8" w14:textId="77777777" w:rsidR="006D03AA" w:rsidRDefault="006D03AA" w:rsidP="006D03AA">
            <w:pPr>
              <w:autoSpaceDE w:val="0"/>
              <w:autoSpaceDN w:val="0"/>
              <w:adjustRightInd w:val="0"/>
              <w:rPr>
                <w:rFonts w:ascii="Arial" w:hAnsi="Arial" w:cs="Arial"/>
                <w:b/>
                <w:bCs/>
                <w:color w:val="FFFFFF"/>
              </w:rPr>
            </w:pPr>
            <w:r>
              <w:rPr>
                <w:rFonts w:ascii="Arial" w:hAnsi="Arial" w:cs="Arial"/>
                <w:b/>
                <w:bCs/>
                <w:color w:val="FFFFFF"/>
              </w:rPr>
              <w:t>GOVERNANCE</w:t>
            </w:r>
          </w:p>
          <w:p w14:paraId="5F638A2C" w14:textId="77777777" w:rsidR="006D03AA" w:rsidRDefault="006D03AA" w:rsidP="006D03AA">
            <w:pPr>
              <w:pStyle w:val="ListParagraph"/>
              <w:numPr>
                <w:ilvl w:val="0"/>
                <w:numId w:val="9"/>
              </w:numPr>
              <w:autoSpaceDE w:val="0"/>
              <w:autoSpaceDN w:val="0"/>
              <w:adjustRightInd w:val="0"/>
              <w:rPr>
                <w:rFonts w:cs="Arial"/>
                <w:color w:val="000000"/>
              </w:rPr>
            </w:pPr>
            <w:r w:rsidRPr="006D03AA">
              <w:rPr>
                <w:rFonts w:cs="Arial"/>
                <w:color w:val="000000"/>
              </w:rPr>
              <w:t>Recognise and work within own competence</w:t>
            </w:r>
          </w:p>
          <w:p w14:paraId="3AF19920" w14:textId="77777777" w:rsidR="006D03AA" w:rsidRDefault="006D03AA" w:rsidP="006D03AA">
            <w:pPr>
              <w:pStyle w:val="ListParagraph"/>
              <w:numPr>
                <w:ilvl w:val="0"/>
                <w:numId w:val="9"/>
              </w:numPr>
              <w:autoSpaceDE w:val="0"/>
              <w:autoSpaceDN w:val="0"/>
              <w:adjustRightInd w:val="0"/>
              <w:rPr>
                <w:rFonts w:cs="Arial"/>
                <w:color w:val="000000"/>
              </w:rPr>
            </w:pPr>
            <w:r w:rsidRPr="006D03AA">
              <w:rPr>
                <w:rFonts w:cs="Arial"/>
                <w:color w:val="000000"/>
              </w:rPr>
              <w:t>Produce accurate, contemporaneous and complete records of patient consultation, consistent with legislation, policies and procedures.</w:t>
            </w:r>
          </w:p>
          <w:p w14:paraId="25846B2A" w14:textId="77777777" w:rsidR="006D03AA" w:rsidRDefault="006D03AA" w:rsidP="006D03AA">
            <w:pPr>
              <w:pStyle w:val="ListParagraph"/>
              <w:numPr>
                <w:ilvl w:val="0"/>
                <w:numId w:val="9"/>
              </w:numPr>
              <w:autoSpaceDE w:val="0"/>
              <w:autoSpaceDN w:val="0"/>
              <w:adjustRightInd w:val="0"/>
              <w:rPr>
                <w:rFonts w:cs="Arial"/>
                <w:color w:val="000000"/>
              </w:rPr>
            </w:pPr>
            <w:r w:rsidRPr="006D03AA">
              <w:rPr>
                <w:rFonts w:cs="Arial"/>
                <w:color w:val="000000"/>
              </w:rPr>
              <w:t>Prioritise, organise and manage own workload in a manner that maintains and promotes quality.</w:t>
            </w:r>
          </w:p>
          <w:p w14:paraId="52B20C06" w14:textId="77777777" w:rsidR="006D03AA" w:rsidRDefault="006D03AA" w:rsidP="006D03AA">
            <w:pPr>
              <w:pStyle w:val="ListParagraph"/>
              <w:numPr>
                <w:ilvl w:val="0"/>
                <w:numId w:val="9"/>
              </w:numPr>
              <w:autoSpaceDE w:val="0"/>
              <w:autoSpaceDN w:val="0"/>
              <w:adjustRightInd w:val="0"/>
              <w:rPr>
                <w:rFonts w:cs="Arial"/>
                <w:color w:val="000000"/>
              </w:rPr>
            </w:pPr>
            <w:r w:rsidRPr="006D03AA">
              <w:rPr>
                <w:rFonts w:cs="Arial"/>
                <w:color w:val="000000"/>
              </w:rPr>
              <w:t>Deliver care according to NSF, NICE guidelines and evidence-based care.</w:t>
            </w:r>
          </w:p>
          <w:p w14:paraId="6A0E27BD" w14:textId="77777777" w:rsidR="006D03AA" w:rsidRDefault="006D03AA" w:rsidP="006D03AA">
            <w:pPr>
              <w:pStyle w:val="ListParagraph"/>
              <w:numPr>
                <w:ilvl w:val="0"/>
                <w:numId w:val="9"/>
              </w:numPr>
              <w:autoSpaceDE w:val="0"/>
              <w:autoSpaceDN w:val="0"/>
              <w:adjustRightInd w:val="0"/>
              <w:rPr>
                <w:rFonts w:cs="Arial"/>
                <w:color w:val="000000"/>
              </w:rPr>
            </w:pPr>
            <w:r w:rsidRPr="006D03AA">
              <w:rPr>
                <w:rFonts w:cs="Arial"/>
                <w:color w:val="000000"/>
              </w:rPr>
              <w:t>Assess effectiveness of care delivery through self and peer review, benchmarking and formal evaluation.</w:t>
            </w:r>
          </w:p>
          <w:p w14:paraId="35D21A01" w14:textId="77777777" w:rsidR="006D03AA" w:rsidRDefault="006D03AA" w:rsidP="006D03AA">
            <w:pPr>
              <w:pStyle w:val="ListParagraph"/>
              <w:numPr>
                <w:ilvl w:val="0"/>
                <w:numId w:val="9"/>
              </w:numPr>
              <w:autoSpaceDE w:val="0"/>
              <w:autoSpaceDN w:val="0"/>
              <w:adjustRightInd w:val="0"/>
              <w:rPr>
                <w:rFonts w:cs="Arial"/>
                <w:color w:val="000000"/>
              </w:rPr>
            </w:pPr>
            <w:r w:rsidRPr="006D03AA">
              <w:rPr>
                <w:rFonts w:cs="Arial"/>
                <w:color w:val="000000"/>
              </w:rPr>
              <w:t>Initiate and participate in the maintenance of quality governance systems and processes across the organisation and its activities.</w:t>
            </w:r>
          </w:p>
          <w:p w14:paraId="22C1B2B1" w14:textId="77777777" w:rsidR="006D03AA" w:rsidRDefault="006D03AA" w:rsidP="006D03AA">
            <w:pPr>
              <w:pStyle w:val="ListParagraph"/>
              <w:numPr>
                <w:ilvl w:val="0"/>
                <w:numId w:val="9"/>
              </w:numPr>
              <w:autoSpaceDE w:val="0"/>
              <w:autoSpaceDN w:val="0"/>
              <w:adjustRightInd w:val="0"/>
              <w:rPr>
                <w:rFonts w:cs="Arial"/>
                <w:color w:val="000000"/>
              </w:rPr>
            </w:pPr>
            <w:r w:rsidRPr="006D03AA">
              <w:rPr>
                <w:rFonts w:cs="Arial"/>
                <w:color w:val="000000"/>
              </w:rPr>
              <w:t>Utilise the audit cycle as a means of evaluating the quality of the work of self and the team, implementing improvements where required.</w:t>
            </w:r>
          </w:p>
          <w:p w14:paraId="17782A28" w14:textId="77777777" w:rsidR="006D03AA" w:rsidRDefault="006D03AA" w:rsidP="006D03AA">
            <w:pPr>
              <w:pStyle w:val="ListParagraph"/>
              <w:numPr>
                <w:ilvl w:val="0"/>
                <w:numId w:val="9"/>
              </w:numPr>
              <w:autoSpaceDE w:val="0"/>
              <w:autoSpaceDN w:val="0"/>
              <w:adjustRightInd w:val="0"/>
              <w:rPr>
                <w:rFonts w:cs="Arial"/>
                <w:color w:val="000000"/>
              </w:rPr>
            </w:pPr>
            <w:r w:rsidRPr="006D03AA">
              <w:rPr>
                <w:rFonts w:cs="Arial"/>
                <w:color w:val="000000"/>
              </w:rPr>
              <w:t>In partnership with other clinical teams, collaborate on improving the quality of health care responding to local and national policies and initiatives as appropriate.</w:t>
            </w:r>
          </w:p>
          <w:p w14:paraId="4D9A58A5" w14:textId="77777777" w:rsidR="006D03AA" w:rsidRPr="006D03AA" w:rsidRDefault="006D03AA" w:rsidP="006D03AA">
            <w:pPr>
              <w:pStyle w:val="ListParagraph"/>
              <w:numPr>
                <w:ilvl w:val="0"/>
                <w:numId w:val="9"/>
              </w:numPr>
              <w:autoSpaceDE w:val="0"/>
              <w:autoSpaceDN w:val="0"/>
              <w:adjustRightInd w:val="0"/>
              <w:rPr>
                <w:rFonts w:cs="Arial"/>
                <w:color w:val="000000"/>
              </w:rPr>
            </w:pPr>
            <w:r>
              <w:rPr>
                <w:rFonts w:cs="Arial"/>
              </w:rPr>
              <w:t>Evaluate patients’ response to health care provision and the effectiv</w:t>
            </w:r>
            <w:r w:rsidRPr="006D03AA">
              <w:rPr>
                <w:rFonts w:cs="Arial"/>
              </w:rPr>
              <w:t>eness of care.</w:t>
            </w:r>
          </w:p>
          <w:p w14:paraId="6D9A9D56" w14:textId="77777777" w:rsidR="006D03AA" w:rsidRPr="006D03AA" w:rsidRDefault="006D03AA" w:rsidP="006D03AA">
            <w:pPr>
              <w:pStyle w:val="ListParagraph"/>
              <w:numPr>
                <w:ilvl w:val="0"/>
                <w:numId w:val="9"/>
              </w:numPr>
              <w:autoSpaceDE w:val="0"/>
              <w:autoSpaceDN w:val="0"/>
              <w:adjustRightInd w:val="0"/>
              <w:rPr>
                <w:rFonts w:cs="Arial"/>
                <w:color w:val="000000"/>
              </w:rPr>
            </w:pPr>
            <w:r w:rsidRPr="006D03AA">
              <w:rPr>
                <w:rFonts w:cs="Arial"/>
              </w:rPr>
              <w:lastRenderedPageBreak/>
              <w:t>Support and participate in shared learning across the practice and wider organisation.</w:t>
            </w:r>
          </w:p>
          <w:p w14:paraId="4F57A6C3" w14:textId="77777777" w:rsidR="006D03AA" w:rsidRPr="006D03AA" w:rsidRDefault="006D03AA" w:rsidP="006D03AA">
            <w:pPr>
              <w:pStyle w:val="ListParagraph"/>
              <w:numPr>
                <w:ilvl w:val="0"/>
                <w:numId w:val="9"/>
              </w:numPr>
              <w:autoSpaceDE w:val="0"/>
              <w:autoSpaceDN w:val="0"/>
              <w:adjustRightInd w:val="0"/>
              <w:rPr>
                <w:rFonts w:cs="Arial"/>
                <w:color w:val="000000"/>
              </w:rPr>
            </w:pPr>
            <w:r w:rsidRPr="006D03AA">
              <w:rPr>
                <w:rFonts w:cs="Arial"/>
              </w:rPr>
              <w:t>Use a structured framework (e.g. root-cause analysis) to manage, review and identify learning from patient complaints, clinical incidents and near-miss events.</w:t>
            </w:r>
          </w:p>
          <w:p w14:paraId="6DBA3660" w14:textId="77777777" w:rsidR="006D03AA" w:rsidRPr="006D03AA" w:rsidRDefault="006D03AA" w:rsidP="006D03AA">
            <w:pPr>
              <w:pStyle w:val="ListParagraph"/>
              <w:numPr>
                <w:ilvl w:val="0"/>
                <w:numId w:val="9"/>
              </w:numPr>
              <w:autoSpaceDE w:val="0"/>
              <w:autoSpaceDN w:val="0"/>
              <w:adjustRightInd w:val="0"/>
              <w:rPr>
                <w:rFonts w:cs="Arial"/>
                <w:color w:val="000000"/>
              </w:rPr>
            </w:pPr>
            <w:r w:rsidRPr="006D03AA">
              <w:rPr>
                <w:rFonts w:cs="Arial"/>
              </w:rPr>
              <w:t>Assess the impact of policy implementation on care delivery</w:t>
            </w:r>
          </w:p>
          <w:p w14:paraId="02D70271" w14:textId="550C33C8" w:rsidR="006D03AA" w:rsidRPr="006D03AA" w:rsidRDefault="006D03AA" w:rsidP="006D03AA">
            <w:pPr>
              <w:pStyle w:val="ListParagraph"/>
              <w:numPr>
                <w:ilvl w:val="0"/>
                <w:numId w:val="9"/>
              </w:numPr>
              <w:autoSpaceDE w:val="0"/>
              <w:autoSpaceDN w:val="0"/>
              <w:adjustRightInd w:val="0"/>
              <w:rPr>
                <w:rFonts w:cs="Arial"/>
                <w:color w:val="000000"/>
              </w:rPr>
            </w:pPr>
            <w:r w:rsidRPr="006D03AA">
              <w:rPr>
                <w:rFonts w:cs="Arial"/>
              </w:rPr>
              <w:t>Understand and apply legal issues that support the identification of vulnerable and abused</w:t>
            </w:r>
            <w:r>
              <w:rPr>
                <w:rFonts w:cs="Arial"/>
              </w:rPr>
              <w:t xml:space="preserve"> </w:t>
            </w:r>
            <w:r>
              <w:rPr>
                <w:rFonts w:eastAsia="Arial" w:cs="Arial"/>
              </w:rPr>
              <w:t>children and adults, and be aware of statutory child/vulnerable proce</w:t>
            </w:r>
            <w:r w:rsidRPr="006D03AA">
              <w:rPr>
                <w:rFonts w:cs="Arial"/>
              </w:rPr>
              <w:t>dures and local guidance.</w:t>
            </w:r>
          </w:p>
          <w:p w14:paraId="79A34432" w14:textId="2DEF2274" w:rsidR="006D03AA" w:rsidRPr="006D03AA" w:rsidRDefault="006D03AA" w:rsidP="006D03AA">
            <w:pPr>
              <w:pStyle w:val="ListParagraph"/>
              <w:numPr>
                <w:ilvl w:val="0"/>
                <w:numId w:val="9"/>
              </w:numPr>
              <w:autoSpaceDE w:val="0"/>
              <w:autoSpaceDN w:val="0"/>
              <w:adjustRightInd w:val="0"/>
              <w:rPr>
                <w:rFonts w:cs="Arial"/>
                <w:color w:val="000000"/>
              </w:rPr>
            </w:pPr>
            <w:r>
              <w:rPr>
                <w:rFonts w:cs="Arial"/>
              </w:rPr>
              <w:t>Ensure compliance with Trust policies, procedures and guidelines for self and others, by taking action/alerting senior</w:t>
            </w:r>
          </w:p>
          <w:p w14:paraId="39C8605E" w14:textId="035DB7CA" w:rsidR="006D03AA" w:rsidRDefault="006D03AA" w:rsidP="006D03AA">
            <w:pPr>
              <w:jc w:val="both"/>
              <w:rPr>
                <w:rFonts w:ascii="Arial" w:hAnsi="Arial" w:cs="Arial"/>
                <w:b/>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F0955DC" w14:textId="77777777" w:rsidR="0087013E" w:rsidRDefault="0087013E" w:rsidP="00F607B2">
            <w:pPr>
              <w:jc w:val="both"/>
              <w:rPr>
                <w:rFonts w:ascii="Arial" w:hAnsi="Arial" w:cs="Arial"/>
                <w:color w:val="FF0000"/>
              </w:rPr>
            </w:pPr>
          </w:p>
          <w:p w14:paraId="675C8813" w14:textId="77777777" w:rsidR="000E39EC" w:rsidRDefault="000E39EC" w:rsidP="000E39EC">
            <w:pPr>
              <w:pStyle w:val="Default"/>
              <w:numPr>
                <w:ilvl w:val="0"/>
                <w:numId w:val="9"/>
              </w:numPr>
              <w:jc w:val="both"/>
              <w:rPr>
                <w:rFonts w:cstheme="minorBidi"/>
              </w:rPr>
            </w:pPr>
            <w:r>
              <w:rPr>
                <w:rFonts w:cstheme="minorBidi"/>
              </w:rPr>
              <w:t xml:space="preserve">Ensure that care is delivered in style appropriate to the patients' needs. </w:t>
            </w:r>
          </w:p>
          <w:p w14:paraId="0E7D63F8" w14:textId="77777777" w:rsidR="000E39EC" w:rsidRPr="000E39EC" w:rsidRDefault="000E39EC" w:rsidP="000E39EC">
            <w:pPr>
              <w:pStyle w:val="Default"/>
              <w:numPr>
                <w:ilvl w:val="0"/>
                <w:numId w:val="9"/>
              </w:numPr>
              <w:jc w:val="both"/>
              <w:rPr>
                <w:rFonts w:cstheme="minorBidi"/>
              </w:rPr>
            </w:pPr>
            <w:r w:rsidRPr="000E39EC">
              <w:rPr>
                <w:sz w:val="22"/>
                <w:szCs w:val="22"/>
              </w:rPr>
              <w:t>Acts as a role model in terms of health promotion and health education for both staff and patients.</w:t>
            </w:r>
          </w:p>
          <w:p w14:paraId="51C7B936" w14:textId="349DF165" w:rsidR="000E39EC" w:rsidRPr="000E39EC" w:rsidRDefault="000E39EC" w:rsidP="000E39EC">
            <w:pPr>
              <w:pStyle w:val="Default"/>
              <w:numPr>
                <w:ilvl w:val="0"/>
                <w:numId w:val="9"/>
              </w:numPr>
              <w:jc w:val="both"/>
              <w:rPr>
                <w:rFonts w:cstheme="minorBidi"/>
              </w:rPr>
            </w:pPr>
            <w:r w:rsidRPr="000E39EC">
              <w:rPr>
                <w:sz w:val="22"/>
                <w:szCs w:val="22"/>
              </w:rPr>
              <w:t xml:space="preserve">Constantly evaluates patient care in order to promote current </w:t>
            </w:r>
            <w:proofErr w:type="gramStart"/>
            <w:r w:rsidRPr="000E39EC">
              <w:rPr>
                <w:sz w:val="22"/>
                <w:szCs w:val="22"/>
              </w:rPr>
              <w:t>research based</w:t>
            </w:r>
            <w:proofErr w:type="gramEnd"/>
            <w:r w:rsidRPr="000E39EC">
              <w:rPr>
                <w:sz w:val="22"/>
                <w:szCs w:val="22"/>
              </w:rPr>
              <w:t xml:space="preserve"> practice. </w:t>
            </w:r>
          </w:p>
          <w:p w14:paraId="38F60766" w14:textId="69ADF61D" w:rsidR="000E39EC" w:rsidRPr="000E39EC" w:rsidRDefault="000E39EC" w:rsidP="000E39EC">
            <w:pPr>
              <w:pStyle w:val="Default"/>
              <w:numPr>
                <w:ilvl w:val="0"/>
                <w:numId w:val="9"/>
              </w:numPr>
              <w:jc w:val="both"/>
              <w:rPr>
                <w:rFonts w:cstheme="minorBidi"/>
              </w:rPr>
            </w:pPr>
            <w:r w:rsidRPr="000E39EC">
              <w:rPr>
                <w:sz w:val="22"/>
                <w:szCs w:val="22"/>
              </w:rPr>
              <w:t xml:space="preserve">Takes immediate remedial action where care falls below the required standard and escalates any concerns that cannot be addressed within the Ward/Department immediately. </w:t>
            </w:r>
          </w:p>
          <w:p w14:paraId="0C254F3A" w14:textId="57CFEECF" w:rsidR="000E39EC" w:rsidRPr="00F607B2" w:rsidRDefault="000E39EC"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8959"/>
            </w:tblGrid>
            <w:tr w:rsidR="00CB123F" w:rsidRPr="00CB123F" w14:paraId="5F92B434" w14:textId="77777777">
              <w:trPr>
                <w:trHeight w:val="886"/>
              </w:trPr>
              <w:tc>
                <w:tcPr>
                  <w:tcW w:w="8959" w:type="dxa"/>
                </w:tcPr>
                <w:p w14:paraId="1B15CAA8" w14:textId="77777777" w:rsidR="00CB123F" w:rsidRDefault="00CB123F" w:rsidP="00CB123F">
                  <w:pPr>
                    <w:pStyle w:val="Default"/>
                    <w:rPr>
                      <w:color w:val="auto"/>
                    </w:rPr>
                  </w:pPr>
                </w:p>
                <w:p w14:paraId="04DC264C" w14:textId="77777777" w:rsidR="00CB123F" w:rsidRPr="00E02106" w:rsidRDefault="00CB123F" w:rsidP="00CB123F">
                  <w:pPr>
                    <w:pStyle w:val="Default"/>
                    <w:numPr>
                      <w:ilvl w:val="0"/>
                      <w:numId w:val="19"/>
                    </w:numPr>
                    <w:rPr>
                      <w:sz w:val="22"/>
                    </w:rPr>
                  </w:pPr>
                  <w:r w:rsidRPr="00E02106">
                    <w:rPr>
                      <w:sz w:val="22"/>
                    </w:rPr>
                    <w:t>Ensure that care is delivered in style appropriate to the patients' needs.</w:t>
                  </w:r>
                </w:p>
                <w:p w14:paraId="1E94A402" w14:textId="77777777" w:rsidR="004563A4" w:rsidRPr="00E02106" w:rsidRDefault="00CB123F" w:rsidP="00CB123F">
                  <w:pPr>
                    <w:pStyle w:val="Default"/>
                    <w:numPr>
                      <w:ilvl w:val="0"/>
                      <w:numId w:val="19"/>
                    </w:numPr>
                    <w:rPr>
                      <w:sz w:val="22"/>
                    </w:rPr>
                  </w:pPr>
                  <w:r w:rsidRPr="00E02106">
                    <w:rPr>
                      <w:sz w:val="22"/>
                    </w:rPr>
                    <w:t>Acts as a role model in terms of health promotion and health education for both staff and patients.</w:t>
                  </w:r>
                </w:p>
                <w:p w14:paraId="6518A9BD" w14:textId="77777777" w:rsidR="004563A4" w:rsidRPr="00E02106" w:rsidRDefault="00CB123F" w:rsidP="00CB123F">
                  <w:pPr>
                    <w:pStyle w:val="Default"/>
                    <w:numPr>
                      <w:ilvl w:val="0"/>
                      <w:numId w:val="19"/>
                    </w:numPr>
                    <w:rPr>
                      <w:sz w:val="22"/>
                    </w:rPr>
                  </w:pPr>
                  <w:r w:rsidRPr="00E02106">
                    <w:rPr>
                      <w:sz w:val="22"/>
                    </w:rPr>
                    <w:t xml:space="preserve">Constantly evaluates patient care in order to promote current </w:t>
                  </w:r>
                  <w:proofErr w:type="gramStart"/>
                  <w:r w:rsidRPr="00E02106">
                    <w:rPr>
                      <w:sz w:val="22"/>
                    </w:rPr>
                    <w:t>research based</w:t>
                  </w:r>
                  <w:proofErr w:type="gramEnd"/>
                  <w:r w:rsidRPr="00E02106">
                    <w:rPr>
                      <w:sz w:val="22"/>
                    </w:rPr>
                    <w:t xml:space="preserve"> practice. </w:t>
                  </w:r>
                </w:p>
                <w:p w14:paraId="35D3222E" w14:textId="2399FA00" w:rsidR="00CB123F" w:rsidRPr="00E02106" w:rsidRDefault="00CB123F" w:rsidP="00CB123F">
                  <w:pPr>
                    <w:pStyle w:val="Default"/>
                    <w:numPr>
                      <w:ilvl w:val="0"/>
                      <w:numId w:val="19"/>
                    </w:numPr>
                    <w:rPr>
                      <w:sz w:val="22"/>
                    </w:rPr>
                  </w:pPr>
                  <w:r w:rsidRPr="00E02106">
                    <w:rPr>
                      <w:sz w:val="22"/>
                    </w:rPr>
                    <w:t xml:space="preserve">Takes immediate remedial action where care falls below the required standard and escalates any concerns that cannot be addressed within the Ward/Department immediately. </w:t>
                  </w:r>
                </w:p>
                <w:p w14:paraId="7FD31327" w14:textId="1A79FAA5" w:rsidR="006D03AA" w:rsidRPr="00CB123F" w:rsidRDefault="006D03AA" w:rsidP="00CB123F">
                  <w:pPr>
                    <w:autoSpaceDE w:val="0"/>
                    <w:autoSpaceDN w:val="0"/>
                    <w:adjustRightInd w:val="0"/>
                    <w:spacing w:after="0" w:line="240" w:lineRule="auto"/>
                    <w:rPr>
                      <w:rFonts w:ascii="Arial" w:hAnsi="Arial" w:cs="Arial"/>
                      <w:color w:val="000000"/>
                    </w:rPr>
                  </w:pPr>
                </w:p>
              </w:tc>
            </w:tr>
          </w:tbl>
          <w:p w14:paraId="7EC93B82" w14:textId="76A0F818" w:rsidR="0087013E" w:rsidRPr="00F607B2" w:rsidRDefault="0087013E" w:rsidP="00F607B2">
            <w:pPr>
              <w:jc w:val="both"/>
              <w:rPr>
                <w:rFonts w:ascii="Arial" w:hAnsi="Arial" w:cs="Arial"/>
              </w:rPr>
            </w:pPr>
          </w:p>
        </w:tc>
      </w:tr>
      <w:tr w:rsidR="006D03AA" w:rsidRPr="00F607B2" w14:paraId="56988DC6" w14:textId="77777777" w:rsidTr="00884334">
        <w:tc>
          <w:tcPr>
            <w:tcW w:w="10206" w:type="dxa"/>
            <w:shd w:val="clear" w:color="auto" w:fill="002060"/>
          </w:tcPr>
          <w:p w14:paraId="5AA066E7" w14:textId="65B66254" w:rsidR="006D03AA" w:rsidRPr="00F607B2" w:rsidRDefault="007A462E" w:rsidP="00F607B2">
            <w:pPr>
              <w:jc w:val="both"/>
              <w:rPr>
                <w:rFonts w:ascii="Arial" w:hAnsi="Arial" w:cs="Arial"/>
                <w:b/>
              </w:rPr>
            </w:pPr>
            <w:r>
              <w:rPr>
                <w:rFonts w:ascii="Arial" w:hAnsi="Arial" w:cs="Arial"/>
                <w:b/>
              </w:rPr>
              <w:t>SUPERVISORY AND HUMAN RESOURCES GOVERNANCE</w:t>
            </w:r>
          </w:p>
        </w:tc>
      </w:tr>
      <w:tr w:rsidR="006D03AA" w:rsidRPr="00F607B2" w14:paraId="6772EE15" w14:textId="77777777" w:rsidTr="007A462E">
        <w:tc>
          <w:tcPr>
            <w:tcW w:w="10206" w:type="dxa"/>
            <w:shd w:val="clear" w:color="auto" w:fill="auto"/>
          </w:tcPr>
          <w:p w14:paraId="594A3D88" w14:textId="491035E5" w:rsidR="007A462E" w:rsidRPr="00E02106" w:rsidRDefault="007A462E" w:rsidP="007A462E">
            <w:pPr>
              <w:pStyle w:val="ListParagraph"/>
              <w:numPr>
                <w:ilvl w:val="0"/>
                <w:numId w:val="24"/>
              </w:numPr>
              <w:autoSpaceDE w:val="0"/>
              <w:autoSpaceDN w:val="0"/>
              <w:adjustRightInd w:val="0"/>
              <w:rPr>
                <w:rFonts w:cs="Arial"/>
                <w:color w:val="000000"/>
              </w:rPr>
            </w:pPr>
            <w:r w:rsidRPr="00E02106">
              <w:rPr>
                <w:rFonts w:cs="Arial"/>
                <w:color w:val="000000"/>
              </w:rPr>
              <w:t>Ensure a healthy, safe and secure working environment, ensuring compliance with legal and regulatory requirements, maintaining accurate documentation and reporting any concerns.</w:t>
            </w:r>
          </w:p>
          <w:p w14:paraId="15281829" w14:textId="499AF8DE" w:rsidR="007A462E" w:rsidRPr="00E02106" w:rsidRDefault="007A462E" w:rsidP="007A462E">
            <w:pPr>
              <w:pStyle w:val="ListParagraph"/>
              <w:numPr>
                <w:ilvl w:val="0"/>
                <w:numId w:val="24"/>
              </w:numPr>
              <w:autoSpaceDE w:val="0"/>
              <w:autoSpaceDN w:val="0"/>
              <w:adjustRightInd w:val="0"/>
              <w:rPr>
                <w:rFonts w:cs="Arial"/>
                <w:color w:val="000000"/>
              </w:rPr>
            </w:pPr>
            <w:r w:rsidRPr="00E02106">
              <w:rPr>
                <w:rFonts w:cs="Arial"/>
                <w:color w:val="000000"/>
              </w:rPr>
              <w:t>Ensure that in own practice, efficient and effective use is made of all resources (e.g. medical supplies &amp; equipment), and make recommendations for improvement where appropriate and reporting any concerns.</w:t>
            </w:r>
          </w:p>
          <w:p w14:paraId="03F490B8" w14:textId="73D343E0" w:rsidR="007A462E" w:rsidRPr="00E02106" w:rsidRDefault="007A462E" w:rsidP="007A462E">
            <w:pPr>
              <w:pStyle w:val="ListParagraph"/>
              <w:numPr>
                <w:ilvl w:val="0"/>
                <w:numId w:val="24"/>
              </w:numPr>
              <w:autoSpaceDE w:val="0"/>
              <w:autoSpaceDN w:val="0"/>
              <w:adjustRightInd w:val="0"/>
              <w:rPr>
                <w:rFonts w:cs="Arial"/>
                <w:color w:val="000000"/>
              </w:rPr>
            </w:pPr>
            <w:r w:rsidRPr="00E02106">
              <w:rPr>
                <w:rFonts w:cs="Arial"/>
              </w:rPr>
              <w:t>Actively participate in team, departmental and, as required, Trust meetings to support continuous improvement in the quality/ supplies &amp; equipment), and make recommendations for improvement where appropriate.</w:t>
            </w:r>
          </w:p>
          <w:p w14:paraId="1B820E7F" w14:textId="472A32B5" w:rsidR="006D03AA" w:rsidRPr="007A462E" w:rsidRDefault="006D03AA" w:rsidP="007A462E">
            <w:pPr>
              <w:autoSpaceDE w:val="0"/>
              <w:autoSpaceDN w:val="0"/>
              <w:adjustRightInd w:val="0"/>
              <w:rPr>
                <w:rFonts w:cs="Arial"/>
                <w:color w:val="000000"/>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13717AA" w14:textId="77777777" w:rsidR="000E39EC" w:rsidRPr="0071659F" w:rsidRDefault="000E39EC" w:rsidP="000E39EC">
            <w:pPr>
              <w:pStyle w:val="Default"/>
              <w:jc w:val="both"/>
              <w:rPr>
                <w:color w:val="auto"/>
              </w:rPr>
            </w:pPr>
          </w:p>
          <w:p w14:paraId="217B75DF" w14:textId="77777777" w:rsidR="000E39EC" w:rsidRPr="00E02106" w:rsidRDefault="000E39EC" w:rsidP="000E39EC">
            <w:pPr>
              <w:pStyle w:val="Default"/>
              <w:numPr>
                <w:ilvl w:val="0"/>
                <w:numId w:val="15"/>
              </w:numPr>
              <w:jc w:val="both"/>
              <w:rPr>
                <w:sz w:val="22"/>
              </w:rPr>
            </w:pPr>
            <w:r w:rsidRPr="00E02106">
              <w:rPr>
                <w:sz w:val="22"/>
              </w:rPr>
              <w:t>Deal with concerns and complaints from patients and others openly and honestly ensuring the Trust’s Complaints Policy is followed</w:t>
            </w:r>
          </w:p>
          <w:p w14:paraId="1D4FA2F8" w14:textId="49DDF621" w:rsidR="000E39EC" w:rsidRPr="00E02106" w:rsidRDefault="000E39EC" w:rsidP="000E39EC">
            <w:pPr>
              <w:pStyle w:val="Default"/>
              <w:numPr>
                <w:ilvl w:val="0"/>
                <w:numId w:val="15"/>
              </w:numPr>
              <w:jc w:val="both"/>
              <w:rPr>
                <w:sz w:val="22"/>
              </w:rPr>
            </w:pPr>
            <w:r w:rsidRPr="00E02106">
              <w:rPr>
                <w:sz w:val="22"/>
              </w:rPr>
              <w:t>Assess the impact of policy implementation on care delivery</w:t>
            </w:r>
          </w:p>
          <w:p w14:paraId="12F9B02B" w14:textId="77777777" w:rsidR="000E39EC" w:rsidRPr="00E02106" w:rsidRDefault="000E39EC" w:rsidP="000E39EC">
            <w:pPr>
              <w:pStyle w:val="Default"/>
              <w:numPr>
                <w:ilvl w:val="0"/>
                <w:numId w:val="15"/>
              </w:numPr>
              <w:jc w:val="both"/>
              <w:rPr>
                <w:sz w:val="22"/>
              </w:rPr>
            </w:pPr>
            <w:r w:rsidRPr="00E02106">
              <w:rPr>
                <w:sz w:val="22"/>
              </w:rPr>
              <w:t>Ensure compliance with Trust policies, procedures and guidelines for self and others, by taking action/alerting senior management team if practice appears to contravene policy, or if concerned about any aspect of patient care</w:t>
            </w:r>
          </w:p>
          <w:p w14:paraId="770D682E" w14:textId="77777777" w:rsidR="0071659F" w:rsidRPr="00E02106" w:rsidRDefault="000E39EC" w:rsidP="0071659F">
            <w:pPr>
              <w:pStyle w:val="Default"/>
              <w:numPr>
                <w:ilvl w:val="0"/>
                <w:numId w:val="15"/>
              </w:numPr>
              <w:jc w:val="both"/>
              <w:rPr>
                <w:sz w:val="22"/>
              </w:rPr>
            </w:pPr>
            <w:r w:rsidRPr="00E02106">
              <w:rPr>
                <w:sz w:val="22"/>
              </w:rPr>
              <w:t xml:space="preserve">Assist with regular audit/surveys to support and inform service development. </w:t>
            </w:r>
          </w:p>
          <w:p w14:paraId="5DD03C69" w14:textId="77777777" w:rsidR="008F7D36" w:rsidRDefault="008F7D36" w:rsidP="0071659F">
            <w:pPr>
              <w:pStyle w:val="Default"/>
              <w:jc w:val="both"/>
            </w:pPr>
          </w:p>
          <w:p w14:paraId="5EDA39C9" w14:textId="1A08C73D" w:rsidR="00E02106" w:rsidRPr="00F607B2" w:rsidRDefault="00E02106" w:rsidP="0071659F">
            <w:pPr>
              <w:pStyle w:val="Default"/>
              <w:jc w:val="both"/>
            </w:pPr>
          </w:p>
        </w:tc>
      </w:tr>
      <w:tr w:rsidR="007A462E" w:rsidRPr="00F607B2" w14:paraId="5E9BCDA6" w14:textId="77777777" w:rsidTr="00884334">
        <w:tc>
          <w:tcPr>
            <w:tcW w:w="10206" w:type="dxa"/>
            <w:shd w:val="clear" w:color="auto" w:fill="002060"/>
          </w:tcPr>
          <w:p w14:paraId="3EFBD80A" w14:textId="1859540E" w:rsidR="007A462E" w:rsidRPr="00F607B2" w:rsidRDefault="007A462E" w:rsidP="00F607B2">
            <w:pPr>
              <w:jc w:val="both"/>
              <w:rPr>
                <w:rFonts w:ascii="Arial" w:hAnsi="Arial" w:cs="Arial"/>
                <w:b/>
              </w:rPr>
            </w:pPr>
            <w:r>
              <w:rPr>
                <w:rFonts w:ascii="Arial" w:hAnsi="Arial" w:cs="Arial"/>
                <w:b/>
              </w:rPr>
              <w:lastRenderedPageBreak/>
              <w:t>QUALITY MANAGEMENT</w:t>
            </w:r>
          </w:p>
        </w:tc>
      </w:tr>
      <w:tr w:rsidR="007A462E" w:rsidRPr="00F607B2" w14:paraId="1565E0A0" w14:textId="77777777" w:rsidTr="007A462E">
        <w:tc>
          <w:tcPr>
            <w:tcW w:w="10206" w:type="dxa"/>
            <w:shd w:val="clear" w:color="auto" w:fill="auto"/>
          </w:tcPr>
          <w:p w14:paraId="224B7DCA" w14:textId="010EDC18" w:rsidR="007A462E" w:rsidRDefault="007A462E" w:rsidP="007A462E">
            <w:pPr>
              <w:pStyle w:val="ListParagraph"/>
              <w:numPr>
                <w:ilvl w:val="0"/>
                <w:numId w:val="25"/>
              </w:numPr>
              <w:autoSpaceDE w:val="0"/>
              <w:autoSpaceDN w:val="0"/>
              <w:adjustRightInd w:val="0"/>
              <w:rPr>
                <w:rFonts w:cs="Arial"/>
              </w:rPr>
            </w:pPr>
            <w:r>
              <w:rPr>
                <w:rFonts w:cs="Arial"/>
              </w:rPr>
              <w:t>Set, monitor and develop standards of care.</w:t>
            </w:r>
          </w:p>
          <w:p w14:paraId="2308F967" w14:textId="1B338394" w:rsidR="007A462E" w:rsidRDefault="007A462E" w:rsidP="007A462E">
            <w:pPr>
              <w:pStyle w:val="ListParagraph"/>
              <w:numPr>
                <w:ilvl w:val="0"/>
                <w:numId w:val="25"/>
              </w:numPr>
              <w:autoSpaceDE w:val="0"/>
              <w:autoSpaceDN w:val="0"/>
              <w:adjustRightInd w:val="0"/>
              <w:rPr>
                <w:rFonts w:cs="Arial"/>
              </w:rPr>
            </w:pPr>
            <w:r>
              <w:rPr>
                <w:rFonts w:cs="Arial"/>
              </w:rPr>
              <w:t>Act as a change initiator/agent when a need to change practice in order to improve safety or quality has been identified.</w:t>
            </w:r>
          </w:p>
          <w:p w14:paraId="09233739" w14:textId="4FB30D10" w:rsidR="007A462E" w:rsidRDefault="007A462E" w:rsidP="007A462E">
            <w:pPr>
              <w:pStyle w:val="ListParagraph"/>
              <w:numPr>
                <w:ilvl w:val="0"/>
                <w:numId w:val="25"/>
              </w:numPr>
              <w:autoSpaceDE w:val="0"/>
              <w:autoSpaceDN w:val="0"/>
              <w:adjustRightInd w:val="0"/>
              <w:rPr>
                <w:rFonts w:cs="Arial"/>
              </w:rPr>
            </w:pPr>
            <w:r w:rsidRPr="007A462E">
              <w:rPr>
                <w:rFonts w:cs="Arial"/>
              </w:rPr>
              <w:t>Monitoring and maintaining all quality systems and processes within own work area ensuring all Divisional and Trust reporting requirements are met.</w:t>
            </w:r>
          </w:p>
          <w:p w14:paraId="1ACEB7D7" w14:textId="77777777" w:rsidR="007A462E" w:rsidRDefault="007A462E" w:rsidP="007A462E">
            <w:pPr>
              <w:pStyle w:val="ListParagraph"/>
              <w:numPr>
                <w:ilvl w:val="0"/>
                <w:numId w:val="25"/>
              </w:numPr>
              <w:autoSpaceDE w:val="0"/>
              <w:autoSpaceDN w:val="0"/>
              <w:adjustRightInd w:val="0"/>
              <w:rPr>
                <w:rFonts w:cs="Arial"/>
              </w:rPr>
            </w:pPr>
            <w:r w:rsidRPr="007A462E">
              <w:rPr>
                <w:rFonts w:cs="Arial"/>
              </w:rPr>
              <w:t>Encourage a culture of openness ensuring staff report incidents and concerns.</w:t>
            </w:r>
          </w:p>
          <w:p w14:paraId="4BB7EF56" w14:textId="77777777" w:rsidR="007A462E" w:rsidRDefault="007A462E" w:rsidP="007A462E">
            <w:pPr>
              <w:pStyle w:val="ListParagraph"/>
              <w:numPr>
                <w:ilvl w:val="0"/>
                <w:numId w:val="25"/>
              </w:numPr>
              <w:autoSpaceDE w:val="0"/>
              <w:autoSpaceDN w:val="0"/>
              <w:adjustRightInd w:val="0"/>
              <w:rPr>
                <w:rFonts w:cs="Arial"/>
              </w:rPr>
            </w:pPr>
            <w:r w:rsidRPr="007A462E">
              <w:rPr>
                <w:rFonts w:cs="Arial"/>
              </w:rPr>
              <w:t xml:space="preserve">Deal with concerns and complaints from patients and others openly and honestly ensuring </w:t>
            </w:r>
            <w:r>
              <w:rPr>
                <w:rFonts w:eastAsia="Arial" w:cs="Arial"/>
              </w:rPr>
              <w:t>The Trust’</w:t>
            </w:r>
            <w:r w:rsidRPr="007A462E">
              <w:rPr>
                <w:rFonts w:cs="Arial"/>
              </w:rPr>
              <w:t>s Complaints Policy is followed.</w:t>
            </w:r>
          </w:p>
          <w:p w14:paraId="56124174" w14:textId="321E33DA" w:rsidR="007A462E" w:rsidRPr="007A462E" w:rsidRDefault="007A462E" w:rsidP="007A462E">
            <w:pPr>
              <w:autoSpaceDE w:val="0"/>
              <w:autoSpaceDN w:val="0"/>
              <w:adjustRightInd w:val="0"/>
              <w:rPr>
                <w:rFonts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5807DBE" w14:textId="77777777" w:rsidR="000E39EC" w:rsidRPr="00E02106" w:rsidRDefault="000E39EC" w:rsidP="000E39EC">
            <w:pPr>
              <w:pStyle w:val="Default"/>
              <w:jc w:val="both"/>
              <w:rPr>
                <w:color w:val="auto"/>
                <w:sz w:val="22"/>
              </w:rPr>
            </w:pPr>
          </w:p>
          <w:p w14:paraId="6D64B86A" w14:textId="77777777" w:rsidR="000E39EC" w:rsidRPr="00E02106" w:rsidRDefault="000E39EC" w:rsidP="000E39EC">
            <w:pPr>
              <w:pStyle w:val="Default"/>
              <w:numPr>
                <w:ilvl w:val="0"/>
                <w:numId w:val="14"/>
              </w:numPr>
              <w:jc w:val="both"/>
              <w:rPr>
                <w:sz w:val="22"/>
              </w:rPr>
            </w:pPr>
            <w:r w:rsidRPr="00E02106">
              <w:rPr>
                <w:sz w:val="22"/>
              </w:rPr>
              <w:t xml:space="preserve">To participate in controlling the use of resources within budgetary limits </w:t>
            </w:r>
          </w:p>
          <w:p w14:paraId="7F1F6CFA" w14:textId="2FAB1A5C" w:rsidR="00D44AB0" w:rsidRPr="00E02106"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15F7AF8" w14:textId="77777777" w:rsidR="000E39EC" w:rsidRDefault="000E39EC" w:rsidP="000E39EC">
            <w:pPr>
              <w:pStyle w:val="Default"/>
              <w:jc w:val="both"/>
              <w:rPr>
                <w:color w:val="auto"/>
              </w:rPr>
            </w:pPr>
          </w:p>
          <w:p w14:paraId="4F767E3D" w14:textId="77777777" w:rsidR="000E39EC" w:rsidRDefault="000E39EC" w:rsidP="000E39EC">
            <w:pPr>
              <w:pStyle w:val="Default"/>
              <w:numPr>
                <w:ilvl w:val="0"/>
                <w:numId w:val="13"/>
              </w:numPr>
              <w:jc w:val="both"/>
              <w:rPr>
                <w:sz w:val="22"/>
                <w:szCs w:val="22"/>
              </w:rPr>
            </w:pPr>
            <w:r>
              <w:rPr>
                <w:sz w:val="22"/>
                <w:szCs w:val="22"/>
              </w:rPr>
              <w:t xml:space="preserve">Ensure that Trust policies are adhered to in relation to disciplinary and grievance procedures. </w:t>
            </w:r>
          </w:p>
          <w:p w14:paraId="2D3BA180" w14:textId="1F77BC10" w:rsidR="000E39EC" w:rsidRPr="000E39EC" w:rsidRDefault="000E39EC" w:rsidP="000E39EC">
            <w:pPr>
              <w:pStyle w:val="Default"/>
              <w:numPr>
                <w:ilvl w:val="0"/>
                <w:numId w:val="13"/>
              </w:numPr>
              <w:jc w:val="both"/>
              <w:rPr>
                <w:sz w:val="22"/>
                <w:szCs w:val="22"/>
              </w:rPr>
            </w:pPr>
            <w:r w:rsidRPr="000E39EC">
              <w:rPr>
                <w:sz w:val="22"/>
                <w:szCs w:val="22"/>
              </w:rPr>
              <w:t xml:space="preserve">To take part in regular performance appraisal. </w:t>
            </w:r>
          </w:p>
          <w:p w14:paraId="3014E1A2" w14:textId="5D43D634"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57E7028E" w:rsidR="00D44AB0" w:rsidRPr="00F607B2" w:rsidRDefault="00D44AB0" w:rsidP="00F607B2">
            <w:pPr>
              <w:jc w:val="both"/>
              <w:rPr>
                <w:rFonts w:ascii="Arial" w:hAnsi="Arial" w:cs="Arial"/>
              </w:rPr>
            </w:pPr>
            <w:r w:rsidRPr="00F607B2">
              <w:rPr>
                <w:rFonts w:ascii="Arial" w:hAnsi="Arial" w:cs="Arial"/>
                <w:b/>
              </w:rPr>
              <w:t xml:space="preserve">INFORMATION </w:t>
            </w:r>
            <w:r w:rsidR="007A462E">
              <w:rPr>
                <w:rFonts w:ascii="Arial" w:hAnsi="Arial" w:cs="Arial"/>
                <w:b/>
              </w:rPr>
              <w:t>MANAGEMENT/</w:t>
            </w:r>
            <w:r w:rsidRPr="00F607B2">
              <w:rPr>
                <w:rFonts w:ascii="Arial" w:hAnsi="Arial" w:cs="Arial"/>
                <w:b/>
              </w:rPr>
              <w:t xml:space="preserve">RESOURCES </w:t>
            </w:r>
          </w:p>
        </w:tc>
      </w:tr>
      <w:tr w:rsidR="00D44AB0" w:rsidRPr="00F607B2" w14:paraId="326FE2FF" w14:textId="77777777" w:rsidTr="00884334">
        <w:tc>
          <w:tcPr>
            <w:tcW w:w="10206" w:type="dxa"/>
            <w:tcBorders>
              <w:bottom w:val="single" w:sz="4" w:space="0" w:color="auto"/>
            </w:tcBorders>
          </w:tcPr>
          <w:p w14:paraId="6A0DE816" w14:textId="77777777" w:rsidR="000E39EC" w:rsidRDefault="000E39EC" w:rsidP="000E39EC">
            <w:pPr>
              <w:pStyle w:val="Default"/>
              <w:jc w:val="both"/>
              <w:rPr>
                <w:rFonts w:cstheme="minorBidi"/>
                <w:color w:val="auto"/>
              </w:rPr>
            </w:pPr>
          </w:p>
          <w:p w14:paraId="4C14999C" w14:textId="77777777" w:rsidR="000E39EC" w:rsidRDefault="000E39EC" w:rsidP="000E39EC">
            <w:pPr>
              <w:pStyle w:val="Default"/>
              <w:numPr>
                <w:ilvl w:val="0"/>
                <w:numId w:val="17"/>
              </w:numPr>
              <w:jc w:val="both"/>
              <w:rPr>
                <w:rFonts w:cstheme="minorBidi"/>
              </w:rPr>
            </w:pPr>
            <w:r>
              <w:rPr>
                <w:rFonts w:cstheme="minorBidi"/>
              </w:rPr>
              <w:t xml:space="preserve">To contribute to the collection, recording and storage of information. </w:t>
            </w:r>
          </w:p>
          <w:p w14:paraId="7B1C7A9D" w14:textId="4B5D0EFB" w:rsidR="000E39EC" w:rsidRPr="000E39EC" w:rsidRDefault="000E39EC" w:rsidP="000E39EC">
            <w:pPr>
              <w:pStyle w:val="Default"/>
              <w:numPr>
                <w:ilvl w:val="0"/>
                <w:numId w:val="17"/>
              </w:numPr>
              <w:jc w:val="both"/>
              <w:rPr>
                <w:rFonts w:cstheme="minorBidi"/>
              </w:rPr>
            </w:pPr>
            <w:r w:rsidRPr="000E39EC">
              <w:rPr>
                <w:sz w:val="22"/>
                <w:szCs w:val="22"/>
              </w:rPr>
              <w:t xml:space="preserve">Keep clear, concise records in terms of patient documentation, staff records and own portfolio. </w:t>
            </w:r>
          </w:p>
          <w:p w14:paraId="3C12A5D0" w14:textId="3B09F0F0"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A93C9A8" w14:textId="77777777" w:rsidR="000E39EC" w:rsidRPr="000E39EC" w:rsidRDefault="00E958C8" w:rsidP="000E39EC">
            <w:pPr>
              <w:pStyle w:val="ListParagraph"/>
              <w:numPr>
                <w:ilvl w:val="0"/>
                <w:numId w:val="16"/>
              </w:numPr>
              <w:rPr>
                <w:rFonts w:cs="Arial"/>
              </w:rPr>
            </w:pPr>
            <w:r w:rsidRPr="000E39EC">
              <w:rPr>
                <w:rStyle w:val="normaltextrun"/>
              </w:rPr>
              <w:t xml:space="preserve">This post will involve exposure to </w:t>
            </w:r>
            <w:r w:rsidRPr="000E39EC">
              <w:rPr>
                <w:rFonts w:cs="Arial"/>
              </w:rPr>
              <w:t>a range of commercial &amp; non-commercial Parkinson’s Disease research studies</w:t>
            </w:r>
          </w:p>
          <w:p w14:paraId="63F4C966" w14:textId="77777777" w:rsidR="000E39EC" w:rsidRPr="000E39EC" w:rsidRDefault="000E39EC" w:rsidP="000E39EC">
            <w:pPr>
              <w:pStyle w:val="ListParagraph"/>
              <w:numPr>
                <w:ilvl w:val="0"/>
                <w:numId w:val="16"/>
              </w:numPr>
              <w:rPr>
                <w:rFonts w:cs="Arial"/>
              </w:rPr>
            </w:pPr>
            <w:r w:rsidRPr="000E39EC">
              <w:rPr>
                <w:szCs w:val="22"/>
              </w:rPr>
              <w:t xml:space="preserve">Maintain knowledge and proficiency in medical practices through appropriate continuing professional development. </w:t>
            </w:r>
          </w:p>
          <w:p w14:paraId="301C6F1F" w14:textId="77777777" w:rsidR="000E39EC" w:rsidRPr="000E39EC" w:rsidRDefault="000E39EC" w:rsidP="000E39EC">
            <w:pPr>
              <w:pStyle w:val="ListParagraph"/>
              <w:numPr>
                <w:ilvl w:val="0"/>
                <w:numId w:val="16"/>
              </w:numPr>
              <w:rPr>
                <w:rFonts w:cs="Arial"/>
              </w:rPr>
            </w:pPr>
            <w:r w:rsidRPr="000E39EC">
              <w:rPr>
                <w:szCs w:val="22"/>
              </w:rPr>
              <w:t xml:space="preserve">Take an active role in the departmental clinical audit and governance activity. </w:t>
            </w:r>
          </w:p>
          <w:p w14:paraId="3E33CBBD" w14:textId="77777777" w:rsidR="000E39EC" w:rsidRPr="000E39EC" w:rsidRDefault="000E39EC" w:rsidP="000E39EC">
            <w:pPr>
              <w:pStyle w:val="ListParagraph"/>
              <w:numPr>
                <w:ilvl w:val="0"/>
                <w:numId w:val="16"/>
              </w:numPr>
              <w:rPr>
                <w:rFonts w:cs="Arial"/>
              </w:rPr>
            </w:pPr>
            <w:r w:rsidRPr="000E39EC">
              <w:rPr>
                <w:rFonts w:cstheme="minorBidi"/>
              </w:rPr>
              <w:t xml:space="preserve">Attend teaching sessions so as to improve knowledge and clinical practice. </w:t>
            </w:r>
          </w:p>
          <w:p w14:paraId="03486D5B" w14:textId="77777777" w:rsidR="000E39EC" w:rsidRPr="000E39EC" w:rsidRDefault="000E39EC" w:rsidP="000E39EC">
            <w:pPr>
              <w:pStyle w:val="ListParagraph"/>
              <w:numPr>
                <w:ilvl w:val="0"/>
                <w:numId w:val="16"/>
              </w:numPr>
              <w:rPr>
                <w:rFonts w:cs="Arial"/>
              </w:rPr>
            </w:pPr>
            <w:r w:rsidRPr="000E39EC">
              <w:rPr>
                <w:szCs w:val="22"/>
              </w:rPr>
              <w:t xml:space="preserve">Maintain 16 hours of CPD per year (8 hours type 1 and 8 hours type 2) as required by the UK Managed Voluntary Register for Physicians Associates. </w:t>
            </w:r>
          </w:p>
          <w:p w14:paraId="3BE4291C" w14:textId="77777777" w:rsidR="000E39EC" w:rsidRPr="000E39EC" w:rsidRDefault="000E39EC" w:rsidP="000E39EC">
            <w:pPr>
              <w:pStyle w:val="ListParagraph"/>
              <w:numPr>
                <w:ilvl w:val="0"/>
                <w:numId w:val="16"/>
              </w:numPr>
              <w:rPr>
                <w:rFonts w:cs="Arial"/>
              </w:rPr>
            </w:pPr>
            <w:r w:rsidRPr="000E39EC">
              <w:rPr>
                <w:szCs w:val="22"/>
              </w:rPr>
              <w:t xml:space="preserve">Teach and train junior doctors, multi-disciplinary staff and students. </w:t>
            </w:r>
          </w:p>
          <w:p w14:paraId="38DD6101" w14:textId="55F55F2F" w:rsidR="000E39EC" w:rsidRPr="00B7041A" w:rsidRDefault="000E39EC" w:rsidP="006D03AA">
            <w:pPr>
              <w:pStyle w:val="ListParagraph"/>
              <w:numPr>
                <w:ilvl w:val="0"/>
                <w:numId w:val="16"/>
              </w:numPr>
              <w:rPr>
                <w:rFonts w:cs="Arial"/>
              </w:rPr>
            </w:pPr>
            <w:r w:rsidRPr="000E39EC">
              <w:rPr>
                <w:szCs w:val="22"/>
              </w:rPr>
              <w:t xml:space="preserve">Assist in development and mentoring of Physicians Associate students as the profession progresses. </w:t>
            </w:r>
          </w:p>
          <w:p w14:paraId="5F8D5F18" w14:textId="6D5033BA" w:rsidR="006D03AA" w:rsidRPr="006D03AA" w:rsidRDefault="006D03AA" w:rsidP="006D03AA">
            <w:pPr>
              <w:rPr>
                <w:rFonts w:cs="Arial"/>
                <w:color w:val="FF0000"/>
              </w:rPr>
            </w:pPr>
          </w:p>
        </w:tc>
      </w:tr>
      <w:tr w:rsidR="003B43F4" w:rsidRPr="00F607B2" w14:paraId="152B908B" w14:textId="77777777" w:rsidTr="00884334">
        <w:tc>
          <w:tcPr>
            <w:tcW w:w="10206" w:type="dxa"/>
            <w:shd w:val="clear" w:color="auto" w:fill="002060"/>
          </w:tcPr>
          <w:p w14:paraId="0AA5C963" w14:textId="0FA8B35B" w:rsidR="003B43F4" w:rsidRPr="00F607B2" w:rsidRDefault="00B7041A" w:rsidP="00F607B2">
            <w:pPr>
              <w:jc w:val="both"/>
              <w:rPr>
                <w:rFonts w:ascii="Arial" w:hAnsi="Arial" w:cs="Arial"/>
              </w:rPr>
            </w:pPr>
            <w:r>
              <w:rPr>
                <w:rFonts w:ascii="Arial" w:hAnsi="Arial" w:cs="Arial"/>
                <w:b/>
              </w:rPr>
              <w:t>TRUST-WIDE</w:t>
            </w:r>
            <w:r w:rsidR="003B43F4" w:rsidRPr="00F607B2">
              <w:rPr>
                <w:rFonts w:ascii="Arial" w:hAnsi="Arial" w:cs="Arial"/>
                <w:b/>
              </w:rPr>
              <w:t xml:space="preserve"> RESPONSIBILITIES </w:t>
            </w:r>
          </w:p>
        </w:tc>
      </w:tr>
      <w:tr w:rsidR="003B43F4" w:rsidRPr="00F607B2" w14:paraId="76B461A2" w14:textId="77777777" w:rsidTr="00884334">
        <w:tc>
          <w:tcPr>
            <w:tcW w:w="10206" w:type="dxa"/>
            <w:tcBorders>
              <w:bottom w:val="single" w:sz="4" w:space="0" w:color="auto"/>
            </w:tcBorders>
          </w:tcPr>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041A" w:rsidRPr="00F607B2" w14:paraId="571A49AF" w14:textId="77777777" w:rsidTr="00884334">
        <w:tc>
          <w:tcPr>
            <w:tcW w:w="10206" w:type="dxa"/>
            <w:shd w:val="clear" w:color="auto" w:fill="002060"/>
          </w:tcPr>
          <w:p w14:paraId="43A2C988" w14:textId="707A9EB0" w:rsidR="00B7041A" w:rsidRPr="00F607B2" w:rsidRDefault="00B7041A" w:rsidP="00F607B2">
            <w:pPr>
              <w:jc w:val="both"/>
              <w:rPr>
                <w:rFonts w:ascii="Arial" w:hAnsi="Arial" w:cs="Arial"/>
                <w:b/>
              </w:rPr>
            </w:pPr>
            <w:r>
              <w:rPr>
                <w:rFonts w:ascii="Arial" w:hAnsi="Arial" w:cs="Arial"/>
                <w:b/>
              </w:rPr>
              <w:lastRenderedPageBreak/>
              <w:t xml:space="preserve">THE TRUST VISION AND VALUES </w:t>
            </w:r>
          </w:p>
        </w:tc>
      </w:tr>
      <w:tr w:rsidR="00B7041A" w:rsidRPr="00F607B2" w14:paraId="135E2E62" w14:textId="77777777" w:rsidTr="00B7041A">
        <w:tc>
          <w:tcPr>
            <w:tcW w:w="10206" w:type="dxa"/>
            <w:shd w:val="clear" w:color="auto" w:fill="auto"/>
          </w:tcPr>
          <w:p w14:paraId="7B114072" w14:textId="09DDF95B" w:rsidR="00B7041A" w:rsidRDefault="00B7041A" w:rsidP="00B7041A">
            <w:pPr>
              <w:autoSpaceDE w:val="0"/>
              <w:autoSpaceDN w:val="0"/>
              <w:adjustRightInd w:val="0"/>
              <w:rPr>
                <w:rFonts w:ascii="Arial" w:hAnsi="Arial" w:cs="Arial"/>
              </w:rPr>
            </w:pPr>
            <w:r>
              <w:rPr>
                <w:rFonts w:ascii="Arial" w:hAnsi="Arial" w:cs="Arial"/>
              </w:rPr>
              <w:t xml:space="preserve">Our vision is to provide safe, high quality seamless services delivered with courtesy and respect. To achieve our </w:t>
            </w:r>
            <w:proofErr w:type="gramStart"/>
            <w:r>
              <w:rPr>
                <w:rFonts w:ascii="Arial" w:hAnsi="Arial" w:cs="Arial"/>
              </w:rPr>
              <w:t>vision</w:t>
            </w:r>
            <w:proofErr w:type="gramEnd"/>
            <w:r>
              <w:rPr>
                <w:rFonts w:ascii="Arial" w:hAnsi="Arial" w:cs="Arial"/>
              </w:rPr>
              <w:t xml:space="preserve"> we expect all our staff to uphold our Trust values. Our Trust values are:</w:t>
            </w:r>
          </w:p>
          <w:p w14:paraId="441436CA" w14:textId="77777777" w:rsidR="00B7041A" w:rsidRDefault="00B7041A" w:rsidP="00B7041A">
            <w:pPr>
              <w:autoSpaceDE w:val="0"/>
              <w:autoSpaceDN w:val="0"/>
              <w:adjustRightInd w:val="0"/>
              <w:rPr>
                <w:rFonts w:ascii="Symbol" w:hAnsi="Symbol" w:cs="Symbol"/>
              </w:rPr>
            </w:pPr>
          </w:p>
          <w:p w14:paraId="6E6C8B8B" w14:textId="77777777" w:rsidR="00B7041A" w:rsidRDefault="00B7041A" w:rsidP="00B7041A">
            <w:pPr>
              <w:pStyle w:val="ListParagraph"/>
              <w:numPr>
                <w:ilvl w:val="0"/>
                <w:numId w:val="26"/>
              </w:numPr>
              <w:autoSpaceDE w:val="0"/>
              <w:autoSpaceDN w:val="0"/>
              <w:adjustRightInd w:val="0"/>
              <w:rPr>
                <w:rFonts w:cs="Arial"/>
              </w:rPr>
            </w:pPr>
            <w:r w:rsidRPr="00B7041A">
              <w:rPr>
                <w:rFonts w:cs="Arial"/>
              </w:rPr>
              <w:t>Honesty, Openness &amp; Integrity</w:t>
            </w:r>
          </w:p>
          <w:p w14:paraId="7EB4FB02" w14:textId="77777777" w:rsidR="00B7041A" w:rsidRDefault="00B7041A" w:rsidP="00B7041A">
            <w:pPr>
              <w:pStyle w:val="ListParagraph"/>
              <w:numPr>
                <w:ilvl w:val="0"/>
                <w:numId w:val="26"/>
              </w:numPr>
              <w:autoSpaceDE w:val="0"/>
              <w:autoSpaceDN w:val="0"/>
              <w:adjustRightInd w:val="0"/>
              <w:rPr>
                <w:rFonts w:cs="Arial"/>
              </w:rPr>
            </w:pPr>
            <w:r w:rsidRPr="00B7041A">
              <w:rPr>
                <w:rFonts w:cs="Arial"/>
              </w:rPr>
              <w:t>Fairness</w:t>
            </w:r>
          </w:p>
          <w:p w14:paraId="7F0CB590" w14:textId="77777777" w:rsidR="00B7041A" w:rsidRDefault="00B7041A" w:rsidP="00B7041A">
            <w:pPr>
              <w:pStyle w:val="ListParagraph"/>
              <w:numPr>
                <w:ilvl w:val="0"/>
                <w:numId w:val="26"/>
              </w:numPr>
              <w:autoSpaceDE w:val="0"/>
              <w:autoSpaceDN w:val="0"/>
              <w:adjustRightInd w:val="0"/>
              <w:rPr>
                <w:rFonts w:cs="Arial"/>
              </w:rPr>
            </w:pPr>
            <w:r w:rsidRPr="00B7041A">
              <w:rPr>
                <w:rFonts w:cs="Arial"/>
              </w:rPr>
              <w:t>Inclusion &amp; Collaboration</w:t>
            </w:r>
          </w:p>
          <w:p w14:paraId="23561C58" w14:textId="259E52BF" w:rsidR="00B7041A" w:rsidRDefault="00B7041A" w:rsidP="00B7041A">
            <w:pPr>
              <w:pStyle w:val="ListParagraph"/>
              <w:numPr>
                <w:ilvl w:val="0"/>
                <w:numId w:val="26"/>
              </w:numPr>
              <w:autoSpaceDE w:val="0"/>
              <w:autoSpaceDN w:val="0"/>
              <w:adjustRightInd w:val="0"/>
              <w:rPr>
                <w:rFonts w:cs="Arial"/>
              </w:rPr>
            </w:pPr>
            <w:r w:rsidRPr="00B7041A">
              <w:rPr>
                <w:rFonts w:cs="Arial"/>
              </w:rPr>
              <w:t>Respect &amp; Dignity</w:t>
            </w:r>
          </w:p>
          <w:p w14:paraId="45D91F8F" w14:textId="77777777" w:rsidR="00B7041A" w:rsidRPr="00B7041A" w:rsidRDefault="00B7041A" w:rsidP="00B7041A">
            <w:pPr>
              <w:autoSpaceDE w:val="0"/>
              <w:autoSpaceDN w:val="0"/>
              <w:adjustRightInd w:val="0"/>
              <w:rPr>
                <w:rFonts w:cs="Arial"/>
              </w:rPr>
            </w:pPr>
          </w:p>
          <w:p w14:paraId="182D18F6" w14:textId="152347A6" w:rsidR="00B7041A" w:rsidRDefault="00B7041A" w:rsidP="00B7041A">
            <w:pPr>
              <w:jc w:val="both"/>
              <w:rPr>
                <w:rFonts w:ascii="Arial" w:eastAsia="Arial" w:hAnsi="Arial" w:cs="Arial"/>
              </w:rPr>
            </w:pPr>
            <w:r>
              <w:rPr>
                <w:rFonts w:ascii="Arial" w:hAnsi="Arial" w:cs="Arial"/>
              </w:rPr>
              <w:t xml:space="preserve">We recruit competent staff that we support in maintaining and extending their skills in accordance with the needs of the people we serve. We will pay staff fairly and recognise the </w:t>
            </w:r>
            <w:r>
              <w:rPr>
                <w:rFonts w:ascii="Arial" w:eastAsia="Arial" w:hAnsi="Arial" w:cs="Arial"/>
              </w:rPr>
              <w:t>whole staff’s commitment to meeting the needs of our patients.</w:t>
            </w:r>
          </w:p>
          <w:p w14:paraId="05805A37" w14:textId="28119838" w:rsidR="00B7041A" w:rsidRDefault="00B7041A" w:rsidP="00B7041A">
            <w:pPr>
              <w:jc w:val="both"/>
              <w:rPr>
                <w:rFonts w:ascii="Arial" w:eastAsia="Arial" w:hAnsi="Arial" w:cs="Arial"/>
              </w:rPr>
            </w:pPr>
          </w:p>
          <w:p w14:paraId="46096493" w14:textId="2CF0D679" w:rsidR="00B7041A" w:rsidRDefault="00B7041A" w:rsidP="00B7041A">
            <w:pPr>
              <w:jc w:val="both"/>
              <w:rPr>
                <w:rFonts w:ascii="Arial" w:eastAsia="Arial" w:hAnsi="Arial" w:cs="Arial"/>
              </w:rPr>
            </w:pPr>
            <w:r>
              <w:rPr>
                <w:rFonts w:ascii="Arial" w:hAnsi="Arial" w:cs="Arial"/>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0B889F91" w14:textId="0FF3D488" w:rsidR="00B7041A" w:rsidRPr="00B7041A" w:rsidRDefault="00B7041A" w:rsidP="00B7041A">
            <w:pPr>
              <w:jc w:val="both"/>
              <w:rPr>
                <w:rFonts w:ascii="Arial" w:eastAsia="Arial" w:hAnsi="Arial"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9F26CD3" w:rsidR="008F7D36" w:rsidRPr="00F607B2" w:rsidRDefault="00882A80" w:rsidP="00AE0EC0">
            <w:pPr>
              <w:jc w:val="both"/>
              <w:rPr>
                <w:rFonts w:ascii="Arial" w:hAnsi="Arial" w:cs="Arial"/>
              </w:rPr>
            </w:pPr>
            <w:r w:rsidRPr="00CE23BF">
              <w:rPr>
                <w:rFonts w:ascii="Arial" w:hAnsi="Arial" w:cs="Arial"/>
              </w:rPr>
              <w:t>Physician Associate – Movement Disorder and Falls</w:t>
            </w:r>
          </w:p>
        </w:tc>
      </w:tr>
    </w:tbl>
    <w:p w14:paraId="52F37878" w14:textId="24459A91"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DFA52A4" w14:textId="77777777" w:rsidR="00882A80" w:rsidRDefault="00882A80" w:rsidP="00882A80">
            <w:pPr>
              <w:pStyle w:val="Default"/>
              <w:jc w:val="both"/>
              <w:rPr>
                <w:sz w:val="22"/>
                <w:szCs w:val="22"/>
              </w:rPr>
            </w:pPr>
          </w:p>
          <w:p w14:paraId="0D023300" w14:textId="7DEED1FA" w:rsidR="00882A80" w:rsidRDefault="00882A80" w:rsidP="00882A80">
            <w:pPr>
              <w:pStyle w:val="Default"/>
              <w:jc w:val="both"/>
              <w:rPr>
                <w:sz w:val="22"/>
                <w:szCs w:val="22"/>
              </w:rPr>
            </w:pPr>
            <w:r>
              <w:rPr>
                <w:sz w:val="22"/>
                <w:szCs w:val="22"/>
              </w:rPr>
              <w:t xml:space="preserve">BA/BSc level degree prior to undertaking PA programme. </w:t>
            </w:r>
          </w:p>
          <w:p w14:paraId="286B3BE7" w14:textId="2B3C60F1" w:rsidR="00882A80" w:rsidRDefault="00882A80" w:rsidP="00882A80">
            <w:pPr>
              <w:pStyle w:val="Default"/>
              <w:jc w:val="both"/>
              <w:rPr>
                <w:sz w:val="22"/>
                <w:szCs w:val="22"/>
              </w:rPr>
            </w:pPr>
            <w:r>
              <w:rPr>
                <w:sz w:val="22"/>
                <w:szCs w:val="22"/>
              </w:rPr>
              <w:t xml:space="preserve">PG Dip </w:t>
            </w:r>
            <w:r w:rsidR="00D658A3">
              <w:rPr>
                <w:sz w:val="22"/>
                <w:szCs w:val="22"/>
              </w:rPr>
              <w:t xml:space="preserve">or MSc </w:t>
            </w:r>
            <w:r>
              <w:rPr>
                <w:sz w:val="22"/>
                <w:szCs w:val="22"/>
              </w:rPr>
              <w:t xml:space="preserve">in Physician Associates Studies. </w:t>
            </w:r>
          </w:p>
          <w:p w14:paraId="34E5C989" w14:textId="77777777" w:rsidR="00882A80" w:rsidRDefault="00882A80" w:rsidP="00882A80">
            <w:pPr>
              <w:pStyle w:val="Default"/>
              <w:jc w:val="both"/>
              <w:rPr>
                <w:sz w:val="22"/>
                <w:szCs w:val="22"/>
              </w:rPr>
            </w:pPr>
            <w:r>
              <w:rPr>
                <w:sz w:val="22"/>
                <w:szCs w:val="22"/>
              </w:rPr>
              <w:t xml:space="preserve">Valid certification of Physician Associate National Exam. </w:t>
            </w:r>
          </w:p>
          <w:p w14:paraId="6C594FCF" w14:textId="25BBB3A9" w:rsidR="00256AB2" w:rsidRDefault="00256AB2" w:rsidP="00882A80">
            <w:pPr>
              <w:pStyle w:val="Default"/>
              <w:jc w:val="both"/>
              <w:rPr>
                <w:sz w:val="22"/>
                <w:szCs w:val="22"/>
              </w:rPr>
            </w:pPr>
            <w:r>
              <w:rPr>
                <w:sz w:val="22"/>
                <w:szCs w:val="22"/>
              </w:rPr>
              <w:t>Current full UK driving licence.</w:t>
            </w:r>
          </w:p>
          <w:p w14:paraId="6E716495" w14:textId="4926B0CC" w:rsidR="00882A80" w:rsidRDefault="00882A80" w:rsidP="00882A80">
            <w:pPr>
              <w:pStyle w:val="Default"/>
              <w:jc w:val="both"/>
              <w:rPr>
                <w:sz w:val="22"/>
                <w:szCs w:val="22"/>
              </w:rPr>
            </w:pPr>
            <w:r>
              <w:rPr>
                <w:sz w:val="22"/>
                <w:szCs w:val="22"/>
              </w:rPr>
              <w:t xml:space="preserve">Registration with the UK Managed Voluntary Register. </w:t>
            </w:r>
          </w:p>
          <w:p w14:paraId="0F2CA3D7" w14:textId="77777777" w:rsidR="00882A80" w:rsidRDefault="00882A80" w:rsidP="00882A80">
            <w:pPr>
              <w:pStyle w:val="Default"/>
              <w:jc w:val="both"/>
              <w:rPr>
                <w:sz w:val="22"/>
                <w:szCs w:val="22"/>
              </w:rPr>
            </w:pPr>
            <w:r>
              <w:rPr>
                <w:sz w:val="22"/>
                <w:szCs w:val="22"/>
              </w:rPr>
              <w:t xml:space="preserve">Member of Faculty of Physician Associates within the RCP. </w:t>
            </w:r>
          </w:p>
          <w:p w14:paraId="3E961E63" w14:textId="77777777" w:rsidR="00882A80" w:rsidRPr="005C2429" w:rsidRDefault="00882A80" w:rsidP="00882A80">
            <w:pPr>
              <w:pStyle w:val="Default"/>
              <w:jc w:val="both"/>
              <w:rPr>
                <w:sz w:val="22"/>
                <w:szCs w:val="22"/>
              </w:rPr>
            </w:pPr>
            <w:r w:rsidRPr="005C2429">
              <w:rPr>
                <w:sz w:val="22"/>
                <w:szCs w:val="22"/>
              </w:rPr>
              <w:t xml:space="preserve">BLS/ILS/PILS/ALS certification. </w:t>
            </w:r>
          </w:p>
          <w:p w14:paraId="15885A2B" w14:textId="68018AFC" w:rsidR="001D2D93" w:rsidRPr="00F607B2" w:rsidRDefault="00882A80" w:rsidP="00882A80">
            <w:pPr>
              <w:jc w:val="both"/>
              <w:rPr>
                <w:rFonts w:ascii="Arial" w:hAnsi="Arial" w:cs="Arial"/>
                <w:color w:val="FF0000"/>
              </w:rPr>
            </w:pPr>
            <w:r w:rsidRPr="005C2429">
              <w:rPr>
                <w:rFonts w:ascii="Arial" w:hAnsi="Arial" w:cs="Arial"/>
              </w:rPr>
              <w:t>Member of UKAPA.</w:t>
            </w:r>
            <w:r>
              <w:t xml:space="preserve"> </w:t>
            </w:r>
          </w:p>
        </w:tc>
        <w:tc>
          <w:tcPr>
            <w:tcW w:w="1398" w:type="dxa"/>
          </w:tcPr>
          <w:p w14:paraId="7C1B76A4" w14:textId="77777777" w:rsidR="001D2D93" w:rsidRDefault="001D2D93" w:rsidP="00884334">
            <w:pPr>
              <w:jc w:val="both"/>
              <w:rPr>
                <w:rFonts w:ascii="Arial" w:hAnsi="Arial" w:cs="Arial"/>
              </w:rPr>
            </w:pPr>
          </w:p>
          <w:p w14:paraId="0FA6C230" w14:textId="1D478432" w:rsidR="000C32E3" w:rsidRDefault="000C32E3" w:rsidP="00884334">
            <w:pPr>
              <w:jc w:val="both"/>
              <w:rPr>
                <w:rFonts w:ascii="Arial" w:hAnsi="Arial" w:cs="Arial"/>
              </w:rPr>
            </w:pPr>
          </w:p>
          <w:p w14:paraId="341EF774" w14:textId="77777777" w:rsidR="00882A80" w:rsidRDefault="00882A80" w:rsidP="00884334">
            <w:pPr>
              <w:jc w:val="both"/>
              <w:rPr>
                <w:rFonts w:ascii="Arial" w:hAnsi="Arial" w:cs="Arial"/>
              </w:rPr>
            </w:pPr>
            <w:r>
              <w:rPr>
                <w:rFonts w:ascii="Arial" w:hAnsi="Arial" w:cs="Arial"/>
              </w:rPr>
              <w:t>E</w:t>
            </w:r>
          </w:p>
          <w:p w14:paraId="66B7C81E" w14:textId="77777777" w:rsidR="00882A80" w:rsidRDefault="00882A80" w:rsidP="00884334">
            <w:pPr>
              <w:jc w:val="both"/>
              <w:rPr>
                <w:rFonts w:ascii="Arial" w:hAnsi="Arial" w:cs="Arial"/>
              </w:rPr>
            </w:pPr>
            <w:r>
              <w:rPr>
                <w:rFonts w:ascii="Arial" w:hAnsi="Arial" w:cs="Arial"/>
              </w:rPr>
              <w:t>E</w:t>
            </w:r>
          </w:p>
          <w:p w14:paraId="3741CBE8" w14:textId="77777777" w:rsidR="00882A80" w:rsidRDefault="00882A80" w:rsidP="00884334">
            <w:pPr>
              <w:jc w:val="both"/>
              <w:rPr>
                <w:rFonts w:ascii="Arial" w:hAnsi="Arial" w:cs="Arial"/>
              </w:rPr>
            </w:pPr>
            <w:r>
              <w:rPr>
                <w:rFonts w:ascii="Arial" w:hAnsi="Arial" w:cs="Arial"/>
              </w:rPr>
              <w:t>E</w:t>
            </w:r>
          </w:p>
          <w:p w14:paraId="7A297398" w14:textId="5D460041" w:rsidR="00256AB2" w:rsidRDefault="00256AB2" w:rsidP="00884334">
            <w:pPr>
              <w:jc w:val="both"/>
              <w:rPr>
                <w:rFonts w:ascii="Arial" w:hAnsi="Arial" w:cs="Arial"/>
              </w:rPr>
            </w:pPr>
          </w:p>
          <w:p w14:paraId="2AF7E629" w14:textId="2CE8295F" w:rsidR="00882A80" w:rsidRPr="00F607B2" w:rsidRDefault="00882A80" w:rsidP="00884334">
            <w:pPr>
              <w:jc w:val="both"/>
              <w:rPr>
                <w:rFonts w:ascii="Arial" w:hAnsi="Arial" w:cs="Arial"/>
              </w:rPr>
            </w:pPr>
          </w:p>
        </w:tc>
        <w:tc>
          <w:tcPr>
            <w:tcW w:w="1275" w:type="dxa"/>
          </w:tcPr>
          <w:p w14:paraId="0E92D364" w14:textId="77777777" w:rsidR="001D2D93" w:rsidRDefault="001D2D93" w:rsidP="00884334">
            <w:pPr>
              <w:jc w:val="both"/>
              <w:rPr>
                <w:rFonts w:ascii="Arial" w:hAnsi="Arial" w:cs="Arial"/>
              </w:rPr>
            </w:pPr>
          </w:p>
          <w:p w14:paraId="530C7C79" w14:textId="77777777" w:rsidR="00882A80" w:rsidRDefault="00882A80" w:rsidP="00884334">
            <w:pPr>
              <w:jc w:val="both"/>
              <w:rPr>
                <w:rFonts w:ascii="Arial" w:hAnsi="Arial" w:cs="Arial"/>
              </w:rPr>
            </w:pPr>
          </w:p>
          <w:p w14:paraId="026C07BB" w14:textId="77777777" w:rsidR="00882A80" w:rsidRDefault="00882A80" w:rsidP="00884334">
            <w:pPr>
              <w:jc w:val="both"/>
              <w:rPr>
                <w:rFonts w:ascii="Arial" w:hAnsi="Arial" w:cs="Arial"/>
              </w:rPr>
            </w:pPr>
          </w:p>
          <w:p w14:paraId="62BF5FD2" w14:textId="77777777" w:rsidR="00882A80" w:rsidRDefault="00882A80" w:rsidP="00884334">
            <w:pPr>
              <w:jc w:val="both"/>
              <w:rPr>
                <w:rFonts w:ascii="Arial" w:hAnsi="Arial" w:cs="Arial"/>
              </w:rPr>
            </w:pPr>
          </w:p>
          <w:p w14:paraId="43AA06E5" w14:textId="77777777" w:rsidR="00882A80" w:rsidRDefault="00882A80" w:rsidP="00884334">
            <w:pPr>
              <w:jc w:val="both"/>
              <w:rPr>
                <w:rFonts w:ascii="Arial" w:hAnsi="Arial" w:cs="Arial"/>
              </w:rPr>
            </w:pPr>
          </w:p>
          <w:p w14:paraId="08087007" w14:textId="6184B5F2" w:rsidR="00882A80" w:rsidRDefault="00256AB2" w:rsidP="00884334">
            <w:pPr>
              <w:jc w:val="both"/>
              <w:rPr>
                <w:rFonts w:ascii="Arial" w:hAnsi="Arial" w:cs="Arial"/>
              </w:rPr>
            </w:pPr>
            <w:r>
              <w:rPr>
                <w:rFonts w:ascii="Arial" w:hAnsi="Arial" w:cs="Arial"/>
              </w:rPr>
              <w:t>D</w:t>
            </w:r>
          </w:p>
          <w:p w14:paraId="75109BC0" w14:textId="6187E638" w:rsidR="00256AB2" w:rsidRDefault="00256AB2" w:rsidP="00884334">
            <w:pPr>
              <w:jc w:val="both"/>
              <w:rPr>
                <w:rFonts w:ascii="Arial" w:hAnsi="Arial" w:cs="Arial"/>
              </w:rPr>
            </w:pPr>
            <w:r>
              <w:rPr>
                <w:rFonts w:ascii="Arial" w:hAnsi="Arial" w:cs="Arial"/>
              </w:rPr>
              <w:t>D</w:t>
            </w:r>
          </w:p>
          <w:p w14:paraId="502B266C" w14:textId="3957B6E7" w:rsidR="00882A80" w:rsidRDefault="00882A80" w:rsidP="00884334">
            <w:pPr>
              <w:jc w:val="both"/>
              <w:rPr>
                <w:rFonts w:ascii="Arial" w:hAnsi="Arial" w:cs="Arial"/>
              </w:rPr>
            </w:pPr>
            <w:r>
              <w:rPr>
                <w:rFonts w:ascii="Arial" w:hAnsi="Arial" w:cs="Arial"/>
              </w:rPr>
              <w:t>D</w:t>
            </w:r>
            <w:r>
              <w:rPr>
                <w:rFonts w:ascii="Arial" w:hAnsi="Arial" w:cs="Arial"/>
              </w:rPr>
              <w:br/>
            </w:r>
            <w:proofErr w:type="spellStart"/>
            <w:r>
              <w:rPr>
                <w:rFonts w:ascii="Arial" w:hAnsi="Arial" w:cs="Arial"/>
              </w:rPr>
              <w:t>D</w:t>
            </w:r>
            <w:proofErr w:type="spellEnd"/>
          </w:p>
          <w:p w14:paraId="034571C3" w14:textId="226DE17E" w:rsidR="00882A80" w:rsidRPr="00F607B2" w:rsidRDefault="00882A8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70CCDAB2" w14:textId="67E004A2" w:rsidR="00882A80" w:rsidRPr="005C2429" w:rsidRDefault="001D2D93" w:rsidP="005C2429">
            <w:pPr>
              <w:jc w:val="both"/>
              <w:rPr>
                <w:rFonts w:ascii="Arial" w:hAnsi="Arial" w:cs="Arial"/>
                <w:b/>
              </w:rPr>
            </w:pPr>
            <w:r w:rsidRPr="00F607B2">
              <w:rPr>
                <w:rFonts w:ascii="Arial" w:hAnsi="Arial" w:cs="Arial"/>
                <w:b/>
              </w:rPr>
              <w:t>KNOWLEDGE</w:t>
            </w:r>
            <w:r w:rsidR="005C2429">
              <w:rPr>
                <w:rFonts w:ascii="Arial" w:hAnsi="Arial" w:cs="Arial"/>
                <w:b/>
              </w:rPr>
              <w:t xml:space="preserve"> &amp; EXPERIENCE</w:t>
            </w:r>
          </w:p>
          <w:p w14:paraId="0D7A5009" w14:textId="77777777" w:rsidR="005C2429" w:rsidRDefault="005C2429" w:rsidP="00882A80">
            <w:pPr>
              <w:pStyle w:val="Default"/>
              <w:jc w:val="both"/>
              <w:rPr>
                <w:sz w:val="22"/>
                <w:szCs w:val="22"/>
              </w:rPr>
            </w:pPr>
          </w:p>
          <w:p w14:paraId="680E20BF" w14:textId="4C0E6109" w:rsidR="00D658A3" w:rsidRDefault="00882A80" w:rsidP="00882A80">
            <w:pPr>
              <w:pStyle w:val="Default"/>
              <w:jc w:val="both"/>
              <w:rPr>
                <w:sz w:val="22"/>
                <w:szCs w:val="22"/>
              </w:rPr>
            </w:pPr>
            <w:r>
              <w:rPr>
                <w:sz w:val="22"/>
                <w:szCs w:val="22"/>
              </w:rPr>
              <w:t xml:space="preserve">NHS experience. </w:t>
            </w:r>
          </w:p>
          <w:p w14:paraId="318ACD79" w14:textId="65401FBA" w:rsidR="00882A80" w:rsidRDefault="00882A80" w:rsidP="00882A80">
            <w:pPr>
              <w:pStyle w:val="Default"/>
              <w:jc w:val="both"/>
              <w:rPr>
                <w:sz w:val="22"/>
                <w:szCs w:val="22"/>
              </w:rPr>
            </w:pPr>
            <w:r>
              <w:rPr>
                <w:sz w:val="22"/>
                <w:szCs w:val="22"/>
              </w:rPr>
              <w:t xml:space="preserve">Clinical experience of working in a healthcare environment. </w:t>
            </w:r>
          </w:p>
          <w:p w14:paraId="35E2450E" w14:textId="77777777" w:rsidR="00711985" w:rsidRPr="002C3E9E" w:rsidRDefault="00711985" w:rsidP="00711985">
            <w:pPr>
              <w:tabs>
                <w:tab w:val="left" w:pos="720"/>
              </w:tabs>
              <w:rPr>
                <w:rFonts w:ascii="Arial" w:hAnsi="Arial" w:cs="Arial"/>
                <w:color w:val="000000"/>
              </w:rPr>
            </w:pPr>
            <w:r w:rsidRPr="002C3E9E">
              <w:rPr>
                <w:rFonts w:ascii="Arial" w:hAnsi="Arial" w:cs="Arial"/>
                <w:color w:val="000000"/>
              </w:rPr>
              <w:t xml:space="preserve">Significant clinical experience within </w:t>
            </w:r>
            <w:r>
              <w:rPr>
                <w:rFonts w:ascii="Arial" w:hAnsi="Arial" w:cs="Arial"/>
                <w:color w:val="000000"/>
              </w:rPr>
              <w:t>patients with movement disorders and managing highly complex cases</w:t>
            </w:r>
          </w:p>
          <w:p w14:paraId="7EE3A109" w14:textId="2D8E21AC" w:rsidR="00D658A3" w:rsidRDefault="00D658A3" w:rsidP="00882A80">
            <w:pPr>
              <w:pStyle w:val="Default"/>
              <w:jc w:val="both"/>
              <w:rPr>
                <w:sz w:val="22"/>
                <w:szCs w:val="22"/>
              </w:rPr>
            </w:pPr>
            <w:r>
              <w:rPr>
                <w:sz w:val="22"/>
                <w:szCs w:val="22"/>
              </w:rPr>
              <w:t>Experience of clinical audit.</w:t>
            </w:r>
          </w:p>
          <w:p w14:paraId="5F72F9C2" w14:textId="42F9A960" w:rsidR="00882A80" w:rsidRDefault="00882A80" w:rsidP="00882A80">
            <w:pPr>
              <w:pStyle w:val="Default"/>
              <w:jc w:val="both"/>
              <w:rPr>
                <w:sz w:val="22"/>
                <w:szCs w:val="22"/>
              </w:rPr>
            </w:pPr>
            <w:r>
              <w:rPr>
                <w:sz w:val="22"/>
                <w:szCs w:val="22"/>
              </w:rPr>
              <w:t xml:space="preserve">Experience of designing audit projects. </w:t>
            </w:r>
          </w:p>
          <w:p w14:paraId="58E45E3E" w14:textId="3B56BA49" w:rsidR="00882A80" w:rsidRPr="005C2429" w:rsidRDefault="00882A80" w:rsidP="00882A80">
            <w:pPr>
              <w:pStyle w:val="Default"/>
              <w:jc w:val="both"/>
              <w:rPr>
                <w:sz w:val="22"/>
                <w:szCs w:val="22"/>
              </w:rPr>
            </w:pPr>
            <w:r w:rsidRPr="005C2429">
              <w:rPr>
                <w:sz w:val="22"/>
                <w:szCs w:val="22"/>
              </w:rPr>
              <w:t xml:space="preserve">Evidence of research experience, </w:t>
            </w:r>
            <w:r w:rsidR="00320B09" w:rsidRPr="005C2429">
              <w:rPr>
                <w:sz w:val="22"/>
                <w:szCs w:val="22"/>
              </w:rPr>
              <w:t>e.g.</w:t>
            </w:r>
            <w:r w:rsidRPr="005C2429">
              <w:rPr>
                <w:sz w:val="22"/>
                <w:szCs w:val="22"/>
              </w:rPr>
              <w:t xml:space="preserve"> publications. </w:t>
            </w:r>
          </w:p>
          <w:p w14:paraId="73E9D6CA" w14:textId="4425CCF4" w:rsidR="000E5016" w:rsidRPr="000C32E3" w:rsidRDefault="00882A80" w:rsidP="00882A80">
            <w:pPr>
              <w:jc w:val="both"/>
              <w:rPr>
                <w:rFonts w:ascii="Arial" w:hAnsi="Arial" w:cs="Arial"/>
                <w:color w:val="FF0000"/>
              </w:rPr>
            </w:pPr>
            <w:r w:rsidRPr="005C2429">
              <w:rPr>
                <w:rFonts w:ascii="Arial" w:hAnsi="Arial" w:cs="Arial"/>
              </w:rPr>
              <w:t>Proven experience of service development.</w:t>
            </w:r>
            <w:r>
              <w:t xml:space="preserve"> </w:t>
            </w:r>
          </w:p>
        </w:tc>
        <w:tc>
          <w:tcPr>
            <w:tcW w:w="1398" w:type="dxa"/>
          </w:tcPr>
          <w:p w14:paraId="2C43F098" w14:textId="77777777" w:rsidR="001D2D93" w:rsidRDefault="001D2D93" w:rsidP="00884334">
            <w:pPr>
              <w:jc w:val="both"/>
              <w:rPr>
                <w:rFonts w:ascii="Arial" w:hAnsi="Arial" w:cs="Arial"/>
              </w:rPr>
            </w:pPr>
          </w:p>
          <w:p w14:paraId="3ABE7A80" w14:textId="77777777" w:rsidR="00882A80" w:rsidRDefault="00882A80" w:rsidP="00884334">
            <w:pPr>
              <w:jc w:val="both"/>
              <w:rPr>
                <w:rFonts w:ascii="Arial" w:hAnsi="Arial" w:cs="Arial"/>
              </w:rPr>
            </w:pPr>
          </w:p>
          <w:p w14:paraId="68549346" w14:textId="77777777" w:rsidR="00882A80" w:rsidRDefault="00882A80" w:rsidP="00884334">
            <w:pPr>
              <w:jc w:val="both"/>
              <w:rPr>
                <w:rFonts w:ascii="Arial" w:hAnsi="Arial" w:cs="Arial"/>
              </w:rPr>
            </w:pPr>
            <w:r>
              <w:rPr>
                <w:rFonts w:ascii="Arial" w:hAnsi="Arial" w:cs="Arial"/>
              </w:rPr>
              <w:t>E</w:t>
            </w:r>
          </w:p>
          <w:p w14:paraId="6CE1FBB7" w14:textId="448007D2" w:rsidR="00882A80" w:rsidRPr="00F607B2" w:rsidRDefault="00D658A3" w:rsidP="00884334">
            <w:pPr>
              <w:jc w:val="both"/>
              <w:rPr>
                <w:rFonts w:ascii="Arial" w:hAnsi="Arial" w:cs="Arial"/>
              </w:rPr>
            </w:pPr>
            <w:r>
              <w:rPr>
                <w:rFonts w:ascii="Arial" w:hAnsi="Arial" w:cs="Arial"/>
              </w:rPr>
              <w:t>E</w:t>
            </w:r>
            <w:r w:rsidR="00882A80">
              <w:rPr>
                <w:rFonts w:ascii="Arial" w:hAnsi="Arial" w:cs="Arial"/>
              </w:rPr>
              <w:br/>
            </w:r>
            <w:proofErr w:type="spellStart"/>
            <w:r w:rsidR="00711985">
              <w:rPr>
                <w:rFonts w:ascii="Arial" w:hAnsi="Arial" w:cs="Arial"/>
              </w:rPr>
              <w:t>E</w:t>
            </w:r>
            <w:proofErr w:type="spellEnd"/>
          </w:p>
        </w:tc>
        <w:tc>
          <w:tcPr>
            <w:tcW w:w="1275" w:type="dxa"/>
          </w:tcPr>
          <w:p w14:paraId="3B65658D" w14:textId="77777777" w:rsidR="001D2D93" w:rsidRDefault="001D2D93" w:rsidP="00884334">
            <w:pPr>
              <w:jc w:val="both"/>
              <w:rPr>
                <w:rFonts w:ascii="Arial" w:hAnsi="Arial" w:cs="Arial"/>
              </w:rPr>
            </w:pPr>
          </w:p>
          <w:p w14:paraId="5B6C2CC2" w14:textId="77777777" w:rsidR="00882A80" w:rsidRDefault="00882A80" w:rsidP="00884334">
            <w:pPr>
              <w:jc w:val="both"/>
              <w:rPr>
                <w:rFonts w:ascii="Arial" w:hAnsi="Arial" w:cs="Arial"/>
              </w:rPr>
            </w:pPr>
          </w:p>
          <w:p w14:paraId="2D166275" w14:textId="77777777" w:rsidR="00882A80" w:rsidRDefault="00882A80" w:rsidP="00884334">
            <w:pPr>
              <w:jc w:val="both"/>
              <w:rPr>
                <w:rFonts w:ascii="Arial" w:hAnsi="Arial" w:cs="Arial"/>
              </w:rPr>
            </w:pPr>
          </w:p>
          <w:p w14:paraId="01CD96F5" w14:textId="77777777" w:rsidR="00882A80" w:rsidRDefault="00882A80" w:rsidP="00884334">
            <w:pPr>
              <w:jc w:val="both"/>
              <w:rPr>
                <w:rFonts w:ascii="Arial" w:hAnsi="Arial" w:cs="Arial"/>
              </w:rPr>
            </w:pPr>
          </w:p>
          <w:p w14:paraId="6C5F5AB8" w14:textId="7EB8E60B" w:rsidR="00882A80" w:rsidRDefault="00882A80" w:rsidP="00884334">
            <w:pPr>
              <w:jc w:val="both"/>
              <w:rPr>
                <w:rFonts w:ascii="Arial" w:hAnsi="Arial" w:cs="Arial"/>
              </w:rPr>
            </w:pPr>
            <w:bookmarkStart w:id="0" w:name="_GoBack"/>
            <w:bookmarkEnd w:id="0"/>
          </w:p>
          <w:p w14:paraId="751EDDE4" w14:textId="5CF59372" w:rsidR="00882A80" w:rsidRDefault="00882A80" w:rsidP="00884334">
            <w:pPr>
              <w:jc w:val="both"/>
              <w:rPr>
                <w:rFonts w:ascii="Arial" w:hAnsi="Arial" w:cs="Arial"/>
              </w:rPr>
            </w:pPr>
          </w:p>
          <w:p w14:paraId="1B30FD17" w14:textId="542662D7" w:rsidR="00882A80" w:rsidRDefault="00D658A3" w:rsidP="00884334">
            <w:pPr>
              <w:jc w:val="both"/>
              <w:rPr>
                <w:rFonts w:ascii="Arial" w:hAnsi="Arial" w:cs="Arial"/>
              </w:rPr>
            </w:pPr>
            <w:r>
              <w:rPr>
                <w:rFonts w:ascii="Arial" w:hAnsi="Arial" w:cs="Arial"/>
              </w:rPr>
              <w:t>D</w:t>
            </w:r>
          </w:p>
          <w:p w14:paraId="03EDA0D0" w14:textId="4E3F08A1" w:rsidR="00D658A3" w:rsidRDefault="00D658A3" w:rsidP="00884334">
            <w:pPr>
              <w:jc w:val="both"/>
              <w:rPr>
                <w:rFonts w:ascii="Arial" w:hAnsi="Arial" w:cs="Arial"/>
              </w:rPr>
            </w:pPr>
            <w:r>
              <w:rPr>
                <w:rFonts w:ascii="Arial" w:hAnsi="Arial" w:cs="Arial"/>
              </w:rPr>
              <w:t>D</w:t>
            </w:r>
          </w:p>
          <w:p w14:paraId="2B0CA522" w14:textId="40AE9096" w:rsidR="00882A80" w:rsidRDefault="00882A80" w:rsidP="00884334">
            <w:pPr>
              <w:jc w:val="both"/>
              <w:rPr>
                <w:rFonts w:ascii="Arial" w:hAnsi="Arial" w:cs="Arial"/>
              </w:rPr>
            </w:pPr>
            <w:r>
              <w:rPr>
                <w:rFonts w:ascii="Arial" w:hAnsi="Arial" w:cs="Arial"/>
              </w:rPr>
              <w:t>D</w:t>
            </w:r>
          </w:p>
          <w:p w14:paraId="1E5F305E" w14:textId="77777777" w:rsidR="00882A80" w:rsidRDefault="00882A80" w:rsidP="00884334">
            <w:pPr>
              <w:jc w:val="both"/>
              <w:rPr>
                <w:rFonts w:ascii="Arial" w:hAnsi="Arial" w:cs="Arial"/>
              </w:rPr>
            </w:pPr>
            <w:r>
              <w:rPr>
                <w:rFonts w:ascii="Arial" w:hAnsi="Arial" w:cs="Arial"/>
              </w:rPr>
              <w:t>D</w:t>
            </w:r>
          </w:p>
          <w:p w14:paraId="348290E5" w14:textId="5FAAB78F" w:rsidR="00882A80" w:rsidRPr="00F607B2" w:rsidRDefault="00882A80" w:rsidP="00884334">
            <w:pPr>
              <w:jc w:val="both"/>
              <w:rPr>
                <w:rFonts w:ascii="Arial" w:hAnsi="Arial" w:cs="Arial"/>
              </w:rPr>
            </w:pPr>
          </w:p>
        </w:tc>
      </w:tr>
      <w:tr w:rsidR="001D2D93" w:rsidRPr="00F607B2" w14:paraId="0FAFAAB4" w14:textId="77777777" w:rsidTr="008F7D36">
        <w:tc>
          <w:tcPr>
            <w:tcW w:w="7641" w:type="dxa"/>
          </w:tcPr>
          <w:p w14:paraId="08494BE5" w14:textId="75F7C971" w:rsidR="001D2D93" w:rsidRPr="00F607B2" w:rsidRDefault="005C2429" w:rsidP="00884334">
            <w:pPr>
              <w:jc w:val="both"/>
              <w:rPr>
                <w:rFonts w:ascii="Arial" w:hAnsi="Arial" w:cs="Arial"/>
                <w:b/>
              </w:rPr>
            </w:pPr>
            <w:r>
              <w:rPr>
                <w:rFonts w:ascii="Arial" w:hAnsi="Arial" w:cs="Arial"/>
                <w:b/>
              </w:rPr>
              <w:t>SKILLS &amp; ABILITIES</w:t>
            </w:r>
            <w:r w:rsidR="001D2D93" w:rsidRPr="00F607B2">
              <w:rPr>
                <w:rFonts w:ascii="Arial" w:hAnsi="Arial" w:cs="Arial"/>
                <w:b/>
              </w:rPr>
              <w:t xml:space="preserve"> </w:t>
            </w:r>
          </w:p>
          <w:p w14:paraId="4553996B" w14:textId="77777777" w:rsidR="000E5016" w:rsidRDefault="000E5016" w:rsidP="00884334">
            <w:pPr>
              <w:jc w:val="both"/>
              <w:rPr>
                <w:rFonts w:ascii="Arial" w:hAnsi="Arial" w:cs="Arial"/>
                <w:color w:val="FF0000"/>
              </w:rPr>
            </w:pPr>
          </w:p>
          <w:p w14:paraId="37BBC58E" w14:textId="77777777" w:rsidR="00882A80" w:rsidRDefault="00882A80" w:rsidP="00882A80">
            <w:pPr>
              <w:pStyle w:val="Default"/>
              <w:jc w:val="both"/>
              <w:rPr>
                <w:sz w:val="22"/>
                <w:szCs w:val="22"/>
              </w:rPr>
            </w:pPr>
            <w:r>
              <w:rPr>
                <w:sz w:val="22"/>
                <w:szCs w:val="22"/>
              </w:rPr>
              <w:t xml:space="preserve">Ability to apply research outcomes to clinical problems. </w:t>
            </w:r>
          </w:p>
          <w:p w14:paraId="3996A64A" w14:textId="77777777" w:rsidR="00882A80" w:rsidRDefault="00882A80" w:rsidP="00882A80">
            <w:pPr>
              <w:pStyle w:val="Default"/>
              <w:jc w:val="both"/>
              <w:rPr>
                <w:sz w:val="22"/>
                <w:szCs w:val="22"/>
              </w:rPr>
            </w:pPr>
            <w:r>
              <w:rPr>
                <w:sz w:val="22"/>
                <w:szCs w:val="22"/>
              </w:rPr>
              <w:t xml:space="preserve">Ability to take responsibility for clinical care of patients under the supervision of Consultants. </w:t>
            </w:r>
          </w:p>
          <w:p w14:paraId="63762638" w14:textId="77777777" w:rsidR="00882A80" w:rsidRDefault="00882A80" w:rsidP="00882A80">
            <w:pPr>
              <w:pStyle w:val="Default"/>
              <w:jc w:val="both"/>
              <w:rPr>
                <w:sz w:val="22"/>
                <w:szCs w:val="22"/>
              </w:rPr>
            </w:pPr>
            <w:r>
              <w:rPr>
                <w:sz w:val="22"/>
                <w:szCs w:val="22"/>
              </w:rPr>
              <w:t xml:space="preserve">Demonstrate clinical leadership. </w:t>
            </w:r>
          </w:p>
          <w:p w14:paraId="46A51B2B" w14:textId="77777777" w:rsidR="00882A80" w:rsidRPr="005C2429" w:rsidRDefault="00882A80" w:rsidP="00882A80">
            <w:pPr>
              <w:pStyle w:val="Default"/>
              <w:jc w:val="both"/>
              <w:rPr>
                <w:sz w:val="22"/>
                <w:szCs w:val="22"/>
              </w:rPr>
            </w:pPr>
            <w:r w:rsidRPr="005C2429">
              <w:rPr>
                <w:sz w:val="22"/>
                <w:szCs w:val="22"/>
              </w:rPr>
              <w:t xml:space="preserve">Ability to drive change. </w:t>
            </w:r>
          </w:p>
          <w:p w14:paraId="0F357F43" w14:textId="507D8AE8" w:rsidR="00882A80" w:rsidRPr="00F607B2" w:rsidRDefault="00882A80" w:rsidP="00882A80">
            <w:pPr>
              <w:jc w:val="both"/>
              <w:rPr>
                <w:rFonts w:ascii="Arial" w:hAnsi="Arial" w:cs="Arial"/>
                <w:color w:val="FF0000"/>
              </w:rPr>
            </w:pPr>
            <w:r w:rsidRPr="005C2429">
              <w:rPr>
                <w:rFonts w:ascii="Arial" w:hAnsi="Arial" w:cs="Arial"/>
              </w:rPr>
              <w:t>Ability to work in teams.</w:t>
            </w:r>
            <w:r>
              <w:t xml:space="preserve"> </w:t>
            </w:r>
          </w:p>
        </w:tc>
        <w:tc>
          <w:tcPr>
            <w:tcW w:w="1398" w:type="dxa"/>
          </w:tcPr>
          <w:p w14:paraId="68026BDE" w14:textId="77777777" w:rsidR="001D2D93" w:rsidRDefault="001D2D93" w:rsidP="00884334">
            <w:pPr>
              <w:jc w:val="both"/>
              <w:rPr>
                <w:rFonts w:ascii="Arial" w:hAnsi="Arial" w:cs="Arial"/>
              </w:rPr>
            </w:pPr>
          </w:p>
          <w:p w14:paraId="1C7B679A" w14:textId="77777777" w:rsidR="00882A80" w:rsidRDefault="00882A80" w:rsidP="00884334">
            <w:pPr>
              <w:jc w:val="both"/>
              <w:rPr>
                <w:rFonts w:ascii="Arial" w:hAnsi="Arial" w:cs="Arial"/>
              </w:rPr>
            </w:pPr>
          </w:p>
          <w:p w14:paraId="0494C7F6" w14:textId="77777777" w:rsidR="00882A80" w:rsidRDefault="00882A80" w:rsidP="00884334">
            <w:pPr>
              <w:jc w:val="both"/>
              <w:rPr>
                <w:rFonts w:ascii="Arial" w:hAnsi="Arial" w:cs="Arial"/>
              </w:rPr>
            </w:pPr>
            <w:r>
              <w:rPr>
                <w:rFonts w:ascii="Arial" w:hAnsi="Arial" w:cs="Arial"/>
              </w:rPr>
              <w:t>E</w:t>
            </w:r>
          </w:p>
          <w:p w14:paraId="62516946" w14:textId="77777777" w:rsidR="00882A80" w:rsidRDefault="00882A80" w:rsidP="00884334">
            <w:pPr>
              <w:jc w:val="both"/>
              <w:rPr>
                <w:rFonts w:ascii="Arial" w:hAnsi="Arial" w:cs="Arial"/>
              </w:rPr>
            </w:pPr>
            <w:r>
              <w:rPr>
                <w:rFonts w:ascii="Arial" w:hAnsi="Arial" w:cs="Arial"/>
              </w:rPr>
              <w:t>E</w:t>
            </w:r>
          </w:p>
          <w:p w14:paraId="10C62862" w14:textId="77777777" w:rsidR="00882A80" w:rsidRDefault="00882A80" w:rsidP="00884334">
            <w:pPr>
              <w:jc w:val="both"/>
              <w:rPr>
                <w:rFonts w:ascii="Arial" w:hAnsi="Arial" w:cs="Arial"/>
              </w:rPr>
            </w:pPr>
          </w:p>
          <w:p w14:paraId="339A1599" w14:textId="77777777" w:rsidR="00882A80" w:rsidRDefault="00882A80" w:rsidP="00884334">
            <w:pPr>
              <w:jc w:val="both"/>
              <w:rPr>
                <w:rFonts w:ascii="Arial" w:hAnsi="Arial" w:cs="Arial"/>
              </w:rPr>
            </w:pPr>
            <w:r>
              <w:rPr>
                <w:rFonts w:ascii="Arial" w:hAnsi="Arial" w:cs="Arial"/>
              </w:rPr>
              <w:t>E</w:t>
            </w:r>
          </w:p>
          <w:p w14:paraId="0F145AB2" w14:textId="77777777" w:rsidR="00882A80" w:rsidRDefault="00882A80" w:rsidP="00884334">
            <w:pPr>
              <w:jc w:val="both"/>
              <w:rPr>
                <w:rFonts w:ascii="Arial" w:hAnsi="Arial" w:cs="Arial"/>
              </w:rPr>
            </w:pPr>
            <w:r>
              <w:rPr>
                <w:rFonts w:ascii="Arial" w:hAnsi="Arial" w:cs="Arial"/>
              </w:rPr>
              <w:t>E</w:t>
            </w:r>
          </w:p>
          <w:p w14:paraId="125FF640" w14:textId="1AE8087A" w:rsidR="00882A80" w:rsidRPr="00F607B2" w:rsidRDefault="00882A80"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6E3A2569" w:rsidR="001D2D93" w:rsidRPr="00F607B2" w:rsidRDefault="005C2429" w:rsidP="00884334">
            <w:pPr>
              <w:jc w:val="both"/>
              <w:rPr>
                <w:rFonts w:ascii="Arial" w:hAnsi="Arial" w:cs="Arial"/>
                <w:b/>
              </w:rPr>
            </w:pPr>
            <w:r>
              <w:rPr>
                <w:rFonts w:ascii="Arial" w:hAnsi="Arial" w:cs="Arial"/>
                <w:b/>
              </w:rPr>
              <w:t>PERSONAL ATTRIBUTES</w:t>
            </w:r>
          </w:p>
          <w:p w14:paraId="0667C61E" w14:textId="77777777" w:rsidR="003A310F" w:rsidRDefault="003A310F" w:rsidP="008226C4">
            <w:pPr>
              <w:jc w:val="both"/>
              <w:rPr>
                <w:rFonts w:ascii="Arial" w:hAnsi="Arial" w:cs="Arial"/>
                <w:color w:val="FF0000"/>
              </w:rPr>
            </w:pPr>
          </w:p>
          <w:p w14:paraId="24650636" w14:textId="77777777" w:rsidR="008226C4" w:rsidRDefault="008226C4" w:rsidP="008226C4">
            <w:pPr>
              <w:pStyle w:val="Default"/>
              <w:jc w:val="both"/>
              <w:rPr>
                <w:sz w:val="22"/>
                <w:szCs w:val="22"/>
              </w:rPr>
            </w:pPr>
            <w:r>
              <w:rPr>
                <w:sz w:val="22"/>
                <w:szCs w:val="22"/>
              </w:rPr>
              <w:t xml:space="preserve">Excellent interpersonal skills. </w:t>
            </w:r>
          </w:p>
          <w:p w14:paraId="52AC0588" w14:textId="77777777" w:rsidR="008226C4" w:rsidRDefault="008226C4" w:rsidP="008226C4">
            <w:pPr>
              <w:pStyle w:val="Default"/>
              <w:jc w:val="both"/>
              <w:rPr>
                <w:sz w:val="22"/>
                <w:szCs w:val="22"/>
              </w:rPr>
            </w:pPr>
            <w:r>
              <w:rPr>
                <w:sz w:val="22"/>
                <w:szCs w:val="22"/>
              </w:rPr>
              <w:t xml:space="preserve">Demonstrated commitment to service Improvement. </w:t>
            </w:r>
          </w:p>
          <w:p w14:paraId="2C5D09ED" w14:textId="77777777" w:rsidR="008226C4" w:rsidRDefault="008226C4" w:rsidP="008226C4">
            <w:pPr>
              <w:pStyle w:val="Default"/>
              <w:jc w:val="both"/>
              <w:rPr>
                <w:sz w:val="22"/>
                <w:szCs w:val="22"/>
              </w:rPr>
            </w:pPr>
            <w:r>
              <w:rPr>
                <w:sz w:val="22"/>
                <w:szCs w:val="22"/>
              </w:rPr>
              <w:t xml:space="preserve">Demonstrates commitment to CPD. </w:t>
            </w:r>
          </w:p>
          <w:p w14:paraId="08528292" w14:textId="77777777" w:rsidR="008226C4" w:rsidRDefault="008226C4" w:rsidP="008226C4">
            <w:pPr>
              <w:pStyle w:val="Default"/>
              <w:jc w:val="both"/>
              <w:rPr>
                <w:sz w:val="22"/>
                <w:szCs w:val="22"/>
              </w:rPr>
            </w:pPr>
            <w:r>
              <w:rPr>
                <w:sz w:val="22"/>
                <w:szCs w:val="22"/>
              </w:rPr>
              <w:t xml:space="preserve">Demonstrates ability to create good working relationships. </w:t>
            </w:r>
          </w:p>
          <w:p w14:paraId="6067DABA" w14:textId="77777777" w:rsidR="008226C4" w:rsidRDefault="008226C4" w:rsidP="008226C4">
            <w:pPr>
              <w:pStyle w:val="Default"/>
              <w:jc w:val="both"/>
              <w:rPr>
                <w:sz w:val="22"/>
                <w:szCs w:val="22"/>
              </w:rPr>
            </w:pPr>
            <w:r>
              <w:rPr>
                <w:sz w:val="22"/>
                <w:szCs w:val="22"/>
              </w:rPr>
              <w:t xml:space="preserve">Demonstrates initiative and drive. </w:t>
            </w:r>
          </w:p>
          <w:p w14:paraId="0B3EFA8C" w14:textId="77777777" w:rsidR="008226C4" w:rsidRDefault="008226C4" w:rsidP="008226C4">
            <w:pPr>
              <w:pStyle w:val="Default"/>
              <w:jc w:val="both"/>
              <w:rPr>
                <w:sz w:val="22"/>
                <w:szCs w:val="22"/>
              </w:rPr>
            </w:pPr>
            <w:r>
              <w:rPr>
                <w:sz w:val="22"/>
                <w:szCs w:val="22"/>
              </w:rPr>
              <w:t xml:space="preserve">Enthusiastic, highly motivated and committed to delivering an exceptional service. </w:t>
            </w:r>
          </w:p>
          <w:p w14:paraId="0A1E92B2" w14:textId="77777777" w:rsidR="008226C4" w:rsidRDefault="008226C4" w:rsidP="008226C4">
            <w:pPr>
              <w:pStyle w:val="Default"/>
              <w:jc w:val="both"/>
              <w:rPr>
                <w:sz w:val="22"/>
                <w:szCs w:val="22"/>
              </w:rPr>
            </w:pPr>
            <w:r>
              <w:rPr>
                <w:sz w:val="22"/>
                <w:szCs w:val="22"/>
              </w:rPr>
              <w:t xml:space="preserve">Caring attitude toward patients. </w:t>
            </w:r>
          </w:p>
          <w:p w14:paraId="51EE753A" w14:textId="77777777" w:rsidR="008226C4" w:rsidRDefault="008226C4" w:rsidP="008226C4">
            <w:pPr>
              <w:pStyle w:val="Default"/>
              <w:jc w:val="both"/>
              <w:rPr>
                <w:sz w:val="22"/>
                <w:szCs w:val="22"/>
              </w:rPr>
            </w:pPr>
            <w:r>
              <w:rPr>
                <w:sz w:val="22"/>
                <w:szCs w:val="22"/>
              </w:rPr>
              <w:t xml:space="preserve">Energy and enthusiasm and the ability to work in a busy environment. </w:t>
            </w:r>
          </w:p>
          <w:p w14:paraId="4414259C" w14:textId="77777777" w:rsidR="008226C4" w:rsidRDefault="008226C4" w:rsidP="008226C4">
            <w:pPr>
              <w:pStyle w:val="Default"/>
              <w:jc w:val="both"/>
              <w:rPr>
                <w:sz w:val="22"/>
                <w:szCs w:val="22"/>
              </w:rPr>
            </w:pPr>
            <w:r>
              <w:rPr>
                <w:sz w:val="22"/>
                <w:szCs w:val="22"/>
              </w:rPr>
              <w:t xml:space="preserve">An inquiring and critical approach to work. </w:t>
            </w:r>
          </w:p>
          <w:p w14:paraId="53F3AEF5" w14:textId="77777777" w:rsidR="008226C4" w:rsidRDefault="008226C4" w:rsidP="008226C4">
            <w:pPr>
              <w:pStyle w:val="Default"/>
              <w:jc w:val="both"/>
              <w:rPr>
                <w:sz w:val="22"/>
                <w:szCs w:val="22"/>
              </w:rPr>
            </w:pPr>
            <w:r>
              <w:rPr>
                <w:sz w:val="22"/>
                <w:szCs w:val="22"/>
              </w:rPr>
              <w:t xml:space="preserve">Verbal and written communication skills. </w:t>
            </w:r>
          </w:p>
          <w:p w14:paraId="468BCC50" w14:textId="77777777" w:rsidR="008226C4" w:rsidRDefault="008226C4" w:rsidP="008226C4">
            <w:pPr>
              <w:pStyle w:val="Default"/>
              <w:jc w:val="both"/>
              <w:rPr>
                <w:sz w:val="22"/>
                <w:szCs w:val="22"/>
              </w:rPr>
            </w:pPr>
            <w:r>
              <w:rPr>
                <w:sz w:val="22"/>
                <w:szCs w:val="22"/>
              </w:rPr>
              <w:t xml:space="preserve">Must be willing to act as a role model. </w:t>
            </w:r>
          </w:p>
          <w:p w14:paraId="7C29F4B2" w14:textId="77777777" w:rsidR="008226C4" w:rsidRDefault="008226C4" w:rsidP="008226C4">
            <w:pPr>
              <w:pStyle w:val="Default"/>
              <w:jc w:val="both"/>
              <w:rPr>
                <w:sz w:val="22"/>
                <w:szCs w:val="22"/>
              </w:rPr>
            </w:pPr>
            <w:r>
              <w:rPr>
                <w:sz w:val="22"/>
                <w:szCs w:val="22"/>
              </w:rPr>
              <w:t xml:space="preserve">Must be willing to take personal responsibility. </w:t>
            </w:r>
          </w:p>
          <w:p w14:paraId="709D567C" w14:textId="77777777" w:rsidR="008226C4" w:rsidRDefault="008226C4" w:rsidP="008226C4">
            <w:pPr>
              <w:pStyle w:val="Default"/>
              <w:jc w:val="both"/>
              <w:rPr>
                <w:sz w:val="22"/>
                <w:szCs w:val="22"/>
              </w:rPr>
            </w:pPr>
            <w:r>
              <w:rPr>
                <w:sz w:val="22"/>
                <w:szCs w:val="22"/>
              </w:rPr>
              <w:t xml:space="preserve">Must have the courage to speak up. </w:t>
            </w:r>
          </w:p>
          <w:p w14:paraId="15FEE045" w14:textId="6055B6CB" w:rsidR="008226C4" w:rsidRPr="005C2429" w:rsidRDefault="008226C4" w:rsidP="008226C4">
            <w:pPr>
              <w:jc w:val="both"/>
              <w:rPr>
                <w:rFonts w:ascii="Arial" w:hAnsi="Arial" w:cs="Arial"/>
              </w:rPr>
            </w:pPr>
            <w:r w:rsidRPr="005C2429">
              <w:rPr>
                <w:rFonts w:ascii="Arial" w:hAnsi="Arial" w:cs="Arial"/>
              </w:rPr>
              <w:t xml:space="preserve">Must value and appreciate the worth of others. </w:t>
            </w:r>
          </w:p>
        </w:tc>
        <w:tc>
          <w:tcPr>
            <w:tcW w:w="1398" w:type="dxa"/>
          </w:tcPr>
          <w:p w14:paraId="1D0AC8EA" w14:textId="77777777" w:rsidR="001D2D93" w:rsidRDefault="001D2D93" w:rsidP="00884334">
            <w:pPr>
              <w:jc w:val="both"/>
              <w:rPr>
                <w:rFonts w:ascii="Arial" w:hAnsi="Arial" w:cs="Arial"/>
              </w:rPr>
            </w:pPr>
          </w:p>
          <w:p w14:paraId="0EBBF6B2" w14:textId="77777777" w:rsidR="008226C4" w:rsidRDefault="008226C4" w:rsidP="00884334">
            <w:pPr>
              <w:jc w:val="both"/>
              <w:rPr>
                <w:rFonts w:ascii="Arial" w:hAnsi="Arial" w:cs="Arial"/>
              </w:rPr>
            </w:pPr>
          </w:p>
          <w:p w14:paraId="1E2B0140" w14:textId="77777777" w:rsidR="008226C4" w:rsidRDefault="008226C4" w:rsidP="00884334">
            <w:pPr>
              <w:jc w:val="both"/>
              <w:rPr>
                <w:rFonts w:ascii="Arial" w:hAnsi="Arial" w:cs="Arial"/>
              </w:rPr>
            </w:pPr>
            <w:r>
              <w:rPr>
                <w:rFonts w:ascii="Arial" w:hAnsi="Arial" w:cs="Arial"/>
              </w:rPr>
              <w:t>E</w:t>
            </w:r>
          </w:p>
          <w:p w14:paraId="15B72994" w14:textId="77777777" w:rsidR="008226C4" w:rsidRDefault="008226C4" w:rsidP="00884334">
            <w:pPr>
              <w:jc w:val="both"/>
              <w:rPr>
                <w:rFonts w:ascii="Arial" w:hAnsi="Arial" w:cs="Arial"/>
              </w:rPr>
            </w:pPr>
            <w:r>
              <w:rPr>
                <w:rFonts w:ascii="Arial" w:hAnsi="Arial" w:cs="Arial"/>
              </w:rPr>
              <w:t>E</w:t>
            </w:r>
          </w:p>
          <w:p w14:paraId="3DC9DD90" w14:textId="77777777" w:rsidR="008226C4" w:rsidRDefault="008226C4" w:rsidP="00884334">
            <w:pPr>
              <w:jc w:val="both"/>
              <w:rPr>
                <w:rFonts w:ascii="Arial" w:hAnsi="Arial" w:cs="Arial"/>
              </w:rPr>
            </w:pPr>
            <w:r>
              <w:rPr>
                <w:rFonts w:ascii="Arial" w:hAnsi="Arial" w:cs="Arial"/>
              </w:rPr>
              <w:t>E</w:t>
            </w:r>
          </w:p>
          <w:p w14:paraId="13A9EC74" w14:textId="77777777" w:rsidR="008226C4" w:rsidRDefault="008226C4" w:rsidP="00884334">
            <w:pPr>
              <w:jc w:val="both"/>
              <w:rPr>
                <w:rFonts w:ascii="Arial" w:hAnsi="Arial" w:cs="Arial"/>
              </w:rPr>
            </w:pPr>
            <w:r>
              <w:rPr>
                <w:rFonts w:ascii="Arial" w:hAnsi="Arial" w:cs="Arial"/>
              </w:rPr>
              <w:t>E</w:t>
            </w:r>
          </w:p>
          <w:p w14:paraId="7BB40607" w14:textId="77777777" w:rsidR="008226C4" w:rsidRDefault="008226C4" w:rsidP="00884334">
            <w:pPr>
              <w:jc w:val="both"/>
              <w:rPr>
                <w:rFonts w:ascii="Arial" w:hAnsi="Arial" w:cs="Arial"/>
              </w:rPr>
            </w:pPr>
            <w:r>
              <w:rPr>
                <w:rFonts w:ascii="Arial" w:hAnsi="Arial" w:cs="Arial"/>
              </w:rPr>
              <w:t>E</w:t>
            </w:r>
          </w:p>
          <w:p w14:paraId="68D5DBC2" w14:textId="77777777" w:rsidR="008226C4" w:rsidRDefault="008226C4" w:rsidP="00884334">
            <w:pPr>
              <w:jc w:val="both"/>
              <w:rPr>
                <w:rFonts w:ascii="Arial" w:hAnsi="Arial" w:cs="Arial"/>
              </w:rPr>
            </w:pPr>
            <w:r>
              <w:rPr>
                <w:rFonts w:ascii="Arial" w:hAnsi="Arial" w:cs="Arial"/>
              </w:rPr>
              <w:t>E</w:t>
            </w:r>
          </w:p>
          <w:p w14:paraId="4A60DF2F" w14:textId="77777777" w:rsidR="008226C4" w:rsidRDefault="008226C4" w:rsidP="00884334">
            <w:pPr>
              <w:jc w:val="both"/>
              <w:rPr>
                <w:rFonts w:ascii="Arial" w:hAnsi="Arial" w:cs="Arial"/>
              </w:rPr>
            </w:pPr>
          </w:p>
          <w:p w14:paraId="66F28AD9" w14:textId="77777777" w:rsidR="008226C4" w:rsidRDefault="008226C4" w:rsidP="00884334">
            <w:pPr>
              <w:jc w:val="both"/>
              <w:rPr>
                <w:rFonts w:ascii="Arial" w:hAnsi="Arial" w:cs="Arial"/>
              </w:rPr>
            </w:pPr>
            <w:r>
              <w:rPr>
                <w:rFonts w:ascii="Arial" w:hAnsi="Arial" w:cs="Arial"/>
              </w:rPr>
              <w:t>E</w:t>
            </w:r>
          </w:p>
          <w:p w14:paraId="6B9F0369" w14:textId="77777777" w:rsidR="008226C4" w:rsidRDefault="008226C4" w:rsidP="00884334">
            <w:pPr>
              <w:jc w:val="both"/>
              <w:rPr>
                <w:rFonts w:ascii="Arial" w:hAnsi="Arial" w:cs="Arial"/>
              </w:rPr>
            </w:pPr>
            <w:r>
              <w:rPr>
                <w:rFonts w:ascii="Arial" w:hAnsi="Arial" w:cs="Arial"/>
              </w:rPr>
              <w:t>E</w:t>
            </w:r>
          </w:p>
          <w:p w14:paraId="67CB870D" w14:textId="77777777" w:rsidR="008226C4" w:rsidRDefault="008226C4" w:rsidP="00884334">
            <w:pPr>
              <w:jc w:val="both"/>
              <w:rPr>
                <w:rFonts w:ascii="Arial" w:hAnsi="Arial" w:cs="Arial"/>
              </w:rPr>
            </w:pPr>
            <w:r>
              <w:rPr>
                <w:rFonts w:ascii="Arial" w:hAnsi="Arial" w:cs="Arial"/>
              </w:rPr>
              <w:t>E</w:t>
            </w:r>
          </w:p>
          <w:p w14:paraId="7181DE17" w14:textId="77777777" w:rsidR="008226C4" w:rsidRDefault="008226C4" w:rsidP="00884334">
            <w:pPr>
              <w:jc w:val="both"/>
              <w:rPr>
                <w:rFonts w:ascii="Arial" w:hAnsi="Arial" w:cs="Arial"/>
              </w:rPr>
            </w:pPr>
            <w:r>
              <w:rPr>
                <w:rFonts w:ascii="Arial" w:hAnsi="Arial" w:cs="Arial"/>
              </w:rPr>
              <w:t>E</w:t>
            </w:r>
          </w:p>
          <w:p w14:paraId="6021D0A0" w14:textId="77777777" w:rsidR="008226C4" w:rsidRDefault="008226C4" w:rsidP="00884334">
            <w:pPr>
              <w:jc w:val="both"/>
              <w:rPr>
                <w:rFonts w:ascii="Arial" w:hAnsi="Arial" w:cs="Arial"/>
              </w:rPr>
            </w:pPr>
            <w:r>
              <w:rPr>
                <w:rFonts w:ascii="Arial" w:hAnsi="Arial" w:cs="Arial"/>
              </w:rPr>
              <w:t>E</w:t>
            </w:r>
          </w:p>
          <w:p w14:paraId="1AAF53C5" w14:textId="77777777" w:rsidR="008226C4" w:rsidRDefault="008226C4" w:rsidP="00884334">
            <w:pPr>
              <w:jc w:val="both"/>
              <w:rPr>
                <w:rFonts w:ascii="Arial" w:hAnsi="Arial" w:cs="Arial"/>
              </w:rPr>
            </w:pPr>
            <w:r>
              <w:rPr>
                <w:rFonts w:ascii="Arial" w:hAnsi="Arial" w:cs="Arial"/>
              </w:rPr>
              <w:t>E</w:t>
            </w:r>
          </w:p>
          <w:p w14:paraId="32EB0D8B" w14:textId="77777777" w:rsidR="008226C4" w:rsidRDefault="008226C4" w:rsidP="00884334">
            <w:pPr>
              <w:jc w:val="both"/>
              <w:rPr>
                <w:rFonts w:ascii="Arial" w:hAnsi="Arial" w:cs="Arial"/>
              </w:rPr>
            </w:pPr>
            <w:r>
              <w:rPr>
                <w:rFonts w:ascii="Arial" w:hAnsi="Arial" w:cs="Arial"/>
              </w:rPr>
              <w:t>E</w:t>
            </w:r>
          </w:p>
          <w:p w14:paraId="6DEE6C90" w14:textId="7E734A7C" w:rsidR="008226C4" w:rsidRPr="00F607B2" w:rsidRDefault="008226C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2FCE12B" w:rsidR="00F607B2" w:rsidRPr="00F607B2" w:rsidRDefault="00882A80"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882A80" w:rsidRPr="00F607B2" w14:paraId="7DF3C3DA" w14:textId="77777777" w:rsidTr="000C32E3">
        <w:tc>
          <w:tcPr>
            <w:tcW w:w="6629" w:type="dxa"/>
          </w:tcPr>
          <w:p w14:paraId="4B118824" w14:textId="77777777" w:rsidR="00882A80" w:rsidRPr="00F607B2" w:rsidRDefault="00882A80" w:rsidP="00882A80">
            <w:pPr>
              <w:jc w:val="both"/>
              <w:rPr>
                <w:rFonts w:ascii="Arial" w:hAnsi="Arial" w:cs="Arial"/>
              </w:rPr>
            </w:pPr>
            <w:r w:rsidRPr="00F607B2">
              <w:rPr>
                <w:rFonts w:ascii="Arial" w:hAnsi="Arial" w:cs="Arial"/>
              </w:rPr>
              <w:t>Exposure Prone Procedures</w:t>
            </w:r>
          </w:p>
        </w:tc>
        <w:tc>
          <w:tcPr>
            <w:tcW w:w="709" w:type="dxa"/>
          </w:tcPr>
          <w:p w14:paraId="7AA0B094" w14:textId="01BC74D4" w:rsidR="00882A80" w:rsidRPr="00F607B2" w:rsidRDefault="00882A80" w:rsidP="00882A80">
            <w:pPr>
              <w:jc w:val="both"/>
              <w:rPr>
                <w:rFonts w:ascii="Arial" w:hAnsi="Arial" w:cs="Arial"/>
              </w:rPr>
            </w:pPr>
            <w:r w:rsidRPr="00F607B2">
              <w:rPr>
                <w:rFonts w:ascii="Arial" w:hAnsi="Arial" w:cs="Arial"/>
              </w:rPr>
              <w:t>Y</w:t>
            </w:r>
          </w:p>
        </w:tc>
        <w:tc>
          <w:tcPr>
            <w:tcW w:w="770" w:type="dxa"/>
          </w:tcPr>
          <w:p w14:paraId="01A3265D" w14:textId="77777777" w:rsidR="00882A80" w:rsidRPr="00F607B2" w:rsidRDefault="00882A80" w:rsidP="00882A80">
            <w:pPr>
              <w:jc w:val="both"/>
              <w:rPr>
                <w:rFonts w:ascii="Arial" w:hAnsi="Arial" w:cs="Arial"/>
              </w:rPr>
            </w:pPr>
          </w:p>
        </w:tc>
        <w:tc>
          <w:tcPr>
            <w:tcW w:w="789" w:type="dxa"/>
          </w:tcPr>
          <w:p w14:paraId="6B03765B" w14:textId="77777777" w:rsidR="00882A80" w:rsidRPr="00F607B2" w:rsidRDefault="00882A80" w:rsidP="00882A80">
            <w:pPr>
              <w:jc w:val="both"/>
              <w:rPr>
                <w:rFonts w:ascii="Arial" w:hAnsi="Arial" w:cs="Arial"/>
              </w:rPr>
            </w:pPr>
          </w:p>
        </w:tc>
        <w:tc>
          <w:tcPr>
            <w:tcW w:w="709" w:type="dxa"/>
          </w:tcPr>
          <w:p w14:paraId="7EE06037" w14:textId="77777777" w:rsidR="00882A80" w:rsidRPr="00F607B2" w:rsidRDefault="00882A80" w:rsidP="00882A80">
            <w:pPr>
              <w:jc w:val="both"/>
              <w:rPr>
                <w:rFonts w:ascii="Arial" w:hAnsi="Arial" w:cs="Arial"/>
              </w:rPr>
            </w:pPr>
          </w:p>
        </w:tc>
        <w:tc>
          <w:tcPr>
            <w:tcW w:w="708" w:type="dxa"/>
          </w:tcPr>
          <w:p w14:paraId="00D81D96" w14:textId="0398FD05" w:rsidR="00882A80" w:rsidRPr="00F607B2" w:rsidRDefault="00882A80" w:rsidP="00882A80">
            <w:pPr>
              <w:jc w:val="center"/>
              <w:rPr>
                <w:rFonts w:ascii="Arial" w:hAnsi="Arial" w:cs="Arial"/>
              </w:rPr>
            </w:pPr>
            <w:r>
              <w:rPr>
                <w:rFonts w:ascii="Arial" w:hAnsi="Arial" w:cs="Arial"/>
              </w:rPr>
              <w:sym w:font="Wingdings" w:char="F0FC"/>
            </w:r>
          </w:p>
        </w:tc>
      </w:tr>
      <w:tr w:rsidR="00882A80" w:rsidRPr="00F607B2" w14:paraId="1471261E" w14:textId="77777777" w:rsidTr="000C32E3">
        <w:tc>
          <w:tcPr>
            <w:tcW w:w="6629" w:type="dxa"/>
          </w:tcPr>
          <w:p w14:paraId="0BAD8387" w14:textId="77777777" w:rsidR="00882A80" w:rsidRPr="00F607B2" w:rsidRDefault="00882A80" w:rsidP="00882A80">
            <w:pPr>
              <w:jc w:val="both"/>
              <w:rPr>
                <w:rFonts w:ascii="Arial" w:hAnsi="Arial" w:cs="Arial"/>
              </w:rPr>
            </w:pPr>
            <w:r w:rsidRPr="00F607B2">
              <w:rPr>
                <w:rFonts w:ascii="Arial" w:hAnsi="Arial" w:cs="Arial"/>
              </w:rPr>
              <w:t>Blood/body fluids</w:t>
            </w:r>
          </w:p>
        </w:tc>
        <w:tc>
          <w:tcPr>
            <w:tcW w:w="709" w:type="dxa"/>
          </w:tcPr>
          <w:p w14:paraId="1A9B7E54" w14:textId="1F283A26" w:rsidR="00882A80" w:rsidRPr="00F607B2" w:rsidRDefault="00882A80" w:rsidP="00882A80">
            <w:pPr>
              <w:jc w:val="both"/>
              <w:rPr>
                <w:rFonts w:ascii="Arial" w:hAnsi="Arial" w:cs="Arial"/>
              </w:rPr>
            </w:pPr>
            <w:r w:rsidRPr="00F607B2">
              <w:rPr>
                <w:rFonts w:ascii="Arial" w:hAnsi="Arial" w:cs="Arial"/>
              </w:rPr>
              <w:t>Y</w:t>
            </w:r>
          </w:p>
        </w:tc>
        <w:tc>
          <w:tcPr>
            <w:tcW w:w="770" w:type="dxa"/>
          </w:tcPr>
          <w:p w14:paraId="5A4A1D67" w14:textId="77777777" w:rsidR="00882A80" w:rsidRPr="00F607B2" w:rsidRDefault="00882A80" w:rsidP="00882A80">
            <w:pPr>
              <w:jc w:val="both"/>
              <w:rPr>
                <w:rFonts w:ascii="Arial" w:hAnsi="Arial" w:cs="Arial"/>
              </w:rPr>
            </w:pPr>
          </w:p>
        </w:tc>
        <w:tc>
          <w:tcPr>
            <w:tcW w:w="789" w:type="dxa"/>
          </w:tcPr>
          <w:p w14:paraId="6856DDCB" w14:textId="77777777" w:rsidR="00882A80" w:rsidRPr="00F607B2" w:rsidRDefault="00882A80" w:rsidP="00882A80">
            <w:pPr>
              <w:jc w:val="both"/>
              <w:rPr>
                <w:rFonts w:ascii="Arial" w:hAnsi="Arial" w:cs="Arial"/>
              </w:rPr>
            </w:pPr>
          </w:p>
        </w:tc>
        <w:tc>
          <w:tcPr>
            <w:tcW w:w="709" w:type="dxa"/>
          </w:tcPr>
          <w:p w14:paraId="6787ABBB" w14:textId="77777777" w:rsidR="00882A80" w:rsidRPr="00F607B2" w:rsidRDefault="00882A80" w:rsidP="00882A80">
            <w:pPr>
              <w:jc w:val="both"/>
              <w:rPr>
                <w:rFonts w:ascii="Arial" w:hAnsi="Arial" w:cs="Arial"/>
              </w:rPr>
            </w:pPr>
          </w:p>
        </w:tc>
        <w:tc>
          <w:tcPr>
            <w:tcW w:w="708" w:type="dxa"/>
          </w:tcPr>
          <w:p w14:paraId="5AD40FDB" w14:textId="207A5E04" w:rsidR="00882A80" w:rsidRPr="00F607B2" w:rsidRDefault="00882A80" w:rsidP="00882A80">
            <w:pPr>
              <w:jc w:val="center"/>
              <w:rPr>
                <w:rFonts w:ascii="Arial" w:hAnsi="Arial" w:cs="Arial"/>
              </w:rPr>
            </w:pPr>
            <w:r>
              <w:rPr>
                <w:rFonts w:ascii="Arial" w:hAnsi="Arial" w:cs="Arial"/>
              </w:rPr>
              <w:sym w:font="Wingdings" w:char="F0FC"/>
            </w:r>
          </w:p>
        </w:tc>
      </w:tr>
      <w:tr w:rsidR="00882A80" w:rsidRPr="00F607B2" w14:paraId="2F34090F" w14:textId="77777777" w:rsidTr="000C32E3">
        <w:tc>
          <w:tcPr>
            <w:tcW w:w="6629" w:type="dxa"/>
            <w:tcBorders>
              <w:bottom w:val="single" w:sz="4" w:space="0" w:color="auto"/>
            </w:tcBorders>
          </w:tcPr>
          <w:p w14:paraId="53D01368" w14:textId="4C7BAA7E" w:rsidR="00882A80" w:rsidRPr="00F607B2" w:rsidRDefault="00882A80" w:rsidP="00882A80">
            <w:pPr>
              <w:jc w:val="both"/>
              <w:rPr>
                <w:rFonts w:ascii="Arial" w:hAnsi="Arial" w:cs="Arial"/>
              </w:rPr>
            </w:pPr>
            <w:r>
              <w:rPr>
                <w:rFonts w:ascii="Arial" w:hAnsi="Arial" w:cs="Arial"/>
              </w:rPr>
              <w:t>Blood/body fluids</w:t>
            </w:r>
          </w:p>
        </w:tc>
        <w:tc>
          <w:tcPr>
            <w:tcW w:w="709" w:type="dxa"/>
            <w:tcBorders>
              <w:bottom w:val="single" w:sz="4" w:space="0" w:color="auto"/>
            </w:tcBorders>
          </w:tcPr>
          <w:p w14:paraId="708553B2" w14:textId="5B32DFC4" w:rsidR="00882A80" w:rsidRPr="00F607B2" w:rsidRDefault="00882A80" w:rsidP="00882A80">
            <w:pPr>
              <w:jc w:val="both"/>
              <w:rPr>
                <w:rFonts w:ascii="Arial" w:hAnsi="Arial" w:cs="Arial"/>
              </w:rPr>
            </w:pPr>
            <w:r>
              <w:rPr>
                <w:rFonts w:ascii="Arial" w:hAnsi="Arial" w:cs="Arial"/>
              </w:rPr>
              <w:t>Y</w:t>
            </w:r>
          </w:p>
        </w:tc>
        <w:tc>
          <w:tcPr>
            <w:tcW w:w="770" w:type="dxa"/>
            <w:tcBorders>
              <w:bottom w:val="single" w:sz="4" w:space="0" w:color="auto"/>
            </w:tcBorders>
          </w:tcPr>
          <w:p w14:paraId="45E8C87A" w14:textId="77777777" w:rsidR="00882A80" w:rsidRPr="00F607B2" w:rsidRDefault="00882A80" w:rsidP="00882A80">
            <w:pPr>
              <w:jc w:val="both"/>
              <w:rPr>
                <w:rFonts w:ascii="Arial" w:hAnsi="Arial" w:cs="Arial"/>
              </w:rPr>
            </w:pPr>
          </w:p>
        </w:tc>
        <w:tc>
          <w:tcPr>
            <w:tcW w:w="789" w:type="dxa"/>
            <w:tcBorders>
              <w:bottom w:val="single" w:sz="4" w:space="0" w:color="auto"/>
            </w:tcBorders>
          </w:tcPr>
          <w:p w14:paraId="0E5FD10E" w14:textId="77777777" w:rsidR="00882A80" w:rsidRPr="00F607B2" w:rsidRDefault="00882A80" w:rsidP="00882A80">
            <w:pPr>
              <w:jc w:val="both"/>
              <w:rPr>
                <w:rFonts w:ascii="Arial" w:hAnsi="Arial" w:cs="Arial"/>
              </w:rPr>
            </w:pPr>
          </w:p>
        </w:tc>
        <w:tc>
          <w:tcPr>
            <w:tcW w:w="709" w:type="dxa"/>
            <w:tcBorders>
              <w:bottom w:val="single" w:sz="4" w:space="0" w:color="auto"/>
            </w:tcBorders>
          </w:tcPr>
          <w:p w14:paraId="0CE3CCAC" w14:textId="77777777" w:rsidR="00882A80" w:rsidRPr="00F607B2" w:rsidRDefault="00882A80" w:rsidP="00882A80">
            <w:pPr>
              <w:jc w:val="both"/>
              <w:rPr>
                <w:rFonts w:ascii="Arial" w:hAnsi="Arial" w:cs="Arial"/>
              </w:rPr>
            </w:pPr>
          </w:p>
        </w:tc>
        <w:tc>
          <w:tcPr>
            <w:tcW w:w="708" w:type="dxa"/>
            <w:tcBorders>
              <w:bottom w:val="single" w:sz="4" w:space="0" w:color="auto"/>
            </w:tcBorders>
          </w:tcPr>
          <w:p w14:paraId="1A2F9A02" w14:textId="2B72A061" w:rsidR="00882A80" w:rsidRPr="00F607B2" w:rsidRDefault="00882A80" w:rsidP="00882A80">
            <w:pPr>
              <w:jc w:val="center"/>
              <w:rPr>
                <w:rFonts w:ascii="Arial" w:hAnsi="Arial" w:cs="Arial"/>
              </w:rPr>
            </w:pPr>
            <w:r>
              <w:rPr>
                <w:rFonts w:ascii="Arial" w:hAnsi="Arial" w:cs="Arial"/>
              </w:rPr>
              <w:sym w:font="Wingdings" w:char="F0FC"/>
            </w:r>
          </w:p>
        </w:tc>
      </w:tr>
      <w:tr w:rsidR="00882A80" w:rsidRPr="00F607B2" w14:paraId="5A1E445A" w14:textId="77777777" w:rsidTr="000C32E3">
        <w:tc>
          <w:tcPr>
            <w:tcW w:w="10314" w:type="dxa"/>
            <w:gridSpan w:val="6"/>
            <w:shd w:val="clear" w:color="auto" w:fill="auto"/>
          </w:tcPr>
          <w:p w14:paraId="7A4C3F1D" w14:textId="77777777" w:rsidR="00882A80" w:rsidRPr="00F607B2" w:rsidRDefault="00882A80" w:rsidP="00882A80">
            <w:pPr>
              <w:jc w:val="both"/>
              <w:rPr>
                <w:rFonts w:ascii="Arial" w:hAnsi="Arial" w:cs="Arial"/>
                <w:color w:val="002060"/>
              </w:rPr>
            </w:pPr>
          </w:p>
        </w:tc>
      </w:tr>
      <w:tr w:rsidR="00882A80" w:rsidRPr="00F607B2" w14:paraId="6491753F" w14:textId="77777777" w:rsidTr="000C32E3">
        <w:tc>
          <w:tcPr>
            <w:tcW w:w="6629" w:type="dxa"/>
            <w:shd w:val="clear" w:color="auto" w:fill="002060"/>
          </w:tcPr>
          <w:p w14:paraId="5631249C" w14:textId="77777777" w:rsidR="00882A80" w:rsidRPr="00F607B2" w:rsidRDefault="00882A80" w:rsidP="00882A8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882A80" w:rsidRPr="00F607B2" w:rsidRDefault="00882A80" w:rsidP="00882A80">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882A80" w:rsidRPr="00F607B2" w:rsidRDefault="00882A80" w:rsidP="00882A80">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882A80" w:rsidRPr="00F607B2" w:rsidRDefault="00882A80" w:rsidP="00882A80">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882A80" w:rsidRPr="00F607B2" w:rsidRDefault="00882A80" w:rsidP="00882A80">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882A80" w:rsidRPr="00F607B2" w:rsidRDefault="00882A80" w:rsidP="00882A80">
            <w:pPr>
              <w:jc w:val="both"/>
              <w:rPr>
                <w:rFonts w:ascii="Arial" w:hAnsi="Arial" w:cs="Arial"/>
                <w:color w:val="002060"/>
              </w:rPr>
            </w:pPr>
          </w:p>
        </w:tc>
      </w:tr>
      <w:tr w:rsidR="00882A80" w:rsidRPr="00F607B2" w14:paraId="65FBAE6E" w14:textId="77777777" w:rsidTr="000C32E3">
        <w:tc>
          <w:tcPr>
            <w:tcW w:w="10314" w:type="dxa"/>
            <w:gridSpan w:val="6"/>
            <w:vAlign w:val="bottom"/>
          </w:tcPr>
          <w:p w14:paraId="3B4BCCC6" w14:textId="77777777" w:rsidR="00882A80" w:rsidRPr="009D0DEA" w:rsidRDefault="00882A80" w:rsidP="00882A80">
            <w:pPr>
              <w:jc w:val="both"/>
              <w:rPr>
                <w:rFonts w:ascii="Arial" w:hAnsi="Arial" w:cs="Arial"/>
                <w:color w:val="FFFFFF" w:themeColor="background1"/>
              </w:rPr>
            </w:pPr>
          </w:p>
        </w:tc>
      </w:tr>
      <w:tr w:rsidR="00882A80" w:rsidRPr="00F607B2" w14:paraId="5B596592" w14:textId="77777777" w:rsidTr="000C32E3">
        <w:tc>
          <w:tcPr>
            <w:tcW w:w="6629" w:type="dxa"/>
            <w:vAlign w:val="bottom"/>
          </w:tcPr>
          <w:p w14:paraId="035F9E63" w14:textId="77777777" w:rsidR="00882A80" w:rsidRPr="00F607B2" w:rsidRDefault="00882A80" w:rsidP="00882A8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299A569" w:rsidR="00882A80" w:rsidRPr="00F607B2" w:rsidRDefault="00882A80" w:rsidP="00882A80">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882A80" w:rsidRPr="009D0DEA" w:rsidRDefault="00882A80" w:rsidP="00882A80">
            <w:pPr>
              <w:jc w:val="both"/>
              <w:rPr>
                <w:rFonts w:ascii="Arial" w:hAnsi="Arial" w:cs="Arial"/>
                <w:color w:val="FFFFFF" w:themeColor="background1"/>
              </w:rPr>
            </w:pPr>
          </w:p>
        </w:tc>
        <w:tc>
          <w:tcPr>
            <w:tcW w:w="789" w:type="dxa"/>
            <w:shd w:val="clear" w:color="auto" w:fill="FFFFFF" w:themeFill="background1"/>
          </w:tcPr>
          <w:p w14:paraId="1427D0E5" w14:textId="77777777" w:rsidR="00882A80" w:rsidRPr="009D0DEA" w:rsidRDefault="00882A80" w:rsidP="00882A80">
            <w:pPr>
              <w:jc w:val="both"/>
              <w:rPr>
                <w:rFonts w:ascii="Arial" w:hAnsi="Arial" w:cs="Arial"/>
                <w:color w:val="FFFFFF" w:themeColor="background1"/>
              </w:rPr>
            </w:pPr>
          </w:p>
        </w:tc>
        <w:tc>
          <w:tcPr>
            <w:tcW w:w="709" w:type="dxa"/>
            <w:shd w:val="clear" w:color="auto" w:fill="FFFFFF" w:themeFill="background1"/>
          </w:tcPr>
          <w:p w14:paraId="56858F92" w14:textId="77777777" w:rsidR="00882A80" w:rsidRPr="009D0DEA" w:rsidRDefault="00882A80" w:rsidP="00882A80">
            <w:pPr>
              <w:jc w:val="both"/>
              <w:rPr>
                <w:rFonts w:ascii="Arial" w:hAnsi="Arial" w:cs="Arial"/>
                <w:color w:val="FFFFFF" w:themeColor="background1"/>
              </w:rPr>
            </w:pPr>
          </w:p>
        </w:tc>
        <w:tc>
          <w:tcPr>
            <w:tcW w:w="708" w:type="dxa"/>
            <w:shd w:val="clear" w:color="auto" w:fill="FFFFFF" w:themeFill="background1"/>
          </w:tcPr>
          <w:p w14:paraId="5CE1BE96" w14:textId="77777777" w:rsidR="00882A80" w:rsidRPr="009D0DEA" w:rsidRDefault="00882A80" w:rsidP="00882A80">
            <w:pPr>
              <w:jc w:val="both"/>
              <w:rPr>
                <w:rFonts w:ascii="Arial" w:hAnsi="Arial" w:cs="Arial"/>
                <w:color w:val="FFFFFF" w:themeColor="background1"/>
              </w:rPr>
            </w:pPr>
          </w:p>
        </w:tc>
      </w:tr>
      <w:tr w:rsidR="00882A80" w:rsidRPr="00F607B2" w14:paraId="2DD423EC" w14:textId="77777777" w:rsidTr="000C32E3">
        <w:tc>
          <w:tcPr>
            <w:tcW w:w="6629" w:type="dxa"/>
            <w:vAlign w:val="bottom"/>
          </w:tcPr>
          <w:p w14:paraId="0F9A6D28" w14:textId="77777777" w:rsidR="00882A80" w:rsidRPr="00F607B2" w:rsidRDefault="00882A80" w:rsidP="00882A80">
            <w:pPr>
              <w:jc w:val="both"/>
              <w:rPr>
                <w:rFonts w:ascii="Arial" w:hAnsi="Arial" w:cs="Arial"/>
                <w:color w:val="000000"/>
              </w:rPr>
            </w:pPr>
            <w:r w:rsidRPr="00F607B2">
              <w:rPr>
                <w:rFonts w:ascii="Arial" w:hAnsi="Arial" w:cs="Arial"/>
                <w:color w:val="000000"/>
              </w:rPr>
              <w:t>Respiratory sensitisers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FBBAC6E" w:rsidR="00882A80" w:rsidRPr="00F607B2" w:rsidRDefault="00882A80" w:rsidP="00882A80">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882A80" w:rsidRPr="009D0DEA" w:rsidRDefault="00882A80" w:rsidP="00882A80">
            <w:pPr>
              <w:jc w:val="both"/>
              <w:rPr>
                <w:rFonts w:ascii="Arial" w:hAnsi="Arial" w:cs="Arial"/>
                <w:color w:val="FFFFFF" w:themeColor="background1"/>
              </w:rPr>
            </w:pPr>
          </w:p>
        </w:tc>
        <w:tc>
          <w:tcPr>
            <w:tcW w:w="789" w:type="dxa"/>
            <w:shd w:val="clear" w:color="auto" w:fill="FFFFFF" w:themeFill="background1"/>
          </w:tcPr>
          <w:p w14:paraId="76FD7270" w14:textId="77777777" w:rsidR="00882A80" w:rsidRPr="009D0DEA" w:rsidRDefault="00882A80" w:rsidP="00882A80">
            <w:pPr>
              <w:jc w:val="both"/>
              <w:rPr>
                <w:rFonts w:ascii="Arial" w:hAnsi="Arial" w:cs="Arial"/>
                <w:color w:val="FFFFFF" w:themeColor="background1"/>
              </w:rPr>
            </w:pPr>
          </w:p>
        </w:tc>
        <w:tc>
          <w:tcPr>
            <w:tcW w:w="709" w:type="dxa"/>
            <w:shd w:val="clear" w:color="auto" w:fill="FFFFFF" w:themeFill="background1"/>
          </w:tcPr>
          <w:p w14:paraId="741C35A9" w14:textId="77777777" w:rsidR="00882A80" w:rsidRPr="009D0DEA" w:rsidRDefault="00882A80" w:rsidP="00882A80">
            <w:pPr>
              <w:jc w:val="both"/>
              <w:rPr>
                <w:rFonts w:ascii="Arial" w:hAnsi="Arial" w:cs="Arial"/>
                <w:color w:val="FFFFFF" w:themeColor="background1"/>
              </w:rPr>
            </w:pPr>
          </w:p>
        </w:tc>
        <w:tc>
          <w:tcPr>
            <w:tcW w:w="708" w:type="dxa"/>
            <w:shd w:val="clear" w:color="auto" w:fill="FFFFFF" w:themeFill="background1"/>
          </w:tcPr>
          <w:p w14:paraId="794381B6" w14:textId="77777777" w:rsidR="00882A80" w:rsidRPr="009D0DEA" w:rsidRDefault="00882A80" w:rsidP="00882A80">
            <w:pPr>
              <w:jc w:val="both"/>
              <w:rPr>
                <w:rFonts w:ascii="Arial" w:hAnsi="Arial" w:cs="Arial"/>
                <w:color w:val="FFFFFF" w:themeColor="background1"/>
              </w:rPr>
            </w:pPr>
          </w:p>
        </w:tc>
      </w:tr>
      <w:tr w:rsidR="00882A80" w:rsidRPr="00F607B2" w14:paraId="01BB064E" w14:textId="77777777" w:rsidTr="000C32E3">
        <w:tc>
          <w:tcPr>
            <w:tcW w:w="6629" w:type="dxa"/>
          </w:tcPr>
          <w:p w14:paraId="3E72D180" w14:textId="77777777" w:rsidR="00882A80" w:rsidRPr="00F607B2" w:rsidRDefault="00882A80" w:rsidP="00882A80">
            <w:pPr>
              <w:jc w:val="both"/>
              <w:rPr>
                <w:rFonts w:ascii="Arial" w:hAnsi="Arial" w:cs="Arial"/>
              </w:rPr>
            </w:pPr>
            <w:r w:rsidRPr="00F607B2">
              <w:rPr>
                <w:rFonts w:ascii="Arial" w:hAnsi="Arial" w:cs="Arial"/>
              </w:rPr>
              <w:t xml:space="preserve">Chlorine based cleaning solutions </w:t>
            </w:r>
          </w:p>
          <w:p w14:paraId="55DC0140" w14:textId="77777777" w:rsidR="00882A80" w:rsidRPr="00F607B2" w:rsidRDefault="00882A80" w:rsidP="00882A80">
            <w:pPr>
              <w:jc w:val="both"/>
              <w:rPr>
                <w:rFonts w:ascii="Arial" w:hAnsi="Arial" w:cs="Arial"/>
              </w:rPr>
            </w:pPr>
            <w:r w:rsidRPr="00F607B2">
              <w:rPr>
                <w:rFonts w:ascii="Arial" w:hAnsi="Arial" w:cs="Arial"/>
              </w:rPr>
              <w:t>(e.g. Chlorclean, Actichlor, Tristel)</w:t>
            </w:r>
          </w:p>
        </w:tc>
        <w:tc>
          <w:tcPr>
            <w:tcW w:w="709" w:type="dxa"/>
          </w:tcPr>
          <w:p w14:paraId="7428E7B6" w14:textId="0DD2F492" w:rsidR="00882A80" w:rsidRPr="00F607B2" w:rsidRDefault="00882A80" w:rsidP="00882A80">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882A80" w:rsidRPr="009D0DEA" w:rsidRDefault="00882A80" w:rsidP="00882A80">
            <w:pPr>
              <w:jc w:val="both"/>
              <w:rPr>
                <w:rFonts w:ascii="Arial" w:hAnsi="Arial" w:cs="Arial"/>
                <w:color w:val="FFFFFF" w:themeColor="background1"/>
              </w:rPr>
            </w:pPr>
          </w:p>
        </w:tc>
        <w:tc>
          <w:tcPr>
            <w:tcW w:w="789" w:type="dxa"/>
            <w:shd w:val="clear" w:color="auto" w:fill="FFFFFF" w:themeFill="background1"/>
          </w:tcPr>
          <w:p w14:paraId="323FCE8A" w14:textId="77777777" w:rsidR="00882A80" w:rsidRPr="009D0DEA" w:rsidRDefault="00882A80" w:rsidP="00882A80">
            <w:pPr>
              <w:jc w:val="both"/>
              <w:rPr>
                <w:rFonts w:ascii="Arial" w:hAnsi="Arial" w:cs="Arial"/>
                <w:color w:val="FFFFFF" w:themeColor="background1"/>
              </w:rPr>
            </w:pPr>
          </w:p>
        </w:tc>
        <w:tc>
          <w:tcPr>
            <w:tcW w:w="709" w:type="dxa"/>
            <w:shd w:val="clear" w:color="auto" w:fill="FFFFFF" w:themeFill="background1"/>
          </w:tcPr>
          <w:p w14:paraId="54E35F65" w14:textId="77777777" w:rsidR="00882A80" w:rsidRPr="009D0DEA" w:rsidRDefault="00882A80" w:rsidP="00882A80">
            <w:pPr>
              <w:jc w:val="both"/>
              <w:rPr>
                <w:rFonts w:ascii="Arial" w:hAnsi="Arial" w:cs="Arial"/>
                <w:color w:val="FFFFFF" w:themeColor="background1"/>
              </w:rPr>
            </w:pPr>
          </w:p>
        </w:tc>
        <w:tc>
          <w:tcPr>
            <w:tcW w:w="708" w:type="dxa"/>
            <w:shd w:val="clear" w:color="auto" w:fill="FFFFFF" w:themeFill="background1"/>
          </w:tcPr>
          <w:p w14:paraId="31CF88AC" w14:textId="77777777" w:rsidR="00882A80" w:rsidRPr="009D0DEA" w:rsidRDefault="00882A80" w:rsidP="00882A80">
            <w:pPr>
              <w:jc w:val="both"/>
              <w:rPr>
                <w:rFonts w:ascii="Arial" w:hAnsi="Arial" w:cs="Arial"/>
                <w:color w:val="FFFFFF" w:themeColor="background1"/>
              </w:rPr>
            </w:pPr>
          </w:p>
        </w:tc>
      </w:tr>
      <w:tr w:rsidR="00882A80" w:rsidRPr="00F607B2" w14:paraId="3C81AA25" w14:textId="77777777" w:rsidTr="000C32E3">
        <w:tc>
          <w:tcPr>
            <w:tcW w:w="6629" w:type="dxa"/>
          </w:tcPr>
          <w:p w14:paraId="7EED8D50" w14:textId="77777777" w:rsidR="00882A80" w:rsidRPr="00F607B2" w:rsidRDefault="00882A80" w:rsidP="00882A80">
            <w:pPr>
              <w:jc w:val="both"/>
              <w:rPr>
                <w:rFonts w:ascii="Arial" w:hAnsi="Arial" w:cs="Arial"/>
              </w:rPr>
            </w:pPr>
            <w:r w:rsidRPr="00F607B2">
              <w:rPr>
                <w:rFonts w:ascii="Arial" w:hAnsi="Arial" w:cs="Arial"/>
              </w:rPr>
              <w:t>Animals</w:t>
            </w:r>
          </w:p>
        </w:tc>
        <w:tc>
          <w:tcPr>
            <w:tcW w:w="709" w:type="dxa"/>
          </w:tcPr>
          <w:p w14:paraId="7A5331FE" w14:textId="70FD3B36" w:rsidR="00882A80" w:rsidRPr="00882A80" w:rsidRDefault="00882A80" w:rsidP="00882A80">
            <w:pPr>
              <w:jc w:val="both"/>
              <w:rPr>
                <w:rFonts w:ascii="Arial" w:hAnsi="Arial" w:cs="Arial"/>
                <w:b/>
              </w:rPr>
            </w:pPr>
            <w:r>
              <w:rPr>
                <w:rFonts w:ascii="Arial" w:hAnsi="Arial" w:cs="Arial"/>
              </w:rPr>
              <w:t>N</w:t>
            </w:r>
          </w:p>
        </w:tc>
        <w:tc>
          <w:tcPr>
            <w:tcW w:w="770" w:type="dxa"/>
            <w:shd w:val="clear" w:color="auto" w:fill="FFFFFF" w:themeFill="background1"/>
          </w:tcPr>
          <w:p w14:paraId="64B1DED3" w14:textId="77777777" w:rsidR="00882A80" w:rsidRPr="009D0DEA" w:rsidRDefault="00882A80" w:rsidP="00882A80">
            <w:pPr>
              <w:jc w:val="both"/>
              <w:rPr>
                <w:rFonts w:ascii="Arial" w:hAnsi="Arial" w:cs="Arial"/>
                <w:color w:val="FFFFFF" w:themeColor="background1"/>
              </w:rPr>
            </w:pPr>
          </w:p>
        </w:tc>
        <w:tc>
          <w:tcPr>
            <w:tcW w:w="789" w:type="dxa"/>
            <w:shd w:val="clear" w:color="auto" w:fill="FFFFFF" w:themeFill="background1"/>
          </w:tcPr>
          <w:p w14:paraId="16BE20BE" w14:textId="77777777" w:rsidR="00882A80" w:rsidRPr="009D0DEA" w:rsidRDefault="00882A80" w:rsidP="00882A80">
            <w:pPr>
              <w:jc w:val="both"/>
              <w:rPr>
                <w:rFonts w:ascii="Arial" w:hAnsi="Arial" w:cs="Arial"/>
                <w:color w:val="FFFFFF" w:themeColor="background1"/>
              </w:rPr>
            </w:pPr>
          </w:p>
        </w:tc>
        <w:tc>
          <w:tcPr>
            <w:tcW w:w="709" w:type="dxa"/>
            <w:shd w:val="clear" w:color="auto" w:fill="FFFFFF" w:themeFill="background1"/>
          </w:tcPr>
          <w:p w14:paraId="16FAD591" w14:textId="77777777" w:rsidR="00882A80" w:rsidRPr="009D0DEA" w:rsidRDefault="00882A80" w:rsidP="00882A80">
            <w:pPr>
              <w:jc w:val="both"/>
              <w:rPr>
                <w:rFonts w:ascii="Arial" w:hAnsi="Arial" w:cs="Arial"/>
                <w:color w:val="FFFFFF" w:themeColor="background1"/>
              </w:rPr>
            </w:pPr>
          </w:p>
        </w:tc>
        <w:tc>
          <w:tcPr>
            <w:tcW w:w="708" w:type="dxa"/>
            <w:shd w:val="clear" w:color="auto" w:fill="FFFFFF" w:themeFill="background1"/>
          </w:tcPr>
          <w:p w14:paraId="2FDFEC86" w14:textId="77777777" w:rsidR="00882A80" w:rsidRPr="009D0DEA" w:rsidRDefault="00882A80" w:rsidP="00882A80">
            <w:pPr>
              <w:jc w:val="both"/>
              <w:rPr>
                <w:rFonts w:ascii="Arial" w:hAnsi="Arial" w:cs="Arial"/>
                <w:color w:val="FFFFFF" w:themeColor="background1"/>
              </w:rPr>
            </w:pPr>
          </w:p>
        </w:tc>
      </w:tr>
      <w:tr w:rsidR="00882A80" w:rsidRPr="00F607B2" w14:paraId="6C63D4B3" w14:textId="77777777" w:rsidTr="000C32E3">
        <w:tc>
          <w:tcPr>
            <w:tcW w:w="6629" w:type="dxa"/>
            <w:tcBorders>
              <w:bottom w:val="single" w:sz="4" w:space="0" w:color="auto"/>
            </w:tcBorders>
          </w:tcPr>
          <w:p w14:paraId="556922A2" w14:textId="77777777" w:rsidR="00882A80" w:rsidRPr="00F607B2" w:rsidRDefault="00882A80" w:rsidP="00882A8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DD56CF8" w:rsidR="00882A80" w:rsidRPr="00F607B2" w:rsidRDefault="00882A80" w:rsidP="00882A80">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882A80" w:rsidRPr="009D0DEA" w:rsidRDefault="00882A80" w:rsidP="00882A8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882A80" w:rsidRPr="009D0DEA" w:rsidRDefault="00882A80" w:rsidP="00882A8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882A80" w:rsidRPr="009D0DEA" w:rsidRDefault="00882A80" w:rsidP="00882A8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882A80" w:rsidRPr="009D0DEA" w:rsidRDefault="00882A80" w:rsidP="00882A80">
            <w:pPr>
              <w:jc w:val="both"/>
              <w:rPr>
                <w:rFonts w:ascii="Arial" w:hAnsi="Arial" w:cs="Arial"/>
                <w:color w:val="FFFFFF" w:themeColor="background1"/>
              </w:rPr>
            </w:pPr>
          </w:p>
        </w:tc>
      </w:tr>
      <w:tr w:rsidR="00882A80" w:rsidRPr="00F607B2" w14:paraId="7D4C0303" w14:textId="77777777" w:rsidTr="000C32E3">
        <w:tc>
          <w:tcPr>
            <w:tcW w:w="7338" w:type="dxa"/>
            <w:gridSpan w:val="2"/>
            <w:shd w:val="clear" w:color="auto" w:fill="auto"/>
          </w:tcPr>
          <w:p w14:paraId="4CE3BD14" w14:textId="77777777" w:rsidR="00882A80" w:rsidRPr="00F607B2" w:rsidRDefault="00882A80" w:rsidP="00882A80">
            <w:pPr>
              <w:jc w:val="both"/>
              <w:rPr>
                <w:rFonts w:ascii="Arial" w:hAnsi="Arial" w:cs="Arial"/>
                <w:b/>
                <w:color w:val="FFFFFF" w:themeColor="background1"/>
              </w:rPr>
            </w:pPr>
          </w:p>
        </w:tc>
        <w:tc>
          <w:tcPr>
            <w:tcW w:w="770" w:type="dxa"/>
            <w:shd w:val="clear" w:color="auto" w:fill="auto"/>
          </w:tcPr>
          <w:p w14:paraId="57D99164" w14:textId="77777777" w:rsidR="00882A80" w:rsidRPr="00F607B2" w:rsidRDefault="00882A80" w:rsidP="00882A80">
            <w:pPr>
              <w:jc w:val="both"/>
              <w:rPr>
                <w:rFonts w:ascii="Arial" w:hAnsi="Arial" w:cs="Arial"/>
                <w:b/>
                <w:color w:val="FFFFFF" w:themeColor="background1"/>
              </w:rPr>
            </w:pPr>
          </w:p>
        </w:tc>
        <w:tc>
          <w:tcPr>
            <w:tcW w:w="789" w:type="dxa"/>
            <w:shd w:val="clear" w:color="auto" w:fill="auto"/>
          </w:tcPr>
          <w:p w14:paraId="50AB7D19" w14:textId="77777777" w:rsidR="00882A80" w:rsidRPr="00F607B2" w:rsidRDefault="00882A80" w:rsidP="00882A80">
            <w:pPr>
              <w:jc w:val="both"/>
              <w:rPr>
                <w:rFonts w:ascii="Arial" w:hAnsi="Arial" w:cs="Arial"/>
                <w:b/>
                <w:color w:val="FFFFFF" w:themeColor="background1"/>
              </w:rPr>
            </w:pPr>
          </w:p>
        </w:tc>
        <w:tc>
          <w:tcPr>
            <w:tcW w:w="709" w:type="dxa"/>
            <w:shd w:val="clear" w:color="auto" w:fill="auto"/>
          </w:tcPr>
          <w:p w14:paraId="5DEB04C4" w14:textId="77777777" w:rsidR="00882A80" w:rsidRPr="00F607B2" w:rsidRDefault="00882A80" w:rsidP="00882A80">
            <w:pPr>
              <w:jc w:val="both"/>
              <w:rPr>
                <w:rFonts w:ascii="Arial" w:hAnsi="Arial" w:cs="Arial"/>
                <w:b/>
                <w:color w:val="FFFFFF" w:themeColor="background1"/>
              </w:rPr>
            </w:pPr>
          </w:p>
        </w:tc>
        <w:tc>
          <w:tcPr>
            <w:tcW w:w="708" w:type="dxa"/>
            <w:shd w:val="clear" w:color="auto" w:fill="auto"/>
          </w:tcPr>
          <w:p w14:paraId="1C22C77F" w14:textId="77777777" w:rsidR="00882A80" w:rsidRPr="00F607B2" w:rsidRDefault="00882A80" w:rsidP="00882A80">
            <w:pPr>
              <w:jc w:val="both"/>
              <w:rPr>
                <w:rFonts w:ascii="Arial" w:hAnsi="Arial" w:cs="Arial"/>
                <w:b/>
                <w:color w:val="FFFFFF" w:themeColor="background1"/>
              </w:rPr>
            </w:pPr>
          </w:p>
        </w:tc>
      </w:tr>
      <w:tr w:rsidR="00882A80" w:rsidRPr="00F607B2" w14:paraId="328DE4E7" w14:textId="77777777" w:rsidTr="000C32E3">
        <w:tc>
          <w:tcPr>
            <w:tcW w:w="7338" w:type="dxa"/>
            <w:gridSpan w:val="2"/>
            <w:shd w:val="clear" w:color="auto" w:fill="002060"/>
          </w:tcPr>
          <w:p w14:paraId="681C8CEA" w14:textId="77777777" w:rsidR="00882A80" w:rsidRPr="00F607B2" w:rsidRDefault="00882A80" w:rsidP="00882A8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882A80" w:rsidRPr="00F607B2" w:rsidRDefault="00882A80" w:rsidP="00882A80">
            <w:pPr>
              <w:jc w:val="both"/>
              <w:rPr>
                <w:rFonts w:ascii="Arial" w:hAnsi="Arial" w:cs="Arial"/>
                <w:b/>
                <w:color w:val="FFFFFF" w:themeColor="background1"/>
              </w:rPr>
            </w:pPr>
          </w:p>
        </w:tc>
        <w:tc>
          <w:tcPr>
            <w:tcW w:w="789" w:type="dxa"/>
            <w:shd w:val="clear" w:color="auto" w:fill="002060"/>
          </w:tcPr>
          <w:p w14:paraId="5EF1BAAC" w14:textId="77777777" w:rsidR="00882A80" w:rsidRPr="00F607B2" w:rsidRDefault="00882A80" w:rsidP="00882A80">
            <w:pPr>
              <w:jc w:val="both"/>
              <w:rPr>
                <w:rFonts w:ascii="Arial" w:hAnsi="Arial" w:cs="Arial"/>
                <w:b/>
                <w:color w:val="FFFFFF" w:themeColor="background1"/>
              </w:rPr>
            </w:pPr>
          </w:p>
        </w:tc>
        <w:tc>
          <w:tcPr>
            <w:tcW w:w="709" w:type="dxa"/>
            <w:shd w:val="clear" w:color="auto" w:fill="002060"/>
          </w:tcPr>
          <w:p w14:paraId="7A9351F1" w14:textId="77777777" w:rsidR="00882A80" w:rsidRPr="00F607B2" w:rsidRDefault="00882A80" w:rsidP="00882A80">
            <w:pPr>
              <w:jc w:val="both"/>
              <w:rPr>
                <w:rFonts w:ascii="Arial" w:hAnsi="Arial" w:cs="Arial"/>
                <w:b/>
                <w:color w:val="FFFFFF" w:themeColor="background1"/>
              </w:rPr>
            </w:pPr>
          </w:p>
        </w:tc>
        <w:tc>
          <w:tcPr>
            <w:tcW w:w="708" w:type="dxa"/>
            <w:shd w:val="clear" w:color="auto" w:fill="002060"/>
          </w:tcPr>
          <w:p w14:paraId="00BB7541" w14:textId="77777777" w:rsidR="00882A80" w:rsidRPr="00F607B2" w:rsidRDefault="00882A80" w:rsidP="00882A80">
            <w:pPr>
              <w:jc w:val="both"/>
              <w:rPr>
                <w:rFonts w:ascii="Arial" w:hAnsi="Arial" w:cs="Arial"/>
                <w:b/>
                <w:color w:val="FFFFFF" w:themeColor="background1"/>
              </w:rPr>
            </w:pPr>
          </w:p>
        </w:tc>
      </w:tr>
      <w:tr w:rsidR="00882A80" w:rsidRPr="00F607B2" w14:paraId="56545E00" w14:textId="77777777" w:rsidTr="000C32E3">
        <w:tc>
          <w:tcPr>
            <w:tcW w:w="6629" w:type="dxa"/>
          </w:tcPr>
          <w:p w14:paraId="089344CB" w14:textId="77777777" w:rsidR="00882A80" w:rsidRPr="00F607B2" w:rsidRDefault="00882A80" w:rsidP="00882A80">
            <w:pPr>
              <w:jc w:val="both"/>
              <w:rPr>
                <w:rFonts w:ascii="Arial" w:hAnsi="Arial" w:cs="Arial"/>
              </w:rPr>
            </w:pPr>
            <w:r w:rsidRPr="00F607B2">
              <w:rPr>
                <w:rFonts w:ascii="Arial" w:hAnsi="Arial" w:cs="Arial"/>
              </w:rPr>
              <w:t>Radiation (&gt;6mSv)</w:t>
            </w:r>
          </w:p>
        </w:tc>
        <w:tc>
          <w:tcPr>
            <w:tcW w:w="709" w:type="dxa"/>
          </w:tcPr>
          <w:p w14:paraId="14C2DAAE" w14:textId="2FDEA754" w:rsidR="00882A80" w:rsidRPr="00F607B2" w:rsidRDefault="00882A80" w:rsidP="00882A80">
            <w:pPr>
              <w:jc w:val="both"/>
              <w:rPr>
                <w:rFonts w:ascii="Arial" w:hAnsi="Arial" w:cs="Arial"/>
              </w:rPr>
            </w:pPr>
            <w:r>
              <w:rPr>
                <w:rFonts w:ascii="Arial" w:hAnsi="Arial" w:cs="Arial"/>
              </w:rPr>
              <w:t>N</w:t>
            </w:r>
          </w:p>
        </w:tc>
        <w:tc>
          <w:tcPr>
            <w:tcW w:w="770" w:type="dxa"/>
          </w:tcPr>
          <w:p w14:paraId="124C0684" w14:textId="77777777" w:rsidR="00882A80" w:rsidRPr="00F607B2" w:rsidRDefault="00882A80" w:rsidP="00882A80">
            <w:pPr>
              <w:jc w:val="both"/>
              <w:rPr>
                <w:rFonts w:ascii="Arial" w:hAnsi="Arial" w:cs="Arial"/>
              </w:rPr>
            </w:pPr>
          </w:p>
        </w:tc>
        <w:tc>
          <w:tcPr>
            <w:tcW w:w="789" w:type="dxa"/>
          </w:tcPr>
          <w:p w14:paraId="09A2A1C1" w14:textId="77777777" w:rsidR="00882A80" w:rsidRPr="00F607B2" w:rsidRDefault="00882A80" w:rsidP="00882A80">
            <w:pPr>
              <w:jc w:val="both"/>
              <w:rPr>
                <w:rFonts w:ascii="Arial" w:hAnsi="Arial" w:cs="Arial"/>
              </w:rPr>
            </w:pPr>
          </w:p>
        </w:tc>
        <w:tc>
          <w:tcPr>
            <w:tcW w:w="709" w:type="dxa"/>
          </w:tcPr>
          <w:p w14:paraId="3F240FE4" w14:textId="77777777" w:rsidR="00882A80" w:rsidRPr="00F607B2" w:rsidRDefault="00882A80" w:rsidP="00882A80">
            <w:pPr>
              <w:jc w:val="both"/>
              <w:rPr>
                <w:rFonts w:ascii="Arial" w:hAnsi="Arial" w:cs="Arial"/>
              </w:rPr>
            </w:pPr>
          </w:p>
        </w:tc>
        <w:tc>
          <w:tcPr>
            <w:tcW w:w="708" w:type="dxa"/>
          </w:tcPr>
          <w:p w14:paraId="65826472" w14:textId="77777777" w:rsidR="00882A80" w:rsidRPr="00F607B2" w:rsidRDefault="00882A80" w:rsidP="00882A80">
            <w:pPr>
              <w:jc w:val="both"/>
              <w:rPr>
                <w:rFonts w:ascii="Arial" w:hAnsi="Arial" w:cs="Arial"/>
              </w:rPr>
            </w:pPr>
          </w:p>
        </w:tc>
      </w:tr>
      <w:tr w:rsidR="00882A80" w:rsidRPr="00F607B2" w14:paraId="0FC568CF" w14:textId="77777777" w:rsidTr="000C32E3">
        <w:tc>
          <w:tcPr>
            <w:tcW w:w="6629" w:type="dxa"/>
            <w:vAlign w:val="bottom"/>
          </w:tcPr>
          <w:p w14:paraId="7DA7181D" w14:textId="77777777" w:rsidR="00882A80" w:rsidRPr="00F607B2" w:rsidRDefault="00882A80" w:rsidP="00882A80">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BC60481" w:rsidR="00882A80" w:rsidRPr="00F607B2" w:rsidRDefault="00882A80" w:rsidP="00882A80">
            <w:pPr>
              <w:jc w:val="both"/>
              <w:rPr>
                <w:rFonts w:ascii="Arial" w:hAnsi="Arial" w:cs="Arial"/>
              </w:rPr>
            </w:pPr>
            <w:r>
              <w:rPr>
                <w:rFonts w:ascii="Arial" w:hAnsi="Arial" w:cs="Arial"/>
              </w:rPr>
              <w:t>N</w:t>
            </w:r>
          </w:p>
        </w:tc>
        <w:tc>
          <w:tcPr>
            <w:tcW w:w="770" w:type="dxa"/>
          </w:tcPr>
          <w:p w14:paraId="6E5C2C68" w14:textId="77777777" w:rsidR="00882A80" w:rsidRPr="00F607B2" w:rsidRDefault="00882A80" w:rsidP="00882A80">
            <w:pPr>
              <w:jc w:val="both"/>
              <w:rPr>
                <w:rFonts w:ascii="Arial" w:hAnsi="Arial" w:cs="Arial"/>
              </w:rPr>
            </w:pPr>
          </w:p>
        </w:tc>
        <w:tc>
          <w:tcPr>
            <w:tcW w:w="789" w:type="dxa"/>
          </w:tcPr>
          <w:p w14:paraId="6120743C" w14:textId="77777777" w:rsidR="00882A80" w:rsidRPr="00F607B2" w:rsidRDefault="00882A80" w:rsidP="00882A80">
            <w:pPr>
              <w:jc w:val="both"/>
              <w:rPr>
                <w:rFonts w:ascii="Arial" w:hAnsi="Arial" w:cs="Arial"/>
              </w:rPr>
            </w:pPr>
          </w:p>
        </w:tc>
        <w:tc>
          <w:tcPr>
            <w:tcW w:w="709" w:type="dxa"/>
          </w:tcPr>
          <w:p w14:paraId="351815B6" w14:textId="77777777" w:rsidR="00882A80" w:rsidRPr="00F607B2" w:rsidRDefault="00882A80" w:rsidP="00882A80">
            <w:pPr>
              <w:jc w:val="both"/>
              <w:rPr>
                <w:rFonts w:ascii="Arial" w:hAnsi="Arial" w:cs="Arial"/>
              </w:rPr>
            </w:pPr>
          </w:p>
        </w:tc>
        <w:tc>
          <w:tcPr>
            <w:tcW w:w="708" w:type="dxa"/>
          </w:tcPr>
          <w:p w14:paraId="7805C0E1" w14:textId="77777777" w:rsidR="00882A80" w:rsidRPr="00F607B2" w:rsidRDefault="00882A80" w:rsidP="00882A80">
            <w:pPr>
              <w:jc w:val="both"/>
              <w:rPr>
                <w:rFonts w:ascii="Arial" w:hAnsi="Arial" w:cs="Arial"/>
              </w:rPr>
            </w:pPr>
          </w:p>
        </w:tc>
      </w:tr>
      <w:tr w:rsidR="00882A80" w:rsidRPr="00F607B2" w14:paraId="675CB0DC" w14:textId="77777777" w:rsidTr="000C32E3">
        <w:tc>
          <w:tcPr>
            <w:tcW w:w="6629" w:type="dxa"/>
            <w:vAlign w:val="bottom"/>
          </w:tcPr>
          <w:p w14:paraId="2352846C" w14:textId="77777777" w:rsidR="00882A80" w:rsidRPr="00F607B2" w:rsidRDefault="00882A80" w:rsidP="00882A80">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6A78B2D" w:rsidR="00882A80" w:rsidRPr="00F607B2" w:rsidRDefault="00882A80" w:rsidP="00882A80">
            <w:pPr>
              <w:jc w:val="both"/>
              <w:rPr>
                <w:rFonts w:ascii="Arial" w:hAnsi="Arial" w:cs="Arial"/>
              </w:rPr>
            </w:pPr>
            <w:r>
              <w:rPr>
                <w:rFonts w:ascii="Arial" w:hAnsi="Arial" w:cs="Arial"/>
              </w:rPr>
              <w:t>N</w:t>
            </w:r>
          </w:p>
        </w:tc>
        <w:tc>
          <w:tcPr>
            <w:tcW w:w="770" w:type="dxa"/>
          </w:tcPr>
          <w:p w14:paraId="666EFC3D" w14:textId="77777777" w:rsidR="00882A80" w:rsidRPr="00F607B2" w:rsidRDefault="00882A80" w:rsidP="00882A80">
            <w:pPr>
              <w:jc w:val="both"/>
              <w:rPr>
                <w:rFonts w:ascii="Arial" w:hAnsi="Arial" w:cs="Arial"/>
              </w:rPr>
            </w:pPr>
          </w:p>
        </w:tc>
        <w:tc>
          <w:tcPr>
            <w:tcW w:w="789" w:type="dxa"/>
          </w:tcPr>
          <w:p w14:paraId="4ACF911E" w14:textId="77777777" w:rsidR="00882A80" w:rsidRPr="00F607B2" w:rsidRDefault="00882A80" w:rsidP="00882A80">
            <w:pPr>
              <w:jc w:val="both"/>
              <w:rPr>
                <w:rFonts w:ascii="Arial" w:hAnsi="Arial" w:cs="Arial"/>
              </w:rPr>
            </w:pPr>
          </w:p>
        </w:tc>
        <w:tc>
          <w:tcPr>
            <w:tcW w:w="709" w:type="dxa"/>
          </w:tcPr>
          <w:p w14:paraId="17FF0763" w14:textId="77777777" w:rsidR="00882A80" w:rsidRPr="00F607B2" w:rsidRDefault="00882A80" w:rsidP="00882A80">
            <w:pPr>
              <w:jc w:val="both"/>
              <w:rPr>
                <w:rFonts w:ascii="Arial" w:hAnsi="Arial" w:cs="Arial"/>
              </w:rPr>
            </w:pPr>
          </w:p>
        </w:tc>
        <w:tc>
          <w:tcPr>
            <w:tcW w:w="708" w:type="dxa"/>
          </w:tcPr>
          <w:p w14:paraId="2DCB327D" w14:textId="77777777" w:rsidR="00882A80" w:rsidRPr="00F607B2" w:rsidRDefault="00882A80" w:rsidP="00882A80">
            <w:pPr>
              <w:jc w:val="both"/>
              <w:rPr>
                <w:rFonts w:ascii="Arial" w:hAnsi="Arial" w:cs="Arial"/>
              </w:rPr>
            </w:pPr>
          </w:p>
        </w:tc>
      </w:tr>
      <w:tr w:rsidR="00882A80" w:rsidRPr="00F607B2" w14:paraId="7615564F" w14:textId="77777777" w:rsidTr="000C32E3">
        <w:tc>
          <w:tcPr>
            <w:tcW w:w="6629" w:type="dxa"/>
          </w:tcPr>
          <w:p w14:paraId="69F9E4C0" w14:textId="77777777" w:rsidR="00882A80" w:rsidRPr="00F607B2" w:rsidRDefault="00882A80" w:rsidP="00882A80">
            <w:pPr>
              <w:jc w:val="both"/>
              <w:rPr>
                <w:rFonts w:ascii="Arial" w:hAnsi="Arial" w:cs="Arial"/>
              </w:rPr>
            </w:pPr>
            <w:r w:rsidRPr="00F607B2">
              <w:rPr>
                <w:rFonts w:ascii="Arial" w:hAnsi="Arial" w:cs="Arial"/>
              </w:rPr>
              <w:t>Noise (over 80dBA)</w:t>
            </w:r>
          </w:p>
        </w:tc>
        <w:tc>
          <w:tcPr>
            <w:tcW w:w="709" w:type="dxa"/>
          </w:tcPr>
          <w:p w14:paraId="32C98B1E" w14:textId="24930DAC" w:rsidR="00882A80" w:rsidRPr="00F607B2" w:rsidRDefault="00882A80" w:rsidP="00882A80">
            <w:pPr>
              <w:jc w:val="both"/>
              <w:rPr>
                <w:rFonts w:ascii="Arial" w:hAnsi="Arial" w:cs="Arial"/>
              </w:rPr>
            </w:pPr>
            <w:r>
              <w:rPr>
                <w:rFonts w:ascii="Arial" w:hAnsi="Arial" w:cs="Arial"/>
              </w:rPr>
              <w:t>N</w:t>
            </w:r>
          </w:p>
        </w:tc>
        <w:tc>
          <w:tcPr>
            <w:tcW w:w="770" w:type="dxa"/>
          </w:tcPr>
          <w:p w14:paraId="78EAD0EA" w14:textId="77777777" w:rsidR="00882A80" w:rsidRPr="00F607B2" w:rsidRDefault="00882A80" w:rsidP="00882A80">
            <w:pPr>
              <w:jc w:val="both"/>
              <w:rPr>
                <w:rFonts w:ascii="Arial" w:hAnsi="Arial" w:cs="Arial"/>
              </w:rPr>
            </w:pPr>
          </w:p>
        </w:tc>
        <w:tc>
          <w:tcPr>
            <w:tcW w:w="789" w:type="dxa"/>
          </w:tcPr>
          <w:p w14:paraId="635DAB19" w14:textId="77777777" w:rsidR="00882A80" w:rsidRPr="00F607B2" w:rsidRDefault="00882A80" w:rsidP="00882A80">
            <w:pPr>
              <w:jc w:val="both"/>
              <w:rPr>
                <w:rFonts w:ascii="Arial" w:hAnsi="Arial" w:cs="Arial"/>
              </w:rPr>
            </w:pPr>
          </w:p>
        </w:tc>
        <w:tc>
          <w:tcPr>
            <w:tcW w:w="709" w:type="dxa"/>
          </w:tcPr>
          <w:p w14:paraId="1B79D54C" w14:textId="77777777" w:rsidR="00882A80" w:rsidRPr="00F607B2" w:rsidRDefault="00882A80" w:rsidP="00882A80">
            <w:pPr>
              <w:jc w:val="both"/>
              <w:rPr>
                <w:rFonts w:ascii="Arial" w:hAnsi="Arial" w:cs="Arial"/>
              </w:rPr>
            </w:pPr>
          </w:p>
        </w:tc>
        <w:tc>
          <w:tcPr>
            <w:tcW w:w="708" w:type="dxa"/>
          </w:tcPr>
          <w:p w14:paraId="2BF877B6" w14:textId="77777777" w:rsidR="00882A80" w:rsidRPr="00F607B2" w:rsidRDefault="00882A80" w:rsidP="00882A80">
            <w:pPr>
              <w:jc w:val="both"/>
              <w:rPr>
                <w:rFonts w:ascii="Arial" w:hAnsi="Arial" w:cs="Arial"/>
              </w:rPr>
            </w:pPr>
          </w:p>
        </w:tc>
      </w:tr>
      <w:tr w:rsidR="00882A80" w:rsidRPr="00F607B2" w14:paraId="18BCC72A" w14:textId="77777777" w:rsidTr="000C32E3">
        <w:tc>
          <w:tcPr>
            <w:tcW w:w="6629" w:type="dxa"/>
            <w:tcBorders>
              <w:bottom w:val="single" w:sz="4" w:space="0" w:color="auto"/>
            </w:tcBorders>
          </w:tcPr>
          <w:p w14:paraId="2B9D02B2" w14:textId="77777777" w:rsidR="00882A80" w:rsidRPr="00F607B2" w:rsidRDefault="00882A80" w:rsidP="00882A8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8804E89" w:rsidR="00882A80" w:rsidRPr="00F607B2" w:rsidRDefault="00882A80" w:rsidP="00882A80">
            <w:pPr>
              <w:jc w:val="both"/>
              <w:rPr>
                <w:rFonts w:ascii="Arial" w:hAnsi="Arial" w:cs="Arial"/>
              </w:rPr>
            </w:pPr>
            <w:r>
              <w:rPr>
                <w:rFonts w:ascii="Arial" w:hAnsi="Arial" w:cs="Arial"/>
              </w:rPr>
              <w:t>N</w:t>
            </w:r>
          </w:p>
        </w:tc>
        <w:tc>
          <w:tcPr>
            <w:tcW w:w="770" w:type="dxa"/>
            <w:tcBorders>
              <w:bottom w:val="single" w:sz="4" w:space="0" w:color="auto"/>
            </w:tcBorders>
          </w:tcPr>
          <w:p w14:paraId="7B1AFDCF" w14:textId="77777777" w:rsidR="00882A80" w:rsidRPr="00F607B2" w:rsidRDefault="00882A80" w:rsidP="00882A80">
            <w:pPr>
              <w:jc w:val="both"/>
              <w:rPr>
                <w:rFonts w:ascii="Arial" w:hAnsi="Arial" w:cs="Arial"/>
              </w:rPr>
            </w:pPr>
          </w:p>
        </w:tc>
        <w:tc>
          <w:tcPr>
            <w:tcW w:w="789" w:type="dxa"/>
            <w:tcBorders>
              <w:bottom w:val="single" w:sz="4" w:space="0" w:color="auto"/>
            </w:tcBorders>
          </w:tcPr>
          <w:p w14:paraId="5587FAD7" w14:textId="77777777" w:rsidR="00882A80" w:rsidRPr="00F607B2" w:rsidRDefault="00882A80" w:rsidP="00882A80">
            <w:pPr>
              <w:jc w:val="both"/>
              <w:rPr>
                <w:rFonts w:ascii="Arial" w:hAnsi="Arial" w:cs="Arial"/>
              </w:rPr>
            </w:pPr>
          </w:p>
        </w:tc>
        <w:tc>
          <w:tcPr>
            <w:tcW w:w="709" w:type="dxa"/>
            <w:tcBorders>
              <w:bottom w:val="single" w:sz="4" w:space="0" w:color="auto"/>
            </w:tcBorders>
          </w:tcPr>
          <w:p w14:paraId="5CAEE1B2" w14:textId="77777777" w:rsidR="00882A80" w:rsidRPr="00F607B2" w:rsidRDefault="00882A80" w:rsidP="00882A80">
            <w:pPr>
              <w:jc w:val="both"/>
              <w:rPr>
                <w:rFonts w:ascii="Arial" w:hAnsi="Arial" w:cs="Arial"/>
              </w:rPr>
            </w:pPr>
          </w:p>
        </w:tc>
        <w:tc>
          <w:tcPr>
            <w:tcW w:w="708" w:type="dxa"/>
            <w:tcBorders>
              <w:bottom w:val="single" w:sz="4" w:space="0" w:color="auto"/>
            </w:tcBorders>
          </w:tcPr>
          <w:p w14:paraId="3C155077" w14:textId="77777777" w:rsidR="00882A80" w:rsidRPr="00F607B2" w:rsidRDefault="00882A80" w:rsidP="00882A80">
            <w:pPr>
              <w:jc w:val="both"/>
              <w:rPr>
                <w:rFonts w:ascii="Arial" w:hAnsi="Arial" w:cs="Arial"/>
              </w:rPr>
            </w:pPr>
          </w:p>
        </w:tc>
      </w:tr>
      <w:tr w:rsidR="00882A80" w:rsidRPr="00F607B2" w14:paraId="09398834" w14:textId="77777777" w:rsidTr="000C32E3">
        <w:tc>
          <w:tcPr>
            <w:tcW w:w="10314" w:type="dxa"/>
            <w:gridSpan w:val="6"/>
            <w:shd w:val="clear" w:color="auto" w:fill="auto"/>
          </w:tcPr>
          <w:p w14:paraId="1D31593F" w14:textId="77777777" w:rsidR="00882A80" w:rsidRPr="00F607B2" w:rsidRDefault="00882A80" w:rsidP="00882A80">
            <w:pPr>
              <w:jc w:val="both"/>
              <w:rPr>
                <w:rFonts w:ascii="Arial" w:hAnsi="Arial" w:cs="Arial"/>
                <w:b/>
                <w:color w:val="FFFFFF" w:themeColor="background1"/>
              </w:rPr>
            </w:pPr>
          </w:p>
        </w:tc>
      </w:tr>
      <w:tr w:rsidR="00882A80" w:rsidRPr="00F607B2" w14:paraId="23B56131" w14:textId="77777777" w:rsidTr="000C32E3">
        <w:tc>
          <w:tcPr>
            <w:tcW w:w="7338" w:type="dxa"/>
            <w:gridSpan w:val="2"/>
            <w:shd w:val="clear" w:color="auto" w:fill="002060"/>
          </w:tcPr>
          <w:p w14:paraId="7F2ADCD9" w14:textId="77777777" w:rsidR="00882A80" w:rsidRPr="00F607B2" w:rsidRDefault="00882A80" w:rsidP="00882A8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882A80" w:rsidRPr="00F607B2" w:rsidRDefault="00882A80" w:rsidP="00882A80">
            <w:pPr>
              <w:jc w:val="both"/>
              <w:rPr>
                <w:rFonts w:ascii="Arial" w:hAnsi="Arial" w:cs="Arial"/>
                <w:b/>
                <w:color w:val="FFFFFF" w:themeColor="background1"/>
              </w:rPr>
            </w:pPr>
          </w:p>
        </w:tc>
        <w:tc>
          <w:tcPr>
            <w:tcW w:w="789" w:type="dxa"/>
            <w:shd w:val="clear" w:color="auto" w:fill="002060"/>
          </w:tcPr>
          <w:p w14:paraId="5BCA4AA3" w14:textId="77777777" w:rsidR="00882A80" w:rsidRPr="00F607B2" w:rsidRDefault="00882A80" w:rsidP="00882A80">
            <w:pPr>
              <w:jc w:val="both"/>
              <w:rPr>
                <w:rFonts w:ascii="Arial" w:hAnsi="Arial" w:cs="Arial"/>
                <w:b/>
                <w:color w:val="FFFFFF" w:themeColor="background1"/>
              </w:rPr>
            </w:pPr>
          </w:p>
        </w:tc>
        <w:tc>
          <w:tcPr>
            <w:tcW w:w="709" w:type="dxa"/>
            <w:shd w:val="clear" w:color="auto" w:fill="002060"/>
          </w:tcPr>
          <w:p w14:paraId="7A9E418D" w14:textId="77777777" w:rsidR="00882A80" w:rsidRPr="00F607B2" w:rsidRDefault="00882A80" w:rsidP="00882A80">
            <w:pPr>
              <w:jc w:val="both"/>
              <w:rPr>
                <w:rFonts w:ascii="Arial" w:hAnsi="Arial" w:cs="Arial"/>
                <w:b/>
                <w:color w:val="FFFFFF" w:themeColor="background1"/>
              </w:rPr>
            </w:pPr>
          </w:p>
        </w:tc>
        <w:tc>
          <w:tcPr>
            <w:tcW w:w="708" w:type="dxa"/>
            <w:shd w:val="clear" w:color="auto" w:fill="002060"/>
          </w:tcPr>
          <w:p w14:paraId="2445C578" w14:textId="77777777" w:rsidR="00882A80" w:rsidRPr="00F607B2" w:rsidRDefault="00882A80" w:rsidP="00882A80">
            <w:pPr>
              <w:jc w:val="both"/>
              <w:rPr>
                <w:rFonts w:ascii="Arial" w:hAnsi="Arial" w:cs="Arial"/>
                <w:b/>
                <w:color w:val="FFFFFF" w:themeColor="background1"/>
              </w:rPr>
            </w:pPr>
          </w:p>
        </w:tc>
      </w:tr>
      <w:tr w:rsidR="00882A80" w:rsidRPr="00F607B2" w14:paraId="22271DB8" w14:textId="77777777" w:rsidTr="000C32E3">
        <w:tc>
          <w:tcPr>
            <w:tcW w:w="6629" w:type="dxa"/>
          </w:tcPr>
          <w:p w14:paraId="005E4B0E" w14:textId="77777777" w:rsidR="00882A80" w:rsidRPr="00F607B2" w:rsidRDefault="00882A80" w:rsidP="00882A80">
            <w:pPr>
              <w:jc w:val="both"/>
              <w:rPr>
                <w:rFonts w:ascii="Arial" w:hAnsi="Arial" w:cs="Arial"/>
              </w:rPr>
            </w:pPr>
            <w:r w:rsidRPr="00F607B2">
              <w:rPr>
                <w:rFonts w:ascii="Arial" w:hAnsi="Arial" w:cs="Arial"/>
              </w:rPr>
              <w:t>VDU use ( &gt; 1 hour daily)</w:t>
            </w:r>
          </w:p>
        </w:tc>
        <w:tc>
          <w:tcPr>
            <w:tcW w:w="709" w:type="dxa"/>
          </w:tcPr>
          <w:p w14:paraId="3C71F8AE" w14:textId="30DE65CA" w:rsidR="00882A80" w:rsidRPr="00F607B2" w:rsidRDefault="00882A80" w:rsidP="00882A80">
            <w:pPr>
              <w:jc w:val="both"/>
              <w:rPr>
                <w:rFonts w:ascii="Arial" w:hAnsi="Arial" w:cs="Arial"/>
              </w:rPr>
            </w:pPr>
            <w:r w:rsidRPr="00F607B2">
              <w:rPr>
                <w:rFonts w:ascii="Arial" w:hAnsi="Arial" w:cs="Arial"/>
              </w:rPr>
              <w:t>Y</w:t>
            </w:r>
          </w:p>
        </w:tc>
        <w:tc>
          <w:tcPr>
            <w:tcW w:w="770" w:type="dxa"/>
          </w:tcPr>
          <w:p w14:paraId="7B5E0593" w14:textId="77777777" w:rsidR="00882A80" w:rsidRPr="00F607B2" w:rsidRDefault="00882A80" w:rsidP="00882A80">
            <w:pPr>
              <w:jc w:val="center"/>
              <w:rPr>
                <w:rFonts w:ascii="Arial" w:hAnsi="Arial" w:cs="Arial"/>
              </w:rPr>
            </w:pPr>
          </w:p>
        </w:tc>
        <w:tc>
          <w:tcPr>
            <w:tcW w:w="789" w:type="dxa"/>
          </w:tcPr>
          <w:p w14:paraId="6108C2E0" w14:textId="77777777" w:rsidR="00882A80" w:rsidRPr="00F607B2" w:rsidRDefault="00882A80" w:rsidP="00882A80">
            <w:pPr>
              <w:jc w:val="center"/>
              <w:rPr>
                <w:rFonts w:ascii="Arial" w:hAnsi="Arial" w:cs="Arial"/>
              </w:rPr>
            </w:pPr>
          </w:p>
        </w:tc>
        <w:tc>
          <w:tcPr>
            <w:tcW w:w="709" w:type="dxa"/>
          </w:tcPr>
          <w:p w14:paraId="2828E990" w14:textId="77777777" w:rsidR="00882A80" w:rsidRPr="00F607B2" w:rsidRDefault="00882A80" w:rsidP="00882A80">
            <w:pPr>
              <w:jc w:val="center"/>
              <w:rPr>
                <w:rFonts w:ascii="Arial" w:hAnsi="Arial" w:cs="Arial"/>
              </w:rPr>
            </w:pPr>
          </w:p>
        </w:tc>
        <w:tc>
          <w:tcPr>
            <w:tcW w:w="708" w:type="dxa"/>
          </w:tcPr>
          <w:p w14:paraId="4494F927" w14:textId="5B600806" w:rsidR="00882A80" w:rsidRPr="00F607B2" w:rsidRDefault="00882A80" w:rsidP="00882A80">
            <w:pPr>
              <w:jc w:val="center"/>
              <w:rPr>
                <w:rFonts w:ascii="Arial" w:hAnsi="Arial" w:cs="Arial"/>
              </w:rPr>
            </w:pPr>
            <w:r>
              <w:rPr>
                <w:rFonts w:ascii="Arial" w:hAnsi="Arial" w:cs="Arial"/>
              </w:rPr>
              <w:sym w:font="Wingdings" w:char="F0FC"/>
            </w:r>
          </w:p>
        </w:tc>
      </w:tr>
      <w:tr w:rsidR="00882A80" w:rsidRPr="00F607B2" w14:paraId="33983C1B" w14:textId="77777777" w:rsidTr="000C32E3">
        <w:tc>
          <w:tcPr>
            <w:tcW w:w="6629" w:type="dxa"/>
          </w:tcPr>
          <w:p w14:paraId="51ABD96F" w14:textId="77777777" w:rsidR="00882A80" w:rsidRPr="00F607B2" w:rsidRDefault="00882A80" w:rsidP="00882A80">
            <w:pPr>
              <w:jc w:val="both"/>
              <w:rPr>
                <w:rFonts w:ascii="Arial" w:hAnsi="Arial" w:cs="Arial"/>
              </w:rPr>
            </w:pPr>
            <w:r w:rsidRPr="00F607B2">
              <w:rPr>
                <w:rFonts w:ascii="Arial" w:hAnsi="Arial" w:cs="Arial"/>
              </w:rPr>
              <w:t>Heavy manual handling (&gt;10kg)</w:t>
            </w:r>
          </w:p>
        </w:tc>
        <w:tc>
          <w:tcPr>
            <w:tcW w:w="709" w:type="dxa"/>
          </w:tcPr>
          <w:p w14:paraId="48C15D00" w14:textId="46747B53" w:rsidR="00882A80" w:rsidRPr="00F607B2" w:rsidRDefault="00882A80" w:rsidP="00882A80">
            <w:pPr>
              <w:jc w:val="both"/>
              <w:rPr>
                <w:rFonts w:ascii="Arial" w:hAnsi="Arial" w:cs="Arial"/>
              </w:rPr>
            </w:pPr>
            <w:r w:rsidRPr="00F607B2">
              <w:rPr>
                <w:rFonts w:ascii="Arial" w:hAnsi="Arial" w:cs="Arial"/>
              </w:rPr>
              <w:t>Y</w:t>
            </w:r>
          </w:p>
        </w:tc>
        <w:tc>
          <w:tcPr>
            <w:tcW w:w="770" w:type="dxa"/>
          </w:tcPr>
          <w:p w14:paraId="3D19B57F" w14:textId="77777777" w:rsidR="00882A80" w:rsidRPr="00F607B2" w:rsidRDefault="00882A80" w:rsidP="00882A80">
            <w:pPr>
              <w:jc w:val="center"/>
              <w:rPr>
                <w:rFonts w:ascii="Arial" w:hAnsi="Arial" w:cs="Arial"/>
              </w:rPr>
            </w:pPr>
          </w:p>
        </w:tc>
        <w:tc>
          <w:tcPr>
            <w:tcW w:w="789" w:type="dxa"/>
          </w:tcPr>
          <w:p w14:paraId="1E54A394" w14:textId="77777777" w:rsidR="00882A80" w:rsidRPr="00F607B2" w:rsidRDefault="00882A80" w:rsidP="00882A80">
            <w:pPr>
              <w:jc w:val="center"/>
              <w:rPr>
                <w:rFonts w:ascii="Arial" w:hAnsi="Arial" w:cs="Arial"/>
              </w:rPr>
            </w:pPr>
          </w:p>
        </w:tc>
        <w:tc>
          <w:tcPr>
            <w:tcW w:w="709" w:type="dxa"/>
          </w:tcPr>
          <w:p w14:paraId="30142175" w14:textId="0E20BAE7" w:rsidR="00882A80" w:rsidRPr="00F607B2" w:rsidRDefault="00882A80" w:rsidP="00882A80">
            <w:pPr>
              <w:jc w:val="center"/>
              <w:rPr>
                <w:rFonts w:ascii="Arial" w:hAnsi="Arial" w:cs="Arial"/>
              </w:rPr>
            </w:pPr>
            <w:r>
              <w:rPr>
                <w:rFonts w:ascii="Arial" w:hAnsi="Arial" w:cs="Arial"/>
              </w:rPr>
              <w:sym w:font="Wingdings" w:char="F0FC"/>
            </w:r>
          </w:p>
        </w:tc>
        <w:tc>
          <w:tcPr>
            <w:tcW w:w="708" w:type="dxa"/>
          </w:tcPr>
          <w:p w14:paraId="0F54644B" w14:textId="77777777" w:rsidR="00882A80" w:rsidRPr="00F607B2" w:rsidRDefault="00882A80" w:rsidP="00882A80">
            <w:pPr>
              <w:jc w:val="center"/>
              <w:rPr>
                <w:rFonts w:ascii="Arial" w:hAnsi="Arial" w:cs="Arial"/>
              </w:rPr>
            </w:pPr>
          </w:p>
        </w:tc>
      </w:tr>
      <w:tr w:rsidR="00882A80" w:rsidRPr="00F607B2" w14:paraId="6559E829" w14:textId="77777777" w:rsidTr="000C32E3">
        <w:tc>
          <w:tcPr>
            <w:tcW w:w="6629" w:type="dxa"/>
            <w:vAlign w:val="bottom"/>
          </w:tcPr>
          <w:p w14:paraId="7246ADC0" w14:textId="77777777" w:rsidR="00882A80" w:rsidRPr="00F607B2" w:rsidRDefault="00882A80" w:rsidP="00882A80">
            <w:pPr>
              <w:jc w:val="both"/>
              <w:rPr>
                <w:rFonts w:ascii="Arial" w:hAnsi="Arial" w:cs="Arial"/>
                <w:color w:val="000000"/>
              </w:rPr>
            </w:pPr>
            <w:r w:rsidRPr="00F607B2">
              <w:rPr>
                <w:rFonts w:ascii="Arial" w:hAnsi="Arial" w:cs="Arial"/>
                <w:color w:val="000000"/>
              </w:rPr>
              <w:t>Driving</w:t>
            </w:r>
          </w:p>
        </w:tc>
        <w:tc>
          <w:tcPr>
            <w:tcW w:w="709" w:type="dxa"/>
          </w:tcPr>
          <w:p w14:paraId="1C8485B4" w14:textId="28BD969C" w:rsidR="00882A80" w:rsidRPr="00F607B2" w:rsidRDefault="00882A80" w:rsidP="00882A80">
            <w:pPr>
              <w:jc w:val="both"/>
              <w:rPr>
                <w:rFonts w:ascii="Arial" w:hAnsi="Arial" w:cs="Arial"/>
              </w:rPr>
            </w:pPr>
            <w:r>
              <w:rPr>
                <w:rFonts w:ascii="Arial" w:hAnsi="Arial" w:cs="Arial"/>
              </w:rPr>
              <w:t>N</w:t>
            </w:r>
          </w:p>
        </w:tc>
        <w:tc>
          <w:tcPr>
            <w:tcW w:w="770" w:type="dxa"/>
          </w:tcPr>
          <w:p w14:paraId="230A140C" w14:textId="77777777" w:rsidR="00882A80" w:rsidRPr="00F607B2" w:rsidRDefault="00882A80" w:rsidP="00882A80">
            <w:pPr>
              <w:jc w:val="center"/>
              <w:rPr>
                <w:rFonts w:ascii="Arial" w:hAnsi="Arial" w:cs="Arial"/>
              </w:rPr>
            </w:pPr>
          </w:p>
        </w:tc>
        <w:tc>
          <w:tcPr>
            <w:tcW w:w="789" w:type="dxa"/>
          </w:tcPr>
          <w:p w14:paraId="54AFD90A" w14:textId="77777777" w:rsidR="00882A80" w:rsidRPr="00F607B2" w:rsidRDefault="00882A80" w:rsidP="00882A80">
            <w:pPr>
              <w:jc w:val="center"/>
              <w:rPr>
                <w:rFonts w:ascii="Arial" w:hAnsi="Arial" w:cs="Arial"/>
              </w:rPr>
            </w:pPr>
          </w:p>
        </w:tc>
        <w:tc>
          <w:tcPr>
            <w:tcW w:w="709" w:type="dxa"/>
          </w:tcPr>
          <w:p w14:paraId="792635D0" w14:textId="77777777" w:rsidR="00882A80" w:rsidRPr="00F607B2" w:rsidRDefault="00882A80" w:rsidP="00882A80">
            <w:pPr>
              <w:jc w:val="center"/>
              <w:rPr>
                <w:rFonts w:ascii="Arial" w:hAnsi="Arial" w:cs="Arial"/>
              </w:rPr>
            </w:pPr>
          </w:p>
        </w:tc>
        <w:tc>
          <w:tcPr>
            <w:tcW w:w="708" w:type="dxa"/>
          </w:tcPr>
          <w:p w14:paraId="49EB5CF4" w14:textId="77777777" w:rsidR="00882A80" w:rsidRPr="00F607B2" w:rsidRDefault="00882A80" w:rsidP="00882A80">
            <w:pPr>
              <w:jc w:val="center"/>
              <w:rPr>
                <w:rFonts w:ascii="Arial" w:hAnsi="Arial" w:cs="Arial"/>
              </w:rPr>
            </w:pPr>
          </w:p>
        </w:tc>
      </w:tr>
      <w:tr w:rsidR="00882A80" w:rsidRPr="00F607B2" w14:paraId="0672246D" w14:textId="77777777" w:rsidTr="000C32E3">
        <w:tc>
          <w:tcPr>
            <w:tcW w:w="6629" w:type="dxa"/>
            <w:vAlign w:val="bottom"/>
          </w:tcPr>
          <w:p w14:paraId="452C5FD6" w14:textId="77777777" w:rsidR="00882A80" w:rsidRPr="00F607B2" w:rsidRDefault="00882A80" w:rsidP="00882A80">
            <w:pPr>
              <w:jc w:val="both"/>
              <w:rPr>
                <w:rFonts w:ascii="Arial" w:hAnsi="Arial" w:cs="Arial"/>
                <w:color w:val="000000"/>
              </w:rPr>
            </w:pPr>
            <w:r w:rsidRPr="00F607B2">
              <w:rPr>
                <w:rFonts w:ascii="Arial" w:hAnsi="Arial" w:cs="Arial"/>
                <w:color w:val="000000"/>
              </w:rPr>
              <w:t>Food handling</w:t>
            </w:r>
          </w:p>
        </w:tc>
        <w:tc>
          <w:tcPr>
            <w:tcW w:w="709" w:type="dxa"/>
          </w:tcPr>
          <w:p w14:paraId="526560A5" w14:textId="0CBB2AD8" w:rsidR="00882A80" w:rsidRPr="00F607B2" w:rsidRDefault="00882A80" w:rsidP="00882A80">
            <w:pPr>
              <w:jc w:val="both"/>
              <w:rPr>
                <w:rFonts w:ascii="Arial" w:hAnsi="Arial" w:cs="Arial"/>
              </w:rPr>
            </w:pPr>
            <w:r>
              <w:rPr>
                <w:rFonts w:ascii="Arial" w:hAnsi="Arial" w:cs="Arial"/>
              </w:rPr>
              <w:t>Y</w:t>
            </w:r>
          </w:p>
        </w:tc>
        <w:tc>
          <w:tcPr>
            <w:tcW w:w="770" w:type="dxa"/>
          </w:tcPr>
          <w:p w14:paraId="163973DC" w14:textId="18AEF8E7" w:rsidR="00882A80" w:rsidRPr="00F607B2" w:rsidRDefault="00882A80" w:rsidP="00882A80">
            <w:pPr>
              <w:jc w:val="center"/>
              <w:rPr>
                <w:rFonts w:ascii="Arial" w:hAnsi="Arial" w:cs="Arial"/>
              </w:rPr>
            </w:pPr>
            <w:r>
              <w:rPr>
                <w:rFonts w:ascii="Arial" w:hAnsi="Arial" w:cs="Arial"/>
              </w:rPr>
              <w:sym w:font="Wingdings" w:char="F0FC"/>
            </w:r>
          </w:p>
        </w:tc>
        <w:tc>
          <w:tcPr>
            <w:tcW w:w="789" w:type="dxa"/>
          </w:tcPr>
          <w:p w14:paraId="351E7133" w14:textId="77777777" w:rsidR="00882A80" w:rsidRPr="00F607B2" w:rsidRDefault="00882A80" w:rsidP="00882A80">
            <w:pPr>
              <w:jc w:val="center"/>
              <w:rPr>
                <w:rFonts w:ascii="Arial" w:hAnsi="Arial" w:cs="Arial"/>
              </w:rPr>
            </w:pPr>
          </w:p>
        </w:tc>
        <w:tc>
          <w:tcPr>
            <w:tcW w:w="709" w:type="dxa"/>
          </w:tcPr>
          <w:p w14:paraId="6BE986CB" w14:textId="77777777" w:rsidR="00882A80" w:rsidRPr="00F607B2" w:rsidRDefault="00882A80" w:rsidP="00882A80">
            <w:pPr>
              <w:jc w:val="center"/>
              <w:rPr>
                <w:rFonts w:ascii="Arial" w:hAnsi="Arial" w:cs="Arial"/>
              </w:rPr>
            </w:pPr>
          </w:p>
        </w:tc>
        <w:tc>
          <w:tcPr>
            <w:tcW w:w="708" w:type="dxa"/>
          </w:tcPr>
          <w:p w14:paraId="78E50EB5" w14:textId="77777777" w:rsidR="00882A80" w:rsidRPr="00F607B2" w:rsidRDefault="00882A80" w:rsidP="00882A80">
            <w:pPr>
              <w:jc w:val="center"/>
              <w:rPr>
                <w:rFonts w:ascii="Arial" w:hAnsi="Arial" w:cs="Arial"/>
              </w:rPr>
            </w:pPr>
          </w:p>
        </w:tc>
      </w:tr>
      <w:tr w:rsidR="00882A80" w:rsidRPr="00F607B2" w14:paraId="3987F5AC" w14:textId="77777777" w:rsidTr="000C32E3">
        <w:tc>
          <w:tcPr>
            <w:tcW w:w="6629" w:type="dxa"/>
            <w:vAlign w:val="bottom"/>
          </w:tcPr>
          <w:p w14:paraId="63EC2803" w14:textId="77777777" w:rsidR="00882A80" w:rsidRPr="00F607B2" w:rsidRDefault="00882A80" w:rsidP="00882A80">
            <w:pPr>
              <w:jc w:val="both"/>
              <w:rPr>
                <w:rFonts w:ascii="Arial" w:hAnsi="Arial" w:cs="Arial"/>
                <w:color w:val="000000"/>
              </w:rPr>
            </w:pPr>
            <w:r w:rsidRPr="00F607B2">
              <w:rPr>
                <w:rFonts w:ascii="Arial" w:hAnsi="Arial" w:cs="Arial"/>
                <w:color w:val="000000"/>
              </w:rPr>
              <w:t>Night working</w:t>
            </w:r>
          </w:p>
        </w:tc>
        <w:tc>
          <w:tcPr>
            <w:tcW w:w="709" w:type="dxa"/>
          </w:tcPr>
          <w:p w14:paraId="75C7E0B1" w14:textId="4E21952B" w:rsidR="00882A80" w:rsidRPr="00F607B2" w:rsidRDefault="00882A80" w:rsidP="00882A80">
            <w:pPr>
              <w:jc w:val="both"/>
              <w:rPr>
                <w:rFonts w:ascii="Arial" w:hAnsi="Arial" w:cs="Arial"/>
              </w:rPr>
            </w:pPr>
            <w:r>
              <w:rPr>
                <w:rFonts w:ascii="Arial" w:hAnsi="Arial" w:cs="Arial"/>
              </w:rPr>
              <w:t>N</w:t>
            </w:r>
          </w:p>
        </w:tc>
        <w:tc>
          <w:tcPr>
            <w:tcW w:w="770" w:type="dxa"/>
          </w:tcPr>
          <w:p w14:paraId="1003CBD5" w14:textId="77777777" w:rsidR="00882A80" w:rsidRPr="00F607B2" w:rsidRDefault="00882A80" w:rsidP="00882A80">
            <w:pPr>
              <w:jc w:val="center"/>
              <w:rPr>
                <w:rFonts w:ascii="Arial" w:hAnsi="Arial" w:cs="Arial"/>
              </w:rPr>
            </w:pPr>
          </w:p>
        </w:tc>
        <w:tc>
          <w:tcPr>
            <w:tcW w:w="789" w:type="dxa"/>
          </w:tcPr>
          <w:p w14:paraId="7CAF62A6" w14:textId="77777777" w:rsidR="00882A80" w:rsidRPr="00F607B2" w:rsidRDefault="00882A80" w:rsidP="00882A80">
            <w:pPr>
              <w:jc w:val="center"/>
              <w:rPr>
                <w:rFonts w:ascii="Arial" w:hAnsi="Arial" w:cs="Arial"/>
              </w:rPr>
            </w:pPr>
          </w:p>
        </w:tc>
        <w:tc>
          <w:tcPr>
            <w:tcW w:w="709" w:type="dxa"/>
          </w:tcPr>
          <w:p w14:paraId="6F6863F3" w14:textId="77777777" w:rsidR="00882A80" w:rsidRPr="00F607B2" w:rsidRDefault="00882A80" w:rsidP="00882A80">
            <w:pPr>
              <w:jc w:val="center"/>
              <w:rPr>
                <w:rFonts w:ascii="Arial" w:hAnsi="Arial" w:cs="Arial"/>
              </w:rPr>
            </w:pPr>
          </w:p>
        </w:tc>
        <w:tc>
          <w:tcPr>
            <w:tcW w:w="708" w:type="dxa"/>
          </w:tcPr>
          <w:p w14:paraId="12CF65FA" w14:textId="77777777" w:rsidR="00882A80" w:rsidRPr="00F607B2" w:rsidRDefault="00882A80" w:rsidP="00882A80">
            <w:pPr>
              <w:jc w:val="center"/>
              <w:rPr>
                <w:rFonts w:ascii="Arial" w:hAnsi="Arial" w:cs="Arial"/>
              </w:rPr>
            </w:pPr>
          </w:p>
        </w:tc>
      </w:tr>
      <w:tr w:rsidR="00882A80" w:rsidRPr="00F607B2" w14:paraId="7495CD76" w14:textId="77777777" w:rsidTr="000C32E3">
        <w:tc>
          <w:tcPr>
            <w:tcW w:w="6629" w:type="dxa"/>
            <w:vAlign w:val="bottom"/>
          </w:tcPr>
          <w:p w14:paraId="2FE896C3" w14:textId="77777777" w:rsidR="00882A80" w:rsidRPr="00F607B2" w:rsidRDefault="00882A80" w:rsidP="00882A80">
            <w:pPr>
              <w:jc w:val="both"/>
              <w:rPr>
                <w:rFonts w:ascii="Arial" w:hAnsi="Arial" w:cs="Arial"/>
                <w:color w:val="000000"/>
              </w:rPr>
            </w:pPr>
            <w:r w:rsidRPr="00F607B2">
              <w:rPr>
                <w:rFonts w:ascii="Arial" w:hAnsi="Arial" w:cs="Arial"/>
                <w:color w:val="000000"/>
              </w:rPr>
              <w:t>Electrical work</w:t>
            </w:r>
          </w:p>
        </w:tc>
        <w:tc>
          <w:tcPr>
            <w:tcW w:w="709" w:type="dxa"/>
          </w:tcPr>
          <w:p w14:paraId="08EC7110" w14:textId="2ABF91F4" w:rsidR="00882A80" w:rsidRPr="00F607B2" w:rsidRDefault="00882A80" w:rsidP="00882A80">
            <w:pPr>
              <w:jc w:val="both"/>
              <w:rPr>
                <w:rFonts w:ascii="Arial" w:hAnsi="Arial" w:cs="Arial"/>
              </w:rPr>
            </w:pPr>
            <w:r>
              <w:rPr>
                <w:rFonts w:ascii="Arial" w:hAnsi="Arial" w:cs="Arial"/>
              </w:rPr>
              <w:t>N</w:t>
            </w:r>
          </w:p>
        </w:tc>
        <w:tc>
          <w:tcPr>
            <w:tcW w:w="770" w:type="dxa"/>
          </w:tcPr>
          <w:p w14:paraId="71BA2B75" w14:textId="77777777" w:rsidR="00882A80" w:rsidRPr="00F607B2" w:rsidRDefault="00882A80" w:rsidP="00882A80">
            <w:pPr>
              <w:jc w:val="center"/>
              <w:rPr>
                <w:rFonts w:ascii="Arial" w:hAnsi="Arial" w:cs="Arial"/>
              </w:rPr>
            </w:pPr>
          </w:p>
        </w:tc>
        <w:tc>
          <w:tcPr>
            <w:tcW w:w="789" w:type="dxa"/>
          </w:tcPr>
          <w:p w14:paraId="0E220DA2" w14:textId="77777777" w:rsidR="00882A80" w:rsidRPr="00F607B2" w:rsidRDefault="00882A80" w:rsidP="00882A80">
            <w:pPr>
              <w:jc w:val="center"/>
              <w:rPr>
                <w:rFonts w:ascii="Arial" w:hAnsi="Arial" w:cs="Arial"/>
              </w:rPr>
            </w:pPr>
          </w:p>
        </w:tc>
        <w:tc>
          <w:tcPr>
            <w:tcW w:w="709" w:type="dxa"/>
          </w:tcPr>
          <w:p w14:paraId="4B71C981" w14:textId="77777777" w:rsidR="00882A80" w:rsidRPr="00F607B2" w:rsidRDefault="00882A80" w:rsidP="00882A80">
            <w:pPr>
              <w:jc w:val="center"/>
              <w:rPr>
                <w:rFonts w:ascii="Arial" w:hAnsi="Arial" w:cs="Arial"/>
              </w:rPr>
            </w:pPr>
          </w:p>
        </w:tc>
        <w:tc>
          <w:tcPr>
            <w:tcW w:w="708" w:type="dxa"/>
          </w:tcPr>
          <w:p w14:paraId="674C48E8" w14:textId="77777777" w:rsidR="00882A80" w:rsidRPr="00F607B2" w:rsidRDefault="00882A80" w:rsidP="00882A80">
            <w:pPr>
              <w:jc w:val="center"/>
              <w:rPr>
                <w:rFonts w:ascii="Arial" w:hAnsi="Arial" w:cs="Arial"/>
              </w:rPr>
            </w:pPr>
          </w:p>
        </w:tc>
      </w:tr>
      <w:tr w:rsidR="00882A80" w:rsidRPr="00F607B2" w14:paraId="64DD3169" w14:textId="77777777" w:rsidTr="000C32E3">
        <w:tc>
          <w:tcPr>
            <w:tcW w:w="6629" w:type="dxa"/>
          </w:tcPr>
          <w:p w14:paraId="31F81843" w14:textId="77777777" w:rsidR="00882A80" w:rsidRPr="00F607B2" w:rsidRDefault="00882A80" w:rsidP="00882A80">
            <w:pPr>
              <w:jc w:val="both"/>
              <w:rPr>
                <w:rFonts w:ascii="Arial" w:hAnsi="Arial" w:cs="Arial"/>
              </w:rPr>
            </w:pPr>
            <w:r>
              <w:rPr>
                <w:rFonts w:ascii="Arial" w:hAnsi="Arial" w:cs="Arial"/>
              </w:rPr>
              <w:t xml:space="preserve">Physical Effort </w:t>
            </w:r>
          </w:p>
        </w:tc>
        <w:tc>
          <w:tcPr>
            <w:tcW w:w="709" w:type="dxa"/>
          </w:tcPr>
          <w:p w14:paraId="15C78780" w14:textId="1E7087B8" w:rsidR="00882A80" w:rsidRDefault="00882A80" w:rsidP="00882A80">
            <w:r>
              <w:rPr>
                <w:rFonts w:ascii="Arial" w:hAnsi="Arial" w:cs="Arial"/>
              </w:rPr>
              <w:t>Y</w:t>
            </w:r>
          </w:p>
        </w:tc>
        <w:tc>
          <w:tcPr>
            <w:tcW w:w="770" w:type="dxa"/>
          </w:tcPr>
          <w:p w14:paraId="22A60614" w14:textId="77777777" w:rsidR="00882A80" w:rsidRPr="00F607B2" w:rsidRDefault="00882A80" w:rsidP="00882A80">
            <w:pPr>
              <w:jc w:val="center"/>
              <w:rPr>
                <w:rFonts w:ascii="Arial" w:hAnsi="Arial" w:cs="Arial"/>
              </w:rPr>
            </w:pPr>
          </w:p>
        </w:tc>
        <w:tc>
          <w:tcPr>
            <w:tcW w:w="789" w:type="dxa"/>
          </w:tcPr>
          <w:p w14:paraId="5643F92B" w14:textId="77777777" w:rsidR="00882A80" w:rsidRPr="00F607B2" w:rsidRDefault="00882A80" w:rsidP="00882A80">
            <w:pPr>
              <w:jc w:val="center"/>
              <w:rPr>
                <w:rFonts w:ascii="Arial" w:hAnsi="Arial" w:cs="Arial"/>
              </w:rPr>
            </w:pPr>
          </w:p>
        </w:tc>
        <w:tc>
          <w:tcPr>
            <w:tcW w:w="709" w:type="dxa"/>
          </w:tcPr>
          <w:p w14:paraId="08BAC08A" w14:textId="2A0B0A0F" w:rsidR="00882A80" w:rsidRPr="00F607B2" w:rsidRDefault="00882A80" w:rsidP="00882A80">
            <w:pPr>
              <w:jc w:val="center"/>
              <w:rPr>
                <w:rFonts w:ascii="Arial" w:hAnsi="Arial" w:cs="Arial"/>
              </w:rPr>
            </w:pPr>
            <w:r>
              <w:rPr>
                <w:rFonts w:ascii="Arial" w:hAnsi="Arial" w:cs="Arial"/>
              </w:rPr>
              <w:sym w:font="Wingdings" w:char="F0FC"/>
            </w:r>
          </w:p>
        </w:tc>
        <w:tc>
          <w:tcPr>
            <w:tcW w:w="708" w:type="dxa"/>
          </w:tcPr>
          <w:p w14:paraId="7F792068" w14:textId="77777777" w:rsidR="00882A80" w:rsidRPr="00F607B2" w:rsidRDefault="00882A80" w:rsidP="00882A80">
            <w:pPr>
              <w:jc w:val="center"/>
              <w:rPr>
                <w:rFonts w:ascii="Arial" w:hAnsi="Arial" w:cs="Arial"/>
              </w:rPr>
            </w:pPr>
          </w:p>
        </w:tc>
      </w:tr>
      <w:tr w:rsidR="00882A80" w:rsidRPr="00F607B2" w14:paraId="549E2360" w14:textId="77777777" w:rsidTr="000C32E3">
        <w:tc>
          <w:tcPr>
            <w:tcW w:w="6629" w:type="dxa"/>
          </w:tcPr>
          <w:p w14:paraId="14BD7E43" w14:textId="77777777" w:rsidR="00882A80" w:rsidRPr="00F607B2" w:rsidRDefault="00882A80" w:rsidP="00882A80">
            <w:pPr>
              <w:jc w:val="both"/>
              <w:rPr>
                <w:rFonts w:ascii="Arial" w:hAnsi="Arial" w:cs="Arial"/>
              </w:rPr>
            </w:pPr>
            <w:r>
              <w:rPr>
                <w:rFonts w:ascii="Arial" w:hAnsi="Arial" w:cs="Arial"/>
              </w:rPr>
              <w:t xml:space="preserve">Mental Effort </w:t>
            </w:r>
          </w:p>
        </w:tc>
        <w:tc>
          <w:tcPr>
            <w:tcW w:w="709" w:type="dxa"/>
          </w:tcPr>
          <w:p w14:paraId="44A18025" w14:textId="2A22DA6C" w:rsidR="00882A80" w:rsidRDefault="00882A80" w:rsidP="00882A80">
            <w:r w:rsidRPr="00A52C35">
              <w:rPr>
                <w:rFonts w:ascii="Arial" w:hAnsi="Arial" w:cs="Arial"/>
              </w:rPr>
              <w:t>Y</w:t>
            </w:r>
          </w:p>
        </w:tc>
        <w:tc>
          <w:tcPr>
            <w:tcW w:w="770" w:type="dxa"/>
          </w:tcPr>
          <w:p w14:paraId="02BDE0F0" w14:textId="77777777" w:rsidR="00882A80" w:rsidRPr="00F607B2" w:rsidRDefault="00882A80" w:rsidP="00882A80">
            <w:pPr>
              <w:jc w:val="center"/>
              <w:rPr>
                <w:rFonts w:ascii="Arial" w:hAnsi="Arial" w:cs="Arial"/>
              </w:rPr>
            </w:pPr>
          </w:p>
        </w:tc>
        <w:tc>
          <w:tcPr>
            <w:tcW w:w="789" w:type="dxa"/>
          </w:tcPr>
          <w:p w14:paraId="496B1454" w14:textId="77777777" w:rsidR="00882A80" w:rsidRPr="00F607B2" w:rsidRDefault="00882A80" w:rsidP="00882A80">
            <w:pPr>
              <w:jc w:val="center"/>
              <w:rPr>
                <w:rFonts w:ascii="Arial" w:hAnsi="Arial" w:cs="Arial"/>
              </w:rPr>
            </w:pPr>
          </w:p>
        </w:tc>
        <w:tc>
          <w:tcPr>
            <w:tcW w:w="709" w:type="dxa"/>
          </w:tcPr>
          <w:p w14:paraId="2BF7BCC0" w14:textId="4E0B7EC4" w:rsidR="00882A80" w:rsidRPr="00F607B2" w:rsidRDefault="00882A80" w:rsidP="00882A80">
            <w:pPr>
              <w:jc w:val="center"/>
              <w:rPr>
                <w:rFonts w:ascii="Arial" w:hAnsi="Arial" w:cs="Arial"/>
              </w:rPr>
            </w:pPr>
            <w:r>
              <w:rPr>
                <w:rFonts w:ascii="Arial" w:hAnsi="Arial" w:cs="Arial"/>
              </w:rPr>
              <w:sym w:font="Wingdings" w:char="F0FC"/>
            </w:r>
          </w:p>
        </w:tc>
        <w:tc>
          <w:tcPr>
            <w:tcW w:w="708" w:type="dxa"/>
          </w:tcPr>
          <w:p w14:paraId="5A10E13F" w14:textId="77777777" w:rsidR="00882A80" w:rsidRPr="00F607B2" w:rsidRDefault="00882A80" w:rsidP="00882A80">
            <w:pPr>
              <w:jc w:val="center"/>
              <w:rPr>
                <w:rFonts w:ascii="Arial" w:hAnsi="Arial" w:cs="Arial"/>
              </w:rPr>
            </w:pPr>
          </w:p>
        </w:tc>
      </w:tr>
      <w:tr w:rsidR="00882A80" w:rsidRPr="00F607B2" w14:paraId="67E17649" w14:textId="77777777" w:rsidTr="000C32E3">
        <w:tc>
          <w:tcPr>
            <w:tcW w:w="6629" w:type="dxa"/>
          </w:tcPr>
          <w:p w14:paraId="51BFEC85" w14:textId="77777777" w:rsidR="00882A80" w:rsidRPr="00F607B2" w:rsidRDefault="00882A80" w:rsidP="00882A80">
            <w:pPr>
              <w:jc w:val="both"/>
              <w:rPr>
                <w:rFonts w:ascii="Arial" w:hAnsi="Arial" w:cs="Arial"/>
              </w:rPr>
            </w:pPr>
            <w:r>
              <w:rPr>
                <w:rFonts w:ascii="Arial" w:hAnsi="Arial" w:cs="Arial"/>
              </w:rPr>
              <w:t xml:space="preserve">Emotional Effort </w:t>
            </w:r>
          </w:p>
        </w:tc>
        <w:tc>
          <w:tcPr>
            <w:tcW w:w="709" w:type="dxa"/>
          </w:tcPr>
          <w:p w14:paraId="4AE19191" w14:textId="38CB6A63" w:rsidR="00882A80" w:rsidRDefault="00882A80" w:rsidP="00882A80">
            <w:r w:rsidRPr="00A52C35">
              <w:rPr>
                <w:rFonts w:ascii="Arial" w:hAnsi="Arial" w:cs="Arial"/>
              </w:rPr>
              <w:t>Y</w:t>
            </w:r>
          </w:p>
        </w:tc>
        <w:tc>
          <w:tcPr>
            <w:tcW w:w="770" w:type="dxa"/>
          </w:tcPr>
          <w:p w14:paraId="4A9A4D0E" w14:textId="77777777" w:rsidR="00882A80" w:rsidRPr="00F607B2" w:rsidRDefault="00882A80" w:rsidP="00882A80">
            <w:pPr>
              <w:jc w:val="center"/>
              <w:rPr>
                <w:rFonts w:ascii="Arial" w:hAnsi="Arial" w:cs="Arial"/>
              </w:rPr>
            </w:pPr>
          </w:p>
        </w:tc>
        <w:tc>
          <w:tcPr>
            <w:tcW w:w="789" w:type="dxa"/>
          </w:tcPr>
          <w:p w14:paraId="1C8AE2B6" w14:textId="77777777" w:rsidR="00882A80" w:rsidRPr="00F607B2" w:rsidRDefault="00882A80" w:rsidP="00882A80">
            <w:pPr>
              <w:jc w:val="center"/>
              <w:rPr>
                <w:rFonts w:ascii="Arial" w:hAnsi="Arial" w:cs="Arial"/>
              </w:rPr>
            </w:pPr>
          </w:p>
        </w:tc>
        <w:tc>
          <w:tcPr>
            <w:tcW w:w="709" w:type="dxa"/>
          </w:tcPr>
          <w:p w14:paraId="172824AE" w14:textId="17525ECC" w:rsidR="00882A80" w:rsidRPr="00F607B2" w:rsidRDefault="00882A80" w:rsidP="00882A80">
            <w:pPr>
              <w:jc w:val="center"/>
              <w:rPr>
                <w:rFonts w:ascii="Arial" w:hAnsi="Arial" w:cs="Arial"/>
              </w:rPr>
            </w:pPr>
            <w:r>
              <w:rPr>
                <w:rFonts w:ascii="Arial" w:hAnsi="Arial" w:cs="Arial"/>
              </w:rPr>
              <w:sym w:font="Wingdings" w:char="F0FC"/>
            </w:r>
          </w:p>
        </w:tc>
        <w:tc>
          <w:tcPr>
            <w:tcW w:w="708" w:type="dxa"/>
          </w:tcPr>
          <w:p w14:paraId="7A13E267" w14:textId="77777777" w:rsidR="00882A80" w:rsidRPr="00F607B2" w:rsidRDefault="00882A80" w:rsidP="00882A80">
            <w:pPr>
              <w:jc w:val="center"/>
              <w:rPr>
                <w:rFonts w:ascii="Arial" w:hAnsi="Arial" w:cs="Arial"/>
              </w:rPr>
            </w:pPr>
          </w:p>
        </w:tc>
      </w:tr>
      <w:tr w:rsidR="00882A80" w:rsidRPr="00F607B2" w14:paraId="14B3E251" w14:textId="77777777" w:rsidTr="000C32E3">
        <w:tc>
          <w:tcPr>
            <w:tcW w:w="6629" w:type="dxa"/>
          </w:tcPr>
          <w:p w14:paraId="4F83CBE0" w14:textId="77777777" w:rsidR="00882A80" w:rsidRPr="00F607B2" w:rsidRDefault="00882A80" w:rsidP="00882A80">
            <w:pPr>
              <w:jc w:val="both"/>
              <w:rPr>
                <w:rFonts w:ascii="Arial" w:hAnsi="Arial" w:cs="Arial"/>
              </w:rPr>
            </w:pPr>
            <w:r w:rsidRPr="00F607B2">
              <w:rPr>
                <w:rFonts w:ascii="Arial" w:hAnsi="Arial" w:cs="Arial"/>
              </w:rPr>
              <w:t>Working in isolation</w:t>
            </w:r>
          </w:p>
        </w:tc>
        <w:tc>
          <w:tcPr>
            <w:tcW w:w="709" w:type="dxa"/>
          </w:tcPr>
          <w:p w14:paraId="0E3125CC" w14:textId="18F62F22" w:rsidR="00882A80" w:rsidRPr="00F607B2" w:rsidRDefault="00882A80" w:rsidP="00882A80">
            <w:pPr>
              <w:jc w:val="both"/>
              <w:rPr>
                <w:rFonts w:ascii="Arial" w:hAnsi="Arial" w:cs="Arial"/>
              </w:rPr>
            </w:pPr>
            <w:r>
              <w:rPr>
                <w:rFonts w:ascii="Arial" w:hAnsi="Arial" w:cs="Arial"/>
              </w:rPr>
              <w:t>N</w:t>
            </w:r>
          </w:p>
        </w:tc>
        <w:tc>
          <w:tcPr>
            <w:tcW w:w="770" w:type="dxa"/>
          </w:tcPr>
          <w:p w14:paraId="0E83B949" w14:textId="77777777" w:rsidR="00882A80" w:rsidRPr="00F607B2" w:rsidRDefault="00882A80" w:rsidP="00882A80">
            <w:pPr>
              <w:jc w:val="center"/>
              <w:rPr>
                <w:rFonts w:ascii="Arial" w:hAnsi="Arial" w:cs="Arial"/>
              </w:rPr>
            </w:pPr>
          </w:p>
        </w:tc>
        <w:tc>
          <w:tcPr>
            <w:tcW w:w="789" w:type="dxa"/>
          </w:tcPr>
          <w:p w14:paraId="6E67E581" w14:textId="77777777" w:rsidR="00882A80" w:rsidRPr="00F607B2" w:rsidRDefault="00882A80" w:rsidP="00882A80">
            <w:pPr>
              <w:jc w:val="center"/>
              <w:rPr>
                <w:rFonts w:ascii="Arial" w:hAnsi="Arial" w:cs="Arial"/>
              </w:rPr>
            </w:pPr>
          </w:p>
        </w:tc>
        <w:tc>
          <w:tcPr>
            <w:tcW w:w="709" w:type="dxa"/>
          </w:tcPr>
          <w:p w14:paraId="22DC8AB7" w14:textId="77777777" w:rsidR="00882A80" w:rsidRPr="00F607B2" w:rsidRDefault="00882A80" w:rsidP="00882A80">
            <w:pPr>
              <w:jc w:val="center"/>
              <w:rPr>
                <w:rFonts w:ascii="Arial" w:hAnsi="Arial" w:cs="Arial"/>
              </w:rPr>
            </w:pPr>
          </w:p>
        </w:tc>
        <w:tc>
          <w:tcPr>
            <w:tcW w:w="708" w:type="dxa"/>
          </w:tcPr>
          <w:p w14:paraId="01C243E9" w14:textId="77777777" w:rsidR="00882A80" w:rsidRPr="00F607B2" w:rsidRDefault="00882A80" w:rsidP="00882A80">
            <w:pPr>
              <w:jc w:val="center"/>
              <w:rPr>
                <w:rFonts w:ascii="Arial" w:hAnsi="Arial" w:cs="Arial"/>
              </w:rPr>
            </w:pPr>
          </w:p>
        </w:tc>
      </w:tr>
      <w:tr w:rsidR="00882A80" w:rsidRPr="00F607B2" w14:paraId="561B8A87" w14:textId="77777777" w:rsidTr="000C32E3">
        <w:tc>
          <w:tcPr>
            <w:tcW w:w="6629" w:type="dxa"/>
          </w:tcPr>
          <w:p w14:paraId="53FDF865" w14:textId="77777777" w:rsidR="00882A80" w:rsidRPr="00F607B2" w:rsidRDefault="00882A80" w:rsidP="00882A80">
            <w:pPr>
              <w:jc w:val="both"/>
              <w:rPr>
                <w:rFonts w:ascii="Arial" w:hAnsi="Arial" w:cs="Arial"/>
              </w:rPr>
            </w:pPr>
            <w:r w:rsidRPr="00F607B2">
              <w:rPr>
                <w:rFonts w:ascii="Arial" w:hAnsi="Arial" w:cs="Arial"/>
              </w:rPr>
              <w:t>Challenging behaviour</w:t>
            </w:r>
          </w:p>
        </w:tc>
        <w:tc>
          <w:tcPr>
            <w:tcW w:w="709" w:type="dxa"/>
          </w:tcPr>
          <w:p w14:paraId="512F29A9" w14:textId="6869F49B" w:rsidR="00882A80" w:rsidRPr="00F607B2" w:rsidRDefault="00882A80" w:rsidP="00882A80">
            <w:pPr>
              <w:jc w:val="both"/>
              <w:rPr>
                <w:rFonts w:ascii="Arial" w:hAnsi="Arial" w:cs="Arial"/>
              </w:rPr>
            </w:pPr>
            <w:r>
              <w:rPr>
                <w:rFonts w:ascii="Arial" w:hAnsi="Arial" w:cs="Arial"/>
              </w:rPr>
              <w:t>Y</w:t>
            </w:r>
          </w:p>
        </w:tc>
        <w:tc>
          <w:tcPr>
            <w:tcW w:w="770" w:type="dxa"/>
          </w:tcPr>
          <w:p w14:paraId="195E129C" w14:textId="77777777" w:rsidR="00882A80" w:rsidRPr="00F607B2" w:rsidRDefault="00882A80" w:rsidP="00882A80">
            <w:pPr>
              <w:jc w:val="center"/>
              <w:rPr>
                <w:rFonts w:ascii="Arial" w:hAnsi="Arial" w:cs="Arial"/>
              </w:rPr>
            </w:pPr>
          </w:p>
        </w:tc>
        <w:tc>
          <w:tcPr>
            <w:tcW w:w="789" w:type="dxa"/>
          </w:tcPr>
          <w:p w14:paraId="48FCB8D2" w14:textId="77777777" w:rsidR="00882A80" w:rsidRPr="00F607B2" w:rsidRDefault="00882A80" w:rsidP="00882A80">
            <w:pPr>
              <w:jc w:val="center"/>
              <w:rPr>
                <w:rFonts w:ascii="Arial" w:hAnsi="Arial" w:cs="Arial"/>
              </w:rPr>
            </w:pPr>
          </w:p>
        </w:tc>
        <w:tc>
          <w:tcPr>
            <w:tcW w:w="709" w:type="dxa"/>
          </w:tcPr>
          <w:p w14:paraId="224B3B70" w14:textId="0B8F6640" w:rsidR="00882A80" w:rsidRPr="00F607B2" w:rsidRDefault="00882A80" w:rsidP="00882A80">
            <w:pPr>
              <w:jc w:val="center"/>
              <w:rPr>
                <w:rFonts w:ascii="Arial" w:hAnsi="Arial" w:cs="Arial"/>
              </w:rPr>
            </w:pPr>
            <w:r>
              <w:rPr>
                <w:rFonts w:ascii="Arial" w:hAnsi="Arial" w:cs="Arial"/>
              </w:rPr>
              <w:sym w:font="Wingdings" w:char="F0FC"/>
            </w:r>
          </w:p>
        </w:tc>
        <w:tc>
          <w:tcPr>
            <w:tcW w:w="708" w:type="dxa"/>
          </w:tcPr>
          <w:p w14:paraId="3B3407C9" w14:textId="77777777" w:rsidR="00882A80" w:rsidRPr="00F607B2" w:rsidRDefault="00882A80" w:rsidP="00882A80">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6856D" w14:textId="77777777" w:rsidR="00272AF6" w:rsidRDefault="00272AF6" w:rsidP="008D6EE5">
      <w:pPr>
        <w:spacing w:after="0" w:line="240" w:lineRule="auto"/>
      </w:pPr>
      <w:r>
        <w:separator/>
      </w:r>
    </w:p>
  </w:endnote>
  <w:endnote w:type="continuationSeparator" w:id="0">
    <w:p w14:paraId="4AA0FF67" w14:textId="77777777" w:rsidR="00272AF6" w:rsidRDefault="00272AF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724DE" w14:textId="77777777" w:rsidR="00272AF6" w:rsidRDefault="00272AF6" w:rsidP="008D6EE5">
      <w:pPr>
        <w:spacing w:after="0" w:line="240" w:lineRule="auto"/>
      </w:pPr>
      <w:r>
        <w:separator/>
      </w:r>
    </w:p>
  </w:footnote>
  <w:footnote w:type="continuationSeparator" w:id="0">
    <w:p w14:paraId="7A149F48" w14:textId="77777777" w:rsidR="00272AF6" w:rsidRDefault="00272AF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4F7B"/>
    <w:multiLevelType w:val="hybridMultilevel"/>
    <w:tmpl w:val="A992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47A7C"/>
    <w:multiLevelType w:val="hybridMultilevel"/>
    <w:tmpl w:val="8F682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857C2"/>
    <w:multiLevelType w:val="hybridMultilevel"/>
    <w:tmpl w:val="D1AC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25845"/>
    <w:multiLevelType w:val="hybridMultilevel"/>
    <w:tmpl w:val="C814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077AC"/>
    <w:multiLevelType w:val="hybridMultilevel"/>
    <w:tmpl w:val="BBE2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80F6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11DF2"/>
    <w:multiLevelType w:val="hybridMultilevel"/>
    <w:tmpl w:val="2834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C10A9"/>
    <w:multiLevelType w:val="hybridMultilevel"/>
    <w:tmpl w:val="A7B8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46044"/>
    <w:multiLevelType w:val="hybridMultilevel"/>
    <w:tmpl w:val="B99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F0B1F"/>
    <w:multiLevelType w:val="hybridMultilevel"/>
    <w:tmpl w:val="8774F0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D7443A2"/>
    <w:multiLevelType w:val="hybridMultilevel"/>
    <w:tmpl w:val="CFBA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010FCE"/>
    <w:multiLevelType w:val="hybridMultilevel"/>
    <w:tmpl w:val="28D0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94759"/>
    <w:multiLevelType w:val="hybridMultilevel"/>
    <w:tmpl w:val="D0C0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812D9"/>
    <w:multiLevelType w:val="hybridMultilevel"/>
    <w:tmpl w:val="6B843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5282260"/>
    <w:multiLevelType w:val="hybridMultilevel"/>
    <w:tmpl w:val="10863F22"/>
    <w:lvl w:ilvl="0" w:tplc="E904F9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5079D"/>
    <w:multiLevelType w:val="hybridMultilevel"/>
    <w:tmpl w:val="8AAA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F65A8"/>
    <w:multiLevelType w:val="hybridMultilevel"/>
    <w:tmpl w:val="4752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160E57"/>
    <w:multiLevelType w:val="hybridMultilevel"/>
    <w:tmpl w:val="9788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37281"/>
    <w:multiLevelType w:val="hybridMultilevel"/>
    <w:tmpl w:val="FEF6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10CF8"/>
    <w:multiLevelType w:val="hybridMultilevel"/>
    <w:tmpl w:val="E3223CEE"/>
    <w:lvl w:ilvl="0" w:tplc="E904F9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F5A35"/>
    <w:multiLevelType w:val="hybridMultilevel"/>
    <w:tmpl w:val="FD40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5354A7"/>
    <w:multiLevelType w:val="hybridMultilevel"/>
    <w:tmpl w:val="8BA2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6"/>
  </w:num>
  <w:num w:numId="4">
    <w:abstractNumId w:val="25"/>
  </w:num>
  <w:num w:numId="5">
    <w:abstractNumId w:val="20"/>
  </w:num>
  <w:num w:numId="6">
    <w:abstractNumId w:val="12"/>
  </w:num>
  <w:num w:numId="7">
    <w:abstractNumId w:val="10"/>
  </w:num>
  <w:num w:numId="8">
    <w:abstractNumId w:val="24"/>
  </w:num>
  <w:num w:numId="9">
    <w:abstractNumId w:val="4"/>
  </w:num>
  <w:num w:numId="10">
    <w:abstractNumId w:val="19"/>
  </w:num>
  <w:num w:numId="11">
    <w:abstractNumId w:val="2"/>
  </w:num>
  <w:num w:numId="12">
    <w:abstractNumId w:val="8"/>
  </w:num>
  <w:num w:numId="13">
    <w:abstractNumId w:val="21"/>
  </w:num>
  <w:num w:numId="14">
    <w:abstractNumId w:val="14"/>
  </w:num>
  <w:num w:numId="15">
    <w:abstractNumId w:val="9"/>
  </w:num>
  <w:num w:numId="16">
    <w:abstractNumId w:val="3"/>
  </w:num>
  <w:num w:numId="17">
    <w:abstractNumId w:val="5"/>
  </w:num>
  <w:num w:numId="18">
    <w:abstractNumId w:val="23"/>
  </w:num>
  <w:num w:numId="19">
    <w:abstractNumId w:val="16"/>
  </w:num>
  <w:num w:numId="20">
    <w:abstractNumId w:val="11"/>
  </w:num>
  <w:num w:numId="21">
    <w:abstractNumId w:val="26"/>
  </w:num>
  <w:num w:numId="22">
    <w:abstractNumId w:val="22"/>
  </w:num>
  <w:num w:numId="23">
    <w:abstractNumId w:val="0"/>
  </w:num>
  <w:num w:numId="24">
    <w:abstractNumId w:val="13"/>
  </w:num>
  <w:num w:numId="25">
    <w:abstractNumId w:val="7"/>
  </w:num>
  <w:num w:numId="26">
    <w:abstractNumId w:val="1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39EC"/>
    <w:rsid w:val="000E5016"/>
    <w:rsid w:val="000F4B28"/>
    <w:rsid w:val="00120D94"/>
    <w:rsid w:val="00121AA5"/>
    <w:rsid w:val="001568A8"/>
    <w:rsid w:val="00172534"/>
    <w:rsid w:val="001B750B"/>
    <w:rsid w:val="001D283F"/>
    <w:rsid w:val="001D2D93"/>
    <w:rsid w:val="001D629F"/>
    <w:rsid w:val="00201CE5"/>
    <w:rsid w:val="00213541"/>
    <w:rsid w:val="00244F91"/>
    <w:rsid w:val="00256AB2"/>
    <w:rsid w:val="00257597"/>
    <w:rsid w:val="00263927"/>
    <w:rsid w:val="0026428B"/>
    <w:rsid w:val="0026716D"/>
    <w:rsid w:val="00272AF6"/>
    <w:rsid w:val="00273101"/>
    <w:rsid w:val="002B7A29"/>
    <w:rsid w:val="002C2146"/>
    <w:rsid w:val="002D75B4"/>
    <w:rsid w:val="002E3B93"/>
    <w:rsid w:val="00320B09"/>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63A4"/>
    <w:rsid w:val="004733A7"/>
    <w:rsid w:val="004913D6"/>
    <w:rsid w:val="00495863"/>
    <w:rsid w:val="004B4DA4"/>
    <w:rsid w:val="004C2851"/>
    <w:rsid w:val="004D07B7"/>
    <w:rsid w:val="004E5CAD"/>
    <w:rsid w:val="004F7CE0"/>
    <w:rsid w:val="005033D7"/>
    <w:rsid w:val="00531696"/>
    <w:rsid w:val="005776BB"/>
    <w:rsid w:val="00581759"/>
    <w:rsid w:val="00582311"/>
    <w:rsid w:val="005A0C0A"/>
    <w:rsid w:val="005C2429"/>
    <w:rsid w:val="005F2B85"/>
    <w:rsid w:val="005F796C"/>
    <w:rsid w:val="006048C9"/>
    <w:rsid w:val="00615705"/>
    <w:rsid w:val="00655528"/>
    <w:rsid w:val="00665864"/>
    <w:rsid w:val="00690102"/>
    <w:rsid w:val="006C38CB"/>
    <w:rsid w:val="006D03AA"/>
    <w:rsid w:val="006F4F61"/>
    <w:rsid w:val="006F5D1E"/>
    <w:rsid w:val="00711985"/>
    <w:rsid w:val="0071659F"/>
    <w:rsid w:val="00722BF9"/>
    <w:rsid w:val="007528E6"/>
    <w:rsid w:val="0079132F"/>
    <w:rsid w:val="007A099A"/>
    <w:rsid w:val="007A462E"/>
    <w:rsid w:val="007A7E74"/>
    <w:rsid w:val="007B321A"/>
    <w:rsid w:val="007D3A41"/>
    <w:rsid w:val="00803402"/>
    <w:rsid w:val="008142D3"/>
    <w:rsid w:val="00822066"/>
    <w:rsid w:val="008226C4"/>
    <w:rsid w:val="0082771D"/>
    <w:rsid w:val="00831738"/>
    <w:rsid w:val="0084654F"/>
    <w:rsid w:val="00863187"/>
    <w:rsid w:val="00863ED6"/>
    <w:rsid w:val="00864555"/>
    <w:rsid w:val="0087013E"/>
    <w:rsid w:val="00882A80"/>
    <w:rsid w:val="00884334"/>
    <w:rsid w:val="0088512F"/>
    <w:rsid w:val="008D6EE5"/>
    <w:rsid w:val="008E0D89"/>
    <w:rsid w:val="008E27FD"/>
    <w:rsid w:val="008F42C4"/>
    <w:rsid w:val="008F7D36"/>
    <w:rsid w:val="008F7F1E"/>
    <w:rsid w:val="00903405"/>
    <w:rsid w:val="00942EF3"/>
    <w:rsid w:val="00955DBC"/>
    <w:rsid w:val="00987B17"/>
    <w:rsid w:val="009A2853"/>
    <w:rsid w:val="009A7305"/>
    <w:rsid w:val="009D0DEA"/>
    <w:rsid w:val="009D1E00"/>
    <w:rsid w:val="009E7256"/>
    <w:rsid w:val="009F37F8"/>
    <w:rsid w:val="00A1395C"/>
    <w:rsid w:val="00A14A3C"/>
    <w:rsid w:val="00A37038"/>
    <w:rsid w:val="00A400B0"/>
    <w:rsid w:val="00A430A2"/>
    <w:rsid w:val="00A95BA6"/>
    <w:rsid w:val="00AC177C"/>
    <w:rsid w:val="00AE43BA"/>
    <w:rsid w:val="00B01FDC"/>
    <w:rsid w:val="00B35774"/>
    <w:rsid w:val="00B41A6D"/>
    <w:rsid w:val="00B62B9F"/>
    <w:rsid w:val="00B7041A"/>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A7379"/>
    <w:rsid w:val="00CB123F"/>
    <w:rsid w:val="00CC1BBD"/>
    <w:rsid w:val="00CC2F4E"/>
    <w:rsid w:val="00CD0B18"/>
    <w:rsid w:val="00CE0BB5"/>
    <w:rsid w:val="00CE23BF"/>
    <w:rsid w:val="00CF69D0"/>
    <w:rsid w:val="00D050C9"/>
    <w:rsid w:val="00D244DD"/>
    <w:rsid w:val="00D354BD"/>
    <w:rsid w:val="00D4237D"/>
    <w:rsid w:val="00D42B7A"/>
    <w:rsid w:val="00D44AB0"/>
    <w:rsid w:val="00D658A3"/>
    <w:rsid w:val="00D85E27"/>
    <w:rsid w:val="00D92B92"/>
    <w:rsid w:val="00DA2099"/>
    <w:rsid w:val="00DC08BE"/>
    <w:rsid w:val="00DC1A0F"/>
    <w:rsid w:val="00DF2EEB"/>
    <w:rsid w:val="00DF348A"/>
    <w:rsid w:val="00E02106"/>
    <w:rsid w:val="00E06039"/>
    <w:rsid w:val="00E31407"/>
    <w:rsid w:val="00E34ED3"/>
    <w:rsid w:val="00E35E30"/>
    <w:rsid w:val="00E41A10"/>
    <w:rsid w:val="00E559B5"/>
    <w:rsid w:val="00E77653"/>
    <w:rsid w:val="00E84EBF"/>
    <w:rsid w:val="00E958C8"/>
    <w:rsid w:val="00EB350B"/>
    <w:rsid w:val="00EB53B1"/>
    <w:rsid w:val="00ED356C"/>
    <w:rsid w:val="00ED47B0"/>
    <w:rsid w:val="00F12281"/>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66586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3214736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Designated HfOP Consultants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2159317" y="744101"/>
          <a:ext cx="91440" cy="312021"/>
        </a:xfrm>
        <a:custGeom>
          <a:avLst/>
          <a:gdLst/>
          <a:ahLst/>
          <a:cxnLst/>
          <a:rect l="0" t="0" r="0" b="0"/>
          <a:pathLst>
            <a:path>
              <a:moveTo>
                <a:pt x="45720" y="0"/>
              </a:moveTo>
              <a:lnTo>
                <a:pt x="45720" y="3120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462129" y="119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Designated HfOP Consultants </a:t>
          </a:r>
        </a:p>
      </dsp:txBody>
      <dsp:txXfrm>
        <a:off x="1462129" y="1193"/>
        <a:ext cx="1485816" cy="742908"/>
      </dsp:txXfrm>
    </dsp:sp>
    <dsp:sp modelId="{08265FAB-96E5-40FB-A6BC-04E376BD1431}">
      <dsp:nvSpPr>
        <dsp:cNvPr id="0" name=""/>
        <dsp:cNvSpPr/>
      </dsp:nvSpPr>
      <dsp:spPr>
        <a:xfrm>
          <a:off x="1462129" y="1056123"/>
          <a:ext cx="1485816" cy="74290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This post</a:t>
          </a:r>
        </a:p>
      </dsp:txBody>
      <dsp:txXfrm>
        <a:off x="1462129"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4AE837-AD8D-47CC-A8CA-E778B202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10</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HOSKIN, Bradley (ROYAL DEVON UNIVERSITY HEALTHCARE NHS FOUNDATION TRUST)</cp:lastModifiedBy>
  <cp:revision>8</cp:revision>
  <cp:lastPrinted>2019-07-04T08:11:00Z</cp:lastPrinted>
  <dcterms:created xsi:type="dcterms:W3CDTF">2022-06-28T14:44:00Z</dcterms:created>
  <dcterms:modified xsi:type="dcterms:W3CDTF">2023-04-11T13:38:00Z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