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2800C1">
      <w:pPr>
        <w:spacing w:before="120" w:after="120"/>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2800C1">
      <w:pPr>
        <w:spacing w:before="120" w:after="120" w:line="240" w:lineRule="auto"/>
        <w:ind w:left="-567" w:right="-472"/>
        <w:jc w:val="center"/>
        <w:rPr>
          <w:rFonts w:ascii="Arial" w:hAnsi="Arial" w:cs="Arial"/>
          <w:sz w:val="20"/>
        </w:rPr>
      </w:pPr>
    </w:p>
    <w:p w:rsidR="00884334" w:rsidRPr="00884334" w:rsidRDefault="00884334" w:rsidP="002800C1">
      <w:pPr>
        <w:spacing w:before="120" w:after="12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2800C1">
      <w:pPr>
        <w:spacing w:before="120" w:after="12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4849"/>
        <w:gridCol w:w="5357"/>
      </w:tblGrid>
      <w:tr w:rsidR="00213541" w:rsidRPr="00F607B2" w:rsidTr="00884334">
        <w:tc>
          <w:tcPr>
            <w:tcW w:w="10206" w:type="dxa"/>
            <w:gridSpan w:val="2"/>
            <w:shd w:val="clear" w:color="auto" w:fill="002060"/>
          </w:tcPr>
          <w:p w:rsidR="00213541" w:rsidRPr="00F607B2" w:rsidRDefault="00213541" w:rsidP="002800C1">
            <w:pPr>
              <w:spacing w:before="120" w:after="120"/>
              <w:jc w:val="both"/>
              <w:rPr>
                <w:rFonts w:ascii="Arial" w:hAnsi="Arial" w:cs="Arial"/>
                <w:b/>
              </w:rPr>
            </w:pPr>
            <w:r w:rsidRPr="00F607B2">
              <w:rPr>
                <w:rFonts w:ascii="Arial" w:hAnsi="Arial" w:cs="Arial"/>
                <w:b/>
              </w:rPr>
              <w:t xml:space="preserve">JOB DETAILS </w:t>
            </w:r>
          </w:p>
        </w:tc>
      </w:tr>
      <w:tr w:rsidR="00213541" w:rsidRPr="00F607B2" w:rsidTr="00535047">
        <w:tc>
          <w:tcPr>
            <w:tcW w:w="4849" w:type="dxa"/>
          </w:tcPr>
          <w:p w:rsidR="00213541" w:rsidRPr="00F607B2" w:rsidRDefault="00213541" w:rsidP="002800C1">
            <w:pPr>
              <w:spacing w:before="120" w:after="120"/>
              <w:jc w:val="both"/>
              <w:rPr>
                <w:rFonts w:ascii="Arial" w:hAnsi="Arial" w:cs="Arial"/>
                <w:b/>
              </w:rPr>
            </w:pPr>
            <w:r w:rsidRPr="00F607B2">
              <w:rPr>
                <w:rFonts w:ascii="Arial" w:hAnsi="Arial" w:cs="Arial"/>
                <w:b/>
              </w:rPr>
              <w:t xml:space="preserve">Job Title </w:t>
            </w:r>
          </w:p>
        </w:tc>
        <w:tc>
          <w:tcPr>
            <w:tcW w:w="5357" w:type="dxa"/>
          </w:tcPr>
          <w:p w:rsidR="00213541" w:rsidRPr="006339DE" w:rsidRDefault="006E0DED" w:rsidP="002800C1">
            <w:pPr>
              <w:spacing w:before="120" w:after="120"/>
              <w:jc w:val="both"/>
              <w:rPr>
                <w:rFonts w:ascii="Arial" w:hAnsi="Arial" w:cs="Arial"/>
              </w:rPr>
            </w:pPr>
            <w:r w:rsidRPr="006339DE">
              <w:rPr>
                <w:rFonts w:ascii="Arial" w:hAnsi="Arial" w:cs="Arial"/>
              </w:rPr>
              <w:t>Senior Dental Nurse</w:t>
            </w:r>
          </w:p>
        </w:tc>
      </w:tr>
      <w:tr w:rsidR="00213541" w:rsidRPr="00F607B2" w:rsidTr="00535047">
        <w:tc>
          <w:tcPr>
            <w:tcW w:w="4849" w:type="dxa"/>
          </w:tcPr>
          <w:p w:rsidR="00213541" w:rsidRPr="00F607B2" w:rsidRDefault="00213541" w:rsidP="002800C1">
            <w:pPr>
              <w:spacing w:before="120" w:after="120"/>
              <w:jc w:val="both"/>
              <w:rPr>
                <w:rFonts w:ascii="Arial" w:hAnsi="Arial" w:cs="Arial"/>
                <w:b/>
              </w:rPr>
            </w:pPr>
            <w:r w:rsidRPr="00F607B2">
              <w:rPr>
                <w:rFonts w:ascii="Arial" w:hAnsi="Arial" w:cs="Arial"/>
                <w:b/>
              </w:rPr>
              <w:t xml:space="preserve">Reports to </w:t>
            </w:r>
          </w:p>
        </w:tc>
        <w:tc>
          <w:tcPr>
            <w:tcW w:w="5357" w:type="dxa"/>
          </w:tcPr>
          <w:p w:rsidR="00213541" w:rsidRPr="00F607B2" w:rsidRDefault="00BF46CD" w:rsidP="002800C1">
            <w:pPr>
              <w:spacing w:before="120" w:after="120"/>
              <w:jc w:val="both"/>
              <w:rPr>
                <w:rFonts w:ascii="Arial" w:hAnsi="Arial" w:cs="Arial"/>
                <w:color w:val="FF0000"/>
              </w:rPr>
            </w:pPr>
            <w:r>
              <w:rPr>
                <w:rFonts w:ascii="Arial" w:hAnsi="Arial" w:cs="Arial"/>
              </w:rPr>
              <w:t>Operational</w:t>
            </w:r>
            <w:r w:rsidR="006E0DED">
              <w:rPr>
                <w:rFonts w:ascii="Arial" w:hAnsi="Arial" w:cs="Arial"/>
              </w:rPr>
              <w:t xml:space="preserve"> Dental Team Managers</w:t>
            </w:r>
          </w:p>
        </w:tc>
      </w:tr>
      <w:tr w:rsidR="00213541" w:rsidRPr="00F607B2" w:rsidTr="00535047">
        <w:tc>
          <w:tcPr>
            <w:tcW w:w="4849" w:type="dxa"/>
          </w:tcPr>
          <w:p w:rsidR="00213541" w:rsidRPr="00F607B2" w:rsidRDefault="00213541" w:rsidP="002800C1">
            <w:pPr>
              <w:spacing w:before="120" w:after="120"/>
              <w:jc w:val="both"/>
              <w:rPr>
                <w:rFonts w:ascii="Arial" w:hAnsi="Arial" w:cs="Arial"/>
                <w:b/>
              </w:rPr>
            </w:pPr>
            <w:r w:rsidRPr="00F607B2">
              <w:rPr>
                <w:rFonts w:ascii="Arial" w:hAnsi="Arial" w:cs="Arial"/>
                <w:b/>
              </w:rPr>
              <w:t xml:space="preserve">Band </w:t>
            </w:r>
          </w:p>
        </w:tc>
        <w:tc>
          <w:tcPr>
            <w:tcW w:w="5357" w:type="dxa"/>
          </w:tcPr>
          <w:p w:rsidR="00213541" w:rsidRPr="00F607B2" w:rsidRDefault="00BF46CD" w:rsidP="002800C1">
            <w:pPr>
              <w:spacing w:before="120" w:after="120"/>
              <w:jc w:val="both"/>
              <w:rPr>
                <w:rFonts w:ascii="Arial" w:hAnsi="Arial" w:cs="Arial"/>
                <w:color w:val="FF0000"/>
              </w:rPr>
            </w:pPr>
            <w:r>
              <w:rPr>
                <w:rFonts w:ascii="Arial" w:hAnsi="Arial" w:cs="Arial"/>
              </w:rPr>
              <w:t xml:space="preserve">Band </w:t>
            </w:r>
            <w:r w:rsidR="006E0DED">
              <w:rPr>
                <w:rFonts w:ascii="Arial" w:hAnsi="Arial" w:cs="Arial"/>
              </w:rPr>
              <w:t>5</w:t>
            </w:r>
          </w:p>
        </w:tc>
      </w:tr>
      <w:tr w:rsidR="00213541" w:rsidRPr="00F607B2" w:rsidTr="00535047">
        <w:tc>
          <w:tcPr>
            <w:tcW w:w="4849" w:type="dxa"/>
          </w:tcPr>
          <w:p w:rsidR="00213541" w:rsidRPr="00F607B2" w:rsidRDefault="00213541" w:rsidP="002800C1">
            <w:pPr>
              <w:spacing w:before="120" w:after="120"/>
              <w:jc w:val="both"/>
              <w:rPr>
                <w:rFonts w:ascii="Arial" w:hAnsi="Arial" w:cs="Arial"/>
                <w:b/>
              </w:rPr>
            </w:pPr>
            <w:r w:rsidRPr="00F607B2">
              <w:rPr>
                <w:rFonts w:ascii="Arial" w:hAnsi="Arial" w:cs="Arial"/>
                <w:b/>
              </w:rPr>
              <w:t xml:space="preserve">Department/Directorate </w:t>
            </w:r>
          </w:p>
        </w:tc>
        <w:tc>
          <w:tcPr>
            <w:tcW w:w="5357" w:type="dxa"/>
          </w:tcPr>
          <w:p w:rsidR="00213541" w:rsidRPr="00F607B2" w:rsidRDefault="00BF46CD" w:rsidP="002800C1">
            <w:pPr>
              <w:spacing w:before="120" w:after="120"/>
              <w:jc w:val="both"/>
              <w:rPr>
                <w:rFonts w:ascii="Arial" w:hAnsi="Arial" w:cs="Arial"/>
                <w:color w:val="FF0000"/>
              </w:rPr>
            </w:pPr>
            <w:r w:rsidRPr="001B2AA2">
              <w:rPr>
                <w:rFonts w:ascii="Arial" w:hAnsi="Arial" w:cs="Arial"/>
              </w:rPr>
              <w:t xml:space="preserve">Salaried Dental Service - </w:t>
            </w:r>
            <w:r>
              <w:rPr>
                <w:rFonts w:ascii="Arial" w:hAnsi="Arial" w:cs="Arial"/>
              </w:rPr>
              <w:t>Specialist Services Division</w:t>
            </w:r>
          </w:p>
        </w:tc>
      </w:tr>
    </w:tbl>
    <w:p w:rsidR="00884334" w:rsidRPr="00F607B2" w:rsidRDefault="00884334" w:rsidP="002800C1">
      <w:pPr>
        <w:spacing w:before="120" w:after="12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2800C1">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6E0DED" w:rsidRPr="006339DE" w:rsidRDefault="006E0DED" w:rsidP="002800C1">
            <w:pPr>
              <w:spacing w:before="120" w:after="120"/>
              <w:rPr>
                <w:rFonts w:ascii="Arial" w:hAnsi="Arial" w:cs="Arial"/>
              </w:rPr>
            </w:pPr>
            <w:r w:rsidRPr="006339DE">
              <w:rPr>
                <w:rFonts w:ascii="Arial" w:hAnsi="Arial" w:cs="Arial"/>
              </w:rPr>
              <w:t xml:space="preserve">Royal Devon University Healthcare Trust Salaried Dental Service provides urgent care dentistry, special care dentistry, oral surgery and oral health promotion across the majority of the RDUH NHS Healthcare Trust area. </w:t>
            </w:r>
          </w:p>
          <w:p w:rsidR="006E0DED" w:rsidRPr="006339DE" w:rsidRDefault="006E0DED" w:rsidP="002800C1">
            <w:pPr>
              <w:spacing w:before="120" w:after="120"/>
              <w:rPr>
                <w:rFonts w:ascii="Arial" w:hAnsi="Arial" w:cs="Arial"/>
              </w:rPr>
            </w:pPr>
            <w:r w:rsidRPr="006339DE">
              <w:rPr>
                <w:rFonts w:ascii="Arial" w:hAnsi="Arial" w:cs="Arial"/>
              </w:rPr>
              <w:t xml:space="preserve">The Dental Nurse Team Leader will work closely with the Operational Dental Team Managers (ODTM) to ensure the smooth day-to-day running of the dental clinics within Exeter, Barnstaple, Crediton, Okehampton, Honiton, Tiverton and Exmouth.  </w:t>
            </w:r>
          </w:p>
          <w:p w:rsidR="006E0DED" w:rsidRPr="006339DE" w:rsidRDefault="006E0DED" w:rsidP="002800C1">
            <w:pPr>
              <w:spacing w:before="120" w:after="120"/>
              <w:rPr>
                <w:rFonts w:ascii="Arial" w:hAnsi="Arial" w:cs="Arial"/>
              </w:rPr>
            </w:pPr>
            <w:r w:rsidRPr="006339DE">
              <w:rPr>
                <w:rFonts w:ascii="Arial" w:hAnsi="Arial" w:cs="Arial"/>
              </w:rPr>
              <w:t>The post-holder will be responsible for supervising the Dental nursing team on a day to day basis. They will assist the Operational Dental Team Managers to ensure that effective and efficient clinical and administrative support is provided to maintain the smooth running of the multi-chair dental centres and theatres across all sites.</w:t>
            </w:r>
          </w:p>
          <w:p w:rsidR="00BF46CD" w:rsidRPr="006339DE" w:rsidRDefault="006E0DED" w:rsidP="002800C1">
            <w:pPr>
              <w:spacing w:before="120" w:after="120"/>
              <w:rPr>
                <w:rFonts w:ascii="Arial" w:hAnsi="Arial" w:cs="Arial"/>
              </w:rPr>
            </w:pPr>
            <w:r w:rsidRPr="006339DE">
              <w:rPr>
                <w:rFonts w:ascii="Arial" w:hAnsi="Arial" w:cs="Arial"/>
              </w:rPr>
              <w:t>The post-holder will support the Operational Dental Team Managers to ensure full compliance with current policies and procedures for the department.</w:t>
            </w:r>
          </w:p>
        </w:tc>
      </w:tr>
      <w:tr w:rsidR="00884334" w:rsidRPr="00F607B2" w:rsidTr="00EB3E03">
        <w:tc>
          <w:tcPr>
            <w:tcW w:w="10206" w:type="dxa"/>
            <w:shd w:val="clear" w:color="auto" w:fill="002060"/>
          </w:tcPr>
          <w:p w:rsidR="00884334" w:rsidRPr="006339DE" w:rsidRDefault="00884334" w:rsidP="002800C1">
            <w:pPr>
              <w:jc w:val="both"/>
              <w:rPr>
                <w:rFonts w:ascii="Arial" w:hAnsi="Arial" w:cs="Arial"/>
              </w:rPr>
            </w:pPr>
            <w:r w:rsidRPr="006339DE">
              <w:rPr>
                <w:rFonts w:ascii="Arial" w:hAnsi="Arial" w:cs="Arial"/>
                <w:b/>
              </w:rPr>
              <w:t>KEY RESULT AREAS/PRINCIPAL DUTIES AND RESPONSIBILITIES</w:t>
            </w:r>
          </w:p>
        </w:tc>
      </w:tr>
      <w:tr w:rsidR="00884334" w:rsidRPr="00F607B2" w:rsidTr="00884334">
        <w:tc>
          <w:tcPr>
            <w:tcW w:w="10206" w:type="dxa"/>
            <w:shd w:val="clear" w:color="auto" w:fill="auto"/>
          </w:tcPr>
          <w:p w:rsidR="006E0DED" w:rsidRPr="00A957FA" w:rsidRDefault="006E0DED" w:rsidP="002800C1">
            <w:pPr>
              <w:spacing w:before="120" w:after="120"/>
              <w:jc w:val="both"/>
              <w:rPr>
                <w:rFonts w:ascii="Arial" w:hAnsi="Arial" w:cs="Arial"/>
                <w:bCs/>
                <w:szCs w:val="20"/>
              </w:rPr>
            </w:pPr>
            <w:r w:rsidRPr="00A957FA">
              <w:rPr>
                <w:rFonts w:ascii="Arial" w:hAnsi="Arial" w:cs="Arial"/>
                <w:b/>
                <w:bCs/>
                <w:szCs w:val="20"/>
              </w:rPr>
              <w:t>The post-holder will support the Operational Dental Team Managers to provide effective operational delivery of patient care for the Salaried Dental Service through: -</w:t>
            </w:r>
          </w:p>
          <w:p w:rsidR="006E0DED" w:rsidRPr="00A957FA" w:rsidRDefault="006E0DED" w:rsidP="002800C1">
            <w:pPr>
              <w:numPr>
                <w:ilvl w:val="0"/>
                <w:numId w:val="10"/>
              </w:numPr>
              <w:spacing w:before="120" w:after="120"/>
              <w:ind w:left="487" w:hanging="426"/>
              <w:rPr>
                <w:rFonts w:ascii="Arial" w:hAnsi="Arial" w:cs="Arial"/>
                <w:szCs w:val="20"/>
              </w:rPr>
            </w:pPr>
            <w:r w:rsidRPr="00A957FA">
              <w:rPr>
                <w:rFonts w:ascii="Arial" w:hAnsi="Arial" w:cs="Arial"/>
                <w:szCs w:val="20"/>
              </w:rPr>
              <w:t>Work with staff and colleagues to establish and develop a flexible team approach to deliver a high-quality service.</w:t>
            </w:r>
          </w:p>
          <w:p w:rsidR="006E0DED" w:rsidRPr="00A957FA" w:rsidRDefault="006E0DED" w:rsidP="002800C1">
            <w:pPr>
              <w:numPr>
                <w:ilvl w:val="0"/>
                <w:numId w:val="10"/>
              </w:numPr>
              <w:spacing w:before="120" w:after="120"/>
              <w:ind w:left="487" w:hanging="426"/>
              <w:rPr>
                <w:rFonts w:ascii="Arial" w:hAnsi="Arial" w:cs="Arial"/>
                <w:szCs w:val="20"/>
              </w:rPr>
            </w:pPr>
            <w:r w:rsidRPr="00A957FA">
              <w:rPr>
                <w:rFonts w:ascii="Arial" w:hAnsi="Arial" w:cs="Arial"/>
                <w:szCs w:val="20"/>
              </w:rPr>
              <w:t>Supporting the ODTM with the line management of the Dental Nursing Team</w:t>
            </w:r>
          </w:p>
          <w:p w:rsidR="006E0DED" w:rsidRPr="00A957FA" w:rsidRDefault="006E0DED" w:rsidP="002800C1">
            <w:pPr>
              <w:numPr>
                <w:ilvl w:val="0"/>
                <w:numId w:val="10"/>
              </w:numPr>
              <w:spacing w:before="120" w:after="120"/>
              <w:ind w:left="487" w:hanging="426"/>
              <w:rPr>
                <w:rFonts w:ascii="Arial" w:hAnsi="Arial" w:cs="Arial"/>
                <w:color w:val="FF0000"/>
                <w:szCs w:val="20"/>
              </w:rPr>
            </w:pPr>
            <w:r w:rsidRPr="00A957FA">
              <w:rPr>
                <w:rFonts w:ascii="Arial" w:hAnsi="Arial" w:cs="Arial"/>
                <w:szCs w:val="20"/>
              </w:rPr>
              <w:t xml:space="preserve">Provision of day to day clinical support and leadership for the Dental Nursing team. </w:t>
            </w:r>
          </w:p>
          <w:p w:rsidR="006E0DED" w:rsidRPr="00A957FA" w:rsidRDefault="006E0DED" w:rsidP="002800C1">
            <w:pPr>
              <w:numPr>
                <w:ilvl w:val="0"/>
                <w:numId w:val="10"/>
              </w:numPr>
              <w:spacing w:before="120" w:after="120"/>
              <w:ind w:left="487" w:hanging="426"/>
              <w:rPr>
                <w:rFonts w:ascii="Arial" w:hAnsi="Arial" w:cs="Arial"/>
                <w:szCs w:val="20"/>
              </w:rPr>
            </w:pPr>
            <w:r w:rsidRPr="00A957FA">
              <w:rPr>
                <w:rFonts w:ascii="Arial" w:hAnsi="Arial" w:cs="Arial"/>
                <w:szCs w:val="20"/>
              </w:rPr>
              <w:t>Training, supervising and supporting new staff to include provision of induction under the guidance and direction of the ODTM</w:t>
            </w:r>
          </w:p>
          <w:p w:rsidR="006E0DED" w:rsidRPr="00A957FA" w:rsidRDefault="006E0DED" w:rsidP="002800C1">
            <w:pPr>
              <w:numPr>
                <w:ilvl w:val="0"/>
                <w:numId w:val="10"/>
              </w:numPr>
              <w:spacing w:before="120" w:after="120"/>
              <w:ind w:left="487" w:hanging="426"/>
              <w:rPr>
                <w:rFonts w:ascii="Arial" w:hAnsi="Arial" w:cs="Arial"/>
                <w:szCs w:val="20"/>
              </w:rPr>
            </w:pPr>
            <w:r w:rsidRPr="00A957FA">
              <w:rPr>
                <w:rFonts w:ascii="Arial" w:hAnsi="Arial" w:cs="Arial"/>
                <w:szCs w:val="20"/>
              </w:rPr>
              <w:t>Providing mentorship to Apprentice Dental Nurses.</w:t>
            </w:r>
          </w:p>
          <w:p w:rsidR="006E0DED" w:rsidRPr="00A957FA" w:rsidRDefault="006E0DED" w:rsidP="002800C1">
            <w:pPr>
              <w:numPr>
                <w:ilvl w:val="0"/>
                <w:numId w:val="10"/>
              </w:numPr>
              <w:spacing w:before="120" w:after="120"/>
              <w:ind w:left="487" w:hanging="426"/>
              <w:rPr>
                <w:rFonts w:ascii="Arial" w:hAnsi="Arial" w:cs="Arial"/>
                <w:szCs w:val="20"/>
              </w:rPr>
            </w:pPr>
            <w:r w:rsidRPr="00A957FA">
              <w:rPr>
                <w:rFonts w:ascii="Arial" w:hAnsi="Arial" w:cs="Arial"/>
                <w:szCs w:val="20"/>
              </w:rPr>
              <w:t>Ensure all Dental Nurses are signed off with their medial competencies and records are kept current and up to date.</w:t>
            </w:r>
          </w:p>
          <w:p w:rsidR="006E0DED" w:rsidRPr="00A957FA" w:rsidRDefault="006E0DED" w:rsidP="002800C1">
            <w:pPr>
              <w:numPr>
                <w:ilvl w:val="0"/>
                <w:numId w:val="10"/>
              </w:numPr>
              <w:spacing w:before="120" w:after="120"/>
              <w:ind w:left="487" w:hanging="426"/>
              <w:rPr>
                <w:rFonts w:ascii="Arial" w:hAnsi="Arial" w:cs="Arial"/>
                <w:szCs w:val="20"/>
              </w:rPr>
            </w:pPr>
            <w:r w:rsidRPr="00A957FA">
              <w:rPr>
                <w:rFonts w:ascii="Arial" w:hAnsi="Arial" w:cs="Arial"/>
                <w:szCs w:val="20"/>
              </w:rPr>
              <w:t>Under the direction of the ODTM support the dental nurses with the monthly instrument rotas for the satellite clinics and liaise with HSDU when appropriate.</w:t>
            </w:r>
          </w:p>
          <w:p w:rsidR="006E0DED" w:rsidRPr="002800C1" w:rsidRDefault="006E0DED" w:rsidP="002800C1">
            <w:pPr>
              <w:numPr>
                <w:ilvl w:val="0"/>
                <w:numId w:val="10"/>
              </w:numPr>
              <w:spacing w:before="120" w:after="120"/>
              <w:ind w:left="487" w:hanging="426"/>
              <w:rPr>
                <w:rFonts w:ascii="Arial" w:hAnsi="Arial" w:cs="Arial"/>
                <w:szCs w:val="20"/>
              </w:rPr>
            </w:pPr>
            <w:r w:rsidRPr="00A957FA">
              <w:rPr>
                <w:rFonts w:ascii="Arial" w:hAnsi="Arial" w:cs="Arial"/>
                <w:szCs w:val="20"/>
              </w:rPr>
              <w:t>Provision of clinical and technical services for patients, and to assist clinical dental staff at the chair side ensuring a high standard of cleanliness is maintained in the surgery as required.</w:t>
            </w:r>
          </w:p>
        </w:tc>
      </w:tr>
    </w:tbl>
    <w:p w:rsidR="005B3B49" w:rsidRDefault="005B3B49">
      <w:r>
        <w:br w:type="page"/>
      </w:r>
    </w:p>
    <w:tbl>
      <w:tblPr>
        <w:tblStyle w:val="TableGrid"/>
        <w:tblW w:w="10206" w:type="dxa"/>
        <w:tblInd w:w="-459" w:type="dxa"/>
        <w:tblLayout w:type="fixed"/>
        <w:tblLook w:val="04A0" w:firstRow="1" w:lastRow="0" w:firstColumn="1" w:lastColumn="0" w:noHBand="0" w:noVBand="1"/>
      </w:tblPr>
      <w:tblGrid>
        <w:gridCol w:w="10206"/>
      </w:tblGrid>
      <w:tr w:rsidR="002800C1" w:rsidRPr="00F607B2" w:rsidTr="002800C1">
        <w:tc>
          <w:tcPr>
            <w:tcW w:w="10206" w:type="dxa"/>
            <w:shd w:val="clear" w:color="auto" w:fill="auto"/>
          </w:tcPr>
          <w:p w:rsidR="002800C1" w:rsidRPr="00A957FA" w:rsidRDefault="002800C1" w:rsidP="002800C1">
            <w:pPr>
              <w:numPr>
                <w:ilvl w:val="0"/>
                <w:numId w:val="10"/>
              </w:numPr>
              <w:spacing w:before="120" w:after="120"/>
              <w:ind w:left="487" w:hanging="426"/>
              <w:rPr>
                <w:rFonts w:ascii="Arial" w:hAnsi="Arial" w:cs="Arial"/>
                <w:szCs w:val="20"/>
              </w:rPr>
            </w:pPr>
            <w:r w:rsidRPr="00A957FA">
              <w:rPr>
                <w:rFonts w:ascii="Arial" w:hAnsi="Arial" w:cs="Arial"/>
                <w:szCs w:val="20"/>
              </w:rPr>
              <w:lastRenderedPageBreak/>
              <w:t>Provide routine advice to patients about general dental care including provision of pre and post op instructions – both in person and over the telephone.</w:t>
            </w:r>
          </w:p>
          <w:p w:rsidR="002800C1" w:rsidRPr="00A957FA" w:rsidRDefault="002800C1" w:rsidP="002800C1">
            <w:pPr>
              <w:numPr>
                <w:ilvl w:val="0"/>
                <w:numId w:val="10"/>
              </w:numPr>
              <w:spacing w:before="120" w:after="120"/>
              <w:ind w:left="487" w:hanging="426"/>
              <w:rPr>
                <w:rFonts w:ascii="Arial" w:hAnsi="Arial" w:cs="Arial"/>
                <w:szCs w:val="20"/>
              </w:rPr>
            </w:pPr>
            <w:r w:rsidRPr="00A957FA">
              <w:rPr>
                <w:rFonts w:ascii="Arial" w:hAnsi="Arial" w:cs="Arial"/>
                <w:szCs w:val="20"/>
              </w:rPr>
              <w:t>Promote high quality standards and good professional dental nurse practice in support of the clinicians within the clinic.</w:t>
            </w:r>
          </w:p>
          <w:p w:rsidR="002800C1" w:rsidRPr="00A957FA" w:rsidRDefault="002800C1" w:rsidP="002800C1">
            <w:pPr>
              <w:numPr>
                <w:ilvl w:val="0"/>
                <w:numId w:val="10"/>
              </w:numPr>
              <w:spacing w:before="120" w:after="120"/>
              <w:ind w:left="487" w:hanging="426"/>
              <w:rPr>
                <w:rFonts w:ascii="Arial" w:hAnsi="Arial" w:cs="Arial"/>
                <w:szCs w:val="20"/>
              </w:rPr>
            </w:pPr>
            <w:r w:rsidRPr="00A957FA">
              <w:rPr>
                <w:rFonts w:ascii="Arial" w:hAnsi="Arial" w:cs="Arial"/>
                <w:szCs w:val="20"/>
              </w:rPr>
              <w:t>Ordering and Goods receipting system and ensure compliance.</w:t>
            </w:r>
          </w:p>
          <w:p w:rsidR="002800C1" w:rsidRPr="00A957FA" w:rsidRDefault="002800C1" w:rsidP="002800C1">
            <w:pPr>
              <w:numPr>
                <w:ilvl w:val="0"/>
                <w:numId w:val="10"/>
              </w:numPr>
              <w:spacing w:before="120" w:after="120"/>
              <w:ind w:left="487" w:hanging="426"/>
              <w:rPr>
                <w:rFonts w:ascii="Arial" w:hAnsi="Arial" w:cs="Arial"/>
                <w:szCs w:val="20"/>
              </w:rPr>
            </w:pPr>
            <w:r w:rsidRPr="00A957FA">
              <w:rPr>
                <w:rFonts w:ascii="Arial" w:hAnsi="Arial" w:cs="Arial"/>
                <w:szCs w:val="20"/>
              </w:rPr>
              <w:t>Cooperate and communicate clearly and professionally with all members of the multidisciplinary team</w:t>
            </w:r>
          </w:p>
          <w:p w:rsidR="002800C1" w:rsidRPr="00A957FA" w:rsidRDefault="002800C1" w:rsidP="002800C1">
            <w:pPr>
              <w:numPr>
                <w:ilvl w:val="0"/>
                <w:numId w:val="10"/>
              </w:numPr>
              <w:spacing w:before="120" w:after="120"/>
              <w:ind w:left="487" w:hanging="426"/>
              <w:rPr>
                <w:rFonts w:ascii="Arial" w:hAnsi="Arial" w:cs="Arial"/>
                <w:szCs w:val="20"/>
              </w:rPr>
            </w:pPr>
            <w:r w:rsidRPr="00A957FA">
              <w:rPr>
                <w:rFonts w:ascii="Arial" w:hAnsi="Arial" w:cs="Arial"/>
                <w:szCs w:val="20"/>
              </w:rPr>
              <w:t>Act as an R4 champion and provide training to new and existing staff to use R4 computer software programme.</w:t>
            </w:r>
          </w:p>
          <w:p w:rsidR="002800C1" w:rsidRPr="00A957FA" w:rsidRDefault="002800C1" w:rsidP="002800C1">
            <w:pPr>
              <w:numPr>
                <w:ilvl w:val="0"/>
                <w:numId w:val="10"/>
              </w:numPr>
              <w:spacing w:before="120" w:after="120"/>
              <w:ind w:left="487" w:hanging="426"/>
              <w:rPr>
                <w:rFonts w:ascii="Arial" w:hAnsi="Arial" w:cs="Arial"/>
                <w:szCs w:val="20"/>
              </w:rPr>
            </w:pPr>
            <w:r w:rsidRPr="00A957FA">
              <w:rPr>
                <w:rFonts w:ascii="Arial" w:hAnsi="Arial" w:cs="Arial"/>
                <w:szCs w:val="20"/>
              </w:rPr>
              <w:t>Responsible for the maintenance of Health and Safety standards (including Control of Substances Hazardous to Health (COSHH), Waste Management, Fire Safety, Risk Assessments, Manual Handling etc) PAT testing and safe practice within the dental departments, or domiciliary/mobile setting if required, ensuring compliance with current legislation and Trust Policies and Procedures.</w:t>
            </w:r>
          </w:p>
          <w:p w:rsidR="002800C1" w:rsidRPr="00A957FA" w:rsidRDefault="002800C1" w:rsidP="002800C1">
            <w:pPr>
              <w:numPr>
                <w:ilvl w:val="0"/>
                <w:numId w:val="10"/>
              </w:numPr>
              <w:spacing w:before="120" w:after="120"/>
              <w:ind w:left="487" w:hanging="426"/>
              <w:rPr>
                <w:rFonts w:ascii="Arial" w:hAnsi="Arial" w:cs="Arial"/>
                <w:szCs w:val="20"/>
              </w:rPr>
            </w:pPr>
            <w:r w:rsidRPr="00A957FA">
              <w:rPr>
                <w:rFonts w:ascii="Arial" w:hAnsi="Arial" w:cs="Arial"/>
                <w:szCs w:val="20"/>
              </w:rPr>
              <w:t>The post holder will be required to use post qualification skills and knowledge in specialist areas within the dental team.</w:t>
            </w:r>
          </w:p>
          <w:p w:rsidR="002800C1" w:rsidRPr="002800C1" w:rsidRDefault="002800C1" w:rsidP="002800C1">
            <w:pPr>
              <w:spacing w:before="120" w:after="120"/>
              <w:jc w:val="both"/>
              <w:rPr>
                <w:rFonts w:ascii="Arial" w:eastAsia="Times New Roman" w:hAnsi="Arial" w:cs="Arial"/>
                <w:b/>
                <w:bCs/>
                <w:szCs w:val="20"/>
              </w:rPr>
            </w:pPr>
            <w:r w:rsidRPr="00A957FA">
              <w:rPr>
                <w:rFonts w:ascii="Arial" w:eastAsia="Times New Roman" w:hAnsi="Arial" w:cs="Arial"/>
                <w:b/>
                <w:bCs/>
                <w:szCs w:val="20"/>
              </w:rPr>
              <w:t>DIMENSIONS</w:t>
            </w:r>
          </w:p>
          <w:p w:rsidR="002800C1" w:rsidRPr="00A957FA" w:rsidRDefault="002800C1" w:rsidP="002800C1">
            <w:pPr>
              <w:numPr>
                <w:ilvl w:val="0"/>
                <w:numId w:val="12"/>
              </w:numPr>
              <w:spacing w:before="120" w:after="120"/>
              <w:ind w:left="487" w:hanging="426"/>
              <w:jc w:val="both"/>
              <w:rPr>
                <w:rFonts w:ascii="Arial" w:eastAsia="Times New Roman" w:hAnsi="Arial" w:cs="Arial"/>
                <w:bCs/>
                <w:szCs w:val="20"/>
              </w:rPr>
            </w:pPr>
            <w:r w:rsidRPr="00A957FA">
              <w:rPr>
                <w:rFonts w:ascii="Arial" w:eastAsia="Times New Roman" w:hAnsi="Arial" w:cs="Arial"/>
                <w:bCs/>
                <w:szCs w:val="20"/>
              </w:rPr>
              <w:t>Provide services within the boundaries of own clinical competence.</w:t>
            </w:r>
          </w:p>
          <w:p w:rsidR="002800C1" w:rsidRPr="00A957FA" w:rsidRDefault="002800C1" w:rsidP="002800C1">
            <w:pPr>
              <w:numPr>
                <w:ilvl w:val="0"/>
                <w:numId w:val="12"/>
              </w:numPr>
              <w:spacing w:before="120" w:after="120"/>
              <w:ind w:left="487" w:hanging="426"/>
              <w:jc w:val="both"/>
              <w:rPr>
                <w:rFonts w:ascii="Arial" w:eastAsia="Times New Roman" w:hAnsi="Arial" w:cs="Arial"/>
                <w:bCs/>
                <w:szCs w:val="20"/>
              </w:rPr>
            </w:pPr>
            <w:r w:rsidRPr="00A957FA">
              <w:rPr>
                <w:rFonts w:ascii="Arial" w:eastAsia="Times New Roman" w:hAnsi="Arial" w:cs="Arial"/>
                <w:bCs/>
                <w:szCs w:val="20"/>
              </w:rPr>
              <w:t>No direct budget accountability, but responsible for the effective use of Trust resources and compliance with Trust Standing Financial Instructions (SFIs)</w:t>
            </w:r>
            <w:r>
              <w:rPr>
                <w:rFonts w:ascii="Arial" w:eastAsia="Times New Roman" w:hAnsi="Arial" w:cs="Arial"/>
                <w:bCs/>
                <w:szCs w:val="20"/>
              </w:rPr>
              <w:t>.</w:t>
            </w:r>
          </w:p>
          <w:p w:rsidR="002800C1" w:rsidRPr="006339DE" w:rsidRDefault="002800C1" w:rsidP="002800C1">
            <w:pPr>
              <w:numPr>
                <w:ilvl w:val="0"/>
                <w:numId w:val="12"/>
              </w:numPr>
              <w:spacing w:before="120" w:after="120"/>
              <w:ind w:left="487" w:hanging="426"/>
              <w:jc w:val="both"/>
              <w:rPr>
                <w:rFonts w:ascii="Arial" w:hAnsi="Arial" w:cs="Arial"/>
                <w:b/>
              </w:rPr>
            </w:pPr>
            <w:r w:rsidRPr="00A957FA">
              <w:rPr>
                <w:rFonts w:ascii="Arial" w:eastAsia="Times New Roman" w:hAnsi="Arial" w:cs="Arial"/>
                <w:bCs/>
                <w:szCs w:val="20"/>
              </w:rPr>
              <w:t>The post holder has responsibility for the safe handling of patient property/valuables in line with Trust procedures and Trust SFIs</w:t>
            </w:r>
            <w:r>
              <w:rPr>
                <w:rFonts w:ascii="Arial" w:eastAsia="Times New Roman" w:hAnsi="Arial" w:cs="Arial"/>
                <w:bCs/>
                <w:szCs w:val="20"/>
              </w:rPr>
              <w:t>.</w:t>
            </w:r>
          </w:p>
        </w:tc>
      </w:tr>
      <w:tr w:rsidR="00884334" w:rsidRPr="00F607B2" w:rsidTr="00EB3E03">
        <w:tc>
          <w:tcPr>
            <w:tcW w:w="10206" w:type="dxa"/>
            <w:shd w:val="clear" w:color="auto" w:fill="002060"/>
          </w:tcPr>
          <w:p w:rsidR="00884334" w:rsidRPr="006339DE" w:rsidRDefault="00884334" w:rsidP="002800C1">
            <w:pPr>
              <w:jc w:val="both"/>
              <w:rPr>
                <w:rFonts w:ascii="Arial" w:hAnsi="Arial" w:cs="Arial"/>
              </w:rPr>
            </w:pPr>
            <w:r w:rsidRPr="006339DE">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6E0DED" w:rsidRPr="0002723F" w:rsidRDefault="0026716D" w:rsidP="002800C1">
            <w:pPr>
              <w:pStyle w:val="paragraph"/>
              <w:spacing w:before="120" w:beforeAutospacing="0" w:after="120" w:afterAutospacing="0"/>
              <w:jc w:val="both"/>
              <w:textAlignment w:val="baseline"/>
              <w:rPr>
                <w:b/>
                <w:sz w:val="28"/>
              </w:rPr>
            </w:pPr>
            <w:r w:rsidRPr="0002723F">
              <w:rPr>
                <w:rStyle w:val="normaltextrun"/>
                <w:rFonts w:ascii="Arial" w:hAnsi="Arial" w:cs="Arial"/>
                <w:b/>
                <w:szCs w:val="22"/>
              </w:rPr>
              <w:t>Of particular importance are working relationships with:</w:t>
            </w:r>
            <w:r w:rsidRPr="0002723F">
              <w:rPr>
                <w:rStyle w:val="normaltextrun"/>
                <w:b/>
                <w:sz w:val="28"/>
              </w:rPr>
              <w:t> </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Service Manager</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Operational Dental Team Managers</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Lead Dentist</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Consultants</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Senior Dental Officers</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Dental Officers</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Dental Therapists</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Dental Nurses</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Admin Team</w:t>
            </w:r>
          </w:p>
          <w:p w:rsidR="006E0DED" w:rsidRPr="0002723F"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Other dental, health and social care professionals</w:t>
            </w:r>
          </w:p>
          <w:p w:rsidR="008E0D89" w:rsidRPr="002800C1" w:rsidRDefault="006E0DED" w:rsidP="002800C1">
            <w:pPr>
              <w:numPr>
                <w:ilvl w:val="0"/>
                <w:numId w:val="11"/>
              </w:numPr>
              <w:tabs>
                <w:tab w:val="clear" w:pos="720"/>
              </w:tabs>
              <w:spacing w:before="120" w:after="120"/>
              <w:ind w:left="487" w:hanging="426"/>
              <w:rPr>
                <w:rFonts w:ascii="Arial" w:eastAsia="Times New Roman" w:hAnsi="Arial" w:cs="Arial"/>
                <w:szCs w:val="20"/>
              </w:rPr>
            </w:pPr>
            <w:r w:rsidRPr="0002723F">
              <w:rPr>
                <w:rFonts w:ascii="Arial" w:eastAsia="Times New Roman" w:hAnsi="Arial" w:cs="Arial"/>
                <w:szCs w:val="20"/>
              </w:rPr>
              <w:t>Patients their relatives and carers</w:t>
            </w:r>
          </w:p>
        </w:tc>
      </w:tr>
    </w:tbl>
    <w:p w:rsidR="00884334" w:rsidRDefault="00884334" w:rsidP="002800C1">
      <w:pPr>
        <w:spacing w:before="120" w:after="120"/>
        <w:jc w:val="both"/>
        <w:rPr>
          <w:rFonts w:ascii="Arial" w:hAnsi="Arial" w:cs="Arial"/>
          <w:b/>
        </w:rPr>
        <w:sectPr w:rsidR="00884334" w:rsidSect="005B3B49">
          <w:footerReference w:type="default" r:id="rId12"/>
          <w:pgSz w:w="11906" w:h="16838"/>
          <w:pgMar w:top="125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2800C1">
            <w:pPr>
              <w:spacing w:before="120" w:after="120"/>
              <w:jc w:val="both"/>
              <w:rPr>
                <w:rFonts w:ascii="Arial" w:hAnsi="Arial" w:cs="Arial"/>
                <w:b/>
              </w:rPr>
            </w:pPr>
            <w:r w:rsidRPr="00F607B2">
              <w:rPr>
                <w:rFonts w:ascii="Arial" w:hAnsi="Arial" w:cs="Arial"/>
                <w:b/>
              </w:rPr>
              <w:lastRenderedPageBreak/>
              <w:t xml:space="preserve">ORGANISATIONAL CHART </w:t>
            </w:r>
          </w:p>
        </w:tc>
      </w:tr>
      <w:tr w:rsidR="0087013E" w:rsidRPr="00F607B2" w:rsidTr="00BB356C">
        <w:trPr>
          <w:trHeight w:val="8135"/>
        </w:trPr>
        <w:tc>
          <w:tcPr>
            <w:tcW w:w="10206" w:type="dxa"/>
            <w:tcBorders>
              <w:bottom w:val="single" w:sz="4" w:space="0" w:color="auto"/>
            </w:tcBorders>
          </w:tcPr>
          <w:p w:rsidR="00BB356C" w:rsidRDefault="00CE0D95" w:rsidP="00BB356C">
            <w:pPr>
              <w:pStyle w:val="Header"/>
              <w:jc w:val="right"/>
            </w:pPr>
            <w:r>
              <w:rPr>
                <w:noProof/>
                <w:lang w:eastAsia="en-GB"/>
              </w:rPr>
              <mc:AlternateContent>
                <mc:Choice Requires="wps">
                  <w:drawing>
                    <wp:anchor distT="0" distB="0" distL="114300" distR="114300" simplePos="0" relativeHeight="251671552" behindDoc="0" locked="0" layoutInCell="1" allowOverlap="1" wp14:anchorId="7E2F9CB4" wp14:editId="039B9DCE">
                      <wp:simplePos x="0" y="0"/>
                      <wp:positionH relativeFrom="column">
                        <wp:posOffset>92461</wp:posOffset>
                      </wp:positionH>
                      <wp:positionV relativeFrom="paragraph">
                        <wp:posOffset>101738</wp:posOffset>
                      </wp:positionV>
                      <wp:extent cx="1790285" cy="572494"/>
                      <wp:effectExtent l="19050" t="19050" r="38735" b="3746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285" cy="572494"/>
                              </a:xfrm>
                              <a:prstGeom prst="roundRect">
                                <a:avLst/>
                              </a:prstGeom>
                              <a:solidFill>
                                <a:sysClr val="window" lastClr="FFFFFF">
                                  <a:lumMod val="95000"/>
                                </a:sysClr>
                              </a:solidFill>
                              <a:ln w="57150" cap="flat" cmpd="sng" algn="ctr">
                                <a:solidFill>
                                  <a:sysClr val="windowText" lastClr="000000">
                                    <a:lumMod val="65000"/>
                                    <a:lumOff val="35000"/>
                                  </a:sysClr>
                                </a:solidFill>
                                <a:prstDash val="solid"/>
                                <a:headEnd/>
                                <a:tailEnd/>
                              </a:ln>
                              <a:effectLst/>
                            </wps:spPr>
                            <wps:txbx>
                              <w:txbxContent>
                                <w:p w:rsidR="00CE0D95" w:rsidRPr="00CE0D95" w:rsidRDefault="00CE0D95" w:rsidP="00CE0D95">
                                  <w:pPr>
                                    <w:jc w:val="center"/>
                                    <w:rPr>
                                      <w:b/>
                                      <w:sz w:val="20"/>
                                      <w:szCs w:val="28"/>
                                    </w:rPr>
                                  </w:pPr>
                                  <w:r w:rsidRPr="00CE0D95">
                                    <w:rPr>
                                      <w:b/>
                                      <w:sz w:val="20"/>
                                      <w:szCs w:val="28"/>
                                    </w:rPr>
                                    <w:t>Salaried Dental Service Organisational Chart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E2F9CB4" id="Text Box 309" o:spid="_x0000_s1026" style="position:absolute;left:0;text-align:left;margin-left:7.3pt;margin-top:8pt;width:140.95pt;height:4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" fillcolor="#f2f2f2" strokecolor="#595959" strokeweight="4.5pt">
                      <v:textbox>
                        <w:txbxContent>
                          <w:p w:rsidR="00CE0D95" w:rsidRPr="00CE0D95" w:rsidRDefault="00CE0D95" w:rsidP="00CE0D95">
                            <w:pPr>
                              <w:jc w:val="center"/>
                              <w:rPr>
                                <w:b/>
                                <w:sz w:val="20"/>
                                <w:szCs w:val="28"/>
                              </w:rPr>
                            </w:pPr>
                            <w:r w:rsidRPr="00CE0D95">
                              <w:rPr>
                                <w:b/>
                                <w:sz w:val="20"/>
                                <w:szCs w:val="28"/>
                              </w:rPr>
                              <w:t>Salaried Dental Service Organisational Chart 2024</w:t>
                            </w:r>
                          </w:p>
                        </w:txbxContent>
                      </v:textbox>
                    </v:roundrect>
                  </w:pict>
                </mc:Fallback>
              </mc:AlternateContent>
            </w:r>
            <w:r w:rsidR="00BB356C">
              <w:rPr>
                <w:noProof/>
              </w:rPr>
              <w:drawing>
                <wp:anchor distT="0" distB="0" distL="114300" distR="114300" simplePos="0" relativeHeight="251669504" behindDoc="0" locked="0" layoutInCell="1" allowOverlap="1" wp14:anchorId="279947C7">
                  <wp:simplePos x="0" y="0"/>
                  <wp:positionH relativeFrom="column">
                    <wp:posOffset>5137429</wp:posOffset>
                  </wp:positionH>
                  <wp:positionV relativeFrom="paragraph">
                    <wp:posOffset>142494</wp:posOffset>
                  </wp:positionV>
                  <wp:extent cx="1203960" cy="5702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7824" r="21478" b="48864"/>
                          <a:stretch/>
                        </pic:blipFill>
                        <pic:spPr bwMode="auto">
                          <a:xfrm>
                            <a:off x="0" y="0"/>
                            <a:ext cx="1203960" cy="570230"/>
                          </a:xfrm>
                          <a:prstGeom prst="rect">
                            <a:avLst/>
                          </a:prstGeom>
                          <a:noFill/>
                          <a:ln>
                            <a:noFill/>
                          </a:ln>
                          <a:extLst>
                            <a:ext uri="{53640926-AAD7-44D8-BBD7-CCE9431645EC}">
                              <a14:shadowObscured xmlns:a14="http://schemas.microsoft.com/office/drawing/2010/main"/>
                            </a:ext>
                          </a:extLst>
                        </pic:spPr>
                      </pic:pic>
                    </a:graphicData>
                  </a:graphic>
                </wp:anchor>
              </w:drawing>
            </w:r>
          </w:p>
          <w:p w:rsidR="005033D7" w:rsidRDefault="005033D7" w:rsidP="002800C1">
            <w:pPr>
              <w:spacing w:before="120" w:after="120"/>
              <w:jc w:val="both"/>
              <w:rPr>
                <w:rFonts w:ascii="Arial" w:hAnsi="Arial" w:cs="Arial"/>
              </w:rPr>
            </w:pPr>
          </w:p>
          <w:p w:rsidR="00BB356C" w:rsidRDefault="00BB356C" w:rsidP="002800C1">
            <w:pPr>
              <w:spacing w:before="120" w:after="120"/>
              <w:jc w:val="both"/>
              <w:rPr>
                <w:rFonts w:ascii="Arial" w:hAnsi="Arial" w:cs="Arial"/>
              </w:rPr>
            </w:pPr>
          </w:p>
          <w:p w:rsidR="00BB356C" w:rsidRDefault="00BB356C" w:rsidP="002800C1">
            <w:pPr>
              <w:spacing w:before="120" w:after="120"/>
              <w:jc w:val="both"/>
              <w:rPr>
                <w:rFonts w:ascii="Arial" w:hAnsi="Arial" w:cs="Arial"/>
              </w:rPr>
            </w:pPr>
          </w:p>
          <w:p w:rsidR="00BB356C" w:rsidRDefault="00BB356C" w:rsidP="002800C1">
            <w:pPr>
              <w:spacing w:before="120" w:after="120"/>
              <w:jc w:val="both"/>
              <w:rPr>
                <w:rFonts w:ascii="Arial" w:hAnsi="Arial" w:cs="Arial"/>
              </w:rPr>
            </w:pPr>
          </w:p>
          <w:p w:rsidR="000C32E3" w:rsidRDefault="000C32E3" w:rsidP="002800C1">
            <w:pPr>
              <w:spacing w:before="120" w:after="120"/>
              <w:jc w:val="both"/>
              <w:rPr>
                <w:rFonts w:ascii="Arial" w:hAnsi="Arial" w:cs="Arial"/>
              </w:rPr>
            </w:pPr>
          </w:p>
          <w:p w:rsidR="000C32E3" w:rsidRPr="00F607B2" w:rsidRDefault="00031109" w:rsidP="002800C1">
            <w:pPr>
              <w:spacing w:before="120" w:after="120"/>
              <w:jc w:val="both"/>
              <w:rPr>
                <w:rFonts w:ascii="Arial" w:hAnsi="Arial" w:cs="Arial"/>
              </w:rPr>
            </w:pPr>
            <w:r w:rsidRPr="00031109">
              <w:rPr>
                <w:rFonts w:ascii="Arial" w:hAnsi="Arial" w:cs="Arial"/>
                <w:noProof/>
              </w:rPr>
              <w:drawing>
                <wp:inline distT="0" distB="0" distL="0" distR="0">
                  <wp:extent cx="6341745" cy="3596005"/>
                  <wp:effectExtent l="0" t="0" r="1905" b="444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1745" cy="3596005"/>
                          </a:xfrm>
                          <a:prstGeom prst="rect">
                            <a:avLst/>
                          </a:prstGeom>
                          <a:noFill/>
                          <a:ln>
                            <a:noFill/>
                          </a:ln>
                        </pic:spPr>
                      </pic:pic>
                    </a:graphicData>
                  </a:graphic>
                </wp:inline>
              </w:drawing>
            </w:r>
          </w:p>
        </w:tc>
      </w:tr>
      <w:tr w:rsidR="00B35774" w:rsidRPr="00F607B2" w:rsidTr="005B3B49">
        <w:tc>
          <w:tcPr>
            <w:tcW w:w="10206" w:type="dxa"/>
            <w:tcBorders>
              <w:left w:val="nil"/>
              <w:bottom w:val="single" w:sz="4" w:space="0" w:color="auto"/>
              <w:right w:val="nil"/>
            </w:tcBorders>
            <w:shd w:val="clear" w:color="auto" w:fill="FFFFFF" w:themeFill="background1"/>
          </w:tcPr>
          <w:p w:rsidR="00BB356C" w:rsidRPr="00D4237D" w:rsidRDefault="00BB356C" w:rsidP="002800C1">
            <w:pPr>
              <w:spacing w:before="120" w:after="120"/>
              <w:jc w:val="both"/>
              <w:rPr>
                <w:rFonts w:ascii="Arial" w:hAnsi="Arial" w:cs="Arial"/>
                <w:b/>
                <w:color w:val="FF0000"/>
              </w:rPr>
            </w:pPr>
          </w:p>
        </w:tc>
      </w:tr>
      <w:tr w:rsidR="00EB350B" w:rsidRPr="00F607B2" w:rsidTr="00884334">
        <w:tc>
          <w:tcPr>
            <w:tcW w:w="10206" w:type="dxa"/>
            <w:shd w:val="clear" w:color="auto" w:fill="002060"/>
          </w:tcPr>
          <w:p w:rsidR="00EB350B" w:rsidRDefault="009F37F8" w:rsidP="002800C1">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9134FE" w:rsidRPr="006339DE" w:rsidRDefault="00324C2C" w:rsidP="005B3B49">
            <w:pPr>
              <w:pStyle w:val="ListParagraph"/>
              <w:numPr>
                <w:ilvl w:val="0"/>
                <w:numId w:val="5"/>
              </w:numPr>
              <w:spacing w:before="120" w:after="120"/>
              <w:ind w:left="487" w:hanging="426"/>
              <w:rPr>
                <w:rFonts w:cs="Arial"/>
                <w:b/>
              </w:rPr>
            </w:pPr>
            <w:r w:rsidRPr="006339DE">
              <w:rPr>
                <w:rFonts w:cs="Arial"/>
                <w:szCs w:val="22"/>
              </w:rPr>
              <w:t xml:space="preserve">The postholder will have significant autonomy in the delivery of the above and be responsible for their professional actions.  Postholder is expected is work within set guidelines but act on own initiative to develop and improve their areas of service responsibility in order to improve patient care and maintain quality services.  </w:t>
            </w:r>
          </w:p>
        </w:tc>
      </w:tr>
    </w:tbl>
    <w:p w:rsidR="002800C1" w:rsidRDefault="002800C1">
      <w:r>
        <w:br w:type="page"/>
      </w: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6339DE" w:rsidRDefault="00D44AB0" w:rsidP="002800C1">
            <w:pPr>
              <w:jc w:val="both"/>
              <w:rPr>
                <w:rFonts w:ascii="Arial" w:hAnsi="Arial" w:cs="Arial"/>
                <w:color w:val="000000" w:themeColor="text1"/>
              </w:rPr>
            </w:pPr>
            <w:r w:rsidRPr="006339DE">
              <w:rPr>
                <w:rFonts w:ascii="Arial" w:hAnsi="Arial" w:cs="Arial"/>
                <w:b/>
                <w:color w:val="FFFFFF" w:themeColor="background1"/>
              </w:rPr>
              <w:lastRenderedPageBreak/>
              <w:t>COMMUNICATION/</w:t>
            </w:r>
            <w:r w:rsidR="0087013E" w:rsidRPr="006339DE">
              <w:rPr>
                <w:rFonts w:ascii="Arial" w:hAnsi="Arial" w:cs="Arial"/>
                <w:b/>
                <w:color w:val="FFFFFF" w:themeColor="background1"/>
              </w:rPr>
              <w:t xml:space="preserve">RELATIONSHIP SKILLS </w:t>
            </w:r>
          </w:p>
        </w:tc>
      </w:tr>
      <w:tr w:rsidR="0087013E" w:rsidRPr="00F607B2" w:rsidTr="00884334">
        <w:tc>
          <w:tcPr>
            <w:tcW w:w="10206" w:type="dxa"/>
            <w:tcBorders>
              <w:bottom w:val="single" w:sz="4" w:space="0" w:color="auto"/>
            </w:tcBorders>
          </w:tcPr>
          <w:p w:rsidR="000D5597" w:rsidRPr="00D53F69" w:rsidRDefault="000D5597" w:rsidP="002800C1">
            <w:pPr>
              <w:pStyle w:val="ListParagraph"/>
              <w:numPr>
                <w:ilvl w:val="0"/>
                <w:numId w:val="26"/>
              </w:numPr>
              <w:spacing w:before="120" w:after="120"/>
              <w:ind w:left="487" w:hanging="426"/>
              <w:rPr>
                <w:rFonts w:cs="Arial"/>
                <w:szCs w:val="20"/>
              </w:rPr>
            </w:pPr>
            <w:r w:rsidRPr="00D53F69">
              <w:rPr>
                <w:rFonts w:cs="Arial"/>
                <w:szCs w:val="20"/>
              </w:rPr>
              <w:t xml:space="preserve">The Salaried Dental Service provides clinical dental care and oral health education to people who are unable to access other dental services. These people include children, those who are anxious or phobic, looked after children, the medically compromised, those with learning and/or physical disabilities, mental health needs, challenging behaviour/abusive and aggressive, and those under influence of alcohol and drugs. </w:t>
            </w:r>
          </w:p>
          <w:p w:rsidR="000D5597" w:rsidRPr="0002723F" w:rsidRDefault="000D5597" w:rsidP="002800C1">
            <w:pPr>
              <w:spacing w:before="120" w:after="120"/>
              <w:rPr>
                <w:rFonts w:ascii="Arial" w:hAnsi="Arial" w:cs="Arial"/>
                <w:szCs w:val="20"/>
              </w:rPr>
            </w:pPr>
            <w:r w:rsidRPr="0002723F">
              <w:rPr>
                <w:rFonts w:ascii="Arial" w:hAnsi="Arial" w:cs="Arial"/>
                <w:szCs w:val="20"/>
              </w:rPr>
              <w:t xml:space="preserve">The post-holder will: </w:t>
            </w:r>
          </w:p>
          <w:p w:rsidR="000D5597" w:rsidRPr="0002723F" w:rsidRDefault="000D5597" w:rsidP="002800C1">
            <w:pPr>
              <w:numPr>
                <w:ilvl w:val="0"/>
                <w:numId w:val="13"/>
              </w:numPr>
              <w:tabs>
                <w:tab w:val="clear" w:pos="720"/>
              </w:tabs>
              <w:spacing w:before="120" w:after="120"/>
              <w:ind w:left="487" w:hanging="426"/>
              <w:rPr>
                <w:rFonts w:ascii="Arial" w:hAnsi="Arial" w:cs="Arial"/>
                <w:szCs w:val="20"/>
              </w:rPr>
            </w:pPr>
            <w:r w:rsidRPr="0002723F">
              <w:rPr>
                <w:rFonts w:ascii="Arial" w:hAnsi="Arial" w:cs="Arial"/>
                <w:szCs w:val="20"/>
              </w:rPr>
              <w:t>Provide and receive complex and sensitive, confidential information to and from professional colleagues, including patients, carers, hospital, school and prison staff and the general public, all of which requires tact and persuasion, barriers to communication in an understandable format with people with special needs. This includes overcoming the language barrier created by foreign visitors and using Translation services where necessary.</w:t>
            </w:r>
          </w:p>
          <w:p w:rsidR="000D5597" w:rsidRPr="0002723F" w:rsidRDefault="000D5597" w:rsidP="002800C1">
            <w:pPr>
              <w:numPr>
                <w:ilvl w:val="0"/>
                <w:numId w:val="13"/>
              </w:numPr>
              <w:tabs>
                <w:tab w:val="clear" w:pos="720"/>
              </w:tabs>
              <w:spacing w:before="120" w:after="120"/>
              <w:ind w:left="487" w:hanging="426"/>
              <w:rPr>
                <w:rFonts w:ascii="Arial" w:hAnsi="Arial" w:cs="Arial"/>
                <w:szCs w:val="20"/>
              </w:rPr>
            </w:pPr>
            <w:r w:rsidRPr="0002723F">
              <w:rPr>
                <w:rFonts w:ascii="Arial" w:hAnsi="Arial" w:cs="Arial"/>
                <w:szCs w:val="20"/>
              </w:rPr>
              <w:t>If required assist the ODTM with patients, parents and carers’ queries, complaints and comments etc while being sympathetic, tactful and diplomatic.</w:t>
            </w:r>
          </w:p>
          <w:p w:rsidR="000D5597" w:rsidRPr="0002723F" w:rsidRDefault="000D5597" w:rsidP="002800C1">
            <w:pPr>
              <w:numPr>
                <w:ilvl w:val="0"/>
                <w:numId w:val="13"/>
              </w:numPr>
              <w:tabs>
                <w:tab w:val="clear" w:pos="720"/>
              </w:tabs>
              <w:spacing w:before="120" w:after="120"/>
              <w:ind w:left="487" w:hanging="426"/>
              <w:rPr>
                <w:rFonts w:ascii="Arial" w:hAnsi="Arial" w:cs="Arial"/>
                <w:szCs w:val="20"/>
              </w:rPr>
            </w:pPr>
            <w:r w:rsidRPr="0002723F">
              <w:rPr>
                <w:rFonts w:ascii="Arial" w:hAnsi="Arial" w:cs="Arial"/>
                <w:szCs w:val="20"/>
              </w:rPr>
              <w:t>Liaise with other healthcare professionals on behalf of ODTM within Northern Devon NHS Healthcare Trust, other Trusts, General Dental Professionals, etc.</w:t>
            </w:r>
          </w:p>
          <w:p w:rsidR="000D5597" w:rsidRPr="0002723F" w:rsidRDefault="000D5597" w:rsidP="002800C1">
            <w:pPr>
              <w:numPr>
                <w:ilvl w:val="0"/>
                <w:numId w:val="13"/>
              </w:numPr>
              <w:tabs>
                <w:tab w:val="clear" w:pos="720"/>
              </w:tabs>
              <w:spacing w:before="120" w:after="120"/>
              <w:ind w:left="487" w:hanging="426"/>
              <w:rPr>
                <w:rFonts w:ascii="Arial" w:hAnsi="Arial" w:cs="Arial"/>
                <w:szCs w:val="20"/>
              </w:rPr>
            </w:pPr>
            <w:r w:rsidRPr="0002723F">
              <w:rPr>
                <w:rFonts w:ascii="Arial" w:hAnsi="Arial" w:cs="Arial"/>
                <w:szCs w:val="20"/>
              </w:rPr>
              <w:t>Liaise with Dental companies and suppliers on a regular basis to ensure the smooth running of the service and lead the ordering of materials for both main sites.</w:t>
            </w:r>
          </w:p>
          <w:p w:rsidR="00AE1AF9" w:rsidRPr="002800C1" w:rsidRDefault="000D5597" w:rsidP="002800C1">
            <w:pPr>
              <w:numPr>
                <w:ilvl w:val="0"/>
                <w:numId w:val="13"/>
              </w:numPr>
              <w:tabs>
                <w:tab w:val="clear" w:pos="720"/>
              </w:tabs>
              <w:spacing w:before="120" w:after="120"/>
              <w:ind w:left="487" w:hanging="426"/>
              <w:rPr>
                <w:rFonts w:ascii="Arial" w:hAnsi="Arial" w:cs="Arial"/>
                <w:szCs w:val="20"/>
              </w:rPr>
            </w:pPr>
            <w:r w:rsidRPr="0002723F">
              <w:rPr>
                <w:rFonts w:ascii="Arial" w:hAnsi="Arial" w:cs="Arial"/>
                <w:szCs w:val="20"/>
              </w:rPr>
              <w:t xml:space="preserve">Ensure both telephone and personal queries are dealt with in a professional manner. </w:t>
            </w:r>
          </w:p>
        </w:tc>
      </w:tr>
      <w:tr w:rsidR="0087013E" w:rsidRPr="00F607B2" w:rsidTr="00884334">
        <w:tc>
          <w:tcPr>
            <w:tcW w:w="10206" w:type="dxa"/>
            <w:shd w:val="clear" w:color="auto" w:fill="002060"/>
          </w:tcPr>
          <w:p w:rsidR="0087013E" w:rsidRPr="002800C1" w:rsidRDefault="00D44AB0" w:rsidP="002800C1">
            <w:pPr>
              <w:rPr>
                <w:rFonts w:ascii="Arial" w:hAnsi="Arial" w:cs="Arial"/>
              </w:rPr>
            </w:pPr>
            <w:r w:rsidRPr="002800C1">
              <w:rPr>
                <w:rFonts w:ascii="Arial" w:hAnsi="Arial" w:cs="Arial"/>
                <w:b/>
              </w:rPr>
              <w:t>ANALYTICAL/</w:t>
            </w:r>
            <w:r w:rsidR="0087013E" w:rsidRPr="002800C1">
              <w:rPr>
                <w:rFonts w:ascii="Arial" w:hAnsi="Arial" w:cs="Arial"/>
                <w:b/>
              </w:rPr>
              <w:t>JUDGEMENTAL SKILLS</w:t>
            </w:r>
          </w:p>
        </w:tc>
      </w:tr>
      <w:tr w:rsidR="0087013E" w:rsidRPr="00F607B2" w:rsidTr="00884334">
        <w:tc>
          <w:tcPr>
            <w:tcW w:w="10206" w:type="dxa"/>
            <w:tcBorders>
              <w:bottom w:val="single" w:sz="4" w:space="0" w:color="auto"/>
            </w:tcBorders>
          </w:tcPr>
          <w:p w:rsidR="0087013E" w:rsidRPr="002800C1" w:rsidRDefault="000D5597" w:rsidP="002800C1">
            <w:pPr>
              <w:pStyle w:val="ListParagraph"/>
              <w:numPr>
                <w:ilvl w:val="0"/>
                <w:numId w:val="13"/>
              </w:numPr>
              <w:tabs>
                <w:tab w:val="num" w:pos="1440"/>
              </w:tabs>
              <w:spacing w:before="120" w:after="120"/>
              <w:ind w:left="487" w:hanging="426"/>
              <w:rPr>
                <w:rFonts w:cs="Arial"/>
                <w:b/>
                <w:szCs w:val="20"/>
                <w:u w:val="single"/>
              </w:rPr>
            </w:pPr>
            <w:r w:rsidRPr="0002723F">
              <w:rPr>
                <w:rFonts w:cs="Arial"/>
                <w:szCs w:val="20"/>
              </w:rPr>
              <w:t>Required to make judgements based upon patient’s medical, physical and mental health needs, some of which require decisions regarding minimising risk and delivering best practice, i.e. acting in an emergency situation, dealing with inappropriate behaviour and using special needs equipment.</w:t>
            </w:r>
          </w:p>
        </w:tc>
      </w:tr>
      <w:tr w:rsidR="0087013E" w:rsidRPr="00F607B2" w:rsidTr="00884334">
        <w:tc>
          <w:tcPr>
            <w:tcW w:w="10206" w:type="dxa"/>
            <w:shd w:val="clear" w:color="auto" w:fill="002060"/>
          </w:tcPr>
          <w:p w:rsidR="0087013E" w:rsidRPr="006339DE" w:rsidRDefault="00D44AB0" w:rsidP="002800C1">
            <w:pPr>
              <w:jc w:val="both"/>
              <w:rPr>
                <w:rFonts w:ascii="Arial" w:hAnsi="Arial" w:cs="Arial"/>
              </w:rPr>
            </w:pPr>
            <w:r w:rsidRPr="006339DE">
              <w:rPr>
                <w:rFonts w:ascii="Arial" w:hAnsi="Arial" w:cs="Arial"/>
                <w:b/>
              </w:rPr>
              <w:t>PLANNING/</w:t>
            </w:r>
            <w:r w:rsidR="0087013E" w:rsidRPr="006339DE">
              <w:rPr>
                <w:rFonts w:ascii="Arial" w:hAnsi="Arial" w:cs="Arial"/>
                <w:b/>
              </w:rPr>
              <w:t>ORGANISATIONAL SKILLS</w:t>
            </w:r>
          </w:p>
        </w:tc>
      </w:tr>
      <w:tr w:rsidR="0087013E" w:rsidRPr="00F607B2" w:rsidTr="00884334">
        <w:tc>
          <w:tcPr>
            <w:tcW w:w="10206" w:type="dxa"/>
            <w:tcBorders>
              <w:bottom w:val="single" w:sz="4" w:space="0" w:color="auto"/>
            </w:tcBorders>
          </w:tcPr>
          <w:p w:rsidR="0002723F" w:rsidRPr="0002723F" w:rsidRDefault="000D5597" w:rsidP="002800C1">
            <w:pPr>
              <w:pStyle w:val="ListParagraph"/>
              <w:numPr>
                <w:ilvl w:val="0"/>
                <w:numId w:val="19"/>
              </w:numPr>
              <w:spacing w:before="120" w:after="120"/>
              <w:ind w:left="487" w:hanging="426"/>
              <w:rPr>
                <w:rFonts w:cs="Arial"/>
                <w:szCs w:val="20"/>
              </w:rPr>
            </w:pPr>
            <w:r w:rsidRPr="0002723F">
              <w:rPr>
                <w:rFonts w:cs="Arial"/>
                <w:szCs w:val="20"/>
              </w:rPr>
              <w:t>Where required support the ODTM, or work independently to ensure the planning and organisation of the workforce within the department to ensure domiciliary visits, school screening and survey is adequately staffed and reorganise available resources at short notice to cover absences and unforeseen circumstances</w:t>
            </w:r>
            <w:r w:rsidR="0002723F">
              <w:rPr>
                <w:rFonts w:cs="Arial"/>
                <w:szCs w:val="20"/>
              </w:rPr>
              <w:t>.</w:t>
            </w:r>
            <w:r w:rsidR="0002723F" w:rsidRPr="0002723F">
              <w:rPr>
                <w:rFonts w:cs="Arial"/>
                <w:szCs w:val="20"/>
              </w:rPr>
              <w:tab/>
            </w:r>
          </w:p>
          <w:p w:rsidR="0002723F" w:rsidRPr="002800C1" w:rsidRDefault="000D5597" w:rsidP="002800C1">
            <w:pPr>
              <w:pStyle w:val="ListParagraph"/>
              <w:numPr>
                <w:ilvl w:val="0"/>
                <w:numId w:val="19"/>
              </w:numPr>
              <w:spacing w:before="120" w:after="120"/>
              <w:ind w:left="487" w:hanging="426"/>
              <w:rPr>
                <w:rFonts w:cs="Arial"/>
                <w:szCs w:val="20"/>
              </w:rPr>
            </w:pPr>
            <w:r w:rsidRPr="0002723F">
              <w:rPr>
                <w:rFonts w:cs="Arial"/>
                <w:szCs w:val="20"/>
              </w:rPr>
              <w:t>Under the directive of ODTM, supervise the dental nurses to ensure all clinic and administration duties are carried out using standard operating procedures and evidence-based practice by appropriate staff members.</w:t>
            </w:r>
          </w:p>
          <w:p w:rsidR="000D5597" w:rsidRPr="006339DE" w:rsidRDefault="000D5597" w:rsidP="002800C1">
            <w:pPr>
              <w:pStyle w:val="ListParagraph"/>
              <w:numPr>
                <w:ilvl w:val="0"/>
                <w:numId w:val="19"/>
              </w:numPr>
              <w:spacing w:before="120" w:after="120"/>
              <w:ind w:left="487" w:hanging="426"/>
              <w:rPr>
                <w:rFonts w:cs="Arial"/>
                <w:sz w:val="20"/>
                <w:szCs w:val="20"/>
              </w:rPr>
            </w:pPr>
            <w:r w:rsidRPr="0002723F">
              <w:rPr>
                <w:rFonts w:cs="Arial"/>
                <w:szCs w:val="20"/>
              </w:rPr>
              <w:t xml:space="preserve">Medical competency </w:t>
            </w:r>
            <w:proofErr w:type="gramStart"/>
            <w:r w:rsidRPr="0002723F">
              <w:rPr>
                <w:rFonts w:cs="Arial"/>
                <w:szCs w:val="20"/>
              </w:rPr>
              <w:t>lead</w:t>
            </w:r>
            <w:proofErr w:type="gramEnd"/>
            <w:r w:rsidRPr="0002723F">
              <w:rPr>
                <w:rFonts w:cs="Arial"/>
                <w:szCs w:val="20"/>
              </w:rPr>
              <w:t xml:space="preserve"> responsible for making sure performance checks on dental equipment is carried out and to ensure staff are competent at using the equipment and have medical competencies signed off</w:t>
            </w:r>
            <w:r w:rsidR="0002723F">
              <w:rPr>
                <w:rFonts w:cs="Arial"/>
                <w:szCs w:val="20"/>
              </w:rPr>
              <w:t>.</w:t>
            </w:r>
          </w:p>
        </w:tc>
      </w:tr>
      <w:tr w:rsidR="00D44AB0" w:rsidRPr="00F607B2" w:rsidTr="00884334">
        <w:tc>
          <w:tcPr>
            <w:tcW w:w="10206" w:type="dxa"/>
            <w:shd w:val="clear" w:color="auto" w:fill="002060"/>
          </w:tcPr>
          <w:p w:rsidR="00D44AB0" w:rsidRPr="006339DE" w:rsidRDefault="00D44AB0" w:rsidP="002800C1">
            <w:pPr>
              <w:jc w:val="both"/>
              <w:rPr>
                <w:rFonts w:ascii="Arial" w:hAnsi="Arial" w:cs="Arial"/>
              </w:rPr>
            </w:pPr>
            <w:r w:rsidRPr="006339DE">
              <w:rPr>
                <w:rFonts w:ascii="Arial" w:hAnsi="Arial" w:cs="Arial"/>
                <w:b/>
              </w:rPr>
              <w:t xml:space="preserve">PATIENT/CLIENT CARE </w:t>
            </w:r>
          </w:p>
        </w:tc>
      </w:tr>
      <w:tr w:rsidR="0087013E" w:rsidRPr="00F607B2" w:rsidTr="00884334">
        <w:tc>
          <w:tcPr>
            <w:tcW w:w="10206" w:type="dxa"/>
            <w:tcBorders>
              <w:bottom w:val="single" w:sz="4" w:space="0" w:color="auto"/>
            </w:tcBorders>
          </w:tcPr>
          <w:p w:rsidR="000D5597" w:rsidRPr="0002723F" w:rsidRDefault="000D5597" w:rsidP="002800C1">
            <w:pPr>
              <w:pStyle w:val="ListParagraph"/>
              <w:numPr>
                <w:ilvl w:val="0"/>
                <w:numId w:val="20"/>
              </w:numPr>
              <w:tabs>
                <w:tab w:val="clear" w:pos="720"/>
              </w:tabs>
              <w:spacing w:before="120" w:after="120"/>
              <w:ind w:left="487" w:hanging="426"/>
              <w:rPr>
                <w:rFonts w:cs="Arial"/>
                <w:b/>
                <w:bCs/>
                <w:szCs w:val="20"/>
              </w:rPr>
            </w:pPr>
            <w:r w:rsidRPr="0002723F">
              <w:rPr>
                <w:rFonts w:cs="Arial"/>
                <w:bCs/>
                <w:szCs w:val="20"/>
              </w:rPr>
              <w:t>Promote a patient focused service.</w:t>
            </w:r>
          </w:p>
          <w:p w:rsidR="000D5597" w:rsidRPr="0002723F" w:rsidRDefault="000D5597" w:rsidP="002800C1">
            <w:pPr>
              <w:numPr>
                <w:ilvl w:val="0"/>
                <w:numId w:val="14"/>
              </w:numPr>
              <w:tabs>
                <w:tab w:val="clear" w:pos="720"/>
              </w:tabs>
              <w:spacing w:before="120" w:after="120"/>
              <w:ind w:left="487" w:hanging="426"/>
              <w:rPr>
                <w:rFonts w:ascii="Arial" w:hAnsi="Arial" w:cs="Arial"/>
                <w:szCs w:val="20"/>
              </w:rPr>
            </w:pPr>
            <w:r w:rsidRPr="0002723F">
              <w:rPr>
                <w:rFonts w:ascii="Arial" w:hAnsi="Arial" w:cs="Arial"/>
                <w:szCs w:val="20"/>
              </w:rPr>
              <w:t>Provides clinical and technical services for patients, and to assist clinical dental staff at the chairside ensuring a high standard of cleanliness is maintained in the surgery.</w:t>
            </w:r>
          </w:p>
          <w:p w:rsidR="000D5597" w:rsidRPr="0002723F" w:rsidRDefault="000D5597" w:rsidP="002800C1">
            <w:pPr>
              <w:numPr>
                <w:ilvl w:val="0"/>
                <w:numId w:val="14"/>
              </w:numPr>
              <w:tabs>
                <w:tab w:val="clear" w:pos="720"/>
              </w:tabs>
              <w:spacing w:before="120" w:after="120"/>
              <w:ind w:left="487" w:hanging="426"/>
              <w:rPr>
                <w:rFonts w:ascii="Arial" w:hAnsi="Arial" w:cs="Arial"/>
                <w:szCs w:val="20"/>
              </w:rPr>
            </w:pPr>
            <w:r w:rsidRPr="0002723F">
              <w:rPr>
                <w:rFonts w:ascii="Arial" w:hAnsi="Arial" w:cs="Arial"/>
                <w:szCs w:val="20"/>
              </w:rPr>
              <w:t>Ensure safe instrument decontamination procedures and maintenance checks are carried out in accordance with The Salaried Dental Service protocols.</w:t>
            </w:r>
          </w:p>
          <w:p w:rsidR="000D5597" w:rsidRPr="0002723F" w:rsidRDefault="000D5597" w:rsidP="002800C1">
            <w:pPr>
              <w:numPr>
                <w:ilvl w:val="0"/>
                <w:numId w:val="14"/>
              </w:numPr>
              <w:tabs>
                <w:tab w:val="clear" w:pos="720"/>
              </w:tabs>
              <w:spacing w:before="120" w:after="120"/>
              <w:ind w:left="487" w:hanging="426"/>
              <w:rPr>
                <w:rFonts w:ascii="Arial" w:hAnsi="Arial" w:cs="Arial"/>
                <w:szCs w:val="20"/>
              </w:rPr>
            </w:pPr>
            <w:r w:rsidRPr="0002723F">
              <w:rPr>
                <w:rFonts w:ascii="Arial" w:hAnsi="Arial" w:cs="Arial"/>
                <w:szCs w:val="20"/>
              </w:rPr>
              <w:t>Promote high quality standards and good professional dental nurse practice in support of the clinicians within the clinic.</w:t>
            </w:r>
          </w:p>
          <w:p w:rsidR="00ED1F34" w:rsidRPr="002800C1" w:rsidRDefault="000D5597" w:rsidP="002800C1">
            <w:pPr>
              <w:numPr>
                <w:ilvl w:val="0"/>
                <w:numId w:val="14"/>
              </w:numPr>
              <w:tabs>
                <w:tab w:val="clear" w:pos="720"/>
              </w:tabs>
              <w:spacing w:before="120" w:after="120"/>
              <w:ind w:left="487" w:hanging="426"/>
              <w:rPr>
                <w:rFonts w:ascii="Arial" w:hAnsi="Arial" w:cs="Arial"/>
                <w:szCs w:val="20"/>
              </w:rPr>
            </w:pPr>
            <w:r w:rsidRPr="0002723F">
              <w:rPr>
                <w:rFonts w:ascii="Arial" w:hAnsi="Arial" w:cs="Arial"/>
                <w:szCs w:val="20"/>
              </w:rPr>
              <w:t>Provides advice to patients about general dental care in person and over the telephone for all dental procedures undertaken.</w:t>
            </w:r>
          </w:p>
        </w:tc>
      </w:tr>
    </w:tbl>
    <w:p w:rsidR="00705974" w:rsidRDefault="00705974">
      <w:r>
        <w:br w:type="page"/>
      </w:r>
    </w:p>
    <w:tbl>
      <w:tblPr>
        <w:tblStyle w:val="TableGrid"/>
        <w:tblW w:w="10206" w:type="dxa"/>
        <w:tblInd w:w="-459" w:type="dxa"/>
        <w:tblLayout w:type="fixed"/>
        <w:tblLook w:val="04A0" w:firstRow="1" w:lastRow="0" w:firstColumn="1" w:lastColumn="0" w:noHBand="0" w:noVBand="1"/>
      </w:tblPr>
      <w:tblGrid>
        <w:gridCol w:w="10206"/>
      </w:tblGrid>
      <w:tr w:rsidR="002800C1" w:rsidRPr="00F607B2" w:rsidTr="002800C1">
        <w:tc>
          <w:tcPr>
            <w:tcW w:w="10206" w:type="dxa"/>
            <w:shd w:val="clear" w:color="auto" w:fill="auto"/>
          </w:tcPr>
          <w:p w:rsidR="002800C1" w:rsidRPr="0002723F" w:rsidRDefault="002800C1" w:rsidP="002800C1">
            <w:pPr>
              <w:numPr>
                <w:ilvl w:val="0"/>
                <w:numId w:val="14"/>
              </w:numPr>
              <w:tabs>
                <w:tab w:val="clear" w:pos="720"/>
              </w:tabs>
              <w:spacing w:before="120" w:after="120"/>
              <w:ind w:left="487" w:hanging="426"/>
              <w:rPr>
                <w:rFonts w:ascii="Arial" w:hAnsi="Arial" w:cs="Arial"/>
                <w:b/>
                <w:bCs/>
                <w:szCs w:val="20"/>
              </w:rPr>
            </w:pPr>
            <w:r w:rsidRPr="0002723F">
              <w:rPr>
                <w:rFonts w:ascii="Arial" w:hAnsi="Arial" w:cs="Arial"/>
                <w:szCs w:val="20"/>
              </w:rPr>
              <w:lastRenderedPageBreak/>
              <w:t xml:space="preserve">Health and Safety Service Lead to carry out assessments and ensure standards and safe practice within the environments of the clinic setting, or domiciliary/mobile setting if required. All employees of the Trust have a statutory duty of care for their own personal safety and that of others who may be affected by their acts or omissions.  </w:t>
            </w:r>
          </w:p>
          <w:p w:rsidR="002800C1" w:rsidRPr="0002723F" w:rsidRDefault="002800C1" w:rsidP="002800C1">
            <w:pPr>
              <w:numPr>
                <w:ilvl w:val="0"/>
                <w:numId w:val="14"/>
              </w:numPr>
              <w:tabs>
                <w:tab w:val="clear" w:pos="720"/>
              </w:tabs>
              <w:spacing w:before="120" w:after="120"/>
              <w:ind w:left="487" w:hanging="426"/>
              <w:rPr>
                <w:rFonts w:ascii="Arial" w:hAnsi="Arial" w:cs="Arial"/>
                <w:szCs w:val="20"/>
              </w:rPr>
            </w:pPr>
            <w:r w:rsidRPr="0002723F">
              <w:rPr>
                <w:rFonts w:ascii="Arial" w:hAnsi="Arial" w:cs="Arial"/>
                <w:szCs w:val="20"/>
              </w:rPr>
              <w:t>Employees are required to co-operate with management to enable the Trust to meet its own legal duties and to report any hazardous situations or defective equipment.</w:t>
            </w:r>
          </w:p>
          <w:p w:rsidR="002800C1" w:rsidRPr="0002723F" w:rsidRDefault="002800C1" w:rsidP="002800C1">
            <w:pPr>
              <w:numPr>
                <w:ilvl w:val="0"/>
                <w:numId w:val="14"/>
              </w:numPr>
              <w:tabs>
                <w:tab w:val="clear" w:pos="720"/>
              </w:tabs>
              <w:spacing w:before="120" w:after="120"/>
              <w:ind w:left="487" w:hanging="426"/>
              <w:rPr>
                <w:rFonts w:ascii="Arial" w:hAnsi="Arial" w:cs="Arial"/>
                <w:szCs w:val="20"/>
              </w:rPr>
            </w:pPr>
            <w:r w:rsidRPr="0002723F">
              <w:rPr>
                <w:rFonts w:ascii="Arial" w:hAnsi="Arial" w:cs="Arial"/>
                <w:szCs w:val="20"/>
              </w:rPr>
              <w:t>Work with staff and colleagues to establish and develop a flexible team approach delivering a quality service</w:t>
            </w:r>
          </w:p>
          <w:p w:rsidR="002800C1" w:rsidRPr="0002723F" w:rsidRDefault="002800C1" w:rsidP="002800C1">
            <w:pPr>
              <w:numPr>
                <w:ilvl w:val="0"/>
                <w:numId w:val="14"/>
              </w:numPr>
              <w:tabs>
                <w:tab w:val="clear" w:pos="720"/>
              </w:tabs>
              <w:spacing w:before="120" w:after="120"/>
              <w:ind w:left="487" w:hanging="426"/>
              <w:rPr>
                <w:rFonts w:ascii="Arial" w:hAnsi="Arial" w:cs="Arial"/>
                <w:szCs w:val="20"/>
              </w:rPr>
            </w:pPr>
            <w:r w:rsidRPr="0002723F">
              <w:rPr>
                <w:rFonts w:ascii="Arial" w:hAnsi="Arial" w:cs="Arial"/>
                <w:szCs w:val="20"/>
              </w:rPr>
              <w:t xml:space="preserve">Maintain patient confidentiality </w:t>
            </w:r>
          </w:p>
          <w:p w:rsidR="002800C1" w:rsidRPr="002800C1" w:rsidRDefault="002800C1" w:rsidP="002800C1">
            <w:pPr>
              <w:numPr>
                <w:ilvl w:val="0"/>
                <w:numId w:val="14"/>
              </w:numPr>
              <w:tabs>
                <w:tab w:val="clear" w:pos="720"/>
              </w:tabs>
              <w:spacing w:before="120" w:after="120"/>
              <w:ind w:left="487" w:hanging="426"/>
              <w:rPr>
                <w:rFonts w:ascii="Arial" w:hAnsi="Arial" w:cs="Arial"/>
                <w:szCs w:val="20"/>
              </w:rPr>
            </w:pPr>
            <w:r w:rsidRPr="0002723F">
              <w:rPr>
                <w:rFonts w:ascii="Arial" w:hAnsi="Arial" w:cs="Arial"/>
                <w:szCs w:val="20"/>
              </w:rPr>
              <w:t>To oversee and support dental nurses with disinfection, packaging, labelling, completion of paperwork for all laboratory work</w:t>
            </w:r>
          </w:p>
        </w:tc>
      </w:tr>
      <w:tr w:rsidR="00D44AB0" w:rsidRPr="00F607B2" w:rsidTr="00884334">
        <w:tc>
          <w:tcPr>
            <w:tcW w:w="10206" w:type="dxa"/>
            <w:shd w:val="clear" w:color="auto" w:fill="002060"/>
          </w:tcPr>
          <w:p w:rsidR="00D44AB0" w:rsidRPr="006339DE" w:rsidRDefault="00D44AB0" w:rsidP="002800C1">
            <w:pPr>
              <w:jc w:val="both"/>
              <w:rPr>
                <w:rFonts w:ascii="Arial" w:hAnsi="Arial" w:cs="Arial"/>
              </w:rPr>
            </w:pPr>
            <w:r w:rsidRPr="006339DE">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8F7D36" w:rsidRPr="002800C1" w:rsidRDefault="000D5597" w:rsidP="002800C1">
            <w:pPr>
              <w:numPr>
                <w:ilvl w:val="0"/>
                <w:numId w:val="7"/>
              </w:numPr>
              <w:spacing w:before="120" w:after="120"/>
              <w:ind w:left="487" w:hanging="426"/>
              <w:jc w:val="both"/>
              <w:rPr>
                <w:rFonts w:ascii="Arial" w:hAnsi="Arial" w:cs="Arial"/>
                <w:b/>
                <w:bCs/>
                <w:szCs w:val="20"/>
              </w:rPr>
            </w:pPr>
            <w:r w:rsidRPr="0002723F">
              <w:rPr>
                <w:rFonts w:ascii="Arial" w:hAnsi="Arial" w:cs="Arial"/>
                <w:szCs w:val="20"/>
              </w:rPr>
              <w:t>Support and implement the decisions made by the SMT for the day to day functions of the workforce, for the benefit of the organisation and users of the service</w:t>
            </w:r>
            <w:r w:rsidRPr="0002723F">
              <w:rPr>
                <w:rFonts w:ascii="Arial" w:hAnsi="Arial" w:cs="Arial"/>
                <w:b/>
                <w:bCs/>
                <w:szCs w:val="20"/>
              </w:rPr>
              <w:t xml:space="preserve"> </w:t>
            </w:r>
          </w:p>
        </w:tc>
      </w:tr>
      <w:tr w:rsidR="00D44AB0" w:rsidRPr="00F607B2" w:rsidTr="00884334">
        <w:tc>
          <w:tcPr>
            <w:tcW w:w="10206" w:type="dxa"/>
            <w:shd w:val="clear" w:color="auto" w:fill="002060"/>
          </w:tcPr>
          <w:p w:rsidR="00D44AB0" w:rsidRPr="006339DE" w:rsidRDefault="00D44AB0" w:rsidP="002800C1">
            <w:pPr>
              <w:jc w:val="both"/>
              <w:rPr>
                <w:rFonts w:ascii="Arial" w:hAnsi="Arial" w:cs="Arial"/>
              </w:rPr>
            </w:pPr>
            <w:r w:rsidRPr="006339DE">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0D5597" w:rsidRPr="0002723F" w:rsidRDefault="000D5597" w:rsidP="002800C1">
            <w:pPr>
              <w:numPr>
                <w:ilvl w:val="0"/>
                <w:numId w:val="8"/>
              </w:numPr>
              <w:spacing w:before="120" w:after="120"/>
              <w:ind w:left="487" w:hanging="426"/>
              <w:jc w:val="both"/>
              <w:rPr>
                <w:rFonts w:ascii="Arial" w:hAnsi="Arial" w:cs="Arial"/>
                <w:bCs/>
                <w:szCs w:val="20"/>
              </w:rPr>
            </w:pPr>
            <w:r w:rsidRPr="0002723F">
              <w:rPr>
                <w:rFonts w:ascii="Arial" w:hAnsi="Arial" w:cs="Arial"/>
                <w:bCs/>
                <w:szCs w:val="20"/>
              </w:rPr>
              <w:t>Occasionally required to collate and collect patients NHS charges</w:t>
            </w:r>
          </w:p>
          <w:p w:rsidR="000D5597" w:rsidRPr="0002723F" w:rsidRDefault="000D5597" w:rsidP="002800C1">
            <w:pPr>
              <w:numPr>
                <w:ilvl w:val="0"/>
                <w:numId w:val="8"/>
              </w:numPr>
              <w:spacing w:before="120" w:after="120"/>
              <w:ind w:left="487" w:hanging="426"/>
              <w:jc w:val="both"/>
              <w:rPr>
                <w:rFonts w:ascii="Arial" w:hAnsi="Arial" w:cs="Arial"/>
                <w:bCs/>
                <w:szCs w:val="20"/>
              </w:rPr>
            </w:pPr>
            <w:r w:rsidRPr="0002723F">
              <w:rPr>
                <w:rFonts w:ascii="Arial" w:hAnsi="Arial" w:cs="Arial"/>
                <w:bCs/>
                <w:szCs w:val="20"/>
              </w:rPr>
              <w:t>Ensure the efficient use of resources i.e. appropriate materials etc.</w:t>
            </w:r>
          </w:p>
          <w:p w:rsidR="000D5597" w:rsidRPr="0002723F" w:rsidRDefault="000D5597" w:rsidP="002800C1">
            <w:pPr>
              <w:numPr>
                <w:ilvl w:val="0"/>
                <w:numId w:val="8"/>
              </w:numPr>
              <w:spacing w:before="120" w:after="120"/>
              <w:ind w:left="487" w:hanging="426"/>
              <w:jc w:val="both"/>
              <w:rPr>
                <w:rFonts w:ascii="Arial" w:hAnsi="Arial" w:cs="Arial"/>
                <w:bCs/>
                <w:szCs w:val="20"/>
              </w:rPr>
            </w:pPr>
            <w:r w:rsidRPr="0002723F">
              <w:rPr>
                <w:rFonts w:ascii="Arial" w:hAnsi="Arial" w:cs="Arial"/>
                <w:bCs/>
                <w:szCs w:val="20"/>
              </w:rPr>
              <w:t>Assist with maintaining stocks and supplies.</w:t>
            </w:r>
          </w:p>
          <w:p w:rsidR="000D5597" w:rsidRPr="0002723F" w:rsidRDefault="000D5597" w:rsidP="002800C1">
            <w:pPr>
              <w:numPr>
                <w:ilvl w:val="0"/>
                <w:numId w:val="8"/>
              </w:numPr>
              <w:spacing w:before="120" w:after="120"/>
              <w:ind w:left="487" w:hanging="426"/>
              <w:jc w:val="both"/>
              <w:rPr>
                <w:rFonts w:ascii="Arial" w:hAnsi="Arial" w:cs="Arial"/>
                <w:bCs/>
                <w:szCs w:val="20"/>
              </w:rPr>
            </w:pPr>
            <w:r w:rsidRPr="0002723F">
              <w:rPr>
                <w:rFonts w:ascii="Arial" w:hAnsi="Arial" w:cs="Arial"/>
                <w:bCs/>
                <w:szCs w:val="20"/>
              </w:rPr>
              <w:t>Produce reports, when required, for the ODTM, General Manager and the SMT (Senior Management Team).</w:t>
            </w:r>
          </w:p>
          <w:p w:rsidR="000D5597" w:rsidRPr="0002723F" w:rsidRDefault="000D5597" w:rsidP="002800C1">
            <w:pPr>
              <w:numPr>
                <w:ilvl w:val="0"/>
                <w:numId w:val="8"/>
              </w:numPr>
              <w:spacing w:before="120" w:after="120"/>
              <w:ind w:left="487" w:hanging="426"/>
              <w:jc w:val="both"/>
              <w:rPr>
                <w:rFonts w:ascii="Arial" w:hAnsi="Arial" w:cs="Arial"/>
                <w:bCs/>
                <w:szCs w:val="20"/>
              </w:rPr>
            </w:pPr>
            <w:r w:rsidRPr="0002723F">
              <w:rPr>
                <w:rFonts w:ascii="Arial" w:hAnsi="Arial" w:cs="Arial"/>
                <w:bCs/>
                <w:szCs w:val="20"/>
              </w:rPr>
              <w:t>Complete audits as required</w:t>
            </w:r>
          </w:p>
          <w:p w:rsidR="00D44AB0" w:rsidRPr="002800C1" w:rsidRDefault="000D5597" w:rsidP="002800C1">
            <w:pPr>
              <w:numPr>
                <w:ilvl w:val="0"/>
                <w:numId w:val="8"/>
              </w:numPr>
              <w:spacing w:before="120" w:after="120"/>
              <w:ind w:left="487" w:hanging="426"/>
              <w:jc w:val="both"/>
              <w:rPr>
                <w:rFonts w:ascii="Arial" w:hAnsi="Arial" w:cs="Arial"/>
                <w:bCs/>
                <w:szCs w:val="20"/>
              </w:rPr>
            </w:pPr>
            <w:r w:rsidRPr="0002723F">
              <w:rPr>
                <w:rFonts w:ascii="Arial" w:hAnsi="Arial" w:cs="Arial"/>
                <w:bCs/>
                <w:szCs w:val="20"/>
              </w:rPr>
              <w:t>Providing own means of travel to all outlying clinics</w:t>
            </w:r>
          </w:p>
        </w:tc>
      </w:tr>
      <w:tr w:rsidR="00D44AB0" w:rsidRPr="00F607B2" w:rsidTr="00884334">
        <w:tc>
          <w:tcPr>
            <w:tcW w:w="10206" w:type="dxa"/>
            <w:shd w:val="clear" w:color="auto" w:fill="002060"/>
          </w:tcPr>
          <w:p w:rsidR="0002723F" w:rsidRPr="0002723F" w:rsidRDefault="00D44AB0" w:rsidP="002800C1">
            <w:pPr>
              <w:jc w:val="both"/>
              <w:rPr>
                <w:rFonts w:ascii="Arial" w:hAnsi="Arial" w:cs="Arial"/>
                <w:b/>
              </w:rPr>
            </w:pPr>
            <w:r w:rsidRPr="006339DE">
              <w:rPr>
                <w:rFonts w:ascii="Arial" w:hAnsi="Arial" w:cs="Arial"/>
                <w:b/>
              </w:rPr>
              <w:t xml:space="preserve">HUMAN RESOURCES </w:t>
            </w:r>
          </w:p>
        </w:tc>
      </w:tr>
      <w:tr w:rsidR="00D44AB0" w:rsidRPr="00F607B2" w:rsidTr="00884334">
        <w:tc>
          <w:tcPr>
            <w:tcW w:w="10206" w:type="dxa"/>
            <w:tcBorders>
              <w:bottom w:val="single" w:sz="4" w:space="0" w:color="auto"/>
            </w:tcBorders>
          </w:tcPr>
          <w:p w:rsidR="0002723F" w:rsidRPr="0002723F" w:rsidRDefault="000D5597" w:rsidP="002800C1">
            <w:pPr>
              <w:numPr>
                <w:ilvl w:val="0"/>
                <w:numId w:val="6"/>
              </w:numPr>
              <w:spacing w:before="120" w:after="120"/>
              <w:ind w:left="487" w:hanging="426"/>
              <w:jc w:val="both"/>
              <w:rPr>
                <w:rFonts w:ascii="Arial" w:hAnsi="Arial" w:cs="Arial"/>
                <w:bCs/>
                <w:szCs w:val="20"/>
              </w:rPr>
            </w:pPr>
            <w:r w:rsidRPr="0002723F">
              <w:rPr>
                <w:rFonts w:ascii="Arial" w:hAnsi="Arial" w:cs="Arial"/>
                <w:bCs/>
                <w:szCs w:val="20"/>
              </w:rPr>
              <w:t>Training, supervising and supporting new staff under the direction of SMT</w:t>
            </w:r>
          </w:p>
          <w:p w:rsidR="000D5597" w:rsidRPr="0002723F" w:rsidRDefault="000D5597" w:rsidP="002800C1">
            <w:pPr>
              <w:numPr>
                <w:ilvl w:val="0"/>
                <w:numId w:val="6"/>
              </w:numPr>
              <w:spacing w:before="120" w:after="120"/>
              <w:ind w:left="487" w:hanging="426"/>
              <w:jc w:val="both"/>
              <w:rPr>
                <w:rFonts w:ascii="Arial" w:hAnsi="Arial" w:cs="Arial"/>
                <w:bCs/>
                <w:szCs w:val="20"/>
              </w:rPr>
            </w:pPr>
            <w:r w:rsidRPr="0002723F">
              <w:rPr>
                <w:rFonts w:ascii="Arial" w:hAnsi="Arial" w:cs="Arial"/>
                <w:bCs/>
                <w:szCs w:val="20"/>
              </w:rPr>
              <w:t>This post holder will not be directly responsible for line managing a team, however they will support the ODTM with some elements of line management of the Dental Nursing Team. They will provide effective day to day leadership and supervision for the Dental Nurses, and act as a role model for all staff.</w:t>
            </w:r>
          </w:p>
          <w:p w:rsidR="000D5597" w:rsidRPr="0002723F" w:rsidRDefault="000D5597" w:rsidP="002800C1">
            <w:pPr>
              <w:numPr>
                <w:ilvl w:val="0"/>
                <w:numId w:val="6"/>
              </w:numPr>
              <w:spacing w:before="120" w:after="120"/>
              <w:ind w:left="487" w:hanging="426"/>
              <w:jc w:val="both"/>
              <w:rPr>
                <w:rFonts w:ascii="Arial" w:hAnsi="Arial" w:cs="Arial"/>
                <w:bCs/>
                <w:szCs w:val="20"/>
              </w:rPr>
            </w:pPr>
            <w:r w:rsidRPr="0002723F">
              <w:rPr>
                <w:rFonts w:ascii="Arial" w:hAnsi="Arial" w:cs="Arial"/>
                <w:bCs/>
                <w:szCs w:val="20"/>
              </w:rPr>
              <w:t xml:space="preserve">In conjunction with the ODTM develop support mechanisms to guide and coach dental nurses, including clinical supervision </w:t>
            </w:r>
          </w:p>
          <w:p w:rsidR="00AE1AF9" w:rsidRPr="002800C1" w:rsidRDefault="000D5597" w:rsidP="002800C1">
            <w:pPr>
              <w:numPr>
                <w:ilvl w:val="0"/>
                <w:numId w:val="6"/>
              </w:numPr>
              <w:spacing w:before="120" w:after="120"/>
              <w:ind w:left="487" w:hanging="426"/>
              <w:jc w:val="both"/>
              <w:rPr>
                <w:rFonts w:ascii="Arial" w:hAnsi="Arial" w:cs="Arial"/>
                <w:bCs/>
                <w:szCs w:val="20"/>
              </w:rPr>
            </w:pPr>
            <w:r w:rsidRPr="0002723F">
              <w:rPr>
                <w:rFonts w:ascii="Arial" w:hAnsi="Arial" w:cs="Arial"/>
                <w:bCs/>
                <w:szCs w:val="20"/>
              </w:rPr>
              <w:t xml:space="preserve">Take responsibility for your own personal and professional development; maintain competence, knowledge and skills commensurate with your role. This includes identifying </w:t>
            </w:r>
            <w:proofErr w:type="gramStart"/>
            <w:r w:rsidRPr="0002723F">
              <w:rPr>
                <w:rFonts w:ascii="Arial" w:hAnsi="Arial" w:cs="Arial"/>
                <w:bCs/>
                <w:szCs w:val="20"/>
              </w:rPr>
              <w:t>and  participating</w:t>
            </w:r>
            <w:proofErr w:type="gramEnd"/>
            <w:r w:rsidRPr="0002723F">
              <w:rPr>
                <w:rFonts w:ascii="Arial" w:hAnsi="Arial" w:cs="Arial"/>
                <w:bCs/>
                <w:szCs w:val="20"/>
              </w:rPr>
              <w:t xml:space="preserve"> in relevant areas of development</w:t>
            </w:r>
          </w:p>
        </w:tc>
      </w:tr>
      <w:tr w:rsidR="00D44AB0" w:rsidRPr="00F607B2" w:rsidTr="00884334">
        <w:tc>
          <w:tcPr>
            <w:tcW w:w="10206" w:type="dxa"/>
            <w:shd w:val="clear" w:color="auto" w:fill="002060"/>
          </w:tcPr>
          <w:p w:rsidR="00D44AB0" w:rsidRPr="006339DE" w:rsidRDefault="00D44AB0" w:rsidP="002800C1">
            <w:pPr>
              <w:jc w:val="both"/>
              <w:rPr>
                <w:rFonts w:ascii="Arial" w:hAnsi="Arial" w:cs="Arial"/>
              </w:rPr>
            </w:pPr>
            <w:r w:rsidRPr="006339DE">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D5597" w:rsidRPr="0002723F" w:rsidRDefault="000D5597" w:rsidP="002800C1">
            <w:pPr>
              <w:numPr>
                <w:ilvl w:val="0"/>
                <w:numId w:val="9"/>
              </w:numPr>
              <w:spacing w:before="120" w:after="120"/>
              <w:ind w:left="487" w:hanging="426"/>
              <w:jc w:val="both"/>
              <w:rPr>
                <w:rFonts w:ascii="Arial" w:hAnsi="Arial" w:cs="Arial"/>
                <w:bCs/>
                <w:szCs w:val="20"/>
              </w:rPr>
            </w:pPr>
            <w:r w:rsidRPr="0002723F">
              <w:rPr>
                <w:rFonts w:ascii="Arial" w:hAnsi="Arial" w:cs="Arial"/>
                <w:bCs/>
                <w:szCs w:val="20"/>
              </w:rPr>
              <w:t>Responsible for ensuring all information processed for patients and staff is kept confidential, accurate and in line with the Data Protection Act 1998.</w:t>
            </w:r>
          </w:p>
          <w:p w:rsidR="000D5597" w:rsidRPr="0002723F" w:rsidRDefault="000D5597" w:rsidP="002800C1">
            <w:pPr>
              <w:numPr>
                <w:ilvl w:val="0"/>
                <w:numId w:val="9"/>
              </w:numPr>
              <w:spacing w:before="120" w:after="120"/>
              <w:ind w:left="487" w:hanging="426"/>
              <w:jc w:val="both"/>
              <w:rPr>
                <w:rFonts w:ascii="Arial" w:hAnsi="Arial" w:cs="Arial"/>
                <w:bCs/>
                <w:szCs w:val="20"/>
              </w:rPr>
            </w:pPr>
            <w:r w:rsidRPr="0002723F">
              <w:rPr>
                <w:rFonts w:ascii="Arial" w:hAnsi="Arial" w:cs="Arial"/>
                <w:bCs/>
                <w:szCs w:val="20"/>
              </w:rPr>
              <w:t xml:space="preserve">Support the implementation of the Dental IT Software and provide appropriate induction and training for all clinical staff. </w:t>
            </w:r>
          </w:p>
          <w:p w:rsidR="00D44AB0" w:rsidRPr="002800C1" w:rsidRDefault="000D5597" w:rsidP="002800C1">
            <w:pPr>
              <w:numPr>
                <w:ilvl w:val="0"/>
                <w:numId w:val="9"/>
              </w:numPr>
              <w:spacing w:before="120" w:after="120"/>
              <w:ind w:left="487" w:hanging="426"/>
              <w:jc w:val="both"/>
              <w:rPr>
                <w:rFonts w:ascii="Arial" w:hAnsi="Arial" w:cs="Arial"/>
                <w:bCs/>
                <w:szCs w:val="20"/>
              </w:rPr>
            </w:pPr>
            <w:r w:rsidRPr="0002723F">
              <w:rPr>
                <w:rFonts w:ascii="Arial" w:hAnsi="Arial" w:cs="Arial"/>
                <w:bCs/>
                <w:szCs w:val="20"/>
              </w:rPr>
              <w:t>“Trouble shoot” computer problems within the dental software and initiate repair or recovery, escalating and reporting issues where necessary</w:t>
            </w:r>
          </w:p>
        </w:tc>
      </w:tr>
      <w:tr w:rsidR="00D44AB0" w:rsidRPr="00F607B2" w:rsidTr="00884334">
        <w:tc>
          <w:tcPr>
            <w:tcW w:w="10206" w:type="dxa"/>
            <w:shd w:val="clear" w:color="auto" w:fill="002060"/>
          </w:tcPr>
          <w:p w:rsidR="00D44AB0" w:rsidRPr="006339DE" w:rsidRDefault="00D44AB0" w:rsidP="002800C1">
            <w:pPr>
              <w:jc w:val="both"/>
              <w:rPr>
                <w:rFonts w:ascii="Arial" w:hAnsi="Arial" w:cs="Arial"/>
              </w:rPr>
            </w:pPr>
            <w:r w:rsidRPr="006339DE">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Pr="002800C1" w:rsidRDefault="000D5597" w:rsidP="002800C1">
            <w:pPr>
              <w:numPr>
                <w:ilvl w:val="0"/>
                <w:numId w:val="3"/>
              </w:numPr>
              <w:spacing w:before="120" w:after="120"/>
              <w:ind w:left="487" w:hanging="426"/>
              <w:jc w:val="both"/>
              <w:rPr>
                <w:rFonts w:ascii="Arial" w:hAnsi="Arial" w:cs="Arial"/>
                <w:bCs/>
                <w:szCs w:val="20"/>
              </w:rPr>
            </w:pPr>
            <w:r w:rsidRPr="0002723F">
              <w:rPr>
                <w:rFonts w:ascii="Arial" w:hAnsi="Arial" w:cs="Arial"/>
                <w:bCs/>
                <w:szCs w:val="20"/>
              </w:rPr>
              <w:t>Assist and support members of SMT in the ongoing development of the Salaried Dental Service.</w:t>
            </w:r>
          </w:p>
        </w:tc>
      </w:tr>
    </w:tbl>
    <w:p w:rsidR="00705974" w:rsidRDefault="00705974">
      <w:r>
        <w:br w:type="page"/>
      </w:r>
    </w:p>
    <w:tbl>
      <w:tblPr>
        <w:tblStyle w:val="TableGrid"/>
        <w:tblW w:w="10206" w:type="dxa"/>
        <w:tblInd w:w="-459" w:type="dxa"/>
        <w:tblLayout w:type="fixed"/>
        <w:tblLook w:val="04A0" w:firstRow="1" w:lastRow="0" w:firstColumn="1" w:lastColumn="0" w:noHBand="0" w:noVBand="1"/>
      </w:tblPr>
      <w:tblGrid>
        <w:gridCol w:w="10206"/>
      </w:tblGrid>
      <w:tr w:rsidR="00044290" w:rsidRPr="00F607B2" w:rsidTr="00884334">
        <w:tc>
          <w:tcPr>
            <w:tcW w:w="10206" w:type="dxa"/>
            <w:tcBorders>
              <w:bottom w:val="single" w:sz="4" w:space="0" w:color="auto"/>
            </w:tcBorders>
            <w:shd w:val="clear" w:color="auto" w:fill="002060"/>
          </w:tcPr>
          <w:p w:rsidR="00044290" w:rsidRPr="006339DE" w:rsidRDefault="0084654F" w:rsidP="002800C1">
            <w:pPr>
              <w:jc w:val="both"/>
              <w:rPr>
                <w:rFonts w:ascii="Arial" w:hAnsi="Arial" w:cs="Arial"/>
                <w:b/>
                <w:bCs/>
                <w:color w:val="FF0000"/>
              </w:rPr>
            </w:pPr>
            <w:r w:rsidRPr="006339DE">
              <w:rPr>
                <w:rFonts w:ascii="Arial" w:hAnsi="Arial" w:cs="Arial"/>
                <w:b/>
                <w:bCs/>
                <w:color w:val="FFFFFF" w:themeColor="background1"/>
              </w:rPr>
              <w:lastRenderedPageBreak/>
              <w:t>PHYSICAL SKILLS</w:t>
            </w:r>
          </w:p>
        </w:tc>
      </w:tr>
      <w:tr w:rsidR="007D3A41" w:rsidRPr="00F607B2" w:rsidTr="00884334">
        <w:tc>
          <w:tcPr>
            <w:tcW w:w="10206" w:type="dxa"/>
            <w:tcBorders>
              <w:bottom w:val="single" w:sz="4" w:space="0" w:color="auto"/>
            </w:tcBorders>
          </w:tcPr>
          <w:p w:rsidR="00D0734C" w:rsidRPr="0002723F" w:rsidRDefault="00D0734C" w:rsidP="002800C1">
            <w:pPr>
              <w:pStyle w:val="ListParagraph"/>
              <w:numPr>
                <w:ilvl w:val="0"/>
                <w:numId w:val="3"/>
              </w:numPr>
              <w:spacing w:before="120" w:after="120"/>
              <w:ind w:left="487" w:hanging="426"/>
              <w:rPr>
                <w:rFonts w:cs="Arial"/>
                <w:color w:val="000000" w:themeColor="text1"/>
                <w:sz w:val="24"/>
              </w:rPr>
            </w:pPr>
            <w:r w:rsidRPr="0002723F">
              <w:rPr>
                <w:rFonts w:cs="Arial"/>
                <w:color w:val="000000" w:themeColor="text1"/>
                <w:sz w:val="24"/>
              </w:rPr>
              <w:t>Required to drive between community clinics to ensure the smooth operation</w:t>
            </w:r>
          </w:p>
          <w:p w:rsidR="0002723F" w:rsidRPr="006339DE" w:rsidRDefault="00D0734C" w:rsidP="002800C1">
            <w:pPr>
              <w:pStyle w:val="ListParagraph"/>
              <w:numPr>
                <w:ilvl w:val="0"/>
                <w:numId w:val="3"/>
              </w:numPr>
              <w:spacing w:before="120" w:after="120"/>
              <w:ind w:left="487" w:hanging="426"/>
              <w:rPr>
                <w:rFonts w:cs="Arial"/>
                <w:color w:val="000000" w:themeColor="text1"/>
              </w:rPr>
            </w:pPr>
            <w:r w:rsidRPr="0002723F">
              <w:rPr>
                <w:rFonts w:cs="Arial"/>
                <w:color w:val="000000" w:themeColor="text1"/>
                <w:sz w:val="24"/>
              </w:rPr>
              <w:t xml:space="preserve">Standard keyboard skills  </w:t>
            </w:r>
          </w:p>
        </w:tc>
      </w:tr>
      <w:tr w:rsidR="00263927" w:rsidRPr="00F607B2" w:rsidTr="00884334">
        <w:tc>
          <w:tcPr>
            <w:tcW w:w="10206" w:type="dxa"/>
            <w:tcBorders>
              <w:bottom w:val="single" w:sz="4" w:space="0" w:color="auto"/>
            </w:tcBorders>
            <w:shd w:val="clear" w:color="auto" w:fill="002060"/>
          </w:tcPr>
          <w:p w:rsidR="00263927" w:rsidRPr="006339DE" w:rsidRDefault="00E01C60" w:rsidP="002800C1">
            <w:pPr>
              <w:jc w:val="both"/>
              <w:rPr>
                <w:rFonts w:ascii="Arial" w:hAnsi="Arial" w:cs="Arial"/>
                <w:b/>
                <w:bCs/>
                <w:color w:val="FF0000"/>
              </w:rPr>
            </w:pPr>
            <w:r>
              <w:br w:type="page"/>
            </w:r>
            <w:r w:rsidR="00C91114" w:rsidRPr="006339DE">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02723F" w:rsidRPr="0002723F" w:rsidRDefault="0042591A" w:rsidP="002800C1">
            <w:pPr>
              <w:pStyle w:val="ListParagraph"/>
              <w:numPr>
                <w:ilvl w:val="0"/>
                <w:numId w:val="22"/>
              </w:numPr>
              <w:spacing w:before="120" w:after="120"/>
              <w:ind w:left="487" w:hanging="426"/>
              <w:rPr>
                <w:rFonts w:cs="Arial"/>
                <w:bCs/>
                <w:szCs w:val="20"/>
              </w:rPr>
            </w:pPr>
            <w:r w:rsidRPr="0002723F">
              <w:rPr>
                <w:rFonts w:cs="Arial"/>
                <w:bCs/>
                <w:szCs w:val="20"/>
              </w:rPr>
              <w:t xml:space="preserve">Combination of </w:t>
            </w:r>
            <w:r w:rsidR="0002723F" w:rsidRPr="0002723F">
              <w:rPr>
                <w:rFonts w:cs="Arial"/>
                <w:bCs/>
                <w:szCs w:val="20"/>
              </w:rPr>
              <w:t>s</w:t>
            </w:r>
            <w:r w:rsidRPr="0002723F">
              <w:rPr>
                <w:rFonts w:cs="Arial"/>
                <w:bCs/>
                <w:szCs w:val="20"/>
              </w:rPr>
              <w:t>itting, standing, walking.</w:t>
            </w:r>
          </w:p>
          <w:p w:rsidR="0042591A" w:rsidRPr="0002723F" w:rsidRDefault="0042591A" w:rsidP="002800C1">
            <w:pPr>
              <w:pStyle w:val="ListParagraph"/>
              <w:numPr>
                <w:ilvl w:val="0"/>
                <w:numId w:val="22"/>
              </w:numPr>
              <w:spacing w:before="120" w:after="120"/>
              <w:ind w:left="487" w:hanging="426"/>
              <w:rPr>
                <w:rFonts w:cs="Arial"/>
                <w:bCs/>
                <w:szCs w:val="20"/>
              </w:rPr>
            </w:pPr>
            <w:r w:rsidRPr="0002723F">
              <w:rPr>
                <w:rFonts w:cs="Arial"/>
                <w:bCs/>
                <w:szCs w:val="20"/>
              </w:rPr>
              <w:t>There is a frequent requirement for sitting or standing in a restricted position for a substantial proportion of the working time whilst in surgery or working at VDU.</w:t>
            </w:r>
          </w:p>
          <w:p w:rsidR="0042591A" w:rsidRPr="0002723F" w:rsidRDefault="0042591A" w:rsidP="002800C1">
            <w:pPr>
              <w:pStyle w:val="ListParagraph"/>
              <w:numPr>
                <w:ilvl w:val="0"/>
                <w:numId w:val="22"/>
              </w:numPr>
              <w:spacing w:before="120" w:after="120"/>
              <w:ind w:left="487" w:hanging="426"/>
              <w:rPr>
                <w:rFonts w:cs="Arial"/>
                <w:bCs/>
                <w:szCs w:val="20"/>
              </w:rPr>
            </w:pPr>
            <w:r w:rsidRPr="0002723F">
              <w:rPr>
                <w:rFonts w:cs="Arial"/>
                <w:bCs/>
                <w:szCs w:val="20"/>
              </w:rPr>
              <w:t>May be required to lift light equipment.</w:t>
            </w:r>
          </w:p>
          <w:p w:rsidR="0002723F" w:rsidRPr="0002723F" w:rsidRDefault="0042591A" w:rsidP="002800C1">
            <w:pPr>
              <w:pStyle w:val="ListParagraph"/>
              <w:numPr>
                <w:ilvl w:val="0"/>
                <w:numId w:val="22"/>
              </w:numPr>
              <w:spacing w:before="120" w:after="120"/>
              <w:ind w:left="487" w:hanging="426"/>
              <w:rPr>
                <w:rFonts w:cs="Arial"/>
                <w:bCs/>
                <w:szCs w:val="20"/>
              </w:rPr>
            </w:pPr>
            <w:r w:rsidRPr="0002723F">
              <w:rPr>
                <w:rFonts w:cs="Arial"/>
                <w:bCs/>
                <w:szCs w:val="20"/>
              </w:rPr>
              <w:t>Some manual handling of patients is required.</w:t>
            </w:r>
          </w:p>
          <w:p w:rsidR="00C91114" w:rsidRPr="0002723F" w:rsidRDefault="0042591A" w:rsidP="002800C1">
            <w:pPr>
              <w:pStyle w:val="ListParagraph"/>
              <w:numPr>
                <w:ilvl w:val="0"/>
                <w:numId w:val="22"/>
              </w:numPr>
              <w:spacing w:before="120" w:after="120"/>
              <w:ind w:left="487" w:hanging="426"/>
              <w:rPr>
                <w:rFonts w:cs="Arial"/>
              </w:rPr>
            </w:pPr>
            <w:r w:rsidRPr="0002723F">
              <w:rPr>
                <w:rFonts w:cs="Arial"/>
                <w:bCs/>
                <w:szCs w:val="20"/>
              </w:rPr>
              <w:t>Work across multiple sites on a regular basis</w:t>
            </w:r>
            <w:r w:rsidRPr="0002723F">
              <w:rPr>
                <w:rFonts w:cs="Arial"/>
                <w:bCs/>
                <w:sz w:val="20"/>
                <w:szCs w:val="20"/>
              </w:rPr>
              <w:t>.</w:t>
            </w:r>
          </w:p>
        </w:tc>
      </w:tr>
      <w:tr w:rsidR="008142D3" w:rsidRPr="008142D3" w:rsidTr="00884334">
        <w:tc>
          <w:tcPr>
            <w:tcW w:w="10206" w:type="dxa"/>
            <w:tcBorders>
              <w:bottom w:val="single" w:sz="4" w:space="0" w:color="auto"/>
            </w:tcBorders>
            <w:shd w:val="clear" w:color="auto" w:fill="002060"/>
          </w:tcPr>
          <w:p w:rsidR="0084654F" w:rsidRPr="006339DE" w:rsidRDefault="0084654F" w:rsidP="002800C1">
            <w:pPr>
              <w:jc w:val="both"/>
              <w:rPr>
                <w:rFonts w:ascii="Arial" w:hAnsi="Arial" w:cs="Arial"/>
                <w:b/>
                <w:bCs/>
                <w:color w:val="FFFFFF" w:themeColor="background1"/>
              </w:rPr>
            </w:pPr>
            <w:r w:rsidRPr="006339DE">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02723F" w:rsidRPr="0002723F" w:rsidRDefault="0042591A" w:rsidP="002800C1">
            <w:pPr>
              <w:pStyle w:val="ListParagraph"/>
              <w:numPr>
                <w:ilvl w:val="0"/>
                <w:numId w:val="23"/>
              </w:numPr>
              <w:spacing w:before="120" w:after="120"/>
              <w:ind w:left="487" w:hanging="426"/>
              <w:rPr>
                <w:rFonts w:cs="Arial"/>
                <w:bCs/>
                <w:szCs w:val="20"/>
              </w:rPr>
            </w:pPr>
            <w:r w:rsidRPr="0002723F">
              <w:rPr>
                <w:rFonts w:cs="Arial"/>
                <w:bCs/>
                <w:szCs w:val="20"/>
              </w:rPr>
              <w:t>Regularly deal with complex patients, i.e. severe learning disabilities, challenging behaviours. Patients with complex medical and social histories. Patients in care and looked after children. Patients with life limiting illnesses.</w:t>
            </w:r>
          </w:p>
        </w:tc>
      </w:tr>
      <w:tr w:rsidR="0084654F" w:rsidRPr="00F607B2" w:rsidTr="00884334">
        <w:tc>
          <w:tcPr>
            <w:tcW w:w="10206" w:type="dxa"/>
            <w:tcBorders>
              <w:bottom w:val="single" w:sz="4" w:space="0" w:color="auto"/>
            </w:tcBorders>
            <w:shd w:val="clear" w:color="auto" w:fill="002060"/>
          </w:tcPr>
          <w:p w:rsidR="0084654F" w:rsidRPr="00263927" w:rsidRDefault="0084654F" w:rsidP="002800C1">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Default="001B48DA" w:rsidP="002800C1">
            <w:pPr>
              <w:pStyle w:val="ListParagraph"/>
              <w:numPr>
                <w:ilvl w:val="0"/>
                <w:numId w:val="4"/>
              </w:numPr>
              <w:spacing w:before="120" w:after="120"/>
              <w:ind w:left="487" w:hanging="478"/>
              <w:rPr>
                <w:rFonts w:cs="Arial"/>
                <w:szCs w:val="22"/>
              </w:rPr>
            </w:pPr>
            <w:r>
              <w:rPr>
                <w:rFonts w:cs="Arial"/>
                <w:szCs w:val="22"/>
              </w:rPr>
              <w:t>Mainly office based but will be required to travel between sites</w:t>
            </w:r>
            <w:r w:rsidR="003C039A" w:rsidRPr="007C7D63">
              <w:rPr>
                <w:rFonts w:cs="Arial"/>
                <w:szCs w:val="22"/>
              </w:rPr>
              <w:t>.</w:t>
            </w:r>
          </w:p>
          <w:p w:rsidR="0002723F" w:rsidRPr="001B48DA" w:rsidRDefault="001B48DA" w:rsidP="002800C1">
            <w:pPr>
              <w:pStyle w:val="ListParagraph"/>
              <w:numPr>
                <w:ilvl w:val="0"/>
                <w:numId w:val="4"/>
              </w:numPr>
              <w:spacing w:before="120" w:after="120"/>
              <w:ind w:left="487" w:hanging="478"/>
              <w:rPr>
                <w:rFonts w:cs="Arial"/>
                <w:szCs w:val="22"/>
              </w:rPr>
            </w:pPr>
            <w:r w:rsidRPr="001B48DA">
              <w:rPr>
                <w:rFonts w:cs="Arial"/>
                <w:szCs w:val="22"/>
              </w:rPr>
              <w:t xml:space="preserve">Post requires measurable periods of time working with VDUs </w:t>
            </w:r>
          </w:p>
        </w:tc>
      </w:tr>
      <w:tr w:rsidR="003B43F4" w:rsidRPr="00F607B2" w:rsidTr="00884334">
        <w:tc>
          <w:tcPr>
            <w:tcW w:w="10206" w:type="dxa"/>
            <w:shd w:val="clear" w:color="auto" w:fill="002060"/>
          </w:tcPr>
          <w:p w:rsidR="003B43F4" w:rsidRPr="00F607B2" w:rsidRDefault="003B43F4" w:rsidP="002800C1">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02723F" w:rsidRPr="0002723F" w:rsidRDefault="000C1FB8" w:rsidP="002800C1">
            <w:pPr>
              <w:pStyle w:val="ListParagraph"/>
              <w:numPr>
                <w:ilvl w:val="0"/>
                <w:numId w:val="21"/>
              </w:numPr>
              <w:spacing w:before="120" w:after="120"/>
              <w:ind w:left="487" w:hanging="487"/>
              <w:rPr>
                <w:rFonts w:cs="Arial"/>
              </w:rPr>
            </w:pPr>
            <w:r w:rsidRPr="0002723F">
              <w:rPr>
                <w:rFonts w:cs="Arial"/>
              </w:rPr>
              <w:t>T</w:t>
            </w:r>
            <w:r w:rsidR="003B43F4" w:rsidRPr="0002723F">
              <w:rPr>
                <w:rFonts w:cs="Arial"/>
              </w:rPr>
              <w:t>ake part in regular performance appraisal.</w:t>
            </w:r>
          </w:p>
          <w:p w:rsidR="003B43F4" w:rsidRPr="0002723F" w:rsidRDefault="000C1FB8" w:rsidP="002800C1">
            <w:pPr>
              <w:pStyle w:val="ListParagraph"/>
              <w:numPr>
                <w:ilvl w:val="0"/>
                <w:numId w:val="21"/>
              </w:numPr>
              <w:spacing w:before="120" w:after="120"/>
              <w:ind w:left="487" w:hanging="487"/>
              <w:rPr>
                <w:rFonts w:cs="Arial"/>
              </w:rPr>
            </w:pPr>
            <w:r w:rsidRPr="0002723F">
              <w:rPr>
                <w:rFonts w:cs="Arial"/>
              </w:rPr>
              <w:t>U</w:t>
            </w:r>
            <w:r w:rsidR="003B43F4" w:rsidRPr="0002723F">
              <w:rPr>
                <w:rFonts w:cs="Arial"/>
              </w:rPr>
              <w:t>ndertake any training required in order to maintain competency including mandatory training, e.g. Manual Handling</w:t>
            </w:r>
          </w:p>
          <w:p w:rsidR="003B43F4" w:rsidRPr="0002723F" w:rsidRDefault="000C1FB8" w:rsidP="002800C1">
            <w:pPr>
              <w:pStyle w:val="ListParagraph"/>
              <w:numPr>
                <w:ilvl w:val="0"/>
                <w:numId w:val="21"/>
              </w:numPr>
              <w:spacing w:before="120" w:after="120"/>
              <w:ind w:left="487" w:hanging="487"/>
              <w:rPr>
                <w:rFonts w:cs="Arial"/>
              </w:rPr>
            </w:pPr>
            <w:r w:rsidRPr="0002723F">
              <w:rPr>
                <w:rFonts w:cs="Arial"/>
              </w:rPr>
              <w:t>C</w:t>
            </w:r>
            <w:r w:rsidR="003B43F4" w:rsidRPr="0002723F">
              <w:rPr>
                <w:rFonts w:cs="Arial"/>
              </w:rPr>
              <w:t xml:space="preserve">ontribute to and work within a safe working environment </w:t>
            </w:r>
          </w:p>
          <w:p w:rsidR="003B43F4" w:rsidRPr="0002723F" w:rsidRDefault="00B735BB" w:rsidP="002800C1">
            <w:pPr>
              <w:pStyle w:val="ListParagraph"/>
              <w:numPr>
                <w:ilvl w:val="0"/>
                <w:numId w:val="21"/>
              </w:numPr>
              <w:spacing w:before="120" w:after="120"/>
              <w:ind w:left="487" w:hanging="487"/>
              <w:rPr>
                <w:rFonts w:cs="Arial"/>
              </w:rPr>
            </w:pPr>
            <w:r w:rsidRPr="0002723F">
              <w:rPr>
                <w:rFonts w:cs="Arial"/>
              </w:rPr>
              <w:t>You are</w:t>
            </w:r>
            <w:r w:rsidR="003B43F4" w:rsidRPr="0002723F">
              <w:rPr>
                <w:rFonts w:cs="Arial"/>
              </w:rPr>
              <w:t xml:space="preserve"> expected to comply with Trust Infection Control Policies and conduct him/herself at all times in such a manner as to minimise the risk of healthcare associated infection</w:t>
            </w:r>
          </w:p>
          <w:p w:rsidR="003B43F4" w:rsidRPr="0002723F" w:rsidRDefault="003B43F4" w:rsidP="002800C1">
            <w:pPr>
              <w:pStyle w:val="ListParagraph"/>
              <w:numPr>
                <w:ilvl w:val="0"/>
                <w:numId w:val="21"/>
              </w:numPr>
              <w:tabs>
                <w:tab w:val="left" w:pos="720"/>
                <w:tab w:val="left" w:pos="1440"/>
                <w:tab w:val="left" w:pos="2160"/>
                <w:tab w:val="left" w:pos="2880"/>
                <w:tab w:val="left" w:pos="3600"/>
                <w:tab w:val="left" w:pos="4320"/>
                <w:tab w:val="left" w:pos="5040"/>
                <w:tab w:val="left" w:pos="6480"/>
              </w:tabs>
              <w:spacing w:before="120" w:after="120"/>
              <w:ind w:left="487" w:hanging="487"/>
              <w:rPr>
                <w:rFonts w:cs="Arial"/>
              </w:rPr>
            </w:pPr>
            <w:r w:rsidRPr="0002723F">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2800C1">
            <w:pPr>
              <w:spacing w:before="120" w:after="120"/>
              <w:ind w:left="487" w:hanging="487"/>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2800C1">
            <w:pPr>
              <w:pStyle w:val="ListParagraph"/>
              <w:numPr>
                <w:ilvl w:val="0"/>
                <w:numId w:val="1"/>
              </w:numPr>
              <w:spacing w:before="120" w:after="120"/>
              <w:ind w:left="487" w:hanging="487"/>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2800C1">
            <w:pPr>
              <w:pStyle w:val="ListParagraph"/>
              <w:numPr>
                <w:ilvl w:val="0"/>
                <w:numId w:val="1"/>
              </w:numPr>
              <w:spacing w:before="120" w:after="120"/>
              <w:ind w:left="487" w:hanging="487"/>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2800C1">
            <w:pPr>
              <w:pStyle w:val="ListParagraph"/>
              <w:numPr>
                <w:ilvl w:val="0"/>
                <w:numId w:val="1"/>
              </w:numPr>
              <w:spacing w:before="120" w:after="120"/>
              <w:ind w:left="487" w:hanging="487"/>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42591A" w:rsidRDefault="00ED356C" w:rsidP="003D2537">
            <w:pPr>
              <w:pStyle w:val="ListParagraph"/>
              <w:numPr>
                <w:ilvl w:val="0"/>
                <w:numId w:val="1"/>
              </w:numPr>
              <w:spacing w:before="120" w:after="120"/>
              <w:ind w:left="487" w:hanging="487"/>
              <w:jc w:val="left"/>
              <w:rPr>
                <w:rFonts w:cs="Arial"/>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rsidTr="00884334">
        <w:tc>
          <w:tcPr>
            <w:tcW w:w="10206" w:type="dxa"/>
            <w:shd w:val="clear" w:color="auto" w:fill="002060"/>
          </w:tcPr>
          <w:p w:rsidR="003B43F4" w:rsidRPr="00F607B2" w:rsidRDefault="003B43F4" w:rsidP="003D2537">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02723F" w:rsidRDefault="000C1FB8" w:rsidP="002800C1">
            <w:pPr>
              <w:tabs>
                <w:tab w:val="left" w:pos="720"/>
                <w:tab w:val="left" w:pos="1440"/>
                <w:tab w:val="left" w:pos="2160"/>
                <w:tab w:val="left" w:pos="2880"/>
                <w:tab w:val="left" w:pos="3600"/>
                <w:tab w:val="left" w:pos="4320"/>
                <w:tab w:val="left" w:pos="5040"/>
                <w:tab w:val="left" w:pos="6480"/>
              </w:tabs>
              <w:spacing w:before="120" w:after="120"/>
              <w:jc w:val="both"/>
              <w:rPr>
                <w:rFonts w:ascii="Arial" w:hAnsi="Arial" w:cs="Arial"/>
              </w:rPr>
            </w:pPr>
            <w:r w:rsidRPr="0002723F">
              <w:rPr>
                <w:rFonts w:ascii="Arial" w:hAnsi="Arial" w:cs="Arial"/>
              </w:rPr>
              <w:t>Leading the team effectively and supporting their wellbeing by</w:t>
            </w:r>
            <w:r w:rsidR="00C4469F" w:rsidRPr="0002723F">
              <w:rPr>
                <w:rFonts w:ascii="Arial" w:hAnsi="Arial" w:cs="Arial"/>
              </w:rPr>
              <w:t>:</w:t>
            </w:r>
          </w:p>
          <w:p w:rsidR="00864555" w:rsidRPr="0002723F" w:rsidRDefault="00864555" w:rsidP="003D2537">
            <w:pPr>
              <w:pStyle w:val="ListParagraph"/>
              <w:numPr>
                <w:ilvl w:val="0"/>
                <w:numId w:val="2"/>
              </w:numPr>
              <w:spacing w:before="120" w:after="120"/>
              <w:ind w:left="487" w:hanging="487"/>
              <w:jc w:val="left"/>
            </w:pPr>
            <w:r w:rsidRPr="0002723F">
              <w:t>Champion</w:t>
            </w:r>
            <w:r w:rsidR="00C4469F" w:rsidRPr="0002723F">
              <w:t>ing</w:t>
            </w:r>
            <w:r w:rsidRPr="0002723F">
              <w:t xml:space="preserve"> health and wellbeing.</w:t>
            </w:r>
          </w:p>
          <w:p w:rsidR="00864555" w:rsidRPr="0002723F" w:rsidRDefault="00864555" w:rsidP="003D2537">
            <w:pPr>
              <w:pStyle w:val="ListParagraph"/>
              <w:numPr>
                <w:ilvl w:val="0"/>
                <w:numId w:val="2"/>
              </w:numPr>
              <w:spacing w:before="120" w:after="120"/>
              <w:ind w:left="487" w:hanging="487"/>
              <w:jc w:val="left"/>
            </w:pPr>
            <w:r w:rsidRPr="0002723F">
              <w:t>Encourag</w:t>
            </w:r>
            <w:r w:rsidR="00C4469F" w:rsidRPr="0002723F">
              <w:t>ing</w:t>
            </w:r>
            <w:r w:rsidRPr="0002723F">
              <w:t xml:space="preserve"> and support staff engagement in delivery of the service.</w:t>
            </w:r>
          </w:p>
          <w:p w:rsidR="00864555" w:rsidRPr="0002723F" w:rsidRDefault="00864555" w:rsidP="003D2537">
            <w:pPr>
              <w:pStyle w:val="ListParagraph"/>
              <w:numPr>
                <w:ilvl w:val="0"/>
                <w:numId w:val="2"/>
              </w:numPr>
              <w:spacing w:before="120" w:after="120"/>
              <w:ind w:left="487" w:hanging="487"/>
              <w:jc w:val="left"/>
            </w:pPr>
            <w:r w:rsidRPr="0002723F">
              <w:t>Encourag</w:t>
            </w:r>
            <w:r w:rsidR="00C4469F" w:rsidRPr="0002723F">
              <w:t xml:space="preserve">ing </w:t>
            </w:r>
            <w:r w:rsidRPr="0002723F">
              <w:t>staff to comment on development and delivery of the service.</w:t>
            </w:r>
          </w:p>
          <w:p w:rsidR="003B43F4" w:rsidRPr="000C32E3" w:rsidRDefault="00864555" w:rsidP="003D2537">
            <w:pPr>
              <w:pStyle w:val="ListParagraph"/>
              <w:numPr>
                <w:ilvl w:val="0"/>
                <w:numId w:val="2"/>
              </w:numPr>
              <w:spacing w:before="120" w:after="120"/>
              <w:ind w:left="487" w:hanging="487"/>
              <w:jc w:val="left"/>
              <w:rPr>
                <w:color w:val="FF0000"/>
              </w:rPr>
            </w:pPr>
            <w:r w:rsidRPr="0002723F">
              <w:t>Ensur</w:t>
            </w:r>
            <w:r w:rsidR="00C4469F" w:rsidRPr="0002723F">
              <w:t>ing</w:t>
            </w:r>
            <w:r w:rsidRPr="0002723F">
              <w:t xml:space="preserve"> during 1:1’s / supervision with employees you always check how they are</w:t>
            </w:r>
            <w:r w:rsidRPr="00ED1F34">
              <w:t>.</w:t>
            </w:r>
          </w:p>
        </w:tc>
      </w:tr>
    </w:tbl>
    <w:p w:rsidR="00705974" w:rsidRDefault="00705974">
      <w:r>
        <w:br w:type="page"/>
      </w:r>
    </w:p>
    <w:tbl>
      <w:tblPr>
        <w:tblStyle w:val="TableGrid"/>
        <w:tblW w:w="10206" w:type="dxa"/>
        <w:tblInd w:w="-459" w:type="dxa"/>
        <w:tblLayout w:type="fixed"/>
        <w:tblLook w:val="04A0" w:firstRow="1" w:lastRow="0" w:firstColumn="1" w:lastColumn="0" w:noHBand="0" w:noVBand="1"/>
      </w:tblPr>
      <w:tblGrid>
        <w:gridCol w:w="10206"/>
      </w:tblGrid>
      <w:tr w:rsidR="00B735BB" w:rsidRPr="00F607B2" w:rsidTr="00884334">
        <w:tc>
          <w:tcPr>
            <w:tcW w:w="10206" w:type="dxa"/>
            <w:shd w:val="clear" w:color="auto" w:fill="002060"/>
          </w:tcPr>
          <w:p w:rsidR="00B735BB" w:rsidRPr="00ED1F34" w:rsidRDefault="00B735BB" w:rsidP="003D2537">
            <w:pPr>
              <w:jc w:val="both"/>
              <w:rPr>
                <w:rFonts w:ascii="Arial" w:hAnsi="Arial" w:cs="Arial"/>
                <w:b/>
              </w:rPr>
            </w:pPr>
            <w:r w:rsidRPr="00ED1F34">
              <w:rPr>
                <w:rFonts w:ascii="Arial" w:hAnsi="Arial" w:cs="Arial"/>
                <w:b/>
              </w:rPr>
              <w:lastRenderedPageBreak/>
              <w:t>DISCLOSURE AND BARRING SERVICE CHECKS</w:t>
            </w:r>
            <w:r w:rsidR="000C32E3" w:rsidRPr="00ED1F34">
              <w:rPr>
                <w:rFonts w:ascii="Arial" w:hAnsi="Arial" w:cs="Arial"/>
                <w:b/>
              </w:rPr>
              <w:t xml:space="preserve"> </w:t>
            </w:r>
          </w:p>
        </w:tc>
      </w:tr>
      <w:tr w:rsidR="00B735BB" w:rsidRPr="00F607B2" w:rsidTr="00884334">
        <w:tc>
          <w:tcPr>
            <w:tcW w:w="10206" w:type="dxa"/>
            <w:shd w:val="clear" w:color="auto" w:fill="auto"/>
          </w:tcPr>
          <w:p w:rsidR="00B735BB" w:rsidRPr="00ED1F34" w:rsidRDefault="00B735BB" w:rsidP="002800C1">
            <w:pPr>
              <w:spacing w:before="120" w:after="120"/>
              <w:jc w:val="both"/>
              <w:rPr>
                <w:rFonts w:ascii="Arial" w:hAnsi="Arial" w:cs="Arial"/>
                <w:b/>
              </w:rPr>
            </w:pPr>
            <w:r w:rsidRPr="00ED1F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3D2537">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2800C1">
            <w:pPr>
              <w:pStyle w:val="BodyText"/>
              <w:spacing w:before="120" w:after="12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2800C1">
            <w:pPr>
              <w:pStyle w:val="ListParagraph"/>
              <w:spacing w:before="120" w:after="120"/>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F607B2" w:rsidRDefault="0088512F" w:rsidP="003D2537">
            <w:pPr>
              <w:spacing w:before="120" w:after="120"/>
              <w:rPr>
                <w:rFonts w:ascii="Arial" w:hAnsi="Arial" w:cs="Arial"/>
              </w:rPr>
            </w:pPr>
            <w:r w:rsidRPr="0088512F">
              <w:rPr>
                <w:rFonts w:ascii="Arial" w:eastAsia="Times New Roman" w:hAnsi="Arial" w:cs="Arial"/>
              </w:rPr>
              <w:t>Northern Devon Healthcare NHS Trust and the Royal Devon and Exeter NHS Foundation Trust continue to develop our long</w:t>
            </w:r>
            <w:r w:rsidR="00E01C60">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tc>
      </w:tr>
    </w:tbl>
    <w:p w:rsidR="003B43F4" w:rsidRDefault="003B43F4" w:rsidP="002800C1">
      <w:pPr>
        <w:spacing w:before="120" w:after="120" w:line="240" w:lineRule="auto"/>
        <w:jc w:val="both"/>
        <w:rPr>
          <w:rFonts w:ascii="Arial" w:hAnsi="Arial" w:cs="Arial"/>
        </w:rPr>
      </w:pPr>
    </w:p>
    <w:p w:rsidR="000C32E3" w:rsidRDefault="000C32E3" w:rsidP="002800C1">
      <w:pPr>
        <w:spacing w:before="120" w:after="120"/>
        <w:rPr>
          <w:rFonts w:cs="Arial"/>
        </w:rPr>
        <w:sectPr w:rsidR="000C32E3" w:rsidSect="005B3B49">
          <w:pgSz w:w="11906" w:h="16838"/>
          <w:pgMar w:top="1117" w:right="1440" w:bottom="851" w:left="1440" w:header="708" w:footer="708" w:gutter="0"/>
          <w:cols w:space="708"/>
          <w:docGrid w:linePitch="360"/>
        </w:sectPr>
      </w:pPr>
    </w:p>
    <w:p w:rsidR="008F7D36" w:rsidRPr="00884334" w:rsidRDefault="008F7D36" w:rsidP="002800C1">
      <w:pPr>
        <w:spacing w:before="120" w:after="120" w:line="240" w:lineRule="auto"/>
        <w:ind w:right="-472"/>
        <w:jc w:val="center"/>
        <w:rPr>
          <w:rFonts w:ascii="Arial" w:hAnsi="Arial" w:cs="Arial"/>
          <w:sz w:val="40"/>
        </w:rPr>
      </w:pPr>
      <w:r>
        <w:rPr>
          <w:rFonts w:ascii="Arial" w:hAnsi="Arial" w:cs="Arial"/>
          <w:sz w:val="40"/>
        </w:rPr>
        <w:lastRenderedPageBreak/>
        <w:t>PERSON SPECIFICATION</w:t>
      </w:r>
    </w:p>
    <w:p w:rsidR="00560853" w:rsidRPr="00E01C60" w:rsidRDefault="00560853" w:rsidP="002800C1">
      <w:pPr>
        <w:spacing w:before="120" w:after="120" w:line="240" w:lineRule="auto"/>
        <w:jc w:val="both"/>
        <w:rPr>
          <w:rFonts w:ascii="Arial" w:hAnsi="Arial" w:cs="Arial"/>
          <w:sz w:val="2"/>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2122"/>
        <w:gridCol w:w="5519"/>
        <w:gridCol w:w="1398"/>
        <w:gridCol w:w="1275"/>
      </w:tblGrid>
      <w:tr w:rsidR="00E01C60" w:rsidRPr="00560853" w:rsidTr="00E01C60">
        <w:tc>
          <w:tcPr>
            <w:tcW w:w="2122" w:type="dxa"/>
            <w:tcBorders>
              <w:bottom w:val="single" w:sz="4" w:space="0" w:color="auto"/>
            </w:tcBorders>
            <w:shd w:val="clear" w:color="auto" w:fill="auto"/>
          </w:tcPr>
          <w:p w:rsidR="00E01C60" w:rsidRPr="00560853" w:rsidRDefault="00E01C60" w:rsidP="003D2537">
            <w:pPr>
              <w:jc w:val="both"/>
              <w:rPr>
                <w:rFonts w:ascii="Arial" w:hAnsi="Arial" w:cs="Arial"/>
                <w:b/>
              </w:rPr>
            </w:pPr>
            <w:r>
              <w:rPr>
                <w:rFonts w:ascii="Arial" w:hAnsi="Arial" w:cs="Arial"/>
                <w:b/>
              </w:rPr>
              <w:t>Job Title:</w:t>
            </w:r>
          </w:p>
        </w:tc>
        <w:tc>
          <w:tcPr>
            <w:tcW w:w="8192" w:type="dxa"/>
            <w:gridSpan w:val="3"/>
            <w:tcBorders>
              <w:bottom w:val="single" w:sz="4" w:space="0" w:color="auto"/>
            </w:tcBorders>
            <w:shd w:val="clear" w:color="auto" w:fill="auto"/>
          </w:tcPr>
          <w:p w:rsidR="00E01C60" w:rsidRPr="00560853" w:rsidRDefault="00E01C60" w:rsidP="00E01C60">
            <w:pPr>
              <w:rPr>
                <w:rFonts w:ascii="Arial" w:hAnsi="Arial" w:cs="Arial"/>
                <w:b/>
              </w:rPr>
            </w:pPr>
            <w:r>
              <w:rPr>
                <w:rFonts w:ascii="Arial" w:hAnsi="Arial" w:cs="Arial"/>
                <w:b/>
              </w:rPr>
              <w:t>Senior Dental Nurse</w:t>
            </w:r>
          </w:p>
        </w:tc>
      </w:tr>
      <w:tr w:rsidR="00E01C60" w:rsidRPr="00560853" w:rsidTr="00E01C60">
        <w:tc>
          <w:tcPr>
            <w:tcW w:w="10314" w:type="dxa"/>
            <w:gridSpan w:val="4"/>
            <w:tcBorders>
              <w:left w:val="nil"/>
              <w:right w:val="nil"/>
            </w:tcBorders>
            <w:shd w:val="clear" w:color="auto" w:fill="auto"/>
          </w:tcPr>
          <w:p w:rsidR="00E01C60" w:rsidRPr="00560853" w:rsidRDefault="00E01C60" w:rsidP="00E01C60">
            <w:pPr>
              <w:jc w:val="center"/>
              <w:rPr>
                <w:rFonts w:ascii="Arial" w:hAnsi="Arial" w:cs="Arial"/>
                <w:b/>
              </w:rPr>
            </w:pPr>
          </w:p>
        </w:tc>
      </w:tr>
      <w:tr w:rsidR="00E01C60" w:rsidRPr="00560853" w:rsidTr="00EB3E03">
        <w:tc>
          <w:tcPr>
            <w:tcW w:w="7641" w:type="dxa"/>
            <w:gridSpan w:val="2"/>
            <w:shd w:val="clear" w:color="auto" w:fill="002060"/>
          </w:tcPr>
          <w:p w:rsidR="00E01C60" w:rsidRPr="00560853" w:rsidRDefault="00E01C60" w:rsidP="003D2537">
            <w:pPr>
              <w:jc w:val="both"/>
              <w:rPr>
                <w:rFonts w:ascii="Arial" w:hAnsi="Arial" w:cs="Arial"/>
                <w:b/>
              </w:rPr>
            </w:pPr>
            <w:r w:rsidRPr="00560853">
              <w:rPr>
                <w:rFonts w:ascii="Arial" w:hAnsi="Arial" w:cs="Arial"/>
                <w:b/>
              </w:rPr>
              <w:t>Requirements</w:t>
            </w:r>
          </w:p>
        </w:tc>
        <w:tc>
          <w:tcPr>
            <w:tcW w:w="1398" w:type="dxa"/>
            <w:shd w:val="clear" w:color="auto" w:fill="002060"/>
          </w:tcPr>
          <w:p w:rsidR="00E01C60" w:rsidRPr="00560853" w:rsidRDefault="00E01C60" w:rsidP="00E01C60">
            <w:pPr>
              <w:jc w:val="center"/>
              <w:rPr>
                <w:rFonts w:ascii="Arial" w:hAnsi="Arial" w:cs="Arial"/>
                <w:b/>
              </w:rPr>
            </w:pPr>
            <w:r>
              <w:rPr>
                <w:rFonts w:ascii="Arial" w:hAnsi="Arial" w:cs="Arial"/>
                <w:b/>
              </w:rPr>
              <w:t>Essential</w:t>
            </w:r>
          </w:p>
        </w:tc>
        <w:tc>
          <w:tcPr>
            <w:tcW w:w="1275" w:type="dxa"/>
            <w:shd w:val="clear" w:color="auto" w:fill="002060"/>
          </w:tcPr>
          <w:p w:rsidR="00E01C60" w:rsidRPr="00560853" w:rsidRDefault="00E01C60" w:rsidP="00E01C60">
            <w:pPr>
              <w:jc w:val="center"/>
              <w:rPr>
                <w:rFonts w:ascii="Arial" w:hAnsi="Arial" w:cs="Arial"/>
                <w:b/>
              </w:rPr>
            </w:pPr>
            <w:r>
              <w:rPr>
                <w:rFonts w:ascii="Arial" w:hAnsi="Arial" w:cs="Arial"/>
                <w:b/>
              </w:rPr>
              <w:t>Desirable</w:t>
            </w:r>
          </w:p>
        </w:tc>
      </w:tr>
      <w:tr w:rsidR="00560853" w:rsidRPr="00560853" w:rsidTr="00EB3E03">
        <w:tc>
          <w:tcPr>
            <w:tcW w:w="7641" w:type="dxa"/>
            <w:gridSpan w:val="2"/>
          </w:tcPr>
          <w:p w:rsidR="00560853" w:rsidRPr="006339DE" w:rsidRDefault="00560853" w:rsidP="003D2537">
            <w:pPr>
              <w:jc w:val="both"/>
              <w:rPr>
                <w:rFonts w:ascii="Arial" w:hAnsi="Arial" w:cs="Arial"/>
                <w:b/>
              </w:rPr>
            </w:pPr>
            <w:r w:rsidRPr="006339DE">
              <w:rPr>
                <w:rFonts w:ascii="Arial" w:hAnsi="Arial" w:cs="Arial"/>
                <w:b/>
              </w:rPr>
              <w:t>QUALIFICATION/ SPECIAL TRAINING</w:t>
            </w:r>
          </w:p>
        </w:tc>
        <w:tc>
          <w:tcPr>
            <w:tcW w:w="1398" w:type="dxa"/>
          </w:tcPr>
          <w:p w:rsidR="00560853" w:rsidRPr="006339DE" w:rsidRDefault="00560853" w:rsidP="00E01C60">
            <w:pPr>
              <w:jc w:val="center"/>
              <w:rPr>
                <w:rFonts w:ascii="Arial" w:hAnsi="Arial" w:cs="Arial"/>
              </w:rPr>
            </w:pPr>
          </w:p>
        </w:tc>
        <w:tc>
          <w:tcPr>
            <w:tcW w:w="1275" w:type="dxa"/>
          </w:tcPr>
          <w:p w:rsidR="00560853" w:rsidRPr="006339DE" w:rsidRDefault="00560853" w:rsidP="00E01C60">
            <w:pPr>
              <w:jc w:val="center"/>
              <w:rPr>
                <w:rFonts w:ascii="Arial" w:hAnsi="Arial" w:cs="Arial"/>
              </w:rPr>
            </w:pPr>
          </w:p>
        </w:tc>
      </w:tr>
      <w:tr w:rsidR="00560853" w:rsidRPr="00560853" w:rsidTr="00EB3E03">
        <w:tc>
          <w:tcPr>
            <w:tcW w:w="7641" w:type="dxa"/>
            <w:gridSpan w:val="2"/>
          </w:tcPr>
          <w:p w:rsidR="00560853" w:rsidRPr="006339DE" w:rsidRDefault="00366070" w:rsidP="003D2537">
            <w:pPr>
              <w:numPr>
                <w:ilvl w:val="0"/>
                <w:numId w:val="17"/>
              </w:numPr>
              <w:tabs>
                <w:tab w:val="clear" w:pos="361"/>
                <w:tab w:val="left" w:pos="360"/>
              </w:tabs>
              <w:suppressAutoHyphens/>
              <w:snapToGrid w:val="0"/>
              <w:rPr>
                <w:rFonts w:ascii="Arial" w:hAnsi="Arial" w:cs="Arial"/>
                <w:sz w:val="20"/>
              </w:rPr>
            </w:pPr>
            <w:r w:rsidRPr="006339DE">
              <w:rPr>
                <w:rFonts w:ascii="Arial" w:hAnsi="Arial" w:cs="Arial"/>
                <w:sz w:val="20"/>
              </w:rPr>
              <w:t>Registerable Dental Nurse Qualification - NEBDN</w:t>
            </w:r>
          </w:p>
        </w:tc>
        <w:tc>
          <w:tcPr>
            <w:tcW w:w="1398" w:type="dxa"/>
          </w:tcPr>
          <w:p w:rsidR="00560853" w:rsidRPr="006339DE" w:rsidRDefault="00366070" w:rsidP="00E01C60">
            <w:pPr>
              <w:jc w:val="center"/>
              <w:rPr>
                <w:rFonts w:ascii="Arial" w:hAnsi="Arial" w:cs="Arial"/>
              </w:rPr>
            </w:pPr>
            <w:r w:rsidRPr="006339DE">
              <w:rPr>
                <w:rFonts w:ascii="Arial" w:hAnsi="Arial" w:cs="Arial"/>
              </w:rPr>
              <w:t>E</w:t>
            </w:r>
          </w:p>
        </w:tc>
        <w:tc>
          <w:tcPr>
            <w:tcW w:w="1275" w:type="dxa"/>
          </w:tcPr>
          <w:p w:rsidR="00560853" w:rsidRPr="006339DE" w:rsidRDefault="00560853" w:rsidP="00E01C60">
            <w:pPr>
              <w:jc w:val="center"/>
              <w:rPr>
                <w:rFonts w:ascii="Arial" w:hAnsi="Arial" w:cs="Arial"/>
              </w:rPr>
            </w:pPr>
          </w:p>
        </w:tc>
      </w:tr>
      <w:tr w:rsidR="00560853" w:rsidRPr="00560853" w:rsidTr="00EB3E03">
        <w:tc>
          <w:tcPr>
            <w:tcW w:w="7641" w:type="dxa"/>
            <w:gridSpan w:val="2"/>
          </w:tcPr>
          <w:p w:rsidR="00560853" w:rsidRPr="006339DE" w:rsidRDefault="00366070" w:rsidP="003D2537">
            <w:pPr>
              <w:numPr>
                <w:ilvl w:val="0"/>
                <w:numId w:val="17"/>
              </w:numPr>
              <w:tabs>
                <w:tab w:val="clear" w:pos="361"/>
                <w:tab w:val="left" w:pos="360"/>
              </w:tabs>
              <w:suppressAutoHyphens/>
              <w:snapToGrid w:val="0"/>
              <w:rPr>
                <w:rFonts w:ascii="Arial" w:hAnsi="Arial" w:cs="Arial"/>
                <w:sz w:val="20"/>
              </w:rPr>
            </w:pPr>
            <w:r w:rsidRPr="006339DE">
              <w:rPr>
                <w:rFonts w:ascii="Arial" w:hAnsi="Arial" w:cs="Arial"/>
                <w:sz w:val="20"/>
              </w:rPr>
              <w:t>Evidence of continuous professional development</w:t>
            </w:r>
          </w:p>
        </w:tc>
        <w:tc>
          <w:tcPr>
            <w:tcW w:w="1398" w:type="dxa"/>
          </w:tcPr>
          <w:p w:rsidR="00560853" w:rsidRPr="006339DE" w:rsidRDefault="00366070" w:rsidP="00E01C60">
            <w:pPr>
              <w:jc w:val="center"/>
              <w:rPr>
                <w:rFonts w:ascii="Arial" w:hAnsi="Arial" w:cs="Arial"/>
              </w:rPr>
            </w:pPr>
            <w:r w:rsidRPr="006339DE">
              <w:rPr>
                <w:rFonts w:ascii="Arial" w:hAnsi="Arial" w:cs="Arial"/>
              </w:rPr>
              <w:t>E</w:t>
            </w:r>
          </w:p>
        </w:tc>
        <w:tc>
          <w:tcPr>
            <w:tcW w:w="1275" w:type="dxa"/>
          </w:tcPr>
          <w:p w:rsidR="00560853" w:rsidRPr="006339DE" w:rsidRDefault="00560853" w:rsidP="00E01C60">
            <w:pPr>
              <w:jc w:val="center"/>
              <w:rPr>
                <w:rFonts w:ascii="Arial" w:hAnsi="Arial" w:cs="Arial"/>
              </w:rPr>
            </w:pPr>
          </w:p>
        </w:tc>
      </w:tr>
      <w:tr w:rsidR="00560853" w:rsidRPr="00560853" w:rsidTr="00EB3E03">
        <w:tc>
          <w:tcPr>
            <w:tcW w:w="7641" w:type="dxa"/>
            <w:gridSpan w:val="2"/>
          </w:tcPr>
          <w:p w:rsidR="00560853" w:rsidRPr="006339DE" w:rsidRDefault="00366070" w:rsidP="003D2537">
            <w:pPr>
              <w:numPr>
                <w:ilvl w:val="0"/>
                <w:numId w:val="17"/>
              </w:numPr>
              <w:tabs>
                <w:tab w:val="clear" w:pos="361"/>
                <w:tab w:val="left" w:pos="360"/>
              </w:tabs>
              <w:suppressAutoHyphens/>
              <w:snapToGrid w:val="0"/>
              <w:rPr>
                <w:rFonts w:ascii="Arial" w:hAnsi="Arial" w:cs="Arial"/>
                <w:sz w:val="20"/>
              </w:rPr>
            </w:pPr>
            <w:r w:rsidRPr="006339DE">
              <w:rPr>
                <w:rFonts w:ascii="Arial" w:hAnsi="Arial" w:cs="Arial"/>
                <w:sz w:val="20"/>
              </w:rPr>
              <w:t>Registered with the GDC</w:t>
            </w:r>
          </w:p>
        </w:tc>
        <w:tc>
          <w:tcPr>
            <w:tcW w:w="1398" w:type="dxa"/>
          </w:tcPr>
          <w:p w:rsidR="00560853" w:rsidRPr="006339DE" w:rsidRDefault="00366070" w:rsidP="00E01C60">
            <w:pPr>
              <w:jc w:val="center"/>
              <w:rPr>
                <w:rFonts w:ascii="Arial" w:hAnsi="Arial" w:cs="Arial"/>
              </w:rPr>
            </w:pPr>
            <w:r w:rsidRPr="006339DE">
              <w:rPr>
                <w:rFonts w:ascii="Arial" w:hAnsi="Arial" w:cs="Arial"/>
              </w:rPr>
              <w:t>E</w:t>
            </w:r>
          </w:p>
        </w:tc>
        <w:tc>
          <w:tcPr>
            <w:tcW w:w="1275" w:type="dxa"/>
          </w:tcPr>
          <w:p w:rsidR="00560853" w:rsidRPr="006339DE" w:rsidRDefault="00560853" w:rsidP="00E01C60">
            <w:pPr>
              <w:jc w:val="center"/>
              <w:rPr>
                <w:rFonts w:ascii="Arial" w:hAnsi="Arial" w:cs="Arial"/>
              </w:rPr>
            </w:pPr>
          </w:p>
        </w:tc>
      </w:tr>
      <w:tr w:rsidR="00366070" w:rsidRPr="00560853" w:rsidTr="00EB3E03">
        <w:tc>
          <w:tcPr>
            <w:tcW w:w="7641" w:type="dxa"/>
            <w:gridSpan w:val="2"/>
          </w:tcPr>
          <w:p w:rsidR="00366070" w:rsidRPr="006339DE" w:rsidRDefault="00366070" w:rsidP="003D2537">
            <w:pPr>
              <w:numPr>
                <w:ilvl w:val="0"/>
                <w:numId w:val="17"/>
              </w:numPr>
              <w:tabs>
                <w:tab w:val="clear" w:pos="361"/>
                <w:tab w:val="left" w:pos="360"/>
              </w:tabs>
              <w:suppressAutoHyphens/>
              <w:snapToGrid w:val="0"/>
              <w:rPr>
                <w:rFonts w:ascii="Arial" w:hAnsi="Arial" w:cs="Arial"/>
                <w:sz w:val="20"/>
              </w:rPr>
            </w:pPr>
            <w:r w:rsidRPr="006339DE">
              <w:rPr>
                <w:rFonts w:ascii="Arial" w:hAnsi="Arial" w:cs="Arial"/>
                <w:sz w:val="20"/>
              </w:rPr>
              <w:t>Membership of dental nurse organisation</w:t>
            </w:r>
          </w:p>
        </w:tc>
        <w:tc>
          <w:tcPr>
            <w:tcW w:w="1398" w:type="dxa"/>
          </w:tcPr>
          <w:p w:rsidR="00366070" w:rsidRPr="006339DE" w:rsidRDefault="00366070"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01C60">
        <w:tc>
          <w:tcPr>
            <w:tcW w:w="7641" w:type="dxa"/>
            <w:gridSpan w:val="2"/>
          </w:tcPr>
          <w:p w:rsidR="00366070" w:rsidRPr="006339DE" w:rsidRDefault="00366070" w:rsidP="003D2537">
            <w:pPr>
              <w:numPr>
                <w:ilvl w:val="0"/>
                <w:numId w:val="17"/>
              </w:numPr>
              <w:tabs>
                <w:tab w:val="clear" w:pos="361"/>
                <w:tab w:val="left" w:pos="360"/>
              </w:tabs>
              <w:suppressAutoHyphens/>
              <w:snapToGrid w:val="0"/>
              <w:rPr>
                <w:rFonts w:ascii="Arial" w:hAnsi="Arial" w:cs="Arial"/>
                <w:sz w:val="20"/>
              </w:rPr>
            </w:pPr>
            <w:r w:rsidRPr="006339DE">
              <w:rPr>
                <w:rFonts w:ascii="Arial" w:hAnsi="Arial" w:cs="Arial"/>
                <w:sz w:val="20"/>
              </w:rPr>
              <w:t>Minimum of one post-certificate qualifications in Oral Health Promotion, Dental Radiography, Special Care Dentistry or other</w:t>
            </w:r>
          </w:p>
        </w:tc>
        <w:tc>
          <w:tcPr>
            <w:tcW w:w="1398" w:type="dxa"/>
            <w:vAlign w:val="center"/>
          </w:tcPr>
          <w:p w:rsidR="00366070" w:rsidRPr="006339DE" w:rsidRDefault="00366070"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339DE" w:rsidRDefault="00366070" w:rsidP="003D2537">
            <w:pPr>
              <w:numPr>
                <w:ilvl w:val="0"/>
                <w:numId w:val="17"/>
              </w:numPr>
              <w:rPr>
                <w:rFonts w:ascii="Arial" w:hAnsi="Arial" w:cs="Arial"/>
                <w:sz w:val="19"/>
              </w:rPr>
            </w:pPr>
            <w:r w:rsidRPr="006339DE">
              <w:rPr>
                <w:rFonts w:ascii="Arial" w:hAnsi="Arial" w:cs="Arial"/>
                <w:sz w:val="19"/>
              </w:rPr>
              <w:t>Management qualification or equivalent experience</w:t>
            </w:r>
          </w:p>
        </w:tc>
        <w:tc>
          <w:tcPr>
            <w:tcW w:w="1398" w:type="dxa"/>
          </w:tcPr>
          <w:p w:rsidR="00366070" w:rsidRPr="006339DE" w:rsidRDefault="00366070" w:rsidP="00E01C60">
            <w:pPr>
              <w:jc w:val="center"/>
              <w:rPr>
                <w:rFonts w:ascii="Arial" w:hAnsi="Arial" w:cs="Arial"/>
              </w:rPr>
            </w:pPr>
          </w:p>
        </w:tc>
        <w:tc>
          <w:tcPr>
            <w:tcW w:w="1275" w:type="dxa"/>
          </w:tcPr>
          <w:p w:rsidR="00366070" w:rsidRPr="006339DE" w:rsidRDefault="00366070" w:rsidP="00E01C60">
            <w:pPr>
              <w:jc w:val="center"/>
              <w:rPr>
                <w:rFonts w:ascii="Arial" w:hAnsi="Arial" w:cs="Arial"/>
              </w:rPr>
            </w:pPr>
            <w:r w:rsidRPr="006339DE">
              <w:rPr>
                <w:rFonts w:ascii="Arial" w:hAnsi="Arial" w:cs="Arial"/>
              </w:rPr>
              <w:t>D</w:t>
            </w:r>
          </w:p>
        </w:tc>
      </w:tr>
      <w:tr w:rsidR="00560853" w:rsidRPr="00560853" w:rsidTr="00EB3E03">
        <w:tc>
          <w:tcPr>
            <w:tcW w:w="7641" w:type="dxa"/>
            <w:gridSpan w:val="2"/>
          </w:tcPr>
          <w:p w:rsidR="00560853" w:rsidRPr="006339DE" w:rsidRDefault="00560853" w:rsidP="003D2537">
            <w:pPr>
              <w:jc w:val="both"/>
              <w:rPr>
                <w:rFonts w:ascii="Arial" w:hAnsi="Arial" w:cs="Arial"/>
                <w:b/>
              </w:rPr>
            </w:pPr>
            <w:r w:rsidRPr="006339DE">
              <w:rPr>
                <w:rFonts w:ascii="Arial" w:hAnsi="Arial" w:cs="Arial"/>
                <w:b/>
              </w:rPr>
              <w:t>KNOWLEDGE/</w:t>
            </w:r>
            <w:r w:rsidR="00366070" w:rsidRPr="006339DE">
              <w:rPr>
                <w:rFonts w:ascii="Arial" w:hAnsi="Arial" w:cs="Arial"/>
                <w:b/>
              </w:rPr>
              <w:t>EXPEREINCE</w:t>
            </w:r>
          </w:p>
        </w:tc>
        <w:tc>
          <w:tcPr>
            <w:tcW w:w="1398" w:type="dxa"/>
          </w:tcPr>
          <w:p w:rsidR="00560853" w:rsidRPr="006339DE" w:rsidRDefault="00560853" w:rsidP="00E01C60">
            <w:pPr>
              <w:jc w:val="center"/>
              <w:rPr>
                <w:rFonts w:ascii="Arial" w:hAnsi="Arial" w:cs="Arial"/>
              </w:rPr>
            </w:pPr>
          </w:p>
        </w:tc>
        <w:tc>
          <w:tcPr>
            <w:tcW w:w="1275" w:type="dxa"/>
          </w:tcPr>
          <w:p w:rsidR="00560853" w:rsidRPr="006339DE" w:rsidRDefault="00560853" w:rsidP="00E01C60">
            <w:pPr>
              <w:jc w:val="center"/>
              <w:rPr>
                <w:rFonts w:ascii="Arial" w:hAnsi="Arial" w:cs="Arial"/>
              </w:rPr>
            </w:pPr>
          </w:p>
        </w:tc>
      </w:tr>
      <w:tr w:rsidR="00366070" w:rsidRPr="00560853" w:rsidTr="00EB3E03">
        <w:tc>
          <w:tcPr>
            <w:tcW w:w="7641" w:type="dxa"/>
            <w:gridSpan w:val="2"/>
          </w:tcPr>
          <w:p w:rsidR="00366070" w:rsidRPr="0002723F" w:rsidRDefault="00366070" w:rsidP="003D2537">
            <w:pPr>
              <w:numPr>
                <w:ilvl w:val="0"/>
                <w:numId w:val="15"/>
              </w:numPr>
              <w:tabs>
                <w:tab w:val="clear" w:pos="792"/>
              </w:tabs>
              <w:ind w:left="311" w:hanging="311"/>
              <w:rPr>
                <w:rFonts w:ascii="Arial" w:hAnsi="Arial" w:cs="Arial"/>
                <w:sz w:val="20"/>
                <w:szCs w:val="20"/>
              </w:rPr>
            </w:pPr>
            <w:r w:rsidRPr="0002723F">
              <w:rPr>
                <w:rFonts w:ascii="Arial" w:hAnsi="Arial" w:cs="Arial"/>
                <w:sz w:val="20"/>
                <w:szCs w:val="20"/>
              </w:rPr>
              <w:t xml:space="preserve">Excellent interpersonal and organisational skills </w:t>
            </w:r>
          </w:p>
        </w:tc>
        <w:tc>
          <w:tcPr>
            <w:tcW w:w="1398"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E</w:t>
            </w:r>
          </w:p>
        </w:tc>
        <w:tc>
          <w:tcPr>
            <w:tcW w:w="1275" w:type="dxa"/>
          </w:tcPr>
          <w:p w:rsidR="00366070" w:rsidRPr="0002723F" w:rsidRDefault="00366070" w:rsidP="00E01C60">
            <w:pPr>
              <w:jc w:val="center"/>
              <w:rPr>
                <w:rFonts w:ascii="Arial" w:hAnsi="Arial" w:cs="Arial"/>
                <w:sz w:val="20"/>
                <w:szCs w:val="20"/>
              </w:rPr>
            </w:pPr>
          </w:p>
        </w:tc>
      </w:tr>
      <w:tr w:rsidR="00366070" w:rsidRPr="00560853" w:rsidTr="00EB3E03">
        <w:tc>
          <w:tcPr>
            <w:tcW w:w="7641" w:type="dxa"/>
            <w:gridSpan w:val="2"/>
          </w:tcPr>
          <w:p w:rsidR="00366070" w:rsidRPr="0002723F" w:rsidRDefault="00366070" w:rsidP="003D2537">
            <w:pPr>
              <w:numPr>
                <w:ilvl w:val="0"/>
                <w:numId w:val="15"/>
              </w:numPr>
              <w:tabs>
                <w:tab w:val="clear" w:pos="792"/>
              </w:tabs>
              <w:ind w:left="311" w:hanging="311"/>
              <w:rPr>
                <w:rFonts w:ascii="Arial" w:hAnsi="Arial" w:cs="Arial"/>
                <w:sz w:val="20"/>
                <w:szCs w:val="20"/>
              </w:rPr>
            </w:pPr>
            <w:r w:rsidRPr="0002723F">
              <w:rPr>
                <w:rFonts w:ascii="Arial" w:hAnsi="Arial" w:cs="Arial"/>
                <w:sz w:val="20"/>
                <w:szCs w:val="20"/>
              </w:rPr>
              <w:t>Numerate, literate and has good computer skills</w:t>
            </w:r>
          </w:p>
        </w:tc>
        <w:tc>
          <w:tcPr>
            <w:tcW w:w="1398"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E</w:t>
            </w:r>
          </w:p>
        </w:tc>
        <w:tc>
          <w:tcPr>
            <w:tcW w:w="1275" w:type="dxa"/>
          </w:tcPr>
          <w:p w:rsidR="00366070" w:rsidRPr="0002723F" w:rsidRDefault="00366070" w:rsidP="00E01C60">
            <w:pPr>
              <w:jc w:val="center"/>
              <w:rPr>
                <w:rFonts w:ascii="Arial" w:hAnsi="Arial" w:cs="Arial"/>
                <w:sz w:val="20"/>
                <w:szCs w:val="20"/>
              </w:rPr>
            </w:pPr>
          </w:p>
        </w:tc>
      </w:tr>
      <w:tr w:rsidR="00366070" w:rsidRPr="00560853" w:rsidTr="00EB3E03">
        <w:tc>
          <w:tcPr>
            <w:tcW w:w="7641" w:type="dxa"/>
            <w:gridSpan w:val="2"/>
          </w:tcPr>
          <w:p w:rsidR="00366070" w:rsidRPr="0002723F" w:rsidRDefault="00366070" w:rsidP="003D2537">
            <w:pPr>
              <w:numPr>
                <w:ilvl w:val="0"/>
                <w:numId w:val="15"/>
              </w:numPr>
              <w:tabs>
                <w:tab w:val="clear" w:pos="792"/>
              </w:tabs>
              <w:ind w:left="311" w:hanging="311"/>
              <w:rPr>
                <w:rFonts w:ascii="Arial" w:hAnsi="Arial" w:cs="Arial"/>
                <w:sz w:val="20"/>
                <w:szCs w:val="20"/>
              </w:rPr>
            </w:pPr>
            <w:r w:rsidRPr="0002723F">
              <w:rPr>
                <w:rFonts w:ascii="Arial" w:hAnsi="Arial" w:cs="Arial"/>
                <w:sz w:val="20"/>
                <w:szCs w:val="20"/>
              </w:rPr>
              <w:t>Credibility with staff at all levels within the organisation</w:t>
            </w:r>
          </w:p>
        </w:tc>
        <w:tc>
          <w:tcPr>
            <w:tcW w:w="1398"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E</w:t>
            </w:r>
          </w:p>
        </w:tc>
        <w:tc>
          <w:tcPr>
            <w:tcW w:w="1275" w:type="dxa"/>
          </w:tcPr>
          <w:p w:rsidR="00366070" w:rsidRPr="0002723F" w:rsidRDefault="00366070" w:rsidP="00E01C60">
            <w:pPr>
              <w:jc w:val="center"/>
              <w:rPr>
                <w:rFonts w:ascii="Arial" w:hAnsi="Arial" w:cs="Arial"/>
                <w:sz w:val="20"/>
                <w:szCs w:val="20"/>
              </w:rPr>
            </w:pPr>
          </w:p>
        </w:tc>
      </w:tr>
      <w:tr w:rsidR="00366070" w:rsidRPr="00560853" w:rsidTr="00EB3E03">
        <w:tc>
          <w:tcPr>
            <w:tcW w:w="7641" w:type="dxa"/>
            <w:gridSpan w:val="2"/>
          </w:tcPr>
          <w:p w:rsidR="00366070" w:rsidRPr="0002723F" w:rsidRDefault="00366070" w:rsidP="003D2537">
            <w:pPr>
              <w:numPr>
                <w:ilvl w:val="0"/>
                <w:numId w:val="15"/>
              </w:numPr>
              <w:tabs>
                <w:tab w:val="clear" w:pos="792"/>
              </w:tabs>
              <w:ind w:left="311" w:hanging="311"/>
              <w:rPr>
                <w:rFonts w:ascii="Arial" w:hAnsi="Arial" w:cs="Arial"/>
                <w:sz w:val="20"/>
                <w:szCs w:val="20"/>
              </w:rPr>
            </w:pPr>
            <w:r w:rsidRPr="0002723F">
              <w:rPr>
                <w:rFonts w:ascii="Arial" w:hAnsi="Arial" w:cs="Arial"/>
                <w:sz w:val="20"/>
                <w:szCs w:val="20"/>
              </w:rPr>
              <w:t>Excellent interpersonal, oral and written communication skills</w:t>
            </w:r>
          </w:p>
        </w:tc>
        <w:tc>
          <w:tcPr>
            <w:tcW w:w="1398"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E</w:t>
            </w:r>
          </w:p>
        </w:tc>
        <w:tc>
          <w:tcPr>
            <w:tcW w:w="1275" w:type="dxa"/>
          </w:tcPr>
          <w:p w:rsidR="00366070" w:rsidRPr="0002723F" w:rsidRDefault="00366070" w:rsidP="00E01C60">
            <w:pPr>
              <w:jc w:val="center"/>
              <w:rPr>
                <w:rFonts w:ascii="Arial" w:hAnsi="Arial" w:cs="Arial"/>
                <w:sz w:val="20"/>
                <w:szCs w:val="20"/>
              </w:rPr>
            </w:pPr>
          </w:p>
        </w:tc>
      </w:tr>
      <w:tr w:rsidR="00366070" w:rsidRPr="00560853" w:rsidTr="00EB3E03">
        <w:tc>
          <w:tcPr>
            <w:tcW w:w="7641" w:type="dxa"/>
            <w:gridSpan w:val="2"/>
          </w:tcPr>
          <w:p w:rsidR="00366070" w:rsidRPr="0002723F" w:rsidRDefault="00366070" w:rsidP="003D2537">
            <w:pPr>
              <w:numPr>
                <w:ilvl w:val="0"/>
                <w:numId w:val="15"/>
              </w:numPr>
              <w:tabs>
                <w:tab w:val="clear" w:pos="792"/>
              </w:tabs>
              <w:ind w:left="311" w:hanging="311"/>
              <w:rPr>
                <w:rFonts w:ascii="Arial" w:hAnsi="Arial" w:cs="Arial"/>
                <w:sz w:val="20"/>
                <w:szCs w:val="20"/>
              </w:rPr>
            </w:pPr>
            <w:r w:rsidRPr="0002723F">
              <w:rPr>
                <w:rFonts w:ascii="Arial" w:hAnsi="Arial" w:cs="Arial"/>
                <w:sz w:val="20"/>
                <w:szCs w:val="20"/>
              </w:rPr>
              <w:t>Logical approach to problem solving and task prioritisation</w:t>
            </w:r>
          </w:p>
        </w:tc>
        <w:tc>
          <w:tcPr>
            <w:tcW w:w="1398"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E</w:t>
            </w:r>
          </w:p>
        </w:tc>
        <w:tc>
          <w:tcPr>
            <w:tcW w:w="1275" w:type="dxa"/>
          </w:tcPr>
          <w:p w:rsidR="00366070" w:rsidRPr="0002723F" w:rsidRDefault="00366070" w:rsidP="00E01C60">
            <w:pPr>
              <w:jc w:val="center"/>
              <w:rPr>
                <w:rFonts w:ascii="Arial" w:hAnsi="Arial" w:cs="Arial"/>
                <w:sz w:val="20"/>
                <w:szCs w:val="20"/>
              </w:rPr>
            </w:pPr>
          </w:p>
        </w:tc>
      </w:tr>
      <w:tr w:rsidR="00366070" w:rsidRPr="00560853" w:rsidTr="00EB3E03">
        <w:tc>
          <w:tcPr>
            <w:tcW w:w="7641" w:type="dxa"/>
            <w:gridSpan w:val="2"/>
          </w:tcPr>
          <w:p w:rsidR="00366070" w:rsidRPr="0002723F" w:rsidRDefault="00366070" w:rsidP="003D2537">
            <w:pPr>
              <w:numPr>
                <w:ilvl w:val="0"/>
                <w:numId w:val="15"/>
              </w:numPr>
              <w:tabs>
                <w:tab w:val="clear" w:pos="792"/>
              </w:tabs>
              <w:ind w:left="311" w:hanging="311"/>
              <w:rPr>
                <w:rFonts w:ascii="Arial" w:hAnsi="Arial" w:cs="Arial"/>
                <w:sz w:val="20"/>
                <w:szCs w:val="20"/>
              </w:rPr>
            </w:pPr>
            <w:r w:rsidRPr="0002723F">
              <w:rPr>
                <w:rFonts w:ascii="Arial" w:hAnsi="Arial" w:cs="Arial"/>
                <w:sz w:val="20"/>
                <w:szCs w:val="20"/>
              </w:rPr>
              <w:t>Excellent time management skills</w:t>
            </w:r>
          </w:p>
        </w:tc>
        <w:tc>
          <w:tcPr>
            <w:tcW w:w="1398"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E</w:t>
            </w:r>
          </w:p>
        </w:tc>
        <w:tc>
          <w:tcPr>
            <w:tcW w:w="1275" w:type="dxa"/>
          </w:tcPr>
          <w:p w:rsidR="00366070" w:rsidRPr="0002723F" w:rsidRDefault="00366070" w:rsidP="00E01C60">
            <w:pPr>
              <w:jc w:val="center"/>
              <w:rPr>
                <w:rFonts w:ascii="Arial" w:hAnsi="Arial" w:cs="Arial"/>
                <w:sz w:val="20"/>
                <w:szCs w:val="20"/>
              </w:rPr>
            </w:pPr>
          </w:p>
        </w:tc>
      </w:tr>
      <w:tr w:rsidR="00366070" w:rsidRPr="00560853" w:rsidTr="00EB3E03">
        <w:tc>
          <w:tcPr>
            <w:tcW w:w="7641" w:type="dxa"/>
            <w:gridSpan w:val="2"/>
          </w:tcPr>
          <w:p w:rsidR="00366070" w:rsidRPr="0002723F" w:rsidRDefault="00366070" w:rsidP="003D2537">
            <w:pPr>
              <w:numPr>
                <w:ilvl w:val="0"/>
                <w:numId w:val="15"/>
              </w:numPr>
              <w:tabs>
                <w:tab w:val="clear" w:pos="792"/>
              </w:tabs>
              <w:ind w:left="311" w:hanging="311"/>
              <w:rPr>
                <w:rFonts w:ascii="Arial" w:hAnsi="Arial" w:cs="Arial"/>
                <w:sz w:val="20"/>
                <w:szCs w:val="20"/>
              </w:rPr>
            </w:pPr>
            <w:r w:rsidRPr="0002723F">
              <w:rPr>
                <w:rFonts w:ascii="Arial" w:hAnsi="Arial" w:cs="Arial"/>
                <w:sz w:val="20"/>
                <w:szCs w:val="20"/>
              </w:rPr>
              <w:t>Understanding of the importance of staff development, motivation and leadership</w:t>
            </w:r>
          </w:p>
        </w:tc>
        <w:tc>
          <w:tcPr>
            <w:tcW w:w="1398"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E</w:t>
            </w:r>
          </w:p>
        </w:tc>
        <w:tc>
          <w:tcPr>
            <w:tcW w:w="1275" w:type="dxa"/>
          </w:tcPr>
          <w:p w:rsidR="00366070" w:rsidRPr="0002723F" w:rsidRDefault="00366070" w:rsidP="00E01C60">
            <w:pPr>
              <w:jc w:val="center"/>
              <w:rPr>
                <w:rFonts w:ascii="Arial" w:hAnsi="Arial" w:cs="Arial"/>
                <w:sz w:val="20"/>
                <w:szCs w:val="20"/>
              </w:rPr>
            </w:pPr>
          </w:p>
        </w:tc>
      </w:tr>
      <w:tr w:rsidR="00366070" w:rsidRPr="00560853" w:rsidTr="00EB3E03">
        <w:tc>
          <w:tcPr>
            <w:tcW w:w="7641" w:type="dxa"/>
            <w:gridSpan w:val="2"/>
          </w:tcPr>
          <w:p w:rsidR="00366070" w:rsidRPr="0002723F" w:rsidRDefault="00366070" w:rsidP="003D2537">
            <w:pPr>
              <w:numPr>
                <w:ilvl w:val="0"/>
                <w:numId w:val="15"/>
              </w:numPr>
              <w:tabs>
                <w:tab w:val="clear" w:pos="792"/>
              </w:tabs>
              <w:ind w:left="311" w:hanging="311"/>
              <w:rPr>
                <w:rFonts w:ascii="Arial" w:hAnsi="Arial" w:cs="Arial"/>
                <w:sz w:val="20"/>
                <w:szCs w:val="20"/>
              </w:rPr>
            </w:pPr>
            <w:r w:rsidRPr="0002723F">
              <w:rPr>
                <w:rFonts w:ascii="Arial" w:hAnsi="Arial" w:cs="Arial"/>
                <w:sz w:val="20"/>
                <w:szCs w:val="20"/>
              </w:rPr>
              <w:t>Understanding of aims and objectives of the Salaried Dental Service</w:t>
            </w:r>
          </w:p>
        </w:tc>
        <w:tc>
          <w:tcPr>
            <w:tcW w:w="1398"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E</w:t>
            </w:r>
          </w:p>
        </w:tc>
        <w:tc>
          <w:tcPr>
            <w:tcW w:w="1275" w:type="dxa"/>
          </w:tcPr>
          <w:p w:rsidR="00366070" w:rsidRPr="0002723F" w:rsidRDefault="00366070" w:rsidP="00E01C60">
            <w:pPr>
              <w:jc w:val="center"/>
              <w:rPr>
                <w:rFonts w:ascii="Arial" w:hAnsi="Arial" w:cs="Arial"/>
                <w:sz w:val="20"/>
                <w:szCs w:val="20"/>
              </w:rPr>
            </w:pPr>
          </w:p>
        </w:tc>
      </w:tr>
      <w:tr w:rsidR="00366070" w:rsidRPr="00560853" w:rsidTr="00EB3E03">
        <w:tc>
          <w:tcPr>
            <w:tcW w:w="7641" w:type="dxa"/>
            <w:gridSpan w:val="2"/>
          </w:tcPr>
          <w:p w:rsidR="00366070" w:rsidRPr="0002723F" w:rsidRDefault="00366070" w:rsidP="003D2537">
            <w:pPr>
              <w:numPr>
                <w:ilvl w:val="0"/>
                <w:numId w:val="15"/>
              </w:numPr>
              <w:tabs>
                <w:tab w:val="clear" w:pos="792"/>
              </w:tabs>
              <w:ind w:left="311" w:hanging="311"/>
              <w:rPr>
                <w:rFonts w:ascii="Arial" w:hAnsi="Arial" w:cs="Arial"/>
                <w:sz w:val="20"/>
                <w:szCs w:val="20"/>
              </w:rPr>
            </w:pPr>
            <w:r w:rsidRPr="0002723F">
              <w:rPr>
                <w:rFonts w:ascii="Arial" w:hAnsi="Arial" w:cs="Arial"/>
                <w:sz w:val="20"/>
                <w:szCs w:val="20"/>
              </w:rPr>
              <w:t>General Dental Service/SPDCS/Hospital</w:t>
            </w:r>
          </w:p>
        </w:tc>
        <w:tc>
          <w:tcPr>
            <w:tcW w:w="1398" w:type="dxa"/>
          </w:tcPr>
          <w:p w:rsidR="00366070" w:rsidRPr="0002723F" w:rsidRDefault="00366070" w:rsidP="00E01C60">
            <w:pPr>
              <w:jc w:val="center"/>
              <w:rPr>
                <w:rFonts w:ascii="Arial" w:hAnsi="Arial" w:cs="Arial"/>
                <w:sz w:val="20"/>
                <w:szCs w:val="20"/>
              </w:rPr>
            </w:pPr>
          </w:p>
        </w:tc>
        <w:tc>
          <w:tcPr>
            <w:tcW w:w="1275"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D</w:t>
            </w:r>
          </w:p>
        </w:tc>
      </w:tr>
      <w:tr w:rsidR="00366070" w:rsidRPr="00560853" w:rsidTr="00EB3E03">
        <w:tc>
          <w:tcPr>
            <w:tcW w:w="7641" w:type="dxa"/>
            <w:gridSpan w:val="2"/>
          </w:tcPr>
          <w:p w:rsidR="00366070" w:rsidRPr="0002723F" w:rsidRDefault="00366070" w:rsidP="003D2537">
            <w:pPr>
              <w:pStyle w:val="ListParagraph"/>
              <w:numPr>
                <w:ilvl w:val="0"/>
                <w:numId w:val="24"/>
              </w:numPr>
              <w:snapToGrid w:val="0"/>
              <w:spacing w:before="0"/>
              <w:ind w:left="311" w:hanging="311"/>
              <w:jc w:val="left"/>
              <w:rPr>
                <w:rFonts w:cs="Arial"/>
                <w:b/>
                <w:bCs/>
                <w:sz w:val="20"/>
                <w:szCs w:val="20"/>
                <w:u w:val="single"/>
              </w:rPr>
            </w:pPr>
            <w:r w:rsidRPr="0002723F">
              <w:rPr>
                <w:rFonts w:cs="Arial"/>
                <w:sz w:val="20"/>
                <w:szCs w:val="20"/>
              </w:rPr>
              <w:t>Working with patients with special care needs</w:t>
            </w:r>
          </w:p>
        </w:tc>
        <w:tc>
          <w:tcPr>
            <w:tcW w:w="1398" w:type="dxa"/>
          </w:tcPr>
          <w:p w:rsidR="00366070" w:rsidRPr="0002723F" w:rsidRDefault="00366070" w:rsidP="00E01C60">
            <w:pPr>
              <w:jc w:val="center"/>
              <w:rPr>
                <w:rFonts w:ascii="Arial" w:hAnsi="Arial" w:cs="Arial"/>
                <w:sz w:val="20"/>
                <w:szCs w:val="20"/>
              </w:rPr>
            </w:pPr>
          </w:p>
        </w:tc>
        <w:tc>
          <w:tcPr>
            <w:tcW w:w="1275" w:type="dxa"/>
          </w:tcPr>
          <w:p w:rsidR="00366070" w:rsidRPr="0002723F" w:rsidRDefault="00366070" w:rsidP="00E01C60">
            <w:pPr>
              <w:jc w:val="center"/>
              <w:rPr>
                <w:rFonts w:ascii="Arial" w:hAnsi="Arial" w:cs="Arial"/>
                <w:sz w:val="20"/>
                <w:szCs w:val="20"/>
              </w:rPr>
            </w:pPr>
            <w:r w:rsidRPr="0002723F">
              <w:rPr>
                <w:rFonts w:ascii="Arial" w:hAnsi="Arial" w:cs="Arial"/>
                <w:sz w:val="20"/>
                <w:szCs w:val="20"/>
              </w:rPr>
              <w:t>D</w:t>
            </w:r>
          </w:p>
        </w:tc>
      </w:tr>
      <w:tr w:rsidR="00075FAB" w:rsidRPr="00560853" w:rsidTr="00EB3E03">
        <w:tc>
          <w:tcPr>
            <w:tcW w:w="7641" w:type="dxa"/>
            <w:gridSpan w:val="2"/>
          </w:tcPr>
          <w:p w:rsidR="00075FAB" w:rsidRPr="006339DE" w:rsidRDefault="00075FAB" w:rsidP="003D2537">
            <w:pPr>
              <w:snapToGrid w:val="0"/>
              <w:rPr>
                <w:rFonts w:ascii="Arial" w:hAnsi="Arial" w:cs="Arial"/>
                <w:b/>
              </w:rPr>
            </w:pPr>
            <w:r w:rsidRPr="006339DE">
              <w:rPr>
                <w:rFonts w:ascii="Arial" w:hAnsi="Arial" w:cs="Arial"/>
                <w:b/>
              </w:rPr>
              <w:t>SKILLS &amp; ABILITIES</w:t>
            </w:r>
          </w:p>
        </w:tc>
        <w:tc>
          <w:tcPr>
            <w:tcW w:w="1398" w:type="dxa"/>
          </w:tcPr>
          <w:p w:rsidR="00075FAB" w:rsidRPr="006339DE" w:rsidRDefault="00075FAB" w:rsidP="00E01C60">
            <w:pPr>
              <w:jc w:val="center"/>
              <w:rPr>
                <w:rFonts w:ascii="Arial" w:hAnsi="Arial" w:cs="Arial"/>
              </w:rPr>
            </w:pPr>
          </w:p>
        </w:tc>
        <w:tc>
          <w:tcPr>
            <w:tcW w:w="1275" w:type="dxa"/>
          </w:tcPr>
          <w:p w:rsidR="00075FAB" w:rsidRPr="006339DE" w:rsidRDefault="00075FAB" w:rsidP="00E01C60">
            <w:pPr>
              <w:jc w:val="center"/>
              <w:rPr>
                <w:rFonts w:ascii="Arial" w:hAnsi="Arial" w:cs="Arial"/>
              </w:rPr>
            </w:pPr>
          </w:p>
        </w:tc>
      </w:tr>
      <w:tr w:rsidR="00075FAB" w:rsidRPr="00560853" w:rsidTr="00EB3E03">
        <w:tc>
          <w:tcPr>
            <w:tcW w:w="7641" w:type="dxa"/>
            <w:gridSpan w:val="2"/>
          </w:tcPr>
          <w:p w:rsidR="00075FAB" w:rsidRPr="00647481" w:rsidRDefault="00075FAB" w:rsidP="003D2537">
            <w:pPr>
              <w:numPr>
                <w:ilvl w:val="0"/>
                <w:numId w:val="18"/>
              </w:numPr>
              <w:tabs>
                <w:tab w:val="clear" w:pos="361"/>
              </w:tabs>
              <w:ind w:left="311" w:hanging="311"/>
              <w:rPr>
                <w:rFonts w:ascii="Arial" w:hAnsi="Arial" w:cs="Arial"/>
                <w:sz w:val="20"/>
              </w:rPr>
            </w:pPr>
            <w:r w:rsidRPr="00647481">
              <w:rPr>
                <w:rFonts w:ascii="Arial" w:hAnsi="Arial" w:cs="Arial"/>
                <w:sz w:val="20"/>
              </w:rPr>
              <w:t>Significant post registration experience in a clinical area</w:t>
            </w:r>
          </w:p>
        </w:tc>
        <w:tc>
          <w:tcPr>
            <w:tcW w:w="1398" w:type="dxa"/>
          </w:tcPr>
          <w:p w:rsidR="00075FAB" w:rsidRPr="006339DE" w:rsidRDefault="00075FAB" w:rsidP="00E01C60">
            <w:pPr>
              <w:jc w:val="center"/>
              <w:rPr>
                <w:rFonts w:ascii="Arial" w:hAnsi="Arial" w:cs="Arial"/>
              </w:rPr>
            </w:pPr>
            <w:r w:rsidRPr="006339DE">
              <w:rPr>
                <w:rFonts w:ascii="Arial" w:hAnsi="Arial" w:cs="Arial"/>
              </w:rPr>
              <w:t>E</w:t>
            </w:r>
          </w:p>
        </w:tc>
        <w:tc>
          <w:tcPr>
            <w:tcW w:w="1275" w:type="dxa"/>
          </w:tcPr>
          <w:p w:rsidR="00075FAB" w:rsidRPr="006339DE" w:rsidRDefault="00075FAB" w:rsidP="00E01C60">
            <w:pPr>
              <w:jc w:val="center"/>
              <w:rPr>
                <w:rFonts w:ascii="Arial" w:hAnsi="Arial" w:cs="Arial"/>
              </w:rPr>
            </w:pPr>
          </w:p>
        </w:tc>
      </w:tr>
      <w:tr w:rsidR="00075FAB" w:rsidRPr="00560853" w:rsidTr="00EB3E03">
        <w:tc>
          <w:tcPr>
            <w:tcW w:w="7641" w:type="dxa"/>
            <w:gridSpan w:val="2"/>
          </w:tcPr>
          <w:p w:rsidR="00075FAB" w:rsidRPr="00647481" w:rsidRDefault="00075FAB" w:rsidP="003D2537">
            <w:pPr>
              <w:numPr>
                <w:ilvl w:val="0"/>
                <w:numId w:val="18"/>
              </w:numPr>
              <w:tabs>
                <w:tab w:val="clear" w:pos="361"/>
              </w:tabs>
              <w:ind w:left="311" w:hanging="311"/>
              <w:rPr>
                <w:rFonts w:ascii="Arial" w:hAnsi="Arial" w:cs="Arial"/>
                <w:sz w:val="20"/>
              </w:rPr>
            </w:pPr>
            <w:r w:rsidRPr="00647481">
              <w:rPr>
                <w:rFonts w:ascii="Arial" w:hAnsi="Arial" w:cs="Arial"/>
                <w:sz w:val="20"/>
              </w:rPr>
              <w:t>Recent and significant General Dental Practice or Community/Salaried Dental Service experienc</w:t>
            </w:r>
            <w:r w:rsidR="00647481" w:rsidRPr="00647481">
              <w:rPr>
                <w:rFonts w:ascii="Arial" w:hAnsi="Arial" w:cs="Arial"/>
                <w:sz w:val="20"/>
              </w:rPr>
              <w:t>e</w:t>
            </w:r>
          </w:p>
        </w:tc>
        <w:tc>
          <w:tcPr>
            <w:tcW w:w="1398" w:type="dxa"/>
          </w:tcPr>
          <w:p w:rsidR="00075FAB" w:rsidRPr="006339DE" w:rsidRDefault="00075FAB" w:rsidP="00E01C60">
            <w:pPr>
              <w:jc w:val="center"/>
              <w:rPr>
                <w:rFonts w:ascii="Arial" w:hAnsi="Arial" w:cs="Arial"/>
              </w:rPr>
            </w:pPr>
            <w:r w:rsidRPr="006339DE">
              <w:rPr>
                <w:rFonts w:ascii="Arial" w:hAnsi="Arial" w:cs="Arial"/>
              </w:rPr>
              <w:t>E</w:t>
            </w:r>
          </w:p>
        </w:tc>
        <w:tc>
          <w:tcPr>
            <w:tcW w:w="1275" w:type="dxa"/>
          </w:tcPr>
          <w:p w:rsidR="00075FAB" w:rsidRPr="006339DE" w:rsidRDefault="00075FAB" w:rsidP="00E01C60">
            <w:pPr>
              <w:jc w:val="center"/>
              <w:rPr>
                <w:rFonts w:ascii="Arial" w:hAnsi="Arial" w:cs="Arial"/>
              </w:rPr>
            </w:pPr>
          </w:p>
        </w:tc>
      </w:tr>
      <w:tr w:rsidR="00075FAB" w:rsidRPr="00560853" w:rsidTr="00EB3E03">
        <w:tc>
          <w:tcPr>
            <w:tcW w:w="7641" w:type="dxa"/>
            <w:gridSpan w:val="2"/>
          </w:tcPr>
          <w:p w:rsidR="00075FAB" w:rsidRPr="00647481" w:rsidRDefault="00075FAB" w:rsidP="003D2537">
            <w:pPr>
              <w:pStyle w:val="ListParagraph"/>
              <w:numPr>
                <w:ilvl w:val="0"/>
                <w:numId w:val="25"/>
              </w:numPr>
              <w:snapToGrid w:val="0"/>
              <w:spacing w:before="0"/>
              <w:ind w:left="311" w:hanging="311"/>
              <w:rPr>
                <w:rFonts w:cs="Arial"/>
                <w:b/>
                <w:sz w:val="20"/>
              </w:rPr>
            </w:pPr>
            <w:r w:rsidRPr="00647481">
              <w:rPr>
                <w:rFonts w:cs="Arial"/>
                <w:sz w:val="20"/>
              </w:rPr>
              <w:t>Experience of undertaking community-based needs assessments</w:t>
            </w:r>
          </w:p>
        </w:tc>
        <w:tc>
          <w:tcPr>
            <w:tcW w:w="1398" w:type="dxa"/>
          </w:tcPr>
          <w:p w:rsidR="00075FAB" w:rsidRPr="006339DE" w:rsidRDefault="00075FAB" w:rsidP="00E01C60">
            <w:pPr>
              <w:jc w:val="center"/>
              <w:rPr>
                <w:rFonts w:ascii="Arial" w:hAnsi="Arial" w:cs="Arial"/>
              </w:rPr>
            </w:pPr>
            <w:r w:rsidRPr="006339DE">
              <w:rPr>
                <w:rFonts w:ascii="Arial" w:hAnsi="Arial" w:cs="Arial"/>
              </w:rPr>
              <w:t>E</w:t>
            </w:r>
          </w:p>
        </w:tc>
        <w:tc>
          <w:tcPr>
            <w:tcW w:w="1275" w:type="dxa"/>
          </w:tcPr>
          <w:p w:rsidR="00075FAB" w:rsidRPr="006339DE" w:rsidRDefault="00075FAB" w:rsidP="00E01C60">
            <w:pPr>
              <w:jc w:val="center"/>
              <w:rPr>
                <w:rFonts w:ascii="Arial" w:hAnsi="Arial" w:cs="Arial"/>
              </w:rPr>
            </w:pPr>
          </w:p>
        </w:tc>
      </w:tr>
      <w:tr w:rsidR="00075FAB" w:rsidRPr="00560853" w:rsidTr="00EB3E03">
        <w:tc>
          <w:tcPr>
            <w:tcW w:w="7641" w:type="dxa"/>
            <w:gridSpan w:val="2"/>
          </w:tcPr>
          <w:p w:rsidR="00075FAB" w:rsidRPr="00647481" w:rsidRDefault="00075FAB" w:rsidP="003D2537">
            <w:pPr>
              <w:numPr>
                <w:ilvl w:val="0"/>
                <w:numId w:val="15"/>
              </w:numPr>
              <w:tabs>
                <w:tab w:val="clear" w:pos="792"/>
              </w:tabs>
              <w:ind w:left="311" w:hanging="311"/>
              <w:rPr>
                <w:rFonts w:ascii="Arial" w:hAnsi="Arial" w:cs="Arial"/>
                <w:sz w:val="20"/>
              </w:rPr>
            </w:pPr>
            <w:r w:rsidRPr="00647481">
              <w:rPr>
                <w:rFonts w:ascii="Arial" w:hAnsi="Arial" w:cs="Arial"/>
                <w:sz w:val="20"/>
              </w:rPr>
              <w:t>Time management skills</w:t>
            </w:r>
          </w:p>
        </w:tc>
        <w:tc>
          <w:tcPr>
            <w:tcW w:w="1398" w:type="dxa"/>
          </w:tcPr>
          <w:p w:rsidR="00075FAB" w:rsidRPr="006339DE" w:rsidRDefault="00075FAB" w:rsidP="00E01C60">
            <w:pPr>
              <w:jc w:val="center"/>
              <w:rPr>
                <w:rFonts w:ascii="Arial" w:hAnsi="Arial" w:cs="Arial"/>
              </w:rPr>
            </w:pPr>
          </w:p>
        </w:tc>
        <w:tc>
          <w:tcPr>
            <w:tcW w:w="1275" w:type="dxa"/>
          </w:tcPr>
          <w:p w:rsidR="00075FAB" w:rsidRPr="006339DE" w:rsidRDefault="00075FAB" w:rsidP="00E01C60">
            <w:pPr>
              <w:jc w:val="center"/>
              <w:rPr>
                <w:rFonts w:ascii="Arial" w:hAnsi="Arial" w:cs="Arial"/>
              </w:rPr>
            </w:pPr>
            <w:r w:rsidRPr="006339DE">
              <w:rPr>
                <w:rFonts w:ascii="Arial" w:hAnsi="Arial" w:cs="Arial"/>
              </w:rPr>
              <w:t>D</w:t>
            </w:r>
          </w:p>
        </w:tc>
      </w:tr>
      <w:tr w:rsidR="00075FAB" w:rsidRPr="00560853" w:rsidTr="00EB3E03">
        <w:tc>
          <w:tcPr>
            <w:tcW w:w="7641" w:type="dxa"/>
            <w:gridSpan w:val="2"/>
          </w:tcPr>
          <w:p w:rsidR="00075FAB" w:rsidRPr="00647481" w:rsidRDefault="00075FAB" w:rsidP="00E01C60">
            <w:pPr>
              <w:numPr>
                <w:ilvl w:val="0"/>
                <w:numId w:val="15"/>
              </w:numPr>
              <w:tabs>
                <w:tab w:val="clear" w:pos="792"/>
              </w:tabs>
              <w:ind w:left="311" w:hanging="311"/>
              <w:rPr>
                <w:rFonts w:ascii="Arial" w:hAnsi="Arial" w:cs="Arial"/>
                <w:sz w:val="20"/>
              </w:rPr>
            </w:pPr>
            <w:r w:rsidRPr="00647481">
              <w:rPr>
                <w:rFonts w:ascii="Arial" w:hAnsi="Arial" w:cs="Arial"/>
                <w:sz w:val="20"/>
              </w:rPr>
              <w:t>Evidence to suggest continuing professional development</w:t>
            </w:r>
          </w:p>
        </w:tc>
        <w:tc>
          <w:tcPr>
            <w:tcW w:w="1398" w:type="dxa"/>
          </w:tcPr>
          <w:p w:rsidR="00075FAB" w:rsidRPr="006339DE" w:rsidRDefault="00075FAB" w:rsidP="00E01C60">
            <w:pPr>
              <w:jc w:val="center"/>
              <w:rPr>
                <w:rFonts w:ascii="Arial" w:hAnsi="Arial" w:cs="Arial"/>
              </w:rPr>
            </w:pPr>
          </w:p>
        </w:tc>
        <w:tc>
          <w:tcPr>
            <w:tcW w:w="1275" w:type="dxa"/>
          </w:tcPr>
          <w:p w:rsidR="00075FAB" w:rsidRPr="006339DE" w:rsidRDefault="00075FAB" w:rsidP="00E01C60">
            <w:pPr>
              <w:jc w:val="center"/>
              <w:rPr>
                <w:rFonts w:ascii="Arial" w:hAnsi="Arial" w:cs="Arial"/>
              </w:rPr>
            </w:pPr>
            <w:r w:rsidRPr="006339DE">
              <w:rPr>
                <w:rFonts w:ascii="Arial" w:hAnsi="Arial" w:cs="Arial"/>
              </w:rPr>
              <w:t>D</w:t>
            </w:r>
          </w:p>
        </w:tc>
      </w:tr>
      <w:tr w:rsidR="00075FAB" w:rsidRPr="00560853" w:rsidTr="00EB3E03">
        <w:tc>
          <w:tcPr>
            <w:tcW w:w="7641" w:type="dxa"/>
            <w:gridSpan w:val="2"/>
          </w:tcPr>
          <w:p w:rsidR="00075FAB" w:rsidRPr="00647481" w:rsidRDefault="00075FAB" w:rsidP="00E01C60">
            <w:pPr>
              <w:numPr>
                <w:ilvl w:val="0"/>
                <w:numId w:val="15"/>
              </w:numPr>
              <w:tabs>
                <w:tab w:val="clear" w:pos="792"/>
              </w:tabs>
              <w:ind w:left="311" w:hanging="311"/>
              <w:rPr>
                <w:rFonts w:ascii="Arial" w:hAnsi="Arial" w:cs="Arial"/>
                <w:sz w:val="20"/>
              </w:rPr>
            </w:pPr>
            <w:r w:rsidRPr="00647481">
              <w:rPr>
                <w:rFonts w:ascii="Arial" w:hAnsi="Arial" w:cs="Arial"/>
                <w:sz w:val="20"/>
              </w:rPr>
              <w:t>Computer skills</w:t>
            </w:r>
          </w:p>
        </w:tc>
        <w:tc>
          <w:tcPr>
            <w:tcW w:w="1398" w:type="dxa"/>
          </w:tcPr>
          <w:p w:rsidR="00075FAB" w:rsidRPr="006339DE" w:rsidRDefault="00075FAB" w:rsidP="00E01C60">
            <w:pPr>
              <w:jc w:val="center"/>
              <w:rPr>
                <w:rFonts w:ascii="Arial" w:hAnsi="Arial" w:cs="Arial"/>
              </w:rPr>
            </w:pPr>
          </w:p>
        </w:tc>
        <w:tc>
          <w:tcPr>
            <w:tcW w:w="1275" w:type="dxa"/>
          </w:tcPr>
          <w:p w:rsidR="00075FAB" w:rsidRPr="006339DE" w:rsidRDefault="00075FAB" w:rsidP="00E01C60">
            <w:pPr>
              <w:jc w:val="center"/>
              <w:rPr>
                <w:rFonts w:ascii="Arial" w:hAnsi="Arial" w:cs="Arial"/>
              </w:rPr>
            </w:pPr>
            <w:r w:rsidRPr="006339DE">
              <w:rPr>
                <w:rFonts w:ascii="Arial" w:hAnsi="Arial" w:cs="Arial"/>
              </w:rPr>
              <w:t>D</w:t>
            </w:r>
          </w:p>
        </w:tc>
      </w:tr>
      <w:tr w:rsidR="00075FAB" w:rsidRPr="00560853" w:rsidTr="00EB3E03">
        <w:tc>
          <w:tcPr>
            <w:tcW w:w="7641" w:type="dxa"/>
            <w:gridSpan w:val="2"/>
          </w:tcPr>
          <w:p w:rsidR="00075FAB" w:rsidRPr="00647481" w:rsidRDefault="00075FAB" w:rsidP="00E01C60">
            <w:pPr>
              <w:pStyle w:val="ListParagraph"/>
              <w:numPr>
                <w:ilvl w:val="0"/>
                <w:numId w:val="25"/>
              </w:numPr>
              <w:snapToGrid w:val="0"/>
              <w:spacing w:before="0"/>
              <w:ind w:left="311" w:hanging="311"/>
              <w:rPr>
                <w:rFonts w:cs="Arial"/>
                <w:b/>
                <w:sz w:val="20"/>
              </w:rPr>
            </w:pPr>
            <w:r w:rsidRPr="00647481">
              <w:rPr>
                <w:rFonts w:cs="Arial"/>
                <w:sz w:val="20"/>
              </w:rPr>
              <w:t>Experience of supervising a team</w:t>
            </w:r>
          </w:p>
        </w:tc>
        <w:tc>
          <w:tcPr>
            <w:tcW w:w="1398" w:type="dxa"/>
          </w:tcPr>
          <w:p w:rsidR="00075FAB" w:rsidRPr="006339DE" w:rsidRDefault="00075FAB" w:rsidP="00E01C60">
            <w:pPr>
              <w:jc w:val="center"/>
              <w:rPr>
                <w:rFonts w:ascii="Arial" w:hAnsi="Arial" w:cs="Arial"/>
              </w:rPr>
            </w:pPr>
          </w:p>
        </w:tc>
        <w:tc>
          <w:tcPr>
            <w:tcW w:w="1275" w:type="dxa"/>
          </w:tcPr>
          <w:p w:rsidR="00075FAB" w:rsidRPr="006339DE" w:rsidRDefault="00075FAB" w:rsidP="00E01C60">
            <w:pPr>
              <w:jc w:val="center"/>
              <w:rPr>
                <w:rFonts w:ascii="Arial" w:hAnsi="Arial" w:cs="Arial"/>
              </w:rPr>
            </w:pPr>
            <w:r w:rsidRPr="006339DE">
              <w:rPr>
                <w:rFonts w:ascii="Arial" w:hAnsi="Arial" w:cs="Arial"/>
              </w:rPr>
              <w:t>D</w:t>
            </w:r>
          </w:p>
        </w:tc>
      </w:tr>
      <w:tr w:rsidR="00366070" w:rsidRPr="00560853" w:rsidTr="00EB3E03">
        <w:tc>
          <w:tcPr>
            <w:tcW w:w="7641" w:type="dxa"/>
            <w:gridSpan w:val="2"/>
          </w:tcPr>
          <w:p w:rsidR="00366070" w:rsidRPr="006339DE" w:rsidRDefault="00366070" w:rsidP="00E01C60">
            <w:pPr>
              <w:suppressAutoHyphens/>
              <w:rPr>
                <w:rFonts w:ascii="Arial" w:hAnsi="Arial" w:cs="Arial"/>
                <w:sz w:val="20"/>
              </w:rPr>
            </w:pPr>
            <w:r w:rsidRPr="006339DE">
              <w:rPr>
                <w:rFonts w:ascii="Arial" w:hAnsi="Arial" w:cs="Arial"/>
                <w:b/>
              </w:rPr>
              <w:t xml:space="preserve">PERSONAL ATTRIBUTES </w:t>
            </w:r>
          </w:p>
        </w:tc>
        <w:tc>
          <w:tcPr>
            <w:tcW w:w="1398" w:type="dxa"/>
          </w:tcPr>
          <w:p w:rsidR="00366070" w:rsidRPr="006339DE" w:rsidRDefault="00366070" w:rsidP="00E01C60">
            <w:pPr>
              <w:jc w:val="center"/>
              <w:rPr>
                <w:rFonts w:ascii="Arial" w:hAnsi="Arial" w:cs="Arial"/>
              </w:rPr>
            </w:pP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47481" w:rsidRDefault="00075FAB" w:rsidP="00E01C60">
            <w:pPr>
              <w:numPr>
                <w:ilvl w:val="0"/>
                <w:numId w:val="16"/>
              </w:numPr>
              <w:tabs>
                <w:tab w:val="clear" w:pos="792"/>
              </w:tabs>
              <w:ind w:left="311" w:hanging="284"/>
              <w:rPr>
                <w:rFonts w:ascii="Arial" w:hAnsi="Arial" w:cs="Arial"/>
                <w:sz w:val="19"/>
              </w:rPr>
            </w:pPr>
            <w:r w:rsidRPr="006339DE">
              <w:rPr>
                <w:rFonts w:ascii="Arial" w:hAnsi="Arial" w:cs="Arial"/>
                <w:sz w:val="19"/>
              </w:rPr>
              <w:t>Empathy with all patient groups including those with special care needs</w:t>
            </w:r>
          </w:p>
        </w:tc>
        <w:tc>
          <w:tcPr>
            <w:tcW w:w="1398" w:type="dxa"/>
          </w:tcPr>
          <w:p w:rsidR="00366070" w:rsidRPr="006339DE" w:rsidRDefault="00393D86"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47481" w:rsidRDefault="00075FAB" w:rsidP="00E01C60">
            <w:pPr>
              <w:numPr>
                <w:ilvl w:val="0"/>
                <w:numId w:val="16"/>
              </w:numPr>
              <w:tabs>
                <w:tab w:val="clear" w:pos="792"/>
              </w:tabs>
              <w:ind w:left="311" w:hanging="284"/>
              <w:rPr>
                <w:rFonts w:ascii="Arial" w:hAnsi="Arial" w:cs="Arial"/>
                <w:sz w:val="19"/>
              </w:rPr>
            </w:pPr>
            <w:r w:rsidRPr="006339DE">
              <w:rPr>
                <w:rFonts w:ascii="Arial" w:hAnsi="Arial" w:cs="Arial"/>
                <w:sz w:val="19"/>
              </w:rPr>
              <w:t>Able to diffuse tension and nervous/ confrontational patient situation</w:t>
            </w:r>
          </w:p>
        </w:tc>
        <w:tc>
          <w:tcPr>
            <w:tcW w:w="1398" w:type="dxa"/>
          </w:tcPr>
          <w:p w:rsidR="00366070" w:rsidRPr="006339DE" w:rsidRDefault="00393D86"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47481" w:rsidRDefault="00075FAB" w:rsidP="00E01C60">
            <w:pPr>
              <w:numPr>
                <w:ilvl w:val="0"/>
                <w:numId w:val="16"/>
              </w:numPr>
              <w:tabs>
                <w:tab w:val="clear" w:pos="792"/>
              </w:tabs>
              <w:ind w:left="311" w:hanging="284"/>
              <w:rPr>
                <w:rFonts w:ascii="Arial" w:hAnsi="Arial" w:cs="Arial"/>
                <w:sz w:val="19"/>
              </w:rPr>
            </w:pPr>
            <w:r w:rsidRPr="006339DE">
              <w:rPr>
                <w:rFonts w:ascii="Arial" w:hAnsi="Arial" w:cs="Arial"/>
                <w:sz w:val="19"/>
              </w:rPr>
              <w:t>Ability to be flexible with working patterns across sites dependant on service needs.</w:t>
            </w:r>
          </w:p>
        </w:tc>
        <w:tc>
          <w:tcPr>
            <w:tcW w:w="1398" w:type="dxa"/>
          </w:tcPr>
          <w:p w:rsidR="00366070" w:rsidRPr="006339DE" w:rsidRDefault="00393D86"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47481" w:rsidRDefault="00075FAB" w:rsidP="00E01C60">
            <w:pPr>
              <w:numPr>
                <w:ilvl w:val="0"/>
                <w:numId w:val="16"/>
              </w:numPr>
              <w:tabs>
                <w:tab w:val="clear" w:pos="792"/>
              </w:tabs>
              <w:ind w:left="311" w:hanging="284"/>
              <w:rPr>
                <w:rFonts w:ascii="Arial" w:hAnsi="Arial" w:cs="Arial"/>
                <w:sz w:val="19"/>
              </w:rPr>
            </w:pPr>
            <w:r w:rsidRPr="006339DE">
              <w:rPr>
                <w:rFonts w:ascii="Arial" w:hAnsi="Arial" w:cs="Arial"/>
                <w:sz w:val="19"/>
              </w:rPr>
              <w:t>Able to motivate staff</w:t>
            </w:r>
          </w:p>
        </w:tc>
        <w:tc>
          <w:tcPr>
            <w:tcW w:w="1398" w:type="dxa"/>
          </w:tcPr>
          <w:p w:rsidR="00366070" w:rsidRPr="006339DE" w:rsidRDefault="00393D86"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47481" w:rsidRDefault="00075FAB" w:rsidP="00E01C60">
            <w:pPr>
              <w:numPr>
                <w:ilvl w:val="0"/>
                <w:numId w:val="16"/>
              </w:numPr>
              <w:tabs>
                <w:tab w:val="clear" w:pos="792"/>
              </w:tabs>
              <w:ind w:left="311" w:hanging="284"/>
              <w:rPr>
                <w:rFonts w:ascii="Arial" w:hAnsi="Arial" w:cs="Arial"/>
                <w:sz w:val="19"/>
              </w:rPr>
            </w:pPr>
            <w:r w:rsidRPr="006339DE">
              <w:rPr>
                <w:rFonts w:ascii="Arial" w:hAnsi="Arial" w:cs="Arial"/>
                <w:sz w:val="19"/>
              </w:rPr>
              <w:t>Proactive partnership approach to team building</w:t>
            </w:r>
          </w:p>
        </w:tc>
        <w:tc>
          <w:tcPr>
            <w:tcW w:w="1398" w:type="dxa"/>
          </w:tcPr>
          <w:p w:rsidR="00366070" w:rsidRPr="006339DE" w:rsidRDefault="00393D86"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47481" w:rsidRDefault="00075FAB" w:rsidP="00E01C60">
            <w:pPr>
              <w:numPr>
                <w:ilvl w:val="0"/>
                <w:numId w:val="16"/>
              </w:numPr>
              <w:tabs>
                <w:tab w:val="clear" w:pos="792"/>
              </w:tabs>
              <w:ind w:left="311" w:hanging="284"/>
              <w:rPr>
                <w:rFonts w:ascii="Arial" w:hAnsi="Arial" w:cs="Arial"/>
                <w:sz w:val="19"/>
              </w:rPr>
            </w:pPr>
            <w:r w:rsidRPr="006339DE">
              <w:rPr>
                <w:rFonts w:ascii="Arial" w:hAnsi="Arial" w:cs="Arial"/>
                <w:sz w:val="19"/>
              </w:rPr>
              <w:t>Positive outlook</w:t>
            </w:r>
          </w:p>
        </w:tc>
        <w:tc>
          <w:tcPr>
            <w:tcW w:w="1398" w:type="dxa"/>
          </w:tcPr>
          <w:p w:rsidR="00366070" w:rsidRPr="006339DE" w:rsidRDefault="00393D86"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47481" w:rsidRDefault="00075FAB" w:rsidP="00E01C60">
            <w:pPr>
              <w:numPr>
                <w:ilvl w:val="0"/>
                <w:numId w:val="16"/>
              </w:numPr>
              <w:tabs>
                <w:tab w:val="clear" w:pos="792"/>
                <w:tab w:val="num" w:pos="322"/>
              </w:tabs>
              <w:ind w:left="311" w:hanging="284"/>
              <w:rPr>
                <w:rFonts w:ascii="Arial" w:hAnsi="Arial" w:cs="Arial"/>
                <w:sz w:val="19"/>
              </w:rPr>
            </w:pPr>
            <w:r w:rsidRPr="006339DE">
              <w:rPr>
                <w:rFonts w:ascii="Arial" w:hAnsi="Arial" w:cs="Arial"/>
                <w:sz w:val="19"/>
              </w:rPr>
              <w:t>Able to use own initiative and work effectively both independently, and as part of a team</w:t>
            </w:r>
          </w:p>
        </w:tc>
        <w:tc>
          <w:tcPr>
            <w:tcW w:w="1398" w:type="dxa"/>
          </w:tcPr>
          <w:p w:rsidR="00366070" w:rsidRPr="006339DE" w:rsidRDefault="00393D86"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47481" w:rsidRDefault="00075FAB" w:rsidP="00E01C60">
            <w:pPr>
              <w:numPr>
                <w:ilvl w:val="0"/>
                <w:numId w:val="16"/>
              </w:numPr>
              <w:tabs>
                <w:tab w:val="clear" w:pos="792"/>
                <w:tab w:val="num" w:pos="322"/>
              </w:tabs>
              <w:ind w:left="311" w:hanging="284"/>
              <w:rPr>
                <w:rFonts w:ascii="Arial" w:hAnsi="Arial" w:cs="Arial"/>
                <w:sz w:val="19"/>
              </w:rPr>
            </w:pPr>
            <w:r w:rsidRPr="006339DE">
              <w:rPr>
                <w:rFonts w:ascii="Arial" w:hAnsi="Arial" w:cs="Arial"/>
                <w:sz w:val="19"/>
              </w:rPr>
              <w:t>Highly motivated to deliver agreed objectives</w:t>
            </w:r>
          </w:p>
        </w:tc>
        <w:tc>
          <w:tcPr>
            <w:tcW w:w="1398" w:type="dxa"/>
          </w:tcPr>
          <w:p w:rsidR="00366070" w:rsidRPr="006339DE" w:rsidRDefault="00393D86"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366070" w:rsidRPr="00560853" w:rsidTr="00EB3E03">
        <w:tc>
          <w:tcPr>
            <w:tcW w:w="7641" w:type="dxa"/>
            <w:gridSpan w:val="2"/>
          </w:tcPr>
          <w:p w:rsidR="00366070" w:rsidRPr="00647481" w:rsidRDefault="00393D86" w:rsidP="00E01C60">
            <w:pPr>
              <w:numPr>
                <w:ilvl w:val="0"/>
                <w:numId w:val="16"/>
              </w:numPr>
              <w:tabs>
                <w:tab w:val="clear" w:pos="792"/>
                <w:tab w:val="num" w:pos="322"/>
              </w:tabs>
              <w:ind w:left="311" w:hanging="284"/>
              <w:rPr>
                <w:rFonts w:ascii="Arial" w:hAnsi="Arial" w:cs="Arial"/>
                <w:sz w:val="19"/>
              </w:rPr>
            </w:pPr>
            <w:r w:rsidRPr="006339DE">
              <w:rPr>
                <w:rFonts w:ascii="Arial" w:hAnsi="Arial" w:cs="Arial"/>
                <w:sz w:val="19"/>
              </w:rPr>
              <w:t>Commitment to Continual Professional Development</w:t>
            </w:r>
          </w:p>
        </w:tc>
        <w:tc>
          <w:tcPr>
            <w:tcW w:w="1398" w:type="dxa"/>
          </w:tcPr>
          <w:p w:rsidR="00366070" w:rsidRPr="006339DE" w:rsidRDefault="00393D86" w:rsidP="00E01C60">
            <w:pPr>
              <w:jc w:val="center"/>
              <w:rPr>
                <w:rFonts w:ascii="Arial" w:hAnsi="Arial" w:cs="Arial"/>
              </w:rPr>
            </w:pPr>
            <w:r w:rsidRPr="006339DE">
              <w:rPr>
                <w:rFonts w:ascii="Arial" w:hAnsi="Arial" w:cs="Arial"/>
              </w:rPr>
              <w:t>E</w:t>
            </w:r>
          </w:p>
        </w:tc>
        <w:tc>
          <w:tcPr>
            <w:tcW w:w="1275" w:type="dxa"/>
          </w:tcPr>
          <w:p w:rsidR="00366070" w:rsidRPr="006339DE" w:rsidRDefault="00366070" w:rsidP="00E01C60">
            <w:pPr>
              <w:jc w:val="center"/>
              <w:rPr>
                <w:rFonts w:ascii="Arial" w:hAnsi="Arial" w:cs="Arial"/>
              </w:rPr>
            </w:pPr>
          </w:p>
        </w:tc>
      </w:tr>
      <w:tr w:rsidR="006339DE" w:rsidRPr="00560853" w:rsidTr="00EB3E03">
        <w:tc>
          <w:tcPr>
            <w:tcW w:w="7641" w:type="dxa"/>
            <w:gridSpan w:val="2"/>
          </w:tcPr>
          <w:p w:rsidR="006339DE" w:rsidRPr="006339DE" w:rsidRDefault="006339DE" w:rsidP="00E01C60">
            <w:pPr>
              <w:numPr>
                <w:ilvl w:val="0"/>
                <w:numId w:val="16"/>
              </w:numPr>
              <w:tabs>
                <w:tab w:val="clear" w:pos="792"/>
                <w:tab w:val="num" w:pos="322"/>
              </w:tabs>
              <w:ind w:left="311" w:hanging="284"/>
              <w:rPr>
                <w:rFonts w:ascii="Arial" w:hAnsi="Arial" w:cs="Arial"/>
                <w:sz w:val="19"/>
              </w:rPr>
            </w:pPr>
            <w:r w:rsidRPr="006339DE">
              <w:rPr>
                <w:rFonts w:ascii="Arial" w:hAnsi="Arial" w:cs="Arial"/>
                <w:sz w:val="19"/>
              </w:rPr>
              <w:t>Good sense of humour</w:t>
            </w:r>
          </w:p>
        </w:tc>
        <w:tc>
          <w:tcPr>
            <w:tcW w:w="1398" w:type="dxa"/>
          </w:tcPr>
          <w:p w:rsidR="006339DE" w:rsidRPr="006339DE" w:rsidRDefault="006339DE" w:rsidP="00E01C60">
            <w:pPr>
              <w:jc w:val="center"/>
              <w:rPr>
                <w:rFonts w:ascii="Arial" w:hAnsi="Arial" w:cs="Arial"/>
              </w:rPr>
            </w:pPr>
            <w:r>
              <w:rPr>
                <w:rFonts w:ascii="Arial" w:hAnsi="Arial" w:cs="Arial"/>
              </w:rPr>
              <w:t>E</w:t>
            </w:r>
          </w:p>
        </w:tc>
        <w:tc>
          <w:tcPr>
            <w:tcW w:w="1275" w:type="dxa"/>
          </w:tcPr>
          <w:p w:rsidR="006339DE" w:rsidRPr="006339DE" w:rsidRDefault="006339DE" w:rsidP="00E01C60">
            <w:pPr>
              <w:jc w:val="center"/>
              <w:rPr>
                <w:rFonts w:ascii="Arial" w:hAnsi="Arial" w:cs="Arial"/>
              </w:rPr>
            </w:pPr>
          </w:p>
        </w:tc>
      </w:tr>
      <w:tr w:rsidR="00366070" w:rsidRPr="00560853" w:rsidTr="00EB3E03">
        <w:tc>
          <w:tcPr>
            <w:tcW w:w="7641" w:type="dxa"/>
            <w:gridSpan w:val="2"/>
          </w:tcPr>
          <w:p w:rsidR="00366070" w:rsidRPr="00647481" w:rsidRDefault="00393D86" w:rsidP="00E01C60">
            <w:pPr>
              <w:numPr>
                <w:ilvl w:val="0"/>
                <w:numId w:val="15"/>
              </w:numPr>
              <w:tabs>
                <w:tab w:val="clear" w:pos="792"/>
              </w:tabs>
              <w:ind w:left="311" w:hanging="284"/>
              <w:rPr>
                <w:rFonts w:ascii="Arial" w:hAnsi="Arial" w:cs="Arial"/>
                <w:sz w:val="19"/>
              </w:rPr>
            </w:pPr>
            <w:r w:rsidRPr="006339DE">
              <w:rPr>
                <w:rFonts w:ascii="Arial" w:hAnsi="Arial" w:cs="Arial"/>
                <w:sz w:val="19"/>
              </w:rPr>
              <w:t>Commitment to succeed</w:t>
            </w:r>
          </w:p>
        </w:tc>
        <w:tc>
          <w:tcPr>
            <w:tcW w:w="1398" w:type="dxa"/>
          </w:tcPr>
          <w:p w:rsidR="00366070" w:rsidRPr="006339DE" w:rsidRDefault="00366070" w:rsidP="00E01C60">
            <w:pPr>
              <w:jc w:val="center"/>
              <w:rPr>
                <w:rFonts w:ascii="Arial" w:hAnsi="Arial" w:cs="Arial"/>
              </w:rPr>
            </w:pPr>
          </w:p>
        </w:tc>
        <w:tc>
          <w:tcPr>
            <w:tcW w:w="1275" w:type="dxa"/>
          </w:tcPr>
          <w:p w:rsidR="00366070" w:rsidRPr="006339DE" w:rsidRDefault="00393D86" w:rsidP="00E01C60">
            <w:pPr>
              <w:jc w:val="center"/>
              <w:rPr>
                <w:rFonts w:ascii="Arial" w:hAnsi="Arial" w:cs="Arial"/>
              </w:rPr>
            </w:pPr>
            <w:r w:rsidRPr="006339DE">
              <w:rPr>
                <w:rFonts w:ascii="Arial" w:hAnsi="Arial" w:cs="Arial"/>
              </w:rPr>
              <w:t>D</w:t>
            </w:r>
          </w:p>
        </w:tc>
      </w:tr>
      <w:tr w:rsidR="00366070" w:rsidRPr="00560853" w:rsidTr="00EB3E03">
        <w:tc>
          <w:tcPr>
            <w:tcW w:w="7641" w:type="dxa"/>
            <w:gridSpan w:val="2"/>
          </w:tcPr>
          <w:p w:rsidR="00366070" w:rsidRPr="00647481" w:rsidRDefault="00393D86" w:rsidP="00E01C60">
            <w:pPr>
              <w:numPr>
                <w:ilvl w:val="0"/>
                <w:numId w:val="15"/>
              </w:numPr>
              <w:tabs>
                <w:tab w:val="clear" w:pos="792"/>
              </w:tabs>
              <w:ind w:left="311" w:hanging="284"/>
              <w:rPr>
                <w:rFonts w:ascii="Arial" w:hAnsi="Arial" w:cs="Arial"/>
                <w:sz w:val="19"/>
              </w:rPr>
            </w:pPr>
            <w:r w:rsidRPr="006339DE">
              <w:rPr>
                <w:rFonts w:ascii="Arial" w:hAnsi="Arial" w:cs="Arial"/>
                <w:sz w:val="19"/>
              </w:rPr>
              <w:t>Ability to work with groups</w:t>
            </w:r>
          </w:p>
        </w:tc>
        <w:tc>
          <w:tcPr>
            <w:tcW w:w="1398" w:type="dxa"/>
          </w:tcPr>
          <w:p w:rsidR="00366070" w:rsidRPr="006339DE" w:rsidRDefault="00366070" w:rsidP="00E01C60">
            <w:pPr>
              <w:jc w:val="center"/>
              <w:rPr>
                <w:rFonts w:ascii="Arial" w:hAnsi="Arial" w:cs="Arial"/>
              </w:rPr>
            </w:pPr>
          </w:p>
        </w:tc>
        <w:tc>
          <w:tcPr>
            <w:tcW w:w="1275" w:type="dxa"/>
          </w:tcPr>
          <w:p w:rsidR="00366070" w:rsidRPr="006339DE" w:rsidRDefault="00393D86" w:rsidP="00E01C60">
            <w:pPr>
              <w:jc w:val="center"/>
              <w:rPr>
                <w:rFonts w:ascii="Arial" w:hAnsi="Arial" w:cs="Arial"/>
              </w:rPr>
            </w:pPr>
            <w:r w:rsidRPr="006339DE">
              <w:rPr>
                <w:rFonts w:ascii="Arial" w:hAnsi="Arial" w:cs="Arial"/>
              </w:rPr>
              <w:t>D</w:t>
            </w:r>
          </w:p>
        </w:tc>
      </w:tr>
      <w:tr w:rsidR="003D2537" w:rsidRPr="00560853" w:rsidTr="00EB3E03">
        <w:tc>
          <w:tcPr>
            <w:tcW w:w="7641" w:type="dxa"/>
            <w:gridSpan w:val="2"/>
          </w:tcPr>
          <w:p w:rsidR="003D2537" w:rsidRPr="003D2537" w:rsidRDefault="003D2537" w:rsidP="00E01C60">
            <w:pPr>
              <w:rPr>
                <w:rFonts w:ascii="Arial" w:hAnsi="Arial" w:cs="Arial"/>
                <w:b/>
                <w:sz w:val="19"/>
              </w:rPr>
            </w:pPr>
            <w:r w:rsidRPr="003D2537">
              <w:rPr>
                <w:rFonts w:ascii="Arial" w:hAnsi="Arial" w:cs="Arial"/>
                <w:b/>
              </w:rPr>
              <w:t>Other Requirements</w:t>
            </w:r>
          </w:p>
        </w:tc>
        <w:tc>
          <w:tcPr>
            <w:tcW w:w="1398" w:type="dxa"/>
          </w:tcPr>
          <w:p w:rsidR="003D2537" w:rsidRPr="006339DE" w:rsidRDefault="003D2537" w:rsidP="00E01C60">
            <w:pPr>
              <w:jc w:val="center"/>
              <w:rPr>
                <w:rFonts w:ascii="Arial" w:hAnsi="Arial" w:cs="Arial"/>
              </w:rPr>
            </w:pPr>
          </w:p>
        </w:tc>
        <w:tc>
          <w:tcPr>
            <w:tcW w:w="1275" w:type="dxa"/>
          </w:tcPr>
          <w:p w:rsidR="003D2537" w:rsidRPr="006339DE" w:rsidRDefault="003D2537" w:rsidP="00E01C60">
            <w:pPr>
              <w:jc w:val="center"/>
              <w:rPr>
                <w:rFonts w:ascii="Arial" w:hAnsi="Arial" w:cs="Arial"/>
              </w:rPr>
            </w:pPr>
          </w:p>
        </w:tc>
      </w:tr>
      <w:tr w:rsidR="00E01C60" w:rsidRPr="00560853" w:rsidTr="00E01C60">
        <w:tc>
          <w:tcPr>
            <w:tcW w:w="7641" w:type="dxa"/>
            <w:gridSpan w:val="2"/>
            <w:vAlign w:val="center"/>
          </w:tcPr>
          <w:p w:rsidR="00E01C60" w:rsidRPr="003D2537" w:rsidRDefault="00E01C60" w:rsidP="00E01C60">
            <w:pPr>
              <w:pStyle w:val="ListParagraph"/>
              <w:numPr>
                <w:ilvl w:val="0"/>
                <w:numId w:val="24"/>
              </w:numPr>
              <w:spacing w:before="0"/>
              <w:ind w:left="311" w:hanging="284"/>
              <w:jc w:val="left"/>
              <w:rPr>
                <w:rFonts w:cs="Arial"/>
                <w:sz w:val="19"/>
              </w:rPr>
            </w:pPr>
            <w:r w:rsidRPr="003D2537">
              <w:rPr>
                <w:rFonts w:cs="Arial"/>
                <w:sz w:val="19"/>
              </w:rPr>
              <w:t>Maintaining own health and safety and that of patients and other staff</w:t>
            </w:r>
          </w:p>
        </w:tc>
        <w:tc>
          <w:tcPr>
            <w:tcW w:w="1398" w:type="dxa"/>
          </w:tcPr>
          <w:p w:rsidR="00E01C60" w:rsidRDefault="00E01C60" w:rsidP="00E01C60">
            <w:pPr>
              <w:jc w:val="center"/>
              <w:rPr>
                <w:rFonts w:ascii="Arial" w:hAnsi="Arial" w:cs="Arial"/>
              </w:rPr>
            </w:pPr>
            <w:r>
              <w:rPr>
                <w:rFonts w:ascii="Arial" w:hAnsi="Arial" w:cs="Arial"/>
              </w:rPr>
              <w:t>E</w:t>
            </w:r>
          </w:p>
        </w:tc>
        <w:tc>
          <w:tcPr>
            <w:tcW w:w="1275" w:type="dxa"/>
          </w:tcPr>
          <w:p w:rsidR="00E01C60" w:rsidRPr="006339DE" w:rsidRDefault="00E01C60" w:rsidP="00E01C60">
            <w:pPr>
              <w:jc w:val="center"/>
              <w:rPr>
                <w:rFonts w:ascii="Arial" w:hAnsi="Arial" w:cs="Arial"/>
              </w:rPr>
            </w:pPr>
          </w:p>
        </w:tc>
      </w:tr>
      <w:tr w:rsidR="003D2537" w:rsidRPr="00560853" w:rsidTr="00EB3E03">
        <w:tc>
          <w:tcPr>
            <w:tcW w:w="7641" w:type="dxa"/>
            <w:gridSpan w:val="2"/>
          </w:tcPr>
          <w:p w:rsidR="003D2537" w:rsidRPr="003D2537" w:rsidRDefault="003D2537" w:rsidP="00E01C60">
            <w:pPr>
              <w:pStyle w:val="ListParagraph"/>
              <w:numPr>
                <w:ilvl w:val="0"/>
                <w:numId w:val="24"/>
              </w:numPr>
              <w:spacing w:before="0"/>
              <w:ind w:left="311" w:hanging="284"/>
              <w:rPr>
                <w:rFonts w:cs="Arial"/>
                <w:sz w:val="19"/>
              </w:rPr>
            </w:pPr>
            <w:r w:rsidRPr="003D2537">
              <w:rPr>
                <w:rFonts w:cs="Arial"/>
                <w:sz w:val="19"/>
              </w:rPr>
              <w:t>Maintains confidentiality to work within Data Protection Act.</w:t>
            </w:r>
          </w:p>
        </w:tc>
        <w:tc>
          <w:tcPr>
            <w:tcW w:w="1398" w:type="dxa"/>
          </w:tcPr>
          <w:p w:rsidR="003D2537" w:rsidRPr="006339DE" w:rsidRDefault="00E01C60" w:rsidP="00E01C60">
            <w:pPr>
              <w:jc w:val="center"/>
              <w:rPr>
                <w:rFonts w:ascii="Arial" w:hAnsi="Arial" w:cs="Arial"/>
              </w:rPr>
            </w:pPr>
            <w:r>
              <w:rPr>
                <w:rFonts w:ascii="Arial" w:hAnsi="Arial" w:cs="Arial"/>
              </w:rPr>
              <w:t>E</w:t>
            </w:r>
          </w:p>
        </w:tc>
        <w:tc>
          <w:tcPr>
            <w:tcW w:w="1275" w:type="dxa"/>
          </w:tcPr>
          <w:p w:rsidR="003D2537" w:rsidRPr="006339DE" w:rsidRDefault="003D2537" w:rsidP="00E01C60">
            <w:pPr>
              <w:jc w:val="center"/>
              <w:rPr>
                <w:rFonts w:ascii="Arial" w:hAnsi="Arial" w:cs="Arial"/>
              </w:rPr>
            </w:pPr>
          </w:p>
        </w:tc>
      </w:tr>
      <w:tr w:rsidR="003D2537" w:rsidRPr="00560853" w:rsidTr="00E01C60">
        <w:tc>
          <w:tcPr>
            <w:tcW w:w="7641" w:type="dxa"/>
            <w:gridSpan w:val="2"/>
          </w:tcPr>
          <w:p w:rsidR="003D2537" w:rsidRPr="003D2537" w:rsidRDefault="003D2537" w:rsidP="00E01C60">
            <w:pPr>
              <w:pStyle w:val="ListParagraph"/>
              <w:numPr>
                <w:ilvl w:val="0"/>
                <w:numId w:val="24"/>
              </w:numPr>
              <w:spacing w:before="0"/>
              <w:ind w:left="311" w:hanging="284"/>
              <w:rPr>
                <w:rFonts w:cs="Arial"/>
                <w:sz w:val="19"/>
              </w:rPr>
            </w:pPr>
            <w:r w:rsidRPr="003D2537">
              <w:rPr>
                <w:rFonts w:cs="Arial"/>
                <w:sz w:val="20"/>
              </w:rPr>
              <w:t>The post holder must demonstrate a positive commitment to uphold diversity and equality policies approved by the Trust.</w:t>
            </w:r>
          </w:p>
        </w:tc>
        <w:tc>
          <w:tcPr>
            <w:tcW w:w="1398" w:type="dxa"/>
            <w:vAlign w:val="center"/>
          </w:tcPr>
          <w:p w:rsidR="003D2537" w:rsidRPr="006339DE" w:rsidRDefault="00E01C60" w:rsidP="00E01C60">
            <w:pPr>
              <w:jc w:val="center"/>
              <w:rPr>
                <w:rFonts w:ascii="Arial" w:hAnsi="Arial" w:cs="Arial"/>
              </w:rPr>
            </w:pPr>
            <w:r>
              <w:rPr>
                <w:rFonts w:ascii="Arial" w:hAnsi="Arial" w:cs="Arial"/>
              </w:rPr>
              <w:t>E</w:t>
            </w:r>
          </w:p>
        </w:tc>
        <w:tc>
          <w:tcPr>
            <w:tcW w:w="1275" w:type="dxa"/>
          </w:tcPr>
          <w:p w:rsidR="003D2537" w:rsidRPr="006339DE" w:rsidRDefault="003D2537" w:rsidP="00E01C60">
            <w:pPr>
              <w:jc w:val="center"/>
              <w:rPr>
                <w:rFonts w:ascii="Arial" w:hAnsi="Arial" w:cs="Arial"/>
              </w:rPr>
            </w:pPr>
          </w:p>
        </w:tc>
      </w:tr>
      <w:tr w:rsidR="003D2537" w:rsidRPr="00560853" w:rsidTr="00E01C60">
        <w:tc>
          <w:tcPr>
            <w:tcW w:w="7641" w:type="dxa"/>
            <w:gridSpan w:val="2"/>
          </w:tcPr>
          <w:p w:rsidR="003D2537" w:rsidRPr="003D2537" w:rsidRDefault="003D2537" w:rsidP="00E01C60">
            <w:pPr>
              <w:pStyle w:val="ListParagraph"/>
              <w:numPr>
                <w:ilvl w:val="0"/>
                <w:numId w:val="24"/>
              </w:numPr>
              <w:spacing w:before="0"/>
              <w:ind w:left="311" w:hanging="284"/>
              <w:rPr>
                <w:rFonts w:cs="Arial"/>
                <w:sz w:val="20"/>
              </w:rPr>
            </w:pPr>
            <w:r w:rsidRPr="003D2537">
              <w:rPr>
                <w:rFonts w:cs="Arial"/>
                <w:sz w:val="19"/>
              </w:rPr>
              <w:t>Ability to travel to other locations as required and meet the travel requirements of the post / car driver</w:t>
            </w:r>
          </w:p>
        </w:tc>
        <w:tc>
          <w:tcPr>
            <w:tcW w:w="1398" w:type="dxa"/>
            <w:vAlign w:val="center"/>
          </w:tcPr>
          <w:p w:rsidR="003D2537" w:rsidRPr="006339DE" w:rsidRDefault="00E01C60" w:rsidP="00E01C60">
            <w:pPr>
              <w:jc w:val="center"/>
              <w:rPr>
                <w:rFonts w:ascii="Arial" w:hAnsi="Arial" w:cs="Arial"/>
              </w:rPr>
            </w:pPr>
            <w:r>
              <w:rPr>
                <w:rFonts w:ascii="Arial" w:hAnsi="Arial" w:cs="Arial"/>
              </w:rPr>
              <w:t>E</w:t>
            </w:r>
          </w:p>
        </w:tc>
        <w:tc>
          <w:tcPr>
            <w:tcW w:w="1275" w:type="dxa"/>
          </w:tcPr>
          <w:p w:rsidR="003D2537" w:rsidRPr="006339DE" w:rsidRDefault="003D2537" w:rsidP="00E01C60">
            <w:pPr>
              <w:jc w:val="center"/>
              <w:rPr>
                <w:rFonts w:ascii="Arial" w:hAnsi="Arial" w:cs="Arial"/>
              </w:rPr>
            </w:pPr>
          </w:p>
        </w:tc>
      </w:tr>
    </w:tbl>
    <w:p w:rsidR="003D2537" w:rsidRDefault="003D2537"/>
    <w:p w:rsidR="003D2537" w:rsidRDefault="003D2537">
      <w:pPr>
        <w:rPr>
          <w:rFonts w:ascii="Arial" w:hAnsi="Arial" w:cs="Arial"/>
          <w:color w:val="FF0000"/>
        </w:rPr>
      </w:pPr>
      <w:r>
        <w:rPr>
          <w:rFonts w:ascii="Arial" w:hAnsi="Arial" w:cs="Arial"/>
          <w:color w:val="FF0000"/>
        </w:rPr>
        <w:br w:type="page"/>
      </w:r>
    </w:p>
    <w:p w:rsidR="00431F44" w:rsidRPr="00F607B2" w:rsidRDefault="00431F44" w:rsidP="002800C1">
      <w:pPr>
        <w:tabs>
          <w:tab w:val="left" w:pos="2340"/>
        </w:tabs>
        <w:spacing w:before="120" w:after="12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E01C60">
            <w:pPr>
              <w:jc w:val="both"/>
              <w:rPr>
                <w:rFonts w:ascii="Arial" w:hAnsi="Arial" w:cs="Arial"/>
                <w:b/>
                <w:color w:val="FFFFFF" w:themeColor="background1"/>
              </w:rPr>
            </w:pPr>
          </w:p>
        </w:tc>
        <w:tc>
          <w:tcPr>
            <w:tcW w:w="2976" w:type="dxa"/>
            <w:gridSpan w:val="4"/>
            <w:shd w:val="clear" w:color="auto" w:fill="002060"/>
          </w:tcPr>
          <w:p w:rsidR="00F607B2" w:rsidRDefault="00F607B2" w:rsidP="00E01C60">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E01C60">
            <w:pPr>
              <w:jc w:val="center"/>
              <w:rPr>
                <w:rFonts w:ascii="Arial" w:hAnsi="Arial" w:cs="Arial"/>
                <w:b/>
                <w:color w:val="FFFFFF" w:themeColor="background1"/>
              </w:rPr>
            </w:pPr>
          </w:p>
          <w:p w:rsidR="00F607B2" w:rsidRDefault="00F607B2" w:rsidP="00E01C60">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E01C60">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E01C6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E01C6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E01C6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E01C60">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E01C60">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E01C6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E01C60">
            <w:pPr>
              <w:jc w:val="center"/>
              <w:rPr>
                <w:rFonts w:ascii="Arial" w:hAnsi="Arial" w:cs="Arial"/>
                <w:b/>
              </w:rPr>
            </w:pPr>
          </w:p>
        </w:tc>
        <w:tc>
          <w:tcPr>
            <w:tcW w:w="789" w:type="dxa"/>
            <w:shd w:val="clear" w:color="auto" w:fill="002060"/>
          </w:tcPr>
          <w:p w:rsidR="00F607B2" w:rsidRPr="00F607B2" w:rsidRDefault="00F607B2" w:rsidP="00E01C60">
            <w:pPr>
              <w:jc w:val="center"/>
              <w:rPr>
                <w:rFonts w:ascii="Arial" w:hAnsi="Arial" w:cs="Arial"/>
                <w:b/>
              </w:rPr>
            </w:pPr>
          </w:p>
        </w:tc>
        <w:tc>
          <w:tcPr>
            <w:tcW w:w="709" w:type="dxa"/>
            <w:shd w:val="clear" w:color="auto" w:fill="002060"/>
          </w:tcPr>
          <w:p w:rsidR="00F607B2" w:rsidRPr="00F607B2" w:rsidRDefault="00F607B2" w:rsidP="00E01C60">
            <w:pPr>
              <w:jc w:val="center"/>
              <w:rPr>
                <w:rFonts w:ascii="Arial" w:hAnsi="Arial" w:cs="Arial"/>
                <w:b/>
              </w:rPr>
            </w:pPr>
          </w:p>
        </w:tc>
        <w:tc>
          <w:tcPr>
            <w:tcW w:w="708" w:type="dxa"/>
            <w:shd w:val="clear" w:color="auto" w:fill="002060"/>
          </w:tcPr>
          <w:p w:rsidR="00F607B2" w:rsidRPr="00F607B2" w:rsidRDefault="00F607B2" w:rsidP="00E01C60">
            <w:pPr>
              <w:jc w:val="center"/>
              <w:rPr>
                <w:rFonts w:ascii="Arial" w:hAnsi="Arial" w:cs="Arial"/>
                <w:b/>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Laboratory specimens</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tcBorders>
              <w:bottom w:val="single" w:sz="4" w:space="0" w:color="auto"/>
            </w:tcBorders>
            <w:vAlign w:val="center"/>
          </w:tcPr>
          <w:p w:rsidR="00F607B2" w:rsidRPr="00F607B2" w:rsidRDefault="00F607B2" w:rsidP="00E01C60">
            <w:pPr>
              <w:jc w:val="center"/>
              <w:rPr>
                <w:rFonts w:ascii="Arial" w:hAnsi="Arial" w:cs="Arial"/>
              </w:rPr>
            </w:pPr>
          </w:p>
        </w:tc>
        <w:tc>
          <w:tcPr>
            <w:tcW w:w="789" w:type="dxa"/>
            <w:tcBorders>
              <w:bottom w:val="single" w:sz="4" w:space="0" w:color="auto"/>
            </w:tcBorders>
            <w:vAlign w:val="center"/>
          </w:tcPr>
          <w:p w:rsidR="00F607B2" w:rsidRPr="00F607B2" w:rsidRDefault="00F607B2" w:rsidP="00E01C60">
            <w:pPr>
              <w:jc w:val="center"/>
              <w:rPr>
                <w:rFonts w:ascii="Arial" w:hAnsi="Arial" w:cs="Arial"/>
              </w:rPr>
            </w:pPr>
          </w:p>
        </w:tc>
        <w:tc>
          <w:tcPr>
            <w:tcW w:w="709" w:type="dxa"/>
            <w:tcBorders>
              <w:bottom w:val="single" w:sz="4" w:space="0" w:color="auto"/>
            </w:tcBorders>
            <w:vAlign w:val="center"/>
          </w:tcPr>
          <w:p w:rsidR="00F607B2" w:rsidRPr="00F607B2" w:rsidRDefault="00F607B2" w:rsidP="00E01C60">
            <w:pPr>
              <w:jc w:val="center"/>
              <w:rPr>
                <w:rFonts w:ascii="Arial" w:hAnsi="Arial" w:cs="Arial"/>
              </w:rPr>
            </w:pPr>
          </w:p>
        </w:tc>
        <w:tc>
          <w:tcPr>
            <w:tcW w:w="708" w:type="dxa"/>
            <w:tcBorders>
              <w:bottom w:val="single" w:sz="4" w:space="0" w:color="auto"/>
            </w:tcBorders>
            <w:vAlign w:val="center"/>
          </w:tcPr>
          <w:p w:rsidR="00F607B2" w:rsidRPr="00F607B2" w:rsidRDefault="00F607B2" w:rsidP="00E01C60">
            <w:pPr>
              <w:jc w:val="center"/>
              <w:rPr>
                <w:rFonts w:ascii="Arial" w:hAnsi="Arial" w:cs="Arial"/>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Contact with patients</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Y</w:t>
            </w:r>
          </w:p>
        </w:tc>
        <w:tc>
          <w:tcPr>
            <w:tcW w:w="770" w:type="dxa"/>
            <w:shd w:val="clear" w:color="auto" w:fill="002060"/>
            <w:vAlign w:val="center"/>
          </w:tcPr>
          <w:p w:rsidR="00F607B2" w:rsidRPr="00F607B2" w:rsidRDefault="00F607B2" w:rsidP="00E01C60">
            <w:pPr>
              <w:jc w:val="center"/>
              <w:rPr>
                <w:rFonts w:ascii="Arial" w:hAnsi="Arial" w:cs="Arial"/>
              </w:rPr>
            </w:pPr>
          </w:p>
        </w:tc>
        <w:tc>
          <w:tcPr>
            <w:tcW w:w="789" w:type="dxa"/>
            <w:shd w:val="clear" w:color="auto" w:fill="002060"/>
            <w:vAlign w:val="center"/>
          </w:tcPr>
          <w:p w:rsidR="00F607B2" w:rsidRPr="00F607B2" w:rsidRDefault="00F607B2" w:rsidP="00E01C60">
            <w:pPr>
              <w:jc w:val="center"/>
              <w:rPr>
                <w:rFonts w:ascii="Arial" w:hAnsi="Arial" w:cs="Arial"/>
              </w:rPr>
            </w:pPr>
          </w:p>
        </w:tc>
        <w:tc>
          <w:tcPr>
            <w:tcW w:w="709" w:type="dxa"/>
            <w:shd w:val="clear" w:color="auto" w:fill="002060"/>
            <w:vAlign w:val="center"/>
          </w:tcPr>
          <w:p w:rsidR="00F607B2" w:rsidRPr="00F607B2" w:rsidRDefault="00F607B2" w:rsidP="00E01C60">
            <w:pPr>
              <w:jc w:val="center"/>
              <w:rPr>
                <w:rFonts w:ascii="Arial" w:hAnsi="Arial" w:cs="Arial"/>
              </w:rPr>
            </w:pPr>
          </w:p>
        </w:tc>
        <w:tc>
          <w:tcPr>
            <w:tcW w:w="708" w:type="dxa"/>
            <w:shd w:val="clear" w:color="auto" w:fill="002060"/>
            <w:vAlign w:val="center"/>
          </w:tcPr>
          <w:p w:rsidR="00F607B2" w:rsidRPr="00F607B2" w:rsidRDefault="006339DE" w:rsidP="00E01C60">
            <w:pPr>
              <w:jc w:val="center"/>
              <w:rPr>
                <w:rFonts w:ascii="Arial" w:hAnsi="Arial" w:cs="Arial"/>
              </w:rPr>
            </w:pPr>
            <w:r>
              <w:rPr>
                <w:rFonts w:ascii="Arial" w:hAnsi="Arial" w:cs="Arial"/>
              </w:rPr>
              <w:t>X</w:t>
            </w: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Exposure Prone Procedures</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Blood/body fluids</w:t>
            </w:r>
          </w:p>
        </w:tc>
        <w:tc>
          <w:tcPr>
            <w:tcW w:w="709" w:type="dxa"/>
            <w:vAlign w:val="center"/>
          </w:tcPr>
          <w:p w:rsidR="00F607B2" w:rsidRPr="00F607B2" w:rsidRDefault="006339DE" w:rsidP="00E01C60">
            <w:pPr>
              <w:jc w:val="center"/>
              <w:rPr>
                <w:rFonts w:ascii="Arial" w:hAnsi="Arial" w:cs="Arial"/>
              </w:rPr>
            </w:pPr>
            <w:r>
              <w:rPr>
                <w:rFonts w:ascii="Arial" w:hAnsi="Arial" w:cs="Arial"/>
              </w:rPr>
              <w:t>Y</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A957FA" w:rsidP="00E01C60">
            <w:pPr>
              <w:jc w:val="center"/>
              <w:rPr>
                <w:rFonts w:ascii="Arial" w:hAnsi="Arial" w:cs="Arial"/>
              </w:rPr>
            </w:pPr>
            <w:r>
              <w:rPr>
                <w:rFonts w:ascii="Arial" w:hAnsi="Arial" w:cs="Arial"/>
              </w:rPr>
              <w:t>X</w:t>
            </w: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tcBorders>
              <w:bottom w:val="single" w:sz="4" w:space="0" w:color="auto"/>
            </w:tcBorders>
          </w:tcPr>
          <w:p w:rsidR="00F607B2" w:rsidRPr="00F607B2" w:rsidRDefault="00F607B2" w:rsidP="00E01C60">
            <w:pPr>
              <w:jc w:val="both"/>
              <w:rPr>
                <w:rFonts w:ascii="Arial" w:hAnsi="Arial" w:cs="Arial"/>
              </w:rPr>
            </w:pPr>
            <w:r w:rsidRPr="00F607B2">
              <w:rPr>
                <w:rFonts w:ascii="Arial" w:hAnsi="Arial" w:cs="Arial"/>
              </w:rPr>
              <w:t>Laboratory specimens</w:t>
            </w:r>
          </w:p>
        </w:tc>
        <w:tc>
          <w:tcPr>
            <w:tcW w:w="709" w:type="dxa"/>
            <w:tcBorders>
              <w:bottom w:val="single" w:sz="4" w:space="0" w:color="auto"/>
            </w:tcBorders>
            <w:vAlign w:val="center"/>
          </w:tcPr>
          <w:p w:rsidR="00F607B2" w:rsidRPr="00F607B2" w:rsidRDefault="00A957FA" w:rsidP="00E01C60">
            <w:pPr>
              <w:jc w:val="center"/>
              <w:rPr>
                <w:rFonts w:ascii="Arial" w:hAnsi="Arial" w:cs="Arial"/>
              </w:rPr>
            </w:pPr>
            <w:r>
              <w:rPr>
                <w:rFonts w:ascii="Arial" w:hAnsi="Arial" w:cs="Arial"/>
              </w:rPr>
              <w:t>Y</w:t>
            </w:r>
          </w:p>
        </w:tc>
        <w:tc>
          <w:tcPr>
            <w:tcW w:w="770" w:type="dxa"/>
            <w:tcBorders>
              <w:bottom w:val="single" w:sz="4" w:space="0" w:color="auto"/>
            </w:tcBorders>
            <w:vAlign w:val="center"/>
          </w:tcPr>
          <w:p w:rsidR="00F607B2" w:rsidRPr="00F607B2" w:rsidRDefault="00F607B2" w:rsidP="00E01C60">
            <w:pPr>
              <w:jc w:val="center"/>
              <w:rPr>
                <w:rFonts w:ascii="Arial" w:hAnsi="Arial" w:cs="Arial"/>
              </w:rPr>
            </w:pPr>
          </w:p>
        </w:tc>
        <w:tc>
          <w:tcPr>
            <w:tcW w:w="789" w:type="dxa"/>
            <w:tcBorders>
              <w:bottom w:val="single" w:sz="4" w:space="0" w:color="auto"/>
            </w:tcBorders>
            <w:vAlign w:val="center"/>
          </w:tcPr>
          <w:p w:rsidR="00F607B2" w:rsidRPr="00F607B2" w:rsidRDefault="00F607B2" w:rsidP="00E01C60">
            <w:pPr>
              <w:jc w:val="center"/>
              <w:rPr>
                <w:rFonts w:ascii="Arial" w:hAnsi="Arial" w:cs="Arial"/>
              </w:rPr>
            </w:pPr>
          </w:p>
        </w:tc>
        <w:tc>
          <w:tcPr>
            <w:tcW w:w="709" w:type="dxa"/>
            <w:tcBorders>
              <w:bottom w:val="single" w:sz="4" w:space="0" w:color="auto"/>
            </w:tcBorders>
            <w:vAlign w:val="center"/>
          </w:tcPr>
          <w:p w:rsidR="00F607B2" w:rsidRPr="00F607B2" w:rsidRDefault="00A957FA" w:rsidP="00E01C60">
            <w:pPr>
              <w:jc w:val="center"/>
              <w:rPr>
                <w:rFonts w:ascii="Arial" w:hAnsi="Arial" w:cs="Arial"/>
              </w:rPr>
            </w:pPr>
            <w:r>
              <w:rPr>
                <w:rFonts w:ascii="Arial" w:hAnsi="Arial" w:cs="Arial"/>
              </w:rPr>
              <w:t>X</w:t>
            </w:r>
          </w:p>
        </w:tc>
        <w:tc>
          <w:tcPr>
            <w:tcW w:w="708" w:type="dxa"/>
            <w:tcBorders>
              <w:bottom w:val="single" w:sz="4" w:space="0" w:color="auto"/>
            </w:tcBorders>
            <w:vAlign w:val="center"/>
          </w:tcPr>
          <w:p w:rsidR="00F607B2" w:rsidRPr="00F607B2" w:rsidRDefault="00F607B2" w:rsidP="00E01C60">
            <w:pPr>
              <w:jc w:val="center"/>
              <w:rPr>
                <w:rFonts w:ascii="Arial" w:hAnsi="Arial" w:cs="Arial"/>
              </w:rPr>
            </w:pPr>
          </w:p>
        </w:tc>
      </w:tr>
      <w:tr w:rsidR="00F607B2" w:rsidRPr="00F607B2" w:rsidTr="00E01C60">
        <w:tc>
          <w:tcPr>
            <w:tcW w:w="6629" w:type="dxa"/>
            <w:shd w:val="clear" w:color="auto" w:fill="002060"/>
          </w:tcPr>
          <w:p w:rsidR="00F607B2" w:rsidRPr="00F607B2" w:rsidRDefault="00F607B2" w:rsidP="00E01C6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vAlign w:val="center"/>
          </w:tcPr>
          <w:p w:rsidR="00F607B2" w:rsidRPr="00F607B2" w:rsidRDefault="00F607B2" w:rsidP="00E01C60">
            <w:pPr>
              <w:jc w:val="center"/>
              <w:rPr>
                <w:rFonts w:ascii="Arial" w:hAnsi="Arial" w:cs="Arial"/>
                <w:color w:val="002060"/>
              </w:rPr>
            </w:pPr>
          </w:p>
        </w:tc>
        <w:tc>
          <w:tcPr>
            <w:tcW w:w="770" w:type="dxa"/>
            <w:tcBorders>
              <w:bottom w:val="single" w:sz="4" w:space="0" w:color="auto"/>
            </w:tcBorders>
            <w:shd w:val="clear" w:color="auto" w:fill="002060"/>
            <w:vAlign w:val="center"/>
          </w:tcPr>
          <w:p w:rsidR="00F607B2" w:rsidRPr="00F607B2" w:rsidRDefault="00F607B2" w:rsidP="00E01C60">
            <w:pPr>
              <w:jc w:val="center"/>
              <w:rPr>
                <w:rFonts w:ascii="Arial" w:hAnsi="Arial" w:cs="Arial"/>
                <w:color w:val="002060"/>
              </w:rPr>
            </w:pPr>
          </w:p>
        </w:tc>
        <w:tc>
          <w:tcPr>
            <w:tcW w:w="789" w:type="dxa"/>
            <w:tcBorders>
              <w:bottom w:val="single" w:sz="4" w:space="0" w:color="auto"/>
            </w:tcBorders>
            <w:shd w:val="clear" w:color="auto" w:fill="002060"/>
            <w:vAlign w:val="center"/>
          </w:tcPr>
          <w:p w:rsidR="00F607B2" w:rsidRPr="00F607B2" w:rsidRDefault="00F607B2" w:rsidP="00E01C60">
            <w:pPr>
              <w:jc w:val="center"/>
              <w:rPr>
                <w:rFonts w:ascii="Arial" w:hAnsi="Arial" w:cs="Arial"/>
                <w:color w:val="002060"/>
              </w:rPr>
            </w:pPr>
          </w:p>
        </w:tc>
        <w:tc>
          <w:tcPr>
            <w:tcW w:w="709" w:type="dxa"/>
            <w:tcBorders>
              <w:bottom w:val="single" w:sz="4" w:space="0" w:color="auto"/>
            </w:tcBorders>
            <w:shd w:val="clear" w:color="auto" w:fill="002060"/>
            <w:vAlign w:val="center"/>
          </w:tcPr>
          <w:p w:rsidR="00F607B2" w:rsidRPr="00F607B2" w:rsidRDefault="00F607B2" w:rsidP="00E01C60">
            <w:pPr>
              <w:jc w:val="center"/>
              <w:rPr>
                <w:rFonts w:ascii="Arial" w:hAnsi="Arial" w:cs="Arial"/>
                <w:color w:val="002060"/>
              </w:rPr>
            </w:pPr>
          </w:p>
        </w:tc>
        <w:tc>
          <w:tcPr>
            <w:tcW w:w="708" w:type="dxa"/>
            <w:tcBorders>
              <w:bottom w:val="single" w:sz="4" w:space="0" w:color="auto"/>
            </w:tcBorders>
            <w:shd w:val="clear" w:color="auto" w:fill="002060"/>
            <w:vAlign w:val="center"/>
          </w:tcPr>
          <w:p w:rsidR="00F607B2" w:rsidRPr="00F607B2" w:rsidRDefault="00F607B2" w:rsidP="00E01C60">
            <w:pPr>
              <w:jc w:val="center"/>
              <w:rPr>
                <w:rFonts w:ascii="Arial" w:hAnsi="Arial" w:cs="Arial"/>
                <w:color w:val="002060"/>
              </w:rPr>
            </w:pPr>
          </w:p>
        </w:tc>
      </w:tr>
      <w:tr w:rsidR="00F607B2" w:rsidRPr="00F607B2" w:rsidTr="00E01C60">
        <w:tc>
          <w:tcPr>
            <w:tcW w:w="6629" w:type="dxa"/>
            <w:vAlign w:val="bottom"/>
          </w:tcPr>
          <w:p w:rsidR="00F607B2" w:rsidRPr="00F607B2" w:rsidRDefault="00F607B2" w:rsidP="00E01C6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89"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09"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08"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r>
      <w:tr w:rsidR="00F607B2" w:rsidRPr="00F607B2" w:rsidTr="00E01C60">
        <w:tc>
          <w:tcPr>
            <w:tcW w:w="6629" w:type="dxa"/>
            <w:vAlign w:val="bottom"/>
          </w:tcPr>
          <w:p w:rsidR="00F607B2" w:rsidRPr="00F607B2" w:rsidRDefault="00F607B2" w:rsidP="00E01C6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89"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09"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08"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 xml:space="preserve">Chlorine based cleaning solutions </w:t>
            </w:r>
          </w:p>
          <w:p w:rsidR="00F607B2" w:rsidRPr="00F607B2" w:rsidRDefault="00F607B2" w:rsidP="00E01C6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Y</w:t>
            </w:r>
          </w:p>
        </w:tc>
        <w:tc>
          <w:tcPr>
            <w:tcW w:w="770" w:type="dxa"/>
            <w:shd w:val="clear" w:color="auto" w:fill="FFFFFF" w:themeFill="background1"/>
            <w:vAlign w:val="center"/>
          </w:tcPr>
          <w:p w:rsidR="00F607B2" w:rsidRPr="009D0DEA" w:rsidRDefault="00A957FA" w:rsidP="00E01C60">
            <w:pPr>
              <w:jc w:val="center"/>
              <w:rPr>
                <w:rFonts w:ascii="Arial" w:hAnsi="Arial" w:cs="Arial"/>
                <w:color w:val="FFFFFF" w:themeColor="background1"/>
              </w:rPr>
            </w:pPr>
            <w:r>
              <w:rPr>
                <w:rFonts w:ascii="Arial" w:hAnsi="Arial" w:cs="Arial"/>
                <w:color w:val="FFFFFF" w:themeColor="background1"/>
              </w:rPr>
              <w:t>XX</w:t>
            </w:r>
          </w:p>
        </w:tc>
        <w:tc>
          <w:tcPr>
            <w:tcW w:w="789" w:type="dxa"/>
            <w:shd w:val="clear" w:color="auto" w:fill="FFFFFF" w:themeFill="background1"/>
            <w:vAlign w:val="center"/>
          </w:tcPr>
          <w:p w:rsidR="00F607B2" w:rsidRPr="009D0DEA" w:rsidRDefault="00E01C60" w:rsidP="00E01C60">
            <w:pPr>
              <w:jc w:val="center"/>
              <w:rPr>
                <w:rFonts w:ascii="Arial" w:hAnsi="Arial" w:cs="Arial"/>
                <w:color w:val="FFFFFF" w:themeColor="background1"/>
              </w:rPr>
            </w:pPr>
            <w:r>
              <w:rPr>
                <w:rFonts w:ascii="Arial" w:hAnsi="Arial" w:cs="Arial"/>
              </w:rPr>
              <w:t>X</w:t>
            </w:r>
          </w:p>
        </w:tc>
        <w:tc>
          <w:tcPr>
            <w:tcW w:w="709"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08"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Animals</w:t>
            </w:r>
          </w:p>
        </w:tc>
        <w:tc>
          <w:tcPr>
            <w:tcW w:w="709" w:type="dxa"/>
            <w:vAlign w:val="center"/>
          </w:tcPr>
          <w:p w:rsidR="00F607B2" w:rsidRPr="00F607B2" w:rsidRDefault="00A957FA" w:rsidP="00E01C60">
            <w:pPr>
              <w:jc w:val="center"/>
              <w:rPr>
                <w:rFonts w:ascii="Arial" w:hAnsi="Arial" w:cs="Arial"/>
              </w:rPr>
            </w:pPr>
            <w:r>
              <w:rPr>
                <w:rFonts w:ascii="Arial" w:hAnsi="Arial" w:cs="Arial"/>
              </w:rPr>
              <w:t>Y</w:t>
            </w:r>
          </w:p>
        </w:tc>
        <w:tc>
          <w:tcPr>
            <w:tcW w:w="770" w:type="dxa"/>
            <w:shd w:val="clear" w:color="auto" w:fill="FFFFFF" w:themeFill="background1"/>
            <w:vAlign w:val="center"/>
          </w:tcPr>
          <w:p w:rsidR="00F607B2" w:rsidRPr="009D0DEA" w:rsidRDefault="00E01C60" w:rsidP="00E01C60">
            <w:pPr>
              <w:jc w:val="center"/>
              <w:rPr>
                <w:rFonts w:ascii="Arial" w:hAnsi="Arial" w:cs="Arial"/>
                <w:color w:val="FFFFFF" w:themeColor="background1"/>
              </w:rPr>
            </w:pPr>
            <w:r w:rsidRPr="00E01C60">
              <w:rPr>
                <w:rFonts w:ascii="Arial" w:hAnsi="Arial" w:cs="Arial"/>
              </w:rPr>
              <w:t>X</w:t>
            </w:r>
          </w:p>
        </w:tc>
        <w:tc>
          <w:tcPr>
            <w:tcW w:w="789"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09"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08" w:type="dxa"/>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r>
      <w:tr w:rsidR="00F607B2" w:rsidRPr="00F607B2" w:rsidTr="00E01C60">
        <w:tc>
          <w:tcPr>
            <w:tcW w:w="6629" w:type="dxa"/>
            <w:tcBorders>
              <w:bottom w:val="single" w:sz="4" w:space="0" w:color="auto"/>
            </w:tcBorders>
          </w:tcPr>
          <w:p w:rsidR="00F607B2" w:rsidRPr="00F607B2" w:rsidRDefault="00F607B2" w:rsidP="00E01C60">
            <w:pPr>
              <w:jc w:val="both"/>
              <w:rPr>
                <w:rFonts w:ascii="Arial" w:hAnsi="Arial" w:cs="Arial"/>
              </w:rPr>
            </w:pPr>
            <w:r w:rsidRPr="00F607B2">
              <w:rPr>
                <w:rFonts w:ascii="Arial" w:hAnsi="Arial" w:cs="Arial"/>
              </w:rPr>
              <w:t>Cytotoxic drugs</w:t>
            </w:r>
          </w:p>
        </w:tc>
        <w:tc>
          <w:tcPr>
            <w:tcW w:w="709" w:type="dxa"/>
            <w:tcBorders>
              <w:bottom w:val="single" w:sz="4" w:space="0" w:color="auto"/>
            </w:tcBorders>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vAlign w:val="center"/>
          </w:tcPr>
          <w:p w:rsidR="00F607B2" w:rsidRPr="009D0DEA" w:rsidRDefault="00F607B2" w:rsidP="00E01C60">
            <w:pPr>
              <w:jc w:val="center"/>
              <w:rPr>
                <w:rFonts w:ascii="Arial" w:hAnsi="Arial" w:cs="Arial"/>
                <w:color w:val="FFFFFF" w:themeColor="background1"/>
              </w:rPr>
            </w:pPr>
          </w:p>
        </w:tc>
      </w:tr>
      <w:tr w:rsidR="00F607B2" w:rsidRPr="00F607B2" w:rsidTr="00E01C60">
        <w:tc>
          <w:tcPr>
            <w:tcW w:w="7338" w:type="dxa"/>
            <w:gridSpan w:val="2"/>
            <w:shd w:val="clear" w:color="auto" w:fill="002060"/>
            <w:vAlign w:val="center"/>
          </w:tcPr>
          <w:p w:rsidR="00F607B2" w:rsidRPr="00F607B2" w:rsidRDefault="00F607B2" w:rsidP="00E01C60">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vAlign w:val="center"/>
          </w:tcPr>
          <w:p w:rsidR="00F607B2" w:rsidRPr="00F607B2" w:rsidRDefault="00F607B2" w:rsidP="00E01C60">
            <w:pPr>
              <w:jc w:val="center"/>
              <w:rPr>
                <w:rFonts w:ascii="Arial" w:hAnsi="Arial" w:cs="Arial"/>
                <w:b/>
                <w:color w:val="FFFFFF" w:themeColor="background1"/>
              </w:rPr>
            </w:pPr>
          </w:p>
        </w:tc>
        <w:tc>
          <w:tcPr>
            <w:tcW w:w="789" w:type="dxa"/>
            <w:shd w:val="clear" w:color="auto" w:fill="002060"/>
            <w:vAlign w:val="center"/>
          </w:tcPr>
          <w:p w:rsidR="00F607B2" w:rsidRPr="00F607B2" w:rsidRDefault="00F607B2" w:rsidP="00E01C60">
            <w:pPr>
              <w:jc w:val="center"/>
              <w:rPr>
                <w:rFonts w:ascii="Arial" w:hAnsi="Arial" w:cs="Arial"/>
                <w:b/>
                <w:color w:val="FFFFFF" w:themeColor="background1"/>
              </w:rPr>
            </w:pPr>
          </w:p>
        </w:tc>
        <w:tc>
          <w:tcPr>
            <w:tcW w:w="709" w:type="dxa"/>
            <w:shd w:val="clear" w:color="auto" w:fill="002060"/>
            <w:vAlign w:val="center"/>
          </w:tcPr>
          <w:p w:rsidR="00F607B2" w:rsidRPr="00F607B2" w:rsidRDefault="00F607B2" w:rsidP="00E01C60">
            <w:pPr>
              <w:jc w:val="center"/>
              <w:rPr>
                <w:rFonts w:ascii="Arial" w:hAnsi="Arial" w:cs="Arial"/>
                <w:b/>
                <w:color w:val="FFFFFF" w:themeColor="background1"/>
              </w:rPr>
            </w:pPr>
          </w:p>
        </w:tc>
        <w:tc>
          <w:tcPr>
            <w:tcW w:w="708" w:type="dxa"/>
            <w:shd w:val="clear" w:color="auto" w:fill="002060"/>
            <w:vAlign w:val="center"/>
          </w:tcPr>
          <w:p w:rsidR="00F607B2" w:rsidRPr="00F607B2" w:rsidRDefault="00F607B2" w:rsidP="00E01C60">
            <w:pPr>
              <w:jc w:val="center"/>
              <w:rPr>
                <w:rFonts w:ascii="Arial" w:hAnsi="Arial" w:cs="Arial"/>
                <w:b/>
                <w:color w:val="FFFFFF" w:themeColor="background1"/>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Radiation (&gt;6mSv)</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Y</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A957FA" w:rsidP="00E01C60">
            <w:pPr>
              <w:jc w:val="center"/>
              <w:rPr>
                <w:rFonts w:ascii="Arial" w:hAnsi="Arial" w:cs="Arial"/>
              </w:rPr>
            </w:pPr>
            <w:r>
              <w:rPr>
                <w:rFonts w:ascii="Arial" w:hAnsi="Arial" w:cs="Arial"/>
              </w:rPr>
              <w:t>X</w:t>
            </w:r>
          </w:p>
        </w:tc>
      </w:tr>
      <w:tr w:rsidR="00F607B2" w:rsidRPr="00F607B2" w:rsidTr="00E01C60">
        <w:tc>
          <w:tcPr>
            <w:tcW w:w="6629" w:type="dxa"/>
            <w:vAlign w:val="bottom"/>
          </w:tcPr>
          <w:p w:rsidR="00F607B2" w:rsidRPr="00F607B2" w:rsidRDefault="00F607B2" w:rsidP="00E01C60">
            <w:pPr>
              <w:jc w:val="both"/>
              <w:rPr>
                <w:rFonts w:ascii="Arial" w:hAnsi="Arial" w:cs="Arial"/>
                <w:color w:val="000000"/>
              </w:rPr>
            </w:pPr>
            <w:r w:rsidRPr="00F607B2">
              <w:rPr>
                <w:rFonts w:ascii="Arial" w:hAnsi="Arial" w:cs="Arial"/>
                <w:color w:val="000000"/>
              </w:rPr>
              <w:t>Laser (Class 3R, 3B, 4)</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vAlign w:val="bottom"/>
          </w:tcPr>
          <w:p w:rsidR="00F607B2" w:rsidRPr="00F607B2" w:rsidRDefault="00F607B2" w:rsidP="00E01C60">
            <w:pPr>
              <w:jc w:val="both"/>
              <w:rPr>
                <w:rFonts w:ascii="Arial" w:hAnsi="Arial" w:cs="Arial"/>
                <w:color w:val="000000"/>
              </w:rPr>
            </w:pPr>
            <w:r w:rsidRPr="00F607B2">
              <w:rPr>
                <w:rFonts w:ascii="Arial" w:hAnsi="Arial" w:cs="Arial"/>
                <w:color w:val="000000"/>
              </w:rPr>
              <w:t>Dusty environment (&gt;4mg/m3)</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Noise (over 80dBA)</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tcBorders>
              <w:bottom w:val="single" w:sz="4" w:space="0" w:color="auto"/>
            </w:tcBorders>
          </w:tcPr>
          <w:p w:rsidR="00F607B2" w:rsidRPr="00F607B2" w:rsidRDefault="00F607B2" w:rsidP="00E01C6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tcBorders>
              <w:bottom w:val="single" w:sz="4" w:space="0" w:color="auto"/>
            </w:tcBorders>
            <w:vAlign w:val="center"/>
          </w:tcPr>
          <w:p w:rsidR="00F607B2" w:rsidRPr="00F607B2" w:rsidRDefault="00F607B2" w:rsidP="00E01C60">
            <w:pPr>
              <w:jc w:val="center"/>
              <w:rPr>
                <w:rFonts w:ascii="Arial" w:hAnsi="Arial" w:cs="Arial"/>
              </w:rPr>
            </w:pPr>
          </w:p>
        </w:tc>
        <w:tc>
          <w:tcPr>
            <w:tcW w:w="789" w:type="dxa"/>
            <w:tcBorders>
              <w:bottom w:val="single" w:sz="4" w:space="0" w:color="auto"/>
            </w:tcBorders>
            <w:vAlign w:val="center"/>
          </w:tcPr>
          <w:p w:rsidR="00F607B2" w:rsidRPr="00F607B2" w:rsidRDefault="00F607B2" w:rsidP="00E01C60">
            <w:pPr>
              <w:jc w:val="center"/>
              <w:rPr>
                <w:rFonts w:ascii="Arial" w:hAnsi="Arial" w:cs="Arial"/>
              </w:rPr>
            </w:pPr>
          </w:p>
        </w:tc>
        <w:tc>
          <w:tcPr>
            <w:tcW w:w="709" w:type="dxa"/>
            <w:tcBorders>
              <w:bottom w:val="single" w:sz="4" w:space="0" w:color="auto"/>
            </w:tcBorders>
            <w:vAlign w:val="center"/>
          </w:tcPr>
          <w:p w:rsidR="00F607B2" w:rsidRPr="00F607B2" w:rsidRDefault="00F607B2" w:rsidP="00E01C60">
            <w:pPr>
              <w:jc w:val="center"/>
              <w:rPr>
                <w:rFonts w:ascii="Arial" w:hAnsi="Arial" w:cs="Arial"/>
              </w:rPr>
            </w:pPr>
          </w:p>
        </w:tc>
        <w:tc>
          <w:tcPr>
            <w:tcW w:w="708" w:type="dxa"/>
            <w:tcBorders>
              <w:bottom w:val="single" w:sz="4" w:space="0" w:color="auto"/>
            </w:tcBorders>
            <w:vAlign w:val="center"/>
          </w:tcPr>
          <w:p w:rsidR="00F607B2" w:rsidRPr="00F607B2" w:rsidRDefault="00F607B2" w:rsidP="00E01C60">
            <w:pPr>
              <w:jc w:val="center"/>
              <w:rPr>
                <w:rFonts w:ascii="Arial" w:hAnsi="Arial" w:cs="Arial"/>
              </w:rPr>
            </w:pPr>
          </w:p>
        </w:tc>
      </w:tr>
      <w:tr w:rsidR="00F607B2" w:rsidRPr="00F607B2" w:rsidTr="00E01C60">
        <w:tc>
          <w:tcPr>
            <w:tcW w:w="7338" w:type="dxa"/>
            <w:gridSpan w:val="2"/>
            <w:shd w:val="clear" w:color="auto" w:fill="002060"/>
            <w:vAlign w:val="center"/>
          </w:tcPr>
          <w:p w:rsidR="00F607B2" w:rsidRPr="00F607B2" w:rsidRDefault="00F607B2" w:rsidP="00E01C60">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vAlign w:val="center"/>
          </w:tcPr>
          <w:p w:rsidR="00F607B2" w:rsidRPr="00F607B2" w:rsidRDefault="00F607B2" w:rsidP="00E01C60">
            <w:pPr>
              <w:jc w:val="center"/>
              <w:rPr>
                <w:rFonts w:ascii="Arial" w:hAnsi="Arial" w:cs="Arial"/>
                <w:b/>
                <w:color w:val="FFFFFF" w:themeColor="background1"/>
              </w:rPr>
            </w:pPr>
          </w:p>
        </w:tc>
        <w:tc>
          <w:tcPr>
            <w:tcW w:w="789" w:type="dxa"/>
            <w:shd w:val="clear" w:color="auto" w:fill="002060"/>
            <w:vAlign w:val="center"/>
          </w:tcPr>
          <w:p w:rsidR="00F607B2" w:rsidRPr="00F607B2" w:rsidRDefault="00F607B2" w:rsidP="00E01C60">
            <w:pPr>
              <w:jc w:val="center"/>
              <w:rPr>
                <w:rFonts w:ascii="Arial" w:hAnsi="Arial" w:cs="Arial"/>
                <w:b/>
                <w:color w:val="FFFFFF" w:themeColor="background1"/>
              </w:rPr>
            </w:pPr>
          </w:p>
        </w:tc>
        <w:tc>
          <w:tcPr>
            <w:tcW w:w="709" w:type="dxa"/>
            <w:shd w:val="clear" w:color="auto" w:fill="002060"/>
            <w:vAlign w:val="center"/>
          </w:tcPr>
          <w:p w:rsidR="00F607B2" w:rsidRPr="00F607B2" w:rsidRDefault="00F607B2" w:rsidP="00E01C60">
            <w:pPr>
              <w:jc w:val="center"/>
              <w:rPr>
                <w:rFonts w:ascii="Arial" w:hAnsi="Arial" w:cs="Arial"/>
                <w:b/>
                <w:color w:val="FFFFFF" w:themeColor="background1"/>
              </w:rPr>
            </w:pPr>
          </w:p>
        </w:tc>
        <w:tc>
          <w:tcPr>
            <w:tcW w:w="708" w:type="dxa"/>
            <w:shd w:val="clear" w:color="auto" w:fill="002060"/>
            <w:vAlign w:val="center"/>
          </w:tcPr>
          <w:p w:rsidR="00F607B2" w:rsidRPr="00F607B2" w:rsidRDefault="00F607B2" w:rsidP="00E01C60">
            <w:pPr>
              <w:jc w:val="center"/>
              <w:rPr>
                <w:rFonts w:ascii="Arial" w:hAnsi="Arial" w:cs="Arial"/>
                <w:b/>
                <w:color w:val="FFFFFF" w:themeColor="background1"/>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VDU use ( &gt; 1 hour daily)</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Y</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E01C60" w:rsidP="00E01C60">
            <w:pPr>
              <w:jc w:val="center"/>
              <w:rPr>
                <w:rFonts w:ascii="Arial" w:hAnsi="Arial" w:cs="Arial"/>
              </w:rPr>
            </w:pPr>
            <w:r>
              <w:rPr>
                <w:rFonts w:ascii="Arial" w:hAnsi="Arial" w:cs="Arial"/>
              </w:rPr>
              <w:t>X</w:t>
            </w: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Heavy manual handling (&gt;10kg)</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vAlign w:val="bottom"/>
          </w:tcPr>
          <w:p w:rsidR="00F607B2" w:rsidRPr="00F607B2" w:rsidRDefault="00F607B2" w:rsidP="00E01C60">
            <w:pPr>
              <w:jc w:val="both"/>
              <w:rPr>
                <w:rFonts w:ascii="Arial" w:hAnsi="Arial" w:cs="Arial"/>
                <w:color w:val="000000"/>
              </w:rPr>
            </w:pPr>
            <w:r w:rsidRPr="00F607B2">
              <w:rPr>
                <w:rFonts w:ascii="Arial" w:hAnsi="Arial" w:cs="Arial"/>
                <w:color w:val="000000"/>
              </w:rPr>
              <w:t>Driving</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Y</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E01C60" w:rsidP="00E01C60">
            <w:pPr>
              <w:jc w:val="center"/>
              <w:rPr>
                <w:rFonts w:ascii="Arial" w:hAnsi="Arial" w:cs="Arial"/>
              </w:rPr>
            </w:pPr>
            <w:r>
              <w:rPr>
                <w:rFonts w:ascii="Arial" w:hAnsi="Arial" w:cs="Arial"/>
              </w:rPr>
              <w:t>X</w:t>
            </w: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vAlign w:val="bottom"/>
          </w:tcPr>
          <w:p w:rsidR="00F607B2" w:rsidRPr="00F607B2" w:rsidRDefault="00F607B2" w:rsidP="00E01C60">
            <w:pPr>
              <w:jc w:val="both"/>
              <w:rPr>
                <w:rFonts w:ascii="Arial" w:hAnsi="Arial" w:cs="Arial"/>
                <w:color w:val="000000"/>
              </w:rPr>
            </w:pPr>
            <w:r w:rsidRPr="00F607B2">
              <w:rPr>
                <w:rFonts w:ascii="Arial" w:hAnsi="Arial" w:cs="Arial"/>
                <w:color w:val="000000"/>
              </w:rPr>
              <w:t>Food handling</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vAlign w:val="bottom"/>
          </w:tcPr>
          <w:p w:rsidR="00F607B2" w:rsidRPr="00F607B2" w:rsidRDefault="00F607B2" w:rsidP="00E01C60">
            <w:pPr>
              <w:jc w:val="both"/>
              <w:rPr>
                <w:rFonts w:ascii="Arial" w:hAnsi="Arial" w:cs="Arial"/>
                <w:color w:val="000000"/>
              </w:rPr>
            </w:pPr>
            <w:r w:rsidRPr="00F607B2">
              <w:rPr>
                <w:rFonts w:ascii="Arial" w:hAnsi="Arial" w:cs="Arial"/>
                <w:color w:val="000000"/>
              </w:rPr>
              <w:t>Night working</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vAlign w:val="bottom"/>
          </w:tcPr>
          <w:p w:rsidR="00F607B2" w:rsidRPr="00F607B2" w:rsidRDefault="00F607B2" w:rsidP="00E01C60">
            <w:pPr>
              <w:jc w:val="both"/>
              <w:rPr>
                <w:rFonts w:ascii="Arial" w:hAnsi="Arial" w:cs="Arial"/>
                <w:color w:val="000000"/>
              </w:rPr>
            </w:pPr>
            <w:r w:rsidRPr="00F607B2">
              <w:rPr>
                <w:rFonts w:ascii="Arial" w:hAnsi="Arial" w:cs="Arial"/>
                <w:color w:val="000000"/>
              </w:rPr>
              <w:t>Electrical work</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N</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615705" w:rsidRPr="00F607B2" w:rsidTr="00E01C60">
        <w:tc>
          <w:tcPr>
            <w:tcW w:w="6629" w:type="dxa"/>
          </w:tcPr>
          <w:p w:rsidR="00615705" w:rsidRPr="00F607B2" w:rsidRDefault="00615705" w:rsidP="00E01C60">
            <w:pPr>
              <w:jc w:val="both"/>
              <w:rPr>
                <w:rFonts w:ascii="Arial" w:hAnsi="Arial" w:cs="Arial"/>
              </w:rPr>
            </w:pPr>
            <w:r>
              <w:rPr>
                <w:rFonts w:ascii="Arial" w:hAnsi="Arial" w:cs="Arial"/>
              </w:rPr>
              <w:t xml:space="preserve">Physical Effort </w:t>
            </w:r>
          </w:p>
        </w:tc>
        <w:tc>
          <w:tcPr>
            <w:tcW w:w="709" w:type="dxa"/>
            <w:vAlign w:val="center"/>
          </w:tcPr>
          <w:p w:rsidR="00615705" w:rsidRDefault="00615705" w:rsidP="00E01C60">
            <w:pPr>
              <w:jc w:val="center"/>
            </w:pPr>
            <w:r w:rsidRPr="00A52C35">
              <w:rPr>
                <w:rFonts w:ascii="Arial" w:hAnsi="Arial" w:cs="Arial"/>
              </w:rPr>
              <w:t>Y</w:t>
            </w:r>
          </w:p>
        </w:tc>
        <w:tc>
          <w:tcPr>
            <w:tcW w:w="770" w:type="dxa"/>
            <w:vAlign w:val="center"/>
          </w:tcPr>
          <w:p w:rsidR="00615705" w:rsidRPr="00F607B2" w:rsidRDefault="00615705" w:rsidP="00E01C60">
            <w:pPr>
              <w:jc w:val="center"/>
              <w:rPr>
                <w:rFonts w:ascii="Arial" w:hAnsi="Arial" w:cs="Arial"/>
              </w:rPr>
            </w:pPr>
          </w:p>
        </w:tc>
        <w:tc>
          <w:tcPr>
            <w:tcW w:w="789" w:type="dxa"/>
            <w:vAlign w:val="center"/>
          </w:tcPr>
          <w:p w:rsidR="00615705" w:rsidRPr="00F607B2" w:rsidRDefault="00615705" w:rsidP="00E01C60">
            <w:pPr>
              <w:jc w:val="center"/>
              <w:rPr>
                <w:rFonts w:ascii="Arial" w:hAnsi="Arial" w:cs="Arial"/>
              </w:rPr>
            </w:pPr>
          </w:p>
        </w:tc>
        <w:tc>
          <w:tcPr>
            <w:tcW w:w="709" w:type="dxa"/>
            <w:vAlign w:val="center"/>
          </w:tcPr>
          <w:p w:rsidR="00615705" w:rsidRPr="00F607B2" w:rsidRDefault="00E01C60" w:rsidP="00E01C60">
            <w:pPr>
              <w:jc w:val="center"/>
              <w:rPr>
                <w:rFonts w:ascii="Arial" w:hAnsi="Arial" w:cs="Arial"/>
              </w:rPr>
            </w:pPr>
            <w:r>
              <w:rPr>
                <w:rFonts w:ascii="Arial" w:hAnsi="Arial" w:cs="Arial"/>
              </w:rPr>
              <w:t>X</w:t>
            </w:r>
          </w:p>
        </w:tc>
        <w:tc>
          <w:tcPr>
            <w:tcW w:w="708" w:type="dxa"/>
            <w:vAlign w:val="center"/>
          </w:tcPr>
          <w:p w:rsidR="00615705" w:rsidRPr="00F607B2" w:rsidRDefault="00615705" w:rsidP="00E01C60">
            <w:pPr>
              <w:jc w:val="center"/>
              <w:rPr>
                <w:rFonts w:ascii="Arial" w:hAnsi="Arial" w:cs="Arial"/>
              </w:rPr>
            </w:pPr>
          </w:p>
        </w:tc>
      </w:tr>
      <w:tr w:rsidR="00615705" w:rsidRPr="00F607B2" w:rsidTr="00E01C60">
        <w:tc>
          <w:tcPr>
            <w:tcW w:w="6629" w:type="dxa"/>
          </w:tcPr>
          <w:p w:rsidR="00615705" w:rsidRPr="00F607B2" w:rsidRDefault="00615705" w:rsidP="00E01C60">
            <w:pPr>
              <w:jc w:val="both"/>
              <w:rPr>
                <w:rFonts w:ascii="Arial" w:hAnsi="Arial" w:cs="Arial"/>
              </w:rPr>
            </w:pPr>
            <w:r>
              <w:rPr>
                <w:rFonts w:ascii="Arial" w:hAnsi="Arial" w:cs="Arial"/>
              </w:rPr>
              <w:t xml:space="preserve">Mental Effort </w:t>
            </w:r>
          </w:p>
        </w:tc>
        <w:tc>
          <w:tcPr>
            <w:tcW w:w="709" w:type="dxa"/>
            <w:vAlign w:val="center"/>
          </w:tcPr>
          <w:p w:rsidR="00615705" w:rsidRDefault="00615705" w:rsidP="00E01C60">
            <w:pPr>
              <w:jc w:val="center"/>
            </w:pPr>
            <w:r w:rsidRPr="00A52C35">
              <w:rPr>
                <w:rFonts w:ascii="Arial" w:hAnsi="Arial" w:cs="Arial"/>
              </w:rPr>
              <w:t>Y</w:t>
            </w:r>
          </w:p>
        </w:tc>
        <w:tc>
          <w:tcPr>
            <w:tcW w:w="770" w:type="dxa"/>
            <w:vAlign w:val="center"/>
          </w:tcPr>
          <w:p w:rsidR="00615705" w:rsidRPr="00F607B2" w:rsidRDefault="00615705" w:rsidP="00E01C60">
            <w:pPr>
              <w:jc w:val="center"/>
              <w:rPr>
                <w:rFonts w:ascii="Arial" w:hAnsi="Arial" w:cs="Arial"/>
              </w:rPr>
            </w:pPr>
          </w:p>
        </w:tc>
        <w:tc>
          <w:tcPr>
            <w:tcW w:w="789" w:type="dxa"/>
            <w:vAlign w:val="center"/>
          </w:tcPr>
          <w:p w:rsidR="00615705" w:rsidRPr="00F607B2" w:rsidRDefault="00615705" w:rsidP="00E01C60">
            <w:pPr>
              <w:jc w:val="center"/>
              <w:rPr>
                <w:rFonts w:ascii="Arial" w:hAnsi="Arial" w:cs="Arial"/>
              </w:rPr>
            </w:pPr>
          </w:p>
        </w:tc>
        <w:tc>
          <w:tcPr>
            <w:tcW w:w="709" w:type="dxa"/>
            <w:vAlign w:val="center"/>
          </w:tcPr>
          <w:p w:rsidR="00615705" w:rsidRPr="00F607B2" w:rsidRDefault="00E01C60" w:rsidP="00E01C60">
            <w:pPr>
              <w:jc w:val="center"/>
              <w:rPr>
                <w:rFonts w:ascii="Arial" w:hAnsi="Arial" w:cs="Arial"/>
              </w:rPr>
            </w:pPr>
            <w:r>
              <w:rPr>
                <w:rFonts w:ascii="Arial" w:hAnsi="Arial" w:cs="Arial"/>
              </w:rPr>
              <w:t>X</w:t>
            </w:r>
          </w:p>
        </w:tc>
        <w:tc>
          <w:tcPr>
            <w:tcW w:w="708" w:type="dxa"/>
            <w:vAlign w:val="center"/>
          </w:tcPr>
          <w:p w:rsidR="00615705" w:rsidRPr="00F607B2" w:rsidRDefault="00615705" w:rsidP="00E01C60">
            <w:pPr>
              <w:jc w:val="center"/>
              <w:rPr>
                <w:rFonts w:ascii="Arial" w:hAnsi="Arial" w:cs="Arial"/>
              </w:rPr>
            </w:pPr>
          </w:p>
        </w:tc>
      </w:tr>
      <w:tr w:rsidR="00615705" w:rsidRPr="00F607B2" w:rsidTr="00E01C60">
        <w:tc>
          <w:tcPr>
            <w:tcW w:w="6629" w:type="dxa"/>
          </w:tcPr>
          <w:p w:rsidR="00615705" w:rsidRPr="00F607B2" w:rsidRDefault="00615705" w:rsidP="00E01C60">
            <w:pPr>
              <w:jc w:val="both"/>
              <w:rPr>
                <w:rFonts w:ascii="Arial" w:hAnsi="Arial" w:cs="Arial"/>
              </w:rPr>
            </w:pPr>
            <w:r>
              <w:rPr>
                <w:rFonts w:ascii="Arial" w:hAnsi="Arial" w:cs="Arial"/>
              </w:rPr>
              <w:t xml:space="preserve">Emotional Effort </w:t>
            </w:r>
          </w:p>
        </w:tc>
        <w:tc>
          <w:tcPr>
            <w:tcW w:w="709" w:type="dxa"/>
            <w:vAlign w:val="center"/>
          </w:tcPr>
          <w:p w:rsidR="00615705" w:rsidRDefault="00615705" w:rsidP="00E01C60">
            <w:pPr>
              <w:jc w:val="center"/>
            </w:pPr>
            <w:r w:rsidRPr="00A52C35">
              <w:rPr>
                <w:rFonts w:ascii="Arial" w:hAnsi="Arial" w:cs="Arial"/>
              </w:rPr>
              <w:t>Y</w:t>
            </w:r>
          </w:p>
        </w:tc>
        <w:tc>
          <w:tcPr>
            <w:tcW w:w="770" w:type="dxa"/>
            <w:vAlign w:val="center"/>
          </w:tcPr>
          <w:p w:rsidR="00615705" w:rsidRPr="00F607B2" w:rsidRDefault="00615705" w:rsidP="00E01C60">
            <w:pPr>
              <w:jc w:val="center"/>
              <w:rPr>
                <w:rFonts w:ascii="Arial" w:hAnsi="Arial" w:cs="Arial"/>
              </w:rPr>
            </w:pPr>
          </w:p>
        </w:tc>
        <w:tc>
          <w:tcPr>
            <w:tcW w:w="789" w:type="dxa"/>
            <w:vAlign w:val="center"/>
          </w:tcPr>
          <w:p w:rsidR="00615705" w:rsidRPr="00F607B2" w:rsidRDefault="00615705" w:rsidP="00E01C60">
            <w:pPr>
              <w:jc w:val="center"/>
              <w:rPr>
                <w:rFonts w:ascii="Arial" w:hAnsi="Arial" w:cs="Arial"/>
              </w:rPr>
            </w:pPr>
          </w:p>
        </w:tc>
        <w:tc>
          <w:tcPr>
            <w:tcW w:w="709" w:type="dxa"/>
            <w:vAlign w:val="center"/>
          </w:tcPr>
          <w:p w:rsidR="00615705" w:rsidRPr="00F607B2" w:rsidRDefault="00E01C60" w:rsidP="00E01C60">
            <w:pPr>
              <w:jc w:val="center"/>
              <w:rPr>
                <w:rFonts w:ascii="Arial" w:hAnsi="Arial" w:cs="Arial"/>
              </w:rPr>
            </w:pPr>
            <w:r>
              <w:rPr>
                <w:rFonts w:ascii="Arial" w:hAnsi="Arial" w:cs="Arial"/>
              </w:rPr>
              <w:t>X</w:t>
            </w:r>
          </w:p>
        </w:tc>
        <w:tc>
          <w:tcPr>
            <w:tcW w:w="708" w:type="dxa"/>
            <w:vAlign w:val="center"/>
          </w:tcPr>
          <w:p w:rsidR="00615705" w:rsidRPr="00F607B2" w:rsidRDefault="00615705" w:rsidP="00E01C60">
            <w:pPr>
              <w:jc w:val="center"/>
              <w:rPr>
                <w:rFonts w:ascii="Arial" w:hAnsi="Arial" w:cs="Arial"/>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Working in isolation</w:t>
            </w:r>
          </w:p>
        </w:tc>
        <w:tc>
          <w:tcPr>
            <w:tcW w:w="709" w:type="dxa"/>
            <w:vAlign w:val="center"/>
          </w:tcPr>
          <w:p w:rsidR="00F607B2" w:rsidRPr="00F607B2" w:rsidRDefault="00E01C60" w:rsidP="00E01C60">
            <w:pPr>
              <w:jc w:val="center"/>
              <w:rPr>
                <w:rFonts w:ascii="Arial" w:hAnsi="Arial" w:cs="Arial"/>
              </w:rPr>
            </w:pPr>
            <w:r>
              <w:rPr>
                <w:rFonts w:ascii="Arial" w:hAnsi="Arial" w:cs="Arial"/>
              </w:rPr>
              <w:t>Y</w:t>
            </w:r>
          </w:p>
        </w:tc>
        <w:tc>
          <w:tcPr>
            <w:tcW w:w="770" w:type="dxa"/>
            <w:vAlign w:val="center"/>
          </w:tcPr>
          <w:p w:rsidR="00F607B2" w:rsidRPr="00F607B2" w:rsidRDefault="00E01C60" w:rsidP="00E01C60">
            <w:pPr>
              <w:jc w:val="center"/>
              <w:rPr>
                <w:rFonts w:ascii="Arial" w:hAnsi="Arial" w:cs="Arial"/>
              </w:rPr>
            </w:pPr>
            <w:r>
              <w:rPr>
                <w:rFonts w:ascii="Arial" w:hAnsi="Arial" w:cs="Arial"/>
              </w:rPr>
              <w:t>X</w:t>
            </w: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F607B2" w:rsidP="00E01C60">
            <w:pPr>
              <w:jc w:val="center"/>
              <w:rPr>
                <w:rFonts w:ascii="Arial" w:hAnsi="Arial" w:cs="Arial"/>
              </w:rPr>
            </w:pPr>
          </w:p>
        </w:tc>
        <w:tc>
          <w:tcPr>
            <w:tcW w:w="708" w:type="dxa"/>
            <w:vAlign w:val="center"/>
          </w:tcPr>
          <w:p w:rsidR="00F607B2" w:rsidRPr="00F607B2" w:rsidRDefault="00F607B2" w:rsidP="00E01C60">
            <w:pPr>
              <w:jc w:val="center"/>
              <w:rPr>
                <w:rFonts w:ascii="Arial" w:hAnsi="Arial" w:cs="Arial"/>
              </w:rPr>
            </w:pPr>
          </w:p>
        </w:tc>
      </w:tr>
      <w:tr w:rsidR="00F607B2" w:rsidRPr="00F607B2" w:rsidTr="00E01C60">
        <w:tc>
          <w:tcPr>
            <w:tcW w:w="6629" w:type="dxa"/>
          </w:tcPr>
          <w:p w:rsidR="00F607B2" w:rsidRPr="00F607B2" w:rsidRDefault="00F607B2" w:rsidP="00E01C60">
            <w:pPr>
              <w:jc w:val="both"/>
              <w:rPr>
                <w:rFonts w:ascii="Arial" w:hAnsi="Arial" w:cs="Arial"/>
              </w:rPr>
            </w:pPr>
            <w:r w:rsidRPr="00F607B2">
              <w:rPr>
                <w:rFonts w:ascii="Arial" w:hAnsi="Arial" w:cs="Arial"/>
              </w:rPr>
              <w:t>Challenging behaviour</w:t>
            </w:r>
          </w:p>
        </w:tc>
        <w:tc>
          <w:tcPr>
            <w:tcW w:w="709" w:type="dxa"/>
            <w:vAlign w:val="center"/>
          </w:tcPr>
          <w:p w:rsidR="00F607B2" w:rsidRPr="00F607B2" w:rsidRDefault="00F607B2" w:rsidP="00E01C60">
            <w:pPr>
              <w:jc w:val="center"/>
              <w:rPr>
                <w:rFonts w:ascii="Arial" w:hAnsi="Arial" w:cs="Arial"/>
              </w:rPr>
            </w:pPr>
            <w:r w:rsidRPr="00F607B2">
              <w:rPr>
                <w:rFonts w:ascii="Arial" w:hAnsi="Arial" w:cs="Arial"/>
              </w:rPr>
              <w:t>Y</w:t>
            </w:r>
          </w:p>
        </w:tc>
        <w:tc>
          <w:tcPr>
            <w:tcW w:w="770" w:type="dxa"/>
            <w:vAlign w:val="center"/>
          </w:tcPr>
          <w:p w:rsidR="00F607B2" w:rsidRPr="00F607B2" w:rsidRDefault="00F607B2" w:rsidP="00E01C60">
            <w:pPr>
              <w:jc w:val="center"/>
              <w:rPr>
                <w:rFonts w:ascii="Arial" w:hAnsi="Arial" w:cs="Arial"/>
              </w:rPr>
            </w:pPr>
          </w:p>
        </w:tc>
        <w:tc>
          <w:tcPr>
            <w:tcW w:w="789" w:type="dxa"/>
            <w:vAlign w:val="center"/>
          </w:tcPr>
          <w:p w:rsidR="00F607B2" w:rsidRPr="00F607B2" w:rsidRDefault="00F607B2" w:rsidP="00E01C60">
            <w:pPr>
              <w:jc w:val="center"/>
              <w:rPr>
                <w:rFonts w:ascii="Arial" w:hAnsi="Arial" w:cs="Arial"/>
              </w:rPr>
            </w:pPr>
          </w:p>
        </w:tc>
        <w:tc>
          <w:tcPr>
            <w:tcW w:w="709" w:type="dxa"/>
            <w:vAlign w:val="center"/>
          </w:tcPr>
          <w:p w:rsidR="00F607B2" w:rsidRPr="00F607B2" w:rsidRDefault="00E01C60" w:rsidP="00E01C60">
            <w:pPr>
              <w:jc w:val="center"/>
              <w:rPr>
                <w:rFonts w:ascii="Arial" w:hAnsi="Arial" w:cs="Arial"/>
              </w:rPr>
            </w:pPr>
            <w:r>
              <w:rPr>
                <w:rFonts w:ascii="Arial" w:hAnsi="Arial" w:cs="Arial"/>
              </w:rPr>
              <w:t>X</w:t>
            </w:r>
          </w:p>
        </w:tc>
        <w:tc>
          <w:tcPr>
            <w:tcW w:w="708" w:type="dxa"/>
            <w:vAlign w:val="center"/>
          </w:tcPr>
          <w:p w:rsidR="00F607B2" w:rsidRPr="00F607B2" w:rsidRDefault="00F607B2" w:rsidP="00E01C60">
            <w:pPr>
              <w:jc w:val="center"/>
              <w:rPr>
                <w:rFonts w:ascii="Arial" w:hAnsi="Arial" w:cs="Arial"/>
              </w:rPr>
            </w:pPr>
          </w:p>
        </w:tc>
      </w:tr>
    </w:tbl>
    <w:p w:rsidR="00A1395C" w:rsidRDefault="00A1395C" w:rsidP="002800C1">
      <w:pPr>
        <w:tabs>
          <w:tab w:val="left" w:pos="1080"/>
        </w:tabs>
        <w:spacing w:before="120" w:after="120"/>
        <w:rPr>
          <w:rFonts w:ascii="Arial" w:hAnsi="Arial" w:cs="Arial"/>
        </w:rPr>
      </w:pPr>
    </w:p>
    <w:p w:rsidR="00366070" w:rsidRDefault="00366070" w:rsidP="002800C1">
      <w:pPr>
        <w:spacing w:before="120" w:after="120" w:line="240" w:lineRule="auto"/>
        <w:rPr>
          <w:rFonts w:ascii="Arial" w:eastAsia="Times New Roman" w:hAnsi="Arial" w:cs="Arial"/>
          <w:sz w:val="20"/>
          <w:szCs w:val="20"/>
        </w:rPr>
      </w:pPr>
    </w:p>
    <w:p w:rsidR="00366070" w:rsidRDefault="00366070" w:rsidP="002800C1">
      <w:pPr>
        <w:spacing w:before="120" w:after="120" w:line="240" w:lineRule="auto"/>
        <w:rPr>
          <w:rFonts w:ascii="Arial" w:eastAsia="Times New Roman" w:hAnsi="Arial" w:cs="Arial"/>
          <w:sz w:val="20"/>
          <w:szCs w:val="20"/>
        </w:rPr>
      </w:pPr>
    </w:p>
    <w:p w:rsidR="00366070" w:rsidRDefault="00366070" w:rsidP="002800C1">
      <w:pPr>
        <w:spacing w:before="120" w:after="120" w:line="240" w:lineRule="auto"/>
        <w:rPr>
          <w:rFonts w:ascii="Arial" w:eastAsia="Times New Roman" w:hAnsi="Arial" w:cs="Arial"/>
          <w:sz w:val="20"/>
          <w:szCs w:val="20"/>
        </w:rPr>
      </w:pPr>
    </w:p>
    <w:p w:rsidR="00366070" w:rsidRDefault="00366070" w:rsidP="002800C1">
      <w:pPr>
        <w:spacing w:before="120" w:after="120" w:line="240" w:lineRule="auto"/>
        <w:rPr>
          <w:rFonts w:ascii="Arial" w:eastAsia="Times New Roman" w:hAnsi="Arial" w:cs="Arial"/>
          <w:sz w:val="20"/>
          <w:szCs w:val="20"/>
        </w:rPr>
      </w:pPr>
    </w:p>
    <w:p w:rsidR="00366070" w:rsidRDefault="00366070" w:rsidP="002800C1">
      <w:pPr>
        <w:spacing w:before="120" w:after="120" w:line="240" w:lineRule="auto"/>
        <w:rPr>
          <w:rFonts w:ascii="Arial" w:eastAsia="Times New Roman" w:hAnsi="Arial" w:cs="Arial"/>
          <w:sz w:val="20"/>
          <w:szCs w:val="20"/>
        </w:rPr>
      </w:pPr>
    </w:p>
    <w:p w:rsidR="00366070" w:rsidRDefault="00366070" w:rsidP="002800C1">
      <w:pPr>
        <w:spacing w:before="120" w:after="120" w:line="240" w:lineRule="auto"/>
        <w:rPr>
          <w:rFonts w:ascii="Arial" w:eastAsia="Times New Roman" w:hAnsi="Arial" w:cs="Arial"/>
          <w:sz w:val="20"/>
          <w:szCs w:val="20"/>
        </w:rPr>
      </w:pPr>
    </w:p>
    <w:p w:rsidR="00366070" w:rsidRDefault="00366070" w:rsidP="002800C1">
      <w:pPr>
        <w:spacing w:before="120" w:after="120" w:line="240" w:lineRule="auto"/>
        <w:rPr>
          <w:rFonts w:ascii="Arial" w:eastAsia="Times New Roman" w:hAnsi="Arial" w:cs="Arial"/>
          <w:sz w:val="20"/>
          <w:szCs w:val="20"/>
        </w:rPr>
      </w:pPr>
    </w:p>
    <w:p w:rsidR="00366070" w:rsidRDefault="00366070" w:rsidP="002800C1">
      <w:pPr>
        <w:spacing w:before="120" w:after="120" w:line="240" w:lineRule="auto"/>
        <w:rPr>
          <w:rFonts w:ascii="Arial" w:eastAsia="Times New Roman" w:hAnsi="Arial" w:cs="Arial"/>
          <w:sz w:val="20"/>
          <w:szCs w:val="20"/>
        </w:rPr>
      </w:pPr>
    </w:p>
    <w:sectPr w:rsidR="0036607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A21" w:rsidRDefault="00752A21" w:rsidP="008D6EE5">
      <w:pPr>
        <w:spacing w:after="0" w:line="240" w:lineRule="auto"/>
      </w:pPr>
      <w:r>
        <w:separator/>
      </w:r>
    </w:p>
  </w:endnote>
  <w:endnote w:type="continuationSeparator" w:id="0">
    <w:p w:rsidR="00752A21" w:rsidRDefault="00752A2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E03" w:rsidRPr="009C7E70" w:rsidRDefault="00EB3E03" w:rsidP="009C7E70">
    <w:pPr>
      <w:pStyle w:val="Footer"/>
      <w:pBdr>
        <w:top w:val="single" w:sz="4" w:space="1" w:color="auto"/>
      </w:pBdr>
      <w:rPr>
        <w:rFonts w:ascii="Arial" w:hAnsi="Arial" w:cs="Arial"/>
        <w:sz w:val="16"/>
        <w:szCs w:val="16"/>
      </w:rPr>
    </w:pPr>
    <w:r w:rsidRPr="009C7E70">
      <w:rPr>
        <w:rFonts w:ascii="Arial" w:hAnsi="Arial" w:cs="Arial"/>
        <w:sz w:val="16"/>
        <w:szCs w:val="16"/>
      </w:rPr>
      <w:t xml:space="preserve">SJS/lcf/JD </w:t>
    </w:r>
    <w:r w:rsidR="00A957FA">
      <w:rPr>
        <w:rFonts w:ascii="Arial" w:hAnsi="Arial" w:cs="Arial"/>
        <w:sz w:val="16"/>
        <w:szCs w:val="16"/>
      </w:rPr>
      <w:t>Senior Dental Nurse</w:t>
    </w:r>
    <w:r>
      <w:rPr>
        <w:rFonts w:ascii="Arial" w:hAnsi="Arial" w:cs="Arial"/>
        <w:sz w:val="16"/>
        <w:szCs w:val="16"/>
      </w:rPr>
      <w:t xml:space="preserve"> </w:t>
    </w:r>
    <w:r w:rsidR="00A957FA">
      <w:rPr>
        <w:rFonts w:ascii="Arial" w:hAnsi="Arial" w:cs="Arial"/>
        <w:sz w:val="16"/>
        <w:szCs w:val="16"/>
      </w:rPr>
      <w:t>July 24</w:t>
    </w:r>
    <w:r w:rsidRPr="009C7E70">
      <w:rPr>
        <w:rFonts w:ascii="Arial" w:hAnsi="Arial" w:cs="Arial"/>
        <w:sz w:val="16"/>
        <w:szCs w:val="16"/>
      </w:rPr>
      <w:tab/>
    </w:r>
    <w:r w:rsidRPr="009C7E70">
      <w:rPr>
        <w:rFonts w:ascii="Arial" w:hAnsi="Arial" w:cs="Arial"/>
        <w:sz w:val="16"/>
        <w:szCs w:val="16"/>
      </w:rPr>
      <w:tab/>
      <w:t xml:space="preserve">Page </w:t>
    </w:r>
    <w:r w:rsidRPr="009C7E70">
      <w:rPr>
        <w:rFonts w:ascii="Arial" w:hAnsi="Arial" w:cs="Arial"/>
        <w:sz w:val="16"/>
        <w:szCs w:val="16"/>
      </w:rPr>
      <w:fldChar w:fldCharType="begin"/>
    </w:r>
    <w:r w:rsidRPr="009C7E70">
      <w:rPr>
        <w:rFonts w:ascii="Arial" w:hAnsi="Arial" w:cs="Arial"/>
        <w:sz w:val="16"/>
        <w:szCs w:val="16"/>
      </w:rPr>
      <w:instrText xml:space="preserve"> PAGE   \* MERGEFORMAT </w:instrText>
    </w:r>
    <w:r w:rsidRPr="009C7E70">
      <w:rPr>
        <w:rFonts w:ascii="Arial" w:hAnsi="Arial" w:cs="Arial"/>
        <w:sz w:val="16"/>
        <w:szCs w:val="16"/>
      </w:rPr>
      <w:fldChar w:fldCharType="separate"/>
    </w:r>
    <w:r w:rsidRPr="009C7E70">
      <w:rPr>
        <w:rFonts w:ascii="Arial" w:hAnsi="Arial" w:cs="Arial"/>
        <w:noProof/>
        <w:sz w:val="16"/>
        <w:szCs w:val="16"/>
      </w:rPr>
      <w:t>1</w:t>
    </w:r>
    <w:r w:rsidRPr="009C7E70">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A21" w:rsidRDefault="00752A21" w:rsidP="008D6EE5">
      <w:pPr>
        <w:spacing w:after="0" w:line="240" w:lineRule="auto"/>
      </w:pPr>
      <w:r>
        <w:separator/>
      </w:r>
    </w:p>
  </w:footnote>
  <w:footnote w:type="continuationSeparator" w:id="0">
    <w:p w:rsidR="00752A21" w:rsidRDefault="00752A21"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5609E9A"/>
    <w:name w:val="WW8Num1"/>
    <w:lvl w:ilvl="0">
      <w:start w:val="1"/>
      <w:numFmt w:val="bullet"/>
      <w:lvlText w:val=""/>
      <w:lvlJc w:val="left"/>
      <w:pPr>
        <w:tabs>
          <w:tab w:val="num" w:pos="360"/>
        </w:tabs>
      </w:pPr>
      <w:rPr>
        <w:rFonts w:ascii="Symbol" w:hAnsi="Symbol"/>
        <w:color w:val="auto"/>
      </w:rPr>
    </w:lvl>
  </w:abstractNum>
  <w:abstractNum w:abstractNumId="1" w15:restartNumberingAfterBreak="0">
    <w:nsid w:val="08AE2C80"/>
    <w:multiLevelType w:val="hybridMultilevel"/>
    <w:tmpl w:val="B70A7FF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1213C"/>
    <w:multiLevelType w:val="hybridMultilevel"/>
    <w:tmpl w:val="4FC83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51018"/>
    <w:multiLevelType w:val="hybridMultilevel"/>
    <w:tmpl w:val="F412061C"/>
    <w:lvl w:ilvl="0" w:tplc="28B4FBDA">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F6C38"/>
    <w:multiLevelType w:val="hybridMultilevel"/>
    <w:tmpl w:val="E8A47A76"/>
    <w:lvl w:ilvl="0" w:tplc="28B4FBDA">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784689"/>
    <w:multiLevelType w:val="hybridMultilevel"/>
    <w:tmpl w:val="919C9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32A53"/>
    <w:multiLevelType w:val="hybridMultilevel"/>
    <w:tmpl w:val="FBC6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43DC2"/>
    <w:multiLevelType w:val="hybridMultilevel"/>
    <w:tmpl w:val="B86E0DA2"/>
    <w:lvl w:ilvl="0" w:tplc="559EF7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024D4"/>
    <w:multiLevelType w:val="hybridMultilevel"/>
    <w:tmpl w:val="5A109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516D7"/>
    <w:multiLevelType w:val="hybridMultilevel"/>
    <w:tmpl w:val="F532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F1DAA"/>
    <w:multiLevelType w:val="hybridMultilevel"/>
    <w:tmpl w:val="5C1047BE"/>
    <w:lvl w:ilvl="0" w:tplc="F5DA508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017C4"/>
    <w:multiLevelType w:val="hybridMultilevel"/>
    <w:tmpl w:val="BAF4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230A3"/>
    <w:multiLevelType w:val="hybridMultilevel"/>
    <w:tmpl w:val="0D3CFAF0"/>
    <w:lvl w:ilvl="0" w:tplc="28B4FBDA">
      <w:start w:val="1"/>
      <w:numFmt w:val="bullet"/>
      <w:lvlText w:val=""/>
      <w:lvlJc w:val="left"/>
      <w:pPr>
        <w:tabs>
          <w:tab w:val="num" w:pos="361"/>
        </w:tabs>
        <w:ind w:left="361" w:hanging="360"/>
      </w:pPr>
      <w:rPr>
        <w:rFonts w:ascii="Symbol" w:hAnsi="Symbol" w:hint="default"/>
      </w:rPr>
    </w:lvl>
    <w:lvl w:ilvl="1" w:tplc="08090003" w:tentative="1">
      <w:start w:val="1"/>
      <w:numFmt w:val="bullet"/>
      <w:lvlText w:val="o"/>
      <w:lvlJc w:val="left"/>
      <w:pPr>
        <w:ind w:left="1009" w:hanging="360"/>
      </w:pPr>
      <w:rPr>
        <w:rFonts w:ascii="Courier New" w:hAnsi="Courier New" w:cs="Courier New" w:hint="default"/>
      </w:rPr>
    </w:lvl>
    <w:lvl w:ilvl="2" w:tplc="08090005" w:tentative="1">
      <w:start w:val="1"/>
      <w:numFmt w:val="bullet"/>
      <w:lvlText w:val=""/>
      <w:lvlJc w:val="left"/>
      <w:pPr>
        <w:ind w:left="1729" w:hanging="360"/>
      </w:pPr>
      <w:rPr>
        <w:rFonts w:ascii="Wingdings" w:hAnsi="Wingdings" w:hint="default"/>
      </w:rPr>
    </w:lvl>
    <w:lvl w:ilvl="3" w:tplc="08090001" w:tentative="1">
      <w:start w:val="1"/>
      <w:numFmt w:val="bullet"/>
      <w:lvlText w:val=""/>
      <w:lvlJc w:val="left"/>
      <w:pPr>
        <w:ind w:left="2449" w:hanging="360"/>
      </w:pPr>
      <w:rPr>
        <w:rFonts w:ascii="Symbol" w:hAnsi="Symbol" w:hint="default"/>
      </w:rPr>
    </w:lvl>
    <w:lvl w:ilvl="4" w:tplc="08090003" w:tentative="1">
      <w:start w:val="1"/>
      <w:numFmt w:val="bullet"/>
      <w:lvlText w:val="o"/>
      <w:lvlJc w:val="left"/>
      <w:pPr>
        <w:ind w:left="3169" w:hanging="360"/>
      </w:pPr>
      <w:rPr>
        <w:rFonts w:ascii="Courier New" w:hAnsi="Courier New" w:cs="Courier New" w:hint="default"/>
      </w:rPr>
    </w:lvl>
    <w:lvl w:ilvl="5" w:tplc="08090005" w:tentative="1">
      <w:start w:val="1"/>
      <w:numFmt w:val="bullet"/>
      <w:lvlText w:val=""/>
      <w:lvlJc w:val="left"/>
      <w:pPr>
        <w:ind w:left="3889" w:hanging="360"/>
      </w:pPr>
      <w:rPr>
        <w:rFonts w:ascii="Wingdings" w:hAnsi="Wingdings" w:hint="default"/>
      </w:rPr>
    </w:lvl>
    <w:lvl w:ilvl="6" w:tplc="08090001" w:tentative="1">
      <w:start w:val="1"/>
      <w:numFmt w:val="bullet"/>
      <w:lvlText w:val=""/>
      <w:lvlJc w:val="left"/>
      <w:pPr>
        <w:ind w:left="4609" w:hanging="360"/>
      </w:pPr>
      <w:rPr>
        <w:rFonts w:ascii="Symbol" w:hAnsi="Symbol" w:hint="default"/>
      </w:rPr>
    </w:lvl>
    <w:lvl w:ilvl="7" w:tplc="08090003" w:tentative="1">
      <w:start w:val="1"/>
      <w:numFmt w:val="bullet"/>
      <w:lvlText w:val="o"/>
      <w:lvlJc w:val="left"/>
      <w:pPr>
        <w:ind w:left="5329" w:hanging="360"/>
      </w:pPr>
      <w:rPr>
        <w:rFonts w:ascii="Courier New" w:hAnsi="Courier New" w:cs="Courier New" w:hint="default"/>
      </w:rPr>
    </w:lvl>
    <w:lvl w:ilvl="8" w:tplc="08090005" w:tentative="1">
      <w:start w:val="1"/>
      <w:numFmt w:val="bullet"/>
      <w:lvlText w:val=""/>
      <w:lvlJc w:val="left"/>
      <w:pPr>
        <w:ind w:left="6049" w:hanging="360"/>
      </w:pPr>
      <w:rPr>
        <w:rFonts w:ascii="Wingdings" w:hAnsi="Wingdings" w:hint="default"/>
      </w:rPr>
    </w:lvl>
  </w:abstractNum>
  <w:abstractNum w:abstractNumId="13" w15:restartNumberingAfterBreak="0">
    <w:nsid w:val="30CC35B3"/>
    <w:multiLevelType w:val="hybridMultilevel"/>
    <w:tmpl w:val="92AC341A"/>
    <w:lvl w:ilvl="0" w:tplc="B6848B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26D46"/>
    <w:multiLevelType w:val="hybridMultilevel"/>
    <w:tmpl w:val="ECE01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2498C"/>
    <w:multiLevelType w:val="hybridMultilevel"/>
    <w:tmpl w:val="901E4000"/>
    <w:lvl w:ilvl="0" w:tplc="B6848B1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1DC548D"/>
    <w:multiLevelType w:val="hybridMultilevel"/>
    <w:tmpl w:val="DD7C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23502"/>
    <w:multiLevelType w:val="hybridMultilevel"/>
    <w:tmpl w:val="AF781F98"/>
    <w:lvl w:ilvl="0" w:tplc="28B4FBDA">
      <w:start w:val="1"/>
      <w:numFmt w:val="bullet"/>
      <w:lvlText w:val=""/>
      <w:lvlJc w:val="left"/>
      <w:pPr>
        <w:tabs>
          <w:tab w:val="num" w:pos="361"/>
        </w:tabs>
        <w:ind w:left="361" w:hanging="360"/>
      </w:pPr>
      <w:rPr>
        <w:rFonts w:ascii="Symbol" w:hAnsi="Symbol" w:hint="default"/>
      </w:rPr>
    </w:lvl>
    <w:lvl w:ilvl="1" w:tplc="08090003" w:tentative="1">
      <w:start w:val="1"/>
      <w:numFmt w:val="bullet"/>
      <w:lvlText w:val="o"/>
      <w:lvlJc w:val="left"/>
      <w:pPr>
        <w:ind w:left="1009" w:hanging="360"/>
      </w:pPr>
      <w:rPr>
        <w:rFonts w:ascii="Courier New" w:hAnsi="Courier New" w:cs="Courier New" w:hint="default"/>
      </w:rPr>
    </w:lvl>
    <w:lvl w:ilvl="2" w:tplc="08090005" w:tentative="1">
      <w:start w:val="1"/>
      <w:numFmt w:val="bullet"/>
      <w:lvlText w:val=""/>
      <w:lvlJc w:val="left"/>
      <w:pPr>
        <w:ind w:left="1729" w:hanging="360"/>
      </w:pPr>
      <w:rPr>
        <w:rFonts w:ascii="Wingdings" w:hAnsi="Wingdings" w:hint="default"/>
      </w:rPr>
    </w:lvl>
    <w:lvl w:ilvl="3" w:tplc="08090001" w:tentative="1">
      <w:start w:val="1"/>
      <w:numFmt w:val="bullet"/>
      <w:lvlText w:val=""/>
      <w:lvlJc w:val="left"/>
      <w:pPr>
        <w:ind w:left="2449" w:hanging="360"/>
      </w:pPr>
      <w:rPr>
        <w:rFonts w:ascii="Symbol" w:hAnsi="Symbol" w:hint="default"/>
      </w:rPr>
    </w:lvl>
    <w:lvl w:ilvl="4" w:tplc="08090003" w:tentative="1">
      <w:start w:val="1"/>
      <w:numFmt w:val="bullet"/>
      <w:lvlText w:val="o"/>
      <w:lvlJc w:val="left"/>
      <w:pPr>
        <w:ind w:left="3169" w:hanging="360"/>
      </w:pPr>
      <w:rPr>
        <w:rFonts w:ascii="Courier New" w:hAnsi="Courier New" w:cs="Courier New" w:hint="default"/>
      </w:rPr>
    </w:lvl>
    <w:lvl w:ilvl="5" w:tplc="08090005" w:tentative="1">
      <w:start w:val="1"/>
      <w:numFmt w:val="bullet"/>
      <w:lvlText w:val=""/>
      <w:lvlJc w:val="left"/>
      <w:pPr>
        <w:ind w:left="3889" w:hanging="360"/>
      </w:pPr>
      <w:rPr>
        <w:rFonts w:ascii="Wingdings" w:hAnsi="Wingdings" w:hint="default"/>
      </w:rPr>
    </w:lvl>
    <w:lvl w:ilvl="6" w:tplc="08090001" w:tentative="1">
      <w:start w:val="1"/>
      <w:numFmt w:val="bullet"/>
      <w:lvlText w:val=""/>
      <w:lvlJc w:val="left"/>
      <w:pPr>
        <w:ind w:left="4609" w:hanging="360"/>
      </w:pPr>
      <w:rPr>
        <w:rFonts w:ascii="Symbol" w:hAnsi="Symbol" w:hint="default"/>
      </w:rPr>
    </w:lvl>
    <w:lvl w:ilvl="7" w:tplc="08090003" w:tentative="1">
      <w:start w:val="1"/>
      <w:numFmt w:val="bullet"/>
      <w:lvlText w:val="o"/>
      <w:lvlJc w:val="left"/>
      <w:pPr>
        <w:ind w:left="5329" w:hanging="360"/>
      </w:pPr>
      <w:rPr>
        <w:rFonts w:ascii="Courier New" w:hAnsi="Courier New" w:cs="Courier New" w:hint="default"/>
      </w:rPr>
    </w:lvl>
    <w:lvl w:ilvl="8" w:tplc="08090005" w:tentative="1">
      <w:start w:val="1"/>
      <w:numFmt w:val="bullet"/>
      <w:lvlText w:val=""/>
      <w:lvlJc w:val="left"/>
      <w:pPr>
        <w:ind w:left="6049" w:hanging="360"/>
      </w:pPr>
      <w:rPr>
        <w:rFonts w:ascii="Wingdings" w:hAnsi="Wingdings" w:hint="default"/>
      </w:rPr>
    </w:lvl>
  </w:abstractNum>
  <w:abstractNum w:abstractNumId="18" w15:restartNumberingAfterBreak="0">
    <w:nsid w:val="4F3977AC"/>
    <w:multiLevelType w:val="hybridMultilevel"/>
    <w:tmpl w:val="7B6AF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E1A2C"/>
    <w:multiLevelType w:val="hybridMultilevel"/>
    <w:tmpl w:val="981E2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C62E53"/>
    <w:multiLevelType w:val="hybridMultilevel"/>
    <w:tmpl w:val="0D6E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9C3725"/>
    <w:multiLevelType w:val="hybridMultilevel"/>
    <w:tmpl w:val="A51A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B97255"/>
    <w:multiLevelType w:val="hybridMultilevel"/>
    <w:tmpl w:val="F75876E6"/>
    <w:lvl w:ilvl="0" w:tplc="B6848B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923B8"/>
    <w:multiLevelType w:val="hybridMultilevel"/>
    <w:tmpl w:val="1DA6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053081"/>
    <w:multiLevelType w:val="hybridMultilevel"/>
    <w:tmpl w:val="1CF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91440"/>
    <w:multiLevelType w:val="hybridMultilevel"/>
    <w:tmpl w:val="0AEA1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19"/>
  </w:num>
  <w:num w:numId="4">
    <w:abstractNumId w:val="10"/>
  </w:num>
  <w:num w:numId="5">
    <w:abstractNumId w:val="26"/>
  </w:num>
  <w:num w:numId="6">
    <w:abstractNumId w:val="18"/>
  </w:num>
  <w:num w:numId="7">
    <w:abstractNumId w:val="25"/>
  </w:num>
  <w:num w:numId="8">
    <w:abstractNumId w:val="9"/>
  </w:num>
  <w:num w:numId="9">
    <w:abstractNumId w:val="22"/>
  </w:num>
  <w:num w:numId="10">
    <w:abstractNumId w:val="7"/>
  </w:num>
  <w:num w:numId="11">
    <w:abstractNumId w:val="2"/>
  </w:num>
  <w:num w:numId="12">
    <w:abstractNumId w:val="6"/>
  </w:num>
  <w:num w:numId="13">
    <w:abstractNumId w:val="8"/>
  </w:num>
  <w:num w:numId="14">
    <w:abstractNumId w:val="5"/>
  </w:num>
  <w:num w:numId="15">
    <w:abstractNumId w:val="3"/>
  </w:num>
  <w:num w:numId="16">
    <w:abstractNumId w:val="4"/>
  </w:num>
  <w:num w:numId="17">
    <w:abstractNumId w:val="17"/>
  </w:num>
  <w:num w:numId="18">
    <w:abstractNumId w:val="12"/>
  </w:num>
  <w:num w:numId="19">
    <w:abstractNumId w:val="14"/>
  </w:num>
  <w:num w:numId="20">
    <w:abstractNumId w:val="1"/>
  </w:num>
  <w:num w:numId="21">
    <w:abstractNumId w:val="20"/>
  </w:num>
  <w:num w:numId="22">
    <w:abstractNumId w:val="16"/>
  </w:num>
  <w:num w:numId="23">
    <w:abstractNumId w:val="11"/>
  </w:num>
  <w:num w:numId="24">
    <w:abstractNumId w:val="24"/>
  </w:num>
  <w:num w:numId="25">
    <w:abstractNumId w:val="13"/>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723F"/>
    <w:rsid w:val="00031109"/>
    <w:rsid w:val="00034FE3"/>
    <w:rsid w:val="00044290"/>
    <w:rsid w:val="0005796B"/>
    <w:rsid w:val="00075FAB"/>
    <w:rsid w:val="000818B2"/>
    <w:rsid w:val="000B1833"/>
    <w:rsid w:val="000B254B"/>
    <w:rsid w:val="000C157D"/>
    <w:rsid w:val="000C1FB8"/>
    <w:rsid w:val="000C32E3"/>
    <w:rsid w:val="000D39EE"/>
    <w:rsid w:val="000D5597"/>
    <w:rsid w:val="000E5016"/>
    <w:rsid w:val="000F4B28"/>
    <w:rsid w:val="00120D94"/>
    <w:rsid w:val="001568A8"/>
    <w:rsid w:val="00172534"/>
    <w:rsid w:val="001B48DA"/>
    <w:rsid w:val="001B750B"/>
    <w:rsid w:val="001D2D93"/>
    <w:rsid w:val="001D629F"/>
    <w:rsid w:val="00213541"/>
    <w:rsid w:val="00244F91"/>
    <w:rsid w:val="0025033B"/>
    <w:rsid w:val="00257597"/>
    <w:rsid w:val="00263927"/>
    <w:rsid w:val="0026428B"/>
    <w:rsid w:val="0026716D"/>
    <w:rsid w:val="00273101"/>
    <w:rsid w:val="002800C1"/>
    <w:rsid w:val="00286C12"/>
    <w:rsid w:val="002B7A29"/>
    <w:rsid w:val="002C2146"/>
    <w:rsid w:val="002D75B4"/>
    <w:rsid w:val="002E3B93"/>
    <w:rsid w:val="00304289"/>
    <w:rsid w:val="00324C2C"/>
    <w:rsid w:val="0033014F"/>
    <w:rsid w:val="0033046E"/>
    <w:rsid w:val="0035543F"/>
    <w:rsid w:val="00366070"/>
    <w:rsid w:val="00384D9D"/>
    <w:rsid w:val="00393D86"/>
    <w:rsid w:val="003A1F4C"/>
    <w:rsid w:val="003A310F"/>
    <w:rsid w:val="003A5DEC"/>
    <w:rsid w:val="003A67E9"/>
    <w:rsid w:val="003B04AD"/>
    <w:rsid w:val="003B0EE4"/>
    <w:rsid w:val="003B43F4"/>
    <w:rsid w:val="003C039A"/>
    <w:rsid w:val="003C5A3F"/>
    <w:rsid w:val="003D2537"/>
    <w:rsid w:val="003E26C9"/>
    <w:rsid w:val="00403964"/>
    <w:rsid w:val="00405817"/>
    <w:rsid w:val="0042591A"/>
    <w:rsid w:val="00426AC6"/>
    <w:rsid w:val="00431F44"/>
    <w:rsid w:val="00457646"/>
    <w:rsid w:val="004733A7"/>
    <w:rsid w:val="004736E0"/>
    <w:rsid w:val="004913D6"/>
    <w:rsid w:val="00495863"/>
    <w:rsid w:val="004B4DA4"/>
    <w:rsid w:val="004C2851"/>
    <w:rsid w:val="004E5CAD"/>
    <w:rsid w:val="004F7CE0"/>
    <w:rsid w:val="005033D7"/>
    <w:rsid w:val="00506E1A"/>
    <w:rsid w:val="00531696"/>
    <w:rsid w:val="00535047"/>
    <w:rsid w:val="00560853"/>
    <w:rsid w:val="005776BB"/>
    <w:rsid w:val="00581759"/>
    <w:rsid w:val="00582311"/>
    <w:rsid w:val="005B3B49"/>
    <w:rsid w:val="005F2B85"/>
    <w:rsid w:val="005F796C"/>
    <w:rsid w:val="006048C9"/>
    <w:rsid w:val="00615705"/>
    <w:rsid w:val="006339DE"/>
    <w:rsid w:val="00647481"/>
    <w:rsid w:val="00655528"/>
    <w:rsid w:val="00690102"/>
    <w:rsid w:val="006C38CB"/>
    <w:rsid w:val="006E0DED"/>
    <w:rsid w:val="006E7319"/>
    <w:rsid w:val="006F4F61"/>
    <w:rsid w:val="006F5D1E"/>
    <w:rsid w:val="00705974"/>
    <w:rsid w:val="00722BF9"/>
    <w:rsid w:val="007528E6"/>
    <w:rsid w:val="00752A21"/>
    <w:rsid w:val="0079132F"/>
    <w:rsid w:val="007A099A"/>
    <w:rsid w:val="007A7E74"/>
    <w:rsid w:val="007B321A"/>
    <w:rsid w:val="007C7D63"/>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D7B5E"/>
    <w:rsid w:val="008E0D89"/>
    <w:rsid w:val="008E27FD"/>
    <w:rsid w:val="008F42C4"/>
    <w:rsid w:val="008F7D36"/>
    <w:rsid w:val="008F7F1E"/>
    <w:rsid w:val="00903405"/>
    <w:rsid w:val="009134FE"/>
    <w:rsid w:val="00942EF3"/>
    <w:rsid w:val="00955DBC"/>
    <w:rsid w:val="00985A24"/>
    <w:rsid w:val="00987B17"/>
    <w:rsid w:val="009A2853"/>
    <w:rsid w:val="009B6709"/>
    <w:rsid w:val="009C7E70"/>
    <w:rsid w:val="009D0DEA"/>
    <w:rsid w:val="009E7256"/>
    <w:rsid w:val="009F37F8"/>
    <w:rsid w:val="00A1395C"/>
    <w:rsid w:val="00A148FE"/>
    <w:rsid w:val="00A14A3C"/>
    <w:rsid w:val="00A37038"/>
    <w:rsid w:val="00A400B0"/>
    <w:rsid w:val="00A430A2"/>
    <w:rsid w:val="00A870E0"/>
    <w:rsid w:val="00A957FA"/>
    <w:rsid w:val="00A95BA6"/>
    <w:rsid w:val="00AC177C"/>
    <w:rsid w:val="00AE1AF9"/>
    <w:rsid w:val="00AE43BA"/>
    <w:rsid w:val="00B35774"/>
    <w:rsid w:val="00B414EA"/>
    <w:rsid w:val="00B41A6D"/>
    <w:rsid w:val="00B62B9F"/>
    <w:rsid w:val="00B735BB"/>
    <w:rsid w:val="00B95A94"/>
    <w:rsid w:val="00BA280B"/>
    <w:rsid w:val="00BB0F99"/>
    <w:rsid w:val="00BB356C"/>
    <w:rsid w:val="00BB3FE0"/>
    <w:rsid w:val="00BD7483"/>
    <w:rsid w:val="00BE60E7"/>
    <w:rsid w:val="00BF126B"/>
    <w:rsid w:val="00BF46CD"/>
    <w:rsid w:val="00C277DE"/>
    <w:rsid w:val="00C34542"/>
    <w:rsid w:val="00C4469F"/>
    <w:rsid w:val="00C849A4"/>
    <w:rsid w:val="00C91114"/>
    <w:rsid w:val="00C931B1"/>
    <w:rsid w:val="00CC1BBD"/>
    <w:rsid w:val="00CC2F4E"/>
    <w:rsid w:val="00CD0B18"/>
    <w:rsid w:val="00CE0BB5"/>
    <w:rsid w:val="00CE0D95"/>
    <w:rsid w:val="00CF69D0"/>
    <w:rsid w:val="00D03F3C"/>
    <w:rsid w:val="00D050C9"/>
    <w:rsid w:val="00D0734C"/>
    <w:rsid w:val="00D221DA"/>
    <w:rsid w:val="00D244DD"/>
    <w:rsid w:val="00D3006E"/>
    <w:rsid w:val="00D354BD"/>
    <w:rsid w:val="00D4237D"/>
    <w:rsid w:val="00D44AB0"/>
    <w:rsid w:val="00D53F69"/>
    <w:rsid w:val="00D85E27"/>
    <w:rsid w:val="00D92B92"/>
    <w:rsid w:val="00DA2099"/>
    <w:rsid w:val="00DB2227"/>
    <w:rsid w:val="00DC08BE"/>
    <w:rsid w:val="00DC1A0F"/>
    <w:rsid w:val="00DF2EEB"/>
    <w:rsid w:val="00DF348A"/>
    <w:rsid w:val="00E01C60"/>
    <w:rsid w:val="00E06039"/>
    <w:rsid w:val="00E31407"/>
    <w:rsid w:val="00E34ED3"/>
    <w:rsid w:val="00E35E30"/>
    <w:rsid w:val="00E41A10"/>
    <w:rsid w:val="00E559B5"/>
    <w:rsid w:val="00E77653"/>
    <w:rsid w:val="00E84EBF"/>
    <w:rsid w:val="00EB350B"/>
    <w:rsid w:val="00EB3E03"/>
    <w:rsid w:val="00ED1F34"/>
    <w:rsid w:val="00ED356C"/>
    <w:rsid w:val="00ED47B0"/>
    <w:rsid w:val="00F27783"/>
    <w:rsid w:val="00F607B2"/>
    <w:rsid w:val="00F739CD"/>
    <w:rsid w:val="00F73F8D"/>
    <w:rsid w:val="00F8071E"/>
    <w:rsid w:val="00F84A60"/>
    <w:rsid w:val="00FB502E"/>
    <w:rsid w:val="00FF5FB5"/>
    <w:rsid w:val="00FF7E11"/>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FAB"/>
  </w:style>
  <w:style w:type="paragraph" w:styleId="Heading3">
    <w:name w:val="heading 3"/>
    <w:basedOn w:val="Normal"/>
    <w:next w:val="Normal"/>
    <w:link w:val="Heading3Char"/>
    <w:qFormat/>
    <w:rsid w:val="00366070"/>
    <w:pPr>
      <w:keepNext/>
      <w:spacing w:after="0" w:line="240" w:lineRule="auto"/>
      <w:outlineLvl w:val="2"/>
    </w:pPr>
    <w:rPr>
      <w:rFonts w:ascii="Gill Sans MT" w:eastAsia="Times New Roman" w:hAnsi="Gill Sans MT" w:cs="Times New Roman"/>
      <w:b/>
      <w:bCs/>
      <w:sz w:val="24"/>
      <w:szCs w:val="24"/>
    </w:rPr>
  </w:style>
  <w:style w:type="paragraph" w:styleId="Heading4">
    <w:name w:val="heading 4"/>
    <w:basedOn w:val="Normal"/>
    <w:next w:val="Normal"/>
    <w:link w:val="Heading4Char"/>
    <w:qFormat/>
    <w:rsid w:val="00366070"/>
    <w:pPr>
      <w:keepNext/>
      <w:spacing w:after="0" w:line="240" w:lineRule="auto"/>
      <w:outlineLvl w:val="3"/>
    </w:pPr>
    <w:rPr>
      <w:rFonts w:ascii="Gill Sans MT" w:eastAsia="Times New Roman" w:hAnsi="Gill Sans MT"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F46CD"/>
    <w:pPr>
      <w:spacing w:after="120"/>
      <w:ind w:left="283"/>
    </w:pPr>
  </w:style>
  <w:style w:type="character" w:customStyle="1" w:styleId="BodyTextIndentChar">
    <w:name w:val="Body Text Indent Char"/>
    <w:basedOn w:val="DefaultParagraphFont"/>
    <w:link w:val="BodyTextIndent"/>
    <w:uiPriority w:val="99"/>
    <w:rsid w:val="00BF46CD"/>
  </w:style>
  <w:style w:type="paragraph" w:styleId="BodyText3">
    <w:name w:val="Body Text 3"/>
    <w:basedOn w:val="Normal"/>
    <w:link w:val="BodyText3Char"/>
    <w:uiPriority w:val="99"/>
    <w:unhideWhenUsed/>
    <w:rsid w:val="003C039A"/>
    <w:pPr>
      <w:spacing w:after="120"/>
    </w:pPr>
    <w:rPr>
      <w:sz w:val="16"/>
      <w:szCs w:val="16"/>
    </w:rPr>
  </w:style>
  <w:style w:type="character" w:customStyle="1" w:styleId="BodyText3Char">
    <w:name w:val="Body Text 3 Char"/>
    <w:basedOn w:val="DefaultParagraphFont"/>
    <w:link w:val="BodyText3"/>
    <w:uiPriority w:val="99"/>
    <w:rsid w:val="003C039A"/>
    <w:rPr>
      <w:sz w:val="16"/>
      <w:szCs w:val="16"/>
    </w:rPr>
  </w:style>
  <w:style w:type="character" w:customStyle="1" w:styleId="Heading3Char">
    <w:name w:val="Heading 3 Char"/>
    <w:basedOn w:val="DefaultParagraphFont"/>
    <w:link w:val="Heading3"/>
    <w:rsid w:val="00366070"/>
    <w:rPr>
      <w:rFonts w:ascii="Gill Sans MT" w:eastAsia="Times New Roman" w:hAnsi="Gill Sans MT" w:cs="Times New Roman"/>
      <w:b/>
      <w:bCs/>
      <w:sz w:val="24"/>
      <w:szCs w:val="24"/>
    </w:rPr>
  </w:style>
  <w:style w:type="character" w:customStyle="1" w:styleId="Heading4Char">
    <w:name w:val="Heading 4 Char"/>
    <w:basedOn w:val="DefaultParagraphFont"/>
    <w:link w:val="Heading4"/>
    <w:rsid w:val="00366070"/>
    <w:rPr>
      <w:rFonts w:ascii="Gill Sans MT" w:eastAsia="Times New Roman" w:hAnsi="Gill Sans MT" w:cs="Times New Roman"/>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8046B7D-597F-4F63-AF24-137B1F7E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2697</Words>
  <Characters>15373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Hewett, Jamie</cp:lastModifiedBy>
  <cp:revision>2</cp:revision>
  <cp:lastPrinted>2019-07-04T08:11:00Z</cp:lastPrinted>
  <dcterms:created xsi:type="dcterms:W3CDTF">2024-07-19T12:46:00Z</dcterms:created>
  <dcterms:modified xsi:type="dcterms:W3CDTF">2024-07-19T12:46:00Z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