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A17" w:rsidRPr="00497A17" w:rsidRDefault="00497A17" w:rsidP="00497A17">
      <w:pPr>
        <w:spacing w:after="200" w:line="276" w:lineRule="auto"/>
        <w:jc w:val="right"/>
        <w:rPr>
          <w:rFonts w:ascii="Calibri" w:eastAsia="Calibri" w:hAnsi="Calibri" w:cs="Times New Roman"/>
        </w:rPr>
      </w:pPr>
      <w:r w:rsidRPr="00497A17">
        <w:rPr>
          <w:rFonts w:ascii="Calibri" w:eastAsia="Calibri" w:hAnsi="Calibri" w:cs="Times New Roman"/>
          <w:noProof/>
        </w:rPr>
        <w:drawing>
          <wp:anchor distT="0" distB="0" distL="114300" distR="114300" simplePos="0" relativeHeight="251659264" behindDoc="0" locked="0" layoutInCell="1" allowOverlap="1" wp14:anchorId="0940AD00" wp14:editId="11397E05">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97A17" w:rsidRPr="00497A17" w:rsidRDefault="00497A17" w:rsidP="00497A17">
      <w:pPr>
        <w:spacing w:after="0" w:line="240" w:lineRule="auto"/>
        <w:ind w:left="-567" w:right="-472"/>
        <w:jc w:val="center"/>
        <w:rPr>
          <w:rFonts w:ascii="Arial" w:eastAsia="Calibri" w:hAnsi="Arial" w:cs="Arial"/>
          <w:sz w:val="20"/>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JOB DESCRIPTION</w:t>
      </w:r>
    </w:p>
    <w:p w:rsidR="00497A17" w:rsidRPr="00497A17" w:rsidRDefault="00497A17" w:rsidP="00497A17">
      <w:pPr>
        <w:spacing w:after="0" w:line="240" w:lineRule="auto"/>
        <w:ind w:right="-472" w:firstLine="426"/>
        <w:jc w:val="center"/>
        <w:rPr>
          <w:rFonts w:ascii="Arial" w:eastAsia="Calibri" w:hAnsi="Arial" w:cs="Arial"/>
          <w:color w:val="FF0000"/>
        </w:rPr>
      </w:pPr>
    </w:p>
    <w:p w:rsidR="00497A17" w:rsidRPr="00497A17" w:rsidRDefault="00497A17" w:rsidP="00497A17">
      <w:pPr>
        <w:spacing w:after="0" w:line="240" w:lineRule="auto"/>
        <w:ind w:left="-567" w:right="-472"/>
        <w:rPr>
          <w:rFonts w:ascii="Arial" w:eastAsia="Calibri" w:hAnsi="Arial" w:cs="Arial"/>
          <w:color w:val="FF0000"/>
        </w:rPr>
      </w:pPr>
      <w:r w:rsidRPr="00497A17">
        <w:rPr>
          <w:rFonts w:ascii="Arial" w:eastAsia="Calibri" w:hAnsi="Arial" w:cs="Arial"/>
          <w:color w:val="FF0000"/>
        </w:rPr>
        <w:t>.</w:t>
      </w:r>
    </w:p>
    <w:p w:rsidR="00497A17" w:rsidRPr="00497A17" w:rsidRDefault="00497A17" w:rsidP="00497A17">
      <w:pPr>
        <w:spacing w:after="0" w:line="240" w:lineRule="auto"/>
        <w:jc w:val="center"/>
        <w:rPr>
          <w:rFonts w:ascii="Arial" w:eastAsia="Calibri" w:hAnsi="Arial" w:cs="Arial"/>
        </w:rPr>
      </w:pPr>
    </w:p>
    <w:tbl>
      <w:tblPr>
        <w:tblStyle w:val="TableGrid"/>
        <w:tblW w:w="10206" w:type="dxa"/>
        <w:tblInd w:w="-459" w:type="dxa"/>
        <w:tblLook w:val="04A0" w:firstRow="1" w:lastRow="0" w:firstColumn="1" w:lastColumn="0" w:noHBand="0" w:noVBand="1"/>
      </w:tblPr>
      <w:tblGrid>
        <w:gridCol w:w="5500"/>
        <w:gridCol w:w="4706"/>
      </w:tblGrid>
      <w:tr w:rsidR="00497A17" w:rsidRPr="00497A17" w:rsidTr="00497A17">
        <w:tc>
          <w:tcPr>
            <w:tcW w:w="10206" w:type="dxa"/>
            <w:gridSpan w:val="2"/>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DETAILS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Title </w:t>
            </w:r>
          </w:p>
        </w:tc>
        <w:tc>
          <w:tcPr>
            <w:tcW w:w="4706" w:type="dxa"/>
          </w:tcPr>
          <w:p w:rsidR="00497A17" w:rsidRPr="00497A17" w:rsidRDefault="0098307D" w:rsidP="00497A17">
            <w:pPr>
              <w:jc w:val="both"/>
              <w:rPr>
                <w:rFonts w:ascii="Arial" w:eastAsia="Calibri" w:hAnsi="Arial" w:cs="Arial"/>
              </w:rPr>
            </w:pPr>
            <w:r>
              <w:rPr>
                <w:rFonts w:ascii="Arial" w:eastAsia="Calibri" w:hAnsi="Arial" w:cs="Arial"/>
              </w:rPr>
              <w:t xml:space="preserve">Lung Cancer </w:t>
            </w:r>
            <w:r w:rsidR="00497A17" w:rsidRPr="00497A17">
              <w:rPr>
                <w:rFonts w:ascii="Arial" w:eastAsia="Calibri" w:hAnsi="Arial" w:cs="Arial"/>
              </w:rPr>
              <w:t xml:space="preserve">Clinical Nurse Specialist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Reports to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Lead </w:t>
            </w:r>
            <w:r w:rsidR="0098307D">
              <w:rPr>
                <w:rFonts w:ascii="Arial" w:eastAsia="Calibri" w:hAnsi="Arial" w:cs="Arial"/>
              </w:rPr>
              <w:t xml:space="preserve">Lung </w:t>
            </w:r>
            <w:r w:rsidR="00C94EA0">
              <w:rPr>
                <w:rFonts w:ascii="Arial" w:eastAsia="Calibri" w:hAnsi="Arial" w:cs="Arial"/>
              </w:rPr>
              <w:t>CNS</w:t>
            </w:r>
            <w:r w:rsidR="00D15173">
              <w:rPr>
                <w:rFonts w:ascii="Arial" w:eastAsia="Calibri" w:hAnsi="Arial" w:cs="Arial"/>
              </w:rPr>
              <w:t xml:space="preserve"> </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Band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Band 7</w:t>
            </w:r>
          </w:p>
        </w:tc>
      </w:tr>
      <w:tr w:rsidR="00497A17" w:rsidRPr="00497A17" w:rsidTr="00497A17">
        <w:tc>
          <w:tcPr>
            <w:tcW w:w="5500"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Department/Directorate </w:t>
            </w:r>
          </w:p>
        </w:tc>
        <w:tc>
          <w:tcPr>
            <w:tcW w:w="4706" w:type="dxa"/>
          </w:tcPr>
          <w:p w:rsidR="00497A17" w:rsidRPr="00497A17" w:rsidRDefault="00497A17" w:rsidP="00497A17">
            <w:pPr>
              <w:jc w:val="both"/>
              <w:rPr>
                <w:rFonts w:ascii="Arial" w:eastAsia="Calibri" w:hAnsi="Arial" w:cs="Arial"/>
              </w:rPr>
            </w:pPr>
            <w:r w:rsidRPr="00497A17">
              <w:rPr>
                <w:rFonts w:ascii="Arial" w:eastAsia="Calibri" w:hAnsi="Arial" w:cs="Arial"/>
              </w:rPr>
              <w:t>Cancer services</w:t>
            </w:r>
          </w:p>
        </w:tc>
      </w:tr>
    </w:tbl>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JOB PURPOSE </w:t>
            </w:r>
          </w:p>
        </w:tc>
      </w:tr>
      <w:tr w:rsidR="00497A17" w:rsidRPr="00497A17" w:rsidTr="00497A17">
        <w:trPr>
          <w:trHeight w:val="1838"/>
        </w:trPr>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is a Specialist nursing post which enables the individual to be responsible for aspects of the provision of high-quality Specialist Nursing care to both inpatient and outpatients within the speciality and to provide expert advice and support for patients diagnosed the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This post holder will act as an expert resource for both nursing and medical staff by providing advice, support and education through clinical practice evidence-based development.</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There will be close liaison and appropriate referral between all relevant departments, the lead </w:t>
            </w:r>
            <w:r w:rsidR="0098307D">
              <w:rPr>
                <w:rFonts w:ascii="Arial" w:eastAsia="Times New Roman" w:hAnsi="Arial" w:cs="Arial"/>
                <w:lang w:eastAsia="en-GB"/>
              </w:rPr>
              <w:t xml:space="preserve">clinical nurse specialist and lead </w:t>
            </w:r>
            <w:r w:rsidRPr="00497A17">
              <w:rPr>
                <w:rFonts w:ascii="Arial" w:eastAsia="Times New Roman" w:hAnsi="Arial" w:cs="Arial"/>
                <w:lang w:eastAsia="en-GB"/>
              </w:rPr>
              <w:t>clinician and other services, including those provided by community teams.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develop and sustain partnership working with individual groups, communities and agencies.</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Facilitate the planning and delivery of care programmes to address patient needs and develop/improve the service.</w:t>
            </w:r>
          </w:p>
          <w:p w:rsidR="00497A17" w:rsidRPr="00497A17" w:rsidRDefault="00497A17" w:rsidP="00497A17">
            <w:pPr>
              <w:rPr>
                <w:rFonts w:ascii="Arial" w:eastAsia="Calibri" w:hAnsi="Arial" w:cs="Arial"/>
                <w:b/>
                <w:bCs/>
                <w:color w:val="FFFFFF"/>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KEY RESULT AREAS/PRINCIPAL DUTIES AND RESPONSIBILITIES</w:t>
            </w:r>
          </w:p>
        </w:tc>
      </w:tr>
      <w:tr w:rsidR="00497A17" w:rsidRPr="00497A17" w:rsidTr="00497A17">
        <w:tc>
          <w:tcPr>
            <w:tcW w:w="10206" w:type="dxa"/>
            <w:shd w:val="clear" w:color="auto" w:fill="auto"/>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Clinical Nurse Specialist</w:t>
            </w:r>
            <w:r w:rsidRPr="00497A17">
              <w:rPr>
                <w:rFonts w:ascii="Arial" w:eastAsia="Times New Roman" w:hAnsi="Arial" w:cs="Arial"/>
                <w:b/>
                <w:lang w:eastAsia="en-GB"/>
              </w:rPr>
              <w:t xml:space="preserve"> </w:t>
            </w:r>
            <w:r w:rsidRPr="00497A17">
              <w:rPr>
                <w:rFonts w:ascii="Arial" w:eastAsia="Times New Roman" w:hAnsi="Arial" w:cs="Arial"/>
                <w:lang w:eastAsia="en-GB"/>
              </w:rPr>
              <w:t>will be based at Royal Devon University Healthcare Trust-Eastern Services</w:t>
            </w:r>
            <w:r w:rsidRPr="00497A17">
              <w:rPr>
                <w:rFonts w:ascii="Arial" w:eastAsia="Times New Roman" w:hAnsi="Arial" w:cs="Arial"/>
                <w:color w:val="FF0000"/>
                <w:lang w:eastAsia="en-GB"/>
              </w:rPr>
              <w:t xml:space="preserve"> </w:t>
            </w:r>
            <w:r w:rsidRPr="00497A17">
              <w:rPr>
                <w:rFonts w:ascii="Arial" w:eastAsia="Times New Roman" w:hAnsi="Arial" w:cs="Arial"/>
                <w:lang w:eastAsia="en-GB"/>
              </w:rPr>
              <w:t>and will be responsible for:</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Supporting </w:t>
            </w:r>
            <w:r w:rsidRPr="00E6707B">
              <w:rPr>
                <w:rFonts w:ascii="Arial" w:eastAsia="Times New Roman" w:hAnsi="Arial" w:cs="Arial"/>
                <w:color w:val="000000" w:themeColor="text1"/>
                <w:lang w:eastAsia="en-GB"/>
              </w:rPr>
              <w:t xml:space="preserve">cancer services </w:t>
            </w:r>
            <w:r w:rsidRPr="00497A17">
              <w:rPr>
                <w:rFonts w:ascii="Arial" w:eastAsia="Times New Roman" w:hAnsi="Arial" w:cs="Arial"/>
                <w:lang w:eastAsia="en-GB"/>
              </w:rPr>
              <w:t xml:space="preserve">to co-ordinate the care throughout the patient’s pathway whilst under the care of the specialist team, from diagnosis through treatment and follow-up care.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The post holder will be a key member of, actively participate in, and work within the guidelines of the Multi-Disciplinary Team, </w:t>
            </w:r>
            <w:r w:rsidRPr="00E6707B">
              <w:rPr>
                <w:rFonts w:ascii="Arial" w:eastAsia="Times New Roman" w:hAnsi="Arial" w:cs="Arial"/>
                <w:color w:val="000000" w:themeColor="text1"/>
              </w:rPr>
              <w:t>supporting</w:t>
            </w:r>
            <w:r>
              <w:rPr>
                <w:rFonts w:ascii="Arial" w:eastAsia="Times New Roman" w:hAnsi="Arial" w:cs="Arial"/>
              </w:rPr>
              <w:t xml:space="preserve"> </w:t>
            </w:r>
            <w:r w:rsidRPr="00497A17">
              <w:rPr>
                <w:rFonts w:ascii="Arial" w:eastAsia="Times New Roman" w:hAnsi="Arial" w:cs="Arial"/>
              </w:rPr>
              <w:t>patients with the specialist diagnosis.</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provide appropriate written information for patients, relatives and hospital staff </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psychological, social and cultural support to patients diagnosed with the relevant condition.</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The post holder will fulfil all tasks and work as part of a team.</w:t>
            </w:r>
            <w:r w:rsidRPr="00497A17">
              <w:rPr>
                <w:rFonts w:ascii="Arial" w:eastAsia="Times New Roman" w:hAnsi="Arial" w:cs="Arial"/>
                <w:i/>
                <w:lang w:eastAsia="en-GB"/>
              </w:rPr>
              <w:t xml:space="preserve"> </w:t>
            </w:r>
            <w:r w:rsidRPr="00497A17">
              <w:rPr>
                <w:rFonts w:ascii="Arial" w:eastAsia="Times New Roman" w:hAnsi="Arial" w:cs="Arial"/>
                <w:lang w:eastAsia="en-GB"/>
              </w:rPr>
              <w:t>To meet the needs of the service, the post holder may be required to work in other areas as appropriate as directed by the line manager.</w:t>
            </w:r>
          </w:p>
          <w:p w:rsidR="00497A17" w:rsidRPr="00497A17" w:rsidRDefault="00497A17" w:rsidP="00497A17">
            <w:pPr>
              <w:jc w:val="both"/>
              <w:rPr>
                <w:rFonts w:ascii="Arial" w:eastAsia="Times New Roman" w:hAnsi="Arial" w:cs="Arial"/>
                <w:lang w:eastAsia="en-GB"/>
              </w:rPr>
            </w:pPr>
          </w:p>
          <w:p w:rsidR="00497A17" w:rsidRPr="00497A17" w:rsidRDefault="00497A17" w:rsidP="00497A17">
            <w:pPr>
              <w:tabs>
                <w:tab w:val="left" w:pos="1845"/>
              </w:tabs>
              <w:jc w:val="both"/>
              <w:rPr>
                <w:rFonts w:ascii="Arial" w:eastAsia="Calibri" w:hAnsi="Arial" w:cs="Arial"/>
              </w:rPr>
            </w:pPr>
            <w:r w:rsidRPr="00497A17">
              <w:rPr>
                <w:rFonts w:ascii="Arial" w:eastAsia="Calibri" w:hAnsi="Arial" w:cs="Arial"/>
              </w:rPr>
              <w:tab/>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KEY WORKING RELATIONSHIPS </w:t>
            </w:r>
          </w:p>
        </w:tc>
      </w:tr>
      <w:tr w:rsidR="00497A17" w:rsidRPr="00497A17" w:rsidTr="00497A17">
        <w:tc>
          <w:tcPr>
            <w:tcW w:w="10206" w:type="dxa"/>
            <w:tcBorders>
              <w:bottom w:val="single" w:sz="4" w:space="0" w:color="auto"/>
            </w:tcBorders>
          </w:tcPr>
          <w:p w:rsidR="00497A17" w:rsidRPr="00497A17" w:rsidRDefault="00497A17" w:rsidP="00497A17">
            <w:pPr>
              <w:ind w:right="225"/>
              <w:textAlignment w:val="baseline"/>
              <w:rPr>
                <w:rFonts w:ascii="Segoe UI" w:eastAsia="Times New Roman" w:hAnsi="Segoe UI" w:cs="Segoe UI"/>
                <w:b/>
                <w:bCs/>
                <w:sz w:val="18"/>
                <w:szCs w:val="18"/>
                <w:lang w:eastAsia="en-GB"/>
              </w:rPr>
            </w:pPr>
          </w:p>
          <w:p w:rsidR="00C94EA0"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The post holder is required to deal effectively with staff of all levels throughout the Trust as and when they encounter on a day to day basis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In </w:t>
            </w:r>
            <w:proofErr w:type="gramStart"/>
            <w:r w:rsidRPr="00E6707B">
              <w:rPr>
                <w:rFonts w:ascii="Arial" w:eastAsia="Times New Roman" w:hAnsi="Arial" w:cs="Times New Roman"/>
                <w:color w:val="000000" w:themeColor="text1"/>
                <w:szCs w:val="24"/>
                <w:lang w:eastAsia="en-GB"/>
              </w:rPr>
              <w:t>addition</w:t>
            </w:r>
            <w:proofErr w:type="gramEnd"/>
            <w:r w:rsidRPr="00E6707B">
              <w:rPr>
                <w:rFonts w:ascii="Arial" w:eastAsia="Times New Roman" w:hAnsi="Arial" w:cs="Times New Roman"/>
                <w:color w:val="000000" w:themeColor="text1"/>
                <w:szCs w:val="24"/>
                <w:lang w:eastAsia="en-GB"/>
              </w:rPr>
              <w:t xml:space="preserve"> the post holder will deal with the wider healthcare community, external organisations and the public. </w:t>
            </w:r>
          </w:p>
          <w:p w:rsidR="00497A17" w:rsidRPr="00E6707B" w:rsidRDefault="00497A17" w:rsidP="00497A17">
            <w:pPr>
              <w:jc w:val="both"/>
              <w:textAlignment w:val="baseline"/>
              <w:rPr>
                <w:rFonts w:ascii="Arial" w:eastAsia="Times New Roman" w:hAnsi="Arial" w:cs="Times New Roman"/>
                <w:color w:val="000000" w:themeColor="text1"/>
                <w:szCs w:val="24"/>
                <w:lang w:eastAsia="en-GB"/>
              </w:rPr>
            </w:pPr>
            <w:r w:rsidRPr="00E6707B">
              <w:rPr>
                <w:rFonts w:ascii="Arial" w:eastAsia="Times New Roman" w:hAnsi="Arial" w:cs="Times New Roman"/>
                <w:color w:val="000000" w:themeColor="text1"/>
                <w:szCs w:val="24"/>
                <w:lang w:eastAsia="en-GB"/>
              </w:rPr>
              <w:t xml:space="preserve">This will include verbal, written and electronic media. </w:t>
            </w:r>
          </w:p>
          <w:p w:rsidR="00497A17" w:rsidRPr="00E6707B" w:rsidRDefault="00497A17" w:rsidP="00497A17">
            <w:pPr>
              <w:tabs>
                <w:tab w:val="left" w:pos="567"/>
              </w:tabs>
              <w:rPr>
                <w:rFonts w:ascii="Arial" w:eastAsia="Calibri" w:hAnsi="Arial" w:cs="Arial"/>
                <w:b/>
                <w:color w:val="000000" w:themeColor="text1"/>
                <w:szCs w:val="24"/>
              </w:rPr>
            </w:pPr>
          </w:p>
          <w:p w:rsidR="00497A17" w:rsidRPr="00E6707B" w:rsidRDefault="00497A17" w:rsidP="00497A17">
            <w:pPr>
              <w:tabs>
                <w:tab w:val="left" w:pos="567"/>
              </w:tabs>
              <w:rPr>
                <w:rFonts w:ascii="Arial" w:eastAsia="Calibri" w:hAnsi="Arial" w:cs="Arial"/>
                <w:b/>
                <w:color w:val="000000" w:themeColor="text1"/>
                <w:szCs w:val="24"/>
              </w:rPr>
            </w:pPr>
            <w:r w:rsidRPr="00E6707B">
              <w:rPr>
                <w:rFonts w:ascii="Arial" w:eastAsia="Calibri" w:hAnsi="Arial" w:cs="Arial"/>
                <w:b/>
                <w:color w:val="000000" w:themeColor="text1"/>
                <w:szCs w:val="24"/>
              </w:rPr>
              <w:t>Clinical Skills</w:t>
            </w: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lastRenderedPageBreak/>
              <w:t xml:space="preserve">In conjunction with the wider MDT be a core member of the </w:t>
            </w:r>
            <w:r w:rsidR="0098307D">
              <w:rPr>
                <w:rFonts w:ascii="Arial" w:eastAsia="Calibri" w:hAnsi="Arial" w:cs="Arial"/>
              </w:rPr>
              <w:t xml:space="preserve">Lung </w:t>
            </w:r>
            <w:r w:rsidR="00D15173">
              <w:rPr>
                <w:rFonts w:ascii="Arial" w:eastAsia="Calibri" w:hAnsi="Arial" w:cs="Arial"/>
              </w:rPr>
              <w:t xml:space="preserve">MDT </w:t>
            </w:r>
            <w:r w:rsidRPr="00497A17">
              <w:rPr>
                <w:rFonts w:ascii="Arial" w:eastAsia="Calibri" w:hAnsi="Arial" w:cs="Arial"/>
              </w:rPr>
              <w:t>team</w:t>
            </w:r>
          </w:p>
          <w:p w:rsidR="00497A17" w:rsidRPr="00497A17" w:rsidRDefault="00497A17" w:rsidP="00497A17">
            <w:pPr>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establish close working links with the tumour specific MDT’s and oncology/haematology teams to ensure appropriate referrals to the </w:t>
            </w:r>
            <w:r w:rsidR="0098307D">
              <w:rPr>
                <w:rFonts w:ascii="Arial" w:eastAsia="Calibri" w:hAnsi="Arial" w:cs="Arial"/>
              </w:rPr>
              <w:t xml:space="preserve">Lung </w:t>
            </w:r>
            <w:r w:rsidR="00D15173">
              <w:rPr>
                <w:rFonts w:ascii="Arial" w:eastAsia="Calibri" w:hAnsi="Arial" w:cs="Arial"/>
              </w:rPr>
              <w:t xml:space="preserve">MDT </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present complex patient cases for discussion at the </w:t>
            </w:r>
            <w:r w:rsidR="0098307D">
              <w:rPr>
                <w:rFonts w:ascii="Arial" w:eastAsia="Calibri" w:hAnsi="Arial" w:cs="Arial"/>
              </w:rPr>
              <w:t xml:space="preserve">Lung </w:t>
            </w:r>
            <w:r w:rsidR="00C94EA0">
              <w:rPr>
                <w:rFonts w:ascii="Arial" w:eastAsia="Calibri" w:hAnsi="Arial" w:cs="Arial"/>
              </w:rPr>
              <w:t>M</w:t>
            </w:r>
            <w:r w:rsidRPr="00497A17">
              <w:rPr>
                <w:rFonts w:ascii="Arial" w:eastAsia="Calibri" w:hAnsi="Arial" w:cs="Arial"/>
              </w:rPr>
              <w:t>DT ensuring that MDT outcomes are followed-up and acted upon accordingly</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5"/>
              </w:numPr>
              <w:rPr>
                <w:rFonts w:ascii="Arial" w:eastAsia="Calibri" w:hAnsi="Arial" w:cs="Arial"/>
              </w:rPr>
            </w:pPr>
            <w:r w:rsidRPr="00497A17">
              <w:rPr>
                <w:rFonts w:ascii="Arial" w:eastAsia="Calibri" w:hAnsi="Arial" w:cs="Arial"/>
              </w:rPr>
              <w:t xml:space="preserve">To support tumour specific Clinical Nurse Specialists and oncology/haematology teams in the management of </w:t>
            </w:r>
            <w:r w:rsidR="00300505">
              <w:rPr>
                <w:rFonts w:ascii="Arial" w:eastAsia="Calibri" w:hAnsi="Arial" w:cs="Arial"/>
              </w:rPr>
              <w:t xml:space="preserve">Lung </w:t>
            </w:r>
            <w:r w:rsidR="00D15173">
              <w:rPr>
                <w:rFonts w:ascii="Arial" w:eastAsia="Calibri" w:hAnsi="Arial" w:cs="Arial"/>
              </w:rPr>
              <w:t xml:space="preserve">patients </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has the skills and knowledge to be able to clinically assess, reason and order relevant investigations and be able to implement care to patients with </w:t>
            </w:r>
            <w:r w:rsidR="00300505">
              <w:rPr>
                <w:rFonts w:ascii="Arial" w:eastAsia="Calibri" w:hAnsi="Arial" w:cs="Arial"/>
              </w:rPr>
              <w:t xml:space="preserve">Lung </w:t>
            </w:r>
            <w:r w:rsidRPr="00497A17">
              <w:rPr>
                <w:rFonts w:ascii="Arial" w:eastAsia="Calibri" w:hAnsi="Arial" w:cs="Arial"/>
              </w:rPr>
              <w:t>cancer, dealing with patients in difficult and complex and unpleasant environments.</w:t>
            </w:r>
          </w:p>
          <w:p w:rsidR="00497A17" w:rsidRPr="00497A17" w:rsidRDefault="00497A17" w:rsidP="00497A17">
            <w:pPr>
              <w:rPr>
                <w:rFonts w:ascii="Arial" w:eastAsia="Calibri" w:hAnsi="Arial" w:cs="Arial"/>
              </w:rPr>
            </w:pPr>
          </w:p>
          <w:p w:rsidR="00497A17" w:rsidRPr="00497A17" w:rsidRDefault="00497A17" w:rsidP="00497A17">
            <w:pPr>
              <w:numPr>
                <w:ilvl w:val="0"/>
                <w:numId w:val="6"/>
              </w:numPr>
              <w:rPr>
                <w:rFonts w:ascii="Arial" w:eastAsia="Calibri" w:hAnsi="Arial" w:cs="Arial"/>
              </w:rPr>
            </w:pPr>
            <w:r w:rsidRPr="00497A17">
              <w:rPr>
                <w:rFonts w:ascii="Arial" w:eastAsia="Calibri" w:hAnsi="Arial" w:cs="Arial"/>
              </w:rPr>
              <w:t xml:space="preserve">The post holder will be able to refer patients to other professionals when appropriate. </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The post holder will be willing to train to be a non-medical prescriber or be a non-medical prescriber. </w:t>
            </w:r>
          </w:p>
          <w:p w:rsidR="00497A17" w:rsidRPr="00497A17" w:rsidRDefault="00497A17" w:rsidP="00497A17">
            <w:pPr>
              <w:ind w:left="720"/>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 as a role model within oncology, haematology and supportive and palliative care nursing, adhering to evidence based research and best professional standards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Leads clinical care by managing a defined patient caseload, providing an expert assessment, plan and evaluation of needs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Times New Roman" w:hAnsi="Arial" w:cs="Arial"/>
                <w:szCs w:val="24"/>
                <w:lang w:eastAsia="en-GB"/>
              </w:rPr>
            </w:pPr>
            <w:r w:rsidRPr="00497A17">
              <w:rPr>
                <w:rFonts w:ascii="Arial" w:eastAsia="Times New Roman" w:hAnsi="Arial" w:cs="Arial"/>
                <w:szCs w:val="24"/>
                <w:lang w:eastAsia="en-GB"/>
              </w:rPr>
              <w:t>Utilises specialist skills and works collaboratively with the multidisciplinary team to ensure most appropriate plan of care for both patients and their families, ensuring all interventions are patient centred and evidence based</w:t>
            </w:r>
          </w:p>
          <w:p w:rsidR="00497A17" w:rsidRPr="00497A17" w:rsidRDefault="00497A17" w:rsidP="00497A17">
            <w:pPr>
              <w:rPr>
                <w:rFonts w:ascii="Arial" w:eastAsia="Calibri" w:hAnsi="Arial" w:cs="Arial"/>
              </w:rPr>
            </w:pPr>
          </w:p>
          <w:p w:rsidR="00497A17" w:rsidRPr="00497A17" w:rsidRDefault="00D15173" w:rsidP="00497A17">
            <w:pPr>
              <w:numPr>
                <w:ilvl w:val="0"/>
                <w:numId w:val="4"/>
              </w:numPr>
              <w:rPr>
                <w:rFonts w:ascii="Arial" w:eastAsia="Calibri" w:hAnsi="Arial" w:cs="Arial"/>
              </w:rPr>
            </w:pPr>
            <w:r>
              <w:rPr>
                <w:rFonts w:ascii="Arial" w:eastAsia="Calibri" w:hAnsi="Arial" w:cs="Arial"/>
              </w:rPr>
              <w:t xml:space="preserve">Delivers </w:t>
            </w:r>
            <w:r w:rsidR="00300505">
              <w:rPr>
                <w:rFonts w:ascii="Arial" w:eastAsia="Calibri" w:hAnsi="Arial" w:cs="Arial"/>
              </w:rPr>
              <w:t xml:space="preserve">lung cancer </w:t>
            </w:r>
            <w:r w:rsidR="00497A17" w:rsidRPr="00497A17">
              <w:rPr>
                <w:rFonts w:ascii="Arial" w:eastAsia="Calibri" w:hAnsi="Arial" w:cs="Arial"/>
              </w:rPr>
              <w:t>nurse-led clinics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Establishes effective partnerships with patients and where appropriate relatives/carers within the oncology, haematology and supportive and palliative care nursing setting ensuring patients and families understand all aspects of their care and treatment</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Acts as the patient’s advocate when relevant, when informed discussion may lead to choices being made concerning treatment options</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Advice medical and nursing staff on appropriate interventions and care to maximise symptom control</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Participate in complex discussions around patient management and place of future care with patients, carers and medical/nursing staff</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Initiate and participate in discussions around breaking bad news with patients and families. Communicate highly distressing information regarding diagnosis/prognosis to patients’ families and carers.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Ensures referrals and information are discussed with the appropriate statutory and voluntary teams/organisations</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Maintains good communication lines within the complete multidisciplinary team caring for advanced cancer patients to facilitate a seamless service at all times</w:t>
            </w:r>
          </w:p>
          <w:p w:rsidR="00497A17" w:rsidRPr="00497A17" w:rsidRDefault="00497A17" w:rsidP="00497A17">
            <w:pPr>
              <w:spacing w:before="200"/>
              <w:ind w:left="720"/>
              <w:jc w:val="both"/>
              <w:rPr>
                <w:rFonts w:ascii="Arial" w:eastAsia="Times New Roman" w:hAnsi="Arial" w:cs="Arial"/>
                <w:szCs w:val="24"/>
                <w:lang w:eastAsia="en-GB"/>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patient and carer information through a variety of ways, including face to face and telephone advice</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conduct Holistic Needs Assessment and care plan accordingly</w:t>
            </w:r>
          </w:p>
          <w:p w:rsidR="00497A17" w:rsidRPr="00497A17" w:rsidRDefault="00497A17" w:rsidP="00497A17">
            <w:pPr>
              <w:rPr>
                <w:rFonts w:ascii="Arial" w:eastAsia="Calibri" w:hAnsi="Arial"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provide telephone support to patients, carers and the wider MDT</w:t>
            </w:r>
          </w:p>
          <w:p w:rsidR="00497A17" w:rsidRPr="00497A17" w:rsidRDefault="00497A17" w:rsidP="00497A17">
            <w:pPr>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To liaise with supportive and palliative care teams in both secondary and primary care to ensure a high level of care is provided for patients with advanced cancer</w:t>
            </w:r>
          </w:p>
          <w:p w:rsidR="00497A17" w:rsidRPr="00497A17" w:rsidRDefault="00497A17" w:rsidP="00497A17">
            <w:pPr>
              <w:ind w:left="360"/>
              <w:rPr>
                <w:rFonts w:ascii="Calibri" w:eastAsia="Calibri" w:hAnsi="Calibri" w:cs="Arial"/>
              </w:rPr>
            </w:pPr>
          </w:p>
          <w:p w:rsidR="00497A17" w:rsidRPr="00497A17" w:rsidRDefault="00497A17" w:rsidP="00497A17">
            <w:pPr>
              <w:numPr>
                <w:ilvl w:val="0"/>
                <w:numId w:val="4"/>
              </w:numPr>
              <w:rPr>
                <w:rFonts w:ascii="Arial" w:eastAsia="Calibri" w:hAnsi="Arial" w:cs="Arial"/>
              </w:rPr>
            </w:pPr>
            <w:r w:rsidRPr="00497A17">
              <w:rPr>
                <w:rFonts w:ascii="Arial" w:eastAsia="Calibri" w:hAnsi="Arial" w:cs="Arial"/>
              </w:rPr>
              <w:t xml:space="preserve">To liaise with tumour specific teams, including CNS’s, Oncologists, Haematologists, </w:t>
            </w:r>
            <w:r w:rsidR="00300505">
              <w:rPr>
                <w:rFonts w:ascii="Arial" w:eastAsia="Calibri" w:hAnsi="Arial" w:cs="Arial"/>
              </w:rPr>
              <w:t xml:space="preserve">Respiratory </w:t>
            </w:r>
            <w:r w:rsidRPr="00497A17">
              <w:rPr>
                <w:rFonts w:ascii="Arial" w:eastAsia="Calibri" w:hAnsi="Arial" w:cs="Arial"/>
              </w:rPr>
              <w:t xml:space="preserve">Surgeons to ensure appropriate care for patients with </w:t>
            </w:r>
            <w:r w:rsidR="00C94EA0">
              <w:rPr>
                <w:rFonts w:ascii="Arial" w:eastAsia="Calibri" w:hAnsi="Arial" w:cs="Arial"/>
              </w:rPr>
              <w:t xml:space="preserve">secondary breast </w:t>
            </w:r>
            <w:r w:rsidRPr="00497A17">
              <w:rPr>
                <w:rFonts w:ascii="Arial" w:eastAsia="Calibri" w:hAnsi="Arial" w:cs="Arial"/>
              </w:rPr>
              <w:t>cancer</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color w:val="000000"/>
                <w:szCs w:val="24"/>
              </w:rPr>
            </w:pPr>
            <w:r w:rsidRPr="00497A17">
              <w:rPr>
                <w:rFonts w:ascii="Arial" w:eastAsia="Calibri" w:hAnsi="Arial" w:cs="Arial"/>
                <w:b/>
                <w:color w:val="000000"/>
                <w:szCs w:val="24"/>
              </w:rPr>
              <w:t>Educational Skills</w:t>
            </w: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In collaboration with senior healthcare professionals identify the </w:t>
            </w:r>
            <w:r w:rsidR="00300505">
              <w:rPr>
                <w:rFonts w:ascii="Arial" w:eastAsia="Calibri" w:hAnsi="Arial" w:cs="Arial"/>
                <w:color w:val="000000"/>
                <w:szCs w:val="24"/>
              </w:rPr>
              <w:t xml:space="preserve">Lung </w:t>
            </w:r>
            <w:r w:rsidRPr="00497A17">
              <w:rPr>
                <w:rFonts w:ascii="Arial" w:eastAsia="Calibri" w:hAnsi="Arial" w:cs="Arial"/>
                <w:color w:val="000000"/>
                <w:szCs w:val="24"/>
              </w:rPr>
              <w:t>educational and training needs of members of the multidisciplinary team.</w:t>
            </w:r>
          </w:p>
          <w:p w:rsidR="00497A17" w:rsidRPr="00497A17" w:rsidRDefault="00497A17" w:rsidP="00497A17">
            <w:pPr>
              <w:tabs>
                <w:tab w:val="left" w:pos="567"/>
              </w:tabs>
              <w:ind w:left="567"/>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Contribute to the development, provision and evaluation of </w:t>
            </w:r>
            <w:r w:rsidR="00300505">
              <w:rPr>
                <w:rFonts w:ascii="Arial" w:eastAsia="Calibri" w:hAnsi="Arial" w:cs="Arial"/>
                <w:color w:val="000000"/>
                <w:szCs w:val="24"/>
              </w:rPr>
              <w:t xml:space="preserve">lung </w:t>
            </w:r>
            <w:r w:rsidRPr="00497A17">
              <w:rPr>
                <w:rFonts w:ascii="Arial" w:eastAsia="Calibri" w:hAnsi="Arial" w:cs="Arial"/>
                <w:color w:val="000000"/>
                <w:szCs w:val="24"/>
              </w:rPr>
              <w:t>care education within the Trust (formal and informal)</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Identify own educational and training needs in relation to</w:t>
            </w:r>
            <w:r w:rsidR="00300505">
              <w:rPr>
                <w:rFonts w:ascii="Arial" w:eastAsia="Calibri" w:hAnsi="Arial" w:cs="Arial"/>
                <w:color w:val="000000"/>
                <w:szCs w:val="24"/>
              </w:rPr>
              <w:t xml:space="preserve"> lung </w:t>
            </w:r>
            <w:r w:rsidRPr="00497A17">
              <w:rPr>
                <w:rFonts w:ascii="Arial" w:eastAsia="Calibri" w:hAnsi="Arial" w:cs="Arial"/>
                <w:color w:val="000000"/>
                <w:szCs w:val="24"/>
              </w:rPr>
              <w:t>care and work on professional development plans to achieve these.</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 xml:space="preserve">Utilise the outcomes of research evidence and reflective practice to inform and influence own practice and that of others, promoting excellence in </w:t>
            </w:r>
            <w:r w:rsidR="00300505">
              <w:rPr>
                <w:rFonts w:ascii="Arial" w:eastAsia="Calibri" w:hAnsi="Arial" w:cs="Arial"/>
                <w:color w:val="000000"/>
                <w:szCs w:val="24"/>
              </w:rPr>
              <w:t xml:space="preserve">lung </w:t>
            </w:r>
            <w:r w:rsidR="00D15173">
              <w:rPr>
                <w:rFonts w:ascii="Arial" w:eastAsia="Calibri" w:hAnsi="Arial" w:cs="Arial"/>
                <w:color w:val="000000"/>
                <w:szCs w:val="24"/>
              </w:rPr>
              <w:t>care</w:t>
            </w:r>
            <w:r w:rsidRPr="00497A17">
              <w:rPr>
                <w:rFonts w:ascii="Arial" w:eastAsia="Calibri" w:hAnsi="Arial" w:cs="Arial"/>
                <w:color w:val="000000"/>
                <w:szCs w:val="24"/>
              </w:rPr>
              <w:t>.</w:t>
            </w:r>
          </w:p>
          <w:p w:rsidR="00497A17" w:rsidRPr="00497A17" w:rsidRDefault="00497A17" w:rsidP="00497A17">
            <w:pPr>
              <w:tabs>
                <w:tab w:val="left" w:pos="567"/>
              </w:tabs>
              <w:rPr>
                <w:rFonts w:ascii="Arial" w:eastAsia="Calibri" w:hAnsi="Arial" w:cs="Arial"/>
                <w:color w:val="000000"/>
                <w:szCs w:val="24"/>
              </w:rPr>
            </w:pPr>
          </w:p>
          <w:p w:rsidR="00497A17" w:rsidRPr="00497A17" w:rsidRDefault="00497A17" w:rsidP="00497A17">
            <w:pPr>
              <w:numPr>
                <w:ilvl w:val="0"/>
                <w:numId w:val="3"/>
              </w:numPr>
              <w:tabs>
                <w:tab w:val="left" w:pos="567"/>
              </w:tabs>
              <w:ind w:left="567" w:hanging="567"/>
              <w:rPr>
                <w:rFonts w:ascii="Arial" w:eastAsia="Calibri" w:hAnsi="Arial" w:cs="Arial"/>
                <w:color w:val="000000"/>
                <w:szCs w:val="24"/>
              </w:rPr>
            </w:pPr>
            <w:r w:rsidRPr="00497A17">
              <w:rPr>
                <w:rFonts w:ascii="Arial" w:eastAsia="Calibri" w:hAnsi="Arial" w:cs="Arial"/>
                <w:color w:val="000000"/>
                <w:szCs w:val="24"/>
              </w:rPr>
              <w:t>Provide mentorship to healthcare professionals as needed.</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Management and Leadership</w:t>
            </w: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Acts as an educational resource for members of the multi-professional team and other health professional, both in the cancer centre and the network</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Assists in the development and delivery of educational programmes, both formal and informal for all appropriate health care staff</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Empowers staff to develop their skills to provide the care required to meet the needs of </w:t>
            </w:r>
            <w:proofErr w:type="gramStart"/>
            <w:r w:rsidR="00300505">
              <w:rPr>
                <w:rFonts w:ascii="Arial" w:eastAsia="Calibri" w:hAnsi="Arial" w:cs="Arial"/>
              </w:rPr>
              <w:t xml:space="preserve">lung </w:t>
            </w:r>
            <w:r w:rsidR="00C94EA0">
              <w:rPr>
                <w:rFonts w:ascii="Arial" w:eastAsia="Calibri" w:hAnsi="Arial" w:cs="Arial"/>
                <w:color w:val="000000"/>
                <w:szCs w:val="24"/>
              </w:rPr>
              <w:t xml:space="preserve"> </w:t>
            </w:r>
            <w:r w:rsidRPr="00497A17">
              <w:rPr>
                <w:rFonts w:ascii="Arial" w:eastAsia="Calibri" w:hAnsi="Arial" w:cs="Arial"/>
              </w:rPr>
              <w:t>cancer</w:t>
            </w:r>
            <w:proofErr w:type="gramEnd"/>
            <w:r w:rsidRPr="00497A17">
              <w:rPr>
                <w:rFonts w:ascii="Arial" w:eastAsia="Calibri" w:hAnsi="Arial" w:cs="Arial"/>
              </w:rPr>
              <w:t xml:space="preserve"> patients</w:t>
            </w:r>
          </w:p>
          <w:p w:rsidR="00497A17" w:rsidRPr="00497A17" w:rsidRDefault="00497A17" w:rsidP="00497A17">
            <w:pPr>
              <w:rPr>
                <w:rFonts w:ascii="Arial" w:eastAsia="Calibri" w:hAnsi="Arial" w:cs="Arial"/>
              </w:rPr>
            </w:pPr>
          </w:p>
          <w:p w:rsidR="00497A17" w:rsidRPr="00497A17" w:rsidRDefault="00497A17" w:rsidP="00497A17">
            <w:pPr>
              <w:numPr>
                <w:ilvl w:val="0"/>
                <w:numId w:val="8"/>
              </w:numPr>
              <w:rPr>
                <w:rFonts w:ascii="Arial" w:eastAsia="Calibri" w:hAnsi="Arial" w:cs="Arial"/>
              </w:rPr>
            </w:pPr>
            <w:r w:rsidRPr="00497A17">
              <w:rPr>
                <w:rFonts w:ascii="Arial" w:eastAsia="Calibri" w:hAnsi="Arial" w:cs="Arial"/>
              </w:rPr>
              <w:t xml:space="preserve">Acts as a resource for the Trust in </w:t>
            </w:r>
            <w:r w:rsidR="00300505">
              <w:rPr>
                <w:rFonts w:ascii="Arial" w:eastAsia="Calibri" w:hAnsi="Arial" w:cs="Arial"/>
              </w:rPr>
              <w:t xml:space="preserve">cancer </w:t>
            </w:r>
            <w:r w:rsidRPr="00497A17">
              <w:rPr>
                <w:rFonts w:ascii="Arial" w:eastAsia="Calibri" w:hAnsi="Arial" w:cs="Arial"/>
              </w:rPr>
              <w:t>nursing and practice</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Participates in identifying areas of nursing research that need to be researched and to participate, where appropriate in both nursing and multi-disciplinary research, linking in with the established research team within the trust</w:t>
            </w:r>
          </w:p>
          <w:p w:rsidR="00497A17" w:rsidRPr="00497A17" w:rsidRDefault="00497A17" w:rsidP="00497A17">
            <w:pPr>
              <w:ind w:left="360"/>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 xml:space="preserve">Critically analyse current research to actively promote and utilise </w:t>
            </w:r>
            <w:proofErr w:type="gramStart"/>
            <w:r w:rsidRPr="00497A17">
              <w:rPr>
                <w:rFonts w:ascii="Arial" w:eastAsia="Calibri" w:hAnsi="Arial" w:cs="Arial"/>
              </w:rPr>
              <w:t>evidence based</w:t>
            </w:r>
            <w:proofErr w:type="gramEnd"/>
            <w:r w:rsidRPr="00497A17">
              <w:rPr>
                <w:rFonts w:ascii="Arial" w:eastAsia="Calibri" w:hAnsi="Arial" w:cs="Arial"/>
              </w:rPr>
              <w:t xml:space="preserve"> knowledge within the practice setting</w:t>
            </w:r>
          </w:p>
          <w:p w:rsidR="00497A17" w:rsidRPr="00497A17" w:rsidRDefault="00497A17" w:rsidP="00497A17">
            <w:pPr>
              <w:rPr>
                <w:rFonts w:ascii="Arial" w:eastAsia="Calibri" w:hAnsi="Arial" w:cs="Arial"/>
              </w:rPr>
            </w:pPr>
          </w:p>
          <w:p w:rsidR="00497A17" w:rsidRPr="00497A17" w:rsidRDefault="00497A17" w:rsidP="00497A17">
            <w:pPr>
              <w:numPr>
                <w:ilvl w:val="0"/>
                <w:numId w:val="9"/>
              </w:numPr>
              <w:rPr>
                <w:rFonts w:ascii="Arial" w:eastAsia="Calibri" w:hAnsi="Arial" w:cs="Arial"/>
              </w:rPr>
            </w:pPr>
            <w:r w:rsidRPr="00497A17">
              <w:rPr>
                <w:rFonts w:ascii="Arial" w:eastAsia="Calibri" w:hAnsi="Arial" w:cs="Arial"/>
              </w:rPr>
              <w:t>Disseminates research findings and knowledge by pursuing opportunities to present work locally and at national conferences or via national and international nursing publications</w:t>
            </w:r>
          </w:p>
          <w:p w:rsidR="00497A17" w:rsidRPr="00497A17" w:rsidRDefault="00497A17" w:rsidP="00497A17">
            <w:pPr>
              <w:rPr>
                <w:rFonts w:ascii="Arial" w:eastAsia="Calibri" w:hAnsi="Arial" w:cs="Arial"/>
                <w:u w:val="single"/>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Attends Clinical Nurse Specialist meetings and educational sessions within Cancer Services </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Networks with </w:t>
            </w:r>
            <w:r w:rsidR="00300505">
              <w:rPr>
                <w:rFonts w:ascii="Arial" w:eastAsia="Calibri" w:hAnsi="Arial" w:cs="Arial"/>
              </w:rPr>
              <w:t>lung CNSs</w:t>
            </w:r>
            <w:r w:rsidR="00C94EA0">
              <w:rPr>
                <w:rFonts w:ascii="Arial" w:eastAsia="Calibri" w:hAnsi="Arial" w:cs="Arial"/>
                <w:color w:val="000000"/>
                <w:szCs w:val="24"/>
              </w:rPr>
              <w:t xml:space="preserve"> </w:t>
            </w:r>
            <w:r w:rsidRPr="00497A17">
              <w:rPr>
                <w:rFonts w:ascii="Arial" w:eastAsia="Calibri" w:hAnsi="Arial" w:cs="Arial"/>
              </w:rPr>
              <w:t>across the United Kingdom to promote professional development</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lastRenderedPageBreak/>
              <w:t>Identifies own personal and professional education needs in relation to developing and specialist role.  Participate in individual performance review, appraisal and personal development planning</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Works within the trust clinical governance framework at all times and also attend the directorates clinical governance half days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Participates in clinical supervision of self and others, if appropriate</w:t>
            </w:r>
          </w:p>
          <w:p w:rsidR="00497A17" w:rsidRPr="00497A17" w:rsidRDefault="00497A17" w:rsidP="00497A17">
            <w:pPr>
              <w:rPr>
                <w:rFonts w:ascii="Arial" w:eastAsia="Calibri" w:hAnsi="Arial" w:cs="Arial"/>
                <w:color w:val="000000"/>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Acts in a safe and professional manner at all times</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a high level of awareness of relevant research, issues and trends within </w:t>
            </w:r>
            <w:r w:rsidR="00300505">
              <w:rPr>
                <w:rFonts w:ascii="Arial" w:eastAsia="Calibri" w:hAnsi="Arial" w:cs="Arial"/>
              </w:rPr>
              <w:t>lung cancer</w:t>
            </w:r>
            <w:r w:rsidRPr="00497A17">
              <w:rPr>
                <w:rFonts w:ascii="Arial" w:eastAsia="Calibri" w:hAnsi="Arial" w:cs="Arial"/>
              </w:rPr>
              <w:t xml:space="preserve"> nursing care and in nursing generally</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Liaises with the team of clinical nurse specialists within the Royal Devon and Exeter NHS Foundation Trust to evaluate, develop and promote the </w:t>
            </w:r>
            <w:r w:rsidR="00300505">
              <w:rPr>
                <w:rFonts w:ascii="Arial" w:eastAsia="Calibri" w:hAnsi="Arial" w:cs="Arial"/>
              </w:rPr>
              <w:t xml:space="preserve">oncology and </w:t>
            </w:r>
            <w:r w:rsidR="00D15173">
              <w:rPr>
                <w:rFonts w:ascii="Arial" w:eastAsia="Calibri" w:hAnsi="Arial" w:cs="Arial"/>
              </w:rPr>
              <w:t>haematology service</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 xml:space="preserve">Maintains clinical competencies for senior experienced registered practitioner and </w:t>
            </w:r>
            <w:proofErr w:type="gramStart"/>
            <w:r w:rsidRPr="00497A17">
              <w:rPr>
                <w:rFonts w:ascii="Arial" w:eastAsia="Calibri" w:hAnsi="Arial" w:cs="Arial"/>
              </w:rPr>
              <w:t>higher level</w:t>
            </w:r>
            <w:proofErr w:type="gramEnd"/>
            <w:r w:rsidRPr="00497A17">
              <w:rPr>
                <w:rFonts w:ascii="Arial" w:eastAsia="Calibri" w:hAnsi="Arial" w:cs="Arial"/>
              </w:rPr>
              <w:t xml:space="preserve"> practice framework</w:t>
            </w:r>
          </w:p>
          <w:p w:rsidR="00497A17" w:rsidRPr="00497A17" w:rsidRDefault="00497A17" w:rsidP="00497A17">
            <w:pPr>
              <w:rPr>
                <w:rFonts w:ascii="Arial" w:eastAsia="Calibri" w:hAnsi="Arial" w:cs="Arial"/>
              </w:rPr>
            </w:pPr>
          </w:p>
          <w:p w:rsidR="00497A17" w:rsidRPr="00497A17" w:rsidRDefault="00497A17" w:rsidP="00497A17">
            <w:pPr>
              <w:numPr>
                <w:ilvl w:val="0"/>
                <w:numId w:val="10"/>
              </w:numPr>
              <w:rPr>
                <w:rFonts w:ascii="Arial" w:eastAsia="Calibri" w:hAnsi="Arial" w:cs="Arial"/>
              </w:rPr>
            </w:pPr>
            <w:r w:rsidRPr="00497A17">
              <w:rPr>
                <w:rFonts w:ascii="Arial" w:eastAsia="Calibri" w:hAnsi="Arial" w:cs="Arial"/>
              </w:rPr>
              <w:t>Ensures that Royal Devon and Exeter NHS Foundation Trust policies are adhered to at all times</w:t>
            </w:r>
          </w:p>
          <w:p w:rsidR="00497A17" w:rsidRPr="00497A17" w:rsidRDefault="00497A17" w:rsidP="00497A17">
            <w:pPr>
              <w:tabs>
                <w:tab w:val="left" w:pos="567"/>
              </w:tabs>
              <w:rPr>
                <w:rFonts w:ascii="Arial" w:eastAsia="Calibri" w:hAnsi="Arial" w:cs="Arial"/>
                <w:b/>
                <w:color w:val="000000"/>
                <w:szCs w:val="24"/>
              </w:rPr>
            </w:pPr>
          </w:p>
          <w:p w:rsidR="00497A17" w:rsidRPr="00497A17" w:rsidRDefault="00497A17" w:rsidP="00497A17">
            <w:pPr>
              <w:tabs>
                <w:tab w:val="left" w:pos="567"/>
              </w:tabs>
              <w:rPr>
                <w:rFonts w:ascii="Arial" w:eastAsia="Calibri" w:hAnsi="Arial" w:cs="Arial"/>
                <w:b/>
                <w:color w:val="000000"/>
                <w:szCs w:val="24"/>
              </w:rPr>
            </w:pPr>
            <w:r w:rsidRPr="00497A17">
              <w:rPr>
                <w:rFonts w:ascii="Arial" w:eastAsia="Calibri" w:hAnsi="Arial" w:cs="Arial"/>
                <w:b/>
                <w:color w:val="000000"/>
                <w:szCs w:val="24"/>
              </w:rPr>
              <w:t>Quality Service</w:t>
            </w:r>
          </w:p>
          <w:p w:rsidR="00497A17" w:rsidRPr="00497A17" w:rsidRDefault="00497A17" w:rsidP="00497A17">
            <w:pPr>
              <w:numPr>
                <w:ilvl w:val="0"/>
                <w:numId w:val="7"/>
              </w:numPr>
              <w:rPr>
                <w:rFonts w:ascii="Arial" w:eastAsia="Calibri" w:hAnsi="Arial" w:cs="Arial"/>
              </w:rPr>
            </w:pPr>
            <w:r w:rsidRPr="00497A17">
              <w:rPr>
                <w:rFonts w:ascii="Arial" w:eastAsia="Calibri" w:hAnsi="Arial" w:cs="Arial"/>
              </w:rPr>
              <w:t xml:space="preserve">Assists with the development of standards and clinical protocols for </w:t>
            </w:r>
            <w:r w:rsidR="00300505">
              <w:rPr>
                <w:rFonts w:ascii="Arial" w:eastAsia="Calibri" w:hAnsi="Arial" w:cs="Arial"/>
              </w:rPr>
              <w:t xml:space="preserve">Lung </w:t>
            </w:r>
            <w:r w:rsidR="00D745D7">
              <w:rPr>
                <w:rFonts w:ascii="Arial" w:eastAsia="Calibri" w:hAnsi="Arial" w:cs="Arial"/>
              </w:rPr>
              <w:t>care</w:t>
            </w:r>
            <w:r w:rsidR="00D15173">
              <w:rPr>
                <w:rFonts w:ascii="Arial" w:eastAsia="Calibri" w:hAnsi="Arial" w:cs="Arial"/>
              </w:rPr>
              <w:t xml:space="preserve"> </w:t>
            </w:r>
          </w:p>
          <w:p w:rsidR="00497A17" w:rsidRPr="00497A17" w:rsidRDefault="00497A17" w:rsidP="00497A17">
            <w:pPr>
              <w:rPr>
                <w:rFonts w:ascii="Calibri" w:eastAsia="Calibri" w:hAnsi="Calibri" w:cs="Arial"/>
              </w:rPr>
            </w:pPr>
          </w:p>
          <w:p w:rsidR="00497A17" w:rsidRPr="00497A17" w:rsidRDefault="00497A17" w:rsidP="00497A17">
            <w:pPr>
              <w:numPr>
                <w:ilvl w:val="0"/>
                <w:numId w:val="11"/>
              </w:numPr>
              <w:rPr>
                <w:rFonts w:ascii="Arial" w:eastAsia="Times New Roman" w:hAnsi="Arial" w:cs="Arial"/>
                <w:szCs w:val="24"/>
                <w:lang w:eastAsia="en-GB"/>
              </w:rPr>
            </w:pPr>
            <w:r w:rsidRPr="00497A17">
              <w:rPr>
                <w:rFonts w:ascii="Arial" w:eastAsia="Times New Roman" w:hAnsi="Arial" w:cs="Arial"/>
                <w:szCs w:val="24"/>
                <w:lang w:eastAsia="en-GB"/>
              </w:rPr>
              <w:t xml:space="preserve">Ensure robust data collection processes, alongside the MDT coordinator and Lead </w:t>
            </w:r>
            <w:r w:rsidR="00300505">
              <w:rPr>
                <w:rFonts w:ascii="Arial" w:eastAsia="Times New Roman" w:hAnsi="Arial" w:cs="Arial"/>
                <w:szCs w:val="24"/>
                <w:lang w:eastAsia="en-GB"/>
              </w:rPr>
              <w:t xml:space="preserve">Lung </w:t>
            </w:r>
            <w:r w:rsidRPr="00497A17">
              <w:rPr>
                <w:rFonts w:ascii="Arial" w:eastAsia="Times New Roman" w:hAnsi="Arial" w:cs="Arial"/>
                <w:szCs w:val="24"/>
                <w:lang w:eastAsia="en-GB"/>
              </w:rPr>
              <w:t>CNS</w:t>
            </w:r>
            <w:r w:rsidR="00D745D7">
              <w:rPr>
                <w:rFonts w:ascii="Arial" w:eastAsia="Times New Roman" w:hAnsi="Arial" w:cs="Arial"/>
                <w:szCs w:val="24"/>
                <w:lang w:eastAsia="en-GB"/>
              </w:rPr>
              <w:t xml:space="preserve"> / Oncologists </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Responsibility for Patient and Client Care</w:t>
            </w:r>
          </w:p>
          <w:p w:rsidR="00497A17" w:rsidRPr="00D15173" w:rsidRDefault="00497A17" w:rsidP="00497A17">
            <w:pPr>
              <w:numPr>
                <w:ilvl w:val="0"/>
                <w:numId w:val="13"/>
              </w:numPr>
              <w:ind w:left="426" w:hanging="426"/>
              <w:rPr>
                <w:rFonts w:ascii="Arial" w:eastAsia="Calibri" w:hAnsi="Arial" w:cs="Arial"/>
                <w:color w:val="000000"/>
                <w:szCs w:val="24"/>
              </w:rPr>
            </w:pPr>
            <w:r w:rsidRPr="00D15173">
              <w:rPr>
                <w:rFonts w:ascii="Arial" w:eastAsia="Calibri" w:hAnsi="Arial" w:cs="Arial"/>
                <w:color w:val="000000"/>
                <w:szCs w:val="24"/>
              </w:rPr>
              <w:t xml:space="preserve">To ensure patient centred management is delivered by the </w:t>
            </w:r>
            <w:r w:rsidR="00300505">
              <w:rPr>
                <w:rFonts w:ascii="Arial" w:eastAsia="Calibri" w:hAnsi="Arial" w:cs="Arial"/>
                <w:color w:val="000000"/>
                <w:szCs w:val="24"/>
              </w:rPr>
              <w:t xml:space="preserve">lung </w:t>
            </w:r>
            <w:r w:rsidR="00D15173">
              <w:rPr>
                <w:rFonts w:ascii="Arial" w:eastAsia="Calibri" w:hAnsi="Arial" w:cs="Arial"/>
                <w:color w:val="000000"/>
                <w:szCs w:val="24"/>
              </w:rPr>
              <w:t>t</w:t>
            </w:r>
            <w:r w:rsidRPr="00D15173">
              <w:rPr>
                <w:rFonts w:ascii="Arial" w:eastAsia="Calibri" w:hAnsi="Arial" w:cs="Arial"/>
                <w:color w:val="000000"/>
                <w:szCs w:val="24"/>
              </w:rPr>
              <w:t xml:space="preserve">eam for in patient and </w:t>
            </w:r>
            <w:proofErr w:type="spellStart"/>
            <w:r w:rsidRPr="00D15173">
              <w:rPr>
                <w:rFonts w:ascii="Arial" w:eastAsia="Calibri" w:hAnsi="Arial" w:cs="Arial"/>
                <w:color w:val="000000"/>
                <w:szCs w:val="24"/>
              </w:rPr>
              <w:t>out patient</w:t>
            </w:r>
            <w:proofErr w:type="spellEnd"/>
            <w:r w:rsidRPr="00D15173">
              <w:rPr>
                <w:rFonts w:ascii="Arial" w:eastAsia="Calibri" w:hAnsi="Arial" w:cs="Arial"/>
                <w:color w:val="000000"/>
                <w:szCs w:val="24"/>
              </w:rPr>
              <w:t xml:space="preserve"> care. </w:t>
            </w:r>
          </w:p>
          <w:p w:rsidR="00497A17" w:rsidRPr="00497A17" w:rsidRDefault="00497A17" w:rsidP="00497A17">
            <w:pPr>
              <w:ind w:left="426" w:hanging="426"/>
              <w:rPr>
                <w:rFonts w:ascii="Arial" w:eastAsia="Calibri" w:hAnsi="Arial" w:cs="Arial"/>
                <w:color w:val="000000"/>
                <w:szCs w:val="24"/>
              </w:rPr>
            </w:pP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manage patient care alongside</w:t>
            </w:r>
            <w:r w:rsidRPr="00497A17">
              <w:rPr>
                <w:rFonts w:ascii="Arial" w:eastAsia="Calibri" w:hAnsi="Arial" w:cs="Arial"/>
                <w:szCs w:val="24"/>
              </w:rPr>
              <w:t xml:space="preserve"> </w:t>
            </w:r>
            <w:r w:rsidR="00300505">
              <w:rPr>
                <w:rFonts w:ascii="Arial" w:eastAsia="Calibri" w:hAnsi="Arial" w:cs="Arial"/>
                <w:szCs w:val="24"/>
              </w:rPr>
              <w:t xml:space="preserve">lung </w:t>
            </w:r>
            <w:r w:rsidR="00D745D7">
              <w:rPr>
                <w:rFonts w:ascii="Arial" w:eastAsia="Calibri" w:hAnsi="Arial" w:cs="Arial"/>
                <w:szCs w:val="24"/>
              </w:rPr>
              <w:t xml:space="preserve">oncology </w:t>
            </w:r>
            <w:r w:rsidR="00D15173">
              <w:rPr>
                <w:rFonts w:ascii="Arial" w:eastAsia="Calibri" w:hAnsi="Arial" w:cs="Arial"/>
                <w:szCs w:val="24"/>
              </w:rPr>
              <w:t>c</w:t>
            </w:r>
            <w:r w:rsidRPr="00497A17">
              <w:rPr>
                <w:rFonts w:ascii="Arial" w:eastAsia="Calibri" w:hAnsi="Arial" w:cs="Arial"/>
                <w:color w:val="000000"/>
                <w:szCs w:val="24"/>
              </w:rPr>
              <w:t>onsultant, AHP, site</w:t>
            </w:r>
          </w:p>
          <w:p w:rsidR="00497A17" w:rsidRPr="00497A17" w:rsidRDefault="00497A17" w:rsidP="00497A17">
            <w:pPr>
              <w:ind w:left="426" w:hanging="426"/>
              <w:rPr>
                <w:rFonts w:ascii="Arial" w:eastAsia="Calibri" w:hAnsi="Arial" w:cs="Arial"/>
                <w:color w:val="000000"/>
                <w:szCs w:val="24"/>
              </w:rPr>
            </w:pPr>
            <w:r w:rsidRPr="00497A17">
              <w:rPr>
                <w:rFonts w:ascii="Arial" w:eastAsia="Calibri" w:hAnsi="Arial" w:cs="Arial"/>
                <w:color w:val="000000"/>
                <w:szCs w:val="24"/>
              </w:rPr>
              <w:t xml:space="preserve">      specific CNS </w:t>
            </w:r>
          </w:p>
          <w:p w:rsidR="00497A17" w:rsidRPr="00497A17" w:rsidRDefault="00497A17" w:rsidP="00497A17">
            <w:pPr>
              <w:numPr>
                <w:ilvl w:val="0"/>
                <w:numId w:val="13"/>
              </w:numPr>
              <w:ind w:left="426" w:hanging="426"/>
              <w:rPr>
                <w:rFonts w:ascii="Arial" w:eastAsia="Calibri" w:hAnsi="Arial" w:cs="Arial"/>
                <w:color w:val="000000"/>
                <w:szCs w:val="24"/>
              </w:rPr>
            </w:pPr>
            <w:r w:rsidRPr="00497A17">
              <w:rPr>
                <w:rFonts w:ascii="Arial" w:eastAsia="Calibri" w:hAnsi="Arial" w:cs="Arial"/>
                <w:color w:val="000000"/>
                <w:szCs w:val="24"/>
              </w:rPr>
              <w:t>To work with the multidisciplinary team, social services and community teams in planning review meetings.</w:t>
            </w:r>
          </w:p>
          <w:p w:rsidR="00497A17" w:rsidRPr="00497A17" w:rsidRDefault="00497A17" w:rsidP="00497A17">
            <w:pPr>
              <w:rPr>
                <w:rFonts w:ascii="Calibri" w:eastAsia="Calibri" w:hAnsi="Calibri" w:cs="Arial"/>
              </w:rPr>
            </w:pPr>
          </w:p>
          <w:p w:rsidR="00497A17" w:rsidRPr="00497A17" w:rsidRDefault="00497A17" w:rsidP="00497A17">
            <w:pPr>
              <w:ind w:left="426" w:hanging="426"/>
              <w:rPr>
                <w:rFonts w:ascii="Arial" w:eastAsia="Calibri" w:hAnsi="Arial" w:cs="Arial"/>
                <w:b/>
                <w:color w:val="000000"/>
                <w:szCs w:val="24"/>
              </w:rPr>
            </w:pPr>
            <w:r w:rsidRPr="00497A17">
              <w:rPr>
                <w:rFonts w:ascii="Arial" w:eastAsia="Calibri" w:hAnsi="Arial" w:cs="Arial"/>
                <w:b/>
                <w:color w:val="000000"/>
                <w:szCs w:val="24"/>
              </w:rPr>
              <w:t>Planning and Organisational Skills</w:t>
            </w:r>
          </w:p>
          <w:p w:rsidR="00497A17" w:rsidRPr="00497A17" w:rsidRDefault="00497A17" w:rsidP="00497A17">
            <w:pPr>
              <w:numPr>
                <w:ilvl w:val="0"/>
                <w:numId w:val="14"/>
              </w:numPr>
              <w:ind w:left="426" w:hanging="426"/>
              <w:jc w:val="both"/>
              <w:rPr>
                <w:rFonts w:ascii="Arial" w:eastAsia="Times New Roman" w:hAnsi="Arial" w:cs="Arial"/>
                <w:szCs w:val="24"/>
                <w:lang w:eastAsia="en-GB"/>
              </w:rPr>
            </w:pPr>
            <w:r w:rsidRPr="00497A17">
              <w:rPr>
                <w:rFonts w:ascii="Arial" w:eastAsia="Times New Roman" w:hAnsi="Arial" w:cs="Arial"/>
                <w:szCs w:val="24"/>
                <w:lang w:eastAsia="en-GB"/>
              </w:rPr>
              <w:t xml:space="preserve">Review MDT data and make a judgement on suitability for </w:t>
            </w:r>
            <w:r w:rsidR="00300505">
              <w:rPr>
                <w:rFonts w:ascii="Arial" w:eastAsia="Times New Roman" w:hAnsi="Arial" w:cs="Arial"/>
                <w:szCs w:val="24"/>
                <w:lang w:eastAsia="en-GB"/>
              </w:rPr>
              <w:t xml:space="preserve">lung cancer patients </w:t>
            </w:r>
            <w:proofErr w:type="gramStart"/>
            <w:r w:rsidR="00300505">
              <w:rPr>
                <w:rFonts w:ascii="Arial" w:eastAsia="Times New Roman" w:hAnsi="Arial" w:cs="Arial"/>
                <w:szCs w:val="24"/>
                <w:lang w:eastAsia="en-GB"/>
              </w:rPr>
              <w:t xml:space="preserve">treatment </w:t>
            </w:r>
            <w:r w:rsidR="00D15173">
              <w:rPr>
                <w:rFonts w:ascii="Arial" w:eastAsia="Times New Roman" w:hAnsi="Arial" w:cs="Arial"/>
                <w:szCs w:val="24"/>
                <w:lang w:eastAsia="en-GB"/>
              </w:rPr>
              <w:t xml:space="preserve"> </w:t>
            </w:r>
            <w:r w:rsidRPr="00497A17">
              <w:rPr>
                <w:rFonts w:ascii="Arial" w:eastAsia="Times New Roman" w:hAnsi="Arial" w:cs="Arial"/>
                <w:szCs w:val="24"/>
                <w:lang w:eastAsia="en-GB"/>
              </w:rPr>
              <w:t>amidst</w:t>
            </w:r>
            <w:proofErr w:type="gramEnd"/>
            <w:r w:rsidRPr="00497A17">
              <w:rPr>
                <w:rFonts w:ascii="Arial" w:eastAsia="Times New Roman" w:hAnsi="Arial" w:cs="Arial"/>
                <w:szCs w:val="24"/>
                <w:lang w:eastAsia="en-GB"/>
              </w:rPr>
              <w:t xml:space="preserve"> conflicting medical opinion</w:t>
            </w:r>
          </w:p>
          <w:p w:rsidR="00497A17" w:rsidRPr="00497A17" w:rsidRDefault="00497A17" w:rsidP="00497A17">
            <w:pPr>
              <w:spacing w:before="200"/>
              <w:ind w:left="426"/>
              <w:jc w:val="both"/>
              <w:rPr>
                <w:rFonts w:ascii="Arial" w:eastAsia="Times New Roman" w:hAnsi="Arial" w:cs="Arial"/>
                <w:szCs w:val="24"/>
                <w:lang w:eastAsia="en-GB"/>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Follow up outstanding issues with Social services, Community Matrons, District nurses, GP’s, and Care agencies.</w:t>
            </w:r>
          </w:p>
          <w:p w:rsidR="00497A17" w:rsidRPr="00497A17" w:rsidRDefault="00497A17" w:rsidP="00497A17">
            <w:pPr>
              <w:ind w:left="426"/>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An ability to work autonomously at an advanced level, making complex decisions, providing advice and support to patients, carers and other healthcare professionals. </w:t>
            </w:r>
          </w:p>
          <w:p w:rsidR="00497A17" w:rsidRPr="00497A17" w:rsidRDefault="00497A17" w:rsidP="00497A17">
            <w:pPr>
              <w:rPr>
                <w:rFonts w:ascii="Arial" w:eastAsia="Calibri" w:hAnsi="Arial" w:cs="Arial"/>
                <w:b/>
                <w:color w:val="000000"/>
                <w:szCs w:val="24"/>
              </w:rPr>
            </w:pPr>
          </w:p>
          <w:p w:rsidR="00497A17" w:rsidRPr="00497A17" w:rsidRDefault="00497A17" w:rsidP="00497A17">
            <w:pPr>
              <w:numPr>
                <w:ilvl w:val="0"/>
                <w:numId w:val="13"/>
              </w:numPr>
              <w:ind w:left="426" w:hanging="426"/>
              <w:rPr>
                <w:rFonts w:ascii="Arial" w:eastAsia="Calibri" w:hAnsi="Arial" w:cs="Arial"/>
                <w:b/>
                <w:color w:val="000000"/>
                <w:szCs w:val="24"/>
              </w:rPr>
            </w:pPr>
            <w:r w:rsidRPr="00497A17">
              <w:rPr>
                <w:rFonts w:ascii="Arial" w:eastAsia="Calibri" w:hAnsi="Arial" w:cs="Arial"/>
                <w:color w:val="000000"/>
                <w:szCs w:val="24"/>
              </w:rPr>
              <w:t xml:space="preserve">Non-medical prescribing – to be aware of current legislation and prescribing developments that may impact on the delivery of services. Have a good knowledge and apply current Trust medicine, controlled drug and non-medical prescribing policies and associated Standard Operating Procedures. </w:t>
            </w:r>
          </w:p>
          <w:p w:rsidR="00497A17" w:rsidRPr="00497A17" w:rsidRDefault="00497A17" w:rsidP="00497A17">
            <w:pPr>
              <w:rPr>
                <w:rFonts w:ascii="Calibri" w:eastAsia="Calibri" w:hAnsi="Calibri" w:cs="Arial"/>
              </w:rPr>
            </w:pPr>
          </w:p>
          <w:p w:rsidR="00497A17" w:rsidRPr="00497A17" w:rsidRDefault="00497A17" w:rsidP="00497A17">
            <w:pPr>
              <w:jc w:val="both"/>
              <w:textAlignment w:val="baseline"/>
              <w:rPr>
                <w:rFonts w:ascii="Arial" w:eastAsia="Times New Roman" w:hAnsi="Arial" w:cs="Times New Roman"/>
                <w:color w:val="FF0000"/>
                <w:szCs w:val="24"/>
                <w:lang w:eastAsia="en-GB"/>
              </w:rPr>
            </w:pPr>
          </w:p>
          <w:p w:rsidR="00497A17" w:rsidRPr="00497A17" w:rsidRDefault="00497A17" w:rsidP="00497A17">
            <w:pPr>
              <w:jc w:val="both"/>
              <w:textAlignment w:val="baseline"/>
              <w:rPr>
                <w:rFonts w:ascii="Arial" w:eastAsia="Times New Roman" w:hAnsi="Arial" w:cs="Arial"/>
                <w:color w:val="FF0000"/>
                <w:lang w:eastAsia="en-GB"/>
              </w:rPr>
            </w:pPr>
          </w:p>
          <w:p w:rsidR="00497A17" w:rsidRPr="00497A17" w:rsidRDefault="00497A17" w:rsidP="00497A17">
            <w:pPr>
              <w:jc w:val="both"/>
              <w:textAlignment w:val="baseline"/>
              <w:rPr>
                <w:rFonts w:ascii="Times New Roman" w:eastAsia="Times New Roman" w:hAnsi="Times New Roman" w:cs="Times New Roman"/>
                <w:sz w:val="24"/>
                <w:szCs w:val="24"/>
                <w:lang w:eastAsia="en-GB"/>
              </w:rPr>
            </w:pPr>
            <w:r w:rsidRPr="00497A17">
              <w:rPr>
                <w:rFonts w:ascii="Arial" w:eastAsia="Times New Roman" w:hAnsi="Arial" w:cs="Arial"/>
                <w:lang w:eastAsia="en-GB"/>
              </w:rPr>
              <w:lastRenderedPageBreak/>
              <w:t>Of particular importance are working relationships with:</w:t>
            </w:r>
            <w:r w:rsidRPr="00497A17">
              <w:rPr>
                <w:rFonts w:ascii="Times New Roman" w:eastAsia="Times New Roman" w:hAnsi="Times New Roman" w:cs="Times New Roman"/>
                <w:sz w:val="24"/>
                <w:szCs w:val="24"/>
                <w:lang w:eastAsia="en-GB"/>
              </w:rPr>
              <w:t> </w:t>
            </w: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497A17" w:rsidRPr="00497A17" w:rsidTr="00497A17">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Internal to the Trust</w:t>
                  </w:r>
                  <w:r w:rsidRPr="00497A17">
                    <w:rPr>
                      <w:rFonts w:ascii="Arial" w:eastAsia="Times New Roman" w:hAnsi="Arial" w:cs="Arial"/>
                      <w:color w:val="FFFFFF"/>
                      <w:lang w:eastAsia="en-GB"/>
                    </w:rPr>
                    <w:t> </w:t>
                  </w:r>
                </w:p>
              </w:tc>
              <w:tc>
                <w:tcPr>
                  <w:tcW w:w="3735" w:type="dxa"/>
                  <w:tcBorders>
                    <w:top w:val="single" w:sz="6" w:space="0" w:color="auto"/>
                    <w:left w:val="nil"/>
                    <w:bottom w:val="single" w:sz="6" w:space="0" w:color="auto"/>
                    <w:right w:val="single" w:sz="6" w:space="0" w:color="auto"/>
                  </w:tcBorders>
                  <w:shd w:val="clear" w:color="auto" w:fill="002060"/>
                  <w:hideMark/>
                </w:tcPr>
                <w:p w:rsidR="00497A17" w:rsidRPr="00497A17" w:rsidRDefault="00497A17" w:rsidP="00497A17">
                  <w:p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Arial" w:eastAsia="Times New Roman" w:hAnsi="Arial" w:cs="Arial"/>
                      <w:b/>
                      <w:bCs/>
                      <w:color w:val="FFFFFF"/>
                      <w:lang w:eastAsia="en-GB"/>
                    </w:rPr>
                    <w:t>External to the Trust</w:t>
                  </w:r>
                  <w:r w:rsidRPr="00497A17">
                    <w:rPr>
                      <w:rFonts w:ascii="Arial" w:eastAsia="Times New Roman" w:hAnsi="Arial" w:cs="Arial"/>
                      <w:color w:val="FFFFFF"/>
                      <w:lang w:eastAsia="en-GB"/>
                    </w:rPr>
                    <w:t> </w:t>
                  </w: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hideMark/>
                </w:tcPr>
                <w:p w:rsidR="00497A17" w:rsidRPr="002407B0" w:rsidRDefault="00497A17" w:rsidP="002407B0">
                  <w:pPr>
                    <w:numPr>
                      <w:ilvl w:val="0"/>
                      <w:numId w:val="12"/>
                    </w:numPr>
                    <w:tabs>
                      <w:tab w:val="left" w:pos="1134"/>
                    </w:tabs>
                    <w:spacing w:after="0" w:line="240" w:lineRule="auto"/>
                    <w:rPr>
                      <w:rFonts w:ascii="Arial" w:eastAsia="Calibri" w:hAnsi="Arial" w:cs="Arial"/>
                      <w:color w:val="000000"/>
                    </w:rPr>
                  </w:pPr>
                  <w:r w:rsidRPr="002407B0">
                    <w:rPr>
                      <w:rFonts w:ascii="Arial" w:eastAsia="Calibri" w:hAnsi="Arial" w:cs="Arial"/>
                      <w:color w:val="000000"/>
                    </w:rPr>
                    <w:t>Ward teams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nurse specialists</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services including oncology and haematology</w:t>
                  </w:r>
                </w:p>
                <w:p w:rsidR="002407B0" w:rsidRPr="002407B0" w:rsidRDefault="002407B0" w:rsidP="002407B0">
                  <w:pPr>
                    <w:numPr>
                      <w:ilvl w:val="0"/>
                      <w:numId w:val="12"/>
                    </w:numPr>
                    <w:spacing w:after="0" w:line="240" w:lineRule="auto"/>
                    <w:jc w:val="both"/>
                    <w:textAlignment w:val="baseline"/>
                    <w:rPr>
                      <w:rFonts w:ascii="Arial" w:eastAsia="Times New Roman" w:hAnsi="Arial" w:cs="Arial"/>
                      <w:color w:val="000000"/>
                      <w:lang w:eastAsia="en-GB"/>
                    </w:rPr>
                  </w:pPr>
                  <w:r w:rsidRPr="002407B0">
                    <w:rPr>
                      <w:rFonts w:ascii="Arial" w:eastAsia="Times New Roman" w:hAnsi="Arial" w:cs="Arial"/>
                      <w:color w:val="000000"/>
                      <w:lang w:eastAsia="en-GB"/>
                    </w:rPr>
                    <w:t>Cancer MDT’s</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sidRPr="002407B0">
                    <w:rPr>
                      <w:rFonts w:ascii="Arial" w:eastAsia="Times New Roman" w:hAnsi="Arial" w:cs="Arial"/>
                      <w:color w:val="000000"/>
                      <w:szCs w:val="24"/>
                      <w:lang w:eastAsia="en-GB"/>
                    </w:rPr>
                    <w:t xml:space="preserve">Inpatient specialist palliative care team </w:t>
                  </w:r>
                </w:p>
                <w:p w:rsidR="002407B0" w:rsidRDefault="002407B0"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Pain team</w:t>
                  </w:r>
                </w:p>
                <w:p w:rsidR="00300505" w:rsidRDefault="00300505"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Respiratory MDT </w:t>
                  </w:r>
                </w:p>
                <w:p w:rsidR="00300505" w:rsidRPr="002407B0" w:rsidRDefault="00300505" w:rsidP="002407B0">
                  <w:pPr>
                    <w:numPr>
                      <w:ilvl w:val="0"/>
                      <w:numId w:val="12"/>
                    </w:numPr>
                    <w:spacing w:after="0" w:line="240" w:lineRule="auto"/>
                    <w:jc w:val="both"/>
                    <w:textAlignment w:val="baseline"/>
                    <w:rPr>
                      <w:rFonts w:ascii="Arial" w:eastAsia="Times New Roman" w:hAnsi="Arial" w:cs="Arial"/>
                      <w:color w:val="000000"/>
                      <w:szCs w:val="24"/>
                      <w:lang w:eastAsia="en-GB"/>
                    </w:rPr>
                  </w:pPr>
                  <w:r>
                    <w:rPr>
                      <w:rFonts w:ascii="Arial" w:eastAsia="Times New Roman" w:hAnsi="Arial" w:cs="Arial"/>
                      <w:color w:val="000000"/>
                      <w:szCs w:val="24"/>
                      <w:lang w:eastAsia="en-GB"/>
                    </w:rPr>
                    <w:t xml:space="preserve">Cancer Services </w:t>
                  </w:r>
                </w:p>
                <w:p w:rsidR="002407B0" w:rsidRPr="00497A17" w:rsidRDefault="002407B0" w:rsidP="002407B0">
                  <w:pPr>
                    <w:tabs>
                      <w:tab w:val="left" w:pos="1134"/>
                    </w:tabs>
                    <w:spacing w:after="0" w:line="240" w:lineRule="auto"/>
                    <w:ind w:left="360"/>
                    <w:rPr>
                      <w:rFonts w:ascii="Arial" w:eastAsia="Calibri" w:hAnsi="Arial" w:cs="Arial"/>
                      <w:color w:val="000000"/>
                      <w:szCs w:val="24"/>
                    </w:rPr>
                  </w:pPr>
                </w:p>
                <w:p w:rsidR="00497A17" w:rsidRPr="00497A17" w:rsidRDefault="00497A17" w:rsidP="00497A17">
                  <w:pPr>
                    <w:tabs>
                      <w:tab w:val="left" w:pos="1134"/>
                    </w:tabs>
                    <w:spacing w:after="200" w:line="276" w:lineRule="auto"/>
                    <w:ind w:left="567"/>
                    <w:rPr>
                      <w:rFonts w:ascii="Arial" w:eastAsia="Calibri" w:hAnsi="Arial" w:cs="Arial"/>
                      <w:color w:val="000000"/>
                      <w:szCs w:val="24"/>
                    </w:rPr>
                  </w:pPr>
                </w:p>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hideMark/>
                </w:tcPr>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GP’s and primary care</w:t>
                  </w:r>
                </w:p>
                <w:p w:rsidR="00D15173" w:rsidRPr="00497A17" w:rsidRDefault="00D15173"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Patients and Careers</w:t>
                  </w:r>
                </w:p>
                <w:p w:rsidR="00497A17" w:rsidRDefault="00497A17" w:rsidP="002407B0">
                  <w:pPr>
                    <w:numPr>
                      <w:ilvl w:val="0"/>
                      <w:numId w:val="1"/>
                    </w:numPr>
                    <w:spacing w:after="0" w:line="240" w:lineRule="auto"/>
                    <w:jc w:val="both"/>
                    <w:textAlignment w:val="baseline"/>
                    <w:rPr>
                      <w:rFonts w:ascii="Times New Roman" w:eastAsia="Times New Roman" w:hAnsi="Times New Roman" w:cs="Times New Roman"/>
                      <w:color w:val="000000"/>
                      <w:sz w:val="24"/>
                      <w:szCs w:val="24"/>
                      <w:lang w:eastAsia="en-GB"/>
                    </w:rPr>
                  </w:pPr>
                  <w:r w:rsidRPr="00497A17">
                    <w:rPr>
                      <w:rFonts w:ascii="Times New Roman" w:eastAsia="Times New Roman" w:hAnsi="Times New Roman" w:cs="Times New Roman"/>
                      <w:color w:val="000000"/>
                      <w:sz w:val="24"/>
                      <w:szCs w:val="24"/>
                      <w:lang w:eastAsia="en-GB"/>
                    </w:rPr>
                    <w:t>Trust wide specialities</w:t>
                  </w:r>
                </w:p>
                <w:p w:rsidR="002407B0" w:rsidRDefault="002407B0" w:rsidP="002407B0">
                  <w:pPr>
                    <w:numPr>
                      <w:ilvl w:val="0"/>
                      <w:numId w:val="1"/>
                    </w:numPr>
                    <w:tabs>
                      <w:tab w:val="left" w:pos="1134"/>
                    </w:tabs>
                    <w:spacing w:after="0" w:line="240" w:lineRule="auto"/>
                    <w:rPr>
                      <w:rFonts w:ascii="Arial" w:eastAsia="Calibri" w:hAnsi="Arial" w:cs="Arial"/>
                      <w:szCs w:val="24"/>
                    </w:rPr>
                  </w:pPr>
                  <w:r w:rsidRPr="00497A17">
                    <w:rPr>
                      <w:rFonts w:ascii="Arial" w:eastAsia="Calibri" w:hAnsi="Arial" w:cs="Arial"/>
                      <w:color w:val="000000"/>
                      <w:szCs w:val="24"/>
                    </w:rPr>
                    <w:t xml:space="preserve">Hospiscare / </w:t>
                  </w:r>
                  <w:r w:rsidRPr="00497A17">
                    <w:rPr>
                      <w:rFonts w:ascii="Arial" w:eastAsia="Calibri" w:hAnsi="Arial" w:cs="Arial"/>
                      <w:szCs w:val="24"/>
                    </w:rPr>
                    <w:t xml:space="preserve">Community palliative care teams </w:t>
                  </w:r>
                </w:p>
                <w:p w:rsidR="00D15173" w:rsidRDefault="00D15173" w:rsidP="002407B0">
                  <w:pPr>
                    <w:numPr>
                      <w:ilvl w:val="0"/>
                      <w:numId w:val="1"/>
                    </w:numPr>
                    <w:tabs>
                      <w:tab w:val="left" w:pos="1134"/>
                    </w:tabs>
                    <w:spacing w:after="0" w:line="240" w:lineRule="auto"/>
                    <w:rPr>
                      <w:rFonts w:ascii="Arial" w:eastAsia="Calibri" w:hAnsi="Arial" w:cs="Arial"/>
                      <w:szCs w:val="24"/>
                    </w:rPr>
                  </w:pPr>
                  <w:r>
                    <w:rPr>
                      <w:rFonts w:ascii="Arial" w:eastAsia="Calibri" w:hAnsi="Arial" w:cs="Arial"/>
                      <w:szCs w:val="24"/>
                    </w:rPr>
                    <w:t>ELF &amp; FORCE</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Members of NHS Devon</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Providers of out of hours services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Social and domiciliary care workers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Care Homes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Community Hospitals</w:t>
                  </w:r>
                </w:p>
                <w:p w:rsidR="002407B0" w:rsidRPr="00497A17" w:rsidRDefault="002407B0" w:rsidP="002407B0">
                  <w:pPr>
                    <w:numPr>
                      <w:ilvl w:val="0"/>
                      <w:numId w:val="1"/>
                    </w:numPr>
                    <w:tabs>
                      <w:tab w:val="left" w:pos="1134"/>
                    </w:tabs>
                    <w:spacing w:after="0" w:line="240" w:lineRule="auto"/>
                    <w:rPr>
                      <w:rFonts w:ascii="Arial" w:eastAsia="Calibri" w:hAnsi="Arial" w:cs="Arial"/>
                      <w:color w:val="000000"/>
                      <w:szCs w:val="24"/>
                    </w:rPr>
                  </w:pPr>
                  <w:r w:rsidRPr="00497A17">
                    <w:rPr>
                      <w:rFonts w:ascii="Arial" w:eastAsia="Calibri" w:hAnsi="Arial" w:cs="Arial"/>
                      <w:color w:val="000000"/>
                      <w:szCs w:val="24"/>
                    </w:rPr>
                    <w:t>Informal carers</w:t>
                  </w:r>
                </w:p>
                <w:p w:rsidR="00497A17" w:rsidRPr="00497A17" w:rsidRDefault="00497A17" w:rsidP="00497A17">
                  <w:pPr>
                    <w:spacing w:after="0" w:line="240" w:lineRule="auto"/>
                    <w:ind w:left="72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nil"/>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nil"/>
                    <w:right w:val="single" w:sz="6" w:space="0" w:color="auto"/>
                  </w:tcBorders>
                  <w:shd w:val="clear" w:color="auto" w:fill="auto"/>
                </w:tcPr>
                <w:p w:rsidR="00497A17" w:rsidRPr="00497A17" w:rsidRDefault="00497A17" w:rsidP="002407B0">
                  <w:pPr>
                    <w:spacing w:after="0" w:line="240" w:lineRule="auto"/>
                    <w:ind w:left="360"/>
                    <w:jc w:val="both"/>
                    <w:textAlignment w:val="baseline"/>
                    <w:rPr>
                      <w:rFonts w:ascii="Times New Roman" w:eastAsia="Times New Roman" w:hAnsi="Times New Roman" w:cs="Times New Roman"/>
                      <w:color w:val="000000"/>
                      <w:sz w:val="24"/>
                      <w:szCs w:val="24"/>
                      <w:lang w:eastAsia="en-GB"/>
                    </w:rPr>
                  </w:pPr>
                </w:p>
              </w:tc>
            </w:tr>
            <w:tr w:rsidR="00497A17" w:rsidRPr="00497A17" w:rsidTr="00497A17">
              <w:trPr>
                <w:jc w:val="center"/>
              </w:trPr>
              <w:tc>
                <w:tcPr>
                  <w:tcW w:w="5145" w:type="dxa"/>
                  <w:tcBorders>
                    <w:top w:val="nil"/>
                    <w:left w:val="single" w:sz="6" w:space="0" w:color="auto"/>
                    <w:bottom w:val="single" w:sz="6" w:space="0" w:color="auto"/>
                    <w:right w:val="single" w:sz="6" w:space="0" w:color="auto"/>
                  </w:tcBorders>
                  <w:shd w:val="clear" w:color="auto" w:fill="auto"/>
                </w:tcPr>
                <w:p w:rsidR="00497A17" w:rsidRPr="00497A17" w:rsidRDefault="00497A17" w:rsidP="002407B0">
                  <w:pPr>
                    <w:spacing w:after="0" w:line="240" w:lineRule="auto"/>
                    <w:jc w:val="both"/>
                    <w:textAlignment w:val="baseline"/>
                    <w:rPr>
                      <w:rFonts w:ascii="Arial" w:eastAsia="Times New Roman" w:hAnsi="Arial" w:cs="Arial"/>
                      <w:color w:val="000000"/>
                      <w:lang w:eastAsia="en-GB"/>
                    </w:rPr>
                  </w:pPr>
                </w:p>
              </w:tc>
              <w:tc>
                <w:tcPr>
                  <w:tcW w:w="3735" w:type="dxa"/>
                  <w:tcBorders>
                    <w:top w:val="nil"/>
                    <w:left w:val="nil"/>
                    <w:bottom w:val="single" w:sz="6" w:space="0" w:color="auto"/>
                    <w:right w:val="single" w:sz="6" w:space="0" w:color="auto"/>
                  </w:tcBorders>
                  <w:shd w:val="clear" w:color="auto" w:fill="auto"/>
                </w:tcPr>
                <w:p w:rsidR="002407B0" w:rsidRPr="00497A17" w:rsidRDefault="002407B0" w:rsidP="002407B0">
                  <w:pPr>
                    <w:spacing w:after="0" w:line="240" w:lineRule="auto"/>
                    <w:jc w:val="both"/>
                    <w:textAlignment w:val="baseline"/>
                    <w:rPr>
                      <w:rFonts w:ascii="Times New Roman" w:eastAsia="Times New Roman" w:hAnsi="Times New Roman" w:cs="Times New Roman"/>
                      <w:color w:val="000000"/>
                      <w:sz w:val="24"/>
                      <w:szCs w:val="24"/>
                      <w:lang w:eastAsia="en-GB"/>
                    </w:rPr>
                  </w:pPr>
                </w:p>
              </w:tc>
            </w:tr>
          </w:tbl>
          <w:p w:rsidR="00497A17" w:rsidRPr="00497A17" w:rsidRDefault="00497A17" w:rsidP="00497A17">
            <w:pPr>
              <w:jc w:val="both"/>
              <w:textAlignment w:val="baseline"/>
              <w:rPr>
                <w:rFonts w:ascii="Segoe UI" w:eastAsia="Times New Roman" w:hAnsi="Segoe UI" w:cs="Segoe UI"/>
                <w:sz w:val="18"/>
                <w:szCs w:val="18"/>
                <w:lang w:eastAsia="en-GB"/>
              </w:rPr>
            </w:pPr>
          </w:p>
          <w:p w:rsidR="00497A17" w:rsidRPr="00497A17" w:rsidRDefault="00497A17" w:rsidP="00497A17">
            <w:pPr>
              <w:jc w:val="both"/>
              <w:rPr>
                <w:rFonts w:ascii="Arial" w:eastAsia="Calibri" w:hAnsi="Arial" w:cs="Arial"/>
                <w:color w:val="FF0000"/>
              </w:rPr>
            </w:pPr>
          </w:p>
        </w:tc>
      </w:tr>
    </w:tbl>
    <w:p w:rsidR="00497A17" w:rsidRPr="00497A17" w:rsidRDefault="00497A17" w:rsidP="00497A17">
      <w:pPr>
        <w:spacing w:after="200" w:line="276" w:lineRule="auto"/>
        <w:jc w:val="both"/>
        <w:rPr>
          <w:rFonts w:ascii="Arial" w:eastAsia="Calibri" w:hAnsi="Arial" w:cs="Arial"/>
          <w:b/>
        </w:rPr>
        <w:sectPr w:rsidR="00497A17" w:rsidRPr="00497A17" w:rsidSect="00497A17">
          <w:headerReference w:type="default" r:id="rId8"/>
          <w:footerReference w:type="default" r:id="rId9"/>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ORGANISATIONAL CHART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color w:val="FF0000"/>
              </w:rPr>
            </w:pPr>
          </w:p>
          <w:p w:rsidR="00497A17" w:rsidRPr="00497A17" w:rsidRDefault="00497A17" w:rsidP="00497A17">
            <w:pPr>
              <w:jc w:val="both"/>
              <w:rPr>
                <w:rFonts w:ascii="Arial" w:eastAsia="Calibri" w:hAnsi="Arial" w:cs="Arial"/>
              </w:rPr>
            </w:pPr>
            <w:r w:rsidRPr="00497A17">
              <w:rPr>
                <w:rFonts w:ascii="Arial" w:eastAsia="Calibri" w:hAnsi="Arial" w:cs="Arial"/>
                <w:noProof/>
                <w:color w:val="0070C0"/>
                <w:lang w:eastAsia="en-GB"/>
              </w:rPr>
              <w:drawing>
                <wp:anchor distT="0" distB="0" distL="114300" distR="114300" simplePos="0" relativeHeight="251660288" behindDoc="1" locked="0" layoutInCell="1" allowOverlap="1" wp14:anchorId="65A42EF3" wp14:editId="66AA15C3">
                  <wp:simplePos x="0" y="0"/>
                  <wp:positionH relativeFrom="column">
                    <wp:posOffset>603250</wp:posOffset>
                  </wp:positionH>
                  <wp:positionV relativeFrom="paragraph">
                    <wp:posOffset>279400</wp:posOffset>
                  </wp:positionV>
                  <wp:extent cx="4410075" cy="1800225"/>
                  <wp:effectExtent l="0" t="0" r="0" b="9525"/>
                  <wp:wrapTight wrapText="bothSides">
                    <wp:wrapPolygon edited="0">
                      <wp:start x="7558" y="0"/>
                      <wp:lineTo x="7558" y="5714"/>
                      <wp:lineTo x="8584" y="7314"/>
                      <wp:lineTo x="3919" y="7771"/>
                      <wp:lineTo x="3546" y="8000"/>
                      <wp:lineTo x="3546" y="13714"/>
                      <wp:lineTo x="4945" y="14629"/>
                      <wp:lineTo x="9797" y="14629"/>
                      <wp:lineTo x="7744" y="15771"/>
                      <wp:lineTo x="7558" y="16229"/>
                      <wp:lineTo x="7558" y="21486"/>
                      <wp:lineTo x="12503" y="21486"/>
                      <wp:lineTo x="12689" y="16457"/>
                      <wp:lineTo x="12316" y="15771"/>
                      <wp:lineTo x="10263" y="14629"/>
                      <wp:lineTo x="10357" y="7314"/>
                      <wp:lineTo x="14649" y="7314"/>
                      <wp:lineTo x="18194" y="5714"/>
                      <wp:lineTo x="18101" y="0"/>
                      <wp:lineTo x="7558"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tc>
      </w:tr>
      <w:tr w:rsidR="00497A17" w:rsidRPr="00497A17" w:rsidTr="00497A17">
        <w:tc>
          <w:tcPr>
            <w:tcW w:w="10206" w:type="dxa"/>
            <w:tcBorders>
              <w:bottom w:val="single" w:sz="4" w:space="0" w:color="auto"/>
            </w:tcBorders>
            <w:shd w:val="clear" w:color="auto" w:fill="FFFFFF"/>
          </w:tcPr>
          <w:p w:rsidR="00497A17" w:rsidRPr="00497A17" w:rsidRDefault="00497A17" w:rsidP="00497A17">
            <w:pPr>
              <w:jc w:val="both"/>
              <w:rPr>
                <w:rFonts w:ascii="Arial" w:eastAsia="Calibri" w:hAnsi="Arial" w:cs="Arial"/>
                <w:b/>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color w:val="FFFFFF"/>
              </w:rPr>
              <w:t xml:space="preserve">FREEDOM TO ACT </w:t>
            </w:r>
          </w:p>
        </w:tc>
      </w:tr>
      <w:tr w:rsidR="00497A17" w:rsidRPr="00497A17" w:rsidTr="00497A17">
        <w:tc>
          <w:tcPr>
            <w:tcW w:w="10206" w:type="dxa"/>
            <w:shd w:val="clear" w:color="auto" w:fill="FFFFFF"/>
          </w:tcPr>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within the nursing and medical teams and contribute to decisions about patient care.</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Be professionally accountable for all aspects of own work, including the management of patients in your care.  </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To work autonomously be able to provide expert advice to patient and families in relation to patient condition and specialist treatments and services in line with the Trust and service policy.</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 xml:space="preserve">The post holder will work with the </w:t>
            </w:r>
            <w:r w:rsidRPr="00E6707B">
              <w:rPr>
                <w:rFonts w:ascii="Arial" w:eastAsia="Times New Roman" w:hAnsi="Arial" w:cs="Arial"/>
                <w:color w:val="000000" w:themeColor="text1"/>
              </w:rPr>
              <w:t xml:space="preserve">lead nurse and lead consultant to </w:t>
            </w:r>
            <w:r w:rsidRPr="00497A17">
              <w:rPr>
                <w:rFonts w:ascii="Arial" w:eastAsia="Times New Roman" w:hAnsi="Arial" w:cs="Arial"/>
              </w:rPr>
              <w:t>support development of the service</w:t>
            </w:r>
          </w:p>
          <w:p w:rsidR="00497A17" w:rsidRPr="00497A17" w:rsidRDefault="00497A17" w:rsidP="00497A17">
            <w:pPr>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COMMUNICATION/RELATIONSHIP SKILLS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Provide and receive highly complex and highly sensitive information. Communicates very sensitive, complex condition related information to patients, relatives offering empathy and reassurance.</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 xml:space="preserve">To communicate effectively between departments, wards and Trusts to ensure patients journey is seamless. </w:t>
            </w:r>
          </w:p>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To work in partnership with nurses and other health professionals to address people’s health needs through planning and delivering interventions which are based on best practice and clinical judgement</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ANALYTICAL/JUDGEMENTAL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lang w:eastAsia="en-GB"/>
              </w:rPr>
            </w:pPr>
            <w:r w:rsidRPr="00497A17">
              <w:rPr>
                <w:rFonts w:ascii="Arial" w:eastAsia="Times New Roman" w:hAnsi="Arial" w:cs="Arial"/>
                <w:lang w:eastAsia="en-GB"/>
              </w:rPr>
              <w:t>Complex facts or situations requiring analysis, interpretation, comparison of a range of options. Requires skills for assessing and interpreting specialist acute and other patient conditions and taking appropriate actions, this may include non-medical prescribing.</w:t>
            </w:r>
          </w:p>
          <w:p w:rsidR="00497A17" w:rsidRPr="00497A17" w:rsidRDefault="00497A17" w:rsidP="00497A17">
            <w:pPr>
              <w:spacing w:before="200"/>
              <w:jc w:val="both"/>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monitor and review the effectiveness of interventions with the patient and colleagues and modify this to meet changing needs and established goals of care.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PLANNING/ORGANISATIONAL SKILLS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lang w:eastAsia="en-GB"/>
              </w:rPr>
            </w:pPr>
            <w:r w:rsidRPr="00497A17">
              <w:rPr>
                <w:rFonts w:ascii="Arial" w:eastAsia="Times New Roman" w:hAnsi="Arial" w:cs="Arial"/>
                <w:lang w:eastAsia="en-GB"/>
              </w:rPr>
              <w:t>Plan, organise complex activities, programmes requiring formulation and adjustment.</w:t>
            </w:r>
          </w:p>
          <w:p w:rsidR="00497A17" w:rsidRPr="00497A17" w:rsidRDefault="00497A17" w:rsidP="00497A17">
            <w:pPr>
              <w:rPr>
                <w:rFonts w:ascii="Arial" w:eastAsia="Times New Roman" w:hAnsi="Arial" w:cs="Arial"/>
                <w:lang w:eastAsia="en-GB"/>
              </w:rPr>
            </w:pPr>
          </w:p>
          <w:p w:rsidR="00497A17" w:rsidRPr="00497A17" w:rsidRDefault="00497A17" w:rsidP="00497A17">
            <w:pPr>
              <w:rPr>
                <w:rFonts w:ascii="Arial" w:eastAsia="Times New Roman" w:hAnsi="Arial" w:cs="Arial"/>
              </w:rPr>
            </w:pPr>
            <w:r w:rsidRPr="00497A17">
              <w:rPr>
                <w:rFonts w:ascii="Arial" w:eastAsia="Times New Roman" w:hAnsi="Arial" w:cs="Arial"/>
              </w:rPr>
              <w:t>To receive direct referrals within the speciality and to provide expert assessment of patient’s needs.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lastRenderedPageBreak/>
              <w:t xml:space="preserve">To develop and provide a co-ordinated specialist service to patients with the relevant diagnosis and their </w:t>
            </w:r>
            <w:proofErr w:type="spellStart"/>
            <w:r w:rsidRPr="00497A17">
              <w:rPr>
                <w:rFonts w:ascii="Arial" w:eastAsia="Times New Roman" w:hAnsi="Arial" w:cs="Arial"/>
              </w:rPr>
              <w:t>carers</w:t>
            </w:r>
            <w:proofErr w:type="spellEnd"/>
            <w:r w:rsidRPr="00497A17">
              <w:rPr>
                <w:rFonts w:ascii="Arial" w:eastAsia="Times New Roman" w:hAnsi="Arial" w:cs="Arial"/>
              </w:rPr>
              <w:t xml:space="preserve"> and to have direct clinical involvement in complex care in both the outpatient and inpatient setting.</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 xml:space="preserve">To support and prevent admission for the patient with the relevant diagnosis and support the coordination of complex discharges for patients with the relevant diagnosis that have been admitted.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Plan &amp; organise day-to-day service provision.</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lastRenderedPageBreak/>
              <w:t xml:space="preserve">PATIENT/CLIENT CARE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support patients in meeting their own health and wellbeing through providing expert information, advice and support.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assess patients and their complex needs and those of their families and plan, implement and evaluate appropriate programmes of care – this will include communicating highly sensitive information about diagnosis, treatment options and issues surrounding palliative care and bereavement.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provide emotional, psychological and practical support to the patient and their family/carer throughout their pathway and to facilitate communication between patients, families and professionals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recognise ethical dilemmas relating to care and act as the patient/relative’s advocate when required</w:t>
            </w:r>
          </w:p>
          <w:p w:rsidR="00497A17" w:rsidRPr="00497A17" w:rsidRDefault="00497A17" w:rsidP="00497A17">
            <w:pPr>
              <w:rPr>
                <w:rFonts w:ascii="Arial" w:eastAsia="Times New Roman" w:hAnsi="Arial" w:cs="Arial"/>
              </w:rPr>
            </w:pPr>
          </w:p>
          <w:p w:rsidR="00497A17" w:rsidRPr="00497A17" w:rsidRDefault="00497A17" w:rsidP="00497A17">
            <w:pPr>
              <w:jc w:val="both"/>
              <w:rPr>
                <w:rFonts w:ascii="Arial" w:eastAsia="Calibri" w:hAnsi="Arial" w:cs="Arial"/>
              </w:rPr>
            </w:pPr>
            <w:r w:rsidRPr="00497A17">
              <w:rPr>
                <w:rFonts w:ascii="Arial" w:eastAsia="Times New Roman" w:hAnsi="Arial" w:cs="Arial"/>
                <w:lang w:eastAsia="en-GB"/>
              </w:rPr>
              <w:t>To develop care pathways for patients with the relevant diagnosis</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POLICY/SERVICE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Arial"/>
              </w:rPr>
            </w:pPr>
            <w:r w:rsidRPr="00497A17">
              <w:rPr>
                <w:rFonts w:ascii="Arial" w:eastAsia="Times New Roman" w:hAnsi="Arial" w:cs="Arial"/>
              </w:rPr>
              <w:t>To develop specialist nurse led care where appropriate, in line with National guidance.</w:t>
            </w:r>
          </w:p>
          <w:p w:rsidR="00497A17" w:rsidRPr="00497A17" w:rsidRDefault="00497A17" w:rsidP="00497A17">
            <w:pPr>
              <w:rPr>
                <w:rFonts w:ascii="Arial" w:eastAsia="Times New Roman" w:hAnsi="Arial" w:cs="Arial"/>
              </w:rPr>
            </w:pPr>
            <w:r w:rsidRPr="00497A17">
              <w:rPr>
                <w:rFonts w:ascii="Arial" w:eastAsia="Times New Roman" w:hAnsi="Arial" w:cs="Arial"/>
              </w:rPr>
              <w:t>To supervise/instruct qualified and unqualified members of the nursing team as appropriate.</w:t>
            </w:r>
          </w:p>
          <w:p w:rsidR="00497A17" w:rsidRPr="00497A17" w:rsidRDefault="00497A17" w:rsidP="00497A17">
            <w:pPr>
              <w:rPr>
                <w:rFonts w:ascii="Arial" w:eastAsia="Times New Roman" w:hAnsi="Arial" w:cs="Arial"/>
              </w:rPr>
            </w:pPr>
            <w:r w:rsidRPr="00497A17">
              <w:rPr>
                <w:rFonts w:ascii="Arial" w:eastAsia="Times New Roman" w:hAnsi="Arial" w:cs="Arial"/>
              </w:rPr>
              <w:t xml:space="preserve"> </w:t>
            </w:r>
          </w:p>
          <w:p w:rsidR="00497A17" w:rsidRPr="00497A17" w:rsidRDefault="00497A17" w:rsidP="00497A17">
            <w:pPr>
              <w:rPr>
                <w:rFonts w:ascii="Arial" w:eastAsia="Times New Roman" w:hAnsi="Arial" w:cs="Arial"/>
              </w:rPr>
            </w:pPr>
            <w:r w:rsidRPr="00497A17">
              <w:rPr>
                <w:rFonts w:ascii="Arial" w:eastAsia="Times New Roman" w:hAnsi="Arial" w:cs="Arial"/>
              </w:rPr>
              <w:t>To act as an expert resource to others in developing and improving specialist knowledge and skills in specialist clinical practice, through acting as an assessor, facilitator and teaching groups of staff as required</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develop evidence-based standards, policies and guidelines at a local network and national level to improve the practice of own and other professions.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evaluate clinical effectiveness within the speciality, identifying poor quality and a plan for quality improvement and produce an annual report.</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Act as facilitator in developing clinical practice and promoting changes in service that meet National Standards – both clinical and operational.</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participate in developing the specialist service strategy and shared vision of the service and work with the multi-disciplinary team, organisation and external agencies to achieve this.</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employ effective decision-making skills to address complex issues and use effective change management skills to implement these.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use effective prioritisation, problem solving and delegation skills to manage time effectively.</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establish networks with other specialists at a local, national and international level, to exchange and enhance knowledge and expertise.</w:t>
            </w:r>
          </w:p>
          <w:p w:rsidR="00497A17" w:rsidRPr="00497A17" w:rsidRDefault="00497A17" w:rsidP="00497A17">
            <w:pPr>
              <w:rPr>
                <w:rFonts w:ascii="Arial" w:eastAsia="Times New Roman" w:hAnsi="Arial" w:cs="Arial"/>
              </w:rPr>
            </w:pPr>
          </w:p>
          <w:p w:rsidR="00497A17" w:rsidRPr="00497A17" w:rsidRDefault="00497A17" w:rsidP="00497A17">
            <w:pPr>
              <w:rPr>
                <w:rFonts w:ascii="Arial" w:eastAsia="Times New Roman" w:hAnsi="Arial" w:cs="Arial"/>
              </w:rPr>
            </w:pPr>
            <w:r w:rsidRPr="00497A17">
              <w:rPr>
                <w:rFonts w:ascii="Arial" w:eastAsia="Times New Roman" w:hAnsi="Arial" w:cs="Arial"/>
              </w:rPr>
              <w:t>To maintain a peer network of support, information and learning with other nurse specialists within the organisation.</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FINANCIAL/PHYSICAL RESOURCES </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lastRenderedPageBreak/>
              <w:t xml:space="preserve">The post holder has a personal duty of care in relation to equipment and resources. </w:t>
            </w:r>
          </w:p>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szCs w:val="24"/>
                <w:lang w:eastAsia="en-GB"/>
              </w:rPr>
              <w:t xml:space="preserve">The post holder will work within a defined day to day operational budget.  Ensuring that any projects undertaken are established and managed in a financially responsible manner. </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HUMAN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promote a learning environment through identifying opportunities and seeking resources required for own and others learning.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provide specialist input to post-registration courses and professional development programmes.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reflect on own practice through clinical supervision/mentorship and to act as a clinical supervisor/mentor to others</w:t>
            </w:r>
            <w:r w:rsidRPr="00497A17">
              <w:rPr>
                <w:rFonts w:ascii="Arial" w:eastAsia="Times New Roman" w:hAnsi="Arial" w:cs="Times New Roman"/>
                <w:sz w:val="24"/>
                <w:szCs w:val="20"/>
              </w:rPr>
              <w:t>.</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act as a specialist resource to advice and support healthcare professionals and others involved in the delivery of care to patients, their families and carers.</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lang w:eastAsia="en-GB"/>
              </w:rPr>
              <w:t>To support and facilitate the development of an education strategy which ensures that all those involved in the management of patients with a relevant diagnosis are able to deliver the highest standards of care.</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INFORMATION RESOURCES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document all patient contacts in patient record, as per Trust Documentation Policy.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be involved in the Audit Programme relevant to the service.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The post holder will use a wide range of computer systems e.g. word, excel and PowerPoint to create reports, documents and presentations. The post holder will be responsible for sourcing and gathering information to produce presentations, informative reports, briefings and papers for meetings.</w:t>
            </w:r>
          </w:p>
          <w:p w:rsidR="00497A17" w:rsidRPr="00497A17" w:rsidRDefault="00497A17" w:rsidP="00497A17">
            <w:pPr>
              <w:jc w:val="both"/>
              <w:rPr>
                <w:rFonts w:ascii="Arial" w:eastAsia="Calibri" w:hAnsi="Arial"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RESEARCH AND DEVELOPMENT </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maintain own and others’ awareness of relevant research evidence related to the speciality and work with others in applying this to practice.</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identify areas of potential research relating to the speciality and to participate in relevant research activities.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sz w:val="24"/>
                <w:szCs w:val="20"/>
              </w:rPr>
            </w:pPr>
            <w:r w:rsidRPr="00497A17">
              <w:rPr>
                <w:rFonts w:ascii="Arial" w:eastAsia="Times New Roman" w:hAnsi="Arial" w:cs="Times New Roman"/>
              </w:rPr>
              <w:t>To participate and lead in local and national research and audit projects and service evaluation as requested in order to improve standards of patient care on a regular basis</w:t>
            </w:r>
            <w:r w:rsidRPr="00497A17">
              <w:rPr>
                <w:rFonts w:ascii="Arial" w:eastAsia="Times New Roman" w:hAnsi="Arial" w:cs="Times New Roman"/>
                <w:sz w:val="24"/>
                <w:szCs w:val="20"/>
              </w:rPr>
              <w:t xml:space="preserve"> and provide feedback to relevant groups</w:t>
            </w:r>
          </w:p>
          <w:p w:rsidR="00497A17" w:rsidRPr="00497A17" w:rsidRDefault="00497A17" w:rsidP="00497A17">
            <w:pPr>
              <w:rPr>
                <w:rFonts w:ascii="Arial" w:eastAsia="Times New Roman" w:hAnsi="Arial" w:cs="Times New Roman"/>
                <w:sz w:val="24"/>
                <w:szCs w:val="2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To ensure the Trust provides accurate clinical data to national data collection programmes relevant to the service.</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SKILLS</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b/>
                <w:lang w:eastAsia="en-GB"/>
              </w:rPr>
            </w:pPr>
            <w:r w:rsidRPr="00497A17">
              <w:rPr>
                <w:rFonts w:ascii="Arial" w:eastAsia="Times New Roman" w:hAnsi="Arial" w:cs="Arial"/>
                <w:lang w:eastAsia="en-GB"/>
              </w:rPr>
              <w:t>High degree of competence and dexterity in practical nursing skills, providing a supporting role with Assessments, administering intravenous and oral medication, cannulation, and</w:t>
            </w:r>
            <w:r w:rsidRPr="00497A17">
              <w:rPr>
                <w:rFonts w:ascii="Arial" w:eastAsia="Times New Roman" w:hAnsi="Arial" w:cs="Arial"/>
                <w:b/>
                <w:lang w:eastAsia="en-GB"/>
              </w:rPr>
              <w:t xml:space="preserve"> </w:t>
            </w:r>
            <w:r w:rsidRPr="00497A17">
              <w:rPr>
                <w:rFonts w:ascii="Arial" w:eastAsia="Times New Roman" w:hAnsi="Arial" w:cs="Arial"/>
                <w:lang w:eastAsia="en-GB"/>
              </w:rPr>
              <w:t xml:space="preserve">taking blood. </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PHYSICAL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Times New Roman"/>
                <w:szCs w:val="24"/>
                <w:lang w:eastAsia="en-GB"/>
              </w:rPr>
            </w:pPr>
            <w:r w:rsidRPr="00497A17">
              <w:rPr>
                <w:rFonts w:ascii="Arial" w:eastAsia="Times New Roman" w:hAnsi="Arial" w:cs="Times New Roman"/>
                <w:szCs w:val="24"/>
                <w:lang w:eastAsia="en-GB"/>
              </w:rPr>
              <w:t>High degree of competence and dexterity in practical Nursing skills, providing a supporting role with nursing assessments on the ward, in outpatients and in the emergency department as appropriate.</w:t>
            </w:r>
          </w:p>
          <w:p w:rsidR="00497A17" w:rsidRPr="00497A17" w:rsidRDefault="00497A17" w:rsidP="00497A17">
            <w:pPr>
              <w:spacing w:before="200"/>
              <w:jc w:val="both"/>
              <w:rPr>
                <w:rFonts w:ascii="Arial" w:eastAsia="Times New Roman" w:hAnsi="Arial" w:cs="Arial"/>
                <w:b/>
                <w:szCs w:val="24"/>
                <w:lang w:eastAsia="en-GB"/>
              </w:rPr>
            </w:pPr>
            <w:r w:rsidRPr="00497A17">
              <w:rPr>
                <w:rFonts w:ascii="Arial" w:eastAsia="Times New Roman" w:hAnsi="Arial" w:cs="Times New Roman"/>
                <w:szCs w:val="24"/>
                <w:lang w:eastAsia="en-GB"/>
              </w:rPr>
              <w:t>The role will have a combination of sitting, standing and walking with occasional moderate effort for several short periods involving sitting at a VDU for long periods of time.</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lastRenderedPageBreak/>
              <w:t>MENTAL EFFORT</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Ability to carry a caseload of clients and formulate effective treatment programmes to cure or alleviate symptoms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Actively participate in strategic service planning &amp; development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The post holder will require resilience to deliver specialist nursing care in at time, stressful and emotional demanding environments. Requirement to regularly concentrate to deliver and manage varied priorities and demands of liaising with a wide range of people across different organisations whilst also providing senior support to junior members of nursing staff.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Arial"/>
                <w:bCs/>
                <w:szCs w:val="20"/>
              </w:rPr>
            </w:pPr>
            <w:r w:rsidRPr="00497A17">
              <w:rPr>
                <w:rFonts w:ascii="Arial" w:eastAsia="Times New Roman" w:hAnsi="Arial" w:cs="Times New Roman"/>
                <w:sz w:val="20"/>
              </w:rPr>
              <w:t xml:space="preserve">The </w:t>
            </w:r>
            <w:r w:rsidRPr="00497A17">
              <w:rPr>
                <w:rFonts w:ascii="Arial" w:eastAsia="Times New Roman" w:hAnsi="Arial" w:cs="Arial"/>
                <w:bCs/>
                <w:szCs w:val="20"/>
              </w:rPr>
              <w:t>work pattern is unpredictable</w:t>
            </w:r>
            <w:r w:rsidRPr="00497A17">
              <w:rPr>
                <w:rFonts w:ascii="Arial" w:eastAsia="Times New Roman" w:hAnsi="Arial" w:cs="Arial"/>
              </w:rPr>
              <w:t xml:space="preserve"> and subject to frequent interruption</w:t>
            </w:r>
            <w:r w:rsidRPr="00497A17">
              <w:rPr>
                <w:rFonts w:ascii="Arial" w:eastAsia="Times New Roman" w:hAnsi="Arial" w:cs="Arial"/>
                <w:bCs/>
                <w:szCs w:val="20"/>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FFFF"/>
              </w:rPr>
            </w:pPr>
            <w:r w:rsidRPr="00497A17">
              <w:rPr>
                <w:rFonts w:ascii="Arial" w:eastAsia="Calibri" w:hAnsi="Arial" w:cs="Arial"/>
                <w:b/>
                <w:bCs/>
                <w:color w:val="FFFFFF"/>
              </w:rPr>
              <w:t>EMOTIONAL EFFORT</w:t>
            </w:r>
          </w:p>
        </w:tc>
      </w:tr>
      <w:tr w:rsidR="00497A17" w:rsidRPr="00497A17" w:rsidTr="00497A17">
        <w:tc>
          <w:tcPr>
            <w:tcW w:w="10206" w:type="dxa"/>
            <w:tcBorders>
              <w:bottom w:val="single" w:sz="4" w:space="0" w:color="auto"/>
            </w:tcBorders>
          </w:tcPr>
          <w:p w:rsidR="00497A17" w:rsidRPr="00497A17" w:rsidRDefault="00497A17" w:rsidP="00497A17">
            <w:pPr>
              <w:spacing w:before="200"/>
              <w:jc w:val="both"/>
              <w:rPr>
                <w:rFonts w:ascii="Arial" w:eastAsia="Times New Roman" w:hAnsi="Arial" w:cs="Arial"/>
                <w:szCs w:val="24"/>
                <w:lang w:eastAsia="en-GB"/>
              </w:rPr>
            </w:pPr>
            <w:r w:rsidRPr="00497A17">
              <w:rPr>
                <w:rFonts w:ascii="Arial" w:eastAsia="Times New Roman" w:hAnsi="Arial" w:cs="Arial"/>
                <w:lang w:eastAsia="en-GB"/>
              </w:rPr>
              <w:t xml:space="preserve">Work with patients/service users and carers who have a </w:t>
            </w:r>
            <w:r w:rsidR="006242A1">
              <w:rPr>
                <w:rFonts w:ascii="Arial" w:eastAsia="Times New Roman" w:hAnsi="Arial" w:cs="Arial"/>
                <w:lang w:eastAsia="en-GB"/>
              </w:rPr>
              <w:t xml:space="preserve">curative, chronic and </w:t>
            </w:r>
            <w:r w:rsidRPr="00497A17">
              <w:rPr>
                <w:rFonts w:ascii="Arial" w:eastAsia="Times New Roman" w:hAnsi="Arial" w:cs="Arial"/>
                <w:lang w:eastAsia="en-GB"/>
              </w:rPr>
              <w:t>poor/life limiting prognosis, including the communication of distressing news on a day to day basis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in the aftermath of bad news.</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Work with patients with mental health problems or occasional challenging behaviour.</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Talk to relatives following a death.</w:t>
            </w:r>
          </w:p>
          <w:p w:rsidR="00497A17" w:rsidRPr="00497A17" w:rsidRDefault="00497A17" w:rsidP="00497A17">
            <w:pPr>
              <w:spacing w:before="200"/>
              <w:jc w:val="both"/>
              <w:rPr>
                <w:rFonts w:ascii="Arial" w:eastAsia="Times New Roman" w:hAnsi="Arial" w:cs="Arial"/>
                <w:bCs/>
                <w:szCs w:val="24"/>
                <w:lang w:eastAsia="en-GB"/>
              </w:rPr>
            </w:pPr>
            <w:r w:rsidRPr="00497A17">
              <w:rPr>
                <w:rFonts w:ascii="Arial" w:eastAsia="Times New Roman" w:hAnsi="Arial" w:cs="Arial"/>
                <w:bCs/>
                <w:szCs w:val="24"/>
                <w:lang w:eastAsia="en-GB"/>
              </w:rPr>
              <w:t>The post holder will respond to concerns and questions from a wide range of people who may be anxious and distressed relating to their condition and treatment.</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Ability to adapt to an unpredictable workload.</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High level of mental effort when and staffing concerns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Managing conflict in the workplace and assist in dealing with crises/problems/ difficult circumstances within department teams/individuals</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Dealing with complaints and patient feedback</w:t>
            </w:r>
          </w:p>
          <w:p w:rsidR="00497A17" w:rsidRPr="00497A17" w:rsidRDefault="00497A17" w:rsidP="00497A17">
            <w:pPr>
              <w:spacing w:before="200"/>
              <w:jc w:val="both"/>
              <w:rPr>
                <w:rFonts w:ascii="Arial" w:eastAsia="Times New Roman" w:hAnsi="Arial" w:cs="Arial"/>
              </w:rPr>
            </w:pPr>
            <w:r w:rsidRPr="00497A17">
              <w:rPr>
                <w:rFonts w:ascii="Arial" w:eastAsia="Times New Roman" w:hAnsi="Arial" w:cs="Arial"/>
              </w:rPr>
              <w:t>Frequent exposure to distressing or emotional circumstances</w:t>
            </w:r>
          </w:p>
          <w:p w:rsidR="00497A17" w:rsidRPr="00497A17" w:rsidRDefault="00497A17" w:rsidP="00497A17">
            <w:pPr>
              <w:rPr>
                <w:rFonts w:ascii="Arial" w:eastAsia="Calibri" w:hAnsi="Arial" w:cs="Arial"/>
                <w:color w:val="FF0000"/>
              </w:rPr>
            </w:pPr>
          </w:p>
        </w:tc>
      </w:tr>
      <w:tr w:rsidR="00497A17" w:rsidRPr="00497A17" w:rsidTr="00497A17">
        <w:tc>
          <w:tcPr>
            <w:tcW w:w="10206" w:type="dxa"/>
            <w:tcBorders>
              <w:bottom w:val="single" w:sz="4" w:space="0" w:color="auto"/>
            </w:tcBorders>
            <w:shd w:val="clear" w:color="auto" w:fill="002060"/>
          </w:tcPr>
          <w:p w:rsidR="00497A17" w:rsidRPr="00497A17" w:rsidRDefault="00497A17" w:rsidP="00497A17">
            <w:pPr>
              <w:jc w:val="both"/>
              <w:rPr>
                <w:rFonts w:ascii="Arial" w:eastAsia="Calibri" w:hAnsi="Arial" w:cs="Arial"/>
                <w:b/>
                <w:bCs/>
                <w:color w:val="FF0000"/>
              </w:rPr>
            </w:pPr>
            <w:r w:rsidRPr="00497A17">
              <w:rPr>
                <w:rFonts w:ascii="Arial" w:eastAsia="Calibri" w:hAnsi="Arial" w:cs="Arial"/>
                <w:b/>
                <w:bCs/>
                <w:color w:val="FFFFFF"/>
              </w:rPr>
              <w:t>WORKING CONDITIONS</w:t>
            </w:r>
          </w:p>
        </w:tc>
      </w:tr>
      <w:tr w:rsidR="00497A17" w:rsidRPr="00497A17" w:rsidTr="00497A17">
        <w:tc>
          <w:tcPr>
            <w:tcW w:w="10206" w:type="dxa"/>
            <w:tcBorders>
              <w:bottom w:val="single" w:sz="4" w:space="0" w:color="auto"/>
            </w:tcBorders>
          </w:tcPr>
          <w:p w:rsidR="00497A17" w:rsidRPr="00497A17" w:rsidRDefault="00497A17" w:rsidP="00497A17">
            <w:pPr>
              <w:rPr>
                <w:rFonts w:ascii="Arial" w:eastAsia="Times New Roman" w:hAnsi="Arial" w:cs="Times New Roman"/>
              </w:rPr>
            </w:pPr>
            <w:r w:rsidRPr="00497A17">
              <w:rPr>
                <w:rFonts w:ascii="Arial" w:eastAsia="Times New Roman" w:hAnsi="Arial" w:cs="Times New Roman"/>
              </w:rPr>
              <w:t>Occasional working with hazardous substances (</w:t>
            </w:r>
            <w:r w:rsidR="006242A1">
              <w:rPr>
                <w:rFonts w:ascii="Arial" w:eastAsia="Times New Roman" w:hAnsi="Arial" w:cs="Times New Roman"/>
              </w:rPr>
              <w:t>cytotoxic</w:t>
            </w:r>
            <w:r w:rsidRPr="00497A17">
              <w:rPr>
                <w:rFonts w:ascii="Arial" w:eastAsia="Times New Roman" w:hAnsi="Arial" w:cs="Times New Roman"/>
              </w:rPr>
              <w:t>, bodily waste and fluids) when in clinical setting</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Occasional aggressive behaviour when dealing with face to face complaints </w:t>
            </w:r>
          </w:p>
          <w:p w:rsidR="00497A17" w:rsidRPr="00497A17" w:rsidRDefault="00497A17" w:rsidP="00497A17">
            <w:pPr>
              <w:tabs>
                <w:tab w:val="left" w:pos="720"/>
              </w:tabs>
              <w:spacing w:before="200"/>
              <w:ind w:firstLine="34"/>
              <w:jc w:val="both"/>
              <w:rPr>
                <w:rFonts w:ascii="Arial" w:eastAsia="Times New Roman" w:hAnsi="Arial" w:cs="Arial"/>
                <w:lang w:eastAsia="en-GB"/>
              </w:rPr>
            </w:pPr>
            <w:r w:rsidRPr="00497A17">
              <w:rPr>
                <w:rFonts w:ascii="Arial" w:eastAsia="Times New Roman" w:hAnsi="Arial" w:cs="Times New Roman"/>
                <w:lang w:eastAsia="en-GB"/>
              </w:rPr>
              <w:t>Regular use of VDU</w:t>
            </w:r>
          </w:p>
          <w:p w:rsidR="00497A17" w:rsidRPr="00497A17" w:rsidRDefault="00497A17" w:rsidP="00497A17">
            <w:pPr>
              <w:jc w:val="both"/>
              <w:rPr>
                <w:rFonts w:ascii="Arial" w:eastAsia="Calibri" w:hAnsi="Arial" w:cs="Arial"/>
                <w:color w:val="FF0000"/>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OTHER RESPONSIBILITIES </w:t>
            </w:r>
          </w:p>
        </w:tc>
      </w:tr>
      <w:tr w:rsidR="00497A17" w:rsidRPr="00497A17" w:rsidTr="00497A17">
        <w:tc>
          <w:tcPr>
            <w:tcW w:w="10206"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Take part in regular performance appraisal.</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Undertake any training required in order to maintain competency including mandatory training, e.g. Manual Handling</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 xml:space="preserve">Contribute to and work within a safe working environment </w:t>
            </w:r>
          </w:p>
          <w:p w:rsidR="00497A17" w:rsidRPr="00497A17" w:rsidRDefault="00497A17" w:rsidP="00497A17">
            <w:pPr>
              <w:jc w:val="both"/>
              <w:rPr>
                <w:rFonts w:ascii="Arial" w:eastAsia="Calibri" w:hAnsi="Arial" w:cs="Arial"/>
                <w:b/>
              </w:rPr>
            </w:pPr>
          </w:p>
          <w:p w:rsidR="00497A17" w:rsidRPr="00497A17" w:rsidRDefault="00497A17" w:rsidP="00497A17">
            <w:pPr>
              <w:jc w:val="both"/>
              <w:rPr>
                <w:rFonts w:ascii="Arial" w:eastAsia="Calibri" w:hAnsi="Arial" w:cs="Arial"/>
              </w:rPr>
            </w:pPr>
            <w:r w:rsidRPr="00497A17">
              <w:rPr>
                <w:rFonts w:ascii="Arial" w:eastAsia="Calibri" w:hAnsi="Arial" w:cs="Arial"/>
              </w:rPr>
              <w:t>You are expected to comply with Trust Infection Control Policies and conduct him/herself at all times in such a manner as to minimise the risk of healthcare associated infection</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ind w:left="720"/>
              <w:jc w:val="both"/>
              <w:rPr>
                <w:rFonts w:ascii="Arial" w:eastAsia="Calibri" w:hAnsi="Arial" w:cs="Arial"/>
              </w:rPr>
            </w:pP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r w:rsidRPr="00497A17">
              <w:rPr>
                <w:rFonts w:ascii="Arial" w:eastAsia="Calibri"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97A17" w:rsidRPr="00497A17" w:rsidRDefault="00497A17" w:rsidP="00497A17">
            <w:pPr>
              <w:tabs>
                <w:tab w:val="left" w:pos="720"/>
                <w:tab w:val="left" w:pos="1440"/>
                <w:tab w:val="left" w:pos="2160"/>
                <w:tab w:val="left" w:pos="2880"/>
                <w:tab w:val="left" w:pos="3600"/>
                <w:tab w:val="left" w:pos="4320"/>
                <w:tab w:val="left" w:pos="5040"/>
                <w:tab w:val="left" w:pos="6480"/>
              </w:tabs>
              <w:jc w:val="both"/>
              <w:rPr>
                <w:rFonts w:ascii="Arial" w:eastAsia="Calibri" w:hAnsi="Arial" w:cs="Arial"/>
              </w:rPr>
            </w:pPr>
          </w:p>
          <w:p w:rsidR="00497A17" w:rsidRPr="00497A17" w:rsidRDefault="00497A17" w:rsidP="00497A17">
            <w:pPr>
              <w:rPr>
                <w:rFonts w:ascii="Arial" w:eastAsia="Calibri" w:hAnsi="Arial" w:cs="Arial"/>
              </w:rPr>
            </w:pPr>
            <w:r w:rsidRPr="00497A17">
              <w:rPr>
                <w:rFonts w:ascii="Arial" w:eastAsia="Calibri" w:hAnsi="Arial" w:cs="Arial"/>
              </w:rPr>
              <w:t>You must also take responsibility for your workplace health and wellbeing:</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When required, gain support from Occupational Health, Human Resources or other sources.</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Familiarise yourself with the health and wellbeing support available from policies and/or Occupational Health.</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 xml:space="preserve">Follow the Trust’s health and wellbeing vision of healthy body, healthy mind, healthy you. </w:t>
            </w:r>
          </w:p>
          <w:p w:rsidR="00497A17" w:rsidRPr="00497A17" w:rsidRDefault="00497A17" w:rsidP="00497A17">
            <w:pPr>
              <w:numPr>
                <w:ilvl w:val="0"/>
                <w:numId w:val="2"/>
              </w:numPr>
              <w:rPr>
                <w:rFonts w:ascii="Arial" w:eastAsia="Calibri" w:hAnsi="Arial" w:cs="Arial"/>
              </w:rPr>
            </w:pPr>
            <w:r w:rsidRPr="00497A17">
              <w:rPr>
                <w:rFonts w:ascii="Arial" w:eastAsia="Calibri" w:hAnsi="Arial" w:cs="Arial"/>
              </w:rPr>
              <w:t>Undertake a Display Screen Equipment assessment (DES) if appropriate to role.</w:t>
            </w:r>
          </w:p>
          <w:p w:rsidR="00497A17" w:rsidRPr="00497A17" w:rsidRDefault="00497A17" w:rsidP="00497A17">
            <w:pPr>
              <w:rPr>
                <w:rFonts w:ascii="Calibri" w:eastAsia="Calibri" w:hAnsi="Calibri" w:cs="Arial"/>
              </w:rPr>
            </w:pPr>
          </w:p>
          <w:p w:rsidR="00497A17" w:rsidRPr="00497A17" w:rsidRDefault="00497A17" w:rsidP="00497A17">
            <w:pPr>
              <w:rPr>
                <w:rFonts w:ascii="Calibri" w:eastAsia="Calibri" w:hAnsi="Calibri" w:cs="Arial"/>
              </w:rPr>
            </w:pP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lastRenderedPageBreak/>
              <w:t xml:space="preserve">DISCLOSURE AND BARRING SERVICE CHECKS </w:t>
            </w:r>
          </w:p>
        </w:tc>
      </w:tr>
      <w:tr w:rsidR="00497A17" w:rsidRPr="00497A17" w:rsidTr="00497A17">
        <w:tc>
          <w:tcPr>
            <w:tcW w:w="10206" w:type="dxa"/>
            <w:shd w:val="clear" w:color="auto" w:fill="auto"/>
          </w:tcPr>
          <w:p w:rsidR="00497A17" w:rsidRPr="00497A17" w:rsidRDefault="00497A17" w:rsidP="00497A17">
            <w:pPr>
              <w:jc w:val="both"/>
              <w:rPr>
                <w:rFonts w:ascii="Arial" w:eastAsia="Calibri" w:hAnsi="Arial" w:cs="Arial"/>
                <w:b/>
              </w:rPr>
            </w:pPr>
            <w:r w:rsidRPr="00497A17">
              <w:rPr>
                <w:rFonts w:ascii="Arial" w:eastAsia="Calibri"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7A17" w:rsidRPr="00497A17" w:rsidTr="00497A17">
        <w:tc>
          <w:tcPr>
            <w:tcW w:w="10206"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rPr>
              <w:t xml:space="preserve">GENERAL </w:t>
            </w:r>
          </w:p>
        </w:tc>
      </w:tr>
      <w:tr w:rsidR="00497A17" w:rsidRPr="00497A17" w:rsidTr="00497A17">
        <w:tc>
          <w:tcPr>
            <w:tcW w:w="10206" w:type="dxa"/>
          </w:tcPr>
          <w:p w:rsidR="00497A17" w:rsidRPr="00497A17" w:rsidRDefault="00497A17" w:rsidP="00497A17">
            <w:pPr>
              <w:jc w:val="both"/>
              <w:rPr>
                <w:rFonts w:ascii="Arial" w:eastAsia="Times New Roman" w:hAnsi="Arial" w:cs="Arial"/>
              </w:rPr>
            </w:pPr>
            <w:r w:rsidRPr="00497A17">
              <w:rPr>
                <w:rFonts w:ascii="Arial" w:eastAsia="Times New Roman" w:hAnsi="Arial" w:cs="Arial"/>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97A17" w:rsidRPr="00497A17" w:rsidRDefault="00497A17" w:rsidP="00497A17">
            <w:pPr>
              <w:jc w:val="both"/>
              <w:rPr>
                <w:rFonts w:ascii="Arial" w:eastAsia="Times New Roman" w:hAnsi="Arial" w:cs="Arial"/>
              </w:rPr>
            </w:pPr>
          </w:p>
          <w:p w:rsidR="00497A17" w:rsidRPr="00497A17" w:rsidRDefault="00497A17" w:rsidP="00497A17">
            <w:pPr>
              <w:spacing w:before="200"/>
              <w:ind w:left="33"/>
              <w:jc w:val="both"/>
              <w:rPr>
                <w:rFonts w:ascii="Arial" w:eastAsia="Times New Roman" w:hAnsi="Arial" w:cs="Arial"/>
                <w:lang w:val="en-US" w:eastAsia="en-GB"/>
              </w:rPr>
            </w:pPr>
            <w:r w:rsidRPr="00497A17">
              <w:rPr>
                <w:rFonts w:ascii="Arial" w:eastAsia="Times New Roman" w:hAnsi="Arial" w:cs="Arial"/>
                <w:lang w:val="en-US" w:eastAsia="en-GB"/>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97A17" w:rsidRPr="00497A17" w:rsidRDefault="00497A17" w:rsidP="00497A17">
            <w:pPr>
              <w:rPr>
                <w:rFonts w:ascii="Arial" w:eastAsia="Times New Roman" w:hAnsi="Arial" w:cs="Arial"/>
              </w:rPr>
            </w:pPr>
          </w:p>
          <w:p w:rsidR="00497A17" w:rsidRPr="00497A17" w:rsidRDefault="00497A17" w:rsidP="00497A17">
            <w:pPr>
              <w:ind w:left="-709"/>
              <w:rPr>
                <w:rFonts w:ascii="Arial" w:eastAsia="Calibri" w:hAnsi="Arial" w:cs="Arial"/>
              </w:rPr>
            </w:pPr>
            <w:r w:rsidRPr="00497A17">
              <w:rPr>
                <w:rFonts w:ascii="Arial" w:eastAsia="Calibri" w:hAnsi="Arial" w:cs="Arial"/>
                <w:i/>
                <w:iCs/>
                <w:color w:val="000000"/>
                <w:lang w:val="en-US" w:eastAsia="en-GB"/>
              </w:rPr>
              <w:t xml:space="preserve"> </w:t>
            </w:r>
          </w:p>
        </w:tc>
      </w:tr>
    </w:tbl>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200" w:line="276" w:lineRule="auto"/>
        <w:ind w:left="-709"/>
        <w:rPr>
          <w:rFonts w:ascii="Calibri" w:eastAsia="Calibri" w:hAnsi="Calibri" w:cs="Arial"/>
        </w:rPr>
        <w:sectPr w:rsidR="00497A17" w:rsidRPr="00497A17" w:rsidSect="00497A17">
          <w:pgSz w:w="11906" w:h="16838"/>
          <w:pgMar w:top="709" w:right="1440" w:bottom="851" w:left="1440" w:header="708" w:footer="708" w:gutter="0"/>
          <w:cols w:space="708"/>
          <w:docGrid w:linePitch="360"/>
        </w:sectPr>
      </w:pPr>
    </w:p>
    <w:p w:rsidR="00497A17" w:rsidRPr="00497A17" w:rsidRDefault="00497A17" w:rsidP="00497A17">
      <w:pPr>
        <w:spacing w:after="0" w:line="240" w:lineRule="auto"/>
        <w:jc w:val="both"/>
        <w:rPr>
          <w:rFonts w:ascii="Arial" w:eastAsia="Calibri" w:hAnsi="Arial" w:cs="Arial"/>
        </w:rPr>
      </w:pPr>
    </w:p>
    <w:p w:rsidR="00497A17" w:rsidRPr="00497A17" w:rsidRDefault="00497A17" w:rsidP="00497A17">
      <w:pPr>
        <w:spacing w:after="0" w:line="240" w:lineRule="auto"/>
        <w:ind w:left="-567" w:right="-472"/>
        <w:jc w:val="center"/>
        <w:rPr>
          <w:rFonts w:ascii="Arial" w:eastAsia="Calibri" w:hAnsi="Arial" w:cs="Arial"/>
          <w:sz w:val="40"/>
        </w:rPr>
      </w:pPr>
      <w:r w:rsidRPr="00497A17">
        <w:rPr>
          <w:rFonts w:ascii="Arial" w:eastAsia="Calibri" w:hAnsi="Arial" w:cs="Arial"/>
          <w:sz w:val="40"/>
        </w:rPr>
        <w:t>PERSON SPECIFICATION</w:t>
      </w:r>
    </w:p>
    <w:p w:rsidR="00497A17" w:rsidRPr="00497A17" w:rsidRDefault="00497A17" w:rsidP="00497A17">
      <w:pPr>
        <w:spacing w:after="0" w:line="240" w:lineRule="auto"/>
        <w:jc w:val="both"/>
        <w:rPr>
          <w:rFonts w:ascii="Arial" w:eastAsia="Calibri" w:hAnsi="Arial" w:cs="Arial"/>
        </w:rPr>
      </w:pPr>
    </w:p>
    <w:tbl>
      <w:tblPr>
        <w:tblStyle w:val="TableGrid"/>
        <w:tblW w:w="10206" w:type="dxa"/>
        <w:tblInd w:w="-459" w:type="dxa"/>
        <w:tblLook w:val="04A0" w:firstRow="1" w:lastRow="0" w:firstColumn="1" w:lastColumn="0" w:noHBand="0" w:noVBand="1"/>
      </w:tblPr>
      <w:tblGrid>
        <w:gridCol w:w="1985"/>
        <w:gridCol w:w="8221"/>
      </w:tblGrid>
      <w:tr w:rsidR="00497A17" w:rsidRPr="00497A17" w:rsidTr="00497A17">
        <w:tc>
          <w:tcPr>
            <w:tcW w:w="1985" w:type="dxa"/>
          </w:tcPr>
          <w:p w:rsidR="00497A17" w:rsidRPr="00497A17" w:rsidRDefault="00497A17" w:rsidP="00497A17">
            <w:pPr>
              <w:jc w:val="both"/>
              <w:rPr>
                <w:rFonts w:ascii="Arial" w:eastAsia="Calibri" w:hAnsi="Arial" w:cs="Arial"/>
                <w:b/>
              </w:rPr>
            </w:pPr>
            <w:r w:rsidRPr="00497A17">
              <w:rPr>
                <w:rFonts w:ascii="Arial" w:eastAsia="Calibri" w:hAnsi="Arial" w:cs="Arial"/>
                <w:b/>
              </w:rPr>
              <w:t>Job Title</w:t>
            </w:r>
          </w:p>
        </w:tc>
        <w:tc>
          <w:tcPr>
            <w:tcW w:w="8221" w:type="dxa"/>
          </w:tcPr>
          <w:p w:rsidR="00497A17" w:rsidRPr="00497A17" w:rsidRDefault="00497A17" w:rsidP="00497A17">
            <w:pPr>
              <w:jc w:val="both"/>
              <w:rPr>
                <w:rFonts w:ascii="Arial" w:eastAsia="Calibri" w:hAnsi="Arial" w:cs="Arial"/>
              </w:rPr>
            </w:pPr>
            <w:r w:rsidRPr="00497A17">
              <w:rPr>
                <w:rFonts w:ascii="Arial" w:eastAsia="Calibri" w:hAnsi="Arial" w:cs="Arial"/>
              </w:rPr>
              <w:t>Clinical Nurse Specialist</w:t>
            </w:r>
          </w:p>
        </w:tc>
      </w:tr>
    </w:tbl>
    <w:p w:rsidR="00497A17" w:rsidRPr="00497A17" w:rsidRDefault="00497A17" w:rsidP="00497A17">
      <w:pPr>
        <w:spacing w:after="0" w:line="240" w:lineRule="auto"/>
        <w:jc w:val="both"/>
        <w:rPr>
          <w:rFonts w:ascii="Arial" w:eastAsia="Calibri"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97A17" w:rsidRPr="00497A17" w:rsidTr="00497A17">
        <w:tc>
          <w:tcPr>
            <w:tcW w:w="7641"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Requirements</w:t>
            </w:r>
          </w:p>
        </w:tc>
        <w:tc>
          <w:tcPr>
            <w:tcW w:w="1398"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Essential</w:t>
            </w:r>
          </w:p>
        </w:tc>
        <w:tc>
          <w:tcPr>
            <w:tcW w:w="1275" w:type="dxa"/>
            <w:shd w:val="clear" w:color="auto" w:fill="002060"/>
          </w:tcPr>
          <w:p w:rsidR="00497A17" w:rsidRPr="00497A17" w:rsidRDefault="00497A17" w:rsidP="00497A17">
            <w:pPr>
              <w:jc w:val="both"/>
              <w:rPr>
                <w:rFonts w:ascii="Arial" w:eastAsia="Calibri" w:hAnsi="Arial" w:cs="Arial"/>
                <w:b/>
              </w:rPr>
            </w:pPr>
            <w:r w:rsidRPr="00497A17">
              <w:rPr>
                <w:rFonts w:ascii="Arial" w:eastAsia="Calibri" w:hAnsi="Arial" w:cs="Arial"/>
                <w:b/>
              </w:rPr>
              <w:t>Desirable</w:t>
            </w: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QUALIFICATION/ SPECIAL TRAINING</w:t>
            </w:r>
          </w:p>
          <w:p w:rsidR="00497A17" w:rsidRPr="00497A17" w:rsidRDefault="00497A17" w:rsidP="00497A17">
            <w:pPr>
              <w:jc w:val="both"/>
              <w:rPr>
                <w:rFonts w:ascii="Arial" w:eastAsia="Calibri" w:hAnsi="Arial" w:cs="Arial"/>
                <w:b/>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Registered Nurse</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Post-registration qualification at Masters level in specialist field or working towards and / or significant experience.</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Formal qualification in teaching of adults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Formal qualification in Non-medical prescribing</w:t>
            </w:r>
            <w:r>
              <w:rPr>
                <w:rFonts w:ascii="Arial" w:eastAsia="Times New Roman" w:hAnsi="Arial" w:cs="Arial"/>
                <w:lang w:eastAsia="en-GB"/>
              </w:rPr>
              <w:t xml:space="preserve"> or working towards</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Advanced Communication course, or willing to participate in training</w:t>
            </w:r>
            <w:r w:rsidRPr="00497A17">
              <w:rPr>
                <w:rFonts w:ascii="Arial" w:eastAsia="Times New Roman" w:hAnsi="Arial" w:cs="Arial"/>
                <w:lang w:eastAsia="en-GB"/>
              </w:rPr>
              <w:tab/>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Degree in relevant discipline or willing to work towards.</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Times New Roman"/>
                <w:lang w:eastAsia="en-GB"/>
              </w:rPr>
              <w:t>Competent in the physical examination of patients including assessment, history taking</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A9439B" w:rsidP="00497A17">
            <w:pPr>
              <w:jc w:val="both"/>
              <w:rPr>
                <w:rFonts w:ascii="Arial" w:eastAsia="Calibri" w:hAnsi="Arial" w:cs="Arial"/>
              </w:rPr>
            </w:pPr>
            <w:r>
              <w:rPr>
                <w:rFonts w:ascii="Arial" w:eastAsia="Calibri" w:hAnsi="Arial" w:cs="Arial"/>
              </w:rPr>
              <w:t>E</w:t>
            </w:r>
            <w:r w:rsidR="00497A17">
              <w:rPr>
                <w:rFonts w:ascii="Arial" w:eastAsia="Calibri" w:hAnsi="Arial" w:cs="Arial"/>
              </w:rPr>
              <w:t xml:space="preserve"> </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300505" w:rsidP="00497A17">
            <w:pPr>
              <w:jc w:val="both"/>
              <w:rPr>
                <w:rFonts w:ascii="Arial" w:eastAsia="Calibri" w:hAnsi="Arial" w:cs="Arial"/>
              </w:rPr>
            </w:pPr>
            <w:r>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A9439B" w:rsidP="00497A17">
            <w:pPr>
              <w:jc w:val="both"/>
              <w:rPr>
                <w:rFonts w:ascii="Arial" w:eastAsia="Calibri" w:hAnsi="Arial" w:cs="Arial"/>
              </w:rPr>
            </w:pPr>
            <w:r>
              <w:rPr>
                <w:rFonts w:ascii="Arial" w:eastAsia="Calibri" w:hAnsi="Arial" w:cs="Arial"/>
              </w:rPr>
              <w:t>E</w:t>
            </w:r>
          </w:p>
        </w:tc>
        <w:tc>
          <w:tcPr>
            <w:tcW w:w="1275" w:type="dxa"/>
          </w:tcPr>
          <w:p w:rsidR="00497A17" w:rsidRDefault="00497A17"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Default="00E6707B" w:rsidP="00497A17">
            <w:pPr>
              <w:jc w:val="both"/>
              <w:rPr>
                <w:rFonts w:ascii="Arial" w:eastAsia="Calibri" w:hAnsi="Arial" w:cs="Arial"/>
              </w:rPr>
            </w:pPr>
          </w:p>
          <w:p w:rsidR="00E6707B" w:rsidRPr="00497A17" w:rsidRDefault="00E6707B" w:rsidP="00497A17">
            <w:pPr>
              <w:jc w:val="both"/>
              <w:rPr>
                <w:rFonts w:ascii="Arial" w:eastAsia="Calibri" w:hAnsi="Arial" w:cs="Arial"/>
              </w:rPr>
            </w:pPr>
            <w:bookmarkStart w:id="0" w:name="_GoBack"/>
            <w:bookmarkEnd w:id="0"/>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KNOWLEDGE/SKILLS</w:t>
            </w:r>
          </w:p>
          <w:p w:rsidR="00497A17" w:rsidRPr="00497A17" w:rsidRDefault="00497A17" w:rsidP="00497A17">
            <w:pPr>
              <w:jc w:val="both"/>
              <w:rPr>
                <w:rFonts w:ascii="Arial" w:eastAsia="Calibri" w:hAnsi="Arial" w:cs="Arial"/>
                <w:color w:val="FF0000"/>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 xml:space="preserve">Significant experience in specialism </w:t>
            </w:r>
            <w:r>
              <w:rPr>
                <w:rFonts w:ascii="Arial" w:eastAsia="Times New Roman" w:hAnsi="Arial" w:cs="Times New Roman"/>
              </w:rPr>
              <w:t>(</w:t>
            </w:r>
            <w:r w:rsidR="00D745D7">
              <w:rPr>
                <w:rFonts w:ascii="Arial" w:eastAsia="Times New Roman" w:hAnsi="Arial" w:cs="Times New Roman"/>
              </w:rPr>
              <w:t>Breast</w:t>
            </w:r>
            <w:r w:rsidR="006242A1">
              <w:rPr>
                <w:rFonts w:ascii="Arial" w:eastAsia="Times New Roman" w:hAnsi="Arial" w:cs="Times New Roman"/>
              </w:rPr>
              <w:t xml:space="preserve"> </w:t>
            </w:r>
            <w:r>
              <w:rPr>
                <w:rFonts w:ascii="Arial" w:eastAsia="Times New Roman" w:hAnsi="Arial" w:cs="Times New Roman"/>
              </w:rPr>
              <w:t>oncology)</w:t>
            </w:r>
            <w:r w:rsidRPr="00497A17">
              <w:rPr>
                <w:rFonts w:ascii="Arial" w:eastAsia="Times New Roman" w:hAnsi="Arial" w:cs="Times New Roman"/>
              </w:rPr>
              <w:t xml:space="preserve"> </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Extensive experience in care of patients in the speciality</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Experience of managing service provision and the supervision and managing of staff</w:t>
            </w:r>
          </w:p>
          <w:p w:rsidR="00497A17" w:rsidRDefault="00497A17" w:rsidP="00497A17">
            <w:pPr>
              <w:tabs>
                <w:tab w:val="left" w:pos="720"/>
              </w:tabs>
              <w:spacing w:before="200"/>
              <w:rPr>
                <w:rFonts w:ascii="Arial" w:eastAsia="Times New Roman" w:hAnsi="Arial" w:cs="Times New Roman"/>
                <w:lang w:eastAsia="en-GB"/>
              </w:rPr>
            </w:pPr>
            <w:r w:rsidRPr="00497A17">
              <w:rPr>
                <w:rFonts w:ascii="Arial" w:eastAsia="Times New Roman" w:hAnsi="Arial" w:cs="Times New Roman"/>
                <w:lang w:eastAsia="en-GB"/>
              </w:rPr>
              <w:t>Ability to represent the department at meetings of internal, local, regional and national bodies and institutions</w:t>
            </w:r>
          </w:p>
          <w:p w:rsidR="00497A17" w:rsidRPr="00497A17" w:rsidRDefault="00497A17" w:rsidP="00497A17">
            <w:pPr>
              <w:tabs>
                <w:tab w:val="left" w:pos="720"/>
              </w:tabs>
              <w:spacing w:before="200"/>
              <w:rPr>
                <w:rFonts w:ascii="Arial" w:eastAsia="Times New Roman" w:hAnsi="Arial" w:cs="Times New Roman"/>
                <w:lang w:eastAsia="en-GB"/>
              </w:rPr>
            </w:pPr>
          </w:p>
          <w:p w:rsidR="00497A17" w:rsidRPr="00497A17" w:rsidRDefault="00497A17" w:rsidP="00497A17">
            <w:pPr>
              <w:jc w:val="both"/>
              <w:rPr>
                <w:rFonts w:ascii="Arial" w:eastAsia="Calibri" w:hAnsi="Arial" w:cs="Arial"/>
                <w:strike/>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strike/>
              </w:rPr>
            </w:pP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EXPERIENCE </w:t>
            </w:r>
          </w:p>
          <w:p w:rsidR="00497A17" w:rsidRPr="00497A17" w:rsidRDefault="00497A17" w:rsidP="00497A17">
            <w:pPr>
              <w:jc w:val="both"/>
              <w:rPr>
                <w:rFonts w:ascii="Arial" w:eastAsia="Calibri" w:hAnsi="Arial" w:cs="Arial"/>
                <w:b/>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conduct nurse-led clinics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Able to manage and control research projects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Counselling skills</w:t>
            </w:r>
          </w:p>
          <w:p w:rsidR="00497A17" w:rsidRPr="00497A17" w:rsidRDefault="00497A17" w:rsidP="00497A17">
            <w:pPr>
              <w:rPr>
                <w:rFonts w:ascii="Arial" w:eastAsia="Times New Roman" w:hAnsi="Arial" w:cs="Times New Roman"/>
              </w:rPr>
            </w:pPr>
          </w:p>
          <w:p w:rsidR="00497A17" w:rsidRPr="00497A17" w:rsidRDefault="00497A17" w:rsidP="00497A17">
            <w:pPr>
              <w:rPr>
                <w:rFonts w:ascii="Arial" w:eastAsia="Times New Roman" w:hAnsi="Arial" w:cs="Times New Roman"/>
              </w:rPr>
            </w:pPr>
            <w:r w:rsidRPr="00497A17">
              <w:rPr>
                <w:rFonts w:ascii="Arial" w:eastAsia="Times New Roman" w:hAnsi="Arial" w:cs="Times New Roman"/>
              </w:rPr>
              <w:t>IT competence in the usual applications – database, spread sheet and presentation software etc</w:t>
            </w:r>
          </w:p>
          <w:p w:rsidR="00497A17" w:rsidRPr="00497A17" w:rsidRDefault="00497A17" w:rsidP="00497A17">
            <w:pPr>
              <w:rPr>
                <w:rFonts w:ascii="Arial" w:eastAsia="Times New Roman" w:hAnsi="Arial" w:cs="Times New Roman"/>
              </w:rPr>
            </w:pPr>
          </w:p>
          <w:p w:rsidR="00497A17" w:rsidRPr="00497A17" w:rsidRDefault="00497A17" w:rsidP="00497A17">
            <w:pPr>
              <w:jc w:val="both"/>
              <w:rPr>
                <w:rFonts w:ascii="Arial" w:eastAsia="Calibri" w:hAnsi="Arial" w:cs="Arial"/>
                <w:color w:val="FF0000"/>
              </w:rPr>
            </w:pPr>
            <w:r w:rsidRPr="00497A17">
              <w:rPr>
                <w:rFonts w:ascii="Arial" w:eastAsia="Times New Roman" w:hAnsi="Arial" w:cs="Times New Roman"/>
                <w:lang w:eastAsia="en-GB"/>
              </w:rPr>
              <w:t>High level of presentation skills and experience of public speaking</w:t>
            </w:r>
          </w:p>
          <w:p w:rsidR="00497A17" w:rsidRPr="00497A17" w:rsidRDefault="00497A17" w:rsidP="00497A17">
            <w:pPr>
              <w:jc w:val="both"/>
              <w:rPr>
                <w:rFonts w:ascii="Arial" w:eastAsia="Calibri" w:hAnsi="Arial" w:cs="Arial"/>
                <w:color w:val="FF0000"/>
              </w:rPr>
            </w:pP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PERSONAL ATTRIBUTES </w:t>
            </w:r>
          </w:p>
          <w:p w:rsidR="00497A17" w:rsidRPr="00497A17" w:rsidRDefault="00497A17" w:rsidP="00497A17">
            <w:pPr>
              <w:jc w:val="both"/>
              <w:rPr>
                <w:rFonts w:ascii="Arial" w:eastAsia="Calibri" w:hAnsi="Arial" w:cs="Arial"/>
                <w:color w:val="FF0000"/>
              </w:rPr>
            </w:pPr>
          </w:p>
          <w:p w:rsidR="00497A17" w:rsidRPr="00497A17" w:rsidRDefault="00497A17" w:rsidP="00497A17">
            <w:pPr>
              <w:tabs>
                <w:tab w:val="left" w:pos="720"/>
              </w:tabs>
              <w:rPr>
                <w:rFonts w:ascii="Arial" w:eastAsia="Times New Roman" w:hAnsi="Arial" w:cs="Arial"/>
                <w:szCs w:val="24"/>
                <w:lang w:eastAsia="en-GB"/>
              </w:rPr>
            </w:pPr>
            <w:r w:rsidRPr="00497A17">
              <w:rPr>
                <w:rFonts w:ascii="Arial" w:eastAsia="Times New Roman" w:hAnsi="Arial" w:cs="Arial"/>
                <w:lang w:eastAsia="en-GB"/>
              </w:rPr>
              <w:t xml:space="preserve">Good interpersonal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Good communication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Ability to be empathetic,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lastRenderedPageBreak/>
              <w:t xml:space="preserve">Ability to handle difficult or emotional situations,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 xml:space="preserve">Excellent organisational skills </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Motivation</w:t>
            </w:r>
          </w:p>
          <w:p w:rsidR="00497A17" w:rsidRPr="00497A17" w:rsidRDefault="00497A17" w:rsidP="00497A17">
            <w:pPr>
              <w:tabs>
                <w:tab w:val="left" w:pos="720"/>
              </w:tabs>
              <w:spacing w:before="200"/>
              <w:rPr>
                <w:rFonts w:ascii="Arial" w:eastAsia="Times New Roman" w:hAnsi="Arial" w:cs="Arial"/>
                <w:szCs w:val="24"/>
                <w:lang w:eastAsia="en-GB"/>
              </w:rPr>
            </w:pPr>
            <w:r w:rsidRPr="00497A17">
              <w:rPr>
                <w:rFonts w:ascii="Arial" w:eastAsia="Times New Roman" w:hAnsi="Arial" w:cs="Arial"/>
                <w:lang w:eastAsia="en-GB"/>
              </w:rPr>
              <w:t>Ability to adapt and change to meet the needs of the service</w:t>
            </w:r>
          </w:p>
          <w:p w:rsidR="00497A17" w:rsidRPr="00497A17" w:rsidRDefault="00497A17" w:rsidP="00497A17">
            <w:pPr>
              <w:jc w:val="both"/>
              <w:rPr>
                <w:rFonts w:ascii="Arial" w:eastAsia="Calibri" w:hAnsi="Arial" w:cs="Arial"/>
                <w:color w:val="FF0000"/>
              </w:rPr>
            </w:pPr>
            <w:r w:rsidRPr="00497A17">
              <w:rPr>
                <w:rFonts w:ascii="Arial" w:eastAsia="Times New Roman" w:hAnsi="Arial" w:cs="Arial"/>
                <w:lang w:eastAsia="en-GB"/>
              </w:rPr>
              <w:t>Able to work as a team member</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lastRenderedPageBreak/>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r w:rsidR="00497A17" w:rsidRPr="00497A17" w:rsidTr="00497A17">
        <w:tc>
          <w:tcPr>
            <w:tcW w:w="7641" w:type="dxa"/>
          </w:tcPr>
          <w:p w:rsidR="00497A17" w:rsidRPr="00497A17" w:rsidRDefault="00497A17" w:rsidP="00497A17">
            <w:pPr>
              <w:jc w:val="both"/>
              <w:rPr>
                <w:rFonts w:ascii="Arial" w:eastAsia="Calibri" w:hAnsi="Arial" w:cs="Arial"/>
                <w:b/>
              </w:rPr>
            </w:pPr>
            <w:r w:rsidRPr="00497A17">
              <w:rPr>
                <w:rFonts w:ascii="Arial" w:eastAsia="Calibri" w:hAnsi="Arial" w:cs="Arial"/>
                <w:b/>
              </w:rPr>
              <w:t xml:space="preserve">OTHER REQUIREMENTS </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The post holder must demonstrate a positive commitment to uphold diversity and equality policies approved by the Trust.</w:t>
            </w:r>
          </w:p>
          <w:p w:rsidR="00497A17" w:rsidRPr="00497A17" w:rsidRDefault="00497A17" w:rsidP="00497A17">
            <w:pPr>
              <w:tabs>
                <w:tab w:val="left" w:pos="720"/>
              </w:tabs>
              <w:spacing w:before="200"/>
              <w:rPr>
                <w:rFonts w:ascii="Arial" w:eastAsia="Times New Roman" w:hAnsi="Arial" w:cs="Arial"/>
                <w:lang w:eastAsia="en-GB"/>
              </w:rPr>
            </w:pPr>
            <w:r w:rsidRPr="00497A17">
              <w:rPr>
                <w:rFonts w:ascii="Arial" w:eastAsia="Times New Roman" w:hAnsi="Arial" w:cs="Arial"/>
                <w:lang w:eastAsia="en-GB"/>
              </w:rPr>
              <w:t>Ability to travel to other locations as required</w:t>
            </w:r>
          </w:p>
        </w:tc>
        <w:tc>
          <w:tcPr>
            <w:tcW w:w="1398" w:type="dxa"/>
          </w:tcPr>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p>
          <w:p w:rsidR="00497A17" w:rsidRPr="00497A17" w:rsidRDefault="00497A17" w:rsidP="00497A17">
            <w:pPr>
              <w:jc w:val="both"/>
              <w:rPr>
                <w:rFonts w:ascii="Arial" w:eastAsia="Calibri" w:hAnsi="Arial" w:cs="Arial"/>
              </w:rPr>
            </w:pPr>
            <w:r w:rsidRPr="00497A17">
              <w:rPr>
                <w:rFonts w:ascii="Arial" w:eastAsia="Calibri" w:hAnsi="Arial" w:cs="Arial"/>
              </w:rPr>
              <w:t>E</w:t>
            </w:r>
          </w:p>
        </w:tc>
        <w:tc>
          <w:tcPr>
            <w:tcW w:w="1275" w:type="dxa"/>
          </w:tcPr>
          <w:p w:rsidR="00497A17" w:rsidRPr="00497A17" w:rsidRDefault="00497A17" w:rsidP="00497A17">
            <w:pPr>
              <w:jc w:val="both"/>
              <w:rPr>
                <w:rFonts w:ascii="Arial" w:eastAsia="Calibri" w:hAnsi="Arial" w:cs="Arial"/>
              </w:rPr>
            </w:pPr>
          </w:p>
        </w:tc>
      </w:tr>
    </w:tbl>
    <w:p w:rsidR="00497A17" w:rsidRPr="00497A17" w:rsidRDefault="00497A17" w:rsidP="00497A17">
      <w:pPr>
        <w:spacing w:after="0" w:line="240" w:lineRule="auto"/>
        <w:jc w:val="both"/>
        <w:rPr>
          <w:rFonts w:ascii="Arial" w:eastAsia="Calibri" w:hAnsi="Arial" w:cs="Arial"/>
        </w:rPr>
        <w:sectPr w:rsidR="00497A17" w:rsidRPr="00497A17" w:rsidSect="00497A17">
          <w:pgSz w:w="11906" w:h="16838"/>
          <w:pgMar w:top="709" w:right="1440" w:bottom="851" w:left="1440" w:header="709" w:footer="709" w:gutter="0"/>
          <w:cols w:space="708"/>
          <w:docGrid w:linePitch="360"/>
        </w:sectPr>
      </w:pPr>
    </w:p>
    <w:p w:rsidR="00497A17" w:rsidRPr="00497A17" w:rsidRDefault="00497A17" w:rsidP="00497A17">
      <w:pPr>
        <w:tabs>
          <w:tab w:val="left" w:pos="2340"/>
        </w:tabs>
        <w:spacing w:after="0" w:line="240" w:lineRule="auto"/>
        <w:rPr>
          <w:rFonts w:ascii="Arial" w:eastAsia="Calibri"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FFFFFF"/>
              </w:rPr>
            </w:pPr>
          </w:p>
        </w:tc>
        <w:tc>
          <w:tcPr>
            <w:tcW w:w="2976" w:type="dxa"/>
            <w:gridSpan w:val="4"/>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FREQUENCY</w:t>
            </w:r>
          </w:p>
          <w:p w:rsidR="00497A17" w:rsidRPr="00497A17" w:rsidRDefault="00497A17" w:rsidP="00497A17">
            <w:pPr>
              <w:jc w:val="center"/>
              <w:rPr>
                <w:rFonts w:ascii="Arial" w:eastAsia="Calibri" w:hAnsi="Arial" w:cs="Arial"/>
                <w:b/>
                <w:color w:val="FFFFFF"/>
              </w:rPr>
            </w:pPr>
          </w:p>
          <w:p w:rsidR="00497A17" w:rsidRPr="00497A17" w:rsidRDefault="00497A17" w:rsidP="00497A17">
            <w:pPr>
              <w:tabs>
                <w:tab w:val="left" w:pos="2585"/>
              </w:tabs>
              <w:ind w:right="317"/>
              <w:jc w:val="center"/>
              <w:rPr>
                <w:rFonts w:ascii="Arial" w:eastAsia="Calibri" w:hAnsi="Arial" w:cs="Arial"/>
                <w:b/>
                <w:color w:val="FFFFFF"/>
              </w:rPr>
            </w:pPr>
            <w:r w:rsidRPr="00497A17">
              <w:rPr>
                <w:rFonts w:ascii="Arial" w:eastAsia="Calibri" w:hAnsi="Arial" w:cs="Arial"/>
                <w:b/>
                <w:color w:val="FFFFFF"/>
              </w:rPr>
              <w:t>(Rare/ Occasional/ Moderate/ Frequent)</w:t>
            </w:r>
          </w:p>
        </w:tc>
      </w:tr>
      <w:tr w:rsidR="00497A17" w:rsidRPr="00497A17" w:rsidTr="00497A17">
        <w:tc>
          <w:tcPr>
            <w:tcW w:w="7338" w:type="dxa"/>
            <w:gridSpan w:val="2"/>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WORKING CONDITIONS/HAZARDS</w:t>
            </w:r>
          </w:p>
        </w:tc>
        <w:tc>
          <w:tcPr>
            <w:tcW w:w="770"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R</w:t>
            </w:r>
          </w:p>
        </w:tc>
        <w:tc>
          <w:tcPr>
            <w:tcW w:w="78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O</w:t>
            </w:r>
          </w:p>
        </w:tc>
        <w:tc>
          <w:tcPr>
            <w:tcW w:w="709"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M</w:t>
            </w:r>
          </w:p>
        </w:tc>
        <w:tc>
          <w:tcPr>
            <w:tcW w:w="708" w:type="dxa"/>
            <w:tcBorders>
              <w:bottom w:val="single" w:sz="4" w:space="0" w:color="auto"/>
            </w:tcBorders>
            <w:shd w:val="clear" w:color="auto" w:fill="002060"/>
          </w:tcPr>
          <w:p w:rsidR="00497A17" w:rsidRPr="00497A17" w:rsidRDefault="00497A17" w:rsidP="00497A17">
            <w:pPr>
              <w:jc w:val="center"/>
              <w:rPr>
                <w:rFonts w:ascii="Arial" w:eastAsia="Calibri" w:hAnsi="Arial" w:cs="Arial"/>
                <w:b/>
                <w:color w:val="FFFFFF"/>
              </w:rPr>
            </w:pPr>
            <w:r w:rsidRPr="00497A17">
              <w:rPr>
                <w:rFonts w:ascii="Arial" w:eastAsia="Calibri" w:hAnsi="Arial" w:cs="Arial"/>
                <w:b/>
                <w:color w:val="FFFFFF"/>
              </w:rPr>
              <w:t>F</w:t>
            </w:r>
          </w:p>
        </w:tc>
      </w:tr>
      <w:tr w:rsidR="00497A17" w:rsidRPr="00497A17" w:rsidTr="00497A17">
        <w:trPr>
          <w:trHeight w:val="288"/>
        </w:trPr>
        <w:tc>
          <w:tcPr>
            <w:tcW w:w="10314" w:type="dxa"/>
            <w:gridSpan w:val="6"/>
            <w:shd w:val="clear" w:color="auto" w:fill="auto"/>
          </w:tcPr>
          <w:p w:rsidR="00497A17" w:rsidRPr="00497A17" w:rsidRDefault="00497A17" w:rsidP="00497A17">
            <w:pPr>
              <w:jc w:val="center"/>
              <w:rPr>
                <w:rFonts w:ascii="Arial" w:eastAsia="Calibri" w:hAnsi="Arial" w:cs="Arial"/>
                <w:b/>
              </w:rPr>
            </w:pPr>
          </w:p>
        </w:tc>
      </w:tr>
      <w:tr w:rsidR="00497A17" w:rsidRPr="00497A17" w:rsidTr="00497A17">
        <w:trPr>
          <w:trHeight w:val="288"/>
        </w:trPr>
        <w:tc>
          <w:tcPr>
            <w:tcW w:w="7338" w:type="dxa"/>
            <w:gridSpan w:val="2"/>
            <w:shd w:val="clear" w:color="auto" w:fill="002060"/>
          </w:tcPr>
          <w:p w:rsidR="00497A17" w:rsidRPr="00497A17" w:rsidRDefault="00497A17" w:rsidP="00497A17">
            <w:pPr>
              <w:jc w:val="both"/>
              <w:rPr>
                <w:rFonts w:ascii="Arial" w:eastAsia="Calibri" w:hAnsi="Arial" w:cs="Arial"/>
                <w:color w:val="0070C0"/>
              </w:rPr>
            </w:pPr>
            <w:r w:rsidRPr="00497A17">
              <w:rPr>
                <w:rFonts w:ascii="Arial" w:eastAsia="Calibri" w:hAnsi="Arial" w:cs="Arial"/>
                <w:b/>
                <w:color w:val="FFFFFF"/>
              </w:rPr>
              <w:t>Hazards/ Risks requiring Immunisation Screening</w:t>
            </w:r>
          </w:p>
        </w:tc>
        <w:tc>
          <w:tcPr>
            <w:tcW w:w="770" w:type="dxa"/>
            <w:shd w:val="clear" w:color="auto" w:fill="002060"/>
          </w:tcPr>
          <w:p w:rsidR="00497A17" w:rsidRPr="00497A17" w:rsidRDefault="00497A17" w:rsidP="00497A17">
            <w:pPr>
              <w:jc w:val="center"/>
              <w:rPr>
                <w:rFonts w:ascii="Arial" w:eastAsia="Calibri" w:hAnsi="Arial" w:cs="Arial"/>
                <w:b/>
              </w:rPr>
            </w:pPr>
          </w:p>
        </w:tc>
        <w:tc>
          <w:tcPr>
            <w:tcW w:w="789" w:type="dxa"/>
            <w:shd w:val="clear" w:color="auto" w:fill="002060"/>
          </w:tcPr>
          <w:p w:rsidR="00497A17" w:rsidRPr="00497A17" w:rsidRDefault="00497A17" w:rsidP="00497A17">
            <w:pPr>
              <w:jc w:val="center"/>
              <w:rPr>
                <w:rFonts w:ascii="Arial" w:eastAsia="Calibri" w:hAnsi="Arial" w:cs="Arial"/>
                <w:b/>
              </w:rPr>
            </w:pPr>
          </w:p>
        </w:tc>
        <w:tc>
          <w:tcPr>
            <w:tcW w:w="709" w:type="dxa"/>
            <w:shd w:val="clear" w:color="auto" w:fill="002060"/>
          </w:tcPr>
          <w:p w:rsidR="00497A17" w:rsidRPr="00497A17" w:rsidRDefault="00497A17" w:rsidP="00497A17">
            <w:pPr>
              <w:jc w:val="center"/>
              <w:rPr>
                <w:rFonts w:ascii="Arial" w:eastAsia="Calibri" w:hAnsi="Arial" w:cs="Arial"/>
                <w:b/>
              </w:rPr>
            </w:pPr>
          </w:p>
        </w:tc>
        <w:tc>
          <w:tcPr>
            <w:tcW w:w="708" w:type="dxa"/>
            <w:shd w:val="clear" w:color="auto" w:fill="002060"/>
          </w:tcPr>
          <w:p w:rsidR="00497A17" w:rsidRPr="00497A17" w:rsidRDefault="00497A17" w:rsidP="00497A17">
            <w:pPr>
              <w:jc w:val="center"/>
              <w:rPr>
                <w:rFonts w:ascii="Arial" w:eastAsia="Calibri" w:hAnsi="Arial" w:cs="Arial"/>
                <w:b/>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Contact with patients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shd w:val="clear" w:color="auto" w:fill="002060"/>
          </w:tcPr>
          <w:p w:rsidR="00497A17" w:rsidRPr="00497A17" w:rsidRDefault="00497A17" w:rsidP="00497A17">
            <w:pPr>
              <w:jc w:val="both"/>
              <w:rPr>
                <w:rFonts w:ascii="Arial" w:eastAsia="Calibri" w:hAnsi="Arial" w:cs="Arial"/>
              </w:rPr>
            </w:pPr>
          </w:p>
        </w:tc>
        <w:tc>
          <w:tcPr>
            <w:tcW w:w="789" w:type="dxa"/>
            <w:shd w:val="clear" w:color="auto" w:fill="002060"/>
          </w:tcPr>
          <w:p w:rsidR="00497A17" w:rsidRPr="00497A17" w:rsidRDefault="00497A17" w:rsidP="00497A17">
            <w:pPr>
              <w:jc w:val="both"/>
              <w:rPr>
                <w:rFonts w:ascii="Arial" w:eastAsia="Calibri" w:hAnsi="Arial" w:cs="Arial"/>
              </w:rPr>
            </w:pPr>
          </w:p>
        </w:tc>
        <w:tc>
          <w:tcPr>
            <w:tcW w:w="709" w:type="dxa"/>
            <w:shd w:val="clear" w:color="auto" w:fill="002060"/>
          </w:tcPr>
          <w:p w:rsidR="00497A17" w:rsidRPr="00497A17" w:rsidRDefault="00497A17" w:rsidP="00497A17">
            <w:pPr>
              <w:jc w:val="both"/>
              <w:rPr>
                <w:rFonts w:ascii="Arial" w:eastAsia="Calibri" w:hAnsi="Arial" w:cs="Arial"/>
              </w:rPr>
            </w:pPr>
          </w:p>
        </w:tc>
        <w:tc>
          <w:tcPr>
            <w:tcW w:w="708"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Exposure Prone Procedures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Blood/body fluids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Laboratory specimens</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color w:val="002060"/>
              </w:rPr>
            </w:pPr>
          </w:p>
        </w:tc>
      </w:tr>
      <w:tr w:rsidR="00497A17" w:rsidRPr="00497A17" w:rsidTr="00497A17">
        <w:tc>
          <w:tcPr>
            <w:tcW w:w="6629" w:type="dxa"/>
            <w:shd w:val="clear" w:color="auto" w:fill="002060"/>
          </w:tcPr>
          <w:p w:rsidR="00497A17" w:rsidRPr="00497A17" w:rsidRDefault="00497A17" w:rsidP="00497A17">
            <w:pPr>
              <w:jc w:val="both"/>
              <w:rPr>
                <w:rFonts w:ascii="Arial" w:eastAsia="Calibri" w:hAnsi="Arial" w:cs="Arial"/>
              </w:rPr>
            </w:pPr>
            <w:r w:rsidRPr="00497A17">
              <w:rPr>
                <w:rFonts w:ascii="Arial" w:eastAsia="Calibri" w:hAnsi="Arial" w:cs="Arial"/>
                <w:b/>
                <w:color w:val="FFFFFF"/>
              </w:rPr>
              <w:t>Hazard/Risks requiring Respiratory Health Surveillance</w:t>
            </w:r>
          </w:p>
        </w:tc>
        <w:tc>
          <w:tcPr>
            <w:tcW w:w="709" w:type="dxa"/>
            <w:shd w:val="clear" w:color="auto" w:fill="002060"/>
          </w:tcPr>
          <w:p w:rsidR="00497A17" w:rsidRPr="00497A17" w:rsidRDefault="00497A17" w:rsidP="00497A17">
            <w:pPr>
              <w:jc w:val="both"/>
              <w:rPr>
                <w:rFonts w:ascii="Arial" w:eastAsia="Calibri" w:hAnsi="Arial" w:cs="Arial"/>
                <w:color w:val="002060"/>
              </w:rPr>
            </w:pPr>
          </w:p>
        </w:tc>
        <w:tc>
          <w:tcPr>
            <w:tcW w:w="770"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8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9"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c>
          <w:tcPr>
            <w:tcW w:w="708" w:type="dxa"/>
            <w:tcBorders>
              <w:bottom w:val="single" w:sz="4" w:space="0" w:color="auto"/>
            </w:tcBorders>
            <w:shd w:val="clear" w:color="auto" w:fill="002060"/>
          </w:tcPr>
          <w:p w:rsidR="00497A17" w:rsidRPr="00497A17" w:rsidRDefault="00497A17" w:rsidP="00497A17">
            <w:pPr>
              <w:jc w:val="both"/>
              <w:rPr>
                <w:rFonts w:ascii="Arial" w:eastAsia="Calibri" w:hAnsi="Arial" w:cs="Arial"/>
                <w:color w:val="002060"/>
              </w:rPr>
            </w:pPr>
          </w:p>
        </w:tc>
      </w:tr>
      <w:tr w:rsidR="00497A17" w:rsidRPr="00497A17" w:rsidTr="00497A17">
        <w:tc>
          <w:tcPr>
            <w:tcW w:w="10314" w:type="dxa"/>
            <w:gridSpan w:val="6"/>
            <w:vAlign w:val="bottom"/>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Solvents (e.g. toluene, xylene, white spirit, acetone, formaldehyde and ethyl acetate)</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 xml:space="preserve">Respiratory </w:t>
            </w:r>
            <w:proofErr w:type="spellStart"/>
            <w:r w:rsidRPr="00497A17">
              <w:rPr>
                <w:rFonts w:ascii="Arial" w:eastAsia="Calibri" w:hAnsi="Arial" w:cs="Arial"/>
                <w:color w:val="000000"/>
              </w:rPr>
              <w:t>sensitisers</w:t>
            </w:r>
            <w:proofErr w:type="spellEnd"/>
            <w:r w:rsidRPr="00497A17">
              <w:rPr>
                <w:rFonts w:ascii="Arial" w:eastAsia="Calibri" w:hAnsi="Arial" w:cs="Arial"/>
                <w:color w:val="000000"/>
              </w:rPr>
              <w:t xml:space="preserve"> (</w:t>
            </w:r>
            <w:proofErr w:type="spellStart"/>
            <w:r w:rsidRPr="00497A17">
              <w:rPr>
                <w:rFonts w:ascii="Arial" w:eastAsia="Calibri" w:hAnsi="Arial" w:cs="Arial"/>
                <w:color w:val="000000"/>
              </w:rPr>
              <w:t>e.g</w:t>
            </w:r>
            <w:proofErr w:type="spellEnd"/>
            <w:r w:rsidRPr="00497A17">
              <w:rPr>
                <w:rFonts w:ascii="Arial" w:eastAsia="Calibri" w:hAnsi="Arial" w:cs="Arial"/>
                <w:color w:val="000000"/>
              </w:rPr>
              <w:t xml:space="preserve"> isocyanates)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Chlorine based cleaning solutions </w:t>
            </w:r>
          </w:p>
          <w:p w:rsidR="00497A17" w:rsidRPr="00497A17" w:rsidRDefault="00497A17" w:rsidP="00497A17">
            <w:pPr>
              <w:jc w:val="both"/>
              <w:rPr>
                <w:rFonts w:ascii="Arial" w:eastAsia="Calibri" w:hAnsi="Arial" w:cs="Arial"/>
              </w:rPr>
            </w:pPr>
            <w:r w:rsidRPr="00497A17">
              <w:rPr>
                <w:rFonts w:ascii="Arial" w:eastAsia="Calibri" w:hAnsi="Arial" w:cs="Arial"/>
              </w:rPr>
              <w:t xml:space="preserve">(e.g. </w:t>
            </w:r>
            <w:proofErr w:type="spellStart"/>
            <w:r w:rsidRPr="00497A17">
              <w:rPr>
                <w:rFonts w:ascii="Arial" w:eastAsia="Calibri" w:hAnsi="Arial" w:cs="Arial"/>
              </w:rPr>
              <w:t>Chlorclean</w:t>
            </w:r>
            <w:proofErr w:type="spellEnd"/>
            <w:r w:rsidRPr="00497A17">
              <w:rPr>
                <w:rFonts w:ascii="Arial" w:eastAsia="Calibri" w:hAnsi="Arial" w:cs="Arial"/>
              </w:rPr>
              <w:t xml:space="preserve">, </w:t>
            </w:r>
            <w:proofErr w:type="spellStart"/>
            <w:r w:rsidRPr="00497A17">
              <w:rPr>
                <w:rFonts w:ascii="Arial" w:eastAsia="Calibri" w:hAnsi="Arial" w:cs="Arial"/>
              </w:rPr>
              <w:t>Actichlor</w:t>
            </w:r>
            <w:proofErr w:type="spellEnd"/>
            <w:r w:rsidRPr="00497A17">
              <w:rPr>
                <w:rFonts w:ascii="Arial" w:eastAsia="Calibri" w:hAnsi="Arial" w:cs="Arial"/>
              </w:rPr>
              <w:t xml:space="preserve">, </w:t>
            </w:r>
            <w:proofErr w:type="spellStart"/>
            <w:r w:rsidRPr="00497A17">
              <w:rPr>
                <w:rFonts w:ascii="Arial" w:eastAsia="Calibri" w:hAnsi="Arial" w:cs="Arial"/>
              </w:rPr>
              <w:t>Tristel</w:t>
            </w:r>
            <w:proofErr w:type="spellEnd"/>
            <w:r w:rsidRPr="00497A17">
              <w:rPr>
                <w:rFonts w:ascii="Arial" w:eastAsia="Calibri" w:hAnsi="Arial" w:cs="Arial"/>
              </w:rPr>
              <w:t>)</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Animals</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shd w:val="clear" w:color="auto" w:fill="FFFFFF"/>
          </w:tcPr>
          <w:p w:rsidR="00497A17" w:rsidRPr="00497A17" w:rsidRDefault="00497A17" w:rsidP="00497A17">
            <w:pPr>
              <w:jc w:val="both"/>
              <w:rPr>
                <w:rFonts w:ascii="Arial" w:eastAsia="Calibri" w:hAnsi="Arial" w:cs="Arial"/>
                <w:color w:val="FFFFFF"/>
              </w:rPr>
            </w:pPr>
          </w:p>
        </w:tc>
        <w:tc>
          <w:tcPr>
            <w:tcW w:w="789" w:type="dxa"/>
            <w:shd w:val="clear" w:color="auto" w:fill="FFFFFF"/>
          </w:tcPr>
          <w:p w:rsidR="00497A17" w:rsidRPr="00497A17" w:rsidRDefault="00497A17" w:rsidP="00497A17">
            <w:pPr>
              <w:jc w:val="both"/>
              <w:rPr>
                <w:rFonts w:ascii="Arial" w:eastAsia="Calibri" w:hAnsi="Arial" w:cs="Arial"/>
                <w:color w:val="FFFFFF"/>
              </w:rPr>
            </w:pPr>
          </w:p>
        </w:tc>
        <w:tc>
          <w:tcPr>
            <w:tcW w:w="709" w:type="dxa"/>
            <w:shd w:val="clear" w:color="auto" w:fill="FFFFFF"/>
          </w:tcPr>
          <w:p w:rsidR="00497A17" w:rsidRPr="00497A17" w:rsidRDefault="00497A17" w:rsidP="00497A17">
            <w:pPr>
              <w:jc w:val="both"/>
              <w:rPr>
                <w:rFonts w:ascii="Arial" w:eastAsia="Calibri" w:hAnsi="Arial" w:cs="Arial"/>
                <w:color w:val="FFFFFF"/>
              </w:rPr>
            </w:pPr>
          </w:p>
        </w:tc>
        <w:tc>
          <w:tcPr>
            <w:tcW w:w="708" w:type="dxa"/>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Cytotoxic drugs</w:t>
            </w:r>
          </w:p>
        </w:tc>
        <w:tc>
          <w:tcPr>
            <w:tcW w:w="709" w:type="dxa"/>
            <w:tcBorders>
              <w:bottom w:val="single" w:sz="4" w:space="0" w:color="auto"/>
            </w:tcBorders>
          </w:tcPr>
          <w:p w:rsidR="00497A17" w:rsidRPr="00497A17" w:rsidRDefault="006242A1" w:rsidP="00497A17">
            <w:pPr>
              <w:jc w:val="both"/>
              <w:rPr>
                <w:rFonts w:ascii="Arial" w:eastAsia="Calibri" w:hAnsi="Arial" w:cs="Arial"/>
              </w:rPr>
            </w:pPr>
            <w:r>
              <w:rPr>
                <w:rFonts w:ascii="Arial" w:eastAsia="Calibri" w:hAnsi="Arial" w:cs="Arial"/>
              </w:rPr>
              <w:t>Y</w:t>
            </w:r>
          </w:p>
        </w:tc>
        <w:tc>
          <w:tcPr>
            <w:tcW w:w="770"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8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9"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c>
          <w:tcPr>
            <w:tcW w:w="708" w:type="dxa"/>
            <w:tcBorders>
              <w:bottom w:val="single" w:sz="4" w:space="0" w:color="auto"/>
            </w:tcBorders>
            <w:shd w:val="clear" w:color="auto" w:fill="FFFFFF"/>
          </w:tcPr>
          <w:p w:rsidR="00497A17" w:rsidRPr="00497A17" w:rsidRDefault="00497A17" w:rsidP="00497A17">
            <w:pPr>
              <w:jc w:val="both"/>
              <w:rPr>
                <w:rFonts w:ascii="Arial" w:eastAsia="Calibri" w:hAnsi="Arial" w:cs="Arial"/>
                <w:color w:val="FFFFFF"/>
              </w:rPr>
            </w:pPr>
          </w:p>
        </w:tc>
      </w:tr>
      <w:tr w:rsidR="00497A17" w:rsidRPr="00497A17" w:rsidTr="00497A17">
        <w:tc>
          <w:tcPr>
            <w:tcW w:w="7338" w:type="dxa"/>
            <w:gridSpan w:val="2"/>
            <w:shd w:val="clear" w:color="auto" w:fill="auto"/>
          </w:tcPr>
          <w:p w:rsidR="00497A17" w:rsidRPr="00497A17" w:rsidRDefault="00497A17" w:rsidP="00497A17">
            <w:pPr>
              <w:jc w:val="both"/>
              <w:rPr>
                <w:rFonts w:ascii="Arial" w:eastAsia="Calibri" w:hAnsi="Arial" w:cs="Arial"/>
                <w:b/>
                <w:color w:val="FFFFFF"/>
              </w:rPr>
            </w:pPr>
          </w:p>
        </w:tc>
        <w:tc>
          <w:tcPr>
            <w:tcW w:w="770" w:type="dxa"/>
            <w:shd w:val="clear" w:color="auto" w:fill="auto"/>
          </w:tcPr>
          <w:p w:rsidR="00497A17" w:rsidRPr="00497A17" w:rsidRDefault="00497A17" w:rsidP="00497A17">
            <w:pPr>
              <w:jc w:val="both"/>
              <w:rPr>
                <w:rFonts w:ascii="Arial" w:eastAsia="Calibri" w:hAnsi="Arial" w:cs="Arial"/>
                <w:b/>
                <w:color w:val="FFFFFF"/>
              </w:rPr>
            </w:pPr>
          </w:p>
        </w:tc>
        <w:tc>
          <w:tcPr>
            <w:tcW w:w="789" w:type="dxa"/>
            <w:shd w:val="clear" w:color="auto" w:fill="auto"/>
          </w:tcPr>
          <w:p w:rsidR="00497A17" w:rsidRPr="00497A17" w:rsidRDefault="00497A17" w:rsidP="00497A17">
            <w:pPr>
              <w:jc w:val="both"/>
              <w:rPr>
                <w:rFonts w:ascii="Arial" w:eastAsia="Calibri" w:hAnsi="Arial" w:cs="Arial"/>
                <w:b/>
                <w:color w:val="FFFFFF"/>
              </w:rPr>
            </w:pPr>
          </w:p>
        </w:tc>
        <w:tc>
          <w:tcPr>
            <w:tcW w:w="709" w:type="dxa"/>
            <w:shd w:val="clear" w:color="auto" w:fill="auto"/>
          </w:tcPr>
          <w:p w:rsidR="00497A17" w:rsidRPr="00497A17" w:rsidRDefault="00497A17" w:rsidP="00497A17">
            <w:pPr>
              <w:jc w:val="both"/>
              <w:rPr>
                <w:rFonts w:ascii="Arial" w:eastAsia="Calibri" w:hAnsi="Arial" w:cs="Arial"/>
                <w:b/>
                <w:color w:val="FFFFFF"/>
              </w:rPr>
            </w:pPr>
          </w:p>
        </w:tc>
        <w:tc>
          <w:tcPr>
            <w:tcW w:w="708" w:type="dxa"/>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color w:val="002060"/>
              </w:rPr>
            </w:pPr>
            <w:r w:rsidRPr="00497A17">
              <w:rPr>
                <w:rFonts w:ascii="Arial" w:eastAsia="Calibri" w:hAnsi="Arial" w:cs="Arial"/>
                <w:b/>
                <w:color w:val="FFFFFF"/>
              </w:rPr>
              <w:t>Risks requiring Other Health Surveillance</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Radiation (&gt;6mSv)</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Laser (Class 3R, 3B, 4)</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Dusty environment (&gt;4mg/m3)</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Noise (over 80dBA)</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Hand held vibration tools (=&gt;2.5 m/s2)</w:t>
            </w:r>
          </w:p>
        </w:tc>
        <w:tc>
          <w:tcPr>
            <w:tcW w:w="709" w:type="dxa"/>
            <w:tcBorders>
              <w:bottom w:val="single" w:sz="4" w:space="0" w:color="auto"/>
            </w:tcBorders>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Borders>
              <w:bottom w:val="single" w:sz="4" w:space="0" w:color="auto"/>
            </w:tcBorders>
          </w:tcPr>
          <w:p w:rsidR="00497A17" w:rsidRPr="00497A17" w:rsidRDefault="00497A17" w:rsidP="00497A17">
            <w:pPr>
              <w:jc w:val="both"/>
              <w:rPr>
                <w:rFonts w:ascii="Arial" w:eastAsia="Calibri" w:hAnsi="Arial" w:cs="Arial"/>
              </w:rPr>
            </w:pPr>
          </w:p>
        </w:tc>
        <w:tc>
          <w:tcPr>
            <w:tcW w:w="789" w:type="dxa"/>
            <w:tcBorders>
              <w:bottom w:val="single" w:sz="4" w:space="0" w:color="auto"/>
            </w:tcBorders>
          </w:tcPr>
          <w:p w:rsidR="00497A17" w:rsidRPr="00497A17" w:rsidRDefault="00497A17" w:rsidP="00497A17">
            <w:pPr>
              <w:jc w:val="both"/>
              <w:rPr>
                <w:rFonts w:ascii="Arial" w:eastAsia="Calibri" w:hAnsi="Arial" w:cs="Arial"/>
              </w:rPr>
            </w:pPr>
          </w:p>
        </w:tc>
        <w:tc>
          <w:tcPr>
            <w:tcW w:w="709" w:type="dxa"/>
            <w:tcBorders>
              <w:bottom w:val="single" w:sz="4" w:space="0" w:color="auto"/>
            </w:tcBorders>
          </w:tcPr>
          <w:p w:rsidR="00497A17" w:rsidRPr="00497A17" w:rsidRDefault="00497A17" w:rsidP="00497A17">
            <w:pPr>
              <w:jc w:val="both"/>
              <w:rPr>
                <w:rFonts w:ascii="Arial" w:eastAsia="Calibri" w:hAnsi="Arial" w:cs="Arial"/>
              </w:rPr>
            </w:pPr>
          </w:p>
        </w:tc>
        <w:tc>
          <w:tcPr>
            <w:tcW w:w="708" w:type="dxa"/>
            <w:tcBorders>
              <w:bottom w:val="single" w:sz="4" w:space="0" w:color="auto"/>
            </w:tcBorders>
          </w:tcPr>
          <w:p w:rsidR="00497A17" w:rsidRPr="00497A17" w:rsidRDefault="00497A17" w:rsidP="00497A17">
            <w:pPr>
              <w:jc w:val="both"/>
              <w:rPr>
                <w:rFonts w:ascii="Arial" w:eastAsia="Calibri" w:hAnsi="Arial" w:cs="Arial"/>
              </w:rPr>
            </w:pPr>
          </w:p>
        </w:tc>
      </w:tr>
      <w:tr w:rsidR="00497A17" w:rsidRPr="00497A17" w:rsidTr="00497A17">
        <w:tc>
          <w:tcPr>
            <w:tcW w:w="10314" w:type="dxa"/>
            <w:gridSpan w:val="6"/>
            <w:shd w:val="clear" w:color="auto" w:fill="auto"/>
          </w:tcPr>
          <w:p w:rsidR="00497A17" w:rsidRPr="00497A17" w:rsidRDefault="00497A17" w:rsidP="00497A17">
            <w:pPr>
              <w:jc w:val="both"/>
              <w:rPr>
                <w:rFonts w:ascii="Arial" w:eastAsia="Calibri" w:hAnsi="Arial" w:cs="Arial"/>
                <w:b/>
                <w:color w:val="FFFFFF"/>
              </w:rPr>
            </w:pPr>
          </w:p>
        </w:tc>
      </w:tr>
      <w:tr w:rsidR="00497A17" w:rsidRPr="00497A17" w:rsidTr="00497A17">
        <w:tc>
          <w:tcPr>
            <w:tcW w:w="7338" w:type="dxa"/>
            <w:gridSpan w:val="2"/>
            <w:shd w:val="clear" w:color="auto" w:fill="002060"/>
          </w:tcPr>
          <w:p w:rsidR="00497A17" w:rsidRPr="00497A17" w:rsidRDefault="00497A17" w:rsidP="00497A17">
            <w:pPr>
              <w:jc w:val="both"/>
              <w:rPr>
                <w:rFonts w:ascii="Arial" w:eastAsia="Calibri" w:hAnsi="Arial" w:cs="Arial"/>
                <w:b/>
                <w:color w:val="002060"/>
              </w:rPr>
            </w:pPr>
            <w:r w:rsidRPr="00497A17">
              <w:rPr>
                <w:rFonts w:ascii="Arial" w:eastAsia="Calibri" w:hAnsi="Arial" w:cs="Arial"/>
                <w:b/>
                <w:color w:val="FFFFFF"/>
              </w:rPr>
              <w:t>Other General Hazards/ Risks</w:t>
            </w:r>
          </w:p>
        </w:tc>
        <w:tc>
          <w:tcPr>
            <w:tcW w:w="770" w:type="dxa"/>
            <w:shd w:val="clear" w:color="auto" w:fill="002060"/>
          </w:tcPr>
          <w:p w:rsidR="00497A17" w:rsidRPr="00497A17" w:rsidRDefault="00497A17" w:rsidP="00497A17">
            <w:pPr>
              <w:jc w:val="both"/>
              <w:rPr>
                <w:rFonts w:ascii="Arial" w:eastAsia="Calibri" w:hAnsi="Arial" w:cs="Arial"/>
                <w:b/>
                <w:color w:val="FFFFFF"/>
              </w:rPr>
            </w:pPr>
          </w:p>
        </w:tc>
        <w:tc>
          <w:tcPr>
            <w:tcW w:w="789" w:type="dxa"/>
            <w:shd w:val="clear" w:color="auto" w:fill="002060"/>
          </w:tcPr>
          <w:p w:rsidR="00497A17" w:rsidRPr="00497A17" w:rsidRDefault="00497A17" w:rsidP="00497A17">
            <w:pPr>
              <w:jc w:val="both"/>
              <w:rPr>
                <w:rFonts w:ascii="Arial" w:eastAsia="Calibri" w:hAnsi="Arial" w:cs="Arial"/>
                <w:b/>
                <w:color w:val="FFFFFF"/>
              </w:rPr>
            </w:pPr>
          </w:p>
        </w:tc>
        <w:tc>
          <w:tcPr>
            <w:tcW w:w="709" w:type="dxa"/>
            <w:shd w:val="clear" w:color="auto" w:fill="002060"/>
          </w:tcPr>
          <w:p w:rsidR="00497A17" w:rsidRPr="00497A17" w:rsidRDefault="00497A17" w:rsidP="00497A17">
            <w:pPr>
              <w:jc w:val="both"/>
              <w:rPr>
                <w:rFonts w:ascii="Arial" w:eastAsia="Calibri" w:hAnsi="Arial" w:cs="Arial"/>
                <w:b/>
                <w:color w:val="FFFFFF"/>
              </w:rPr>
            </w:pPr>
          </w:p>
        </w:tc>
        <w:tc>
          <w:tcPr>
            <w:tcW w:w="708" w:type="dxa"/>
            <w:shd w:val="clear" w:color="auto" w:fill="002060"/>
          </w:tcPr>
          <w:p w:rsidR="00497A17" w:rsidRPr="00497A17" w:rsidRDefault="00497A17" w:rsidP="00497A17">
            <w:pPr>
              <w:jc w:val="both"/>
              <w:rPr>
                <w:rFonts w:ascii="Arial" w:eastAsia="Calibri" w:hAnsi="Arial" w:cs="Arial"/>
                <w:b/>
                <w:color w:val="FFFFFF"/>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VDU use </w:t>
            </w:r>
            <w:proofErr w:type="gramStart"/>
            <w:r w:rsidRPr="00497A17">
              <w:rPr>
                <w:rFonts w:ascii="Arial" w:eastAsia="Calibri" w:hAnsi="Arial" w:cs="Arial"/>
              </w:rPr>
              <w:t>( &gt;</w:t>
            </w:r>
            <w:proofErr w:type="gramEnd"/>
            <w:r w:rsidRPr="00497A17">
              <w:rPr>
                <w:rFonts w:ascii="Arial" w:eastAsia="Calibri" w:hAnsi="Arial" w:cs="Arial"/>
              </w:rPr>
              <w:t xml:space="preserve"> 1 hour daily)</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Heavy manual handling (&gt;10kg)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Driving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Food handling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Night working</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vAlign w:val="bottom"/>
          </w:tcPr>
          <w:p w:rsidR="00497A17" w:rsidRPr="00497A17" w:rsidRDefault="00497A17" w:rsidP="00497A17">
            <w:pPr>
              <w:jc w:val="both"/>
              <w:rPr>
                <w:rFonts w:ascii="Arial" w:eastAsia="Calibri" w:hAnsi="Arial" w:cs="Arial"/>
                <w:color w:val="000000"/>
              </w:rPr>
            </w:pPr>
            <w:r w:rsidRPr="00497A17">
              <w:rPr>
                <w:rFonts w:ascii="Arial" w:eastAsia="Calibri" w:hAnsi="Arial" w:cs="Arial"/>
                <w:color w:val="000000"/>
              </w:rPr>
              <w:t>Electrical work</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N</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Physical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Mental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 xml:space="preserve">Emotional Effort </w:t>
            </w:r>
          </w:p>
        </w:tc>
        <w:tc>
          <w:tcPr>
            <w:tcW w:w="709" w:type="dxa"/>
          </w:tcPr>
          <w:p w:rsidR="00497A17" w:rsidRPr="00497A17" w:rsidRDefault="00497A17" w:rsidP="00497A17">
            <w:pPr>
              <w:rPr>
                <w:rFonts w:ascii="Calibri" w:eastAsia="Calibri" w:hAnsi="Calibri" w:cs="Times New Roman"/>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Working in isolation</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r w:rsidR="00497A17" w:rsidRPr="00497A17" w:rsidTr="00497A17">
        <w:tc>
          <w:tcPr>
            <w:tcW w:w="6629" w:type="dxa"/>
          </w:tcPr>
          <w:p w:rsidR="00497A17" w:rsidRPr="00497A17" w:rsidRDefault="00497A17" w:rsidP="00497A17">
            <w:pPr>
              <w:jc w:val="both"/>
              <w:rPr>
                <w:rFonts w:ascii="Arial" w:eastAsia="Calibri" w:hAnsi="Arial" w:cs="Arial"/>
              </w:rPr>
            </w:pPr>
            <w:r w:rsidRPr="00497A17">
              <w:rPr>
                <w:rFonts w:ascii="Arial" w:eastAsia="Calibri" w:hAnsi="Arial" w:cs="Arial"/>
              </w:rPr>
              <w:t>Challenging behaviour</w:t>
            </w:r>
          </w:p>
        </w:tc>
        <w:tc>
          <w:tcPr>
            <w:tcW w:w="709" w:type="dxa"/>
          </w:tcPr>
          <w:p w:rsidR="00497A17" w:rsidRPr="00497A17" w:rsidRDefault="00497A17" w:rsidP="00497A17">
            <w:pPr>
              <w:jc w:val="both"/>
              <w:rPr>
                <w:rFonts w:ascii="Arial" w:eastAsia="Calibri" w:hAnsi="Arial" w:cs="Arial"/>
              </w:rPr>
            </w:pPr>
            <w:r w:rsidRPr="00497A17">
              <w:rPr>
                <w:rFonts w:ascii="Arial" w:eastAsia="Calibri" w:hAnsi="Arial" w:cs="Arial"/>
              </w:rPr>
              <w:t>Y</w:t>
            </w:r>
          </w:p>
        </w:tc>
        <w:tc>
          <w:tcPr>
            <w:tcW w:w="770" w:type="dxa"/>
          </w:tcPr>
          <w:p w:rsidR="00497A17" w:rsidRPr="00497A17" w:rsidRDefault="00497A17" w:rsidP="00497A17">
            <w:pPr>
              <w:jc w:val="both"/>
              <w:rPr>
                <w:rFonts w:ascii="Arial" w:eastAsia="Calibri" w:hAnsi="Arial" w:cs="Arial"/>
              </w:rPr>
            </w:pPr>
          </w:p>
        </w:tc>
        <w:tc>
          <w:tcPr>
            <w:tcW w:w="789" w:type="dxa"/>
          </w:tcPr>
          <w:p w:rsidR="00497A17" w:rsidRPr="00497A17" w:rsidRDefault="00497A17" w:rsidP="00497A17">
            <w:pPr>
              <w:jc w:val="both"/>
              <w:rPr>
                <w:rFonts w:ascii="Arial" w:eastAsia="Calibri" w:hAnsi="Arial" w:cs="Arial"/>
              </w:rPr>
            </w:pPr>
            <w:r w:rsidRPr="00497A17">
              <w:rPr>
                <w:rFonts w:ascii="Arial" w:eastAsia="Calibri" w:hAnsi="Arial" w:cs="Arial"/>
              </w:rPr>
              <w:t>X</w:t>
            </w:r>
          </w:p>
        </w:tc>
        <w:tc>
          <w:tcPr>
            <w:tcW w:w="709" w:type="dxa"/>
          </w:tcPr>
          <w:p w:rsidR="00497A17" w:rsidRPr="00497A17" w:rsidRDefault="00497A17" w:rsidP="00497A17">
            <w:pPr>
              <w:jc w:val="both"/>
              <w:rPr>
                <w:rFonts w:ascii="Arial" w:eastAsia="Calibri" w:hAnsi="Arial" w:cs="Arial"/>
              </w:rPr>
            </w:pPr>
          </w:p>
        </w:tc>
        <w:tc>
          <w:tcPr>
            <w:tcW w:w="708" w:type="dxa"/>
          </w:tcPr>
          <w:p w:rsidR="00497A17" w:rsidRPr="00497A17" w:rsidRDefault="00497A17" w:rsidP="00497A17">
            <w:pPr>
              <w:jc w:val="both"/>
              <w:rPr>
                <w:rFonts w:ascii="Arial" w:eastAsia="Calibri" w:hAnsi="Arial" w:cs="Arial"/>
              </w:rPr>
            </w:pPr>
          </w:p>
        </w:tc>
      </w:tr>
    </w:tbl>
    <w:p w:rsidR="00497A17" w:rsidRPr="00497A17" w:rsidRDefault="00497A17" w:rsidP="00497A17">
      <w:pPr>
        <w:tabs>
          <w:tab w:val="left" w:pos="1080"/>
        </w:tabs>
        <w:spacing w:after="200" w:line="276" w:lineRule="auto"/>
        <w:rPr>
          <w:rFonts w:ascii="Arial" w:eastAsia="Calibri" w:hAnsi="Arial" w:cs="Arial"/>
        </w:rPr>
      </w:pPr>
    </w:p>
    <w:p w:rsidR="00497A17" w:rsidRPr="00497A17" w:rsidRDefault="00497A17" w:rsidP="00497A17">
      <w:pPr>
        <w:spacing w:after="0" w:line="240" w:lineRule="auto"/>
        <w:rPr>
          <w:rFonts w:ascii="Arial" w:eastAsia="Times New Roman" w:hAnsi="Arial" w:cs="Arial"/>
          <w:sz w:val="20"/>
          <w:szCs w:val="20"/>
        </w:rPr>
      </w:pPr>
    </w:p>
    <w:p w:rsidR="00497A17" w:rsidRDefault="00497A17"/>
    <w:sectPr w:rsidR="00497A17" w:rsidSect="00497A17">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07D" w:rsidRDefault="0098307D">
      <w:pPr>
        <w:spacing w:after="0" w:line="240" w:lineRule="auto"/>
      </w:pPr>
      <w:r>
        <w:separator/>
      </w:r>
    </w:p>
  </w:endnote>
  <w:endnote w:type="continuationSeparator" w:id="0">
    <w:p w:rsidR="0098307D" w:rsidRDefault="0098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7D" w:rsidRDefault="0098307D">
    <w:pPr>
      <w:pStyle w:val="Footer"/>
    </w:pPr>
    <w:r>
      <w:t xml:space="preserve">JE Ref: 769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07D" w:rsidRDefault="0098307D">
      <w:pPr>
        <w:spacing w:after="0" w:line="240" w:lineRule="auto"/>
      </w:pPr>
      <w:r>
        <w:separator/>
      </w:r>
    </w:p>
  </w:footnote>
  <w:footnote w:type="continuationSeparator" w:id="0">
    <w:p w:rsidR="0098307D" w:rsidRDefault="0098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307D" w:rsidRDefault="0098307D">
    <w:pPr>
      <w:pStyle w:val="Header"/>
    </w:pPr>
  </w:p>
  <w:p w:rsidR="0098307D" w:rsidRDefault="00983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05F8"/>
    <w:multiLevelType w:val="hybridMultilevel"/>
    <w:tmpl w:val="6D1E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E75F4"/>
    <w:multiLevelType w:val="hybridMultilevel"/>
    <w:tmpl w:val="DAA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64803"/>
    <w:multiLevelType w:val="hybridMultilevel"/>
    <w:tmpl w:val="A874D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162F01"/>
    <w:multiLevelType w:val="hybridMultilevel"/>
    <w:tmpl w:val="A922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3791"/>
    <w:multiLevelType w:val="hybridMultilevel"/>
    <w:tmpl w:val="DF7652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63F7F"/>
    <w:multiLevelType w:val="hybridMultilevel"/>
    <w:tmpl w:val="6BA4F3B8"/>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7" w15:restartNumberingAfterBreak="0">
    <w:nsid w:val="34E57E37"/>
    <w:multiLevelType w:val="hybridMultilevel"/>
    <w:tmpl w:val="B456ED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F051BD"/>
    <w:multiLevelType w:val="hybridMultilevel"/>
    <w:tmpl w:val="2DFEB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8E5"/>
    <w:multiLevelType w:val="hybridMultilevel"/>
    <w:tmpl w:val="9F809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4D9226D"/>
    <w:multiLevelType w:val="hybridMultilevel"/>
    <w:tmpl w:val="BBDC6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A075A4D"/>
    <w:multiLevelType w:val="hybridMultilevel"/>
    <w:tmpl w:val="F3964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C15000"/>
    <w:multiLevelType w:val="hybridMultilevel"/>
    <w:tmpl w:val="AB30F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4"/>
  </w:num>
  <w:num w:numId="5">
    <w:abstractNumId w:val="12"/>
  </w:num>
  <w:num w:numId="6">
    <w:abstractNumId w:val="8"/>
  </w:num>
  <w:num w:numId="7">
    <w:abstractNumId w:val="3"/>
  </w:num>
  <w:num w:numId="8">
    <w:abstractNumId w:val="7"/>
  </w:num>
  <w:num w:numId="9">
    <w:abstractNumId w:val="9"/>
  </w:num>
  <w:num w:numId="10">
    <w:abstractNumId w:val="11"/>
  </w:num>
  <w:num w:numId="11">
    <w:abstractNumId w:val="13"/>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A17"/>
    <w:rsid w:val="00216177"/>
    <w:rsid w:val="002407B0"/>
    <w:rsid w:val="00300505"/>
    <w:rsid w:val="00497A17"/>
    <w:rsid w:val="006242A1"/>
    <w:rsid w:val="00794CD4"/>
    <w:rsid w:val="00812EE8"/>
    <w:rsid w:val="0098307D"/>
    <w:rsid w:val="00990E9E"/>
    <w:rsid w:val="00A9439B"/>
    <w:rsid w:val="00B47AAC"/>
    <w:rsid w:val="00C94EA0"/>
    <w:rsid w:val="00D15173"/>
    <w:rsid w:val="00D745D7"/>
    <w:rsid w:val="00E6707B"/>
    <w:rsid w:val="00EE4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1FCC"/>
  <w15:chartTrackingRefBased/>
  <w15:docId w15:val="{A14E5475-256E-4259-B1A1-27456F435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7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A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17"/>
  </w:style>
  <w:style w:type="paragraph" w:styleId="Footer">
    <w:name w:val="footer"/>
    <w:basedOn w:val="Normal"/>
    <w:link w:val="FooterChar"/>
    <w:uiPriority w:val="99"/>
    <w:unhideWhenUsed/>
    <w:rsid w:val="00497A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lead cancer nurse </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Line manager lead lung CNS </a:t>
          </a:r>
        </a:p>
      </dgm:t>
    </dgm:pt>
    <dgm:pt modelId="{3CF30409-7618-4552-95CF-167DFD5BD4B9}" type="parTrans" cxnId="{6C5E49C0-A8F7-4E17-A999-7855134195AC}">
      <dgm:prSet/>
      <dgm: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C9B6CEC4-D0E5-4DF2-9057-50CC7C7D1571}">
      <dgm:prSet phldrT="[Text]"/>
      <dgm: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5C6C762A-41C6-487B-990B-C01341221498}">
      <dgm:prSet/>
      <dgm: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Lung  Oncology Consultants </a:t>
          </a:r>
        </a:p>
      </dgm:t>
    </dgm:pt>
    <dgm:pt modelId="{BA0488BD-F610-4C49-8F62-7927216F4EEB}" type="parTrans" cxnId="{7FBB810C-C3D2-43E7-BD5A-00155727B4BF}">
      <dgm:prSet/>
      <dgm:spPr/>
    </dgm:pt>
    <dgm:pt modelId="{EAB5ACEE-DAC2-4453-8616-D9BD610263BE}" type="sibTrans" cxnId="{7FBB810C-C3D2-43E7-BD5A-00155727B4BF}">
      <dgm:prSet/>
      <dgm:spPr/>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240CBCA4-0E06-4CD4-B023-31E877119A6F}" type="pres">
      <dgm:prSet presAssocID="{D00D4758-E86F-4933-BAC1-3D8C8EE8BA8C}" presName="Name37" presStyleLbl="parChTrans1D2" presStyleIdx="0" presStyleCnt="2"/>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0" presStyleCnt="1">
        <dgm:presLayoutVars>
          <dgm:chPref val="3"/>
        </dgm:presLayoutVars>
      </dgm:prSet>
      <dgm:spPr/>
    </dgm:pt>
    <dgm:pt modelId="{681295D2-8EE3-4886-8AB5-84AD2DC94CC1}" type="pres">
      <dgm:prSet presAssocID="{C9B6CEC4-D0E5-4DF2-9057-50CC7C7D1571}" presName="rootConnector" presStyleLbl="node2" presStyleIdx="0" presStyleCnt="1"/>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1" presStyleCnt="2"/>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custScaleX="128130">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B652920C-B747-45B3-BE08-A72A7636A86B}" type="pres">
      <dgm:prSet presAssocID="{5C6C762A-41C6-487B-990B-C01341221498}" presName="hierRoot1" presStyleCnt="0">
        <dgm:presLayoutVars>
          <dgm:hierBranch val="init"/>
        </dgm:presLayoutVars>
      </dgm:prSet>
      <dgm:spPr/>
    </dgm:pt>
    <dgm:pt modelId="{3221128E-9164-4251-B57E-72073705BBD0}" type="pres">
      <dgm:prSet presAssocID="{5C6C762A-41C6-487B-990B-C01341221498}" presName="rootComposite1" presStyleCnt="0"/>
      <dgm:spPr/>
    </dgm:pt>
    <dgm:pt modelId="{4C443E5E-E4C2-45B9-9A93-0C0F20B25CBB}" type="pres">
      <dgm:prSet presAssocID="{5C6C762A-41C6-487B-990B-C01341221498}" presName="rootText1" presStyleLbl="node0" presStyleIdx="1" presStyleCnt="2">
        <dgm:presLayoutVars>
          <dgm:chPref val="3"/>
        </dgm:presLayoutVars>
      </dgm:prSet>
      <dgm:spPr/>
    </dgm:pt>
    <dgm:pt modelId="{1530DA89-3C3C-42C7-A400-2C601A35CAD4}" type="pres">
      <dgm:prSet presAssocID="{5C6C762A-41C6-487B-990B-C01341221498}" presName="rootConnector1" presStyleLbl="node1" presStyleIdx="0" presStyleCnt="0"/>
      <dgm:spPr/>
    </dgm:pt>
    <dgm:pt modelId="{37242884-8A04-42CB-BB01-29F539F85EBA}" type="pres">
      <dgm:prSet presAssocID="{5C6C762A-41C6-487B-990B-C01341221498}" presName="hierChild2" presStyleCnt="0"/>
      <dgm:spPr/>
    </dgm:pt>
    <dgm:pt modelId="{D4147118-7B75-4FF1-9EBA-7B7451CA6A65}" type="pres">
      <dgm:prSet presAssocID="{5C6C762A-41C6-487B-990B-C01341221498}" presName="hierChild3" presStyleCnt="0"/>
      <dgm:spPr/>
    </dgm:pt>
  </dgm:ptLst>
  <dgm:cxnLst>
    <dgm:cxn modelId="{776EE802-6499-4BF1-BB40-97E74397FFE4}" type="presOf" srcId="{929FCF9F-1001-4EB5-99FA-C9D4C297908A}" destId="{F9E58CB6-E67C-44D6-A4A2-C8C137A3B5B6}" srcOrd="0" destOrd="0" presId="urn:microsoft.com/office/officeart/2005/8/layout/orgChart1"/>
    <dgm:cxn modelId="{7FBB810C-C3D2-43E7-BD5A-00155727B4BF}" srcId="{E4285E33-FE8F-4BE7-83AE-9A38EC440B8F}" destId="{5C6C762A-41C6-487B-990B-C01341221498}" srcOrd="1" destOrd="0" parTransId="{BA0488BD-F610-4C49-8F62-7927216F4EEB}" sibTransId="{EAB5ACEE-DAC2-4453-8616-D9BD610263BE}"/>
    <dgm:cxn modelId="{238CDE17-E83A-402F-A29F-DFA685D570E8}" type="presOf" srcId="{5C6C762A-41C6-487B-990B-C01341221498}" destId="{1530DA89-3C3C-42C7-A400-2C601A35CAD4}" srcOrd="1" destOrd="0" presId="urn:microsoft.com/office/officeart/2005/8/layout/orgChart1"/>
    <dgm:cxn modelId="{A4F0611D-57CB-4E7E-AC83-56B8DA3165C1}" type="presOf" srcId="{5C6C762A-41C6-487B-990B-C01341221498}" destId="{4C443E5E-E4C2-45B9-9A93-0C0F20B25CBB}"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1"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A9D76F19-FB21-466C-A7BE-6A4CAA4BCB03}" type="presParOf" srcId="{CB78281B-168E-4710-A6ED-D4D045FEDB23}" destId="{240CBCA4-0E06-4CD4-B023-31E877119A6F}" srcOrd="0" destOrd="0" presId="urn:microsoft.com/office/officeart/2005/8/layout/orgChart1"/>
    <dgm:cxn modelId="{9DA54BE8-D7B7-4CB8-B58B-367E23D3B7B5}" type="presParOf" srcId="{CB78281B-168E-4710-A6ED-D4D045FEDB23}" destId="{B3D2AE32-494A-4F58-BFE5-6E3E0F5AD531}" srcOrd="1"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 modelId="{CF91C6D6-223B-46FE-A83F-659DB83CBB4D}" type="presParOf" srcId="{09734486-6F2B-4545-B2C7-457BB8DFA850}" destId="{B652920C-B747-45B3-BE08-A72A7636A86B}" srcOrd="1" destOrd="0" presId="urn:microsoft.com/office/officeart/2005/8/layout/orgChart1"/>
    <dgm:cxn modelId="{53A6FD8A-A7F7-4AC7-9C2F-F9DFECA09321}" type="presParOf" srcId="{B652920C-B747-45B3-BE08-A72A7636A86B}" destId="{3221128E-9164-4251-B57E-72073705BBD0}" srcOrd="0" destOrd="0" presId="urn:microsoft.com/office/officeart/2005/8/layout/orgChart1"/>
    <dgm:cxn modelId="{96718B48-74FF-4E16-A478-64DC2E78602B}" type="presParOf" srcId="{3221128E-9164-4251-B57E-72073705BBD0}" destId="{4C443E5E-E4C2-45B9-9A93-0C0F20B25CBB}" srcOrd="0" destOrd="0" presId="urn:microsoft.com/office/officeart/2005/8/layout/orgChart1"/>
    <dgm:cxn modelId="{6F985DB5-3499-4110-A926-71489D60784D}" type="presParOf" srcId="{3221128E-9164-4251-B57E-72073705BBD0}" destId="{1530DA89-3C3C-42C7-A400-2C601A35CAD4}" srcOrd="1" destOrd="0" presId="urn:microsoft.com/office/officeart/2005/8/layout/orgChart1"/>
    <dgm:cxn modelId="{9DFD0C80-B54F-4C9F-826E-B61045BEC7F6}" type="presParOf" srcId="{B652920C-B747-45B3-BE08-A72A7636A86B}" destId="{37242884-8A04-42CB-BB01-29F539F85EBA}" srcOrd="1" destOrd="0" presId="urn:microsoft.com/office/officeart/2005/8/layout/orgChart1"/>
    <dgm:cxn modelId="{41FD084B-DA1D-4348-B232-96221C579C9E}" type="presParOf" srcId="{B652920C-B747-45B3-BE08-A72A7636A86B}" destId="{D4147118-7B75-4FF1-9EBA-7B7451CA6A6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1955076"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007710"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58507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lead cancer nurse </a:t>
          </a:r>
        </a:p>
      </dsp:txBody>
      <dsp:txXfrm>
        <a:off x="1585075" y="870"/>
        <a:ext cx="936710" cy="468355"/>
      </dsp:txXfrm>
    </dsp:sp>
    <dsp:sp modelId="{08265FAB-96E5-40FB-A6BC-04E376BD1431}">
      <dsp:nvSpPr>
        <dsp:cNvPr id="0" name=""/>
        <dsp:cNvSpPr/>
      </dsp:nvSpPr>
      <dsp:spPr>
        <a:xfrm>
          <a:off x="1585075" y="1330999"/>
          <a:ext cx="936710" cy="468355"/>
        </a:xfrm>
        <a:prstGeom prst="rect">
          <a:avLst/>
        </a:prstGeom>
        <a:solidFill>
          <a:srgbClr val="C0504D"/>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(POST HOLDER)</a:t>
          </a:r>
        </a:p>
      </dsp:txBody>
      <dsp:txXfrm>
        <a:off x="1585075" y="1330999"/>
        <a:ext cx="936710" cy="468355"/>
      </dsp:txXfrm>
    </dsp:sp>
    <dsp:sp modelId="{F9E58CB6-E67C-44D6-A4A2-C8C137A3B5B6}">
      <dsp:nvSpPr>
        <dsp:cNvPr id="0" name=""/>
        <dsp:cNvSpPr/>
      </dsp:nvSpPr>
      <dsp:spPr>
        <a:xfrm>
          <a:off x="754869" y="665934"/>
          <a:ext cx="1200206"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Line manager lead lung CNS </a:t>
          </a:r>
        </a:p>
      </dsp:txBody>
      <dsp:txXfrm>
        <a:off x="754869" y="665934"/>
        <a:ext cx="1200206" cy="468355"/>
      </dsp:txXfrm>
    </dsp:sp>
    <dsp:sp modelId="{4C443E5E-E4C2-45B9-9A93-0C0F20B25CBB}">
      <dsp:nvSpPr>
        <dsp:cNvPr id="0" name=""/>
        <dsp:cNvSpPr/>
      </dsp:nvSpPr>
      <dsp:spPr>
        <a:xfrm>
          <a:off x="2718495"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 lastClr="FFFFFF"/>
              </a:solidFill>
              <a:latin typeface="Calibri"/>
              <a:ea typeface="+mn-ea"/>
              <a:cs typeface="+mn-cs"/>
            </a:rPr>
            <a:t>Lung  Oncology Consultants </a:t>
          </a:r>
        </a:p>
      </dsp:txBody>
      <dsp:txXfrm>
        <a:off x="2718495" y="870"/>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3683</Words>
  <Characters>20997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Godfrey Nicola (Royal Devon and Exeter Foundation Trust)</dc:creator>
  <cp:keywords/>
  <dc:description/>
  <cp:lastModifiedBy>Brough Cameron (Royal Devon and Exeter NHS Foundation Trust)</cp:lastModifiedBy>
  <cp:revision>3</cp:revision>
  <dcterms:created xsi:type="dcterms:W3CDTF">2025-04-01T14:26:00Z</dcterms:created>
  <dcterms:modified xsi:type="dcterms:W3CDTF">2025-04-02T09:03:00Z</dcterms:modified>
</cp:coreProperties>
</file>