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B63FFD1" w14:textId="0BEB2AFA" w:rsidR="00884334" w:rsidRPr="00E6343E" w:rsidRDefault="00884334" w:rsidP="00E6343E">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0BA56B6"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Dietitian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CCEDDFD"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Band 7 Clinical Team Lead for the Acute Dietetic Team</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924886"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B5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57C4079"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D7CD768" w14:textId="7E75221D" w:rsidR="003536E7" w:rsidRDefault="003536E7" w:rsidP="003536E7">
            <w:pPr>
              <w:spacing w:before="90" w:line="276" w:lineRule="auto"/>
              <w:jc w:val="both"/>
            </w:pPr>
            <w:r w:rsidRPr="003536E7">
              <w:rPr>
                <w:rFonts w:ascii="Arial" w:hAnsi="Arial" w:cs="Arial"/>
              </w:rPr>
              <w:t>T</w:t>
            </w:r>
            <w:r w:rsidR="00E94A59">
              <w:rPr>
                <w:rFonts w:ascii="Arial" w:hAnsi="Arial" w:cs="Arial"/>
              </w:rPr>
              <w:t xml:space="preserve">he postholder will </w:t>
            </w:r>
            <w:r w:rsidRPr="003536E7">
              <w:rPr>
                <w:rFonts w:ascii="Arial" w:hAnsi="Arial" w:cs="Arial"/>
              </w:rPr>
              <w:t xml:space="preserve">work as a 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sidR="00E94A59">
              <w:rPr>
                <w:rFonts w:ascii="Arial" w:hAnsi="Arial" w:cs="Arial"/>
              </w:rPr>
              <w:t>y</w:t>
            </w:r>
            <w:r w:rsidRPr="003536E7">
              <w:rPr>
                <w:rFonts w:ascii="Arial" w:hAnsi="Arial" w:cs="Arial"/>
              </w:rPr>
              <w:t xml:space="preserve"> will be required to identify the food, nutrition and diet concerns of</w:t>
            </w:r>
            <w:r w:rsidR="005972AD">
              <w:rPr>
                <w:rFonts w:ascii="Arial" w:hAnsi="Arial" w:cs="Arial"/>
              </w:rPr>
              <w:t xml:space="preserve"> </w:t>
            </w:r>
            <w:r w:rsidRPr="003536E7">
              <w:rPr>
                <w:rFonts w:ascii="Arial" w:hAnsi="Arial" w:cs="Arial"/>
              </w:rPr>
              <w:t>patients and to deliver a high quality, evidence</w:t>
            </w:r>
            <w:r>
              <w:rPr>
                <w:rFonts w:ascii="Arial" w:hAnsi="Arial" w:cs="Arial"/>
              </w:rPr>
              <w:t>-</w:t>
            </w:r>
            <w:r w:rsidRPr="003536E7">
              <w:rPr>
                <w:rFonts w:ascii="Arial" w:hAnsi="Arial" w:cs="Arial"/>
              </w:rPr>
              <w:t>based nutrition and dietetic service to</w:t>
            </w:r>
            <w:r w:rsidR="005972AD">
              <w:rPr>
                <w:rFonts w:ascii="Arial" w:hAnsi="Arial" w:cs="Arial"/>
              </w:rPr>
              <w:t xml:space="preserve"> adult</w:t>
            </w:r>
            <w:r w:rsidRPr="003536E7">
              <w:rPr>
                <w:rFonts w:ascii="Arial" w:hAnsi="Arial" w:cs="Arial"/>
              </w:rPr>
              <w:t xml:space="preserve"> patients within the Trust</w:t>
            </w:r>
            <w:r w:rsidR="00303142">
              <w:rPr>
                <w:rFonts w:ascii="Arial" w:hAnsi="Arial" w:cs="Arial"/>
              </w:rPr>
              <w:t xml:space="preserve"> acute service</w:t>
            </w:r>
            <w:r w:rsidRPr="003536E7">
              <w:rPr>
                <w:rFonts w:ascii="Arial" w:hAnsi="Arial" w:cs="Arial"/>
              </w:rPr>
              <w:t>. Services will focus around providing dietetic care to inpatients, outpatients, telephone</w:t>
            </w:r>
            <w:r w:rsidR="004223E2">
              <w:rPr>
                <w:rFonts w:ascii="Arial" w:hAnsi="Arial" w:cs="Arial"/>
              </w:rPr>
              <w:t xml:space="preserve"> or video</w:t>
            </w:r>
            <w:r w:rsidRPr="003536E7">
              <w:rPr>
                <w:rFonts w:ascii="Arial" w:hAnsi="Arial" w:cs="Arial"/>
              </w:rPr>
              <w:t xml:space="preserve"> consultations and structured patient education sessions. Training of healthcare professionals on nutrition and diet matters is also required</w:t>
            </w:r>
            <w:r w:rsidR="00D723F5">
              <w:rPr>
                <w:rFonts w:ascii="Arial" w:hAnsi="Arial" w:cs="Arial"/>
              </w:rPr>
              <w:t>.</w:t>
            </w:r>
          </w:p>
          <w:p w14:paraId="51A28D45" w14:textId="77777777" w:rsidR="003536E7" w:rsidRDefault="003536E7" w:rsidP="006D466B">
            <w:pPr>
              <w:spacing w:line="276" w:lineRule="auto"/>
              <w:jc w:val="both"/>
              <w:rPr>
                <w:rFonts w:ascii="Arial" w:hAnsi="Arial" w:cs="Arial"/>
              </w:rPr>
            </w:pPr>
          </w:p>
          <w:p w14:paraId="570A5F98" w14:textId="50F18840" w:rsidR="00213541" w:rsidRDefault="00E94A59" w:rsidP="006D466B">
            <w:pPr>
              <w:spacing w:line="276" w:lineRule="auto"/>
              <w:jc w:val="both"/>
              <w:rPr>
                <w:rFonts w:ascii="Arial" w:hAnsi="Arial" w:cs="Arial"/>
              </w:rPr>
            </w:pPr>
            <w:r>
              <w:rPr>
                <w:rFonts w:ascii="Arial" w:hAnsi="Arial" w:cs="Arial"/>
              </w:rPr>
              <w:t>They will b</w:t>
            </w:r>
            <w:r w:rsidR="003536E7" w:rsidRPr="003536E7">
              <w:rPr>
                <w:rFonts w:ascii="Arial" w:hAnsi="Arial" w:cs="Arial"/>
              </w:rPr>
              <w:t>e responsible for service developments and input into policy, guideline and procedure development. This will include updating and development of nutrition and diet literature and resources and to ensure this is non</w:t>
            </w:r>
            <w:r w:rsidR="003536E7">
              <w:rPr>
                <w:rFonts w:ascii="Arial" w:hAnsi="Arial" w:cs="Arial"/>
              </w:rPr>
              <w:t>-</w:t>
            </w:r>
            <w:r w:rsidR="003536E7" w:rsidRPr="003536E7">
              <w:rPr>
                <w:rFonts w:ascii="Arial" w:hAnsi="Arial" w:cs="Arial"/>
              </w:rPr>
              <w:t>biased and evidence based /</w:t>
            </w:r>
            <w:r w:rsidR="003536E7">
              <w:rPr>
                <w:rFonts w:ascii="Arial" w:hAnsi="Arial" w:cs="Arial"/>
              </w:rPr>
              <w:t xml:space="preserve"> </w:t>
            </w:r>
            <w:r w:rsidR="003536E7" w:rsidRPr="003536E7">
              <w:rPr>
                <w:rFonts w:ascii="Arial" w:hAnsi="Arial" w:cs="Arial"/>
              </w:rPr>
              <w:t>best practice.</w:t>
            </w:r>
          </w:p>
          <w:p w14:paraId="285875A5" w14:textId="5B11DAF9" w:rsidR="003536E7" w:rsidRPr="003536E7" w:rsidRDefault="003536E7" w:rsidP="006D466B">
            <w:pPr>
              <w:spacing w:line="276" w:lineRule="auto"/>
              <w:jc w:val="both"/>
              <w:rPr>
                <w:rFonts w:ascii="Arial" w:hAnsi="Arial" w:cs="Arial"/>
              </w:rPr>
            </w:pPr>
          </w:p>
        </w:tc>
      </w:tr>
      <w:tr w:rsidR="00884334" w:rsidRPr="00F607B2" w14:paraId="0979D453" w14:textId="77777777" w:rsidTr="0027069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5F431F1" w14:textId="28788244" w:rsidR="00E939C3" w:rsidRDefault="00E939C3" w:rsidP="00E939C3">
            <w:pPr>
              <w:spacing w:before="90" w:line="276" w:lineRule="auto"/>
              <w:jc w:val="both"/>
              <w:rPr>
                <w:rFonts w:ascii="Arial" w:hAnsi="Arial" w:cs="Arial"/>
              </w:rPr>
            </w:pPr>
            <w:r>
              <w:rPr>
                <w:rFonts w:ascii="Arial" w:hAnsi="Arial" w:cs="Arial"/>
              </w:rPr>
              <w:t xml:space="preserve">The Dietitian </w:t>
            </w:r>
            <w:r w:rsidRPr="00323A65">
              <w:rPr>
                <w:rFonts w:ascii="Arial" w:hAnsi="Arial" w:cs="Arial"/>
              </w:rPr>
              <w:t>will have the following key duties and responsibilities:</w:t>
            </w:r>
          </w:p>
          <w:p w14:paraId="7332D46D" w14:textId="77777777" w:rsidR="00354299" w:rsidRPr="00C55381" w:rsidRDefault="00573998" w:rsidP="00354299">
            <w:pPr>
              <w:numPr>
                <w:ilvl w:val="0"/>
                <w:numId w:val="9"/>
              </w:numPr>
              <w:spacing w:line="276" w:lineRule="auto"/>
              <w:jc w:val="both"/>
              <w:rPr>
                <w:rFonts w:ascii="Arial" w:hAnsi="Arial" w:cs="Arial"/>
                <w:b/>
              </w:rPr>
            </w:pPr>
            <w:r w:rsidRPr="00354299">
              <w:rPr>
                <w:rFonts w:ascii="Arial" w:hAnsi="Arial" w:cs="Arial"/>
              </w:rPr>
              <w:t xml:space="preserve">Plan, manage, and prioritise, own clinical caseload as an autonomous practitioner. </w:t>
            </w:r>
            <w:r w:rsidR="00C55381" w:rsidRPr="00354299">
              <w:rPr>
                <w:rFonts w:ascii="Arial" w:hAnsi="Arial" w:cs="Arial"/>
              </w:rPr>
              <w:t>Be proactive in clinical decision making underpinned by a basic level of theoretical and practical knowledge.</w:t>
            </w:r>
            <w:r w:rsidR="00354299">
              <w:rPr>
                <w:rFonts w:ascii="Arial" w:hAnsi="Arial" w:cs="Arial"/>
              </w:rPr>
              <w:t xml:space="preserve"> </w:t>
            </w:r>
            <w:r w:rsidR="00354299" w:rsidRPr="00136153">
              <w:rPr>
                <w:rFonts w:ascii="Arial" w:hAnsi="Arial" w:cs="Arial"/>
              </w:rPr>
              <w:t>Demonstrate some knowledge in relation to pattern of disease or disorder, marker of condition progression and range of treatment available at each stage of disorder or condition.</w:t>
            </w:r>
          </w:p>
          <w:p w14:paraId="63BCBBCD" w14:textId="242025FC" w:rsidR="00573998" w:rsidRPr="00136153" w:rsidRDefault="00C55381" w:rsidP="00197A02">
            <w:pPr>
              <w:numPr>
                <w:ilvl w:val="0"/>
                <w:numId w:val="9"/>
              </w:numPr>
              <w:spacing w:line="276" w:lineRule="auto"/>
              <w:jc w:val="both"/>
              <w:rPr>
                <w:rFonts w:ascii="Arial" w:hAnsi="Arial" w:cs="Arial"/>
                <w:b/>
              </w:rPr>
            </w:pPr>
            <w:r>
              <w:rPr>
                <w:rFonts w:ascii="Arial" w:hAnsi="Arial" w:cs="Arial"/>
              </w:rPr>
              <w:t>Holistically a</w:t>
            </w:r>
            <w:r w:rsidR="00573998" w:rsidRPr="00DE37FF">
              <w:rPr>
                <w:rFonts w:ascii="Arial" w:hAnsi="Arial" w:cs="Arial"/>
              </w:rPr>
              <w:t>ssess</w:t>
            </w:r>
            <w:r w:rsidR="005972AD">
              <w:rPr>
                <w:rFonts w:ascii="Arial" w:hAnsi="Arial" w:cs="Arial"/>
              </w:rPr>
              <w:t xml:space="preserve"> </w:t>
            </w:r>
            <w:r w:rsidR="00573998" w:rsidRPr="00DE37FF">
              <w:rPr>
                <w:rFonts w:ascii="Arial" w:hAnsi="Arial" w:cs="Arial"/>
              </w:rPr>
              <w:t xml:space="preserve">nutritional requirements, </w:t>
            </w:r>
            <w:r>
              <w:rPr>
                <w:rFonts w:ascii="Arial" w:hAnsi="Arial" w:cs="Arial"/>
              </w:rPr>
              <w:t xml:space="preserve">current nutritional </w:t>
            </w:r>
            <w:r w:rsidR="00573998" w:rsidRPr="00DE37FF">
              <w:rPr>
                <w:rFonts w:ascii="Arial" w:hAnsi="Arial" w:cs="Arial"/>
              </w:rPr>
              <w:t xml:space="preserve">status and factors affecting the nutritional intake of patients, including ability to change, by interpreting biochemistry, anthropometrics, clinical condition, </w:t>
            </w:r>
            <w:r w:rsidR="00E94A59">
              <w:rPr>
                <w:rFonts w:ascii="Arial" w:hAnsi="Arial" w:cs="Arial"/>
              </w:rPr>
              <w:t>medication</w:t>
            </w:r>
            <w:r w:rsidR="00573998" w:rsidRPr="00DE37FF">
              <w:rPr>
                <w:rFonts w:ascii="Arial" w:hAnsi="Arial" w:cs="Arial"/>
              </w:rPr>
              <w:t xml:space="preserve"> and diet histories.</w:t>
            </w:r>
          </w:p>
          <w:p w14:paraId="09E5E199" w14:textId="1A80B758" w:rsidR="00573998" w:rsidRDefault="00573998" w:rsidP="00197A02">
            <w:pPr>
              <w:numPr>
                <w:ilvl w:val="0"/>
                <w:numId w:val="9"/>
              </w:numPr>
              <w:spacing w:line="276" w:lineRule="auto"/>
              <w:jc w:val="both"/>
              <w:rPr>
                <w:rFonts w:ascii="Arial" w:hAnsi="Arial" w:cs="Arial"/>
              </w:rPr>
            </w:pPr>
            <w:r w:rsidRPr="00DE37FF">
              <w:rPr>
                <w:rFonts w:ascii="Arial" w:hAnsi="Arial" w:cs="Arial"/>
              </w:rPr>
              <w:t>Provide practical, expert, evidence based dietary advice</w:t>
            </w:r>
            <w:r w:rsidR="004223E2">
              <w:rPr>
                <w:rFonts w:ascii="Arial" w:hAnsi="Arial" w:cs="Arial"/>
              </w:rPr>
              <w:t>, enteral feeding regimens</w:t>
            </w:r>
            <w:r w:rsidRPr="00DE37FF">
              <w:rPr>
                <w:rFonts w:ascii="Arial" w:hAnsi="Arial" w:cs="Arial"/>
              </w:rPr>
              <w:t xml:space="preserve"> and treatment plans, </w:t>
            </w:r>
            <w:r>
              <w:rPr>
                <w:rFonts w:ascii="Arial" w:hAnsi="Arial" w:cs="Arial"/>
              </w:rPr>
              <w:t xml:space="preserve">including </w:t>
            </w:r>
            <w:r w:rsidRPr="00DE37FF">
              <w:rPr>
                <w:rFonts w:ascii="Arial" w:hAnsi="Arial" w:cs="Arial"/>
              </w:rPr>
              <w:t>both verbal and written information</w:t>
            </w:r>
            <w:r w:rsidR="004223E2">
              <w:rPr>
                <w:rFonts w:ascii="Arial" w:hAnsi="Arial" w:cs="Arial"/>
              </w:rPr>
              <w:t>,</w:t>
            </w:r>
            <w:r w:rsidRPr="00DE37FF">
              <w:rPr>
                <w:rFonts w:ascii="Arial" w:hAnsi="Arial" w:cs="Arial"/>
              </w:rPr>
              <w:t xml:space="preserve"> tailored to meet patient needs, which reflect diagnosis, prognosis and individual circumstances. </w:t>
            </w:r>
          </w:p>
          <w:p w14:paraId="641B1164" w14:textId="1001076C" w:rsidR="005972AD" w:rsidRPr="00573998" w:rsidRDefault="004223E2" w:rsidP="00197A02">
            <w:pPr>
              <w:pStyle w:val="ListParagraph"/>
              <w:numPr>
                <w:ilvl w:val="0"/>
                <w:numId w:val="9"/>
              </w:numPr>
              <w:spacing w:before="0" w:line="276" w:lineRule="auto"/>
              <w:contextualSpacing/>
              <w:rPr>
                <w:rFonts w:cs="Arial"/>
                <w:b/>
                <w:szCs w:val="22"/>
              </w:rPr>
            </w:pPr>
            <w:r>
              <w:rPr>
                <w:rFonts w:cs="Arial"/>
                <w:szCs w:val="22"/>
              </w:rPr>
              <w:t>N</w:t>
            </w:r>
            <w:r w:rsidR="005972AD" w:rsidRPr="00DE37FF">
              <w:rPr>
                <w:rFonts w:cs="Arial"/>
                <w:szCs w:val="22"/>
              </w:rPr>
              <w:t xml:space="preserve">egotiate </w:t>
            </w:r>
            <w:r w:rsidR="005972AD">
              <w:rPr>
                <w:rFonts w:cs="Arial"/>
                <w:szCs w:val="22"/>
              </w:rPr>
              <w:t xml:space="preserve">complex </w:t>
            </w:r>
            <w:r w:rsidR="005972AD" w:rsidRPr="00DE37FF">
              <w:rPr>
                <w:rFonts w:cs="Arial"/>
                <w:szCs w:val="22"/>
              </w:rPr>
              <w:t xml:space="preserve">dietary change </w:t>
            </w:r>
            <w:r w:rsidR="005972AD">
              <w:rPr>
                <w:rFonts w:cs="Arial"/>
                <w:szCs w:val="22"/>
              </w:rPr>
              <w:t xml:space="preserve">through </w:t>
            </w:r>
            <w:r w:rsidR="005972AD" w:rsidRPr="00DE37FF">
              <w:rPr>
                <w:rFonts w:cs="Arial"/>
                <w:szCs w:val="22"/>
              </w:rPr>
              <w:t xml:space="preserve">using appropriate counselling, motivational and behavioural change techniques and skills. </w:t>
            </w:r>
          </w:p>
          <w:p w14:paraId="003A9A7A" w14:textId="4C96FBFA" w:rsidR="00136153" w:rsidRPr="00136153" w:rsidRDefault="004223E2" w:rsidP="00197A02">
            <w:pPr>
              <w:numPr>
                <w:ilvl w:val="0"/>
                <w:numId w:val="9"/>
              </w:numPr>
              <w:spacing w:line="276" w:lineRule="auto"/>
              <w:jc w:val="both"/>
              <w:rPr>
                <w:rFonts w:ascii="Arial" w:hAnsi="Arial" w:cs="Arial"/>
              </w:rPr>
            </w:pPr>
            <w:r>
              <w:rPr>
                <w:rFonts w:ascii="Arial" w:hAnsi="Arial" w:cs="Arial"/>
              </w:rPr>
              <w:t>R</w:t>
            </w:r>
            <w:r w:rsidR="00136153"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530C63D4" w14:textId="0A70E41D" w:rsidR="00573998" w:rsidRPr="006D466B" w:rsidRDefault="004223E2" w:rsidP="00197A02">
            <w:pPr>
              <w:numPr>
                <w:ilvl w:val="0"/>
                <w:numId w:val="9"/>
              </w:numPr>
              <w:spacing w:line="276" w:lineRule="auto"/>
              <w:jc w:val="both"/>
              <w:rPr>
                <w:rFonts w:ascii="Arial" w:hAnsi="Arial" w:cs="Arial"/>
              </w:rPr>
            </w:pPr>
            <w:r>
              <w:rPr>
                <w:rFonts w:ascii="Arial" w:hAnsi="Arial" w:cs="Arial"/>
              </w:rPr>
              <w:t>Initiate and plan</w:t>
            </w:r>
            <w:r w:rsidR="00573998" w:rsidRPr="006D466B">
              <w:rPr>
                <w:rFonts w:ascii="Arial" w:hAnsi="Arial" w:cs="Arial"/>
              </w:rPr>
              <w:t xml:space="preserve"> the discharge of patients on home enteral feeding, educating patients (and/or carers)</w:t>
            </w:r>
            <w:r w:rsidR="00E94A59">
              <w:rPr>
                <w:rFonts w:ascii="Arial" w:hAnsi="Arial" w:cs="Arial"/>
              </w:rPr>
              <w:t xml:space="preserve"> on the use of the equipment and how to administer the liquid </w:t>
            </w:r>
            <w:r w:rsidR="00C55381">
              <w:rPr>
                <w:rFonts w:ascii="Arial" w:hAnsi="Arial" w:cs="Arial"/>
              </w:rPr>
              <w:t xml:space="preserve">enteral </w:t>
            </w:r>
            <w:r w:rsidR="00E94A59">
              <w:rPr>
                <w:rFonts w:ascii="Arial" w:hAnsi="Arial" w:cs="Arial"/>
              </w:rPr>
              <w:t>feed and flush regimen</w:t>
            </w:r>
            <w:r w:rsidR="00573998" w:rsidRPr="006D466B">
              <w:rPr>
                <w:rFonts w:ascii="Arial" w:hAnsi="Arial" w:cs="Arial"/>
              </w:rPr>
              <w:t>.</w:t>
            </w:r>
            <w:r>
              <w:rPr>
                <w:rFonts w:ascii="Arial" w:hAnsi="Arial" w:cs="Arial"/>
              </w:rPr>
              <w:t xml:space="preserve"> Register patient with homecare company and arrange ongoing support and follow up.</w:t>
            </w:r>
          </w:p>
          <w:p w14:paraId="520E9576" w14:textId="3F74AA12" w:rsidR="006D466B" w:rsidRPr="006D466B" w:rsidRDefault="006D466B" w:rsidP="00197A02">
            <w:pPr>
              <w:numPr>
                <w:ilvl w:val="0"/>
                <w:numId w:val="9"/>
              </w:numPr>
              <w:spacing w:line="276" w:lineRule="auto"/>
              <w:jc w:val="both"/>
              <w:rPr>
                <w:rFonts w:ascii="Arial" w:hAnsi="Arial" w:cs="Arial"/>
              </w:rPr>
            </w:pPr>
            <w:r w:rsidRPr="006D466B">
              <w:rPr>
                <w:rFonts w:ascii="Arial" w:hAnsi="Arial" w:cs="Arial"/>
              </w:rPr>
              <w:t>Participate in, and contribute to, the daily board/ward rounds and multidisciplinary meetings as required</w:t>
            </w:r>
            <w:r w:rsidR="004223E2">
              <w:rPr>
                <w:rFonts w:ascii="Arial" w:hAnsi="Arial" w:cs="Arial"/>
              </w:rPr>
              <w:t>.</w:t>
            </w:r>
          </w:p>
          <w:p w14:paraId="08B19FC2" w14:textId="7D254EE6" w:rsidR="00136153" w:rsidRPr="00136153" w:rsidRDefault="004223E2" w:rsidP="00197A02">
            <w:pPr>
              <w:numPr>
                <w:ilvl w:val="0"/>
                <w:numId w:val="9"/>
              </w:numPr>
              <w:spacing w:line="276" w:lineRule="auto"/>
              <w:rPr>
                <w:rFonts w:ascii="Arial" w:hAnsi="Arial" w:cs="Arial"/>
                <w:b/>
                <w:u w:val="single"/>
              </w:rPr>
            </w:pPr>
            <w:r>
              <w:rPr>
                <w:rFonts w:ascii="Arial" w:hAnsi="Arial" w:cs="Arial"/>
              </w:rPr>
              <w:t>A</w:t>
            </w:r>
            <w:r w:rsidR="00136153"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w:t>
            </w:r>
            <w:r w:rsidR="00136153" w:rsidRPr="00136153">
              <w:rPr>
                <w:rFonts w:ascii="Arial" w:hAnsi="Arial" w:cs="Arial"/>
              </w:rPr>
              <w:lastRenderedPageBreak/>
              <w:t xml:space="preserve">menu cycle to ensure suitability for the service users and make recommendations to the site Catering Manager. </w:t>
            </w:r>
          </w:p>
          <w:p w14:paraId="0607B47C" w14:textId="1D6B8C90" w:rsidR="00AF5AAF" w:rsidRPr="00354299" w:rsidRDefault="004223E2" w:rsidP="007D0581">
            <w:pPr>
              <w:numPr>
                <w:ilvl w:val="0"/>
                <w:numId w:val="9"/>
              </w:numPr>
              <w:spacing w:line="276" w:lineRule="auto"/>
              <w:rPr>
                <w:rFonts w:ascii="Arial" w:hAnsi="Arial" w:cs="Arial"/>
              </w:rPr>
            </w:pPr>
            <w:r w:rsidRPr="00354299">
              <w:rPr>
                <w:rFonts w:ascii="Arial" w:hAnsi="Arial" w:cs="Arial"/>
              </w:rPr>
              <w:t>E</w:t>
            </w:r>
            <w:r w:rsidR="00136153" w:rsidRPr="00354299">
              <w:rPr>
                <w:rFonts w:ascii="Arial" w:hAnsi="Arial" w:cs="Arial"/>
              </w:rPr>
              <w:t>ducate others in the healthcare team of the nutritional management of the specialist area including teaching for medical, nursing, therapies and community staff within the trust.</w:t>
            </w:r>
            <w:r w:rsidR="00C55381" w:rsidRPr="00354299">
              <w:rPr>
                <w:rFonts w:ascii="Arial" w:hAnsi="Arial" w:cs="Arial"/>
              </w:rPr>
              <w:t xml:space="preserve"> </w:t>
            </w:r>
            <w:r w:rsidR="00AF5AAF" w:rsidRPr="00354299">
              <w:rPr>
                <w:rFonts w:ascii="Arial" w:hAnsi="Arial" w:cs="Arial"/>
              </w:rPr>
              <w:t xml:space="preserve">Deliver individual and structured group education sessions to patients and their carer’s. </w:t>
            </w:r>
            <w:r w:rsidR="00354299" w:rsidRPr="00354299">
              <w:rPr>
                <w:rFonts w:ascii="Arial" w:hAnsi="Arial" w:cs="Arial"/>
              </w:rPr>
              <w:t>Evaluate the effectiveness of any training and refine training programmes based on feedback.</w:t>
            </w:r>
          </w:p>
          <w:p w14:paraId="439EB0C7" w14:textId="674E0E27" w:rsidR="00884334" w:rsidRDefault="006D466B" w:rsidP="00197A02">
            <w:pPr>
              <w:numPr>
                <w:ilvl w:val="0"/>
                <w:numId w:val="9"/>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4AD9CF2A" w14:textId="1F263644" w:rsidR="00136153" w:rsidRDefault="004223E2" w:rsidP="00197A02">
            <w:pPr>
              <w:numPr>
                <w:ilvl w:val="0"/>
                <w:numId w:val="9"/>
              </w:numPr>
              <w:tabs>
                <w:tab w:val="num" w:pos="1080"/>
              </w:tabs>
              <w:spacing w:line="276" w:lineRule="auto"/>
              <w:rPr>
                <w:rFonts w:ascii="Arial" w:hAnsi="Arial" w:cs="Arial"/>
              </w:rPr>
            </w:pPr>
            <w:r>
              <w:rPr>
                <w:rFonts w:ascii="Arial" w:hAnsi="Arial" w:cs="Arial"/>
              </w:rPr>
              <w:t>E</w:t>
            </w:r>
            <w:r w:rsidR="00136153" w:rsidRPr="00136153">
              <w:rPr>
                <w:rFonts w:ascii="Arial" w:hAnsi="Arial" w:cs="Arial"/>
              </w:rPr>
              <w:t>nsure flexible service delivery and provide clinical cover for colleagues during periods of absence.</w:t>
            </w:r>
          </w:p>
          <w:p w14:paraId="17FC8361" w14:textId="2C37B27F" w:rsidR="00197A02" w:rsidRPr="00197A02" w:rsidRDefault="00197A02" w:rsidP="00197A02">
            <w:pPr>
              <w:numPr>
                <w:ilvl w:val="0"/>
                <w:numId w:val="9"/>
              </w:numPr>
              <w:spacing w:line="276" w:lineRule="auto"/>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5108AC8C" w14:textId="6ED02EC2" w:rsidR="006D466B" w:rsidRPr="00F607B2" w:rsidRDefault="006D466B" w:rsidP="000A2284">
            <w:pPr>
              <w:spacing w:line="276" w:lineRule="auto"/>
              <w:rPr>
                <w:rFonts w:ascii="Arial" w:hAnsi="Arial" w:cs="Arial"/>
              </w:rPr>
            </w:pPr>
          </w:p>
        </w:tc>
      </w:tr>
      <w:tr w:rsidR="00884334" w:rsidRPr="00F607B2" w14:paraId="0FEB8BFD" w14:textId="77777777" w:rsidTr="0027069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9BFFDC6" w14:textId="77777777" w:rsidR="00C55381" w:rsidRDefault="0026716D" w:rsidP="003E2A6F">
            <w:pPr>
              <w:pStyle w:val="paragraph"/>
              <w:spacing w:before="90" w:beforeAutospacing="0" w:after="0" w:afterAutospacing="0" w:line="276" w:lineRule="auto"/>
              <w:ind w:right="227"/>
              <w:jc w:val="both"/>
              <w:textAlignment w:val="baseline"/>
              <w:rPr>
                <w:rStyle w:val="normaltextrun"/>
                <w:rFonts w:ascii="Arial" w:hAnsi="Arial" w:cs="Arial"/>
                <w:sz w:val="22"/>
                <w:szCs w:val="22"/>
              </w:rPr>
            </w:pPr>
            <w:r w:rsidRPr="003536E7">
              <w:rPr>
                <w:rStyle w:val="normaltextrun"/>
                <w:rFonts w:ascii="Arial" w:hAnsi="Arial" w:cs="Arial"/>
                <w:sz w:val="22"/>
                <w:szCs w:val="22"/>
              </w:rPr>
              <w:t>Areas</w:t>
            </w:r>
            <w:r w:rsidR="00E94A59">
              <w:rPr>
                <w:rStyle w:val="normaltextrun"/>
                <w:rFonts w:ascii="Arial" w:hAnsi="Arial" w:cs="Arial"/>
                <w:sz w:val="22"/>
                <w:szCs w:val="22"/>
              </w:rPr>
              <w:t xml:space="preserve"> </w:t>
            </w:r>
            <w:r w:rsidRPr="003536E7">
              <w:rPr>
                <w:rStyle w:val="normaltextrun"/>
                <w:rFonts w:ascii="Arial" w:hAnsi="Arial" w:cs="Arial"/>
                <w:sz w:val="22"/>
                <w:szCs w:val="22"/>
              </w:rPr>
              <w:t>of</w:t>
            </w:r>
            <w:r w:rsidR="00E94A59">
              <w:rPr>
                <w:rStyle w:val="normaltextrun"/>
                <w:rFonts w:ascii="Arial" w:hAnsi="Arial" w:cs="Arial"/>
                <w:sz w:val="22"/>
                <w:szCs w:val="22"/>
              </w:rPr>
              <w:t xml:space="preserve"> </w:t>
            </w:r>
            <w:r w:rsidRPr="003536E7">
              <w:rPr>
                <w:rStyle w:val="normaltextrun"/>
                <w:rFonts w:ascii="Arial" w:hAnsi="Arial" w:cs="Arial"/>
                <w:sz w:val="22"/>
                <w:szCs w:val="22"/>
              </w:rPr>
              <w:t>Responsibility:</w:t>
            </w:r>
            <w:r w:rsidR="00E94A59">
              <w:rPr>
                <w:rStyle w:val="normaltextrun"/>
                <w:rFonts w:ascii="Arial" w:hAnsi="Arial" w:cs="Arial"/>
                <w:sz w:val="22"/>
                <w:szCs w:val="22"/>
              </w:rPr>
              <w:t xml:space="preserve"> </w:t>
            </w:r>
          </w:p>
          <w:p w14:paraId="5A66272D" w14:textId="6145A0BA" w:rsidR="0026716D" w:rsidRPr="003E2A6F" w:rsidRDefault="001D3A77" w:rsidP="003E2A6F">
            <w:pPr>
              <w:spacing w:line="276" w:lineRule="auto"/>
              <w:jc w:val="both"/>
              <w:rPr>
                <w:rFonts w:ascii="Arial" w:hAnsi="Arial" w:cs="Arial"/>
              </w:rPr>
            </w:pPr>
            <w:r w:rsidRPr="003E2A6F">
              <w:rPr>
                <w:rFonts w:ascii="Arial" w:hAnsi="Arial" w:cs="Arial"/>
              </w:rPr>
              <w:t xml:space="preserve">The post holder will be </w:t>
            </w:r>
            <w:r w:rsidR="003E2A6F" w:rsidRPr="003E2A6F">
              <w:rPr>
                <w:rFonts w:ascii="Arial" w:hAnsi="Arial" w:cs="Arial"/>
              </w:rPr>
              <w:t>responsible for providing a dietetic service to a variety of patient groups; following evidence</w:t>
            </w:r>
            <w:r w:rsidR="003E2A6F">
              <w:rPr>
                <w:rFonts w:ascii="Arial" w:hAnsi="Arial" w:cs="Arial"/>
              </w:rPr>
              <w:t>-</w:t>
            </w:r>
            <w:r w:rsidR="003E2A6F"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sidR="00D723F5">
              <w:rPr>
                <w:rFonts w:ascii="Arial" w:hAnsi="Arial" w:cs="Arial"/>
              </w:rPr>
              <w:t>.</w:t>
            </w:r>
          </w:p>
          <w:p w14:paraId="1BF9C104" w14:textId="6FE5E315" w:rsidR="00F8071E" w:rsidRPr="003536E7" w:rsidRDefault="00F8071E" w:rsidP="0026716D">
            <w:pPr>
              <w:pStyle w:val="paragraph"/>
              <w:spacing w:before="0" w:beforeAutospacing="0" w:after="0" w:afterAutospacing="0"/>
              <w:ind w:right="6675"/>
              <w:textAlignment w:val="baseline"/>
              <w:rPr>
                <w:rFonts w:ascii="Arial" w:hAnsi="Arial" w:cs="Arial"/>
                <w:b/>
                <w:bCs/>
                <w:sz w:val="22"/>
                <w:szCs w:val="22"/>
              </w:rPr>
            </w:pPr>
          </w:p>
          <w:p w14:paraId="576E7DDC" w14:textId="5B485798" w:rsidR="00F8071E" w:rsidRPr="003536E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3536E7">
              <w:rPr>
                <w:rStyle w:val="normaltextrun"/>
                <w:rFonts w:ascii="Arial" w:hAnsi="Arial" w:cs="Arial"/>
                <w:sz w:val="22"/>
                <w:szCs w:val="22"/>
              </w:rPr>
              <w:t>No. of Staff</w:t>
            </w:r>
            <w:r w:rsidR="00831738" w:rsidRPr="003536E7">
              <w:rPr>
                <w:rStyle w:val="normaltextrun"/>
                <w:rFonts w:ascii="Arial" w:hAnsi="Arial" w:cs="Arial"/>
                <w:sz w:val="22"/>
                <w:szCs w:val="22"/>
              </w:rPr>
              <w:t xml:space="preserve"> reporting to this role</w:t>
            </w:r>
            <w:r w:rsidRPr="003536E7">
              <w:rPr>
                <w:rStyle w:val="normaltextrun"/>
                <w:rFonts w:ascii="Arial" w:hAnsi="Arial" w:cs="Arial"/>
                <w:sz w:val="22"/>
                <w:szCs w:val="22"/>
              </w:rPr>
              <w:t>:</w:t>
            </w:r>
            <w:r w:rsidR="00573998" w:rsidRPr="003536E7">
              <w:rPr>
                <w:rStyle w:val="normaltextrun"/>
                <w:rFonts w:ascii="Arial" w:hAnsi="Arial" w:cs="Arial"/>
                <w:sz w:val="22"/>
                <w:szCs w:val="22"/>
              </w:rPr>
              <w:t xml:space="preserve"> none</w:t>
            </w:r>
          </w:p>
          <w:p w14:paraId="44DF3EBB" w14:textId="77777777" w:rsidR="0026716D" w:rsidRPr="003536E7" w:rsidRDefault="0026716D" w:rsidP="0026716D">
            <w:pPr>
              <w:pStyle w:val="paragraph"/>
              <w:spacing w:before="0" w:beforeAutospacing="0" w:after="0" w:afterAutospacing="0"/>
              <w:jc w:val="both"/>
              <w:textAlignment w:val="baseline"/>
              <w:rPr>
                <w:rFonts w:ascii="Arial" w:hAnsi="Arial" w:cs="Arial"/>
                <w:sz w:val="22"/>
                <w:szCs w:val="22"/>
              </w:rPr>
            </w:pPr>
            <w:r w:rsidRPr="003536E7">
              <w:rPr>
                <w:rStyle w:val="eop"/>
                <w:rFonts w:ascii="Arial" w:hAnsi="Arial" w:cs="Arial"/>
                <w:color w:val="FF0000"/>
                <w:sz w:val="22"/>
                <w:szCs w:val="22"/>
              </w:rPr>
              <w:t> </w:t>
            </w:r>
          </w:p>
          <w:p w14:paraId="3B152B16" w14:textId="77777777" w:rsidR="00573998" w:rsidRPr="003536E7" w:rsidRDefault="00573998" w:rsidP="00573998">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328C9330" w14:textId="77777777" w:rsidR="003A5DEC" w:rsidRPr="003536E7" w:rsidRDefault="003A5DEC"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5F75428" w14:textId="39F09623" w:rsidR="008E0D89" w:rsidRPr="003536E7"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3536E7">
              <w:rPr>
                <w:rStyle w:val="normaltextrun"/>
                <w:rFonts w:ascii="Arial" w:hAnsi="Arial" w:cs="Arial"/>
                <w:sz w:val="22"/>
                <w:szCs w:val="22"/>
              </w:rPr>
              <w:t>Of particular importance are working relationships with: </w:t>
            </w:r>
          </w:p>
          <w:p w14:paraId="5DBCA05E" w14:textId="77777777" w:rsidR="006D466B" w:rsidRDefault="006D466B"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884334" w14:paraId="6D35FAB3" w14:textId="77777777" w:rsidTr="00573998">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73998" w14:paraId="1953B27F" w14:textId="77777777" w:rsidTr="00573998">
              <w:trPr>
                <w:jc w:val="center"/>
              </w:trPr>
              <w:tc>
                <w:tcPr>
                  <w:tcW w:w="4328" w:type="dxa"/>
                  <w:tcBorders>
                    <w:top w:val="single" w:sz="6" w:space="0" w:color="auto"/>
                    <w:left w:val="single" w:sz="6" w:space="0" w:color="auto"/>
                    <w:bottom w:val="single" w:sz="4" w:space="0" w:color="auto"/>
                    <w:right w:val="single" w:sz="6" w:space="0" w:color="auto"/>
                  </w:tcBorders>
                  <w:shd w:val="clear" w:color="auto" w:fill="auto"/>
                  <w:hideMark/>
                </w:tcPr>
                <w:p w14:paraId="171BF00D" w14:textId="77777777" w:rsidR="00573998" w:rsidRDefault="00573998" w:rsidP="00573998">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25D4E868"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Catering Department</w:t>
                  </w:r>
                </w:p>
                <w:p w14:paraId="73E4B4C5" w14:textId="31777957" w:rsidR="00573998" w:rsidRDefault="00573998" w:rsidP="00573998">
                  <w:pPr>
                    <w:numPr>
                      <w:ilvl w:val="0"/>
                      <w:numId w:val="3"/>
                    </w:numPr>
                    <w:spacing w:after="0" w:line="240" w:lineRule="auto"/>
                    <w:rPr>
                      <w:rFonts w:ascii="Arial" w:hAnsi="Arial" w:cs="Arial"/>
                    </w:rPr>
                  </w:pPr>
                  <w:r w:rsidRPr="00985F60">
                    <w:rPr>
                      <w:rFonts w:ascii="Arial" w:hAnsi="Arial" w:cs="Arial"/>
                    </w:rPr>
                    <w:t>Members of multi-disciplinary team</w:t>
                  </w:r>
                </w:p>
                <w:p w14:paraId="4F76D5BF" w14:textId="0A1E5C0E" w:rsidR="00573998" w:rsidRDefault="00573998" w:rsidP="00573998">
                  <w:pPr>
                    <w:numPr>
                      <w:ilvl w:val="0"/>
                      <w:numId w:val="3"/>
                    </w:numPr>
                    <w:spacing w:after="0" w:line="240" w:lineRule="auto"/>
                    <w:rPr>
                      <w:rFonts w:ascii="Arial" w:hAnsi="Arial" w:cs="Arial"/>
                    </w:rPr>
                  </w:pPr>
                  <w:r>
                    <w:rPr>
                      <w:rFonts w:ascii="Arial" w:hAnsi="Arial" w:cs="Arial"/>
                    </w:rPr>
                    <w:t>Biochemistry/Pathology</w:t>
                  </w:r>
                </w:p>
                <w:p w14:paraId="27F7E55A"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Patients and carers</w:t>
                  </w:r>
                </w:p>
                <w:p w14:paraId="6C2663DE" w14:textId="77777777" w:rsidR="00573998" w:rsidRDefault="00573998" w:rsidP="00573998">
                  <w:pPr>
                    <w:numPr>
                      <w:ilvl w:val="0"/>
                      <w:numId w:val="3"/>
                    </w:numPr>
                    <w:spacing w:after="0" w:line="240" w:lineRule="auto"/>
                    <w:rPr>
                      <w:rFonts w:ascii="Arial" w:hAnsi="Arial" w:cs="Arial"/>
                    </w:rPr>
                  </w:pPr>
                  <w:r>
                    <w:rPr>
                      <w:rFonts w:ascii="Arial" w:hAnsi="Arial" w:cs="Arial"/>
                    </w:rPr>
                    <w:t>Ward staff</w:t>
                  </w:r>
                </w:p>
                <w:p w14:paraId="4ADF8CF4" w14:textId="17D22201" w:rsidR="00573998" w:rsidRPr="00573998" w:rsidRDefault="00573998" w:rsidP="0057399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tc>
              <w:tc>
                <w:tcPr>
                  <w:tcW w:w="4552" w:type="dxa"/>
                  <w:tcBorders>
                    <w:top w:val="single" w:sz="6" w:space="0" w:color="auto"/>
                    <w:left w:val="nil"/>
                    <w:bottom w:val="single" w:sz="4" w:space="0" w:color="auto"/>
                    <w:right w:val="single" w:sz="6" w:space="0" w:color="auto"/>
                  </w:tcBorders>
                  <w:shd w:val="clear" w:color="auto" w:fill="auto"/>
                  <w:hideMark/>
                </w:tcPr>
                <w:p w14:paraId="75F84FD1" w14:textId="0F433776" w:rsidR="00573998" w:rsidRPr="00573998" w:rsidRDefault="00573998" w:rsidP="00E110F0">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21B0427"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717B367D"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4EC631A5" w14:textId="77777777" w:rsidR="00573998" w:rsidRPr="00C55381" w:rsidRDefault="00573998" w:rsidP="00E110F0">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7D2F4414" w14:textId="3AC265BF" w:rsidR="00C55381" w:rsidRPr="00573998" w:rsidRDefault="00C55381" w:rsidP="00C55381">
                  <w:pPr>
                    <w:pStyle w:val="ListParagraph"/>
                    <w:spacing w:before="0" w:after="0"/>
                    <w:contextualSpacing/>
                    <w:rPr>
                      <w:rFonts w:cs="Arial"/>
                      <w:sz w:val="23"/>
                      <w:szCs w:val="23"/>
                    </w:rPr>
                  </w:pPr>
                </w:p>
              </w:tc>
            </w:tr>
          </w:tbl>
          <w:p w14:paraId="0C645375" w14:textId="662EC319" w:rsidR="008F7F1E" w:rsidRPr="00C55381" w:rsidRDefault="008F7F1E" w:rsidP="008F7F1E">
            <w:pPr>
              <w:pStyle w:val="paragraph"/>
              <w:spacing w:before="0" w:beforeAutospacing="0" w:after="0" w:afterAutospacing="0"/>
              <w:jc w:val="both"/>
              <w:textAlignment w:val="baseline"/>
              <w:rPr>
                <w:rFonts w:ascii="Segoe UI" w:hAnsi="Segoe UI" w:cs="Segoe UI"/>
                <w:sz w:val="18"/>
                <w:szCs w:val="18"/>
              </w:rPr>
            </w:pPr>
          </w:p>
          <w:p w14:paraId="5E6764C0" w14:textId="77777777" w:rsidR="00C55381" w:rsidRDefault="00C55381" w:rsidP="00F607B2">
            <w:pPr>
              <w:jc w:val="both"/>
              <w:rPr>
                <w:rFonts w:ascii="Arial" w:hAnsi="Arial" w:cs="Arial"/>
              </w:rPr>
            </w:pPr>
          </w:p>
          <w:p w14:paraId="39D49763" w14:textId="77777777" w:rsidR="005972AD" w:rsidRDefault="005972AD" w:rsidP="00F607B2">
            <w:pPr>
              <w:jc w:val="both"/>
              <w:rPr>
                <w:rFonts w:ascii="Arial" w:hAnsi="Arial" w:cs="Arial"/>
              </w:rPr>
            </w:pPr>
          </w:p>
          <w:p w14:paraId="1277AB15" w14:textId="77777777" w:rsidR="005972AD" w:rsidRDefault="005972AD" w:rsidP="00F607B2">
            <w:pPr>
              <w:jc w:val="both"/>
              <w:rPr>
                <w:rFonts w:ascii="Arial" w:hAnsi="Arial" w:cs="Arial"/>
              </w:rPr>
            </w:pPr>
          </w:p>
          <w:p w14:paraId="3A875B19" w14:textId="77777777" w:rsidR="005972AD" w:rsidRDefault="005972AD" w:rsidP="00F607B2">
            <w:pPr>
              <w:jc w:val="both"/>
              <w:rPr>
                <w:rFonts w:ascii="Arial" w:hAnsi="Arial" w:cs="Arial"/>
              </w:rPr>
            </w:pPr>
          </w:p>
          <w:p w14:paraId="2EAA157E" w14:textId="77777777" w:rsidR="005972AD" w:rsidRDefault="005972AD" w:rsidP="00F607B2">
            <w:pPr>
              <w:jc w:val="both"/>
              <w:rPr>
                <w:rFonts w:ascii="Arial" w:hAnsi="Arial" w:cs="Arial"/>
              </w:rPr>
            </w:pPr>
          </w:p>
          <w:p w14:paraId="66AECCF9" w14:textId="0F2F7623" w:rsidR="005972AD" w:rsidRDefault="005972AD" w:rsidP="00F607B2">
            <w:pPr>
              <w:jc w:val="both"/>
              <w:rPr>
                <w:rFonts w:ascii="Arial" w:hAnsi="Arial" w:cs="Arial"/>
              </w:rPr>
            </w:pPr>
          </w:p>
          <w:p w14:paraId="2AD3D4FD" w14:textId="50BF3145" w:rsidR="00137B8D" w:rsidRDefault="00137B8D" w:rsidP="00F607B2">
            <w:pPr>
              <w:jc w:val="both"/>
              <w:rPr>
                <w:rFonts w:ascii="Arial" w:hAnsi="Arial" w:cs="Arial"/>
              </w:rPr>
            </w:pPr>
          </w:p>
          <w:p w14:paraId="51D205B2" w14:textId="77777777" w:rsidR="00B14FB4" w:rsidRDefault="00B14FB4" w:rsidP="00F607B2">
            <w:pPr>
              <w:jc w:val="both"/>
              <w:rPr>
                <w:rFonts w:ascii="Arial" w:hAnsi="Arial" w:cs="Arial"/>
              </w:rPr>
            </w:pPr>
          </w:p>
          <w:p w14:paraId="3200A95A" w14:textId="5E6DA188" w:rsidR="00137B8D" w:rsidRDefault="00137B8D" w:rsidP="00F607B2">
            <w:pPr>
              <w:jc w:val="both"/>
              <w:rPr>
                <w:rFonts w:ascii="Arial" w:hAnsi="Arial" w:cs="Arial"/>
              </w:rPr>
            </w:pPr>
          </w:p>
          <w:p w14:paraId="2EDAD552" w14:textId="1C366862" w:rsidR="00137B8D" w:rsidRDefault="00137B8D" w:rsidP="00F607B2">
            <w:pPr>
              <w:jc w:val="both"/>
              <w:rPr>
                <w:rFonts w:ascii="Arial" w:hAnsi="Arial" w:cs="Arial"/>
              </w:rPr>
            </w:pPr>
          </w:p>
          <w:p w14:paraId="6E4F36EA" w14:textId="6FFA9B80" w:rsidR="00137B8D" w:rsidRDefault="00137B8D" w:rsidP="00F607B2">
            <w:pPr>
              <w:jc w:val="both"/>
              <w:rPr>
                <w:rFonts w:ascii="Arial" w:hAnsi="Arial" w:cs="Arial"/>
              </w:rPr>
            </w:pPr>
          </w:p>
          <w:p w14:paraId="7C2C7E4C" w14:textId="77777777" w:rsidR="00137B8D" w:rsidRDefault="00137B8D" w:rsidP="00F607B2">
            <w:pPr>
              <w:jc w:val="both"/>
              <w:rPr>
                <w:rFonts w:ascii="Arial" w:hAnsi="Arial" w:cs="Arial"/>
              </w:rPr>
            </w:pPr>
          </w:p>
          <w:p w14:paraId="52FC6E84" w14:textId="77777777" w:rsidR="005972AD" w:rsidRDefault="005972AD" w:rsidP="00F607B2">
            <w:pPr>
              <w:jc w:val="both"/>
              <w:rPr>
                <w:rFonts w:ascii="Arial" w:hAnsi="Arial" w:cs="Arial"/>
              </w:rPr>
            </w:pPr>
          </w:p>
          <w:p w14:paraId="66255F16" w14:textId="5AFA64DE" w:rsidR="005972AD" w:rsidRPr="00C55381" w:rsidRDefault="005972AD" w:rsidP="00F607B2">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1D08481" w14:textId="77777777" w:rsidR="00573998" w:rsidRDefault="00573998" w:rsidP="00573998">
            <w:pPr>
              <w:jc w:val="center"/>
              <w:rPr>
                <w:rFonts w:ascii="Arial" w:hAnsi="Arial" w:cs="Arial"/>
              </w:rPr>
            </w:pPr>
            <w:r>
              <w:rPr>
                <w:rFonts w:ascii="Arial" w:hAnsi="Arial" w:cs="Arial"/>
              </w:rPr>
              <w:t xml:space="preserve">The 30 strong Nutrition and Dietetic Team have 6 sub teams including Acute, Cystic Fibrosis, Community, Oncology, Paediatric and Renal teams. The post holder will reside in the </w:t>
            </w:r>
            <w:r w:rsidRPr="00573998">
              <w:rPr>
                <w:rFonts w:ascii="Arial" w:hAnsi="Arial" w:cs="Arial"/>
                <w:color w:val="FF0000"/>
              </w:rPr>
              <w:t>Acute</w:t>
            </w:r>
            <w:r>
              <w:rPr>
                <w:rFonts w:ascii="Arial" w:hAnsi="Arial" w:cs="Arial"/>
              </w:rPr>
              <w:t xml:space="preserve"> Team</w:t>
            </w:r>
          </w:p>
          <w:p w14:paraId="19481B80" w14:textId="77777777" w:rsidR="00E939C3" w:rsidRDefault="00E939C3" w:rsidP="00E57019">
            <w:pPr>
              <w:jc w:val="both"/>
              <w:rPr>
                <w:noProof/>
              </w:rPr>
            </w:pPr>
          </w:p>
          <w:p w14:paraId="4E7E5364" w14:textId="77777777" w:rsidR="00137B8D" w:rsidRDefault="00137B8D" w:rsidP="00E57019">
            <w:pPr>
              <w:jc w:val="both"/>
              <w:rPr>
                <w:rFonts w:ascii="Arial" w:hAnsi="Arial" w:cs="Arial"/>
              </w:rPr>
            </w:pPr>
            <w:r>
              <w:rPr>
                <w:noProof/>
              </w:rPr>
              <w:drawing>
                <wp:inline distT="0" distB="0" distL="0" distR="0" wp14:anchorId="1164B2F4" wp14:editId="0AC164F8">
                  <wp:extent cx="6050915"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0C024784" w:rsidR="00137B8D" w:rsidRPr="00F607B2" w:rsidRDefault="00137B8D" w:rsidP="00E57019">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1F26394" w14:textId="5509DEE2" w:rsidR="00EB350B" w:rsidRDefault="00E6343E" w:rsidP="00E57019">
            <w:pPr>
              <w:pStyle w:val="ListParagraph"/>
              <w:numPr>
                <w:ilvl w:val="0"/>
                <w:numId w:val="9"/>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sidR="00AE457A">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lan, manage, and prioritise, their own clinical caseload as an autonomous practitioner.</w:t>
            </w:r>
          </w:p>
          <w:p w14:paraId="700388BC" w14:textId="322A436B" w:rsidR="00AE457A"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They will be guided by clearly defined professional guidelines within a code of practice defined by the HCPC.</w:t>
            </w:r>
          </w:p>
          <w:p w14:paraId="5233C8A6" w14:textId="77777777" w:rsidR="00E939C3"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 xml:space="preserve">Work is managed rather than supervised. </w:t>
            </w:r>
          </w:p>
          <w:p w14:paraId="097BE40F" w14:textId="77777777" w:rsidR="00AE457A" w:rsidRDefault="00E939C3"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S</w:t>
            </w:r>
            <w:r w:rsidR="00AE457A">
              <w:rPr>
                <w:rFonts w:cs="Arial"/>
                <w:color w:val="000000" w:themeColor="text1"/>
              </w:rPr>
              <w:t>upport and clinical supervision from senior registered dietitians</w:t>
            </w:r>
            <w:r>
              <w:rPr>
                <w:rFonts w:cs="Arial"/>
                <w:color w:val="000000" w:themeColor="text1"/>
              </w:rPr>
              <w:t xml:space="preserve"> will take place at agreed intervals or</w:t>
            </w:r>
            <w:r w:rsidR="00AE457A">
              <w:rPr>
                <w:rFonts w:cs="Arial"/>
                <w:color w:val="000000" w:themeColor="text1"/>
              </w:rPr>
              <w:t xml:space="preserve"> as situations beyond their sphere of competence arises.</w:t>
            </w:r>
          </w:p>
          <w:p w14:paraId="27F6767C" w14:textId="4BE0C895" w:rsidR="00E94A59" w:rsidRPr="00AE457A" w:rsidRDefault="00E94A59" w:rsidP="00E94A59"/>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967CA97" w14:textId="08AB0F63" w:rsidR="004E2A3C" w:rsidRPr="004E2A3C" w:rsidRDefault="00AE457A" w:rsidP="00E57019">
            <w:pPr>
              <w:pStyle w:val="ListParagraph"/>
              <w:numPr>
                <w:ilvl w:val="0"/>
                <w:numId w:val="9"/>
              </w:numPr>
              <w:spacing w:before="90" w:line="276" w:lineRule="auto"/>
              <w:ind w:left="357" w:hanging="357"/>
              <w:contextualSpacing/>
              <w:rPr>
                <w:rFonts w:cs="Arial"/>
                <w:b/>
                <w:szCs w:val="22"/>
              </w:rPr>
            </w:pPr>
            <w:r>
              <w:rPr>
                <w:rFonts w:cs="Arial"/>
                <w:szCs w:val="22"/>
              </w:rPr>
              <w:t>The postholder will a</w:t>
            </w:r>
            <w:r w:rsidR="004E2A3C" w:rsidRPr="00DE37FF">
              <w:rPr>
                <w:rFonts w:cs="Arial"/>
                <w:szCs w:val="22"/>
              </w:rPr>
              <w:t xml:space="preserve">dvise and negotiate </w:t>
            </w:r>
            <w:r w:rsidR="004E2A3C">
              <w:rPr>
                <w:rFonts w:cs="Arial"/>
                <w:szCs w:val="22"/>
              </w:rPr>
              <w:t xml:space="preserve">complex </w:t>
            </w:r>
            <w:r w:rsidR="004E2A3C" w:rsidRPr="00DE37FF">
              <w:rPr>
                <w:rFonts w:cs="Arial"/>
                <w:szCs w:val="22"/>
              </w:rPr>
              <w:t>dietary change</w:t>
            </w:r>
            <w:r w:rsidR="004E2A3C">
              <w:rPr>
                <w:rFonts w:cs="Arial"/>
                <w:szCs w:val="22"/>
              </w:rPr>
              <w:t>s</w:t>
            </w:r>
            <w:r w:rsidR="004E2A3C" w:rsidRPr="00DE37FF">
              <w:rPr>
                <w:rFonts w:cs="Arial"/>
                <w:szCs w:val="22"/>
              </w:rPr>
              <w:t xml:space="preserve"> </w:t>
            </w:r>
            <w:r w:rsidR="004E2A3C">
              <w:rPr>
                <w:rFonts w:cs="Arial"/>
                <w:szCs w:val="22"/>
              </w:rPr>
              <w:t xml:space="preserve">through </w:t>
            </w:r>
            <w:r w:rsidR="004E2A3C"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sidR="004E2A3C">
              <w:rPr>
                <w:rFonts w:cs="Arial"/>
                <w:szCs w:val="22"/>
              </w:rPr>
              <w:t xml:space="preserve">and reassuring </w:t>
            </w:r>
            <w:r w:rsidR="004E2A3C" w:rsidRPr="00DE37FF">
              <w:rPr>
                <w:rFonts w:cs="Arial"/>
                <w:szCs w:val="22"/>
              </w:rPr>
              <w:t>manner to overcome resistance to change</w:t>
            </w:r>
            <w:r w:rsidR="004E2A3C">
              <w:rPr>
                <w:rFonts w:cs="Arial"/>
                <w:szCs w:val="22"/>
              </w:rPr>
              <w:t>.</w:t>
            </w:r>
          </w:p>
          <w:p w14:paraId="2A7B6F17" w14:textId="3A1DD2B5" w:rsidR="0087013E" w:rsidRDefault="004E2A3C" w:rsidP="00E57019">
            <w:pPr>
              <w:pStyle w:val="ListParagraph"/>
              <w:numPr>
                <w:ilvl w:val="0"/>
                <w:numId w:val="9"/>
              </w:numPr>
              <w:spacing w:before="0" w:line="276" w:lineRule="auto"/>
              <w:ind w:left="357" w:hanging="357"/>
              <w:contextualSpacing/>
              <w:rPr>
                <w:rFonts w:cs="Arial"/>
                <w:szCs w:val="22"/>
              </w:rPr>
            </w:pPr>
            <w:r w:rsidRPr="004E2A3C">
              <w:rPr>
                <w:rFonts w:cs="Arial"/>
                <w:szCs w:val="22"/>
              </w:rPr>
              <w:t>There</w:t>
            </w:r>
            <w:r>
              <w:rPr>
                <w:rFonts w:cs="Arial"/>
                <w:szCs w:val="22"/>
              </w:rPr>
              <w:t xml:space="preserve"> may be barriers to understanding </w:t>
            </w:r>
            <w:r w:rsidR="00E6343E">
              <w:rPr>
                <w:rFonts w:cs="Arial"/>
                <w:szCs w:val="22"/>
              </w:rPr>
              <w:t xml:space="preserve">that will need a sensitive and empathic approach </w:t>
            </w:r>
            <w:r>
              <w:rPr>
                <w:rFonts w:cs="Arial"/>
                <w:szCs w:val="22"/>
              </w:rPr>
              <w:t>with people with learning difficulties, dementia or neurological conditions.</w:t>
            </w:r>
          </w:p>
          <w:p w14:paraId="37EE141A" w14:textId="77777777" w:rsidR="00E939C3" w:rsidRPr="00731C0F" w:rsidRDefault="00E939C3" w:rsidP="00E57019">
            <w:pPr>
              <w:pStyle w:val="BodyTextIndent"/>
              <w:numPr>
                <w:ilvl w:val="0"/>
                <w:numId w:val="9"/>
              </w:numPr>
              <w:spacing w:after="0" w:line="276" w:lineRule="auto"/>
              <w:ind w:left="357" w:hanging="357"/>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730BF6D7" w14:textId="77777777" w:rsidR="00E939C3" w:rsidRDefault="00E939C3" w:rsidP="00E57019">
            <w:pPr>
              <w:pStyle w:val="BodyTextIndent"/>
              <w:numPr>
                <w:ilvl w:val="0"/>
                <w:numId w:val="9"/>
              </w:numPr>
              <w:spacing w:after="0" w:line="276" w:lineRule="auto"/>
              <w:ind w:left="357" w:hanging="357"/>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5292E9D" w14:textId="6C93A09F" w:rsidR="00E939C3" w:rsidRDefault="00E939C3" w:rsidP="00E57019">
            <w:pPr>
              <w:pStyle w:val="BodyTextIndent"/>
              <w:numPr>
                <w:ilvl w:val="0"/>
                <w:numId w:val="9"/>
              </w:numPr>
              <w:spacing w:after="0" w:line="276" w:lineRule="auto"/>
              <w:ind w:left="357" w:hanging="357"/>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09A2B6DD" w14:textId="77777777" w:rsidR="00CB437E" w:rsidRPr="00DB7D84" w:rsidRDefault="00CB437E" w:rsidP="00E57019">
            <w:pPr>
              <w:pStyle w:val="Default"/>
              <w:numPr>
                <w:ilvl w:val="0"/>
                <w:numId w:val="9"/>
              </w:numPr>
              <w:spacing w:line="276" w:lineRule="auto"/>
              <w:ind w:left="357" w:hanging="357"/>
              <w:contextualSpacing/>
              <w:jc w:val="both"/>
              <w:rPr>
                <w:b/>
                <w:sz w:val="22"/>
                <w:szCs w:val="22"/>
              </w:rPr>
            </w:pPr>
            <w:r w:rsidRPr="00CD0A35">
              <w:rPr>
                <w:sz w:val="22"/>
                <w:szCs w:val="22"/>
              </w:rPr>
              <w:t>To challenge inequality at all levels.</w:t>
            </w:r>
          </w:p>
          <w:p w14:paraId="7685E4AD" w14:textId="141DE916" w:rsidR="00CB437E" w:rsidRPr="00CB437E" w:rsidRDefault="00CB437E" w:rsidP="00E57019">
            <w:pPr>
              <w:pStyle w:val="Default"/>
              <w:numPr>
                <w:ilvl w:val="0"/>
                <w:numId w:val="9"/>
              </w:numPr>
              <w:spacing w:line="276" w:lineRule="auto"/>
              <w:ind w:left="357" w:hanging="357"/>
              <w:contextualSpacing/>
              <w:jc w:val="both"/>
              <w:rPr>
                <w:b/>
                <w:sz w:val="22"/>
                <w:szCs w:val="22"/>
              </w:rPr>
            </w:pPr>
            <w:r w:rsidRPr="00030464">
              <w:rPr>
                <w:sz w:val="22"/>
                <w:szCs w:val="22"/>
              </w:rPr>
              <w:t>To gain valid informed consent.</w:t>
            </w:r>
          </w:p>
          <w:p w14:paraId="68A09E53" w14:textId="77777777" w:rsidR="00E939C3" w:rsidRDefault="00E939C3" w:rsidP="00E939C3"/>
          <w:p w14:paraId="4E87D1A3" w14:textId="5F520542" w:rsidR="00137B8D" w:rsidRPr="00AE457A" w:rsidRDefault="00137B8D" w:rsidP="00E939C3"/>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FE73F45" w14:textId="0B18B14D" w:rsidR="00AE457A" w:rsidRPr="00E939C3" w:rsidRDefault="00AE457A" w:rsidP="00E57019">
            <w:pPr>
              <w:numPr>
                <w:ilvl w:val="0"/>
                <w:numId w:val="9"/>
              </w:numPr>
              <w:spacing w:before="90" w:line="276" w:lineRule="auto"/>
              <w:ind w:left="357" w:hanging="357"/>
              <w:jc w:val="both"/>
              <w:rPr>
                <w:rFonts w:ascii="Arial" w:hAnsi="Arial" w:cs="Arial"/>
                <w:b/>
              </w:rPr>
            </w:pPr>
            <w:r>
              <w:rPr>
                <w:rFonts w:ascii="Arial" w:hAnsi="Arial" w:cs="Arial"/>
              </w:rPr>
              <w:t>The postholder will analyse a variety of</w:t>
            </w:r>
            <w:r w:rsidR="00E939C3">
              <w:rPr>
                <w:rFonts w:ascii="Arial" w:hAnsi="Arial" w:cs="Arial"/>
              </w:rPr>
              <w:t xml:space="preserve"> factors in the clinical, social and psychological </w:t>
            </w:r>
            <w:r>
              <w:rPr>
                <w:rFonts w:ascii="Arial" w:hAnsi="Arial" w:cs="Arial"/>
              </w:rPr>
              <w:t>a</w:t>
            </w:r>
            <w:r w:rsidRPr="00DE37FF">
              <w:rPr>
                <w:rFonts w:ascii="Arial" w:hAnsi="Arial" w:cs="Arial"/>
              </w:rPr>
              <w:t>ssess</w:t>
            </w:r>
            <w:r>
              <w:rPr>
                <w:rFonts w:ascii="Arial" w:hAnsi="Arial" w:cs="Arial"/>
              </w:rPr>
              <w:t xml:space="preserve">ment to establish a nutritional diagnosis. </w:t>
            </w:r>
            <w:r w:rsidR="00E939C3">
              <w:rPr>
                <w:rFonts w:ascii="Arial" w:hAnsi="Arial" w:cs="Arial"/>
              </w:rPr>
              <w:t>This will i</w:t>
            </w:r>
            <w:r>
              <w:rPr>
                <w:rFonts w:ascii="Arial" w:hAnsi="Arial" w:cs="Arial"/>
              </w:rPr>
              <w:t>nclud</w:t>
            </w:r>
            <w:r w:rsidR="00E939C3">
              <w:rPr>
                <w:rFonts w:ascii="Arial" w:hAnsi="Arial" w:cs="Arial"/>
              </w:rPr>
              <w:t>e assessment of</w:t>
            </w:r>
            <w:r>
              <w:rPr>
                <w:rFonts w:ascii="Arial" w:hAnsi="Arial" w:cs="Arial"/>
              </w:rPr>
              <w:t xml:space="preserve"> </w:t>
            </w:r>
            <w:r w:rsidRPr="00DE37FF">
              <w:rPr>
                <w:rFonts w:ascii="Arial" w:hAnsi="Arial" w:cs="Arial"/>
              </w:rPr>
              <w:t xml:space="preserve">nutritional requirements, </w:t>
            </w:r>
            <w:r w:rsidR="00E939C3">
              <w:rPr>
                <w:rFonts w:ascii="Arial" w:hAnsi="Arial" w:cs="Arial"/>
              </w:rPr>
              <w:t xml:space="preserve">identifying </w:t>
            </w:r>
            <w:r w:rsidRPr="00DE37FF">
              <w:rPr>
                <w:rFonts w:ascii="Arial" w:hAnsi="Arial" w:cs="Arial"/>
              </w:rPr>
              <w:t xml:space="preserve">factors affecting nutritional intake, </w:t>
            </w:r>
            <w:r w:rsidR="00583379">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6CBC97DF" w14:textId="05E6D932" w:rsidR="00E939C3" w:rsidRPr="00E939C3" w:rsidRDefault="00E939C3" w:rsidP="00E57019">
            <w:pPr>
              <w:numPr>
                <w:ilvl w:val="0"/>
                <w:numId w:val="9"/>
              </w:numPr>
              <w:spacing w:line="276" w:lineRule="auto"/>
              <w:jc w:val="both"/>
              <w:rPr>
                <w:rFonts w:ascii="Arial" w:hAnsi="Arial" w:cs="Arial"/>
              </w:rPr>
            </w:pPr>
            <w:r w:rsidRPr="00E939C3">
              <w:rPr>
                <w:rFonts w:ascii="Arial" w:hAnsi="Arial" w:cs="Arial"/>
              </w:rPr>
              <w:t xml:space="preserve">There will be a </w:t>
            </w:r>
            <w:r w:rsidR="00484527">
              <w:rPr>
                <w:rFonts w:ascii="Arial" w:hAnsi="Arial" w:cs="Arial"/>
              </w:rPr>
              <w:t xml:space="preserve">multitude </w:t>
            </w:r>
            <w:r w:rsidRPr="00E939C3">
              <w:rPr>
                <w:rFonts w:ascii="Arial" w:hAnsi="Arial" w:cs="Arial"/>
              </w:rPr>
              <w:t xml:space="preserve">of options for </w:t>
            </w:r>
            <w:r>
              <w:rPr>
                <w:rFonts w:ascii="Arial" w:hAnsi="Arial" w:cs="Arial"/>
              </w:rPr>
              <w:t xml:space="preserve">treatment </w:t>
            </w:r>
            <w:r w:rsidR="00952FE5">
              <w:rPr>
                <w:rFonts w:ascii="Arial" w:hAnsi="Arial" w:cs="Arial"/>
              </w:rPr>
              <w:t>(</w:t>
            </w:r>
            <w:r w:rsidR="00484527">
              <w:rPr>
                <w:rFonts w:ascii="Arial" w:hAnsi="Arial" w:cs="Arial"/>
              </w:rPr>
              <w:t xml:space="preserve">oral </w:t>
            </w:r>
            <w:r w:rsidR="00952FE5">
              <w:rPr>
                <w:rFonts w:ascii="Arial" w:hAnsi="Arial" w:cs="Arial"/>
              </w:rPr>
              <w:t>diet therapy, nasogastric</w:t>
            </w:r>
            <w:r w:rsidR="00484527">
              <w:rPr>
                <w:rFonts w:ascii="Arial" w:hAnsi="Arial" w:cs="Arial"/>
              </w:rPr>
              <w:t>, gastric</w:t>
            </w:r>
            <w:r w:rsidR="00952FE5">
              <w:rPr>
                <w:rFonts w:ascii="Arial" w:hAnsi="Arial" w:cs="Arial"/>
              </w:rPr>
              <w:t xml:space="preserve"> or jejunal </w:t>
            </w:r>
            <w:r w:rsidR="00484527">
              <w:rPr>
                <w:rFonts w:ascii="Arial" w:hAnsi="Arial" w:cs="Arial"/>
              </w:rPr>
              <w:t xml:space="preserve">tube </w:t>
            </w:r>
            <w:r w:rsidR="00952FE5">
              <w:rPr>
                <w:rFonts w:ascii="Arial" w:hAnsi="Arial" w:cs="Arial"/>
              </w:rPr>
              <w:t>feeding</w:t>
            </w:r>
            <w:r w:rsidR="00484527">
              <w:rPr>
                <w:rFonts w:ascii="Arial" w:hAnsi="Arial" w:cs="Arial"/>
              </w:rPr>
              <w:t xml:space="preserve"> or dietary modifications</w:t>
            </w:r>
            <w:r w:rsidR="00952FE5">
              <w:rPr>
                <w:rFonts w:ascii="Arial" w:hAnsi="Arial" w:cs="Arial"/>
              </w:rPr>
              <w:t xml:space="preserve">) </w:t>
            </w:r>
            <w:r>
              <w:rPr>
                <w:rFonts w:ascii="Arial" w:hAnsi="Arial" w:cs="Arial"/>
              </w:rPr>
              <w:t>based on the findings of the nutritional diagnosis. The post-holder will be required to adapt the plan based on acceptability to the patient, changes in the clinical condition and progression of the disease process.</w:t>
            </w:r>
          </w:p>
          <w:p w14:paraId="5D048B78" w14:textId="2A1EEB5A" w:rsidR="0087013E" w:rsidRPr="00AE457A" w:rsidRDefault="0087013E" w:rsidP="00F607B2">
            <w:pPr>
              <w:jc w:val="both"/>
              <w:rPr>
                <w:rFonts w:ascii="Arial" w:hAnsi="Arial" w:cs="Arial"/>
                <w:color w:val="000000" w:themeColor="text1"/>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B80AFA4" w14:textId="76B870E5" w:rsidR="00952FE5" w:rsidRPr="00E939C3" w:rsidRDefault="00952FE5" w:rsidP="003536E7">
            <w:pPr>
              <w:numPr>
                <w:ilvl w:val="0"/>
                <w:numId w:val="9"/>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2DF14E0" w14:textId="092AC980" w:rsidR="00952FE5" w:rsidRDefault="00952FE5" w:rsidP="00952FE5">
            <w:pPr>
              <w:numPr>
                <w:ilvl w:val="0"/>
                <w:numId w:val="9"/>
              </w:numPr>
              <w:spacing w:line="276" w:lineRule="auto"/>
              <w:jc w:val="both"/>
              <w:rPr>
                <w:rFonts w:ascii="Arial" w:hAnsi="Arial" w:cs="Arial"/>
              </w:rPr>
            </w:pPr>
            <w:r w:rsidRPr="00E939C3">
              <w:rPr>
                <w:rFonts w:ascii="Arial" w:hAnsi="Arial" w:cs="Arial"/>
              </w:rPr>
              <w:t>The</w:t>
            </w:r>
            <w:r>
              <w:rPr>
                <w:rFonts w:ascii="Arial" w:hAnsi="Arial" w:cs="Arial"/>
              </w:rPr>
              <w:t>y will plan activities for student dietitians and those attending the department for work experience. Scheduling meetings, tutorials and organising feedback sessions.</w:t>
            </w:r>
          </w:p>
          <w:p w14:paraId="71CF4E06" w14:textId="77777777" w:rsidR="005972AD" w:rsidRDefault="005972AD" w:rsidP="005972AD">
            <w:pPr>
              <w:numPr>
                <w:ilvl w:val="0"/>
                <w:numId w:val="9"/>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1D06CBB5" w:rsidR="0087013E" w:rsidRPr="00952FE5" w:rsidRDefault="0087013E" w:rsidP="00F607B2">
            <w:pPr>
              <w:jc w:val="both"/>
              <w:rPr>
                <w:rFonts w:ascii="Arial" w:hAnsi="Arial" w:cs="Arial"/>
                <w:color w:val="000000" w:themeColor="text1"/>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FD25DD2" w14:textId="1CCFF781" w:rsidR="00484527" w:rsidRDefault="00484527" w:rsidP="00484527">
            <w:pPr>
              <w:numPr>
                <w:ilvl w:val="0"/>
                <w:numId w:val="12"/>
              </w:numPr>
              <w:spacing w:before="90" w:line="276" w:lineRule="auto"/>
              <w:jc w:val="both"/>
              <w:rPr>
                <w:rFonts w:ascii="Arial" w:hAnsi="Arial" w:cs="Arial"/>
              </w:rPr>
            </w:pPr>
            <w:r w:rsidRPr="00484527">
              <w:rPr>
                <w:rFonts w:ascii="Arial" w:hAnsi="Arial" w:cs="Arial"/>
              </w:rPr>
              <w:t>The postholder will provide specialised dietary advice to a patient</w:t>
            </w:r>
            <w:r>
              <w:rPr>
                <w:rFonts w:ascii="Arial" w:hAnsi="Arial" w:cs="Arial"/>
              </w:rPr>
              <w:t>, or group of patients</w:t>
            </w:r>
            <w:r w:rsidRPr="00484527">
              <w:rPr>
                <w:rFonts w:ascii="Arial" w:hAnsi="Arial" w:cs="Arial"/>
              </w:rPr>
              <w:t>, taking into consideration their individualised requirements, for a wide range of conditions.</w:t>
            </w:r>
          </w:p>
          <w:p w14:paraId="7EC93B82" w14:textId="19161939" w:rsidR="00484527" w:rsidRPr="00484527" w:rsidRDefault="00484527" w:rsidP="00484527"/>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019178D" w14:textId="034F34F7" w:rsidR="00484527" w:rsidRDefault="00484527" w:rsidP="00484527">
            <w:pPr>
              <w:pStyle w:val="BodyTextIndent"/>
              <w:numPr>
                <w:ilvl w:val="0"/>
                <w:numId w:val="12"/>
              </w:numPr>
              <w:spacing w:before="90" w:after="0" w:line="276" w:lineRule="auto"/>
              <w:jc w:val="both"/>
              <w:rPr>
                <w:rFonts w:ascii="Arial" w:hAnsi="Arial" w:cs="Arial"/>
              </w:rPr>
            </w:pPr>
            <w:r w:rsidRPr="00C51DE2">
              <w:rPr>
                <w:rFonts w:ascii="Arial" w:hAnsi="Arial" w:cs="Arial"/>
              </w:rPr>
              <w:t>T</w:t>
            </w:r>
            <w:r w:rsidR="003E2A6F">
              <w:rPr>
                <w:rFonts w:ascii="Arial" w:hAnsi="Arial" w:cs="Arial"/>
              </w:rPr>
              <w:t>he postholder will</w:t>
            </w:r>
            <w:r w:rsidRPr="00C51DE2">
              <w:rPr>
                <w:rFonts w:ascii="Arial" w:hAnsi="Arial" w:cs="Arial"/>
              </w:rPr>
              <w:t xml:space="preserve"> comment on any proposed changes to services or policies as required.</w:t>
            </w:r>
          </w:p>
          <w:p w14:paraId="1DA94D26" w14:textId="77777777" w:rsidR="00484527" w:rsidRDefault="00484527" w:rsidP="00484527">
            <w:pPr>
              <w:numPr>
                <w:ilvl w:val="0"/>
                <w:numId w:val="12"/>
              </w:numPr>
              <w:spacing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30164E1" w14:textId="64E92021" w:rsidR="00484527" w:rsidRDefault="00484527" w:rsidP="00484527">
            <w:pPr>
              <w:numPr>
                <w:ilvl w:val="0"/>
                <w:numId w:val="12"/>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5E82908A" w14:textId="230FA66E" w:rsidR="006C3C3E" w:rsidRPr="006C3C3E" w:rsidRDefault="006C3C3E" w:rsidP="006C3C3E">
            <w:pPr>
              <w:numPr>
                <w:ilvl w:val="0"/>
                <w:numId w:val="12"/>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r w:rsidR="00CC7736">
              <w:rPr>
                <w:rFonts w:ascii="Arial" w:eastAsia="Times New Roman" w:hAnsi="Arial" w:cs="Arial"/>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91DC040" w14:textId="77777777" w:rsidR="00484527" w:rsidRDefault="00484527" w:rsidP="00E57019">
            <w:pPr>
              <w:pStyle w:val="BodyTextIndent"/>
              <w:numPr>
                <w:ilvl w:val="0"/>
                <w:numId w:val="12"/>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256519DD" w14:textId="2B0D0A32" w:rsidR="00484527" w:rsidRDefault="00484527" w:rsidP="00E57019">
            <w:pPr>
              <w:pStyle w:val="BodyTextIndent"/>
              <w:numPr>
                <w:ilvl w:val="0"/>
                <w:numId w:val="12"/>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716AD8D3" w14:textId="348D7FB5" w:rsidR="00D44AB0" w:rsidRDefault="00484527" w:rsidP="00E57019">
            <w:pPr>
              <w:pStyle w:val="BodyTextIndent"/>
              <w:numPr>
                <w:ilvl w:val="0"/>
                <w:numId w:val="12"/>
              </w:numPr>
              <w:spacing w:after="0" w:line="276" w:lineRule="auto"/>
              <w:jc w:val="both"/>
              <w:rPr>
                <w:rFonts w:ascii="Arial" w:hAnsi="Arial" w:cs="Arial"/>
              </w:rPr>
            </w:pPr>
            <w:r>
              <w:rPr>
                <w:rFonts w:ascii="Arial" w:hAnsi="Arial" w:cs="Arial"/>
              </w:rPr>
              <w:t xml:space="preserve">Demonstrate for patients and carers the correct method for enteral feeding pumps use and </w:t>
            </w:r>
            <w:r w:rsidR="00E94A59">
              <w:rPr>
                <w:rFonts w:ascii="Arial" w:hAnsi="Arial" w:cs="Arial"/>
              </w:rPr>
              <w:t xml:space="preserve">ensure </w:t>
            </w:r>
            <w:r>
              <w:rPr>
                <w:rFonts w:ascii="Arial" w:hAnsi="Arial" w:cs="Arial"/>
              </w:rPr>
              <w:t>connection to the enteral feeding tube is correct, clean and safely carried out.</w:t>
            </w:r>
          </w:p>
          <w:p w14:paraId="33692583" w14:textId="79ACAD3C" w:rsidR="00E94A59" w:rsidRPr="003536E7" w:rsidRDefault="00E94A59" w:rsidP="00E57019">
            <w:pPr>
              <w:pStyle w:val="BodyTextIndent"/>
              <w:numPr>
                <w:ilvl w:val="0"/>
                <w:numId w:val="12"/>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handgrip dyna</w:t>
            </w:r>
            <w:r w:rsidR="00B14FB4">
              <w:rPr>
                <w:rFonts w:ascii="Arial" w:hAnsi="Arial" w:cs="Arial"/>
              </w:rPr>
              <w:t>mo</w:t>
            </w:r>
            <w:bookmarkStart w:id="0" w:name="_GoBack"/>
            <w:bookmarkEnd w:id="0"/>
            <w:r>
              <w:rPr>
                <w:rFonts w:ascii="Arial" w:hAnsi="Arial" w:cs="Arial"/>
              </w:rPr>
              <w:t>meters and tape measures.</w:t>
            </w:r>
          </w:p>
          <w:p w14:paraId="7F1F6CFA" w14:textId="329DF91F" w:rsidR="00484527" w:rsidRPr="00F607B2" w:rsidRDefault="00484527"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2A9A3AE" w14:textId="354EF49D" w:rsidR="00484527" w:rsidRDefault="00484527" w:rsidP="00E57019">
            <w:pPr>
              <w:pStyle w:val="BodyTextIndent"/>
              <w:numPr>
                <w:ilvl w:val="0"/>
                <w:numId w:val="12"/>
              </w:numPr>
              <w:spacing w:before="90" w:after="0" w:line="276" w:lineRule="auto"/>
              <w:jc w:val="both"/>
              <w:rPr>
                <w:rFonts w:ascii="Arial" w:hAnsi="Arial" w:cs="Arial"/>
              </w:rPr>
            </w:pPr>
            <w:r w:rsidRPr="006855CF">
              <w:rPr>
                <w:rFonts w:ascii="Arial" w:hAnsi="Arial" w:cs="Arial"/>
              </w:rPr>
              <w:t xml:space="preserve">Contribute to the training of </w:t>
            </w:r>
            <w:r w:rsidR="00625123">
              <w:rPr>
                <w:rFonts w:ascii="Arial" w:hAnsi="Arial" w:cs="Arial"/>
              </w:rPr>
              <w:t>healthcare professionals</w:t>
            </w:r>
            <w:r w:rsidRPr="006855CF">
              <w:rPr>
                <w:rFonts w:ascii="Arial" w:hAnsi="Arial" w:cs="Arial"/>
              </w:rPr>
              <w:t xml:space="preserve"> </w:t>
            </w:r>
            <w:r w:rsidR="00625123">
              <w:rPr>
                <w:rFonts w:ascii="Arial" w:hAnsi="Arial" w:cs="Arial"/>
              </w:rPr>
              <w:t>on a range of relevant</w:t>
            </w:r>
            <w:r>
              <w:rPr>
                <w:rFonts w:ascii="Arial" w:hAnsi="Arial" w:cs="Arial"/>
              </w:rPr>
              <w:t xml:space="preserve"> nutritional issues e.g. malnutrition</w:t>
            </w:r>
            <w:r w:rsidR="00625123">
              <w:rPr>
                <w:rFonts w:ascii="Arial" w:hAnsi="Arial" w:cs="Arial"/>
              </w:rPr>
              <w:t>, stroke, renal or diabetes</w:t>
            </w:r>
            <w:r>
              <w:rPr>
                <w:rFonts w:ascii="Arial" w:hAnsi="Arial" w:cs="Arial"/>
              </w:rPr>
              <w:t xml:space="preserve"> </w:t>
            </w:r>
            <w:r w:rsidR="00625123">
              <w:rPr>
                <w:rFonts w:ascii="Arial" w:hAnsi="Arial" w:cs="Arial"/>
              </w:rPr>
              <w:t xml:space="preserve">conditions </w:t>
            </w:r>
            <w:r w:rsidRPr="006855CF">
              <w:rPr>
                <w:rFonts w:ascii="Arial" w:hAnsi="Arial" w:cs="Arial"/>
              </w:rPr>
              <w:t>on an individual or group basis as required.</w:t>
            </w:r>
          </w:p>
          <w:p w14:paraId="7670738F" w14:textId="5A9AE431" w:rsidR="00625123" w:rsidRDefault="00625123" w:rsidP="00E57019">
            <w:pPr>
              <w:pStyle w:val="BodyTextIndent"/>
              <w:numPr>
                <w:ilvl w:val="0"/>
                <w:numId w:val="12"/>
              </w:numPr>
              <w:spacing w:after="0" w:line="276" w:lineRule="auto"/>
              <w:jc w:val="both"/>
              <w:rPr>
                <w:rFonts w:ascii="Arial" w:hAnsi="Arial" w:cs="Arial"/>
              </w:rPr>
            </w:pPr>
            <w:r>
              <w:rPr>
                <w:rFonts w:ascii="Arial" w:hAnsi="Arial" w:cs="Arial"/>
              </w:rPr>
              <w:t xml:space="preserve">Support student training with providing clinical supervision, training and counter-signature any work completed by the student whether under direct or indirect supervision. Provide constructive feedback and escalate concerns about student practice to lead </w:t>
            </w:r>
            <w:r w:rsidR="00E57019">
              <w:rPr>
                <w:rFonts w:ascii="Arial" w:hAnsi="Arial" w:cs="Arial"/>
              </w:rPr>
              <w:t>d</w:t>
            </w:r>
            <w:r>
              <w:rPr>
                <w:rFonts w:ascii="Arial" w:hAnsi="Arial" w:cs="Arial"/>
              </w:rPr>
              <w:t>ietitian for student training.</w:t>
            </w:r>
          </w:p>
          <w:p w14:paraId="0DF2209F" w14:textId="53DB3086" w:rsidR="00625123" w:rsidRPr="006855CF" w:rsidRDefault="00625123" w:rsidP="00E57019">
            <w:pPr>
              <w:pStyle w:val="BodyTextIndent"/>
              <w:numPr>
                <w:ilvl w:val="0"/>
                <w:numId w:val="12"/>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5B8D23B5" w14:textId="77777777" w:rsidR="00D44AB0" w:rsidRDefault="00D44AB0" w:rsidP="00F607B2">
            <w:pPr>
              <w:jc w:val="both"/>
              <w:rPr>
                <w:rFonts w:ascii="Arial" w:hAnsi="Arial" w:cs="Arial"/>
              </w:rPr>
            </w:pPr>
          </w:p>
          <w:p w14:paraId="3014E1A2" w14:textId="7DDB27A7" w:rsidR="00137B8D" w:rsidRPr="00F607B2" w:rsidRDefault="00137B8D"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15BDFA5B" w14:textId="77777777" w:rsidR="005972AD" w:rsidRPr="006D466B" w:rsidRDefault="005972AD" w:rsidP="00E57019">
            <w:pPr>
              <w:numPr>
                <w:ilvl w:val="0"/>
                <w:numId w:val="12"/>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64981BB7" w14:textId="1AE16EB5" w:rsidR="00625123"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6693971C" w14:textId="313443B3"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6539D6A4" w14:textId="2A645813" w:rsidR="00625123" w:rsidRPr="00072FEE"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4F0E3AA5"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A575BF7" w14:textId="2E230BBF" w:rsidR="00136153" w:rsidRDefault="00136153" w:rsidP="00E57019">
            <w:pPr>
              <w:pStyle w:val="BodyTextIndent"/>
              <w:numPr>
                <w:ilvl w:val="0"/>
                <w:numId w:val="12"/>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11865E01" w14:textId="101E1278"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be aware of range of outcome and quality indices and measures</w:t>
            </w:r>
            <w:r>
              <w:rPr>
                <w:rFonts w:ascii="Arial" w:hAnsi="Arial" w:cs="Arial"/>
              </w:rPr>
              <w:t>.</w:t>
            </w:r>
          </w:p>
          <w:p w14:paraId="4EB71F43" w14:textId="4AB7702D" w:rsidR="00625123"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participate in team audit activity and peer review to ensure best practice. </w:t>
            </w:r>
            <w:r>
              <w:rPr>
                <w:rFonts w:ascii="Arial" w:hAnsi="Arial" w:cs="Arial"/>
              </w:rPr>
              <w:t>Complete audits as required</w:t>
            </w:r>
            <w:r w:rsidR="00E94A59">
              <w:rPr>
                <w:rFonts w:ascii="Arial" w:hAnsi="Arial" w:cs="Arial"/>
              </w:rPr>
              <w:t>,</w:t>
            </w:r>
            <w:r>
              <w:rPr>
                <w:rFonts w:ascii="Arial" w:hAnsi="Arial" w:cs="Arial"/>
              </w:rPr>
              <w:t xml:space="preserve"> write short reports and present findings to interested parties.</w:t>
            </w:r>
          </w:p>
          <w:p w14:paraId="7ABB6C4D" w14:textId="59788C02" w:rsidR="00625123" w:rsidRPr="00DE439C"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team </w:t>
            </w:r>
            <w:r w:rsidRPr="00C51DE2">
              <w:rPr>
                <w:rFonts w:ascii="Arial" w:hAnsi="Arial" w:cs="Arial"/>
              </w:rPr>
              <w:t>as requ</w:t>
            </w:r>
            <w:r>
              <w:rPr>
                <w:rFonts w:ascii="Arial" w:hAnsi="Arial" w:cs="Arial"/>
              </w:rPr>
              <w:t>ested by the lead dietitian</w:t>
            </w:r>
            <w:r w:rsidRPr="00C51DE2">
              <w:rPr>
                <w:rFonts w:ascii="Arial" w:hAnsi="Arial" w:cs="Arial"/>
              </w:rPr>
              <w:t xml:space="preserve">. </w:t>
            </w:r>
          </w:p>
          <w:p w14:paraId="7D983CBA" w14:textId="7862BE83" w:rsidR="00625123" w:rsidRPr="006855CF"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sidR="00136153">
              <w:rPr>
                <w:rFonts w:ascii="Arial" w:hAnsi="Arial" w:cs="Arial"/>
              </w:rPr>
              <w:t xml:space="preserve">critically analyse evidence base and </w:t>
            </w:r>
            <w:r w:rsidRPr="00C51DE2">
              <w:rPr>
                <w:rFonts w:ascii="Arial" w:hAnsi="Arial" w:cs="Arial"/>
              </w:rPr>
              <w:t>keep updated in changes in guidelines</w:t>
            </w:r>
            <w:r w:rsidR="00136153">
              <w:rPr>
                <w:rFonts w:ascii="Arial" w:hAnsi="Arial" w:cs="Arial"/>
              </w:rPr>
              <w:t xml:space="preserve"> and</w:t>
            </w:r>
            <w:r w:rsidRPr="00C51DE2">
              <w:rPr>
                <w:rFonts w:ascii="Arial" w:hAnsi="Arial" w:cs="Arial"/>
              </w:rPr>
              <w:t xml:space="preserve"> protocols so as to inform practice.</w:t>
            </w:r>
          </w:p>
          <w:p w14:paraId="5F8D5F18" w14:textId="193CA933" w:rsidR="00D44AB0" w:rsidRPr="00625123" w:rsidRDefault="00D44AB0" w:rsidP="00F607B2">
            <w:pPr>
              <w:jc w:val="both"/>
              <w:rPr>
                <w:rFonts w:ascii="Arial" w:hAnsi="Arial" w:cs="Arial"/>
                <w:color w:val="000000" w:themeColor="text1"/>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57019"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B0F3042" w14:textId="77777777" w:rsidR="00952FE5" w:rsidRDefault="00952FE5"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1FB9BCE" w14:textId="60DC34A8" w:rsidR="00DB4FD5" w:rsidRPr="00DC7909" w:rsidRDefault="00DB4FD5" w:rsidP="00E57019">
            <w:pPr>
              <w:numPr>
                <w:ilvl w:val="0"/>
                <w:numId w:val="12"/>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B14FB4">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019864A3" w14:textId="0C447AF2" w:rsidR="00952FE5" w:rsidRPr="00627638" w:rsidRDefault="00952FE5" w:rsidP="00E57019">
            <w:pPr>
              <w:pStyle w:val="BodyTextIndent"/>
              <w:numPr>
                <w:ilvl w:val="0"/>
                <w:numId w:val="12"/>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B14FB4">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527C7130" w:rsidR="007D3A41" w:rsidRPr="00952FE5" w:rsidRDefault="007D3A41" w:rsidP="00F607B2">
            <w:pPr>
              <w:jc w:val="both"/>
              <w:rPr>
                <w:rFonts w:ascii="Arial" w:hAnsi="Arial" w:cs="Arial"/>
                <w:color w:val="000000" w:themeColor="text1"/>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E57019"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3B2B3B8" w14:textId="573FD256" w:rsidR="00277978" w:rsidRPr="00274860" w:rsidRDefault="00277978" w:rsidP="00E57019">
            <w:pPr>
              <w:pStyle w:val="BodyTextIndent"/>
              <w:numPr>
                <w:ilvl w:val="0"/>
                <w:numId w:val="12"/>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w:t>
            </w:r>
            <w:r w:rsidR="00E94A59">
              <w:rPr>
                <w:rFonts w:ascii="Arial" w:hAnsi="Arial" w:cs="Arial"/>
              </w:rPr>
              <w:t>, food</w:t>
            </w:r>
            <w:r w:rsidR="00AD491D">
              <w:rPr>
                <w:rFonts w:ascii="Arial" w:hAnsi="Arial" w:cs="Arial"/>
              </w:rPr>
              <w:t>/supplement</w:t>
            </w:r>
            <w:r w:rsidR="00E94A59">
              <w:rPr>
                <w:rFonts w:ascii="Arial" w:hAnsi="Arial" w:cs="Arial"/>
              </w:rPr>
              <w:t xml:space="preserve"> preparation</w:t>
            </w:r>
            <w:r>
              <w:rPr>
                <w:rFonts w:ascii="Arial" w:hAnsi="Arial" w:cs="Arial"/>
              </w:rPr>
              <w:t>)</w:t>
            </w:r>
            <w:r w:rsidRPr="00274860">
              <w:rPr>
                <w:rFonts w:ascii="Arial" w:hAnsi="Arial" w:cs="Arial"/>
              </w:rPr>
              <w:t>.</w:t>
            </w:r>
            <w:r>
              <w:rPr>
                <w:rFonts w:ascii="Arial" w:hAnsi="Arial" w:cs="Arial"/>
              </w:rPr>
              <w:t xml:space="preserve"> This is a substantial proportion of the working day.</w:t>
            </w:r>
          </w:p>
          <w:p w14:paraId="29A59CD2" w14:textId="77777777" w:rsidR="00277978" w:rsidRDefault="00277978" w:rsidP="00E57019">
            <w:pPr>
              <w:pStyle w:val="BodyTextIndent"/>
              <w:numPr>
                <w:ilvl w:val="0"/>
                <w:numId w:val="12"/>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517DEB3F" w14:textId="77777777" w:rsidR="00277978" w:rsidRPr="00274860"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575F0795" w:rsidR="00C91114" w:rsidRPr="003536E7" w:rsidRDefault="00C91114" w:rsidP="003E26C9">
            <w:pPr>
              <w:rPr>
                <w:rFonts w:ascii="Arial" w:hAnsi="Arial" w:cs="Arial"/>
                <w:color w:val="000000" w:themeColor="text1"/>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3536E7" w:rsidRDefault="0084654F" w:rsidP="00F607B2">
            <w:pPr>
              <w:jc w:val="both"/>
              <w:rPr>
                <w:rFonts w:ascii="Arial" w:hAnsi="Arial" w:cs="Arial"/>
                <w:b/>
                <w:bCs/>
                <w:color w:val="000000" w:themeColor="text1"/>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594F7BD" w14:textId="70C474F0" w:rsidR="005972AD" w:rsidRPr="005972AD" w:rsidRDefault="00277978" w:rsidP="00E57019">
            <w:pPr>
              <w:pStyle w:val="BodyTextIndent"/>
              <w:numPr>
                <w:ilvl w:val="0"/>
                <w:numId w:val="12"/>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083DFF50" w14:textId="4D7402A2" w:rsidR="00277978" w:rsidRPr="00274860" w:rsidRDefault="00277978" w:rsidP="00E57019">
            <w:pPr>
              <w:pStyle w:val="BodyTextIndent"/>
              <w:numPr>
                <w:ilvl w:val="0"/>
                <w:numId w:val="12"/>
              </w:numPr>
              <w:spacing w:after="0" w:line="276" w:lineRule="auto"/>
              <w:jc w:val="both"/>
              <w:rPr>
                <w:rFonts w:cs="Arial"/>
              </w:rPr>
            </w:pPr>
            <w:r>
              <w:rPr>
                <w:rFonts w:ascii="Arial" w:hAnsi="Arial" w:cs="Arial"/>
              </w:rPr>
              <w:t>The</w:t>
            </w:r>
            <w:r w:rsidR="005972AD">
              <w:rPr>
                <w:rFonts w:ascii="Arial" w:hAnsi="Arial" w:cs="Arial"/>
              </w:rPr>
              <w:t xml:space="preserve">re will be a </w:t>
            </w:r>
            <w:r w:rsidR="000A054C">
              <w:rPr>
                <w:rFonts w:ascii="Arial" w:hAnsi="Arial" w:cs="Arial"/>
              </w:rPr>
              <w:t xml:space="preserve">need </w:t>
            </w:r>
            <w:r>
              <w:rPr>
                <w:rFonts w:ascii="Arial" w:hAnsi="Arial" w:cs="Arial"/>
              </w:rPr>
              <w:t>to adjust priorities for caseload based on service requirements.</w:t>
            </w:r>
          </w:p>
          <w:p w14:paraId="4973917D" w14:textId="47BBBC92" w:rsidR="0084654F" w:rsidRPr="00277978" w:rsidRDefault="0084654F" w:rsidP="000C32E3">
            <w:pPr>
              <w:rPr>
                <w:rFonts w:ascii="Arial" w:hAnsi="Arial" w:cs="Arial"/>
                <w:color w:val="000000" w:themeColor="text1"/>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25D9387B" w14:textId="77777777" w:rsidR="00277978" w:rsidRDefault="00277978"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have occasional exposure to distressing emotional circumstances such as distressed dementia patients, those with delirium or after a life changing diagnosis.</w:t>
            </w:r>
          </w:p>
          <w:p w14:paraId="19588254" w14:textId="3D8E548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738C9A78" w14:textId="77777777" w:rsidR="00277978" w:rsidRPr="006776E0"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will be infrequent or rare indirect exposure to distressing emotional circumstances such as death of a patient or details of a safeguarding incident.</w:t>
            </w:r>
          </w:p>
          <w:p w14:paraId="137B11B3" w14:textId="3B437480" w:rsidR="0084654F" w:rsidRPr="00277978" w:rsidRDefault="0084654F" w:rsidP="000C32E3">
            <w:pPr>
              <w:rPr>
                <w:rFonts w:ascii="Arial" w:hAnsi="Arial" w:cs="Arial"/>
                <w:color w:val="000000" w:themeColor="text1"/>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E57019" w:rsidRDefault="0084654F" w:rsidP="00F607B2">
            <w:pPr>
              <w:jc w:val="both"/>
              <w:rPr>
                <w:rFonts w:ascii="Arial" w:hAnsi="Arial" w:cs="Arial"/>
                <w:b/>
                <w:bCs/>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FFCB883" w14:textId="77777777" w:rsidR="00277978" w:rsidRDefault="00277978" w:rsidP="00E57019">
            <w:pPr>
              <w:pStyle w:val="BodyTextIndent"/>
              <w:numPr>
                <w:ilvl w:val="0"/>
                <w:numId w:val="12"/>
              </w:numPr>
              <w:spacing w:before="90" w:after="0" w:line="276" w:lineRule="auto"/>
              <w:jc w:val="both"/>
              <w:rPr>
                <w:rFonts w:ascii="Arial" w:hAnsi="Arial" w:cs="Arial"/>
              </w:rPr>
            </w:pPr>
            <w:r>
              <w:rPr>
                <w:rFonts w:ascii="Arial" w:hAnsi="Arial" w:cs="Arial"/>
              </w:rPr>
              <w:t>Frequent VDU use.</w:t>
            </w:r>
          </w:p>
          <w:p w14:paraId="3D3F2FEA" w14:textId="1B2B9426" w:rsidR="00277978" w:rsidRDefault="00277978" w:rsidP="00E57019">
            <w:pPr>
              <w:pStyle w:val="BodyTextIndent"/>
              <w:numPr>
                <w:ilvl w:val="0"/>
                <w:numId w:val="12"/>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F42AC" w:rsidRPr="0000632E">
              <w:rPr>
                <w:rFonts w:ascii="Arial" w:hAnsi="Arial" w:cs="Arial"/>
              </w:rPr>
              <w:t>verbal aggression</w:t>
            </w:r>
            <w:r w:rsidR="00AF42AC">
              <w:rPr>
                <w:rFonts w:ascii="Arial" w:hAnsi="Arial" w:cs="Arial"/>
              </w:rPr>
              <w:t xml:space="preserve"> </w:t>
            </w:r>
            <w:r>
              <w:rPr>
                <w:rFonts w:ascii="Arial" w:hAnsi="Arial" w:cs="Arial"/>
              </w:rPr>
              <w:t>from patients with dementia, delirium or learning disabilities.</w:t>
            </w:r>
          </w:p>
          <w:p w14:paraId="3C1DF1EF" w14:textId="7777777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232A11E1" w:rsidR="0084654F" w:rsidRPr="00277978" w:rsidRDefault="0084654F" w:rsidP="00F607B2">
            <w:pPr>
              <w:jc w:val="both"/>
              <w:rPr>
                <w:rFonts w:ascii="Arial" w:hAnsi="Arial" w:cs="Arial"/>
                <w:color w:val="000000" w:themeColor="text1"/>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536E7">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1C782930" w:rsidR="008F7D36" w:rsidRPr="00AD491D"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A1DE6F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2D3C7C7B" w14:textId="77777777" w:rsidR="00B735BB" w:rsidRDefault="00B735BB" w:rsidP="00E57019">
            <w:pPr>
              <w:spacing w:before="90"/>
              <w:jc w:val="both"/>
              <w:rPr>
                <w:rFonts w:ascii="Arial" w:hAnsi="Arial" w:cs="Arial"/>
                <w:lang w:eastAsia="en-GB"/>
              </w:rPr>
            </w:pPr>
            <w:r w:rsidRPr="006D46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56E282" w:rsidR="00C55381" w:rsidRPr="00F607B2" w:rsidRDefault="00C55381"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E57019">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21212E1" w:rsidR="002B7A29" w:rsidRPr="00F607B2" w:rsidRDefault="002B7A29" w:rsidP="00354299">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D91BEF" w:rsidR="008F7D36" w:rsidRPr="00F607B2" w:rsidRDefault="006D466B" w:rsidP="00270696">
            <w:pPr>
              <w:jc w:val="both"/>
              <w:rPr>
                <w:rFonts w:ascii="Arial" w:hAnsi="Arial" w:cs="Arial"/>
              </w:rPr>
            </w:pPr>
            <w:r>
              <w:rPr>
                <w:rFonts w:ascii="Arial" w:hAnsi="Arial" w:cs="Arial"/>
              </w:rPr>
              <w:t>Dietitian</w:t>
            </w:r>
            <w:r w:rsidR="00277978">
              <w:rPr>
                <w:rFonts w:ascii="Arial" w:hAnsi="Arial" w:cs="Arial"/>
              </w:rPr>
              <w:t xml:space="preserve"> – B5</w:t>
            </w:r>
          </w:p>
        </w:tc>
      </w:tr>
    </w:tbl>
    <w:p w14:paraId="52F37878" w14:textId="4C7219F1" w:rsidR="001D2D93" w:rsidRPr="003536E7" w:rsidRDefault="001D2D93" w:rsidP="00DF2EEB">
      <w:pPr>
        <w:spacing w:after="0" w:line="240" w:lineRule="auto"/>
        <w:jc w:val="both"/>
        <w:rPr>
          <w:rFonts w:ascii="Arial" w:hAnsi="Arial" w:cs="Arial"/>
          <w:color w:val="000000" w:themeColor="text1"/>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9C83F70" w14:textId="77777777" w:rsidR="000A2284" w:rsidRPr="004F1D8C" w:rsidRDefault="000A2284" w:rsidP="000A2284">
            <w:pPr>
              <w:rPr>
                <w:rFonts w:ascii="Arial" w:hAnsi="Arial" w:cs="Arial"/>
              </w:rPr>
            </w:pPr>
            <w:r w:rsidRPr="004F1D8C">
              <w:rPr>
                <w:rFonts w:ascii="Arial" w:hAnsi="Arial" w:cs="Arial"/>
              </w:rPr>
              <w:t xml:space="preserve">Degree in Nutrition/Dietetics or equivalent </w:t>
            </w:r>
          </w:p>
          <w:p w14:paraId="32367C16" w14:textId="77777777" w:rsidR="000A2284" w:rsidRPr="004F1D8C" w:rsidRDefault="000A2284" w:rsidP="000A2284">
            <w:pPr>
              <w:rPr>
                <w:rFonts w:ascii="Arial" w:hAnsi="Arial" w:cs="Arial"/>
              </w:rPr>
            </w:pPr>
            <w:r w:rsidRPr="004F1D8C">
              <w:rPr>
                <w:rFonts w:ascii="Arial" w:hAnsi="Arial" w:cs="Arial"/>
              </w:rPr>
              <w:t>Registration with HCPC</w:t>
            </w:r>
          </w:p>
          <w:p w14:paraId="6F432E02" w14:textId="77777777" w:rsidR="000A2284" w:rsidRPr="004F1D8C" w:rsidRDefault="000A2284" w:rsidP="000A2284">
            <w:pPr>
              <w:rPr>
                <w:rFonts w:ascii="Arial" w:hAnsi="Arial" w:cs="Arial"/>
              </w:rPr>
            </w:pPr>
            <w:r w:rsidRPr="004F1D8C">
              <w:rPr>
                <w:rFonts w:ascii="Arial" w:hAnsi="Arial" w:cs="Arial"/>
              </w:rPr>
              <w:t>Critical appraisal skills training</w:t>
            </w:r>
          </w:p>
          <w:p w14:paraId="15885A2B" w14:textId="7F48F0A5" w:rsidR="001D2D93" w:rsidRPr="00D723F5" w:rsidRDefault="000A2284" w:rsidP="000A2284">
            <w:pPr>
              <w:jc w:val="both"/>
              <w:rPr>
                <w:rFonts w:ascii="Arial" w:hAnsi="Arial" w:cs="Arial"/>
              </w:rPr>
            </w:pPr>
            <w:r w:rsidRPr="004F1D8C">
              <w:rPr>
                <w:rFonts w:ascii="Arial" w:hAnsi="Arial" w:cs="Arial"/>
              </w:rPr>
              <w:t>Clinical supervisory skills training (student training)</w:t>
            </w:r>
          </w:p>
        </w:tc>
        <w:tc>
          <w:tcPr>
            <w:tcW w:w="1398" w:type="dxa"/>
          </w:tcPr>
          <w:p w14:paraId="7C1B76A4" w14:textId="77777777" w:rsidR="001D2D93" w:rsidRDefault="001D2D93" w:rsidP="00884334">
            <w:pPr>
              <w:jc w:val="both"/>
              <w:rPr>
                <w:rFonts w:ascii="Arial" w:hAnsi="Arial" w:cs="Arial"/>
              </w:rPr>
            </w:pPr>
          </w:p>
          <w:p w14:paraId="389B1289" w14:textId="77777777" w:rsidR="000C32E3" w:rsidRDefault="000A2284" w:rsidP="00884334">
            <w:pPr>
              <w:jc w:val="both"/>
              <w:rPr>
                <w:rFonts w:ascii="Arial" w:hAnsi="Arial" w:cs="Arial"/>
              </w:rPr>
            </w:pPr>
            <w:r>
              <w:rPr>
                <w:rFonts w:ascii="Arial" w:hAnsi="Arial" w:cs="Arial"/>
              </w:rPr>
              <w:t>E</w:t>
            </w:r>
          </w:p>
          <w:p w14:paraId="193BA614" w14:textId="77777777" w:rsidR="000A2284" w:rsidRDefault="000A2284" w:rsidP="00884334">
            <w:pPr>
              <w:jc w:val="both"/>
              <w:rPr>
                <w:rFonts w:ascii="Arial" w:hAnsi="Arial" w:cs="Arial"/>
              </w:rPr>
            </w:pPr>
            <w:r>
              <w:rPr>
                <w:rFonts w:ascii="Arial" w:hAnsi="Arial" w:cs="Arial"/>
              </w:rPr>
              <w:t>E</w:t>
            </w:r>
          </w:p>
          <w:p w14:paraId="2AF7E629" w14:textId="4653D5BE" w:rsidR="000A2284" w:rsidRPr="00F607B2" w:rsidRDefault="000A2284" w:rsidP="00884334">
            <w:pPr>
              <w:jc w:val="both"/>
              <w:rPr>
                <w:rFonts w:ascii="Arial" w:hAnsi="Arial" w:cs="Arial"/>
              </w:rPr>
            </w:pPr>
          </w:p>
        </w:tc>
        <w:tc>
          <w:tcPr>
            <w:tcW w:w="1275" w:type="dxa"/>
          </w:tcPr>
          <w:p w14:paraId="79C5D282" w14:textId="77777777" w:rsidR="001D2D93" w:rsidRDefault="001D2D93" w:rsidP="00884334">
            <w:pPr>
              <w:jc w:val="both"/>
              <w:rPr>
                <w:rFonts w:ascii="Arial" w:hAnsi="Arial" w:cs="Arial"/>
              </w:rPr>
            </w:pPr>
          </w:p>
          <w:p w14:paraId="1DF5453B" w14:textId="77777777" w:rsidR="000A2284" w:rsidRDefault="000A2284" w:rsidP="00884334">
            <w:pPr>
              <w:jc w:val="both"/>
              <w:rPr>
                <w:rFonts w:ascii="Arial" w:hAnsi="Arial" w:cs="Arial"/>
              </w:rPr>
            </w:pPr>
          </w:p>
          <w:p w14:paraId="3BB20C68" w14:textId="77777777" w:rsidR="000A2284" w:rsidRDefault="000A2284" w:rsidP="00884334">
            <w:pPr>
              <w:jc w:val="both"/>
              <w:rPr>
                <w:rFonts w:ascii="Arial" w:hAnsi="Arial" w:cs="Arial"/>
              </w:rPr>
            </w:pPr>
          </w:p>
          <w:p w14:paraId="0254681D" w14:textId="77777777" w:rsidR="000A2284" w:rsidRDefault="000A2284" w:rsidP="00884334">
            <w:pPr>
              <w:jc w:val="both"/>
              <w:rPr>
                <w:rFonts w:ascii="Arial" w:hAnsi="Arial" w:cs="Arial"/>
              </w:rPr>
            </w:pPr>
            <w:r>
              <w:rPr>
                <w:rFonts w:ascii="Arial" w:hAnsi="Arial" w:cs="Arial"/>
              </w:rPr>
              <w:t>D</w:t>
            </w:r>
          </w:p>
          <w:p w14:paraId="034571C3" w14:textId="7B2ADE7F" w:rsidR="000A2284" w:rsidRPr="00F607B2" w:rsidRDefault="000A228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414B7F1" w14:textId="2C81534C" w:rsidR="000A2284" w:rsidRPr="000A2284" w:rsidRDefault="000A2284" w:rsidP="000A2284">
            <w:pPr>
              <w:rPr>
                <w:rFonts w:ascii="Arial" w:hAnsi="Arial" w:cs="Arial"/>
              </w:rPr>
            </w:pPr>
            <w:r w:rsidRPr="000A2284">
              <w:rPr>
                <w:rFonts w:ascii="Arial" w:hAnsi="Arial" w:cs="Arial"/>
              </w:rPr>
              <w:t>Knowledge of evidence</w:t>
            </w:r>
            <w:r w:rsidR="00D723F5">
              <w:rPr>
                <w:rFonts w:ascii="Arial" w:hAnsi="Arial" w:cs="Arial"/>
              </w:rPr>
              <w:t>-</w:t>
            </w:r>
            <w:r w:rsidRPr="000A2284">
              <w:rPr>
                <w:rFonts w:ascii="Arial" w:hAnsi="Arial" w:cs="Arial"/>
              </w:rPr>
              <w:t>based practice in a range of dietetic conditions seen within acute practice</w:t>
            </w:r>
          </w:p>
          <w:p w14:paraId="69E183D9" w14:textId="77777777" w:rsidR="000A2284" w:rsidRPr="000A2284" w:rsidRDefault="000A2284" w:rsidP="000A2284">
            <w:pPr>
              <w:rPr>
                <w:rFonts w:ascii="Arial" w:hAnsi="Arial" w:cs="Arial"/>
              </w:rPr>
            </w:pPr>
            <w:r w:rsidRPr="000A2284">
              <w:rPr>
                <w:rFonts w:ascii="Arial" w:hAnsi="Arial" w:cs="Arial"/>
              </w:rPr>
              <w:t>Ability to communicate effectively with patients and staff</w:t>
            </w:r>
          </w:p>
          <w:p w14:paraId="0B8BF9DF" w14:textId="77777777" w:rsidR="000A2284" w:rsidRPr="000A2284" w:rsidRDefault="000A2284" w:rsidP="000A2284">
            <w:pPr>
              <w:rPr>
                <w:rFonts w:ascii="Arial" w:hAnsi="Arial" w:cs="Arial"/>
              </w:rPr>
            </w:pPr>
            <w:r w:rsidRPr="000A2284">
              <w:rPr>
                <w:rFonts w:ascii="Arial" w:hAnsi="Arial" w:cs="Arial"/>
              </w:rPr>
              <w:t>Teaching and presentation skills to groups of varying sizes</w:t>
            </w:r>
          </w:p>
          <w:p w14:paraId="13FD91EB" w14:textId="77777777" w:rsidR="000A2284" w:rsidRPr="000A2284" w:rsidRDefault="000A2284" w:rsidP="000A2284">
            <w:pPr>
              <w:rPr>
                <w:rFonts w:ascii="Arial" w:hAnsi="Arial" w:cs="Arial"/>
              </w:rPr>
            </w:pPr>
            <w:r w:rsidRPr="000A2284">
              <w:rPr>
                <w:rFonts w:ascii="Arial" w:hAnsi="Arial" w:cs="Arial"/>
              </w:rPr>
              <w:t>Knowledge of audit and need for clinical governance in healthcare</w:t>
            </w:r>
          </w:p>
          <w:p w14:paraId="01D396CD" w14:textId="77777777" w:rsidR="000A2284" w:rsidRPr="000A2284" w:rsidRDefault="000A2284" w:rsidP="000A2284">
            <w:pPr>
              <w:rPr>
                <w:rFonts w:ascii="Arial" w:hAnsi="Arial" w:cs="Arial"/>
              </w:rPr>
            </w:pPr>
            <w:r w:rsidRPr="000A2284">
              <w:rPr>
                <w:rFonts w:ascii="Arial" w:hAnsi="Arial" w:cs="Arial"/>
              </w:rPr>
              <w:t>Accurate keyboard skills to enter data and undertake nutritional assessments</w:t>
            </w:r>
          </w:p>
          <w:p w14:paraId="2D4CF351" w14:textId="77777777" w:rsidR="000A2284" w:rsidRPr="000A2284" w:rsidRDefault="000A2284" w:rsidP="000A2284">
            <w:pPr>
              <w:rPr>
                <w:rFonts w:ascii="Arial" w:hAnsi="Arial" w:cs="Arial"/>
              </w:rPr>
            </w:pPr>
            <w:r w:rsidRPr="000A2284">
              <w:rPr>
                <w:rFonts w:ascii="Arial" w:hAnsi="Arial" w:cs="Arial"/>
              </w:rPr>
              <w:t>IT skills to inform practice and produce presentations</w:t>
            </w:r>
          </w:p>
          <w:p w14:paraId="7C1F30C8" w14:textId="77777777" w:rsidR="000A2284" w:rsidRPr="000A2284" w:rsidRDefault="000A2284" w:rsidP="000A2284">
            <w:pPr>
              <w:rPr>
                <w:rFonts w:ascii="Arial" w:hAnsi="Arial" w:cs="Arial"/>
              </w:rPr>
            </w:pPr>
            <w:r w:rsidRPr="000A2284">
              <w:rPr>
                <w:rFonts w:ascii="Arial" w:hAnsi="Arial" w:cs="Arial"/>
              </w:rPr>
              <w:t>Ability to manage time effectively and prioritise workload</w:t>
            </w:r>
          </w:p>
          <w:p w14:paraId="73E9D6CA" w14:textId="539F6F00" w:rsidR="000E5016" w:rsidRPr="00D723F5" w:rsidRDefault="000A2284" w:rsidP="000A2284">
            <w:pPr>
              <w:jc w:val="both"/>
              <w:rPr>
                <w:rFonts w:ascii="Arial" w:hAnsi="Arial" w:cs="Arial"/>
              </w:rPr>
            </w:pPr>
            <w:r w:rsidRPr="000A2284">
              <w:rPr>
                <w:rFonts w:ascii="Arial" w:hAnsi="Arial" w:cs="Arial"/>
              </w:rPr>
              <w:t>Ability to work under pressure</w:t>
            </w:r>
          </w:p>
        </w:tc>
        <w:tc>
          <w:tcPr>
            <w:tcW w:w="1398" w:type="dxa"/>
          </w:tcPr>
          <w:p w14:paraId="091D1884" w14:textId="77777777" w:rsidR="001D2D93" w:rsidRDefault="001D2D93" w:rsidP="00884334">
            <w:pPr>
              <w:jc w:val="both"/>
              <w:rPr>
                <w:rFonts w:ascii="Arial" w:hAnsi="Arial" w:cs="Arial"/>
              </w:rPr>
            </w:pPr>
          </w:p>
          <w:p w14:paraId="31DBDE60" w14:textId="77777777" w:rsidR="000A2284" w:rsidRDefault="000A2284" w:rsidP="00884334">
            <w:pPr>
              <w:jc w:val="both"/>
              <w:rPr>
                <w:rFonts w:ascii="Arial" w:hAnsi="Arial" w:cs="Arial"/>
              </w:rPr>
            </w:pPr>
            <w:r>
              <w:rPr>
                <w:rFonts w:ascii="Arial" w:hAnsi="Arial" w:cs="Arial"/>
              </w:rPr>
              <w:t>E</w:t>
            </w:r>
          </w:p>
          <w:p w14:paraId="1779CF4E" w14:textId="77777777" w:rsidR="000A2284" w:rsidRDefault="000A2284" w:rsidP="00884334">
            <w:pPr>
              <w:jc w:val="both"/>
              <w:rPr>
                <w:rFonts w:ascii="Arial" w:hAnsi="Arial" w:cs="Arial"/>
              </w:rPr>
            </w:pPr>
          </w:p>
          <w:p w14:paraId="327C700D" w14:textId="77777777" w:rsidR="000A2284" w:rsidRDefault="000A2284" w:rsidP="00884334">
            <w:pPr>
              <w:jc w:val="both"/>
              <w:rPr>
                <w:rFonts w:ascii="Arial" w:hAnsi="Arial" w:cs="Arial"/>
              </w:rPr>
            </w:pPr>
            <w:r>
              <w:rPr>
                <w:rFonts w:ascii="Arial" w:hAnsi="Arial" w:cs="Arial"/>
              </w:rPr>
              <w:t>E</w:t>
            </w:r>
          </w:p>
          <w:p w14:paraId="36095655" w14:textId="77777777" w:rsidR="000A2284" w:rsidRDefault="000A2284" w:rsidP="00884334">
            <w:pPr>
              <w:jc w:val="both"/>
              <w:rPr>
                <w:rFonts w:ascii="Arial" w:hAnsi="Arial" w:cs="Arial"/>
              </w:rPr>
            </w:pPr>
            <w:r>
              <w:rPr>
                <w:rFonts w:ascii="Arial" w:hAnsi="Arial" w:cs="Arial"/>
              </w:rPr>
              <w:t>E</w:t>
            </w:r>
          </w:p>
          <w:p w14:paraId="752B6133" w14:textId="77777777" w:rsidR="000A2284" w:rsidRDefault="000A2284" w:rsidP="00884334">
            <w:pPr>
              <w:jc w:val="both"/>
              <w:rPr>
                <w:rFonts w:ascii="Arial" w:hAnsi="Arial" w:cs="Arial"/>
              </w:rPr>
            </w:pPr>
            <w:r>
              <w:rPr>
                <w:rFonts w:ascii="Arial" w:hAnsi="Arial" w:cs="Arial"/>
              </w:rPr>
              <w:t>E</w:t>
            </w:r>
          </w:p>
          <w:p w14:paraId="23CD71D0" w14:textId="77777777" w:rsidR="000A2284" w:rsidRDefault="000A2284" w:rsidP="00884334">
            <w:pPr>
              <w:jc w:val="both"/>
              <w:rPr>
                <w:rFonts w:ascii="Arial" w:hAnsi="Arial" w:cs="Arial"/>
              </w:rPr>
            </w:pPr>
            <w:r>
              <w:rPr>
                <w:rFonts w:ascii="Arial" w:hAnsi="Arial" w:cs="Arial"/>
              </w:rPr>
              <w:t>E</w:t>
            </w:r>
          </w:p>
          <w:p w14:paraId="163D3D03" w14:textId="77777777" w:rsidR="000A2284" w:rsidRDefault="000A2284" w:rsidP="00884334">
            <w:pPr>
              <w:jc w:val="both"/>
              <w:rPr>
                <w:rFonts w:ascii="Arial" w:hAnsi="Arial" w:cs="Arial"/>
              </w:rPr>
            </w:pPr>
          </w:p>
          <w:p w14:paraId="617A095B" w14:textId="77777777" w:rsidR="000A2284" w:rsidRDefault="000A2284" w:rsidP="00884334">
            <w:pPr>
              <w:jc w:val="both"/>
              <w:rPr>
                <w:rFonts w:ascii="Arial" w:hAnsi="Arial" w:cs="Arial"/>
              </w:rPr>
            </w:pPr>
            <w:r>
              <w:rPr>
                <w:rFonts w:ascii="Arial" w:hAnsi="Arial" w:cs="Arial"/>
              </w:rPr>
              <w:t>E</w:t>
            </w:r>
          </w:p>
          <w:p w14:paraId="53A0BC89" w14:textId="77777777" w:rsidR="000A2284" w:rsidRDefault="000A2284" w:rsidP="00884334">
            <w:pPr>
              <w:jc w:val="both"/>
              <w:rPr>
                <w:rFonts w:ascii="Arial" w:hAnsi="Arial" w:cs="Arial"/>
              </w:rPr>
            </w:pPr>
            <w:r>
              <w:rPr>
                <w:rFonts w:ascii="Arial" w:hAnsi="Arial" w:cs="Arial"/>
              </w:rPr>
              <w:t>E</w:t>
            </w:r>
          </w:p>
          <w:p w14:paraId="6CE1FBB7" w14:textId="586DC13D" w:rsidR="000A2284" w:rsidRPr="00F607B2" w:rsidRDefault="000A228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1A7A27E" w14:textId="77777777" w:rsidR="000A2284" w:rsidRPr="000A2284" w:rsidRDefault="000A2284" w:rsidP="000A2284">
            <w:pPr>
              <w:rPr>
                <w:rFonts w:ascii="Arial" w:hAnsi="Arial" w:cs="Arial"/>
              </w:rPr>
            </w:pPr>
            <w:r w:rsidRPr="000A2284">
              <w:rPr>
                <w:rFonts w:ascii="Arial" w:hAnsi="Arial" w:cs="Arial"/>
              </w:rPr>
              <w:t>Post registration dietetic experience especially in acute dietetic management of patients</w:t>
            </w:r>
          </w:p>
          <w:p w14:paraId="07119C96" w14:textId="4B7401C5" w:rsidR="000A2284" w:rsidRPr="000A2284" w:rsidRDefault="000A2284" w:rsidP="000A2284">
            <w:pPr>
              <w:rPr>
                <w:rFonts w:ascii="Arial" w:hAnsi="Arial" w:cs="Arial"/>
              </w:rPr>
            </w:pPr>
            <w:r w:rsidRPr="000A2284">
              <w:rPr>
                <w:rFonts w:ascii="Arial" w:hAnsi="Arial" w:cs="Arial"/>
              </w:rPr>
              <w:t>Experience in acute dietetics</w:t>
            </w:r>
          </w:p>
          <w:p w14:paraId="49B0DC11" w14:textId="77777777" w:rsidR="000A2284" w:rsidRPr="000A2284" w:rsidRDefault="000A2284" w:rsidP="000A2284">
            <w:pPr>
              <w:rPr>
                <w:rFonts w:ascii="Arial" w:hAnsi="Arial" w:cs="Arial"/>
              </w:rPr>
            </w:pPr>
            <w:r w:rsidRPr="000A2284">
              <w:rPr>
                <w:rFonts w:ascii="Arial" w:hAnsi="Arial" w:cs="Arial"/>
              </w:rPr>
              <w:t>Experience of undertaking clinical audit</w:t>
            </w:r>
          </w:p>
          <w:p w14:paraId="20F74D26" w14:textId="77777777" w:rsidR="000A2284" w:rsidRPr="000A2284" w:rsidRDefault="000A2284" w:rsidP="000A2284">
            <w:pPr>
              <w:rPr>
                <w:rFonts w:ascii="Arial" w:hAnsi="Arial" w:cs="Arial"/>
              </w:rPr>
            </w:pPr>
            <w:r w:rsidRPr="000A2284">
              <w:rPr>
                <w:rFonts w:ascii="Arial" w:hAnsi="Arial" w:cs="Arial"/>
              </w:rPr>
              <w:t xml:space="preserve">Supervision of student dietitians </w:t>
            </w:r>
          </w:p>
          <w:p w14:paraId="4A575D88" w14:textId="77777777" w:rsidR="000A2284" w:rsidRPr="000A2284" w:rsidRDefault="000A2284" w:rsidP="000A2284">
            <w:pPr>
              <w:rPr>
                <w:rFonts w:ascii="Arial" w:hAnsi="Arial" w:cs="Arial"/>
              </w:rPr>
            </w:pPr>
            <w:r w:rsidRPr="000A2284">
              <w:rPr>
                <w:rFonts w:ascii="Arial" w:hAnsi="Arial" w:cs="Arial"/>
              </w:rPr>
              <w:t>Range of clinical specialities seen during practical training or experience in acute dietetic service</w:t>
            </w:r>
          </w:p>
          <w:p w14:paraId="14AC0320" w14:textId="77777777" w:rsidR="000A2284" w:rsidRPr="000A2284" w:rsidRDefault="000A2284" w:rsidP="000A2284">
            <w:pPr>
              <w:rPr>
                <w:rFonts w:ascii="Arial" w:hAnsi="Arial" w:cs="Arial"/>
              </w:rPr>
            </w:pPr>
            <w:r w:rsidRPr="000A2284">
              <w:rPr>
                <w:rFonts w:ascii="Arial" w:hAnsi="Arial" w:cs="Arial"/>
              </w:rPr>
              <w:t>Recognition of limitations in knowledge and ability to request advice</w:t>
            </w:r>
          </w:p>
          <w:p w14:paraId="0F357F43" w14:textId="26009880" w:rsidR="000E5016" w:rsidRPr="00D723F5" w:rsidRDefault="000A2284" w:rsidP="000A2284">
            <w:pPr>
              <w:jc w:val="both"/>
              <w:rPr>
                <w:rFonts w:ascii="Arial" w:hAnsi="Arial" w:cs="Arial"/>
              </w:rPr>
            </w:pPr>
            <w:r w:rsidRPr="000A2284">
              <w:rPr>
                <w:rFonts w:ascii="Arial" w:hAnsi="Arial" w:cs="Arial"/>
              </w:rPr>
              <w:t>Experience in planning, delivering and evaluating teaching of groups</w:t>
            </w:r>
          </w:p>
        </w:tc>
        <w:tc>
          <w:tcPr>
            <w:tcW w:w="1398" w:type="dxa"/>
          </w:tcPr>
          <w:p w14:paraId="1803D49A" w14:textId="77777777" w:rsidR="001D2D93" w:rsidRDefault="001D2D93" w:rsidP="00884334">
            <w:pPr>
              <w:jc w:val="both"/>
              <w:rPr>
                <w:rFonts w:ascii="Arial" w:hAnsi="Arial" w:cs="Arial"/>
              </w:rPr>
            </w:pPr>
          </w:p>
          <w:p w14:paraId="1CC11B94" w14:textId="77777777" w:rsidR="000A2284" w:rsidRDefault="000A2284" w:rsidP="00884334">
            <w:pPr>
              <w:jc w:val="both"/>
              <w:rPr>
                <w:rFonts w:ascii="Arial" w:hAnsi="Arial" w:cs="Arial"/>
              </w:rPr>
            </w:pPr>
          </w:p>
          <w:p w14:paraId="6DBDABCE" w14:textId="77777777" w:rsidR="000A2284" w:rsidRDefault="000A2284" w:rsidP="00884334">
            <w:pPr>
              <w:jc w:val="both"/>
              <w:rPr>
                <w:rFonts w:ascii="Arial" w:hAnsi="Arial" w:cs="Arial"/>
              </w:rPr>
            </w:pPr>
          </w:p>
          <w:p w14:paraId="41570D6B" w14:textId="77777777" w:rsidR="000A2284" w:rsidRDefault="000A2284" w:rsidP="00884334">
            <w:pPr>
              <w:jc w:val="both"/>
              <w:rPr>
                <w:rFonts w:ascii="Arial" w:hAnsi="Arial" w:cs="Arial"/>
              </w:rPr>
            </w:pPr>
          </w:p>
          <w:p w14:paraId="21FD9CE3" w14:textId="77777777" w:rsidR="000A2284" w:rsidRDefault="000A2284" w:rsidP="00884334">
            <w:pPr>
              <w:jc w:val="both"/>
              <w:rPr>
                <w:rFonts w:ascii="Arial" w:hAnsi="Arial" w:cs="Arial"/>
              </w:rPr>
            </w:pPr>
            <w:r>
              <w:rPr>
                <w:rFonts w:ascii="Arial" w:hAnsi="Arial" w:cs="Arial"/>
              </w:rPr>
              <w:t>E</w:t>
            </w:r>
          </w:p>
          <w:p w14:paraId="3CF504B7" w14:textId="77777777" w:rsidR="000A2284" w:rsidRDefault="000A2284" w:rsidP="00884334">
            <w:pPr>
              <w:jc w:val="both"/>
              <w:rPr>
                <w:rFonts w:ascii="Arial" w:hAnsi="Arial" w:cs="Arial"/>
              </w:rPr>
            </w:pPr>
          </w:p>
          <w:p w14:paraId="7B52FE63" w14:textId="77777777" w:rsidR="000A2284" w:rsidRDefault="000A2284" w:rsidP="00884334">
            <w:pPr>
              <w:jc w:val="both"/>
              <w:rPr>
                <w:rFonts w:ascii="Arial" w:hAnsi="Arial" w:cs="Arial"/>
              </w:rPr>
            </w:pPr>
            <w:r>
              <w:rPr>
                <w:rFonts w:ascii="Arial" w:hAnsi="Arial" w:cs="Arial"/>
              </w:rPr>
              <w:t>E</w:t>
            </w:r>
          </w:p>
          <w:p w14:paraId="31923025" w14:textId="77777777" w:rsidR="000A2284" w:rsidRDefault="000A2284" w:rsidP="00884334">
            <w:pPr>
              <w:jc w:val="both"/>
              <w:rPr>
                <w:rFonts w:ascii="Arial" w:hAnsi="Arial" w:cs="Arial"/>
              </w:rPr>
            </w:pPr>
          </w:p>
          <w:p w14:paraId="75FDDECA" w14:textId="77777777" w:rsidR="000A2284" w:rsidRDefault="000A2284" w:rsidP="00884334">
            <w:pPr>
              <w:jc w:val="both"/>
              <w:rPr>
                <w:rFonts w:ascii="Arial" w:hAnsi="Arial" w:cs="Arial"/>
              </w:rPr>
            </w:pPr>
            <w:r>
              <w:rPr>
                <w:rFonts w:ascii="Arial" w:hAnsi="Arial" w:cs="Arial"/>
              </w:rPr>
              <w:t>E</w:t>
            </w:r>
          </w:p>
          <w:p w14:paraId="125FF640" w14:textId="2758E2BF" w:rsidR="000A2284" w:rsidRPr="00F607B2" w:rsidRDefault="000A2284" w:rsidP="00884334">
            <w:pPr>
              <w:jc w:val="both"/>
              <w:rPr>
                <w:rFonts w:ascii="Arial" w:hAnsi="Arial" w:cs="Arial"/>
              </w:rPr>
            </w:pPr>
            <w:r>
              <w:rPr>
                <w:rFonts w:ascii="Arial" w:hAnsi="Arial" w:cs="Arial"/>
              </w:rPr>
              <w:t>E</w:t>
            </w:r>
          </w:p>
        </w:tc>
        <w:tc>
          <w:tcPr>
            <w:tcW w:w="1275" w:type="dxa"/>
          </w:tcPr>
          <w:p w14:paraId="239B83D8" w14:textId="77777777" w:rsidR="001D2D93" w:rsidRDefault="001D2D93" w:rsidP="00884334">
            <w:pPr>
              <w:jc w:val="both"/>
              <w:rPr>
                <w:rFonts w:ascii="Arial" w:hAnsi="Arial" w:cs="Arial"/>
              </w:rPr>
            </w:pPr>
          </w:p>
          <w:p w14:paraId="32D864F1" w14:textId="77777777" w:rsidR="000A2284" w:rsidRDefault="000A2284" w:rsidP="00884334">
            <w:pPr>
              <w:jc w:val="both"/>
              <w:rPr>
                <w:rFonts w:ascii="Arial" w:hAnsi="Arial" w:cs="Arial"/>
              </w:rPr>
            </w:pPr>
            <w:r>
              <w:rPr>
                <w:rFonts w:ascii="Arial" w:hAnsi="Arial" w:cs="Arial"/>
              </w:rPr>
              <w:t>D</w:t>
            </w:r>
          </w:p>
          <w:p w14:paraId="0AC88750" w14:textId="77777777" w:rsidR="000A2284" w:rsidRDefault="000A2284" w:rsidP="00884334">
            <w:pPr>
              <w:jc w:val="both"/>
              <w:rPr>
                <w:rFonts w:ascii="Arial" w:hAnsi="Arial" w:cs="Arial"/>
              </w:rPr>
            </w:pPr>
          </w:p>
          <w:p w14:paraId="3DA9E32D" w14:textId="77777777" w:rsidR="000A2284" w:rsidRDefault="000A2284" w:rsidP="00884334">
            <w:pPr>
              <w:jc w:val="both"/>
              <w:rPr>
                <w:rFonts w:ascii="Arial" w:hAnsi="Arial" w:cs="Arial"/>
              </w:rPr>
            </w:pPr>
            <w:r>
              <w:rPr>
                <w:rFonts w:ascii="Arial" w:hAnsi="Arial" w:cs="Arial"/>
              </w:rPr>
              <w:t>D</w:t>
            </w:r>
          </w:p>
          <w:p w14:paraId="0D075E43" w14:textId="77777777" w:rsidR="000A2284" w:rsidRDefault="000A2284" w:rsidP="00884334">
            <w:pPr>
              <w:jc w:val="both"/>
              <w:rPr>
                <w:rFonts w:ascii="Arial" w:hAnsi="Arial" w:cs="Arial"/>
              </w:rPr>
            </w:pPr>
          </w:p>
          <w:p w14:paraId="06769E9D" w14:textId="6EB7DA72" w:rsidR="000A2284" w:rsidRPr="00F607B2" w:rsidRDefault="000A228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4FC131D" w14:textId="77777777" w:rsidR="000A2284" w:rsidRPr="000A2284" w:rsidRDefault="000A2284" w:rsidP="000A2284">
            <w:pPr>
              <w:rPr>
                <w:rFonts w:ascii="Arial" w:hAnsi="Arial" w:cs="Arial"/>
              </w:rPr>
            </w:pPr>
            <w:r w:rsidRPr="000A2284">
              <w:rPr>
                <w:rFonts w:ascii="Arial" w:hAnsi="Arial" w:cs="Arial"/>
              </w:rPr>
              <w:t xml:space="preserve">Ability to work as part of various teams </w:t>
            </w:r>
          </w:p>
          <w:p w14:paraId="2575FF9A" w14:textId="77777777" w:rsidR="000A2284" w:rsidRPr="000A2284" w:rsidRDefault="000A2284" w:rsidP="000A2284">
            <w:pPr>
              <w:rPr>
                <w:rFonts w:ascii="Arial" w:hAnsi="Arial" w:cs="Arial"/>
              </w:rPr>
            </w:pPr>
            <w:r w:rsidRPr="000A2284">
              <w:rPr>
                <w:rFonts w:ascii="Arial" w:hAnsi="Arial" w:cs="Arial"/>
              </w:rPr>
              <w:t>Commitment to professional development</w:t>
            </w:r>
          </w:p>
          <w:p w14:paraId="3ADB7609" w14:textId="77777777" w:rsidR="000A2284" w:rsidRPr="000A2284" w:rsidRDefault="000A2284" w:rsidP="000A2284">
            <w:pPr>
              <w:rPr>
                <w:rFonts w:ascii="Arial" w:hAnsi="Arial" w:cs="Arial"/>
              </w:rPr>
            </w:pPr>
            <w:r w:rsidRPr="000A2284">
              <w:rPr>
                <w:rFonts w:ascii="Arial" w:hAnsi="Arial" w:cs="Arial"/>
              </w:rPr>
              <w:t>Enthusiastic and motivated</w:t>
            </w:r>
          </w:p>
          <w:p w14:paraId="104C0EDD" w14:textId="77777777" w:rsidR="000A2284" w:rsidRPr="000A2284" w:rsidRDefault="000A2284" w:rsidP="000A2284">
            <w:pPr>
              <w:rPr>
                <w:rFonts w:ascii="Arial" w:hAnsi="Arial" w:cs="Arial"/>
              </w:rPr>
            </w:pPr>
            <w:r w:rsidRPr="000A2284">
              <w:rPr>
                <w:rFonts w:ascii="Arial" w:hAnsi="Arial" w:cs="Arial"/>
              </w:rPr>
              <w:t>Reliable</w:t>
            </w:r>
          </w:p>
          <w:p w14:paraId="50E2F4B9" w14:textId="77777777" w:rsidR="000A2284" w:rsidRPr="000A2284" w:rsidRDefault="000A2284" w:rsidP="000A2284">
            <w:pPr>
              <w:rPr>
                <w:rFonts w:ascii="Arial" w:hAnsi="Arial" w:cs="Arial"/>
              </w:rPr>
            </w:pPr>
            <w:r w:rsidRPr="000A2284">
              <w:rPr>
                <w:rFonts w:ascii="Arial" w:hAnsi="Arial" w:cs="Arial"/>
              </w:rPr>
              <w:t>Ability to manage own stress and stressful situations</w:t>
            </w:r>
          </w:p>
          <w:p w14:paraId="2DD33F24" w14:textId="78656831" w:rsidR="000A2284" w:rsidRPr="000A2284" w:rsidRDefault="000A2284" w:rsidP="000A2284">
            <w:pPr>
              <w:rPr>
                <w:rFonts w:ascii="Arial" w:hAnsi="Arial" w:cs="Arial"/>
              </w:rPr>
            </w:pPr>
            <w:r w:rsidRPr="000A2284">
              <w:rPr>
                <w:rFonts w:ascii="Arial" w:hAnsi="Arial" w:cs="Arial"/>
              </w:rPr>
              <w:t>Ability to deal with emotionally demanding situations e.g. anxious and distressed patients, physical disfigurement, terminal illness, aggressive behaviour</w:t>
            </w:r>
          </w:p>
          <w:p w14:paraId="2F314D8F" w14:textId="1C2A0B11" w:rsidR="000E5016" w:rsidRPr="00D723F5" w:rsidRDefault="000A2284" w:rsidP="000A2284">
            <w:pPr>
              <w:jc w:val="both"/>
              <w:rPr>
                <w:rFonts w:ascii="Arial" w:hAnsi="Arial" w:cs="Arial"/>
              </w:rPr>
            </w:pPr>
            <w:r w:rsidRPr="000A2284">
              <w:rPr>
                <w:rFonts w:ascii="Arial" w:hAnsi="Arial" w:cs="Arial"/>
              </w:rPr>
              <w:t>Evidence of professional portfolio</w:t>
            </w:r>
          </w:p>
        </w:tc>
        <w:tc>
          <w:tcPr>
            <w:tcW w:w="1398" w:type="dxa"/>
          </w:tcPr>
          <w:p w14:paraId="116484BD" w14:textId="77777777" w:rsidR="001D2D93" w:rsidRDefault="001D2D93" w:rsidP="00884334">
            <w:pPr>
              <w:jc w:val="both"/>
              <w:rPr>
                <w:rFonts w:ascii="Arial" w:hAnsi="Arial" w:cs="Arial"/>
              </w:rPr>
            </w:pPr>
          </w:p>
          <w:p w14:paraId="582A3919" w14:textId="77777777" w:rsidR="000A2284" w:rsidRDefault="000A2284" w:rsidP="00884334">
            <w:pPr>
              <w:jc w:val="both"/>
              <w:rPr>
                <w:rFonts w:ascii="Arial" w:hAnsi="Arial" w:cs="Arial"/>
              </w:rPr>
            </w:pPr>
            <w:r>
              <w:rPr>
                <w:rFonts w:ascii="Arial" w:hAnsi="Arial" w:cs="Arial"/>
              </w:rPr>
              <w:t>E</w:t>
            </w:r>
          </w:p>
          <w:p w14:paraId="6A2D98E1" w14:textId="77777777" w:rsidR="000A2284" w:rsidRDefault="000A2284" w:rsidP="00884334">
            <w:pPr>
              <w:jc w:val="both"/>
              <w:rPr>
                <w:rFonts w:ascii="Arial" w:hAnsi="Arial" w:cs="Arial"/>
              </w:rPr>
            </w:pPr>
            <w:r>
              <w:rPr>
                <w:rFonts w:ascii="Arial" w:hAnsi="Arial" w:cs="Arial"/>
              </w:rPr>
              <w:t>E</w:t>
            </w:r>
          </w:p>
          <w:p w14:paraId="2363598D" w14:textId="77777777" w:rsidR="000A2284" w:rsidRDefault="000A2284" w:rsidP="00884334">
            <w:pPr>
              <w:jc w:val="both"/>
              <w:rPr>
                <w:rFonts w:ascii="Arial" w:hAnsi="Arial" w:cs="Arial"/>
              </w:rPr>
            </w:pPr>
            <w:r>
              <w:rPr>
                <w:rFonts w:ascii="Arial" w:hAnsi="Arial" w:cs="Arial"/>
              </w:rPr>
              <w:t>E</w:t>
            </w:r>
          </w:p>
          <w:p w14:paraId="3215A5B9" w14:textId="77777777" w:rsidR="000A2284" w:rsidRDefault="000A2284" w:rsidP="00884334">
            <w:pPr>
              <w:jc w:val="both"/>
              <w:rPr>
                <w:rFonts w:ascii="Arial" w:hAnsi="Arial" w:cs="Arial"/>
              </w:rPr>
            </w:pPr>
            <w:r>
              <w:rPr>
                <w:rFonts w:ascii="Arial" w:hAnsi="Arial" w:cs="Arial"/>
              </w:rPr>
              <w:t>E</w:t>
            </w:r>
          </w:p>
          <w:p w14:paraId="386E6EBC" w14:textId="77777777" w:rsidR="000A2284" w:rsidRDefault="000A2284" w:rsidP="00884334">
            <w:pPr>
              <w:jc w:val="both"/>
              <w:rPr>
                <w:rFonts w:ascii="Arial" w:hAnsi="Arial" w:cs="Arial"/>
              </w:rPr>
            </w:pPr>
            <w:r>
              <w:rPr>
                <w:rFonts w:ascii="Arial" w:hAnsi="Arial" w:cs="Arial"/>
              </w:rPr>
              <w:t>E</w:t>
            </w:r>
          </w:p>
          <w:p w14:paraId="11793A0C" w14:textId="67AB6C76" w:rsidR="000A2284" w:rsidRPr="00F607B2" w:rsidRDefault="000A2284" w:rsidP="00884334">
            <w:pPr>
              <w:jc w:val="both"/>
              <w:rPr>
                <w:rFonts w:ascii="Arial" w:hAnsi="Arial" w:cs="Arial"/>
              </w:rPr>
            </w:pPr>
            <w:r>
              <w:rPr>
                <w:rFonts w:ascii="Arial" w:hAnsi="Arial" w:cs="Arial"/>
              </w:rPr>
              <w:t>E</w:t>
            </w:r>
          </w:p>
        </w:tc>
        <w:tc>
          <w:tcPr>
            <w:tcW w:w="1275" w:type="dxa"/>
          </w:tcPr>
          <w:p w14:paraId="0D544C12" w14:textId="77777777" w:rsidR="001D2D93" w:rsidRDefault="001D2D93" w:rsidP="00884334">
            <w:pPr>
              <w:jc w:val="both"/>
              <w:rPr>
                <w:rFonts w:ascii="Arial" w:hAnsi="Arial" w:cs="Arial"/>
              </w:rPr>
            </w:pPr>
          </w:p>
          <w:p w14:paraId="20EF9B4C" w14:textId="77777777" w:rsidR="000A2284" w:rsidRDefault="000A2284" w:rsidP="00884334">
            <w:pPr>
              <w:jc w:val="both"/>
              <w:rPr>
                <w:rFonts w:ascii="Arial" w:hAnsi="Arial" w:cs="Arial"/>
              </w:rPr>
            </w:pPr>
          </w:p>
          <w:p w14:paraId="718CF4D4" w14:textId="77777777" w:rsidR="000A2284" w:rsidRDefault="000A2284" w:rsidP="00884334">
            <w:pPr>
              <w:jc w:val="both"/>
              <w:rPr>
                <w:rFonts w:ascii="Arial" w:hAnsi="Arial" w:cs="Arial"/>
              </w:rPr>
            </w:pPr>
          </w:p>
          <w:p w14:paraId="60304013" w14:textId="77777777" w:rsidR="000A2284" w:rsidRDefault="000A2284" w:rsidP="00884334">
            <w:pPr>
              <w:jc w:val="both"/>
              <w:rPr>
                <w:rFonts w:ascii="Arial" w:hAnsi="Arial" w:cs="Arial"/>
              </w:rPr>
            </w:pPr>
          </w:p>
          <w:p w14:paraId="2E8CD998" w14:textId="77777777" w:rsidR="000A2284" w:rsidRDefault="000A2284" w:rsidP="00884334">
            <w:pPr>
              <w:jc w:val="both"/>
              <w:rPr>
                <w:rFonts w:ascii="Arial" w:hAnsi="Arial" w:cs="Arial"/>
              </w:rPr>
            </w:pPr>
          </w:p>
          <w:p w14:paraId="301995FA" w14:textId="77777777" w:rsidR="000A2284" w:rsidRDefault="000A2284" w:rsidP="00884334">
            <w:pPr>
              <w:jc w:val="both"/>
              <w:rPr>
                <w:rFonts w:ascii="Arial" w:hAnsi="Arial" w:cs="Arial"/>
              </w:rPr>
            </w:pPr>
          </w:p>
          <w:p w14:paraId="44928704" w14:textId="77777777" w:rsidR="000A2284" w:rsidRDefault="000A2284" w:rsidP="00884334">
            <w:pPr>
              <w:jc w:val="both"/>
              <w:rPr>
                <w:rFonts w:ascii="Arial" w:hAnsi="Arial" w:cs="Arial"/>
              </w:rPr>
            </w:pPr>
          </w:p>
          <w:p w14:paraId="2E02BB0E" w14:textId="77777777" w:rsidR="000A2284" w:rsidRDefault="000A2284" w:rsidP="00884334">
            <w:pPr>
              <w:jc w:val="both"/>
              <w:rPr>
                <w:rFonts w:ascii="Arial" w:hAnsi="Arial" w:cs="Arial"/>
              </w:rPr>
            </w:pPr>
          </w:p>
          <w:p w14:paraId="4DE3F39E" w14:textId="77777777" w:rsidR="000A2284" w:rsidRDefault="000A2284" w:rsidP="00884334">
            <w:pPr>
              <w:jc w:val="both"/>
              <w:rPr>
                <w:rFonts w:ascii="Arial" w:hAnsi="Arial" w:cs="Arial"/>
              </w:rPr>
            </w:pPr>
          </w:p>
          <w:p w14:paraId="72B4A2B1" w14:textId="3D05D8BA" w:rsidR="000A2284" w:rsidRPr="00F607B2" w:rsidRDefault="000A2284" w:rsidP="00884334">
            <w:pPr>
              <w:jc w:val="both"/>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69016FF" w14:textId="77777777" w:rsidR="002E0CE5" w:rsidRPr="004F1D8C" w:rsidRDefault="002E0CE5" w:rsidP="002E0CE5">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00CEEC76" w14:textId="24D8474B" w:rsidR="002E0CE5" w:rsidRPr="004F1D8C" w:rsidRDefault="002E0CE5" w:rsidP="002E0CE5">
            <w:pPr>
              <w:rPr>
                <w:rFonts w:ascii="Arial" w:hAnsi="Arial" w:cs="Arial"/>
              </w:rPr>
            </w:pPr>
            <w:r w:rsidRPr="004F1D8C">
              <w:rPr>
                <w:rFonts w:ascii="Arial" w:hAnsi="Arial" w:cs="Arial"/>
              </w:rPr>
              <w:t>Member of B</w:t>
            </w:r>
            <w:r w:rsidR="00277978">
              <w:rPr>
                <w:rFonts w:ascii="Arial" w:hAnsi="Arial" w:cs="Arial"/>
              </w:rPr>
              <w:t xml:space="preserve">ritish </w:t>
            </w:r>
            <w:r w:rsidRPr="004F1D8C">
              <w:rPr>
                <w:rFonts w:ascii="Arial" w:hAnsi="Arial" w:cs="Arial"/>
              </w:rPr>
              <w:t>D</w:t>
            </w:r>
            <w:r w:rsidR="00277978">
              <w:rPr>
                <w:rFonts w:ascii="Arial" w:hAnsi="Arial" w:cs="Arial"/>
              </w:rPr>
              <w:t xml:space="preserve">ietetic </w:t>
            </w:r>
            <w:r w:rsidRPr="004F1D8C">
              <w:rPr>
                <w:rFonts w:ascii="Arial" w:hAnsi="Arial" w:cs="Arial"/>
              </w:rPr>
              <w:t>A</w:t>
            </w:r>
            <w:r w:rsidR="00277978">
              <w:rPr>
                <w:rFonts w:ascii="Arial" w:hAnsi="Arial" w:cs="Arial"/>
              </w:rPr>
              <w:t>ssociation (BDA)</w:t>
            </w:r>
          </w:p>
          <w:p w14:paraId="2FD8A38E" w14:textId="051EBFDD" w:rsidR="002E0CE5" w:rsidRPr="002E0CE5" w:rsidRDefault="002E0CE5" w:rsidP="002E0CE5">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63D02C52" w14:textId="7005F6C4" w:rsidR="000E5016" w:rsidRPr="002E0CE5" w:rsidRDefault="000E5016" w:rsidP="0088433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743D324D" w:rsidR="003A310F" w:rsidRPr="00D723F5" w:rsidRDefault="000E5016" w:rsidP="0088433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32C8C4A" w14:textId="77777777" w:rsidR="001D2D93" w:rsidRDefault="001D2D93" w:rsidP="00884334">
            <w:pPr>
              <w:jc w:val="both"/>
              <w:rPr>
                <w:rFonts w:ascii="Arial" w:hAnsi="Arial" w:cs="Arial"/>
              </w:rPr>
            </w:pPr>
          </w:p>
          <w:p w14:paraId="48110C5A" w14:textId="77777777" w:rsidR="002E0CE5" w:rsidRDefault="002E0CE5" w:rsidP="00884334">
            <w:pPr>
              <w:jc w:val="both"/>
              <w:rPr>
                <w:rFonts w:ascii="Arial" w:hAnsi="Arial" w:cs="Arial"/>
              </w:rPr>
            </w:pPr>
            <w:r>
              <w:rPr>
                <w:rFonts w:ascii="Arial" w:hAnsi="Arial" w:cs="Arial"/>
              </w:rPr>
              <w:t>E</w:t>
            </w:r>
          </w:p>
          <w:p w14:paraId="7E7823A0" w14:textId="77777777" w:rsidR="002E0CE5" w:rsidRDefault="002E0CE5" w:rsidP="00884334">
            <w:pPr>
              <w:jc w:val="both"/>
              <w:rPr>
                <w:rFonts w:ascii="Arial" w:hAnsi="Arial" w:cs="Arial"/>
              </w:rPr>
            </w:pPr>
          </w:p>
          <w:p w14:paraId="0D4AD23C" w14:textId="77777777" w:rsidR="002E0CE5" w:rsidRDefault="002E0CE5" w:rsidP="00884334">
            <w:pPr>
              <w:jc w:val="both"/>
              <w:rPr>
                <w:rFonts w:ascii="Arial" w:hAnsi="Arial" w:cs="Arial"/>
              </w:rPr>
            </w:pPr>
          </w:p>
          <w:p w14:paraId="4E38BDD3" w14:textId="77777777" w:rsidR="002E0CE5" w:rsidRDefault="002E0CE5" w:rsidP="00884334">
            <w:pPr>
              <w:jc w:val="both"/>
              <w:rPr>
                <w:rFonts w:ascii="Arial" w:hAnsi="Arial" w:cs="Arial"/>
              </w:rPr>
            </w:pPr>
            <w:r>
              <w:rPr>
                <w:rFonts w:ascii="Arial" w:hAnsi="Arial" w:cs="Arial"/>
              </w:rPr>
              <w:t>E</w:t>
            </w:r>
          </w:p>
          <w:p w14:paraId="645DB9C1" w14:textId="77777777" w:rsidR="002E0CE5" w:rsidRDefault="002E0CE5" w:rsidP="00884334">
            <w:pPr>
              <w:jc w:val="both"/>
              <w:rPr>
                <w:rFonts w:ascii="Arial" w:hAnsi="Arial" w:cs="Arial"/>
              </w:rPr>
            </w:pPr>
          </w:p>
          <w:p w14:paraId="6DEE6C90" w14:textId="7AAC16D3" w:rsidR="002E0CE5" w:rsidRPr="00F607B2" w:rsidRDefault="002E0CE5" w:rsidP="00884334">
            <w:pPr>
              <w:jc w:val="both"/>
              <w:rPr>
                <w:rFonts w:ascii="Arial" w:hAnsi="Arial" w:cs="Arial"/>
              </w:rPr>
            </w:pPr>
            <w:r>
              <w:rPr>
                <w:rFonts w:ascii="Arial" w:hAnsi="Arial" w:cs="Arial"/>
              </w:rPr>
              <w:t>E</w:t>
            </w:r>
          </w:p>
        </w:tc>
        <w:tc>
          <w:tcPr>
            <w:tcW w:w="1275" w:type="dxa"/>
          </w:tcPr>
          <w:p w14:paraId="765B9F0C" w14:textId="77777777" w:rsidR="001D2D93" w:rsidRDefault="001D2D93" w:rsidP="00884334">
            <w:pPr>
              <w:jc w:val="both"/>
              <w:rPr>
                <w:rFonts w:ascii="Arial" w:hAnsi="Arial" w:cs="Arial"/>
              </w:rPr>
            </w:pPr>
          </w:p>
          <w:p w14:paraId="53FB0632" w14:textId="77777777" w:rsidR="002E0CE5" w:rsidRDefault="002E0CE5" w:rsidP="00884334">
            <w:pPr>
              <w:jc w:val="both"/>
              <w:rPr>
                <w:rFonts w:ascii="Arial" w:hAnsi="Arial" w:cs="Arial"/>
              </w:rPr>
            </w:pPr>
          </w:p>
          <w:p w14:paraId="5C711B65" w14:textId="77777777" w:rsidR="002E0CE5" w:rsidRDefault="002E0CE5" w:rsidP="00884334">
            <w:pPr>
              <w:jc w:val="both"/>
              <w:rPr>
                <w:rFonts w:ascii="Arial" w:hAnsi="Arial" w:cs="Arial"/>
              </w:rPr>
            </w:pPr>
            <w:r>
              <w:rPr>
                <w:rFonts w:ascii="Arial" w:hAnsi="Arial" w:cs="Arial"/>
              </w:rPr>
              <w:t>D</w:t>
            </w:r>
          </w:p>
          <w:p w14:paraId="5908AB71" w14:textId="77777777" w:rsidR="002E0CE5" w:rsidRDefault="002E0CE5" w:rsidP="00884334">
            <w:pPr>
              <w:jc w:val="both"/>
              <w:rPr>
                <w:rFonts w:ascii="Arial" w:hAnsi="Arial" w:cs="Arial"/>
              </w:rPr>
            </w:pPr>
            <w:r>
              <w:rPr>
                <w:rFonts w:ascii="Arial" w:hAnsi="Arial" w:cs="Arial"/>
              </w:rPr>
              <w:t>D</w:t>
            </w:r>
          </w:p>
          <w:p w14:paraId="6EC7C4AC" w14:textId="7A8AF8A2" w:rsidR="002E0CE5" w:rsidRPr="00F607B2" w:rsidRDefault="002E0CE5"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833C16B" w:rsidR="00431F44" w:rsidRPr="00277978" w:rsidRDefault="00431F44" w:rsidP="00F607B2">
      <w:pPr>
        <w:tabs>
          <w:tab w:val="left" w:pos="2340"/>
        </w:tabs>
        <w:spacing w:after="0" w:line="240" w:lineRule="auto"/>
        <w:jc w:val="center"/>
        <w:rPr>
          <w:rFonts w:ascii="Arial" w:hAnsi="Arial" w:cs="Arial"/>
          <w:color w:val="000000" w:themeColor="text1"/>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0F8F5D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677EFC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EACB9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2DD246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144D4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21DD8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375A7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0CEDD1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5E2DE9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2824DC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ABE476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AADB9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2A61DD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8E510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0D7E163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DCC2386" w:rsidR="00F607B2" w:rsidRPr="00F607B2" w:rsidRDefault="00312ED3"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9A618D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B7B8A2B"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6608E92" w:rsidR="00F607B2" w:rsidRPr="00F607B2" w:rsidRDefault="00E57019" w:rsidP="000C32E3">
            <w:pPr>
              <w:jc w:val="both"/>
              <w:rPr>
                <w:rFonts w:ascii="Arial" w:hAnsi="Arial" w:cs="Arial"/>
              </w:rPr>
            </w:pPr>
            <w:r>
              <w:rPr>
                <w:rFonts w:ascii="Arial" w:hAnsi="Arial" w:cs="Arial"/>
              </w:rPr>
              <w:t>N</w:t>
            </w:r>
          </w:p>
        </w:tc>
        <w:tc>
          <w:tcPr>
            <w:tcW w:w="770" w:type="dxa"/>
          </w:tcPr>
          <w:p w14:paraId="230A140C" w14:textId="514A5479"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8D2716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DBAE521"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05F52B5D"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B8B22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C5D8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A12414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95EEE6C" w:rsidR="00615705" w:rsidRPr="00F607B2" w:rsidRDefault="00312ED3"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DEE08A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1FCF6AE1"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5A10E13F" w14:textId="12404E04"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2C1E9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343FCA5"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7A13E267" w14:textId="47FD9D89"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3FD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2646241"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ED7E7C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01A46CF"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270696" w:rsidRDefault="00270696" w:rsidP="008D6EE5">
      <w:pPr>
        <w:spacing w:after="0" w:line="240" w:lineRule="auto"/>
      </w:pPr>
      <w:r>
        <w:separator/>
      </w:r>
    </w:p>
  </w:endnote>
  <w:endnote w:type="continuationSeparator" w:id="0">
    <w:p w14:paraId="09B63E5A" w14:textId="77777777" w:rsidR="00270696" w:rsidRDefault="00270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270696" w:rsidRDefault="002706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270696" w:rsidRDefault="00270696" w:rsidP="008D6EE5">
      <w:pPr>
        <w:spacing w:after="0" w:line="240" w:lineRule="auto"/>
      </w:pPr>
      <w:r>
        <w:separator/>
      </w:r>
    </w:p>
  </w:footnote>
  <w:footnote w:type="continuationSeparator" w:id="0">
    <w:p w14:paraId="22918FE6" w14:textId="77777777" w:rsidR="00270696" w:rsidRDefault="00270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270696" w:rsidRDefault="00270696">
    <w:pPr>
      <w:pStyle w:val="Header"/>
    </w:pPr>
  </w:p>
  <w:p w14:paraId="67B927BB" w14:textId="77777777" w:rsidR="00270696" w:rsidRDefault="00270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32D"/>
    <w:multiLevelType w:val="singleLevel"/>
    <w:tmpl w:val="8F3A3CD0"/>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465144"/>
    <w:multiLevelType w:val="hybridMultilevel"/>
    <w:tmpl w:val="DB00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D7C77"/>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E24C50"/>
    <w:multiLevelType w:val="hybridMultilevel"/>
    <w:tmpl w:val="A9C6C03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2"/>
  </w:num>
  <w:num w:numId="4">
    <w:abstractNumId w:val="13"/>
  </w:num>
  <w:num w:numId="5">
    <w:abstractNumId w:val="10"/>
  </w:num>
  <w:num w:numId="6">
    <w:abstractNumId w:val="5"/>
  </w:num>
  <w:num w:numId="7">
    <w:abstractNumId w:val="11"/>
  </w:num>
  <w:num w:numId="8">
    <w:abstractNumId w:val="0"/>
  </w:num>
  <w:num w:numId="9">
    <w:abstractNumId w:val="7"/>
  </w:num>
  <w:num w:numId="10">
    <w:abstractNumId w:val="9"/>
  </w:num>
  <w:num w:numId="11">
    <w:abstractNumId w:val="3"/>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054C"/>
    <w:rsid w:val="000A2284"/>
    <w:rsid w:val="000B1833"/>
    <w:rsid w:val="000B254B"/>
    <w:rsid w:val="000C157D"/>
    <w:rsid w:val="000C1FB8"/>
    <w:rsid w:val="000C32E3"/>
    <w:rsid w:val="000D39EE"/>
    <w:rsid w:val="000E5016"/>
    <w:rsid w:val="000F4B28"/>
    <w:rsid w:val="00115646"/>
    <w:rsid w:val="00120D94"/>
    <w:rsid w:val="00136153"/>
    <w:rsid w:val="00137B8D"/>
    <w:rsid w:val="001568A8"/>
    <w:rsid w:val="00172534"/>
    <w:rsid w:val="00197A02"/>
    <w:rsid w:val="00197DA8"/>
    <w:rsid w:val="001B750B"/>
    <w:rsid w:val="001D2D93"/>
    <w:rsid w:val="001D3A77"/>
    <w:rsid w:val="001D629F"/>
    <w:rsid w:val="001F6A6E"/>
    <w:rsid w:val="00213541"/>
    <w:rsid w:val="00244F91"/>
    <w:rsid w:val="00257597"/>
    <w:rsid w:val="00263927"/>
    <w:rsid w:val="0026428B"/>
    <w:rsid w:val="0026716D"/>
    <w:rsid w:val="00270696"/>
    <w:rsid w:val="00273101"/>
    <w:rsid w:val="00277978"/>
    <w:rsid w:val="002B7A29"/>
    <w:rsid w:val="002C2146"/>
    <w:rsid w:val="002D75B4"/>
    <w:rsid w:val="002D7CE7"/>
    <w:rsid w:val="002E0CE5"/>
    <w:rsid w:val="002E3B93"/>
    <w:rsid w:val="00303142"/>
    <w:rsid w:val="00312ED3"/>
    <w:rsid w:val="00323E20"/>
    <w:rsid w:val="0033014F"/>
    <w:rsid w:val="0033046E"/>
    <w:rsid w:val="003536E7"/>
    <w:rsid w:val="00354299"/>
    <w:rsid w:val="00384D9D"/>
    <w:rsid w:val="003A1F4C"/>
    <w:rsid w:val="003A310F"/>
    <w:rsid w:val="003A5DEC"/>
    <w:rsid w:val="003A67E9"/>
    <w:rsid w:val="003B04AD"/>
    <w:rsid w:val="003B0EE4"/>
    <w:rsid w:val="003B43F4"/>
    <w:rsid w:val="003C2C2C"/>
    <w:rsid w:val="003C5A3F"/>
    <w:rsid w:val="003E26C9"/>
    <w:rsid w:val="003E2A6F"/>
    <w:rsid w:val="00403964"/>
    <w:rsid w:val="00405817"/>
    <w:rsid w:val="004223E2"/>
    <w:rsid w:val="00426AC6"/>
    <w:rsid w:val="00431F44"/>
    <w:rsid w:val="004733A7"/>
    <w:rsid w:val="00484527"/>
    <w:rsid w:val="004913D6"/>
    <w:rsid w:val="00491718"/>
    <w:rsid w:val="00495863"/>
    <w:rsid w:val="004B4DA4"/>
    <w:rsid w:val="004C2851"/>
    <w:rsid w:val="004E2A3C"/>
    <w:rsid w:val="004E5CAD"/>
    <w:rsid w:val="004F7CE0"/>
    <w:rsid w:val="005033D7"/>
    <w:rsid w:val="00531696"/>
    <w:rsid w:val="00573998"/>
    <w:rsid w:val="005776BB"/>
    <w:rsid w:val="00581759"/>
    <w:rsid w:val="00582311"/>
    <w:rsid w:val="00583379"/>
    <w:rsid w:val="005972AD"/>
    <w:rsid w:val="005F2B85"/>
    <w:rsid w:val="005F796C"/>
    <w:rsid w:val="006048C9"/>
    <w:rsid w:val="00615705"/>
    <w:rsid w:val="00625123"/>
    <w:rsid w:val="00655528"/>
    <w:rsid w:val="00690102"/>
    <w:rsid w:val="006C38CB"/>
    <w:rsid w:val="006C3C3E"/>
    <w:rsid w:val="006D466B"/>
    <w:rsid w:val="006F4F61"/>
    <w:rsid w:val="006F5D1E"/>
    <w:rsid w:val="00722BF9"/>
    <w:rsid w:val="007528E6"/>
    <w:rsid w:val="007540A8"/>
    <w:rsid w:val="0079132F"/>
    <w:rsid w:val="007A099A"/>
    <w:rsid w:val="007A7E74"/>
    <w:rsid w:val="007B321A"/>
    <w:rsid w:val="007D3A41"/>
    <w:rsid w:val="00803402"/>
    <w:rsid w:val="008075FF"/>
    <w:rsid w:val="008142D3"/>
    <w:rsid w:val="00822066"/>
    <w:rsid w:val="0082771D"/>
    <w:rsid w:val="00831738"/>
    <w:rsid w:val="0084654F"/>
    <w:rsid w:val="00863187"/>
    <w:rsid w:val="00863ED6"/>
    <w:rsid w:val="00864555"/>
    <w:rsid w:val="0087013E"/>
    <w:rsid w:val="00884334"/>
    <w:rsid w:val="0088512F"/>
    <w:rsid w:val="008A4673"/>
    <w:rsid w:val="008D6EE5"/>
    <w:rsid w:val="008E0D89"/>
    <w:rsid w:val="008E27FD"/>
    <w:rsid w:val="008F42C4"/>
    <w:rsid w:val="008F7D36"/>
    <w:rsid w:val="008F7F1E"/>
    <w:rsid w:val="00903405"/>
    <w:rsid w:val="00942EF3"/>
    <w:rsid w:val="00952FE5"/>
    <w:rsid w:val="00954318"/>
    <w:rsid w:val="00955DBC"/>
    <w:rsid w:val="00987B17"/>
    <w:rsid w:val="009A2853"/>
    <w:rsid w:val="009D0DEA"/>
    <w:rsid w:val="009E7256"/>
    <w:rsid w:val="009F37F8"/>
    <w:rsid w:val="00A1395C"/>
    <w:rsid w:val="00A14A3C"/>
    <w:rsid w:val="00A37038"/>
    <w:rsid w:val="00A400B0"/>
    <w:rsid w:val="00A430A2"/>
    <w:rsid w:val="00A95BA6"/>
    <w:rsid w:val="00AC177C"/>
    <w:rsid w:val="00AD491D"/>
    <w:rsid w:val="00AE43BA"/>
    <w:rsid w:val="00AE457A"/>
    <w:rsid w:val="00AF42AC"/>
    <w:rsid w:val="00AF5AAF"/>
    <w:rsid w:val="00B14FB4"/>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5381"/>
    <w:rsid w:val="00C849A4"/>
    <w:rsid w:val="00C91114"/>
    <w:rsid w:val="00C931B1"/>
    <w:rsid w:val="00CB437E"/>
    <w:rsid w:val="00CC1BBD"/>
    <w:rsid w:val="00CC2F4E"/>
    <w:rsid w:val="00CC7736"/>
    <w:rsid w:val="00CD0B18"/>
    <w:rsid w:val="00CE0BB5"/>
    <w:rsid w:val="00CF69D0"/>
    <w:rsid w:val="00D050C9"/>
    <w:rsid w:val="00D221F7"/>
    <w:rsid w:val="00D244DD"/>
    <w:rsid w:val="00D354BD"/>
    <w:rsid w:val="00D4237D"/>
    <w:rsid w:val="00D44AB0"/>
    <w:rsid w:val="00D723F5"/>
    <w:rsid w:val="00D85E27"/>
    <w:rsid w:val="00D92B92"/>
    <w:rsid w:val="00DA2099"/>
    <w:rsid w:val="00DB4A64"/>
    <w:rsid w:val="00DB4FD5"/>
    <w:rsid w:val="00DC08BE"/>
    <w:rsid w:val="00DC1A0F"/>
    <w:rsid w:val="00DF2EEB"/>
    <w:rsid w:val="00DF348A"/>
    <w:rsid w:val="00E06039"/>
    <w:rsid w:val="00E110F0"/>
    <w:rsid w:val="00E31407"/>
    <w:rsid w:val="00E34ED3"/>
    <w:rsid w:val="00E35E30"/>
    <w:rsid w:val="00E41A10"/>
    <w:rsid w:val="00E559B5"/>
    <w:rsid w:val="00E57019"/>
    <w:rsid w:val="00E6343E"/>
    <w:rsid w:val="00E77653"/>
    <w:rsid w:val="00E84EBF"/>
    <w:rsid w:val="00E939C3"/>
    <w:rsid w:val="00E94A59"/>
    <w:rsid w:val="00EB350B"/>
    <w:rsid w:val="00ED356C"/>
    <w:rsid w:val="00ED47B0"/>
    <w:rsid w:val="00EF2A95"/>
    <w:rsid w:val="00F27783"/>
    <w:rsid w:val="00F607B2"/>
    <w:rsid w:val="00F6189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939C3"/>
    <w:pPr>
      <w:spacing w:after="120"/>
      <w:ind w:left="283"/>
    </w:pPr>
  </w:style>
  <w:style w:type="character" w:customStyle="1" w:styleId="BodyTextIndentChar">
    <w:name w:val="Body Text Indent Char"/>
    <w:basedOn w:val="DefaultParagraphFont"/>
    <w:link w:val="BodyTextIndent"/>
    <w:uiPriority w:val="99"/>
    <w:rsid w:val="00E939C3"/>
  </w:style>
  <w:style w:type="paragraph" w:customStyle="1" w:styleId="Default">
    <w:name w:val="Default"/>
    <w:rsid w:val="00CB437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4458779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pPr algn="ctr"/>
          <a:r>
            <a:rPr lang="en-GB"/>
            <a:t>B8a 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55F6FDF4-4C50-4826-AC4A-3C6FACEE246E}">
      <dgm:prSet phldrT="[Text]"/>
      <dgm:spPr>
        <a:ln>
          <a:solidFill>
            <a:srgbClr val="0070C0"/>
          </a:solidFill>
        </a:ln>
      </dgm:spPr>
      <dgm:t>
        <a:bodyPr/>
        <a:lstStyle/>
        <a:p>
          <a:pPr algn="ctr"/>
          <a:r>
            <a:rPr lang="en-GB"/>
            <a:t>B7 Advanced Specialist &amp; Clinical Lead (Acute)</a:t>
          </a:r>
        </a:p>
      </dgm:t>
    </dgm:pt>
    <dgm:pt modelId="{BF51AA4C-9823-446C-94D0-05135C233E55}" type="parTrans" cxnId="{13D0462A-AE02-4212-A1CC-826B05B51D70}">
      <dgm:prSet/>
      <dgm:spPr/>
      <dgm:t>
        <a:bodyPr/>
        <a:lstStyle/>
        <a:p>
          <a:pPr algn="ctr"/>
          <a:endParaRPr lang="en-GB"/>
        </a:p>
      </dgm:t>
    </dgm:pt>
    <dgm:pt modelId="{157F9EE1-3E81-4BE8-8731-452CEE44820B}" type="sibTrans" cxnId="{13D0462A-AE02-4212-A1CC-826B05B51D70}">
      <dgm:prSet/>
      <dgm:spPr/>
      <dgm:t>
        <a:bodyPr/>
        <a:lstStyle/>
        <a:p>
          <a:pPr algn="ctr"/>
          <a:endParaRPr lang="en-GB"/>
        </a:p>
      </dgm:t>
    </dgm:pt>
    <dgm:pt modelId="{ADC1A776-19F7-46A7-A1BA-63BAB833C5E9}">
      <dgm:prSet phldrT="[Text]"/>
      <dgm:spPr>
        <a:ln>
          <a:solidFill>
            <a:srgbClr val="0070C0"/>
          </a:solidFill>
        </a:ln>
      </dgm:spPr>
      <dgm:t>
        <a:bodyPr/>
        <a:lstStyle/>
        <a:p>
          <a:pPr algn="ctr"/>
          <a:r>
            <a:rPr lang="en-GB"/>
            <a:t>B6 Specialist Dietitians</a:t>
          </a:r>
        </a:p>
      </dgm:t>
    </dgm:pt>
    <dgm:pt modelId="{8FA4F36C-BDAA-4694-9FF1-D43DBF99845E}" type="parTrans" cxnId="{89EA3EC0-C1BA-4762-87F2-7E637CC51D62}">
      <dgm:prSet/>
      <dgm:spPr/>
      <dgm:t>
        <a:bodyPr/>
        <a:lstStyle/>
        <a:p>
          <a:pPr algn="ctr"/>
          <a:endParaRPr lang="en-GB"/>
        </a:p>
      </dgm:t>
    </dgm:pt>
    <dgm:pt modelId="{34164685-4649-4223-87FD-DE4287F6CE67}" type="sibTrans" cxnId="{89EA3EC0-C1BA-4762-87F2-7E637CC51D62}">
      <dgm:prSet/>
      <dgm:spPr/>
      <dgm:t>
        <a:bodyPr/>
        <a:lstStyle/>
        <a:p>
          <a:pPr algn="ctr"/>
          <a:endParaRPr lang="en-GB"/>
        </a:p>
      </dgm:t>
    </dgm:pt>
    <dgm:pt modelId="{1C1FFC7C-A74A-401A-BD19-633F6E81A496}">
      <dgm:prSet phldrT="[Text]"/>
      <dgm:spPr/>
      <dgm:t>
        <a:bodyPr/>
        <a:lstStyle/>
        <a:p>
          <a:pPr algn="ctr"/>
          <a:r>
            <a:rPr lang="en-GB"/>
            <a:t>B7  Advanced Specialist &amp; Clinical Lead (Oncology)</a:t>
          </a:r>
        </a:p>
      </dgm:t>
    </dgm:pt>
    <dgm:pt modelId="{391A4666-19A3-467B-82D1-15A9D584614D}" type="parTrans" cxnId="{08F96966-0A2D-4000-9CE6-FA12ECFADA13}">
      <dgm:prSet/>
      <dgm:spPr/>
      <dgm:t>
        <a:bodyPr/>
        <a:lstStyle/>
        <a:p>
          <a:pPr algn="ctr"/>
          <a:endParaRPr lang="en-GB"/>
        </a:p>
      </dgm:t>
    </dgm:pt>
    <dgm:pt modelId="{D31355E1-71BD-454B-BC94-2654E835B788}" type="sibTrans" cxnId="{08F96966-0A2D-4000-9CE6-FA12ECFADA13}">
      <dgm:prSet/>
      <dgm:spPr/>
      <dgm:t>
        <a:bodyPr/>
        <a:lstStyle/>
        <a:p>
          <a:pPr algn="ctr"/>
          <a:endParaRPr lang="en-GB"/>
        </a:p>
      </dgm:t>
    </dgm:pt>
    <dgm:pt modelId="{09C3F06E-6E34-4A85-A775-3F3D79187062}">
      <dgm:prSet phldrT="[Text]"/>
      <dgm:spPr/>
      <dgm:t>
        <a:bodyPr/>
        <a:lstStyle/>
        <a:p>
          <a:pPr algn="ctr"/>
          <a:r>
            <a:rPr lang="en-GB"/>
            <a:t>B6 Specialist Dietitians</a:t>
          </a:r>
        </a:p>
      </dgm:t>
    </dgm:pt>
    <dgm:pt modelId="{79A4F9D5-FA6B-4423-BA61-A5842EA450E2}" type="parTrans" cxnId="{BE9B390B-AB03-4711-96B5-6EE23C1FFCEA}">
      <dgm:prSet/>
      <dgm:spPr/>
      <dgm:t>
        <a:bodyPr/>
        <a:lstStyle/>
        <a:p>
          <a:pPr algn="ctr"/>
          <a:endParaRPr lang="en-GB"/>
        </a:p>
      </dgm:t>
    </dgm:pt>
    <dgm:pt modelId="{C86F7D25-C844-4C18-B395-5B400EB67849}" type="sibTrans" cxnId="{BE9B390B-AB03-4711-96B5-6EE23C1FFCEA}">
      <dgm:prSet/>
      <dgm:spPr/>
      <dgm:t>
        <a:bodyPr/>
        <a:lstStyle/>
        <a:p>
          <a:pPr algn="ctr"/>
          <a:endParaRPr lang="en-GB"/>
        </a:p>
      </dgm:t>
    </dgm:pt>
    <dgm:pt modelId="{B40343DE-393B-4B87-A25D-11AF8C97FD01}">
      <dgm:prSet/>
      <dgm:spPr>
        <a:ln>
          <a:solidFill>
            <a:srgbClr val="00B050"/>
          </a:solidFill>
        </a:ln>
      </dgm:spPr>
      <dgm:t>
        <a:bodyPr/>
        <a:lstStyle/>
        <a:p>
          <a:r>
            <a:rPr lang="en-GB"/>
            <a:t>Other Teams</a:t>
          </a:r>
        </a:p>
      </dgm:t>
    </dgm:pt>
    <dgm:pt modelId="{709435CB-BDC5-468E-89E8-821C8BAC3AFB}" type="parTrans" cxnId="{E77510E4-A3B4-4752-8E3F-41943B112ADE}">
      <dgm:prSet/>
      <dgm:spPr/>
      <dgm:t>
        <a:bodyPr/>
        <a:lstStyle/>
        <a:p>
          <a:endParaRPr lang="en-GB"/>
        </a:p>
      </dgm:t>
    </dgm:pt>
    <dgm:pt modelId="{9CF628C5-CF45-448D-A961-F3A55E3BD39D}" type="sibTrans" cxnId="{E77510E4-A3B4-4752-8E3F-41943B112ADE}">
      <dgm:prSet/>
      <dgm:spPr/>
      <dgm:t>
        <a:bodyPr/>
        <a:lstStyle/>
        <a:p>
          <a:endParaRPr lang="en-GB"/>
        </a:p>
      </dgm:t>
    </dgm:pt>
    <dgm:pt modelId="{0AF08669-4A80-47E5-BA04-B048A2E6DCEE}">
      <dgm:prSet phldrT="[Text]"/>
      <dgm:spPr>
        <a:ln>
          <a:solidFill>
            <a:srgbClr val="C00000"/>
          </a:solidFill>
        </a:ln>
      </dgm:spPr>
      <dgm:t>
        <a:bodyPr/>
        <a:lstStyle/>
        <a:p>
          <a:r>
            <a:rPr lang="en-GB"/>
            <a:t>B5 Dietitian</a:t>
          </a:r>
        </a:p>
      </dgm:t>
    </dgm:pt>
    <dgm:pt modelId="{34144D8B-FD61-4AD2-97DA-EE00CECE8FAC}" type="parTrans" cxnId="{70DA2FC1-3C7B-4BC7-A34C-4B9EAC764250}">
      <dgm:prSet/>
      <dgm:spPr/>
      <dgm:t>
        <a:bodyPr/>
        <a:lstStyle/>
        <a:p>
          <a:endParaRPr lang="en-GB"/>
        </a:p>
      </dgm:t>
    </dgm:pt>
    <dgm:pt modelId="{483417C7-E71F-47AE-971D-29C486109935}" type="sibTrans" cxnId="{70DA2FC1-3C7B-4BC7-A34C-4B9EAC764250}">
      <dgm:prSet/>
      <dgm:spPr/>
      <dgm:t>
        <a:bodyPr/>
        <a:lstStyle/>
        <a:p>
          <a:endParaRPr lang="en-GB"/>
        </a:p>
      </dgm:t>
    </dgm:pt>
    <dgm:pt modelId="{EB19F1FF-12A5-44F5-B7C5-D028EC85EEB5}">
      <dgm:prSet/>
      <dgm:spPr/>
      <dgm:t>
        <a:bodyPr/>
        <a:lstStyle/>
        <a:p>
          <a:r>
            <a:rPr lang="en-GB"/>
            <a:t>B4 Assistant Dietetic Practitioner</a:t>
          </a:r>
        </a:p>
      </dgm:t>
    </dgm:pt>
    <dgm:pt modelId="{5E229116-106E-4369-9E88-D31D8DD2B336}" type="parTrans" cxnId="{5A3E880B-E5A7-4F9F-B8DE-EFB3BBC2D112}">
      <dgm:prSet/>
      <dgm:spPr/>
      <dgm:t>
        <a:bodyPr/>
        <a:lstStyle/>
        <a:p>
          <a:endParaRPr lang="en-GB"/>
        </a:p>
      </dgm:t>
    </dgm:pt>
    <dgm:pt modelId="{696E33AF-ED6F-42AF-AA39-850EA0C71A1D}" type="sibTrans" cxnId="{5A3E880B-E5A7-4F9F-B8DE-EFB3BBC2D112}">
      <dgm:prSet/>
      <dgm:spPr/>
      <dgm:t>
        <a:bodyPr/>
        <a:lstStyle/>
        <a:p>
          <a:endParaRPr lang="en-GB"/>
        </a:p>
      </dgm:t>
    </dgm:pt>
    <dgm:pt modelId="{7637603D-69EB-4B98-A5FC-813BD1128FB5}">
      <dgm:prSet/>
      <dgm:spPr/>
      <dgm:t>
        <a:bodyPr/>
        <a:lstStyle/>
        <a:p>
          <a:r>
            <a:rPr lang="en-GB"/>
            <a:t>B3 Dietetic Support workers</a:t>
          </a:r>
        </a:p>
      </dgm:t>
    </dgm:pt>
    <dgm:pt modelId="{6610F008-992C-4FCD-A793-93C10D7AAF70}" type="parTrans" cxnId="{EA5747A5-3989-4B55-92C8-E56CF626EC41}">
      <dgm:prSet/>
      <dgm:spPr/>
      <dgm:t>
        <a:bodyPr/>
        <a:lstStyle/>
        <a:p>
          <a:endParaRPr lang="en-GB"/>
        </a:p>
      </dgm:t>
    </dgm:pt>
    <dgm:pt modelId="{083D7C32-DF8C-40F6-96CF-2A24CC5D3519}" type="sibTrans" cxnId="{EA5747A5-3989-4B55-92C8-E56CF626EC41}">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2"/>
      <dgm:spPr/>
    </dgm:pt>
    <dgm:pt modelId="{E9EB59B4-54DB-49B7-A823-2B7F0149B8DB}" type="pres">
      <dgm:prSet presAssocID="{17147949-8B10-44C2-9D55-6A91C8860644}" presName="text" presStyleLbl="fgAcc0" presStyleIdx="0" presStyleCnt="2">
        <dgm:presLayoutVars>
          <dgm:chPref val="3"/>
        </dgm:presLayoutVars>
      </dgm:prSet>
      <dgm:spPr/>
    </dgm:pt>
    <dgm:pt modelId="{AC108AE2-8FF2-4E0A-A093-FF8C7F37DFAD}" type="pres">
      <dgm:prSet presAssocID="{17147949-8B10-44C2-9D55-6A91C8860644}" presName="hierChild2" presStyleCnt="0"/>
      <dgm:spPr/>
    </dgm:pt>
    <dgm:pt modelId="{B3FD32DB-D137-442A-A6C5-767087D97604}" type="pres">
      <dgm:prSet presAssocID="{BF51AA4C-9823-446C-94D0-05135C233E55}" presName="Name10" presStyleLbl="parChTrans1D2" presStyleIdx="0" presStyleCnt="2"/>
      <dgm:spPr/>
    </dgm:pt>
    <dgm:pt modelId="{51223790-5DD4-4C9B-9F38-963B0CAD567D}" type="pres">
      <dgm:prSet presAssocID="{55F6FDF4-4C50-4826-AC4A-3C6FACEE246E}" presName="hierRoot2" presStyleCnt="0"/>
      <dgm:spPr/>
    </dgm:pt>
    <dgm:pt modelId="{5683D5F9-D060-40EA-8FA6-2BDEA8DF17A5}" type="pres">
      <dgm:prSet presAssocID="{55F6FDF4-4C50-4826-AC4A-3C6FACEE246E}" presName="composite2" presStyleCnt="0"/>
      <dgm:spPr/>
    </dgm:pt>
    <dgm:pt modelId="{77B8B314-CB05-413F-9E83-21182146D781}" type="pres">
      <dgm:prSet presAssocID="{55F6FDF4-4C50-4826-AC4A-3C6FACEE246E}" presName="background2" presStyleLbl="node2" presStyleIdx="0" presStyleCnt="2"/>
      <dgm:spPr>
        <a:solidFill>
          <a:srgbClr val="0070C0"/>
        </a:solidFill>
        <a:ln>
          <a:solidFill>
            <a:srgbClr val="0070C0"/>
          </a:solidFill>
        </a:ln>
      </dgm:spPr>
    </dgm:pt>
    <dgm:pt modelId="{9D4EC32D-BCA0-4CF8-AAB8-140E081276B7}" type="pres">
      <dgm:prSet presAssocID="{55F6FDF4-4C50-4826-AC4A-3C6FACEE246E}" presName="text2" presStyleLbl="fgAcc2" presStyleIdx="0" presStyleCnt="2">
        <dgm:presLayoutVars>
          <dgm:chPref val="3"/>
        </dgm:presLayoutVars>
      </dgm:prSet>
      <dgm:spPr/>
    </dgm:pt>
    <dgm:pt modelId="{C6DDE44B-2E11-43D0-884A-CA8FED9ABE41}" type="pres">
      <dgm:prSet presAssocID="{55F6FDF4-4C50-4826-AC4A-3C6FACEE246E}" presName="hierChild3" presStyleCnt="0"/>
      <dgm:spPr/>
    </dgm:pt>
    <dgm:pt modelId="{B7EF98D3-7DC4-4B8E-93A6-E2863EFF7D3E}" type="pres">
      <dgm:prSet presAssocID="{8FA4F36C-BDAA-4694-9FF1-D43DBF99845E}" presName="Name17" presStyleLbl="parChTrans1D3" presStyleIdx="0" presStyleCnt="2"/>
      <dgm:spPr/>
    </dgm:pt>
    <dgm:pt modelId="{862535E1-3116-4B34-A493-4C130A3C2E2C}" type="pres">
      <dgm:prSet presAssocID="{ADC1A776-19F7-46A7-A1BA-63BAB833C5E9}" presName="hierRoot3" presStyleCnt="0"/>
      <dgm:spPr/>
    </dgm:pt>
    <dgm:pt modelId="{B88EFCE1-435D-41C8-BC46-A92F3B19C1EB}" type="pres">
      <dgm:prSet presAssocID="{ADC1A776-19F7-46A7-A1BA-63BAB833C5E9}" presName="composite3" presStyleCnt="0"/>
      <dgm:spPr/>
    </dgm:pt>
    <dgm:pt modelId="{B5B76A01-BA99-4783-AA0C-65578DEE6E08}" type="pres">
      <dgm:prSet presAssocID="{ADC1A776-19F7-46A7-A1BA-63BAB833C5E9}" presName="background3" presStyleLbl="node3" presStyleIdx="0" presStyleCnt="2"/>
      <dgm:spPr>
        <a:solidFill>
          <a:srgbClr val="0070C0"/>
        </a:solidFill>
        <a:ln>
          <a:solidFill>
            <a:srgbClr val="0070C0"/>
          </a:solidFill>
        </a:ln>
      </dgm:spPr>
    </dgm:pt>
    <dgm:pt modelId="{5F4B1C67-95E2-499F-A23C-B0CC0E68FA0D}" type="pres">
      <dgm:prSet presAssocID="{ADC1A776-19F7-46A7-A1BA-63BAB833C5E9}" presName="text3" presStyleLbl="fgAcc3" presStyleIdx="0" presStyleCnt="2">
        <dgm:presLayoutVars>
          <dgm:chPref val="3"/>
        </dgm:presLayoutVars>
      </dgm:prSet>
      <dgm:spPr/>
    </dgm:pt>
    <dgm:pt modelId="{EB860AA8-E978-445E-ABB5-367C9A9ACE3E}" type="pres">
      <dgm:prSet presAssocID="{ADC1A776-19F7-46A7-A1BA-63BAB833C5E9}" presName="hierChild4" presStyleCnt="0"/>
      <dgm:spPr/>
    </dgm:pt>
    <dgm:pt modelId="{058A20D9-9BB0-4CB5-BDBE-B6B02B0701F2}" type="pres">
      <dgm:prSet presAssocID="{34144D8B-FD61-4AD2-97DA-EE00CECE8FAC}" presName="Name23" presStyleLbl="parChTrans1D4" presStyleIdx="0" presStyleCnt="3"/>
      <dgm:spPr/>
    </dgm:pt>
    <dgm:pt modelId="{ACEDEE80-E84D-4E66-9EB3-DB9A0B59F730}" type="pres">
      <dgm:prSet presAssocID="{0AF08669-4A80-47E5-BA04-B048A2E6DCEE}" presName="hierRoot4" presStyleCnt="0"/>
      <dgm:spPr/>
    </dgm:pt>
    <dgm:pt modelId="{132306B9-367B-48B1-AE86-251B7DE162EB}" type="pres">
      <dgm:prSet presAssocID="{0AF08669-4A80-47E5-BA04-B048A2E6DCEE}" presName="composite4" presStyleCnt="0"/>
      <dgm:spPr/>
    </dgm:pt>
    <dgm:pt modelId="{F63B555B-F1EA-4DAD-87D0-6E63EE7978B4}" type="pres">
      <dgm:prSet presAssocID="{0AF08669-4A80-47E5-BA04-B048A2E6DCEE}" presName="background4" presStyleLbl="node4" presStyleIdx="0" presStyleCnt="3"/>
      <dgm:spPr>
        <a:solidFill>
          <a:srgbClr val="C00000"/>
        </a:solidFill>
        <a:ln>
          <a:solidFill>
            <a:srgbClr val="C00000"/>
          </a:solidFill>
        </a:ln>
      </dgm:spPr>
    </dgm:pt>
    <dgm:pt modelId="{92D6C216-AE8D-4F5C-92A9-713595262018}" type="pres">
      <dgm:prSet presAssocID="{0AF08669-4A80-47E5-BA04-B048A2E6DCEE}" presName="text4" presStyleLbl="fgAcc4" presStyleIdx="0" presStyleCnt="3">
        <dgm:presLayoutVars>
          <dgm:chPref val="3"/>
        </dgm:presLayoutVars>
      </dgm:prSet>
      <dgm:spPr/>
    </dgm:pt>
    <dgm:pt modelId="{2513E82C-A39A-4D78-95B0-876DA4ACB4A4}" type="pres">
      <dgm:prSet presAssocID="{0AF08669-4A80-47E5-BA04-B048A2E6DCEE}" presName="hierChild5" presStyleCnt="0"/>
      <dgm:spPr/>
    </dgm:pt>
    <dgm:pt modelId="{97C2BF2C-B1E1-4C66-B5FA-9EAD0F9EAF04}" type="pres">
      <dgm:prSet presAssocID="{5E229116-106E-4369-9E88-D31D8DD2B336}" presName="Name23" presStyleLbl="parChTrans1D4" presStyleIdx="1" presStyleCnt="3"/>
      <dgm:spPr/>
    </dgm:pt>
    <dgm:pt modelId="{41349868-637A-4667-8C7C-6123EC0908BE}" type="pres">
      <dgm:prSet presAssocID="{EB19F1FF-12A5-44F5-B7C5-D028EC85EEB5}" presName="hierRoot4" presStyleCnt="0"/>
      <dgm:spPr/>
    </dgm:pt>
    <dgm:pt modelId="{116E274D-A245-4123-B7A7-D79AF84DBE7C}" type="pres">
      <dgm:prSet presAssocID="{EB19F1FF-12A5-44F5-B7C5-D028EC85EEB5}" presName="composite4" presStyleCnt="0"/>
      <dgm:spPr/>
    </dgm:pt>
    <dgm:pt modelId="{E45A0CB7-7718-4FB7-A794-0D329110A2E6}" type="pres">
      <dgm:prSet presAssocID="{EB19F1FF-12A5-44F5-B7C5-D028EC85EEB5}" presName="background4" presStyleLbl="node4" presStyleIdx="1" presStyleCnt="3"/>
      <dgm:spPr/>
    </dgm:pt>
    <dgm:pt modelId="{D467B919-7B12-49CE-941B-B2155A8C5F4E}" type="pres">
      <dgm:prSet presAssocID="{EB19F1FF-12A5-44F5-B7C5-D028EC85EEB5}" presName="text4" presStyleLbl="fgAcc4" presStyleIdx="1" presStyleCnt="3">
        <dgm:presLayoutVars>
          <dgm:chPref val="3"/>
        </dgm:presLayoutVars>
      </dgm:prSet>
      <dgm:spPr/>
    </dgm:pt>
    <dgm:pt modelId="{E54FDA2F-F3E0-4461-8645-8949AC6898DA}" type="pres">
      <dgm:prSet presAssocID="{EB19F1FF-12A5-44F5-B7C5-D028EC85EEB5}" presName="hierChild5" presStyleCnt="0"/>
      <dgm:spPr/>
    </dgm:pt>
    <dgm:pt modelId="{1372F94E-C3DB-4B59-9132-EAAC664B39BC}" type="pres">
      <dgm:prSet presAssocID="{6610F008-992C-4FCD-A793-93C10D7AAF70}" presName="Name23" presStyleLbl="parChTrans1D4" presStyleIdx="2" presStyleCnt="3"/>
      <dgm:spPr/>
    </dgm:pt>
    <dgm:pt modelId="{981D0694-4F14-4D7F-AE17-A212F6D5F760}" type="pres">
      <dgm:prSet presAssocID="{7637603D-69EB-4B98-A5FC-813BD1128FB5}" presName="hierRoot4" presStyleCnt="0"/>
      <dgm:spPr/>
    </dgm:pt>
    <dgm:pt modelId="{2B9447D5-C9B6-453D-915D-C755B7E77B07}" type="pres">
      <dgm:prSet presAssocID="{7637603D-69EB-4B98-A5FC-813BD1128FB5}" presName="composite4" presStyleCnt="0"/>
      <dgm:spPr/>
    </dgm:pt>
    <dgm:pt modelId="{6F8A14BB-F59F-4F78-948C-18F4BD70DC62}" type="pres">
      <dgm:prSet presAssocID="{7637603D-69EB-4B98-A5FC-813BD1128FB5}" presName="background4" presStyleLbl="node4" presStyleIdx="2" presStyleCnt="3"/>
      <dgm:spPr/>
    </dgm:pt>
    <dgm:pt modelId="{13E6923F-5C14-4BDF-B20B-610CFFA31A93}" type="pres">
      <dgm:prSet presAssocID="{7637603D-69EB-4B98-A5FC-813BD1128FB5}" presName="text4" presStyleLbl="fgAcc4" presStyleIdx="2" presStyleCnt="3">
        <dgm:presLayoutVars>
          <dgm:chPref val="3"/>
        </dgm:presLayoutVars>
      </dgm:prSet>
      <dgm:spPr/>
    </dgm:pt>
    <dgm:pt modelId="{79975E43-A5C9-40D2-BCEB-587EE3FB2078}" type="pres">
      <dgm:prSet presAssocID="{7637603D-69EB-4B98-A5FC-813BD1128FB5}" presName="hierChild5" presStyleCnt="0"/>
      <dgm:spPr/>
    </dgm:pt>
    <dgm:pt modelId="{CAE63D2A-2935-4BD5-8F5F-F3A3EE2279FC}" type="pres">
      <dgm:prSet presAssocID="{391A4666-19A3-467B-82D1-15A9D584614D}" presName="Name10" presStyleLbl="parChTrans1D2" presStyleIdx="1" presStyleCnt="2"/>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2"/>
      <dgm:spPr/>
    </dgm:pt>
    <dgm:pt modelId="{A19ABD74-A500-49A0-B5BA-FEB1B8D3D2EF}" type="pres">
      <dgm:prSet presAssocID="{1C1FFC7C-A74A-401A-BD19-633F6E81A496}" presName="text2" presStyleLbl="fgAcc2" presStyleIdx="1" presStyleCnt="2">
        <dgm:presLayoutVars>
          <dgm:chPref val="3"/>
        </dgm:presLayoutVars>
      </dgm:prSet>
      <dgm:spPr/>
    </dgm:pt>
    <dgm:pt modelId="{4A691C81-A891-447D-A92B-DD9BB7CF674B}" type="pres">
      <dgm:prSet presAssocID="{1C1FFC7C-A74A-401A-BD19-633F6E81A496}" presName="hierChild3" presStyleCnt="0"/>
      <dgm:spPr/>
    </dgm:pt>
    <dgm:pt modelId="{EC68BDA3-800B-4EC7-A2D2-89C33C3A6BE6}" type="pres">
      <dgm:prSet presAssocID="{79A4F9D5-FA6B-4423-BA61-A5842EA450E2}" presName="Name17" presStyleLbl="parChTrans1D3" presStyleIdx="1" presStyleCnt="2"/>
      <dgm:spPr/>
    </dgm:pt>
    <dgm:pt modelId="{345064FF-1E54-4CEE-BBC6-C95E4D869361}" type="pres">
      <dgm:prSet presAssocID="{09C3F06E-6E34-4A85-A775-3F3D79187062}" presName="hierRoot3" presStyleCnt="0"/>
      <dgm:spPr/>
    </dgm:pt>
    <dgm:pt modelId="{DFC89D67-A823-409F-A434-0E242EDBAB35}" type="pres">
      <dgm:prSet presAssocID="{09C3F06E-6E34-4A85-A775-3F3D79187062}" presName="composite3" presStyleCnt="0"/>
      <dgm:spPr/>
    </dgm:pt>
    <dgm:pt modelId="{7A50017F-AD63-4597-93B7-58354B8C3AD5}" type="pres">
      <dgm:prSet presAssocID="{09C3F06E-6E34-4A85-A775-3F3D79187062}" presName="background3" presStyleLbl="node3" presStyleIdx="1" presStyleCnt="2"/>
      <dgm:spPr/>
    </dgm:pt>
    <dgm:pt modelId="{D6FB5E77-ACF2-48DB-B1C9-F1D9557E6903}" type="pres">
      <dgm:prSet presAssocID="{09C3F06E-6E34-4A85-A775-3F3D79187062}" presName="text3" presStyleLbl="fgAcc3" presStyleIdx="1" presStyleCnt="2">
        <dgm:presLayoutVars>
          <dgm:chPref val="3"/>
        </dgm:presLayoutVars>
      </dgm:prSet>
      <dgm:spPr/>
    </dgm:pt>
    <dgm:pt modelId="{4CD859FE-AFA5-4D91-9B7F-FE5AA474B1BB}" type="pres">
      <dgm:prSet presAssocID="{09C3F06E-6E34-4A85-A775-3F3D79187062}" presName="hierChild4" presStyleCnt="0"/>
      <dgm:spPr/>
    </dgm:pt>
    <dgm:pt modelId="{481B450C-C237-4C6C-ADCD-1F9C7146A767}" type="pres">
      <dgm:prSet presAssocID="{B40343DE-393B-4B87-A25D-11AF8C97FD01}" presName="hierRoot1" presStyleCnt="0"/>
      <dgm:spPr/>
    </dgm:pt>
    <dgm:pt modelId="{E58CD3BB-542C-4F00-8A59-60CA57467CE3}" type="pres">
      <dgm:prSet presAssocID="{B40343DE-393B-4B87-A25D-11AF8C97FD01}" presName="composite" presStyleCnt="0"/>
      <dgm:spPr/>
    </dgm:pt>
    <dgm:pt modelId="{B7B1B1E4-7C93-4292-A51C-DF73C70E7E90}" type="pres">
      <dgm:prSet presAssocID="{B40343DE-393B-4B87-A25D-11AF8C97FD01}" presName="background" presStyleLbl="node0" presStyleIdx="1" presStyleCnt="2"/>
      <dgm:spPr>
        <a:solidFill>
          <a:srgbClr val="00B050"/>
        </a:solidFill>
      </dgm:spPr>
    </dgm:pt>
    <dgm:pt modelId="{8EFCBD3C-0E0B-4BBA-80BA-F1C391757E83}" type="pres">
      <dgm:prSet presAssocID="{B40343DE-393B-4B87-A25D-11AF8C97FD01}" presName="text" presStyleLbl="fgAcc0" presStyleIdx="1" presStyleCnt="2" custLinFactY="39871" custLinFactNeighborX="77925" custLinFactNeighborY="100000">
        <dgm:presLayoutVars>
          <dgm:chPref val="3"/>
        </dgm:presLayoutVars>
      </dgm:prSet>
      <dgm:spPr/>
    </dgm:pt>
    <dgm:pt modelId="{F8B4694A-683A-4C73-8A47-785B47C3C7C2}" type="pres">
      <dgm:prSet presAssocID="{B40343DE-393B-4B87-A25D-11AF8C97FD01}" presName="hierChild2" presStyleCnt="0"/>
      <dgm:spPr/>
    </dgm:pt>
  </dgm:ptLst>
  <dgm:cxnLst>
    <dgm:cxn modelId="{BE9B390B-AB03-4711-96B5-6EE23C1FFCEA}" srcId="{1C1FFC7C-A74A-401A-BD19-633F6E81A496}" destId="{09C3F06E-6E34-4A85-A775-3F3D79187062}" srcOrd="0" destOrd="0" parTransId="{79A4F9D5-FA6B-4423-BA61-A5842EA450E2}" sibTransId="{C86F7D25-C844-4C18-B395-5B400EB67849}"/>
    <dgm:cxn modelId="{5A3E880B-E5A7-4F9F-B8DE-EFB3BBC2D112}" srcId="{ADC1A776-19F7-46A7-A1BA-63BAB833C5E9}" destId="{EB19F1FF-12A5-44F5-B7C5-D028EC85EEB5}" srcOrd="1" destOrd="0" parTransId="{5E229116-106E-4369-9E88-D31D8DD2B336}" sibTransId="{696E33AF-ED6F-42AF-AA39-850EA0C71A1D}"/>
    <dgm:cxn modelId="{90B3C113-0242-4C33-A81F-2577EE3BA8E6}" type="presOf" srcId="{17147949-8B10-44C2-9D55-6A91C8860644}" destId="{E9EB59B4-54DB-49B7-A823-2B7F0149B8DB}" srcOrd="0" destOrd="0" presId="urn:microsoft.com/office/officeart/2005/8/layout/hierarchy1"/>
    <dgm:cxn modelId="{8965C020-7893-442F-B0D3-6B631A820F3A}" type="presOf" srcId="{34144D8B-FD61-4AD2-97DA-EE00CECE8FAC}" destId="{058A20D9-9BB0-4CB5-BDBE-B6B02B0701F2}" srcOrd="0" destOrd="0" presId="urn:microsoft.com/office/officeart/2005/8/layout/hierarchy1"/>
    <dgm:cxn modelId="{13D0462A-AE02-4212-A1CC-826B05B51D70}" srcId="{17147949-8B10-44C2-9D55-6A91C8860644}" destId="{55F6FDF4-4C50-4826-AC4A-3C6FACEE246E}" srcOrd="0" destOrd="0" parTransId="{BF51AA4C-9823-446C-94D0-05135C233E55}" sibTransId="{157F9EE1-3E81-4BE8-8731-452CEE44820B}"/>
    <dgm:cxn modelId="{A13F8F3D-E947-47A0-8711-7C11F1756655}" type="presOf" srcId="{0AF08669-4A80-47E5-BA04-B048A2E6DCEE}" destId="{92D6C216-AE8D-4F5C-92A9-713595262018}" srcOrd="0" destOrd="0" presId="urn:microsoft.com/office/officeart/2005/8/layout/hierarchy1"/>
    <dgm:cxn modelId="{FBCFB45F-32D1-4F0D-9D6D-F8FFC3BCF30C}" type="presOf" srcId="{5E229116-106E-4369-9E88-D31D8DD2B336}" destId="{97C2BF2C-B1E1-4C66-B5FA-9EAD0F9EAF04}"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D3A3016E-3378-455C-9D4D-30CEAB21DED5}" type="presOf" srcId="{B40343DE-393B-4B87-A25D-11AF8C97FD01}" destId="{8EFCBD3C-0E0B-4BBA-80BA-F1C391757E83}" srcOrd="0" destOrd="0" presId="urn:microsoft.com/office/officeart/2005/8/layout/hierarchy1"/>
    <dgm:cxn modelId="{72BFF251-A9B5-419C-AC82-1AB5B4C17AEB}" type="presOf" srcId="{6610F008-992C-4FCD-A793-93C10D7AAF70}" destId="{1372F94E-C3DB-4B59-9132-EAAC664B39BC}" srcOrd="0" destOrd="0" presId="urn:microsoft.com/office/officeart/2005/8/layout/hierarchy1"/>
    <dgm:cxn modelId="{E0E97752-FC9E-4F22-BACD-725271591CFA}" type="presOf" srcId="{391A4666-19A3-467B-82D1-15A9D584614D}" destId="{CAE63D2A-2935-4BD5-8F5F-F3A3EE2279FC}" srcOrd="0" destOrd="0" presId="urn:microsoft.com/office/officeart/2005/8/layout/hierarchy1"/>
    <dgm:cxn modelId="{E678F67D-45DA-4549-BC8D-9006268C0F32}" type="presOf" srcId="{7637603D-69EB-4B98-A5FC-813BD1128FB5}" destId="{13E6923F-5C14-4BDF-B20B-610CFFA31A93}" srcOrd="0" destOrd="0" presId="urn:microsoft.com/office/officeart/2005/8/layout/hierarchy1"/>
    <dgm:cxn modelId="{1378FD84-9AF9-4E39-8A20-1D93C3E84354}" type="presOf" srcId="{8FA4F36C-BDAA-4694-9FF1-D43DBF99845E}" destId="{B7EF98D3-7DC4-4B8E-93A6-E2863EFF7D3E}"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29CF499D-F7CB-4771-B243-F2A542F41FA7}" type="presOf" srcId="{79A4F9D5-FA6B-4423-BA61-A5842EA450E2}" destId="{EC68BDA3-800B-4EC7-A2D2-89C33C3A6BE6}" srcOrd="0" destOrd="0" presId="urn:microsoft.com/office/officeart/2005/8/layout/hierarchy1"/>
    <dgm:cxn modelId="{EA5747A5-3989-4B55-92C8-E56CF626EC41}" srcId="{ADC1A776-19F7-46A7-A1BA-63BAB833C5E9}" destId="{7637603D-69EB-4B98-A5FC-813BD1128FB5}" srcOrd="2" destOrd="0" parTransId="{6610F008-992C-4FCD-A793-93C10D7AAF70}" sibTransId="{083D7C32-DF8C-40F6-96CF-2A24CC5D3519}"/>
    <dgm:cxn modelId="{ED3E36A8-29D2-4545-9D8A-E92DADBAA146}" type="presOf" srcId="{1C1FFC7C-A74A-401A-BD19-633F6E81A496}" destId="{A19ABD74-A500-49A0-B5BA-FEB1B8D3D2EF}" srcOrd="0" destOrd="0" presId="urn:microsoft.com/office/officeart/2005/8/layout/hierarchy1"/>
    <dgm:cxn modelId="{B094B4AE-3886-40B9-B0E5-721BDA4F7EEB}" type="presOf" srcId="{BF51AA4C-9823-446C-94D0-05135C233E55}" destId="{B3FD32DB-D137-442A-A6C5-767087D97604}" srcOrd="0" destOrd="0" presId="urn:microsoft.com/office/officeart/2005/8/layout/hierarchy1"/>
    <dgm:cxn modelId="{89EA3EC0-C1BA-4762-87F2-7E637CC51D62}" srcId="{55F6FDF4-4C50-4826-AC4A-3C6FACEE246E}" destId="{ADC1A776-19F7-46A7-A1BA-63BAB833C5E9}" srcOrd="0" destOrd="0" parTransId="{8FA4F36C-BDAA-4694-9FF1-D43DBF99845E}" sibTransId="{34164685-4649-4223-87FD-DE4287F6CE67}"/>
    <dgm:cxn modelId="{70DA2FC1-3C7B-4BC7-A34C-4B9EAC764250}" srcId="{ADC1A776-19F7-46A7-A1BA-63BAB833C5E9}" destId="{0AF08669-4A80-47E5-BA04-B048A2E6DCEE}" srcOrd="0" destOrd="0" parTransId="{34144D8B-FD61-4AD2-97DA-EE00CECE8FAC}" sibTransId="{483417C7-E71F-47AE-971D-29C486109935}"/>
    <dgm:cxn modelId="{6672DCCC-0FFA-49D5-9A3B-CED5EBB8027F}" type="presOf" srcId="{09C3F06E-6E34-4A85-A775-3F3D79187062}" destId="{D6FB5E77-ACF2-48DB-B1C9-F1D9557E6903}" srcOrd="0" destOrd="0" presId="urn:microsoft.com/office/officeart/2005/8/layout/hierarchy1"/>
    <dgm:cxn modelId="{7C9921D6-C0DA-418E-8439-3CF46901935C}" type="presOf" srcId="{ADC1A776-19F7-46A7-A1BA-63BAB833C5E9}" destId="{5F4B1C67-95E2-499F-A23C-B0CC0E68FA0D}" srcOrd="0" destOrd="0" presId="urn:microsoft.com/office/officeart/2005/8/layout/hierarchy1"/>
    <dgm:cxn modelId="{655F49DE-AC05-4869-9E8D-062142FEA0B6}" type="presOf" srcId="{EB19F1FF-12A5-44F5-B7C5-D028EC85EEB5}" destId="{D467B919-7B12-49CE-941B-B2155A8C5F4E}" srcOrd="0" destOrd="0" presId="urn:microsoft.com/office/officeart/2005/8/layout/hierarchy1"/>
    <dgm:cxn modelId="{E77510E4-A3B4-4752-8E3F-41943B112ADE}" srcId="{14844D72-9AFA-4A03-B17F-889CEF8B6997}" destId="{B40343DE-393B-4B87-A25D-11AF8C97FD01}" srcOrd="1" destOrd="0" parTransId="{709435CB-BDC5-468E-89E8-821C8BAC3AFB}" sibTransId="{9CF628C5-CF45-448D-A961-F3A55E3BD39D}"/>
    <dgm:cxn modelId="{834D62F3-1440-48D9-9D88-C0B290F8CA1F}" type="presOf" srcId="{55F6FDF4-4C50-4826-AC4A-3C6FACEE246E}" destId="{9D4EC32D-BCA0-4CF8-AAB8-140E081276B7}"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B2C6B5C5-6879-4F00-A2E3-4686B156609F}" type="presParOf" srcId="{AC108AE2-8FF2-4E0A-A093-FF8C7F37DFAD}" destId="{B3FD32DB-D137-442A-A6C5-767087D97604}" srcOrd="0" destOrd="0" presId="urn:microsoft.com/office/officeart/2005/8/layout/hierarchy1"/>
    <dgm:cxn modelId="{2CBF758D-A759-436A-9E7A-8098F0CFD0D3}" type="presParOf" srcId="{AC108AE2-8FF2-4E0A-A093-FF8C7F37DFAD}" destId="{51223790-5DD4-4C9B-9F38-963B0CAD567D}" srcOrd="1" destOrd="0" presId="urn:microsoft.com/office/officeart/2005/8/layout/hierarchy1"/>
    <dgm:cxn modelId="{2D5F58E9-E8CE-4EE7-967B-3FAB1DE419A8}" type="presParOf" srcId="{51223790-5DD4-4C9B-9F38-963B0CAD567D}" destId="{5683D5F9-D060-40EA-8FA6-2BDEA8DF17A5}" srcOrd="0" destOrd="0" presId="urn:microsoft.com/office/officeart/2005/8/layout/hierarchy1"/>
    <dgm:cxn modelId="{EA7ECE2A-F0F4-4913-83D5-AE2D9EC059D4}" type="presParOf" srcId="{5683D5F9-D060-40EA-8FA6-2BDEA8DF17A5}" destId="{77B8B314-CB05-413F-9E83-21182146D781}" srcOrd="0" destOrd="0" presId="urn:microsoft.com/office/officeart/2005/8/layout/hierarchy1"/>
    <dgm:cxn modelId="{8DDB8A76-0223-4E75-8335-60E4459540BE}" type="presParOf" srcId="{5683D5F9-D060-40EA-8FA6-2BDEA8DF17A5}" destId="{9D4EC32D-BCA0-4CF8-AAB8-140E081276B7}" srcOrd="1" destOrd="0" presId="urn:microsoft.com/office/officeart/2005/8/layout/hierarchy1"/>
    <dgm:cxn modelId="{77432378-CEFD-4FD1-B6E9-88322EC21A2F}" type="presParOf" srcId="{51223790-5DD4-4C9B-9F38-963B0CAD567D}" destId="{C6DDE44B-2E11-43D0-884A-CA8FED9ABE41}" srcOrd="1" destOrd="0" presId="urn:microsoft.com/office/officeart/2005/8/layout/hierarchy1"/>
    <dgm:cxn modelId="{4D20777F-FF53-4099-9359-0777E34B2A56}" type="presParOf" srcId="{C6DDE44B-2E11-43D0-884A-CA8FED9ABE41}" destId="{B7EF98D3-7DC4-4B8E-93A6-E2863EFF7D3E}" srcOrd="0" destOrd="0" presId="urn:microsoft.com/office/officeart/2005/8/layout/hierarchy1"/>
    <dgm:cxn modelId="{F1C06DD0-5D06-4913-83B1-C01BF34FD798}" type="presParOf" srcId="{C6DDE44B-2E11-43D0-884A-CA8FED9ABE41}" destId="{862535E1-3116-4B34-A493-4C130A3C2E2C}" srcOrd="1" destOrd="0" presId="urn:microsoft.com/office/officeart/2005/8/layout/hierarchy1"/>
    <dgm:cxn modelId="{D780CDEE-88E8-4D89-84A1-69EDA54EE125}" type="presParOf" srcId="{862535E1-3116-4B34-A493-4C130A3C2E2C}" destId="{B88EFCE1-435D-41C8-BC46-A92F3B19C1EB}" srcOrd="0" destOrd="0" presId="urn:microsoft.com/office/officeart/2005/8/layout/hierarchy1"/>
    <dgm:cxn modelId="{BED13052-A6B8-426C-8BC6-24FD4E8F0879}" type="presParOf" srcId="{B88EFCE1-435D-41C8-BC46-A92F3B19C1EB}" destId="{B5B76A01-BA99-4783-AA0C-65578DEE6E08}" srcOrd="0" destOrd="0" presId="urn:microsoft.com/office/officeart/2005/8/layout/hierarchy1"/>
    <dgm:cxn modelId="{DB432242-AB05-4205-AECF-FA63502CEAB9}" type="presParOf" srcId="{B88EFCE1-435D-41C8-BC46-A92F3B19C1EB}" destId="{5F4B1C67-95E2-499F-A23C-B0CC0E68FA0D}" srcOrd="1" destOrd="0" presId="urn:microsoft.com/office/officeart/2005/8/layout/hierarchy1"/>
    <dgm:cxn modelId="{75FB89A0-C00A-4055-8D86-CB87D6957D55}" type="presParOf" srcId="{862535E1-3116-4B34-A493-4C130A3C2E2C}" destId="{EB860AA8-E978-445E-ABB5-367C9A9ACE3E}" srcOrd="1" destOrd="0" presId="urn:microsoft.com/office/officeart/2005/8/layout/hierarchy1"/>
    <dgm:cxn modelId="{3AFA00E5-F65F-4EF0-801F-6E32FFF7E2C9}" type="presParOf" srcId="{EB860AA8-E978-445E-ABB5-367C9A9ACE3E}" destId="{058A20D9-9BB0-4CB5-BDBE-B6B02B0701F2}" srcOrd="0" destOrd="0" presId="urn:microsoft.com/office/officeart/2005/8/layout/hierarchy1"/>
    <dgm:cxn modelId="{7016263B-C73D-4D68-B6F5-5703E43931F7}" type="presParOf" srcId="{EB860AA8-E978-445E-ABB5-367C9A9ACE3E}" destId="{ACEDEE80-E84D-4E66-9EB3-DB9A0B59F730}" srcOrd="1" destOrd="0" presId="urn:microsoft.com/office/officeart/2005/8/layout/hierarchy1"/>
    <dgm:cxn modelId="{F29F21DA-174B-4971-A88A-93D3FCF69922}" type="presParOf" srcId="{ACEDEE80-E84D-4E66-9EB3-DB9A0B59F730}" destId="{132306B9-367B-48B1-AE86-251B7DE162EB}" srcOrd="0" destOrd="0" presId="urn:microsoft.com/office/officeart/2005/8/layout/hierarchy1"/>
    <dgm:cxn modelId="{0781A813-D81C-4E11-BBE1-AA47D2EE091D}" type="presParOf" srcId="{132306B9-367B-48B1-AE86-251B7DE162EB}" destId="{F63B555B-F1EA-4DAD-87D0-6E63EE7978B4}" srcOrd="0" destOrd="0" presId="urn:microsoft.com/office/officeart/2005/8/layout/hierarchy1"/>
    <dgm:cxn modelId="{C3468FB4-10C8-4BFD-B839-8F8B4140656C}" type="presParOf" srcId="{132306B9-367B-48B1-AE86-251B7DE162EB}" destId="{92D6C216-AE8D-4F5C-92A9-713595262018}" srcOrd="1" destOrd="0" presId="urn:microsoft.com/office/officeart/2005/8/layout/hierarchy1"/>
    <dgm:cxn modelId="{2517D7E2-C289-4A2F-83E8-64220F231F91}" type="presParOf" srcId="{ACEDEE80-E84D-4E66-9EB3-DB9A0B59F730}" destId="{2513E82C-A39A-4D78-95B0-876DA4ACB4A4}" srcOrd="1" destOrd="0" presId="urn:microsoft.com/office/officeart/2005/8/layout/hierarchy1"/>
    <dgm:cxn modelId="{5D9C41C7-60CC-44A3-99F0-378F94507752}" type="presParOf" srcId="{EB860AA8-E978-445E-ABB5-367C9A9ACE3E}" destId="{97C2BF2C-B1E1-4C66-B5FA-9EAD0F9EAF04}" srcOrd="2" destOrd="0" presId="urn:microsoft.com/office/officeart/2005/8/layout/hierarchy1"/>
    <dgm:cxn modelId="{C78B9D75-1920-4C64-A364-B666FA425ABD}" type="presParOf" srcId="{EB860AA8-E978-445E-ABB5-367C9A9ACE3E}" destId="{41349868-637A-4667-8C7C-6123EC0908BE}" srcOrd="3" destOrd="0" presId="urn:microsoft.com/office/officeart/2005/8/layout/hierarchy1"/>
    <dgm:cxn modelId="{189A4B8A-033D-490A-B180-0C7CC1939F55}" type="presParOf" srcId="{41349868-637A-4667-8C7C-6123EC0908BE}" destId="{116E274D-A245-4123-B7A7-D79AF84DBE7C}" srcOrd="0" destOrd="0" presId="urn:microsoft.com/office/officeart/2005/8/layout/hierarchy1"/>
    <dgm:cxn modelId="{E507473B-54E6-47CE-9FF4-5887F59A1E65}" type="presParOf" srcId="{116E274D-A245-4123-B7A7-D79AF84DBE7C}" destId="{E45A0CB7-7718-4FB7-A794-0D329110A2E6}" srcOrd="0" destOrd="0" presId="urn:microsoft.com/office/officeart/2005/8/layout/hierarchy1"/>
    <dgm:cxn modelId="{E36A7A94-25FF-4FB9-B7BB-536B24562ED3}" type="presParOf" srcId="{116E274D-A245-4123-B7A7-D79AF84DBE7C}" destId="{D467B919-7B12-49CE-941B-B2155A8C5F4E}" srcOrd="1" destOrd="0" presId="urn:microsoft.com/office/officeart/2005/8/layout/hierarchy1"/>
    <dgm:cxn modelId="{882332B2-10B8-4420-B2D0-56E48EC58869}" type="presParOf" srcId="{41349868-637A-4667-8C7C-6123EC0908BE}" destId="{E54FDA2F-F3E0-4461-8645-8949AC6898DA}" srcOrd="1" destOrd="0" presId="urn:microsoft.com/office/officeart/2005/8/layout/hierarchy1"/>
    <dgm:cxn modelId="{C8ED2679-063B-4F8C-B67C-C7873B071A98}" type="presParOf" srcId="{EB860AA8-E978-445E-ABB5-367C9A9ACE3E}" destId="{1372F94E-C3DB-4B59-9132-EAAC664B39BC}" srcOrd="4" destOrd="0" presId="urn:microsoft.com/office/officeart/2005/8/layout/hierarchy1"/>
    <dgm:cxn modelId="{CB7A1320-397A-4FAC-9959-8828E4B8D790}" type="presParOf" srcId="{EB860AA8-E978-445E-ABB5-367C9A9ACE3E}" destId="{981D0694-4F14-4D7F-AE17-A212F6D5F760}" srcOrd="5" destOrd="0" presId="urn:microsoft.com/office/officeart/2005/8/layout/hierarchy1"/>
    <dgm:cxn modelId="{483EC0CB-BAEF-43E8-8A4F-96F0131F9517}" type="presParOf" srcId="{981D0694-4F14-4D7F-AE17-A212F6D5F760}" destId="{2B9447D5-C9B6-453D-915D-C755B7E77B07}" srcOrd="0" destOrd="0" presId="urn:microsoft.com/office/officeart/2005/8/layout/hierarchy1"/>
    <dgm:cxn modelId="{7C806F2D-FAB2-4F3E-ACE2-E40765BFEE4D}" type="presParOf" srcId="{2B9447D5-C9B6-453D-915D-C755B7E77B07}" destId="{6F8A14BB-F59F-4F78-948C-18F4BD70DC62}" srcOrd="0" destOrd="0" presId="urn:microsoft.com/office/officeart/2005/8/layout/hierarchy1"/>
    <dgm:cxn modelId="{796BF3CE-8738-4893-BF27-2902CA0450F6}" type="presParOf" srcId="{2B9447D5-C9B6-453D-915D-C755B7E77B07}" destId="{13E6923F-5C14-4BDF-B20B-610CFFA31A93}" srcOrd="1" destOrd="0" presId="urn:microsoft.com/office/officeart/2005/8/layout/hierarchy1"/>
    <dgm:cxn modelId="{C9FD65AC-3B29-4707-9DDC-350EEA61FFAE}" type="presParOf" srcId="{981D0694-4F14-4D7F-AE17-A212F6D5F760}" destId="{79975E43-A5C9-40D2-BCEB-587EE3FB2078}"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FFF7CF49-9246-490D-8CCC-F07E85FFDCF0}" type="presParOf" srcId="{4A691C81-A891-447D-A92B-DD9BB7CF674B}" destId="{EC68BDA3-800B-4EC7-A2D2-89C33C3A6BE6}" srcOrd="0" destOrd="0" presId="urn:microsoft.com/office/officeart/2005/8/layout/hierarchy1"/>
    <dgm:cxn modelId="{4F18A560-3D2C-46B1-AC5F-FC35DDAFBDE7}" type="presParOf" srcId="{4A691C81-A891-447D-A92B-DD9BB7CF674B}" destId="{345064FF-1E54-4CEE-BBC6-C95E4D869361}" srcOrd="1" destOrd="0" presId="urn:microsoft.com/office/officeart/2005/8/layout/hierarchy1"/>
    <dgm:cxn modelId="{AF201A9F-0237-4445-BD2C-05EE0DE953A4}" type="presParOf" srcId="{345064FF-1E54-4CEE-BBC6-C95E4D869361}" destId="{DFC89D67-A823-409F-A434-0E242EDBAB35}" srcOrd="0" destOrd="0" presId="urn:microsoft.com/office/officeart/2005/8/layout/hierarchy1"/>
    <dgm:cxn modelId="{0E22B887-571F-4E54-80EE-D9997C7E6AEF}" type="presParOf" srcId="{DFC89D67-A823-409F-A434-0E242EDBAB35}" destId="{7A50017F-AD63-4597-93B7-58354B8C3AD5}" srcOrd="0" destOrd="0" presId="urn:microsoft.com/office/officeart/2005/8/layout/hierarchy1"/>
    <dgm:cxn modelId="{4EC66A6D-4FC2-4EB4-B888-20DC86899A8F}" type="presParOf" srcId="{DFC89D67-A823-409F-A434-0E242EDBAB35}" destId="{D6FB5E77-ACF2-48DB-B1C9-F1D9557E6903}" srcOrd="1" destOrd="0" presId="urn:microsoft.com/office/officeart/2005/8/layout/hierarchy1"/>
    <dgm:cxn modelId="{F38B2505-30B8-4769-8196-28CCFBC0CA7C}" type="presParOf" srcId="{345064FF-1E54-4CEE-BBC6-C95E4D869361}" destId="{4CD859FE-AFA5-4D91-9B7F-FE5AA474B1BB}" srcOrd="1" destOrd="0" presId="urn:microsoft.com/office/officeart/2005/8/layout/hierarchy1"/>
    <dgm:cxn modelId="{E0DAD934-2DA8-46CC-9E61-DDADDFABBCEE}" type="presParOf" srcId="{CA9F6AC7-CE5D-4719-88CD-4668C5A80450}" destId="{481B450C-C237-4C6C-ADCD-1F9C7146A767}" srcOrd="1" destOrd="0" presId="urn:microsoft.com/office/officeart/2005/8/layout/hierarchy1"/>
    <dgm:cxn modelId="{DE0545EE-8CE0-48C0-A347-867B2CDD6058}" type="presParOf" srcId="{481B450C-C237-4C6C-ADCD-1F9C7146A767}" destId="{E58CD3BB-542C-4F00-8A59-60CA57467CE3}" srcOrd="0" destOrd="0" presId="urn:microsoft.com/office/officeart/2005/8/layout/hierarchy1"/>
    <dgm:cxn modelId="{D2502DF8-86C1-4196-AAFB-AAB6137C91CB}" type="presParOf" srcId="{E58CD3BB-542C-4F00-8A59-60CA57467CE3}" destId="{B7B1B1E4-7C93-4292-A51C-DF73C70E7E90}" srcOrd="0" destOrd="0" presId="urn:microsoft.com/office/officeart/2005/8/layout/hierarchy1"/>
    <dgm:cxn modelId="{ED9D5229-FA3B-4516-997C-AE3EBAE9CB06}" type="presParOf" srcId="{E58CD3BB-542C-4F00-8A59-60CA57467CE3}" destId="{8EFCBD3C-0E0B-4BBA-80BA-F1C391757E83}" srcOrd="1" destOrd="0" presId="urn:microsoft.com/office/officeart/2005/8/layout/hierarchy1"/>
    <dgm:cxn modelId="{A4F6C3AF-A689-483B-9241-0ED5FA99B165}" type="presParOf" srcId="{481B450C-C237-4C6C-ADCD-1F9C7146A767}" destId="{F8B4694A-683A-4C73-8A47-785B47C3C7C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68BDA3-800B-4EC7-A2D2-89C33C3A6BE6}">
      <dsp:nvSpPr>
        <dsp:cNvPr id="0" name=""/>
        <dsp:cNvSpPr/>
      </dsp:nvSpPr>
      <dsp:spPr>
        <a:xfrm>
          <a:off x="3762840" y="1419959"/>
          <a:ext cx="91440" cy="264486"/>
        </a:xfrm>
        <a:custGeom>
          <a:avLst/>
          <a:gdLst/>
          <a:ahLst/>
          <a:cxnLst/>
          <a:rect l="0" t="0" r="0" b="0"/>
          <a:pathLst>
            <a:path>
              <a:moveTo>
                <a:pt x="45720" y="0"/>
              </a:moveTo>
              <a:lnTo>
                <a:pt x="4572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3252809" y="577997"/>
          <a:ext cx="555750" cy="264486"/>
        </a:xfrm>
        <a:custGeom>
          <a:avLst/>
          <a:gdLst/>
          <a:ahLst/>
          <a:cxnLst/>
          <a:rect l="0" t="0" r="0" b="0"/>
          <a:pathLst>
            <a:path>
              <a:moveTo>
                <a:pt x="0" y="0"/>
              </a:moveTo>
              <a:lnTo>
                <a:pt x="0" y="180240"/>
              </a:lnTo>
              <a:lnTo>
                <a:pt x="555750" y="180240"/>
              </a:lnTo>
              <a:lnTo>
                <a:pt x="555750" y="264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72F94E-C3DB-4B59-9132-EAAC664B39BC}">
      <dsp:nvSpPr>
        <dsp:cNvPr id="0" name=""/>
        <dsp:cNvSpPr/>
      </dsp:nvSpPr>
      <dsp:spPr>
        <a:xfrm>
          <a:off x="2697059" y="2261922"/>
          <a:ext cx="1111501" cy="264486"/>
        </a:xfrm>
        <a:custGeom>
          <a:avLst/>
          <a:gdLst/>
          <a:ahLst/>
          <a:cxnLst/>
          <a:rect l="0" t="0" r="0" b="0"/>
          <a:pathLst>
            <a:path>
              <a:moveTo>
                <a:pt x="0" y="0"/>
              </a:moveTo>
              <a:lnTo>
                <a:pt x="0" y="180240"/>
              </a:lnTo>
              <a:lnTo>
                <a:pt x="1111501" y="180240"/>
              </a:lnTo>
              <a:lnTo>
                <a:pt x="1111501"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2BF2C-B1E1-4C66-B5FA-9EAD0F9EAF04}">
      <dsp:nvSpPr>
        <dsp:cNvPr id="0" name=""/>
        <dsp:cNvSpPr/>
      </dsp:nvSpPr>
      <dsp:spPr>
        <a:xfrm>
          <a:off x="2651339" y="2261922"/>
          <a:ext cx="91440" cy="264486"/>
        </a:xfrm>
        <a:custGeom>
          <a:avLst/>
          <a:gdLst/>
          <a:ahLst/>
          <a:cxnLst/>
          <a:rect l="0" t="0" r="0" b="0"/>
          <a:pathLst>
            <a:path>
              <a:moveTo>
                <a:pt x="45720" y="0"/>
              </a:moveTo>
              <a:lnTo>
                <a:pt x="4572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8A20D9-9BB0-4CB5-BDBE-B6B02B0701F2}">
      <dsp:nvSpPr>
        <dsp:cNvPr id="0" name=""/>
        <dsp:cNvSpPr/>
      </dsp:nvSpPr>
      <dsp:spPr>
        <a:xfrm>
          <a:off x="1585558" y="2261922"/>
          <a:ext cx="1111501" cy="264486"/>
        </a:xfrm>
        <a:custGeom>
          <a:avLst/>
          <a:gdLst/>
          <a:ahLst/>
          <a:cxnLst/>
          <a:rect l="0" t="0" r="0" b="0"/>
          <a:pathLst>
            <a:path>
              <a:moveTo>
                <a:pt x="1111501" y="0"/>
              </a:moveTo>
              <a:lnTo>
                <a:pt x="1111501" y="180240"/>
              </a:lnTo>
              <a:lnTo>
                <a:pt x="0" y="180240"/>
              </a:lnTo>
              <a:lnTo>
                <a:pt x="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F98D3-7DC4-4B8E-93A6-E2863EFF7D3E}">
      <dsp:nvSpPr>
        <dsp:cNvPr id="0" name=""/>
        <dsp:cNvSpPr/>
      </dsp:nvSpPr>
      <dsp:spPr>
        <a:xfrm>
          <a:off x="2651339" y="1419959"/>
          <a:ext cx="91440" cy="264486"/>
        </a:xfrm>
        <a:custGeom>
          <a:avLst/>
          <a:gdLst/>
          <a:ahLst/>
          <a:cxnLst/>
          <a:rect l="0" t="0" r="0" b="0"/>
          <a:pathLst>
            <a:path>
              <a:moveTo>
                <a:pt x="45720" y="0"/>
              </a:moveTo>
              <a:lnTo>
                <a:pt x="4572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D32DB-D137-442A-A6C5-767087D97604}">
      <dsp:nvSpPr>
        <dsp:cNvPr id="0" name=""/>
        <dsp:cNvSpPr/>
      </dsp:nvSpPr>
      <dsp:spPr>
        <a:xfrm>
          <a:off x="2697059" y="577997"/>
          <a:ext cx="555750" cy="264486"/>
        </a:xfrm>
        <a:custGeom>
          <a:avLst/>
          <a:gdLst/>
          <a:ahLst/>
          <a:cxnLst/>
          <a:rect l="0" t="0" r="0" b="0"/>
          <a:pathLst>
            <a:path>
              <a:moveTo>
                <a:pt x="555750" y="0"/>
              </a:moveTo>
              <a:lnTo>
                <a:pt x="555750" y="180240"/>
              </a:lnTo>
              <a:lnTo>
                <a:pt x="0" y="180240"/>
              </a:lnTo>
              <a:lnTo>
                <a:pt x="0" y="264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798105" y="522"/>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899150" y="96515"/>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B8a Nutrition and Dietetic Services Manager</a:t>
          </a:r>
        </a:p>
      </dsp:txBody>
      <dsp:txXfrm>
        <a:off x="2916064" y="113429"/>
        <a:ext cx="875581" cy="543647"/>
      </dsp:txXfrm>
    </dsp:sp>
    <dsp:sp modelId="{77B8B314-CB05-413F-9E83-21182146D781}">
      <dsp:nvSpPr>
        <dsp:cNvPr id="0" name=""/>
        <dsp:cNvSpPr/>
      </dsp:nvSpPr>
      <dsp:spPr>
        <a:xfrm>
          <a:off x="2242354" y="842484"/>
          <a:ext cx="909409" cy="57747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9D4EC32D-BCA0-4CF8-AAB8-140E081276B7}">
      <dsp:nvSpPr>
        <dsp:cNvPr id="0" name=""/>
        <dsp:cNvSpPr/>
      </dsp:nvSpPr>
      <dsp:spPr>
        <a:xfrm>
          <a:off x="2343400" y="938477"/>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Advanced Specialist &amp; Clinical Lead (Acute)</a:t>
          </a:r>
        </a:p>
      </dsp:txBody>
      <dsp:txXfrm>
        <a:off x="2360314" y="955391"/>
        <a:ext cx="875581" cy="543647"/>
      </dsp:txXfrm>
    </dsp:sp>
    <dsp:sp modelId="{B5B76A01-BA99-4783-AA0C-65578DEE6E08}">
      <dsp:nvSpPr>
        <dsp:cNvPr id="0" name=""/>
        <dsp:cNvSpPr/>
      </dsp:nvSpPr>
      <dsp:spPr>
        <a:xfrm>
          <a:off x="2242354" y="1684446"/>
          <a:ext cx="909409" cy="57747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5F4B1C67-95E2-499F-A23C-B0CC0E68FA0D}">
      <dsp:nvSpPr>
        <dsp:cNvPr id="0" name=""/>
        <dsp:cNvSpPr/>
      </dsp:nvSpPr>
      <dsp:spPr>
        <a:xfrm>
          <a:off x="2343400" y="1780440"/>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 Dietitians</a:t>
          </a:r>
        </a:p>
      </dsp:txBody>
      <dsp:txXfrm>
        <a:off x="2360314" y="1797354"/>
        <a:ext cx="875581" cy="543647"/>
      </dsp:txXfrm>
    </dsp:sp>
    <dsp:sp modelId="{F63B555B-F1EA-4DAD-87D0-6E63EE7978B4}">
      <dsp:nvSpPr>
        <dsp:cNvPr id="0" name=""/>
        <dsp:cNvSpPr/>
      </dsp:nvSpPr>
      <dsp:spPr>
        <a:xfrm>
          <a:off x="1130853" y="2526408"/>
          <a:ext cx="909409" cy="577475"/>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92D6C216-AE8D-4F5C-92A9-713595262018}">
      <dsp:nvSpPr>
        <dsp:cNvPr id="0" name=""/>
        <dsp:cNvSpPr/>
      </dsp:nvSpPr>
      <dsp:spPr>
        <a:xfrm>
          <a:off x="1231898" y="2622402"/>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B5 Dietitian</a:t>
          </a:r>
        </a:p>
      </dsp:txBody>
      <dsp:txXfrm>
        <a:off x="1248812" y="2639316"/>
        <a:ext cx="875581" cy="543647"/>
      </dsp:txXfrm>
    </dsp:sp>
    <dsp:sp modelId="{E45A0CB7-7718-4FB7-A794-0D329110A2E6}">
      <dsp:nvSpPr>
        <dsp:cNvPr id="0" name=""/>
        <dsp:cNvSpPr/>
      </dsp:nvSpPr>
      <dsp:spPr>
        <a:xfrm>
          <a:off x="2242354" y="2526408"/>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67B919-7B12-49CE-941B-B2155A8C5F4E}">
      <dsp:nvSpPr>
        <dsp:cNvPr id="0" name=""/>
        <dsp:cNvSpPr/>
      </dsp:nvSpPr>
      <dsp:spPr>
        <a:xfrm>
          <a:off x="2343400" y="2622402"/>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B4 Assistant Dietetic Practitioner</a:t>
          </a:r>
        </a:p>
      </dsp:txBody>
      <dsp:txXfrm>
        <a:off x="2360314" y="2639316"/>
        <a:ext cx="875581" cy="543647"/>
      </dsp:txXfrm>
    </dsp:sp>
    <dsp:sp modelId="{6F8A14BB-F59F-4F78-948C-18F4BD70DC62}">
      <dsp:nvSpPr>
        <dsp:cNvPr id="0" name=""/>
        <dsp:cNvSpPr/>
      </dsp:nvSpPr>
      <dsp:spPr>
        <a:xfrm>
          <a:off x="3353855" y="2526408"/>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E6923F-5C14-4BDF-B20B-610CFFA31A93}">
      <dsp:nvSpPr>
        <dsp:cNvPr id="0" name=""/>
        <dsp:cNvSpPr/>
      </dsp:nvSpPr>
      <dsp:spPr>
        <a:xfrm>
          <a:off x="3454901" y="2622402"/>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B3 Dietetic Support workers</a:t>
          </a:r>
        </a:p>
      </dsp:txBody>
      <dsp:txXfrm>
        <a:off x="3471815" y="2639316"/>
        <a:ext cx="875581" cy="543647"/>
      </dsp:txXfrm>
    </dsp:sp>
    <dsp:sp modelId="{1144BE83-FCDC-49E3-896C-E1541DC05E3A}">
      <dsp:nvSpPr>
        <dsp:cNvPr id="0" name=""/>
        <dsp:cNvSpPr/>
      </dsp:nvSpPr>
      <dsp:spPr>
        <a:xfrm>
          <a:off x="3353855" y="842484"/>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3454901" y="938477"/>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Advanced Specialist &amp; Clinical Lead (Oncology)</a:t>
          </a:r>
        </a:p>
      </dsp:txBody>
      <dsp:txXfrm>
        <a:off x="3471815" y="955391"/>
        <a:ext cx="875581" cy="543647"/>
      </dsp:txXfrm>
    </dsp:sp>
    <dsp:sp modelId="{7A50017F-AD63-4597-93B7-58354B8C3AD5}">
      <dsp:nvSpPr>
        <dsp:cNvPr id="0" name=""/>
        <dsp:cNvSpPr/>
      </dsp:nvSpPr>
      <dsp:spPr>
        <a:xfrm>
          <a:off x="3353855" y="1684446"/>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FB5E77-ACF2-48DB-B1C9-F1D9557E6903}">
      <dsp:nvSpPr>
        <dsp:cNvPr id="0" name=""/>
        <dsp:cNvSpPr/>
      </dsp:nvSpPr>
      <dsp:spPr>
        <a:xfrm>
          <a:off x="3454901" y="1780440"/>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 Dietitians</a:t>
          </a:r>
        </a:p>
      </dsp:txBody>
      <dsp:txXfrm>
        <a:off x="3471815" y="1797354"/>
        <a:ext cx="875581" cy="543647"/>
      </dsp:txXfrm>
    </dsp:sp>
    <dsp:sp modelId="{B7B1B1E4-7C93-4292-A51C-DF73C70E7E90}">
      <dsp:nvSpPr>
        <dsp:cNvPr id="0" name=""/>
        <dsp:cNvSpPr/>
      </dsp:nvSpPr>
      <dsp:spPr>
        <a:xfrm>
          <a:off x="4618263" y="808243"/>
          <a:ext cx="909409" cy="577475"/>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CBD3C-0E0B-4BBA-80BA-F1C391757E83}">
      <dsp:nvSpPr>
        <dsp:cNvPr id="0" name=""/>
        <dsp:cNvSpPr/>
      </dsp:nvSpPr>
      <dsp:spPr>
        <a:xfrm>
          <a:off x="4719309" y="904236"/>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Other Teams</a:t>
          </a:r>
        </a:p>
      </dsp:txBody>
      <dsp:txXfrm>
        <a:off x="4736223" y="921150"/>
        <a:ext cx="875581" cy="5436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66EAF-E1FC-4760-A9A6-E7BB0176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Leveridge Maria (Royal Devon and Exeter Foundation Trust)</cp:lastModifiedBy>
  <cp:revision>37</cp:revision>
  <cp:lastPrinted>2019-07-04T08:11:00Z</cp:lastPrinted>
  <dcterms:created xsi:type="dcterms:W3CDTF">2022-12-28T14:42:00Z</dcterms:created>
  <dcterms:modified xsi:type="dcterms:W3CDTF">2023-08-11T14:01:00Z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