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20959355" w:rsidR="00213541" w:rsidRPr="00FD53AB" w:rsidRDefault="00FD53AB" w:rsidP="00F607B2">
            <w:pPr>
              <w:jc w:val="both"/>
              <w:rPr>
                <w:rFonts w:ascii="Arial" w:hAnsi="Arial" w:cs="Arial"/>
                <w:color w:val="000000" w:themeColor="text1"/>
              </w:rPr>
            </w:pPr>
            <w:r>
              <w:rPr>
                <w:rFonts w:ascii="Arial" w:hAnsi="Arial" w:cs="Arial"/>
                <w:color w:val="000000" w:themeColor="text1"/>
              </w:rPr>
              <w:t xml:space="preserve">Renal Community and PD Clinical Nurse </w:t>
            </w:r>
            <w:r w:rsidR="009805D1">
              <w:rPr>
                <w:rFonts w:ascii="Arial" w:hAnsi="Arial" w:cs="Arial"/>
                <w:color w:val="000000" w:themeColor="text1"/>
              </w:rPr>
              <w:t>Specialist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9ECAFDC" w:rsidR="00213541" w:rsidRPr="00FD53AB" w:rsidRDefault="00FD53AB" w:rsidP="00F607B2">
            <w:pPr>
              <w:jc w:val="both"/>
              <w:rPr>
                <w:rFonts w:ascii="Arial" w:hAnsi="Arial" w:cs="Arial"/>
                <w:color w:val="000000" w:themeColor="text1"/>
              </w:rPr>
            </w:pPr>
            <w:r w:rsidRPr="00FD53AB">
              <w:rPr>
                <w:rFonts w:ascii="Arial" w:hAnsi="Arial" w:cs="Arial"/>
                <w:color w:val="000000" w:themeColor="text1"/>
              </w:rPr>
              <w:t xml:space="preserve">Senior Renal Community Nurse </w:t>
            </w:r>
            <w:r w:rsidR="009805D1" w:rsidRPr="00FD53AB">
              <w:rPr>
                <w:rFonts w:ascii="Arial" w:hAnsi="Arial" w:cs="Arial"/>
                <w:color w:val="000000" w:themeColor="text1"/>
              </w:rPr>
              <w:t>Specialist</w:t>
            </w:r>
            <w:bookmarkStart w:id="0" w:name="_GoBack"/>
            <w:bookmarkEnd w:id="0"/>
            <w:r w:rsidR="005033D7" w:rsidRPr="00FD53AB">
              <w:rPr>
                <w:rFonts w:ascii="Arial" w:hAnsi="Arial" w:cs="Arial"/>
                <w:color w:val="000000" w:themeColor="text1"/>
              </w:rPr>
              <w:t xml:space="preserve"> </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2EE20DD1" w:rsidR="00213541" w:rsidRPr="00FB2627" w:rsidRDefault="00FD53AB" w:rsidP="00F607B2">
            <w:pPr>
              <w:jc w:val="both"/>
              <w:rPr>
                <w:rFonts w:ascii="Arial" w:hAnsi="Arial" w:cs="Arial"/>
                <w:color w:val="FF0000"/>
              </w:rPr>
            </w:pPr>
            <w:r w:rsidRPr="00FD53AB">
              <w:rPr>
                <w:rFonts w:ascii="Arial" w:hAnsi="Arial" w:cs="Arial"/>
                <w:color w:val="000000" w:themeColor="text1"/>
              </w:rPr>
              <w:t>6</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649D1832" w:rsidR="00213541" w:rsidRPr="00FB2627" w:rsidRDefault="00FD53AB" w:rsidP="00F607B2">
            <w:pPr>
              <w:jc w:val="both"/>
              <w:rPr>
                <w:rFonts w:ascii="Arial" w:hAnsi="Arial" w:cs="Arial"/>
                <w:color w:val="FF0000"/>
              </w:rPr>
            </w:pPr>
            <w:r w:rsidRPr="00FD53AB">
              <w:rPr>
                <w:rFonts w:ascii="Arial" w:hAnsi="Arial" w:cs="Arial"/>
                <w:color w:val="000000" w:themeColor="text1"/>
              </w:rPr>
              <w:t>Renal, Medicine Care Group</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14:paraId="2595F572" w14:textId="77777777" w:rsidTr="00884334">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884334">
        <w:trPr>
          <w:trHeight w:val="1838"/>
        </w:trPr>
        <w:tc>
          <w:tcPr>
            <w:tcW w:w="10206" w:type="dxa"/>
            <w:tcBorders>
              <w:bottom w:val="single" w:sz="4" w:space="0" w:color="auto"/>
            </w:tcBorders>
          </w:tcPr>
          <w:p w14:paraId="2FB3D51D" w14:textId="524BFDB1" w:rsidR="00FD53AB" w:rsidRDefault="00FD53AB" w:rsidP="00FD53AB">
            <w:pPr>
              <w:rPr>
                <w:rFonts w:ascii="Arial" w:hAnsi="Arial" w:cs="Arial"/>
                <w:bCs/>
              </w:rPr>
            </w:pPr>
            <w:r w:rsidRPr="00D3355F">
              <w:rPr>
                <w:rFonts w:ascii="Arial" w:hAnsi="Arial" w:cs="Arial"/>
                <w:bCs/>
              </w:rPr>
              <w:t>Assesses, develops and implements specialist renal nursing care programmes and provides advice, education, support and care to people with chronic / end stage kidney disease</w:t>
            </w:r>
            <w:r>
              <w:rPr>
                <w:rFonts w:ascii="Arial" w:hAnsi="Arial" w:cs="Arial"/>
                <w:bCs/>
              </w:rPr>
              <w:t xml:space="preserve"> in the community setting</w:t>
            </w:r>
            <w:r w:rsidRPr="00D3355F">
              <w:rPr>
                <w:rFonts w:ascii="Arial" w:hAnsi="Arial" w:cs="Arial"/>
                <w:bCs/>
              </w:rPr>
              <w:t>.</w:t>
            </w:r>
          </w:p>
          <w:p w14:paraId="48504C49" w14:textId="77777777" w:rsidR="00FD53AB" w:rsidRPr="00D3355F" w:rsidRDefault="00FD53AB" w:rsidP="00FD53AB">
            <w:pPr>
              <w:rPr>
                <w:rFonts w:ascii="Arial" w:hAnsi="Arial" w:cs="Arial"/>
                <w:b/>
              </w:rPr>
            </w:pPr>
          </w:p>
          <w:p w14:paraId="210393D3" w14:textId="11A21C26" w:rsidR="00FD53AB" w:rsidRDefault="00FD53AB" w:rsidP="00FD53AB">
            <w:pPr>
              <w:rPr>
                <w:rFonts w:ascii="Arial" w:hAnsi="Arial" w:cs="Arial"/>
                <w:bCs/>
              </w:rPr>
            </w:pPr>
            <w:r w:rsidRPr="00D3355F">
              <w:rPr>
                <w:rFonts w:ascii="Arial" w:hAnsi="Arial" w:cs="Arial"/>
                <w:bCs/>
              </w:rPr>
              <w:t>Provide specialist advice to primary and secondary care teams</w:t>
            </w:r>
            <w:r>
              <w:rPr>
                <w:rFonts w:ascii="Arial" w:hAnsi="Arial" w:cs="Arial"/>
                <w:bCs/>
              </w:rPr>
              <w:t xml:space="preserve"> in geographical area.</w:t>
            </w:r>
          </w:p>
          <w:p w14:paraId="4046ED8C" w14:textId="77777777" w:rsidR="00FD53AB" w:rsidRPr="00D3355F" w:rsidRDefault="00FD53AB" w:rsidP="00FD53AB">
            <w:pPr>
              <w:rPr>
                <w:rFonts w:ascii="Arial" w:hAnsi="Arial" w:cs="Arial"/>
                <w:b/>
              </w:rPr>
            </w:pPr>
          </w:p>
          <w:p w14:paraId="214ADAC6" w14:textId="7C13F1D1" w:rsidR="00FD53AB" w:rsidRDefault="00FD53AB" w:rsidP="00FD53AB">
            <w:pPr>
              <w:jc w:val="both"/>
              <w:rPr>
                <w:rFonts w:ascii="Arial" w:hAnsi="Arial" w:cs="Arial"/>
                <w:bCs/>
              </w:rPr>
            </w:pPr>
            <w:r>
              <w:rPr>
                <w:rFonts w:ascii="Arial" w:hAnsi="Arial" w:cs="Arial"/>
                <w:bCs/>
              </w:rPr>
              <w:t>Provide ongoing emotional and psychological support to patients and their families.</w:t>
            </w:r>
          </w:p>
          <w:p w14:paraId="2430D697" w14:textId="77777777" w:rsidR="00FD53AB" w:rsidRPr="00417775" w:rsidRDefault="00FD53AB" w:rsidP="00FD53AB">
            <w:pPr>
              <w:jc w:val="both"/>
              <w:rPr>
                <w:rFonts w:ascii="Arial" w:hAnsi="Arial" w:cs="Arial"/>
                <w:b/>
              </w:rPr>
            </w:pPr>
          </w:p>
          <w:p w14:paraId="4FB79E98" w14:textId="77777777" w:rsidR="00FD53AB" w:rsidRPr="00D3355F" w:rsidRDefault="00FD53AB" w:rsidP="00FD53AB">
            <w:pPr>
              <w:jc w:val="both"/>
              <w:rPr>
                <w:rFonts w:ascii="Arial" w:hAnsi="Arial" w:cs="Arial"/>
                <w:b/>
              </w:rPr>
            </w:pPr>
            <w:r>
              <w:rPr>
                <w:rFonts w:ascii="Arial" w:hAnsi="Arial" w:cs="Arial"/>
                <w:bCs/>
              </w:rPr>
              <w:t>Participate in and evaluate research and clinical audit in relation to specialty to inform and improve future practice.</w:t>
            </w:r>
            <w:r w:rsidRPr="00D3355F">
              <w:rPr>
                <w:rFonts w:ascii="Arial" w:hAnsi="Arial" w:cs="Arial"/>
                <w:b/>
              </w:rPr>
              <w:t xml:space="preserve">            </w:t>
            </w:r>
          </w:p>
          <w:p w14:paraId="285875A5" w14:textId="79B62C9F" w:rsidR="00213541" w:rsidRPr="00FB2627" w:rsidRDefault="00213541" w:rsidP="00DF2EEB">
            <w:pPr>
              <w:jc w:val="both"/>
              <w:rPr>
                <w:rFonts w:ascii="Arial" w:hAnsi="Arial" w:cs="Arial"/>
                <w:b/>
                <w:bCs/>
                <w:color w:val="FFFFFF" w:themeColor="background1"/>
              </w:rPr>
            </w:pPr>
          </w:p>
        </w:tc>
      </w:tr>
      <w:tr w:rsidR="00884334" w:rsidRPr="00FB2627" w14:paraId="0979D453" w14:textId="77777777" w:rsidTr="00492F20">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54D04B01" w14:textId="77777777" w:rsidTr="00884334">
        <w:tc>
          <w:tcPr>
            <w:tcW w:w="10206" w:type="dxa"/>
            <w:shd w:val="clear" w:color="auto" w:fill="auto"/>
          </w:tcPr>
          <w:p w14:paraId="4C61E790" w14:textId="7D1C3644" w:rsidR="00FD53AB" w:rsidRPr="005C0A51" w:rsidRDefault="00FD53AB" w:rsidP="00FD53AB">
            <w:pPr>
              <w:pStyle w:val="Heading4"/>
              <w:outlineLvl w:val="3"/>
              <w:rPr>
                <w:rFonts w:ascii="Arial" w:hAnsi="Arial" w:cs="Arial"/>
                <w:sz w:val="22"/>
                <w:szCs w:val="22"/>
              </w:rPr>
            </w:pPr>
            <w:r w:rsidRPr="005C0A51">
              <w:rPr>
                <w:rFonts w:ascii="Arial" w:hAnsi="Arial" w:cs="Arial"/>
                <w:sz w:val="22"/>
                <w:szCs w:val="22"/>
              </w:rPr>
              <w:lastRenderedPageBreak/>
              <w:t xml:space="preserve">Clinical </w:t>
            </w:r>
            <w:r>
              <w:rPr>
                <w:rFonts w:ascii="Arial" w:hAnsi="Arial" w:cs="Arial"/>
                <w:sz w:val="22"/>
                <w:szCs w:val="22"/>
              </w:rPr>
              <w:t>Pre-Dialysis</w:t>
            </w:r>
            <w:r>
              <w:rPr>
                <w:rFonts w:ascii="Arial" w:hAnsi="Arial" w:cs="Arial"/>
                <w:sz w:val="22"/>
                <w:szCs w:val="22"/>
              </w:rPr>
              <w:t xml:space="preserve"> and</w:t>
            </w:r>
            <w:r>
              <w:rPr>
                <w:rFonts w:ascii="Arial" w:hAnsi="Arial" w:cs="Arial"/>
                <w:sz w:val="22"/>
                <w:szCs w:val="22"/>
              </w:rPr>
              <w:t xml:space="preserve"> </w:t>
            </w:r>
            <w:r>
              <w:rPr>
                <w:rFonts w:ascii="Arial" w:hAnsi="Arial" w:cs="Arial"/>
                <w:sz w:val="22"/>
                <w:szCs w:val="22"/>
              </w:rPr>
              <w:t xml:space="preserve">Peritoneal </w:t>
            </w:r>
            <w:r>
              <w:rPr>
                <w:rFonts w:ascii="Arial" w:hAnsi="Arial" w:cs="Arial"/>
                <w:sz w:val="22"/>
                <w:szCs w:val="22"/>
              </w:rPr>
              <w:t>Dialysis</w:t>
            </w:r>
          </w:p>
          <w:p w14:paraId="62FD5614"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To accept direct patient referrals from consultant nephrologists </w:t>
            </w:r>
            <w:r>
              <w:rPr>
                <w:rFonts w:ascii="Arial" w:hAnsi="Arial" w:cs="Arial"/>
              </w:rPr>
              <w:t>from nephrology clinics</w:t>
            </w:r>
            <w:r w:rsidRPr="005C0A51">
              <w:rPr>
                <w:rFonts w:ascii="Arial" w:hAnsi="Arial" w:cs="Arial"/>
              </w:rPr>
              <w:t xml:space="preserve"> for assessment</w:t>
            </w:r>
            <w:r>
              <w:rPr>
                <w:rFonts w:ascii="Arial" w:hAnsi="Arial" w:cs="Arial"/>
              </w:rPr>
              <w:t>,</w:t>
            </w:r>
            <w:r w:rsidRPr="005C0A51">
              <w:rPr>
                <w:rFonts w:ascii="Arial" w:hAnsi="Arial" w:cs="Arial"/>
              </w:rPr>
              <w:t xml:space="preserve"> education </w:t>
            </w:r>
            <w:r>
              <w:rPr>
                <w:rFonts w:ascii="Arial" w:hAnsi="Arial" w:cs="Arial"/>
              </w:rPr>
              <w:t>and appropriate care planning.</w:t>
            </w:r>
          </w:p>
          <w:p w14:paraId="2BDC2425"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Communicates highly sensitive information relating to the patient’s condition, including breaking bad news.</w:t>
            </w:r>
          </w:p>
          <w:p w14:paraId="376361FB" w14:textId="77777777" w:rsidR="00FD53AB" w:rsidRPr="00082FE5"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Triage in terms of urgency of referral and current</w:t>
            </w:r>
            <w:r>
              <w:rPr>
                <w:rFonts w:ascii="Arial" w:hAnsi="Arial" w:cs="Arial"/>
              </w:rPr>
              <w:t xml:space="preserve"> caseload</w:t>
            </w:r>
            <w:r w:rsidRPr="005C0A51">
              <w:rPr>
                <w:rFonts w:ascii="Arial" w:hAnsi="Arial" w:cs="Arial"/>
              </w:rPr>
              <w:t xml:space="preserve"> demands</w:t>
            </w:r>
          </w:p>
          <w:p w14:paraId="7AB2990C"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Undertake initial nursing assessment via virtual, clinic and home visit. Assess patient’s current level of knowledge and understanding regarding his/her kidney condition and discuss available treatment pathways including conservative care option.</w:t>
            </w:r>
            <w:r w:rsidRPr="005C0A51">
              <w:rPr>
                <w:rFonts w:ascii="Arial" w:hAnsi="Arial" w:cs="Arial"/>
              </w:rPr>
              <w:t xml:space="preserve"> </w:t>
            </w:r>
          </w:p>
          <w:p w14:paraId="30A64A69" w14:textId="77777777" w:rsidR="00FD53AB" w:rsidRPr="002659A4"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w:t>
            </w:r>
            <w:r w:rsidRPr="005C0A51">
              <w:rPr>
                <w:rFonts w:ascii="Arial" w:hAnsi="Arial" w:cs="Arial"/>
              </w:rPr>
              <w:t>ssess home environment for potential home dialysis options.</w:t>
            </w:r>
          </w:p>
          <w:p w14:paraId="76816B18"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Assess patient’s current medical, physical and psychological status to ascertain suitability for future dialysis options using specialist knowledge and experience in conjunction with pre-dialysis assessment. This includes being skilled in assessing and interpreting simple and complex medical and nursing needs and taking appropriate action.</w:t>
            </w:r>
          </w:p>
          <w:p w14:paraId="5DF66676"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Pa</w:t>
            </w:r>
            <w:r>
              <w:rPr>
                <w:rFonts w:ascii="Arial" w:hAnsi="Arial" w:cs="Arial"/>
              </w:rPr>
              <w:t>rticipate</w:t>
            </w:r>
            <w:r w:rsidRPr="005C0A51">
              <w:rPr>
                <w:rFonts w:ascii="Arial" w:hAnsi="Arial" w:cs="Arial"/>
              </w:rPr>
              <w:t xml:space="preserve"> in pre-dialysis group patient education sessions. </w:t>
            </w:r>
          </w:p>
          <w:p w14:paraId="50C5A8B0" w14:textId="77777777" w:rsidR="00FD53AB" w:rsidRPr="002659A4"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Undertake advanced kidney care clinics in conjunction with other multi-disciplinary team members</w:t>
            </w:r>
            <w:r w:rsidRPr="005C0A51">
              <w:rPr>
                <w:rFonts w:ascii="Arial" w:hAnsi="Arial" w:cs="Arial"/>
              </w:rPr>
              <w:t>.</w:t>
            </w:r>
          </w:p>
          <w:p w14:paraId="49E55063" w14:textId="77777777" w:rsidR="00FD53AB" w:rsidRPr="003C50B0" w:rsidRDefault="00FD53AB" w:rsidP="00FD53AB">
            <w:pPr>
              <w:numPr>
                <w:ilvl w:val="0"/>
                <w:numId w:val="9"/>
              </w:numPr>
              <w:tabs>
                <w:tab w:val="clear" w:pos="720"/>
                <w:tab w:val="num" w:pos="255"/>
              </w:tabs>
              <w:ind w:left="255" w:hanging="284"/>
              <w:rPr>
                <w:rFonts w:ascii="Arial" w:hAnsi="Arial" w:cs="Arial"/>
                <w:b/>
                <w:bCs/>
                <w:u w:val="single"/>
              </w:rPr>
            </w:pPr>
            <w:r w:rsidRPr="003C50B0">
              <w:rPr>
                <w:rFonts w:ascii="Arial" w:hAnsi="Arial" w:cs="Arial"/>
              </w:rPr>
              <w:t xml:space="preserve">Undertake community-based nurse led clinics </w:t>
            </w:r>
          </w:p>
          <w:p w14:paraId="7D49C7BE" w14:textId="77777777" w:rsidR="00FD53AB" w:rsidRPr="003C50B0" w:rsidRDefault="00FD53AB" w:rsidP="00FD53AB">
            <w:pPr>
              <w:numPr>
                <w:ilvl w:val="0"/>
                <w:numId w:val="9"/>
              </w:numPr>
              <w:tabs>
                <w:tab w:val="clear" w:pos="720"/>
                <w:tab w:val="num" w:pos="255"/>
              </w:tabs>
              <w:ind w:left="255" w:hanging="284"/>
              <w:rPr>
                <w:rFonts w:ascii="Arial" w:hAnsi="Arial" w:cs="Arial"/>
                <w:b/>
                <w:bCs/>
                <w:u w:val="single"/>
              </w:rPr>
            </w:pPr>
            <w:r w:rsidRPr="003C50B0">
              <w:rPr>
                <w:rFonts w:ascii="Arial" w:hAnsi="Arial" w:cs="Arial"/>
              </w:rPr>
              <w:t xml:space="preserve">Provide a home visiting service for vulnerable and unstable community peritoneal dialysis patients. </w:t>
            </w:r>
          </w:p>
          <w:p w14:paraId="1280C5CD" w14:textId="77777777" w:rsidR="00FD53AB" w:rsidRPr="00FF7BDA"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Initiate self-care procedures where appropriate e.g. E</w:t>
            </w:r>
            <w:r>
              <w:rPr>
                <w:rFonts w:ascii="Arial" w:hAnsi="Arial" w:cs="Arial"/>
              </w:rPr>
              <w:t>SA</w:t>
            </w:r>
            <w:r w:rsidRPr="005C0A51">
              <w:rPr>
                <w:rFonts w:ascii="Arial" w:hAnsi="Arial" w:cs="Arial"/>
              </w:rPr>
              <w:t xml:space="preserve"> administration, bone biochemistry management, fistula development, blood pressure &amp; blood sugar monitoring, ensuring patient recognises deviation from the norm and seeks appropriate advice from secondary care.</w:t>
            </w:r>
          </w:p>
          <w:p w14:paraId="71311406"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Advise General Practitioners on bloods to be monitored, including frequency in pre-dialysis phase. Offer advice on recommended vaccination programmes. Request bloods as needed using appropriate services.</w:t>
            </w:r>
          </w:p>
          <w:p w14:paraId="02DA201F"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Monitor blood results and liaise with General Practice / Consultant Nephrologists re deviations and </w:t>
            </w:r>
            <w:r>
              <w:rPr>
                <w:rFonts w:ascii="Arial" w:hAnsi="Arial" w:cs="Arial"/>
              </w:rPr>
              <w:t>appropriate actions.</w:t>
            </w:r>
          </w:p>
          <w:p w14:paraId="050EF525" w14:textId="77777777" w:rsidR="00FD53AB" w:rsidRPr="00092EEC"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Undertake medication concordance checks</w:t>
            </w:r>
            <w:r>
              <w:rPr>
                <w:rFonts w:ascii="Arial" w:hAnsi="Arial" w:cs="Arial"/>
              </w:rPr>
              <w:t xml:space="preserve"> on first and subsequent visits. Review and discuss medication regimes at each patient contact. If registered non-medical prescriber undertakes non-medical prescribing within sphere of competence. Complying with the requirements of the Non-Medical Prescribing policy and their regulatory body.</w:t>
            </w:r>
          </w:p>
          <w:p w14:paraId="29DF428B"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bCs/>
              </w:rPr>
              <w:t>Organise and run hepatitis B vaccination clinics.</w:t>
            </w:r>
          </w:p>
          <w:p w14:paraId="75089E82" w14:textId="7E1774B6" w:rsidR="00FD53AB" w:rsidRPr="00FD53AB"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 xml:space="preserve">First point of contact for patients including providing direct clinical advice to patients over the telephone regarding changes or concerns </w:t>
            </w:r>
            <w:r>
              <w:rPr>
                <w:rFonts w:ascii="Arial" w:hAnsi="Arial" w:cs="Arial"/>
              </w:rPr>
              <w:t>in their</w:t>
            </w:r>
            <w:r w:rsidRPr="005C0A51">
              <w:rPr>
                <w:rFonts w:ascii="Arial" w:hAnsi="Arial" w:cs="Arial"/>
              </w:rPr>
              <w:t xml:space="preserve"> clinical condition.</w:t>
            </w:r>
          </w:p>
          <w:p w14:paraId="64E55671" w14:textId="77777777" w:rsidR="00FD53AB" w:rsidRPr="00FD53AB" w:rsidRDefault="00FD53AB" w:rsidP="00FD53AB">
            <w:pPr>
              <w:ind w:left="255"/>
              <w:rPr>
                <w:rFonts w:ascii="Arial" w:hAnsi="Arial" w:cs="Arial"/>
                <w:b/>
                <w:bCs/>
                <w:u w:val="single"/>
              </w:rPr>
            </w:pPr>
          </w:p>
          <w:p w14:paraId="3E10BCD3" w14:textId="072DAB76" w:rsidR="00FD53AB" w:rsidRPr="00FD53AB" w:rsidRDefault="00FD53AB" w:rsidP="00FD53AB">
            <w:pPr>
              <w:ind w:left="255"/>
              <w:rPr>
                <w:rFonts w:ascii="Arial" w:hAnsi="Arial" w:cs="Arial"/>
                <w:bCs/>
              </w:rPr>
            </w:pPr>
            <w:r>
              <w:rPr>
                <w:rFonts w:ascii="Arial" w:hAnsi="Arial" w:cs="Arial"/>
                <w:bCs/>
              </w:rPr>
              <w:t>Peritoneal Dialysis CNS</w:t>
            </w:r>
          </w:p>
          <w:p w14:paraId="40208E43" w14:textId="3BFE8079" w:rsidR="00873E73" w:rsidRPr="00873E73" w:rsidRDefault="00FD53AB" w:rsidP="00873E73">
            <w:pPr>
              <w:rPr>
                <w:rFonts w:ascii="Arial" w:hAnsi="Arial" w:cs="Arial"/>
              </w:rPr>
            </w:pPr>
            <w:r w:rsidRPr="005C0A51">
              <w:rPr>
                <w:rFonts w:ascii="Arial" w:hAnsi="Arial" w:cs="Arial"/>
              </w:rPr>
              <w:t>Discuss</w:t>
            </w:r>
            <w:r>
              <w:rPr>
                <w:rFonts w:ascii="Arial" w:hAnsi="Arial" w:cs="Arial"/>
              </w:rPr>
              <w:t>,</w:t>
            </w:r>
            <w:r w:rsidRPr="005C0A51">
              <w:rPr>
                <w:rFonts w:ascii="Arial" w:hAnsi="Arial" w:cs="Arial"/>
              </w:rPr>
              <w:t xml:space="preserve"> advi</w:t>
            </w:r>
            <w:r>
              <w:rPr>
                <w:rFonts w:ascii="Arial" w:hAnsi="Arial" w:cs="Arial"/>
              </w:rPr>
              <w:t>s</w:t>
            </w:r>
            <w:r w:rsidRPr="005C0A51">
              <w:rPr>
                <w:rFonts w:ascii="Arial" w:hAnsi="Arial" w:cs="Arial"/>
              </w:rPr>
              <w:t>e and empower the patient on individu</w:t>
            </w:r>
            <w:r>
              <w:rPr>
                <w:rFonts w:ascii="Arial" w:hAnsi="Arial" w:cs="Arial"/>
              </w:rPr>
              <w:t>alized,</w:t>
            </w:r>
            <w:r w:rsidRPr="005C0A51">
              <w:rPr>
                <w:rFonts w:ascii="Arial" w:hAnsi="Arial" w:cs="Arial"/>
              </w:rPr>
              <w:t xml:space="preserve"> optimal dialysis regimes using or initiating peritoneal adequacy test results, PET results, clinical symptoms and blood results. Advise on the use of specialist dialysis </w:t>
            </w:r>
            <w:r>
              <w:rPr>
                <w:rFonts w:ascii="Arial" w:hAnsi="Arial" w:cs="Arial"/>
              </w:rPr>
              <w:t xml:space="preserve">fluids and </w:t>
            </w:r>
            <w:r w:rsidRPr="005C0A51">
              <w:rPr>
                <w:rFonts w:ascii="Arial" w:hAnsi="Arial" w:cs="Arial"/>
              </w:rPr>
              <w:t>regimes.</w:t>
            </w:r>
            <w:r>
              <w:rPr>
                <w:rFonts w:ascii="Arial" w:hAnsi="Arial" w:cs="Arial"/>
                <w:b/>
                <w:bCs/>
                <w:u w:val="single"/>
              </w:rPr>
              <w:t xml:space="preserve">  </w:t>
            </w:r>
            <w:r w:rsidRPr="005C0A51">
              <w:rPr>
                <w:rFonts w:ascii="Arial" w:hAnsi="Arial" w:cs="Arial"/>
              </w:rPr>
              <w:t>Practice within competency frameworks in relation to specialist role.</w:t>
            </w:r>
            <w:r>
              <w:rPr>
                <w:rFonts w:ascii="Arial" w:hAnsi="Arial" w:cs="Arial"/>
                <w:b/>
                <w:bCs/>
                <w:u w:val="single"/>
              </w:rPr>
              <w:t xml:space="preserve">  </w:t>
            </w:r>
            <w:r w:rsidRPr="005C0A51">
              <w:rPr>
                <w:rFonts w:ascii="Arial" w:hAnsi="Arial" w:cs="Arial"/>
              </w:rPr>
              <w:t>Explain risks / benefits of treatment to patients / carers ensuring adequate information has been relayed to allow informed consent.</w:t>
            </w:r>
            <w:r>
              <w:rPr>
                <w:rFonts w:ascii="Arial" w:hAnsi="Arial" w:cs="Arial"/>
                <w:bCs/>
              </w:rPr>
              <w:t xml:space="preserve">  </w:t>
            </w:r>
            <w:r w:rsidRPr="005C0A51">
              <w:rPr>
                <w:rFonts w:ascii="Arial" w:hAnsi="Arial" w:cs="Arial"/>
              </w:rPr>
              <w:t xml:space="preserve">Review </w:t>
            </w:r>
            <w:r>
              <w:rPr>
                <w:rFonts w:ascii="Arial" w:hAnsi="Arial" w:cs="Arial"/>
              </w:rPr>
              <w:t>on each assessment</w:t>
            </w:r>
            <w:r w:rsidRPr="005C0A51">
              <w:rPr>
                <w:rFonts w:ascii="Arial" w:hAnsi="Arial" w:cs="Arial"/>
              </w:rPr>
              <w:t xml:space="preserve"> in conjunction with patient, fluid balance, blood pressure, nutritional status, bowel function, diet, </w:t>
            </w:r>
            <w:proofErr w:type="spellStart"/>
            <w:r w:rsidRPr="005C0A51">
              <w:rPr>
                <w:rFonts w:ascii="Arial" w:hAnsi="Arial" w:cs="Arial"/>
              </w:rPr>
              <w:t>tenc</w:t>
            </w:r>
            <w:r>
              <w:rPr>
                <w:rFonts w:ascii="Arial" w:hAnsi="Arial" w:cs="Arial"/>
              </w:rPr>
              <w:t>hk</w:t>
            </w:r>
            <w:r w:rsidRPr="005C0A51">
              <w:rPr>
                <w:rFonts w:ascii="Arial" w:hAnsi="Arial" w:cs="Arial"/>
              </w:rPr>
              <w:t>off</w:t>
            </w:r>
            <w:proofErr w:type="spellEnd"/>
            <w:r w:rsidRPr="005C0A51">
              <w:rPr>
                <w:rFonts w:ascii="Arial" w:hAnsi="Arial" w:cs="Arial"/>
              </w:rPr>
              <w:t xml:space="preserve"> catheter exit site, sleep patterns and any other concerns the patient may have. This includes being skilled in assessing and interpreting simple and complex medical and nursing needs and taking appropriate action.</w:t>
            </w:r>
            <w:r>
              <w:rPr>
                <w:rFonts w:ascii="Arial" w:hAnsi="Arial" w:cs="Arial"/>
                <w:b/>
                <w:bCs/>
                <w:u w:val="single"/>
              </w:rPr>
              <w:t xml:space="preserve">  </w:t>
            </w:r>
            <w:r w:rsidRPr="005C0A51">
              <w:rPr>
                <w:rFonts w:ascii="Arial" w:hAnsi="Arial" w:cs="Arial"/>
              </w:rPr>
              <w:t xml:space="preserve">Participates with the multi-professional team to identify and discuss nursing / patient problems and needs with patients, their </w:t>
            </w:r>
            <w:proofErr w:type="spellStart"/>
            <w:r w:rsidRPr="005C0A51">
              <w:rPr>
                <w:rFonts w:ascii="Arial" w:hAnsi="Arial" w:cs="Arial"/>
              </w:rPr>
              <w:t>carers</w:t>
            </w:r>
            <w:proofErr w:type="spellEnd"/>
            <w:r w:rsidRPr="005C0A51">
              <w:rPr>
                <w:rFonts w:ascii="Arial" w:hAnsi="Arial" w:cs="Arial"/>
              </w:rPr>
              <w:t xml:space="preserve"> and other staff as appropriate.</w:t>
            </w:r>
            <w:r>
              <w:rPr>
                <w:rFonts w:ascii="Arial" w:hAnsi="Arial" w:cs="Arial"/>
                <w:bCs/>
              </w:rPr>
              <w:t xml:space="preserve">  </w:t>
            </w:r>
            <w:r w:rsidRPr="00F43F1E">
              <w:rPr>
                <w:rFonts w:ascii="Arial" w:hAnsi="Arial" w:cs="Arial"/>
              </w:rPr>
              <w:t>Participate in the follow-up and risk assessment of any patient who has had peritonitis.</w:t>
            </w:r>
            <w:r w:rsidR="00873E73">
              <w:rPr>
                <w:rFonts w:ascii="Arial" w:hAnsi="Arial" w:cs="Arial"/>
                <w:b/>
                <w:bCs/>
                <w:u w:val="single"/>
              </w:rPr>
              <w:t xml:space="preserve">  </w:t>
            </w:r>
            <w:r w:rsidRPr="00F43F1E">
              <w:rPr>
                <w:rFonts w:ascii="Arial" w:hAnsi="Arial" w:cs="Arial"/>
              </w:rPr>
              <w:t>Contribute to the care of patients starting dialysis acutely</w:t>
            </w:r>
            <w:r>
              <w:rPr>
                <w:rFonts w:ascii="Arial" w:hAnsi="Arial" w:cs="Arial"/>
              </w:rPr>
              <w:t>, particularly those starting on acute peritoneal dialysis.</w:t>
            </w:r>
          </w:p>
          <w:p w14:paraId="08F888DE" w14:textId="77777777" w:rsidR="00FD53AB" w:rsidRPr="005C0A51" w:rsidRDefault="00FD53AB" w:rsidP="00FD53AB">
            <w:pPr>
              <w:ind w:left="360"/>
              <w:rPr>
                <w:rFonts w:ascii="Arial" w:hAnsi="Arial" w:cs="Arial"/>
                <w:b/>
                <w:bCs/>
                <w:u w:val="single"/>
              </w:rPr>
            </w:pPr>
          </w:p>
          <w:p w14:paraId="41A76FC9" w14:textId="77777777" w:rsidR="00FD53AB" w:rsidRPr="002C3A64" w:rsidRDefault="00FD53AB" w:rsidP="00FD53AB">
            <w:pPr>
              <w:rPr>
                <w:rFonts w:ascii="Arial" w:hAnsi="Arial" w:cs="Arial"/>
                <w:b/>
                <w:bCs/>
              </w:rPr>
            </w:pPr>
            <w:r w:rsidRPr="002C3A64">
              <w:rPr>
                <w:rFonts w:ascii="Arial" w:hAnsi="Arial" w:cs="Arial"/>
                <w:b/>
                <w:bCs/>
              </w:rPr>
              <w:t>Clinical (Transplantation)</w:t>
            </w:r>
          </w:p>
          <w:p w14:paraId="4F784244" w14:textId="77777777" w:rsidR="00FD53AB" w:rsidRPr="005C0A51" w:rsidRDefault="00FD53AB" w:rsidP="00FD53AB">
            <w:pPr>
              <w:numPr>
                <w:ilvl w:val="0"/>
                <w:numId w:val="9"/>
              </w:numPr>
              <w:tabs>
                <w:tab w:val="clear" w:pos="720"/>
                <w:tab w:val="num" w:pos="255"/>
              </w:tabs>
              <w:ind w:left="255" w:hanging="284"/>
              <w:rPr>
                <w:rFonts w:ascii="Arial" w:hAnsi="Arial" w:cs="Arial"/>
                <w:b/>
                <w:bCs/>
                <w:u w:val="single"/>
              </w:rPr>
            </w:pPr>
            <w:r w:rsidRPr="005C0A51">
              <w:rPr>
                <w:rFonts w:ascii="Arial" w:hAnsi="Arial" w:cs="Arial"/>
              </w:rPr>
              <w:t>Initiate discussions; explain risks / benefits of living and cadaver transplantation treatment to patients / carers ensuring adequate information has been relayed to allow informed consent.</w:t>
            </w:r>
          </w:p>
          <w:p w14:paraId="53931926" w14:textId="77777777" w:rsidR="00FD53AB" w:rsidRPr="009A4E33"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In conjunction with consultant nephrologists and transplant specialist nurses, liaise with regional transplant centres regarding the clinical work up of renal patents for transplantation.</w:t>
            </w:r>
          </w:p>
          <w:p w14:paraId="4D38969A" w14:textId="77777777" w:rsidR="00FD53AB" w:rsidRPr="009A4E33" w:rsidRDefault="00FD53AB" w:rsidP="00FD53AB">
            <w:pPr>
              <w:numPr>
                <w:ilvl w:val="0"/>
                <w:numId w:val="9"/>
              </w:numPr>
              <w:tabs>
                <w:tab w:val="clear" w:pos="720"/>
                <w:tab w:val="num" w:pos="255"/>
              </w:tabs>
              <w:ind w:left="255" w:hanging="284"/>
              <w:rPr>
                <w:rFonts w:ascii="Arial" w:hAnsi="Arial" w:cs="Arial"/>
                <w:b/>
                <w:bCs/>
                <w:u w:val="single"/>
              </w:rPr>
            </w:pPr>
            <w:r>
              <w:rPr>
                <w:rFonts w:ascii="Arial" w:hAnsi="Arial" w:cs="Arial"/>
              </w:rPr>
              <w:t>Obtain and send blood samples to transplant centres.</w:t>
            </w:r>
          </w:p>
          <w:p w14:paraId="0EF67CF2" w14:textId="77777777" w:rsidR="00FD53AB" w:rsidRPr="005C0A51" w:rsidRDefault="00FD53AB" w:rsidP="00FD53AB">
            <w:pPr>
              <w:numPr>
                <w:ilvl w:val="0"/>
                <w:numId w:val="9"/>
              </w:numPr>
              <w:tabs>
                <w:tab w:val="clear" w:pos="720"/>
                <w:tab w:val="num" w:pos="255"/>
              </w:tabs>
              <w:ind w:left="255" w:hanging="284"/>
              <w:rPr>
                <w:rFonts w:ascii="Arial" w:hAnsi="Arial" w:cs="Arial"/>
              </w:rPr>
            </w:pPr>
            <w:r w:rsidRPr="005C0A51">
              <w:rPr>
                <w:rFonts w:ascii="Arial" w:hAnsi="Arial" w:cs="Arial"/>
              </w:rPr>
              <w:lastRenderedPageBreak/>
              <w:t xml:space="preserve">Provide psychological support and discuss future treatment options for patients and their </w:t>
            </w:r>
            <w:proofErr w:type="spellStart"/>
            <w:r w:rsidRPr="005C0A51">
              <w:rPr>
                <w:rFonts w:ascii="Arial" w:hAnsi="Arial" w:cs="Arial"/>
              </w:rPr>
              <w:t>carers</w:t>
            </w:r>
            <w:proofErr w:type="spellEnd"/>
            <w:r w:rsidRPr="005C0A51">
              <w:rPr>
                <w:rFonts w:ascii="Arial" w:hAnsi="Arial" w:cs="Arial"/>
              </w:rPr>
              <w:t xml:space="preserve"> with failed kidney transplantation</w:t>
            </w:r>
            <w:r>
              <w:rPr>
                <w:rFonts w:ascii="Arial" w:hAnsi="Arial" w:cs="Arial"/>
              </w:rPr>
              <w:t>.</w:t>
            </w:r>
          </w:p>
          <w:p w14:paraId="21241214" w14:textId="77777777" w:rsidR="00FD53AB" w:rsidRPr="005C0A51" w:rsidRDefault="00FD53AB" w:rsidP="00FD53AB">
            <w:pPr>
              <w:rPr>
                <w:rFonts w:ascii="Arial" w:hAnsi="Arial" w:cs="Arial"/>
                <w:b/>
                <w:bCs/>
                <w:u w:val="single"/>
              </w:rPr>
            </w:pPr>
          </w:p>
          <w:p w14:paraId="7FD64BA6" w14:textId="77777777" w:rsidR="00FD53AB" w:rsidRPr="002C3A64" w:rsidRDefault="00FD53AB" w:rsidP="00FD53AB">
            <w:pPr>
              <w:rPr>
                <w:rFonts w:ascii="Arial" w:hAnsi="Arial" w:cs="Arial"/>
                <w:b/>
                <w:bCs/>
              </w:rPr>
            </w:pPr>
            <w:r w:rsidRPr="002C3A64">
              <w:rPr>
                <w:rFonts w:ascii="Arial" w:hAnsi="Arial" w:cs="Arial"/>
                <w:b/>
                <w:bCs/>
              </w:rPr>
              <w:t>Management</w:t>
            </w:r>
          </w:p>
          <w:p w14:paraId="5B211CF5" w14:textId="77777777" w:rsidR="00FD53AB" w:rsidRPr="00D95627"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 xml:space="preserve">Maximise the efficient use of resources and alert </w:t>
            </w:r>
            <w:r>
              <w:rPr>
                <w:rFonts w:ascii="Arial" w:hAnsi="Arial" w:cs="Arial"/>
              </w:rPr>
              <w:t xml:space="preserve">Senior Clinical Nurse Specialist </w:t>
            </w:r>
            <w:r w:rsidRPr="005C0A51">
              <w:rPr>
                <w:rFonts w:ascii="Arial" w:hAnsi="Arial" w:cs="Arial"/>
              </w:rPr>
              <w:t>where treatment regim</w:t>
            </w:r>
            <w:r>
              <w:rPr>
                <w:rFonts w:ascii="Arial" w:hAnsi="Arial" w:cs="Arial"/>
              </w:rPr>
              <w:t>ens</w:t>
            </w:r>
            <w:r w:rsidRPr="005C0A51">
              <w:rPr>
                <w:rFonts w:ascii="Arial" w:hAnsi="Arial" w:cs="Arial"/>
              </w:rPr>
              <w:t xml:space="preserve"> </w:t>
            </w:r>
            <w:r>
              <w:rPr>
                <w:rFonts w:ascii="Arial" w:hAnsi="Arial" w:cs="Arial"/>
              </w:rPr>
              <w:t>have an increased cost pressure</w:t>
            </w:r>
            <w:r w:rsidRPr="005C0A51">
              <w:rPr>
                <w:rFonts w:ascii="Arial" w:hAnsi="Arial" w:cs="Arial"/>
              </w:rPr>
              <w:t xml:space="preserve">. Is not a designated budget </w:t>
            </w:r>
            <w:proofErr w:type="gramStart"/>
            <w:r w:rsidRPr="005C0A51">
              <w:rPr>
                <w:rFonts w:ascii="Arial" w:hAnsi="Arial" w:cs="Arial"/>
              </w:rPr>
              <w:t>holder</w:t>
            </w:r>
            <w:r>
              <w:rPr>
                <w:rFonts w:ascii="Arial" w:hAnsi="Arial" w:cs="Arial"/>
              </w:rPr>
              <w:t>.</w:t>
            </w:r>
            <w:proofErr w:type="gramEnd"/>
          </w:p>
          <w:p w14:paraId="2060D45F" w14:textId="77777777" w:rsidR="00FD53AB" w:rsidRPr="00D95627"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Liaise with Senior Clinical Nurse Specialist regarding current financial limits on dialysis resources.</w:t>
            </w:r>
          </w:p>
          <w:p w14:paraId="3DC0138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 xml:space="preserve">Ensure data is kept up to date for audit and monthly reporting purposes. </w:t>
            </w:r>
          </w:p>
          <w:p w14:paraId="0CBA2C24"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rPr>
              <w:t>Attend the monthly and bi-monthly management nurses’ advisory group and renal community team meeting.</w:t>
            </w:r>
          </w:p>
          <w:p w14:paraId="5D3C0B7C"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Keep clear concise records in terms of patient assessment and documentation.</w:t>
            </w:r>
          </w:p>
          <w:p w14:paraId="63918CE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Develop specialist policies / protocols in relation to own area of practice.</w:t>
            </w:r>
          </w:p>
          <w:p w14:paraId="61D77998"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Demonstrate compliance with specialist and other professional policies and procedures at all times, working to local and national guidelines.</w:t>
            </w:r>
          </w:p>
          <w:p w14:paraId="2260A9D7"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Work collaboratively and in partnership with key individuals within the renal speciality to contribute to improvements in service that promote good practice.</w:t>
            </w:r>
          </w:p>
          <w:p w14:paraId="71606CFA" w14:textId="77777777" w:rsidR="00FD53AB" w:rsidRPr="00C0453F" w:rsidRDefault="00FD53AB" w:rsidP="00FD53AB">
            <w:pPr>
              <w:numPr>
                <w:ilvl w:val="0"/>
                <w:numId w:val="11"/>
              </w:numPr>
              <w:tabs>
                <w:tab w:val="clear" w:pos="720"/>
                <w:tab w:val="num" w:pos="255"/>
              </w:tabs>
              <w:ind w:left="255" w:hanging="284"/>
              <w:rPr>
                <w:rFonts w:ascii="Arial" w:hAnsi="Arial" w:cs="Arial"/>
                <w:b/>
                <w:bCs/>
                <w:u w:val="single"/>
              </w:rPr>
            </w:pPr>
            <w:r w:rsidRPr="005C0A51">
              <w:rPr>
                <w:rFonts w:ascii="Arial" w:hAnsi="Arial" w:cs="Arial"/>
              </w:rPr>
              <w:t>As required assist with the selection and appointment process of nursing staff.</w:t>
            </w:r>
          </w:p>
          <w:p w14:paraId="1B41A4CA" w14:textId="77777777" w:rsidR="00FD53AB" w:rsidRPr="005C0A51" w:rsidRDefault="00FD53AB" w:rsidP="00FD53AB">
            <w:pPr>
              <w:numPr>
                <w:ilvl w:val="0"/>
                <w:numId w:val="11"/>
              </w:numPr>
              <w:tabs>
                <w:tab w:val="clear" w:pos="720"/>
                <w:tab w:val="num" w:pos="255"/>
              </w:tabs>
              <w:ind w:left="255" w:hanging="284"/>
              <w:rPr>
                <w:rFonts w:ascii="Arial" w:hAnsi="Arial" w:cs="Arial"/>
                <w:b/>
                <w:bCs/>
                <w:u w:val="single"/>
              </w:rPr>
            </w:pPr>
            <w:r>
              <w:rPr>
                <w:rFonts w:ascii="Arial" w:hAnsi="Arial" w:cs="Arial"/>
                <w:bCs/>
              </w:rPr>
              <w:t xml:space="preserve">Take part in the on-call service to support the assisted peritoneal dialysis team at weekends and bank holidays. This is on a rotational basis. </w:t>
            </w:r>
          </w:p>
          <w:p w14:paraId="405B9780" w14:textId="77777777" w:rsidR="00FD53AB" w:rsidRDefault="00FD53AB" w:rsidP="00FD53AB">
            <w:pPr>
              <w:pStyle w:val="Heading5"/>
              <w:outlineLvl w:val="4"/>
              <w:rPr>
                <w:rFonts w:ascii="Arial" w:hAnsi="Arial" w:cs="Arial"/>
                <w:i w:val="0"/>
                <w:sz w:val="22"/>
                <w:szCs w:val="22"/>
              </w:rPr>
            </w:pPr>
          </w:p>
          <w:p w14:paraId="14CFD33B" w14:textId="77777777" w:rsidR="00FD53AB" w:rsidRPr="005C0A51" w:rsidRDefault="00FD53AB" w:rsidP="00FD53AB">
            <w:pPr>
              <w:pStyle w:val="Heading5"/>
              <w:outlineLvl w:val="4"/>
              <w:rPr>
                <w:rFonts w:ascii="Arial" w:hAnsi="Arial" w:cs="Arial"/>
                <w:i w:val="0"/>
                <w:sz w:val="22"/>
                <w:szCs w:val="22"/>
              </w:rPr>
            </w:pPr>
            <w:r w:rsidRPr="005C0A51">
              <w:rPr>
                <w:rFonts w:ascii="Arial" w:hAnsi="Arial" w:cs="Arial"/>
                <w:i w:val="0"/>
                <w:sz w:val="22"/>
                <w:szCs w:val="22"/>
              </w:rPr>
              <w:t>Acts as an Educator of Renal Nursing and Health</w:t>
            </w:r>
          </w:p>
          <w:p w14:paraId="03E74E16"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Use appropriate strategies to impart knowledge to patients and their carers at varying levels of understanding and at different parts of the patient journey.</w:t>
            </w:r>
          </w:p>
          <w:p w14:paraId="5BAB58B0"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Provide advice and education over the phone or by letter to General Practitioners.</w:t>
            </w:r>
          </w:p>
          <w:p w14:paraId="577648B4" w14:textId="77777777" w:rsidR="00FD53AB"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Provide education opportunities for primary and secondary care by 1:1 teaching, presentations, group discussions and shadowing opportunities.</w:t>
            </w:r>
          </w:p>
          <w:p w14:paraId="6FD00963" w14:textId="77777777" w:rsidR="00FD53AB" w:rsidRPr="005C0A51" w:rsidRDefault="00FD53AB" w:rsidP="00FD53AB">
            <w:pPr>
              <w:numPr>
                <w:ilvl w:val="0"/>
                <w:numId w:val="10"/>
              </w:numPr>
              <w:tabs>
                <w:tab w:val="clear" w:pos="720"/>
                <w:tab w:val="num" w:pos="255"/>
              </w:tabs>
              <w:ind w:left="255" w:hanging="284"/>
              <w:rPr>
                <w:rFonts w:ascii="Arial" w:hAnsi="Arial" w:cs="Arial"/>
              </w:rPr>
            </w:pPr>
            <w:r>
              <w:rPr>
                <w:rFonts w:ascii="Arial" w:hAnsi="Arial" w:cs="Arial"/>
              </w:rPr>
              <w:t>Continually educate and assess patients/carers level of understanding in the pre-dialysis phase, throughout dialysis, transplant and palliative phase.</w:t>
            </w:r>
          </w:p>
          <w:p w14:paraId="1B051FAA"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Utilise various educational tools to facilitate understanding e.g. expert patient, teaching aids, and group work.</w:t>
            </w:r>
          </w:p>
          <w:p w14:paraId="2E9C8A9C"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Act as a specialist educational resource within the kidney unit for the multi-disciplinary team.</w:t>
            </w:r>
          </w:p>
          <w:p w14:paraId="467E51F2"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Facilitate the multi-disciplinary team placements for educational opportunities within the</w:t>
            </w:r>
            <w:r>
              <w:rPr>
                <w:rFonts w:ascii="Arial" w:hAnsi="Arial" w:cs="Arial"/>
              </w:rPr>
              <w:t xml:space="preserve"> community</w:t>
            </w:r>
            <w:r w:rsidRPr="005C0A51">
              <w:rPr>
                <w:rFonts w:ascii="Arial" w:hAnsi="Arial" w:cs="Arial"/>
              </w:rPr>
              <w:t xml:space="preserve"> </w:t>
            </w:r>
            <w:r>
              <w:rPr>
                <w:rFonts w:ascii="Arial" w:hAnsi="Arial" w:cs="Arial"/>
              </w:rPr>
              <w:t>setting.</w:t>
            </w:r>
          </w:p>
          <w:p w14:paraId="771A917E"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Act as a clinical supervisor for a named group of staff within the renal nursing team</w:t>
            </w:r>
            <w:r>
              <w:rPr>
                <w:rFonts w:ascii="Arial" w:hAnsi="Arial" w:cs="Arial"/>
              </w:rPr>
              <w:t>.</w:t>
            </w:r>
          </w:p>
          <w:p w14:paraId="514C9425" w14:textId="77777777" w:rsidR="00FD53AB" w:rsidRPr="005C0A51" w:rsidRDefault="00FD53AB" w:rsidP="00FD53AB">
            <w:pPr>
              <w:numPr>
                <w:ilvl w:val="0"/>
                <w:numId w:val="10"/>
              </w:numPr>
              <w:tabs>
                <w:tab w:val="clear" w:pos="720"/>
                <w:tab w:val="num" w:pos="255"/>
              </w:tabs>
              <w:ind w:left="255" w:hanging="284"/>
              <w:rPr>
                <w:rFonts w:ascii="Arial" w:hAnsi="Arial" w:cs="Arial"/>
              </w:rPr>
            </w:pPr>
            <w:r w:rsidRPr="005C0A51">
              <w:rPr>
                <w:rFonts w:ascii="Arial" w:hAnsi="Arial" w:cs="Arial"/>
              </w:rPr>
              <w:t>Undertake</w:t>
            </w:r>
            <w:r>
              <w:rPr>
                <w:rFonts w:ascii="Arial" w:hAnsi="Arial" w:cs="Arial"/>
              </w:rPr>
              <w:t xml:space="preserve"> ‘Valuing You’ conversations for allocated employees, in line with the Trusts policy</w:t>
            </w:r>
            <w:r w:rsidRPr="005C0A51">
              <w:rPr>
                <w:rFonts w:ascii="Arial" w:hAnsi="Arial" w:cs="Arial"/>
              </w:rPr>
              <w:t>.</w:t>
            </w:r>
          </w:p>
          <w:p w14:paraId="5108AC8C" w14:textId="727321E8" w:rsidR="00884334" w:rsidRPr="00FD53AB" w:rsidRDefault="00884334" w:rsidP="00FD53AB">
            <w:pPr>
              <w:rPr>
                <w:rFonts w:cs="Arial"/>
                <w:color w:val="FF0000"/>
              </w:rPr>
            </w:pPr>
          </w:p>
        </w:tc>
      </w:tr>
      <w:tr w:rsidR="00884334" w:rsidRPr="00FB2627" w14:paraId="0FEB8BFD" w14:textId="77777777" w:rsidTr="009D3363">
        <w:tc>
          <w:tcPr>
            <w:tcW w:w="10206" w:type="dxa"/>
            <w:shd w:val="clear" w:color="auto" w:fill="002060"/>
          </w:tcPr>
          <w:p w14:paraId="6AE28A96" w14:textId="164B96B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42BDB81E" w14:textId="77777777" w:rsidTr="00884334">
        <w:tc>
          <w:tcPr>
            <w:tcW w:w="10206" w:type="dxa"/>
            <w:tcBorders>
              <w:bottom w:val="single" w:sz="4" w:space="0" w:color="auto"/>
            </w:tcBorders>
          </w:tcPr>
          <w:p w14:paraId="51EAE2E4" w14:textId="7D93D5F9" w:rsidR="00FD53AB" w:rsidRDefault="00FD53AB" w:rsidP="00FD53AB">
            <w:pPr>
              <w:ind w:left="360"/>
              <w:rPr>
                <w:rFonts w:ascii="Arial" w:hAnsi="Arial" w:cs="Arial"/>
                <w:bCs/>
              </w:rPr>
            </w:pPr>
            <w:r>
              <w:rPr>
                <w:rFonts w:ascii="Arial" w:hAnsi="Arial" w:cs="Arial"/>
                <w:bCs/>
              </w:rPr>
              <w:t xml:space="preserve">Nurse led clinics, outreach and virtual, multi-disciplinary dialysis and advanced kidney care clinics, home visits, community hospitals, GP practices and other primary care settings, on-call service (telephone support at weekends for assisted PD team). </w:t>
            </w:r>
          </w:p>
          <w:p w14:paraId="2B84BF13" w14:textId="77777777" w:rsidR="00FD53AB" w:rsidRPr="00FD53AB" w:rsidRDefault="00FD53AB" w:rsidP="00FD53AB">
            <w:pPr>
              <w:ind w:left="360"/>
              <w:rPr>
                <w:rFonts w:ascii="Arial" w:hAnsi="Arial" w:cs="Arial"/>
                <w:b/>
              </w:rPr>
            </w:pPr>
          </w:p>
          <w:p w14:paraId="3B0F22CA" w14:textId="77777777" w:rsidR="00FD53AB" w:rsidRPr="002172EC" w:rsidRDefault="00FD53AB" w:rsidP="00FD53AB">
            <w:pPr>
              <w:pStyle w:val="Heading3"/>
              <w:numPr>
                <w:ilvl w:val="0"/>
                <w:numId w:val="8"/>
              </w:numPr>
              <w:tabs>
                <w:tab w:val="clear" w:pos="522"/>
                <w:tab w:val="clear" w:pos="720"/>
                <w:tab w:val="num" w:pos="601"/>
              </w:tabs>
              <w:ind w:hanging="544"/>
              <w:outlineLvl w:val="2"/>
              <w:rPr>
                <w:rFonts w:ascii="Arial" w:hAnsi="Arial" w:cs="Arial"/>
                <w:b w:val="0"/>
                <w:bCs/>
                <w:sz w:val="22"/>
                <w:szCs w:val="22"/>
              </w:rPr>
            </w:pPr>
            <w:r w:rsidRPr="002172EC">
              <w:rPr>
                <w:rFonts w:ascii="Arial" w:hAnsi="Arial" w:cs="Arial"/>
                <w:b w:val="0"/>
                <w:bCs/>
                <w:sz w:val="22"/>
                <w:szCs w:val="22"/>
              </w:rPr>
              <w:t>General Practitioners</w:t>
            </w:r>
          </w:p>
          <w:p w14:paraId="4EB670AE"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Consultant Nephrologists</w:t>
            </w:r>
          </w:p>
          <w:p w14:paraId="480DA01F"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Practice &amp; Community Nurses</w:t>
            </w:r>
          </w:p>
          <w:p w14:paraId="4DC4A817" w14:textId="77777777" w:rsidR="00FD53AB"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 xml:space="preserve">Senior Matron – Renal and </w:t>
            </w:r>
            <w:r>
              <w:rPr>
                <w:rFonts w:ascii="Arial" w:hAnsi="Arial" w:cs="Arial"/>
              </w:rPr>
              <w:t>Dermatology</w:t>
            </w:r>
            <w:r w:rsidRPr="002172EC">
              <w:rPr>
                <w:rFonts w:ascii="Arial" w:hAnsi="Arial" w:cs="Arial"/>
              </w:rPr>
              <w:t xml:space="preserve"> Services</w:t>
            </w:r>
          </w:p>
          <w:p w14:paraId="0C716A9A" w14:textId="77777777" w:rsidR="00FD53AB" w:rsidRPr="002172EC" w:rsidRDefault="00FD53AB" w:rsidP="00FD53AB">
            <w:pPr>
              <w:numPr>
                <w:ilvl w:val="0"/>
                <w:numId w:val="8"/>
              </w:numPr>
              <w:tabs>
                <w:tab w:val="clear" w:pos="720"/>
                <w:tab w:val="num" w:pos="601"/>
              </w:tabs>
              <w:ind w:hanging="544"/>
              <w:rPr>
                <w:rFonts w:ascii="Arial" w:hAnsi="Arial" w:cs="Arial"/>
              </w:rPr>
            </w:pPr>
            <w:r>
              <w:rPr>
                <w:rFonts w:ascii="Arial" w:hAnsi="Arial" w:cs="Arial"/>
              </w:rPr>
              <w:t xml:space="preserve">Clinical Services Manager - </w:t>
            </w:r>
            <w:r w:rsidRPr="002172EC">
              <w:rPr>
                <w:rFonts w:ascii="Arial" w:hAnsi="Arial" w:cs="Arial"/>
              </w:rPr>
              <w:t xml:space="preserve">Renal and </w:t>
            </w:r>
            <w:r>
              <w:rPr>
                <w:rFonts w:ascii="Arial" w:hAnsi="Arial" w:cs="Arial"/>
              </w:rPr>
              <w:t>Dermatology</w:t>
            </w:r>
            <w:r w:rsidRPr="002172EC">
              <w:rPr>
                <w:rFonts w:ascii="Arial" w:hAnsi="Arial" w:cs="Arial"/>
              </w:rPr>
              <w:t xml:space="preserve"> Services</w:t>
            </w:r>
          </w:p>
          <w:p w14:paraId="76134D2A"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Senior Clinical Nurse Specialist – Community Renal Services</w:t>
            </w:r>
          </w:p>
          <w:p w14:paraId="5D843F70"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Community Renal Nursing Team</w:t>
            </w:r>
            <w:r>
              <w:rPr>
                <w:rFonts w:ascii="Arial" w:hAnsi="Arial" w:cs="Arial"/>
              </w:rPr>
              <w:t xml:space="preserve"> and Peritoneal Dialysis Team</w:t>
            </w:r>
          </w:p>
          <w:p w14:paraId="35829D34"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Clinical Practice Facilitators</w:t>
            </w:r>
          </w:p>
          <w:p w14:paraId="6ED5B4D8"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Renal Secondary Care Multi-Professional Team</w:t>
            </w:r>
          </w:p>
          <w:p w14:paraId="1787C45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Administrative Team</w:t>
            </w:r>
          </w:p>
          <w:p w14:paraId="4E834F6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Clinical Psychology</w:t>
            </w:r>
          </w:p>
          <w:p w14:paraId="1E895B63" w14:textId="77777777" w:rsidR="00FD53AB" w:rsidRPr="002172EC"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t>Social Services</w:t>
            </w:r>
          </w:p>
          <w:p w14:paraId="1683B750" w14:textId="77777777" w:rsidR="00FD53AB" w:rsidRDefault="00FD53AB" w:rsidP="00FD53AB">
            <w:pPr>
              <w:numPr>
                <w:ilvl w:val="0"/>
                <w:numId w:val="8"/>
              </w:numPr>
              <w:tabs>
                <w:tab w:val="clear" w:pos="720"/>
                <w:tab w:val="num" w:pos="601"/>
              </w:tabs>
              <w:ind w:hanging="544"/>
              <w:rPr>
                <w:rFonts w:ascii="Arial" w:hAnsi="Arial" w:cs="Arial"/>
              </w:rPr>
            </w:pPr>
            <w:r w:rsidRPr="002172EC">
              <w:rPr>
                <w:rFonts w:ascii="Arial" w:hAnsi="Arial" w:cs="Arial"/>
              </w:rPr>
              <w:lastRenderedPageBreak/>
              <w:t>Home delivery supply services</w:t>
            </w:r>
          </w:p>
          <w:p w14:paraId="561C4370" w14:textId="77777777" w:rsidR="00FD53AB" w:rsidRPr="002172EC" w:rsidRDefault="00FD53AB" w:rsidP="00FD53AB">
            <w:pPr>
              <w:pStyle w:val="Heading3"/>
              <w:numPr>
                <w:ilvl w:val="0"/>
                <w:numId w:val="8"/>
              </w:numPr>
              <w:tabs>
                <w:tab w:val="clear" w:pos="522"/>
                <w:tab w:val="clear" w:pos="720"/>
                <w:tab w:val="num" w:pos="601"/>
              </w:tabs>
              <w:ind w:hanging="544"/>
              <w:outlineLvl w:val="2"/>
              <w:rPr>
                <w:rFonts w:ascii="Arial" w:hAnsi="Arial" w:cs="Arial"/>
                <w:b w:val="0"/>
                <w:bCs/>
                <w:sz w:val="22"/>
                <w:szCs w:val="22"/>
              </w:rPr>
            </w:pPr>
            <w:r w:rsidRPr="002172EC">
              <w:rPr>
                <w:rFonts w:ascii="Arial" w:hAnsi="Arial" w:cs="Arial"/>
                <w:b w:val="0"/>
                <w:sz w:val="22"/>
                <w:szCs w:val="22"/>
              </w:rPr>
              <w:t>Regiona</w:t>
            </w:r>
            <w:r>
              <w:rPr>
                <w:rFonts w:ascii="Arial" w:hAnsi="Arial" w:cs="Arial"/>
                <w:b w:val="0"/>
                <w:sz w:val="22"/>
                <w:szCs w:val="22"/>
              </w:rPr>
              <w:t>l and local</w:t>
            </w:r>
            <w:r w:rsidRPr="002172EC">
              <w:rPr>
                <w:rFonts w:ascii="Arial" w:hAnsi="Arial" w:cs="Arial"/>
                <w:b w:val="0"/>
                <w:sz w:val="22"/>
                <w:szCs w:val="22"/>
              </w:rPr>
              <w:t xml:space="preserve"> transplant co-ordinators</w:t>
            </w:r>
          </w:p>
          <w:p w14:paraId="1554158D" w14:textId="77777777" w:rsidR="00FD53AB" w:rsidRDefault="00FD53AB" w:rsidP="00FD53AB">
            <w:pPr>
              <w:numPr>
                <w:ilvl w:val="0"/>
                <w:numId w:val="8"/>
              </w:numPr>
              <w:tabs>
                <w:tab w:val="clear" w:pos="720"/>
                <w:tab w:val="num" w:pos="601"/>
              </w:tabs>
              <w:ind w:hanging="544"/>
              <w:rPr>
                <w:rFonts w:ascii="Arial" w:hAnsi="Arial" w:cs="Arial"/>
              </w:rPr>
            </w:pPr>
            <w:r>
              <w:rPr>
                <w:rFonts w:ascii="Arial" w:hAnsi="Arial" w:cs="Arial"/>
              </w:rPr>
              <w:t>Renal Supportive Care Nurse</w:t>
            </w:r>
          </w:p>
          <w:p w14:paraId="55CB9159" w14:textId="77777777" w:rsidR="00FD53AB" w:rsidRDefault="00FD53AB" w:rsidP="00FD53AB">
            <w:pPr>
              <w:numPr>
                <w:ilvl w:val="0"/>
                <w:numId w:val="8"/>
              </w:numPr>
              <w:tabs>
                <w:tab w:val="clear" w:pos="720"/>
                <w:tab w:val="num" w:pos="601"/>
              </w:tabs>
              <w:ind w:hanging="544"/>
              <w:rPr>
                <w:rFonts w:ascii="Arial" w:hAnsi="Arial" w:cs="Arial"/>
              </w:rPr>
            </w:pPr>
            <w:r>
              <w:rPr>
                <w:rFonts w:ascii="Arial" w:hAnsi="Arial" w:cs="Arial"/>
              </w:rPr>
              <w:t>Renal Access Services</w:t>
            </w:r>
          </w:p>
          <w:p w14:paraId="66255F16" w14:textId="77777777" w:rsidR="008E0D89" w:rsidRPr="00FB2627" w:rsidRDefault="008E0D89" w:rsidP="00FD53AB">
            <w:pPr>
              <w:pStyle w:val="paragraph"/>
              <w:spacing w:before="0" w:beforeAutospacing="0" w:after="0" w:afterAutospacing="0"/>
              <w:jc w:val="both"/>
              <w:textAlignment w:val="baseline"/>
              <w:rPr>
                <w:rFonts w:ascii="Arial" w:hAnsi="Arial" w:cs="Arial"/>
                <w:color w:val="FF0000"/>
              </w:rPr>
            </w:pPr>
          </w:p>
        </w:tc>
      </w:tr>
      <w:tr w:rsidR="0087013E" w:rsidRPr="00FB2627" w14:paraId="426ABECF" w14:textId="77777777" w:rsidTr="00884334">
        <w:tc>
          <w:tcPr>
            <w:tcW w:w="10206" w:type="dxa"/>
            <w:shd w:val="clear" w:color="auto" w:fill="002060"/>
          </w:tcPr>
          <w:p w14:paraId="034D2AAC"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3AEA884F" w14:textId="77777777" w:rsidTr="00884334">
        <w:tc>
          <w:tcPr>
            <w:tcW w:w="10206" w:type="dxa"/>
            <w:tcBorders>
              <w:bottom w:val="single" w:sz="4" w:space="0" w:color="auto"/>
            </w:tcBorders>
          </w:tcPr>
          <w:p w14:paraId="1426D921" w14:textId="175F0567" w:rsidR="005033D7" w:rsidRPr="00FB2627" w:rsidRDefault="005033D7" w:rsidP="00F607B2">
            <w:pPr>
              <w:jc w:val="both"/>
              <w:rPr>
                <w:rFonts w:ascii="Arial" w:hAnsi="Arial" w:cs="Arial"/>
              </w:rPr>
            </w:pPr>
          </w:p>
          <w:p w14:paraId="1A63485B" w14:textId="7F7F1B5B" w:rsidR="000C32E3" w:rsidRPr="00FB2627" w:rsidRDefault="000C32E3" w:rsidP="00FB2627">
            <w:pPr>
              <w:jc w:val="center"/>
              <w:rPr>
                <w:rFonts w:ascii="Arial" w:hAnsi="Arial" w:cs="Arial"/>
              </w:rPr>
            </w:pPr>
            <w:r w:rsidRPr="00FB2627">
              <w:rPr>
                <w:rFonts w:ascii="Arial" w:hAnsi="Arial" w:cs="Arial"/>
                <w:noProof/>
                <w:color w:val="0070C0"/>
                <w:lang w:eastAsia="en-GB"/>
              </w:rPr>
              <w:drawing>
                <wp:inline distT="0" distB="0" distL="0" distR="0" wp14:anchorId="1524A4AF" wp14:editId="2988F30C">
                  <wp:extent cx="4410075" cy="18002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0C32E3" w:rsidRPr="00FB2627" w:rsidRDefault="000C32E3" w:rsidP="00F607B2">
            <w:pPr>
              <w:jc w:val="both"/>
              <w:rPr>
                <w:rFonts w:ascii="Arial" w:hAnsi="Arial" w:cs="Arial"/>
              </w:rPr>
            </w:pPr>
          </w:p>
        </w:tc>
      </w:tr>
      <w:tr w:rsidR="00B35774" w:rsidRPr="00FB2627" w14:paraId="722F8DF5" w14:textId="77777777" w:rsidTr="00884334">
        <w:tc>
          <w:tcPr>
            <w:tcW w:w="10206" w:type="dxa"/>
            <w:tcBorders>
              <w:bottom w:val="single" w:sz="4" w:space="0" w:color="auto"/>
            </w:tcBorders>
            <w:shd w:val="clear" w:color="auto" w:fill="FFFFFF" w:themeFill="background1"/>
          </w:tcPr>
          <w:p w14:paraId="481F41E3" w14:textId="61262D72" w:rsidR="00B35774" w:rsidRPr="00FB2627" w:rsidRDefault="00B35774" w:rsidP="00F607B2">
            <w:pPr>
              <w:jc w:val="both"/>
              <w:rPr>
                <w:rFonts w:ascii="Arial" w:hAnsi="Arial" w:cs="Arial"/>
                <w:b/>
                <w:color w:val="FF0000"/>
              </w:rPr>
            </w:pPr>
          </w:p>
        </w:tc>
      </w:tr>
      <w:tr w:rsidR="00EB350B" w:rsidRPr="00FB2627" w14:paraId="52D3F1F7" w14:textId="77777777" w:rsidTr="00884334">
        <w:tc>
          <w:tcPr>
            <w:tcW w:w="10206" w:type="dxa"/>
            <w:shd w:val="clear" w:color="auto" w:fill="002060"/>
          </w:tcPr>
          <w:p w14:paraId="2565F0CF" w14:textId="22981BE9"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352C4026" w14:textId="77777777" w:rsidTr="00884334">
        <w:tc>
          <w:tcPr>
            <w:tcW w:w="10206" w:type="dxa"/>
            <w:shd w:val="clear" w:color="auto" w:fill="FFFFFF" w:themeFill="background1"/>
          </w:tcPr>
          <w:p w14:paraId="25C84489" w14:textId="77777777" w:rsidR="00873E73" w:rsidRDefault="00873E73" w:rsidP="00873E73">
            <w:pPr>
              <w:rPr>
                <w:rFonts w:ascii="Arial" w:hAnsi="Arial" w:cs="Arial"/>
              </w:rPr>
            </w:pPr>
            <w:r>
              <w:rPr>
                <w:rFonts w:ascii="Arial" w:hAnsi="Arial" w:cs="Arial"/>
              </w:rPr>
              <w:t>To work within the nursing and medical teams and contribute to decisions about patient care in line with the Trust and service policy.</w:t>
            </w:r>
          </w:p>
          <w:p w14:paraId="0EFA1337" w14:textId="77777777" w:rsidR="00873E73" w:rsidRDefault="00873E73" w:rsidP="00873E73">
            <w:pPr>
              <w:rPr>
                <w:rFonts w:ascii="Arial" w:hAnsi="Arial" w:cs="Arial"/>
              </w:rPr>
            </w:pPr>
          </w:p>
          <w:p w14:paraId="2ABFD77C" w14:textId="77777777" w:rsidR="00873E73" w:rsidRDefault="00873E73" w:rsidP="00873E73">
            <w:pPr>
              <w:rPr>
                <w:rFonts w:ascii="Arial" w:hAnsi="Arial" w:cs="Arial"/>
              </w:rPr>
            </w:pPr>
            <w:r>
              <w:rPr>
                <w:rFonts w:ascii="Arial" w:hAnsi="Arial" w:cs="Arial"/>
              </w:rPr>
              <w:t xml:space="preserve">Be professionally accountable for all aspects of own work, including the management of patients in your care. </w:t>
            </w:r>
          </w:p>
          <w:p w14:paraId="1CBA73DC" w14:textId="77777777" w:rsidR="00873E73" w:rsidRDefault="00873E73" w:rsidP="00873E73">
            <w:pPr>
              <w:rPr>
                <w:rFonts w:ascii="Arial" w:hAnsi="Arial" w:cs="Arial"/>
              </w:rPr>
            </w:pPr>
            <w:r>
              <w:rPr>
                <w:rFonts w:ascii="Arial" w:hAnsi="Arial" w:cs="Arial"/>
              </w:rPr>
              <w:t xml:space="preserve"> </w:t>
            </w:r>
          </w:p>
          <w:p w14:paraId="37FB8129" w14:textId="77777777" w:rsidR="00873E73" w:rsidRDefault="00873E73" w:rsidP="00873E73">
            <w:pPr>
              <w:rPr>
                <w:rFonts w:ascii="Arial" w:hAnsi="Arial" w:cs="Arial"/>
              </w:rPr>
            </w:pPr>
            <w:r>
              <w:rPr>
                <w:rFonts w:ascii="Arial" w:hAnsi="Arial" w:cs="Arial"/>
              </w:rPr>
              <w:t>To work autonomously and be able to provide expert advice to patient and families in relation to patient condition and specialist treatments and services in line with the Trust and service policy.</w:t>
            </w:r>
          </w:p>
          <w:p w14:paraId="27F6767C" w14:textId="22CB6FF8" w:rsidR="00EB350B" w:rsidRPr="00FB2627" w:rsidRDefault="00EB350B" w:rsidP="00ED356C">
            <w:pPr>
              <w:rPr>
                <w:rFonts w:ascii="Arial" w:hAnsi="Arial" w:cs="Arial"/>
                <w:color w:val="FF0000"/>
              </w:rPr>
            </w:pPr>
          </w:p>
        </w:tc>
      </w:tr>
      <w:tr w:rsidR="0087013E" w:rsidRPr="00FB2627" w14:paraId="5BFB30B1" w14:textId="77777777" w:rsidTr="00884334">
        <w:tc>
          <w:tcPr>
            <w:tcW w:w="10206" w:type="dxa"/>
            <w:shd w:val="clear" w:color="auto" w:fill="002060"/>
          </w:tcPr>
          <w:p w14:paraId="7DA5C81E" w14:textId="77777777"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14:paraId="4B82442A" w14:textId="77777777" w:rsidTr="00884334">
        <w:tc>
          <w:tcPr>
            <w:tcW w:w="10206" w:type="dxa"/>
            <w:tcBorders>
              <w:bottom w:val="single" w:sz="4" w:space="0" w:color="auto"/>
            </w:tcBorders>
          </w:tcPr>
          <w:p w14:paraId="5A2AE7B9" w14:textId="77777777" w:rsidR="00873E73" w:rsidRDefault="00873E73" w:rsidP="00873E73">
            <w:pPr>
              <w:rPr>
                <w:rFonts w:ascii="Arial" w:hAnsi="Arial" w:cs="Arial"/>
              </w:rPr>
            </w:pPr>
            <w:r>
              <w:rPr>
                <w:rFonts w:ascii="Arial" w:hAnsi="Arial" w:cs="Arial"/>
              </w:rPr>
              <w:t>Provide and receive highly complex and highly sensitive information. Communicates very sensitive, complex condition related information to patients, relatives offering empathy and reassurance.</w:t>
            </w:r>
          </w:p>
          <w:p w14:paraId="3B0891F1" w14:textId="77777777" w:rsidR="00873E73" w:rsidRDefault="00873E73" w:rsidP="00873E73">
            <w:pPr>
              <w:rPr>
                <w:rFonts w:ascii="Arial" w:hAnsi="Arial" w:cs="Arial"/>
              </w:rPr>
            </w:pPr>
          </w:p>
          <w:p w14:paraId="52D391BB" w14:textId="77777777" w:rsidR="00873E73" w:rsidRDefault="00873E73" w:rsidP="00873E73">
            <w:pPr>
              <w:rPr>
                <w:rFonts w:ascii="Arial" w:hAnsi="Arial" w:cs="Arial"/>
              </w:rPr>
            </w:pPr>
            <w:r>
              <w:rPr>
                <w:rFonts w:ascii="Arial" w:hAnsi="Arial" w:cs="Arial"/>
              </w:rPr>
              <w:t xml:space="preserve">To communicate effectively between departments and Trusts to ensure patients journey is seamless. </w:t>
            </w:r>
          </w:p>
          <w:p w14:paraId="198AA234" w14:textId="77777777" w:rsidR="00873E73" w:rsidRDefault="00873E73" w:rsidP="00873E73">
            <w:pPr>
              <w:rPr>
                <w:rFonts w:ascii="Arial" w:hAnsi="Arial" w:cs="Arial"/>
              </w:rPr>
            </w:pPr>
          </w:p>
          <w:p w14:paraId="767D749D" w14:textId="77777777" w:rsidR="00873E73" w:rsidRDefault="00873E73" w:rsidP="00873E73">
            <w:pPr>
              <w:rPr>
                <w:rFonts w:ascii="Arial" w:hAnsi="Arial" w:cs="Arial"/>
              </w:rPr>
            </w:pPr>
            <w:r>
              <w:rPr>
                <w:rFonts w:ascii="Arial" w:hAnsi="Arial" w:cs="Arial"/>
              </w:rPr>
              <w:t>To work in partnership with nurses and other health professionals to address people’s health needs through planning and delivering interventions which are based on best practice and clinical judgement</w:t>
            </w:r>
          </w:p>
          <w:p w14:paraId="4E87D1A3" w14:textId="2200296C" w:rsidR="0087013E" w:rsidRPr="00FB2627" w:rsidRDefault="0087013E" w:rsidP="00F607B2">
            <w:pPr>
              <w:jc w:val="both"/>
              <w:rPr>
                <w:rFonts w:ascii="Arial" w:hAnsi="Arial" w:cs="Arial"/>
              </w:rPr>
            </w:pPr>
          </w:p>
        </w:tc>
      </w:tr>
      <w:tr w:rsidR="0087013E" w:rsidRPr="00FB2627" w14:paraId="7912B05B" w14:textId="77777777" w:rsidTr="00884334">
        <w:tc>
          <w:tcPr>
            <w:tcW w:w="10206" w:type="dxa"/>
            <w:shd w:val="clear" w:color="auto" w:fill="002060"/>
          </w:tcPr>
          <w:p w14:paraId="5F7DD2F3" w14:textId="77777777"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14:paraId="1267508A" w14:textId="77777777" w:rsidTr="00884334">
        <w:tc>
          <w:tcPr>
            <w:tcW w:w="10206" w:type="dxa"/>
            <w:tcBorders>
              <w:bottom w:val="single" w:sz="4" w:space="0" w:color="auto"/>
            </w:tcBorders>
          </w:tcPr>
          <w:p w14:paraId="101416BB" w14:textId="77777777" w:rsidR="00873E73" w:rsidRDefault="00873E73" w:rsidP="00873E73">
            <w:pPr>
              <w:rPr>
                <w:rFonts w:ascii="Arial" w:hAnsi="Arial" w:cs="Arial"/>
              </w:rPr>
            </w:pPr>
            <w:r>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14:paraId="6DB8BC81" w14:textId="77777777" w:rsidR="00873E73" w:rsidRDefault="00873E73" w:rsidP="00873E73">
            <w:pPr>
              <w:rPr>
                <w:rFonts w:ascii="Arial" w:hAnsi="Arial" w:cs="Arial"/>
              </w:rPr>
            </w:pPr>
          </w:p>
          <w:p w14:paraId="63248005" w14:textId="77777777" w:rsidR="00873E73" w:rsidRDefault="00873E73" w:rsidP="00873E73">
            <w:pPr>
              <w:pStyle w:val="bodytext0"/>
              <w:rPr>
                <w:rFonts w:cs="Arial"/>
                <w:sz w:val="22"/>
                <w:szCs w:val="22"/>
              </w:rPr>
            </w:pPr>
            <w:r>
              <w:rPr>
                <w:rFonts w:cs="Arial"/>
                <w:sz w:val="22"/>
                <w:szCs w:val="22"/>
              </w:rPr>
              <w:t>To monitor and review the effectiveness of interventions with the patient and colleagues and modify this to meet changing needs and established goals of care.</w:t>
            </w:r>
          </w:p>
          <w:p w14:paraId="5D048B78" w14:textId="45EF8F10" w:rsidR="0087013E" w:rsidRPr="00FB2627" w:rsidRDefault="0087013E" w:rsidP="00F607B2">
            <w:pPr>
              <w:jc w:val="both"/>
              <w:rPr>
                <w:rFonts w:ascii="Arial" w:hAnsi="Arial" w:cs="Arial"/>
                <w:color w:val="FF0000"/>
              </w:rPr>
            </w:pPr>
          </w:p>
        </w:tc>
      </w:tr>
      <w:tr w:rsidR="0087013E" w:rsidRPr="00FB2627" w14:paraId="55CF48B6" w14:textId="77777777" w:rsidTr="00884334">
        <w:tc>
          <w:tcPr>
            <w:tcW w:w="10206" w:type="dxa"/>
            <w:shd w:val="clear" w:color="auto" w:fill="002060"/>
          </w:tcPr>
          <w:p w14:paraId="20897EB9" w14:textId="77777777" w:rsidR="0087013E" w:rsidRPr="00FB2627" w:rsidRDefault="00D44AB0" w:rsidP="00F607B2">
            <w:pPr>
              <w:jc w:val="both"/>
              <w:rPr>
                <w:rFonts w:ascii="Arial" w:hAnsi="Arial" w:cs="Arial"/>
              </w:rPr>
            </w:pPr>
            <w:r w:rsidRPr="00FB2627">
              <w:rPr>
                <w:rFonts w:ascii="Arial" w:hAnsi="Arial" w:cs="Arial"/>
                <w:b/>
              </w:rPr>
              <w:t>PLANNING/</w:t>
            </w:r>
            <w:r w:rsidR="0087013E" w:rsidRPr="00FB2627">
              <w:rPr>
                <w:rFonts w:ascii="Arial" w:hAnsi="Arial" w:cs="Arial"/>
                <w:b/>
              </w:rPr>
              <w:t>ORGANISATIONAL SKILLS</w:t>
            </w:r>
          </w:p>
        </w:tc>
      </w:tr>
      <w:tr w:rsidR="0087013E" w:rsidRPr="00FB2627" w14:paraId="0E5D2722" w14:textId="77777777" w:rsidTr="00884334">
        <w:tc>
          <w:tcPr>
            <w:tcW w:w="10206" w:type="dxa"/>
            <w:tcBorders>
              <w:bottom w:val="single" w:sz="4" w:space="0" w:color="auto"/>
            </w:tcBorders>
          </w:tcPr>
          <w:p w14:paraId="0160BE3A" w14:textId="77777777" w:rsidR="00873E73" w:rsidRDefault="00873E73" w:rsidP="00873E73">
            <w:pPr>
              <w:rPr>
                <w:rFonts w:ascii="Arial" w:hAnsi="Arial" w:cs="Arial"/>
              </w:rPr>
            </w:pPr>
            <w:r>
              <w:rPr>
                <w:rFonts w:ascii="Arial" w:hAnsi="Arial" w:cs="Arial"/>
              </w:rPr>
              <w:t>Plan, organise complex activities, programmes requiring formulation and adjustment</w:t>
            </w:r>
          </w:p>
          <w:p w14:paraId="776E7050" w14:textId="77777777" w:rsidR="00873E73" w:rsidRDefault="00873E73" w:rsidP="00873E73">
            <w:pPr>
              <w:rPr>
                <w:rFonts w:ascii="Arial" w:hAnsi="Arial" w:cs="Arial"/>
              </w:rPr>
            </w:pPr>
          </w:p>
          <w:p w14:paraId="62D7A493" w14:textId="77777777" w:rsidR="00873E73" w:rsidRDefault="00873E73" w:rsidP="00873E73">
            <w:pPr>
              <w:rPr>
                <w:rFonts w:ascii="Arial" w:hAnsi="Arial" w:cs="Arial"/>
                <w:color w:val="000000"/>
                <w:szCs w:val="24"/>
              </w:rPr>
            </w:pPr>
            <w:r>
              <w:rPr>
                <w:rFonts w:ascii="Arial" w:hAnsi="Arial" w:cs="Arial"/>
                <w:color w:val="000000"/>
              </w:rPr>
              <w:t>Plan patients care, managing an individual caseload of complex patients effectively and efficiently.</w:t>
            </w:r>
          </w:p>
          <w:p w14:paraId="05D175FF" w14:textId="77777777" w:rsidR="00873E73" w:rsidRDefault="00873E73" w:rsidP="00873E73">
            <w:pPr>
              <w:rPr>
                <w:rFonts w:ascii="Arial" w:hAnsi="Arial" w:cs="Arial"/>
              </w:rPr>
            </w:pPr>
            <w:r>
              <w:rPr>
                <w:rFonts w:ascii="Arial" w:hAnsi="Arial" w:cs="Arial"/>
              </w:rPr>
              <w:t>To co-ordinate the management of outpatients presenting with symptoms of their disease or family history.</w:t>
            </w:r>
          </w:p>
          <w:p w14:paraId="4FA85BE7" w14:textId="77777777" w:rsidR="00873E73" w:rsidRDefault="00873E73" w:rsidP="00873E73">
            <w:pPr>
              <w:rPr>
                <w:rFonts w:ascii="Arial" w:hAnsi="Arial" w:cs="Arial"/>
              </w:rPr>
            </w:pPr>
          </w:p>
          <w:p w14:paraId="08DA8377" w14:textId="77777777" w:rsidR="00873E73" w:rsidRDefault="00873E73" w:rsidP="00873E73">
            <w:pPr>
              <w:pStyle w:val="bodytext0"/>
              <w:rPr>
                <w:rFonts w:cs="Arial"/>
                <w:sz w:val="22"/>
                <w:szCs w:val="22"/>
              </w:rPr>
            </w:pPr>
            <w:r>
              <w:rPr>
                <w:rFonts w:cs="Arial"/>
                <w:sz w:val="22"/>
                <w:szCs w:val="22"/>
              </w:rPr>
              <w:t>To receive direct referrals within the speciality and to provide assessment of patient’s needs</w:t>
            </w:r>
          </w:p>
          <w:p w14:paraId="41F217D7" w14:textId="77777777" w:rsidR="00873E73" w:rsidRDefault="00873E73" w:rsidP="00873E73">
            <w:pPr>
              <w:pStyle w:val="bodytext0"/>
              <w:rPr>
                <w:rFonts w:cs="Arial"/>
                <w:sz w:val="22"/>
                <w:szCs w:val="22"/>
              </w:rPr>
            </w:pPr>
          </w:p>
          <w:p w14:paraId="7F896200" w14:textId="77777777" w:rsidR="00873E73" w:rsidRDefault="00873E73" w:rsidP="00873E73">
            <w:pPr>
              <w:pStyle w:val="bodytext0"/>
              <w:rPr>
                <w:rFonts w:cs="Arial"/>
                <w:sz w:val="22"/>
                <w:szCs w:val="22"/>
              </w:rPr>
            </w:pPr>
            <w:r>
              <w:rPr>
                <w:rFonts w:cs="Arial"/>
                <w:sz w:val="22"/>
                <w:szCs w:val="22"/>
              </w:rPr>
              <w:lastRenderedPageBreak/>
              <w:t xml:space="preserve">To work with the CNS to develop and provide a co-ordinated specialist service to patients with the relevant specialist diagnosis and their </w:t>
            </w:r>
            <w:proofErr w:type="spellStart"/>
            <w:r>
              <w:rPr>
                <w:rFonts w:cs="Arial"/>
                <w:sz w:val="22"/>
                <w:szCs w:val="22"/>
              </w:rPr>
              <w:t>carers</w:t>
            </w:r>
            <w:proofErr w:type="spellEnd"/>
            <w:r>
              <w:rPr>
                <w:rFonts w:cs="Arial"/>
                <w:sz w:val="22"/>
                <w:szCs w:val="22"/>
              </w:rPr>
              <w:t xml:space="preserve"> and to have direct clinical involvement in complex care in both the outpatient and inpatient setting</w:t>
            </w:r>
          </w:p>
          <w:p w14:paraId="5481A477" w14:textId="77777777" w:rsidR="00873E73" w:rsidRDefault="00873E73" w:rsidP="00873E73">
            <w:pPr>
              <w:pStyle w:val="bodytext0"/>
              <w:rPr>
                <w:rFonts w:cs="Arial"/>
                <w:sz w:val="22"/>
                <w:szCs w:val="22"/>
              </w:rPr>
            </w:pPr>
          </w:p>
          <w:p w14:paraId="0C8F5CD9" w14:textId="77777777" w:rsidR="00873E73" w:rsidRDefault="00873E73" w:rsidP="00873E73">
            <w:pPr>
              <w:pStyle w:val="bodytext0"/>
              <w:rPr>
                <w:rFonts w:cs="Arial"/>
                <w:sz w:val="22"/>
                <w:szCs w:val="22"/>
              </w:rPr>
            </w:pPr>
            <w:r>
              <w:rPr>
                <w:rFonts w:cs="Arial"/>
                <w:sz w:val="22"/>
                <w:szCs w:val="22"/>
              </w:rPr>
              <w:t>Plan &amp; organise day-to-day service provision</w:t>
            </w:r>
          </w:p>
          <w:p w14:paraId="0C254F3A" w14:textId="0A503409" w:rsidR="0087013E" w:rsidRPr="00FB2627" w:rsidRDefault="0087013E" w:rsidP="00F607B2">
            <w:pPr>
              <w:jc w:val="both"/>
              <w:rPr>
                <w:rFonts w:ascii="Arial" w:hAnsi="Arial" w:cs="Arial"/>
                <w:color w:val="FF0000"/>
              </w:rPr>
            </w:pPr>
          </w:p>
        </w:tc>
      </w:tr>
      <w:tr w:rsidR="00D44AB0" w:rsidRPr="00FB2627" w14:paraId="3DF86F0E" w14:textId="77777777" w:rsidTr="00884334">
        <w:tc>
          <w:tcPr>
            <w:tcW w:w="10206" w:type="dxa"/>
            <w:shd w:val="clear" w:color="auto" w:fill="002060"/>
          </w:tcPr>
          <w:p w14:paraId="26B30CA2" w14:textId="77777777" w:rsidR="00D44AB0" w:rsidRPr="00FB2627" w:rsidRDefault="00D44AB0" w:rsidP="00F607B2">
            <w:pPr>
              <w:jc w:val="both"/>
              <w:rPr>
                <w:rFonts w:ascii="Arial" w:hAnsi="Arial" w:cs="Arial"/>
              </w:rPr>
            </w:pPr>
            <w:r w:rsidRPr="00FB2627">
              <w:rPr>
                <w:rFonts w:ascii="Arial" w:hAnsi="Arial" w:cs="Arial"/>
                <w:b/>
              </w:rPr>
              <w:lastRenderedPageBreak/>
              <w:t xml:space="preserve">PATIENT/CLIENT CARE </w:t>
            </w:r>
          </w:p>
        </w:tc>
      </w:tr>
      <w:tr w:rsidR="0087013E" w:rsidRPr="00FB2627" w14:paraId="08FCD8C0" w14:textId="77777777" w:rsidTr="00884334">
        <w:tc>
          <w:tcPr>
            <w:tcW w:w="10206" w:type="dxa"/>
            <w:tcBorders>
              <w:bottom w:val="single" w:sz="4" w:space="0" w:color="auto"/>
            </w:tcBorders>
          </w:tcPr>
          <w:p w14:paraId="76A2ABD5" w14:textId="77777777" w:rsidR="00873E73" w:rsidRDefault="00873E73" w:rsidP="00873E73">
            <w:pPr>
              <w:pStyle w:val="bodytext0"/>
              <w:jc w:val="both"/>
              <w:rPr>
                <w:rFonts w:cs="Arial"/>
                <w:sz w:val="22"/>
                <w:szCs w:val="22"/>
              </w:rPr>
            </w:pPr>
            <w:r>
              <w:rPr>
                <w:rFonts w:cs="Arial"/>
                <w:sz w:val="22"/>
                <w:szCs w:val="22"/>
              </w:rPr>
              <w:t>To support patients in meeting their own health and wellbeing through providing expert information, advice and support</w:t>
            </w:r>
          </w:p>
          <w:p w14:paraId="59A70B67" w14:textId="77777777" w:rsidR="00873E73" w:rsidRDefault="00873E73" w:rsidP="00873E73">
            <w:pPr>
              <w:pStyle w:val="bodytext0"/>
              <w:jc w:val="both"/>
              <w:rPr>
                <w:rFonts w:cs="Arial"/>
                <w:sz w:val="22"/>
                <w:szCs w:val="22"/>
              </w:rPr>
            </w:pPr>
          </w:p>
          <w:p w14:paraId="786D6686" w14:textId="77777777" w:rsidR="00873E73" w:rsidRDefault="00873E73" w:rsidP="00873E73">
            <w:pPr>
              <w:pStyle w:val="bodytext0"/>
              <w:jc w:val="both"/>
              <w:rPr>
                <w:rFonts w:cs="Arial"/>
                <w:sz w:val="22"/>
                <w:szCs w:val="22"/>
              </w:rPr>
            </w:pPr>
            <w:r>
              <w:rPr>
                <w:rFonts w:cs="Arial"/>
                <w:sz w:val="22"/>
                <w:szCs w:val="22"/>
              </w:rPr>
              <w:t>To assess patients and their complex needs and those of their families and plan, implement and evaluate appropriate programmes of care – this will include communicating highly sensitive information about diagnosis, treatment options and issues surrounding terminal illness and bereavement.</w:t>
            </w:r>
          </w:p>
          <w:p w14:paraId="18032967" w14:textId="77777777" w:rsidR="00873E73" w:rsidRDefault="00873E73" w:rsidP="00873E73">
            <w:pPr>
              <w:pStyle w:val="bodytext0"/>
              <w:jc w:val="both"/>
              <w:rPr>
                <w:rFonts w:cs="Arial"/>
                <w:sz w:val="22"/>
                <w:szCs w:val="22"/>
              </w:rPr>
            </w:pPr>
          </w:p>
          <w:p w14:paraId="4C581EAC" w14:textId="77777777" w:rsidR="00873E73" w:rsidRDefault="00873E73" w:rsidP="00873E73">
            <w:pPr>
              <w:pStyle w:val="bodytext0"/>
              <w:jc w:val="both"/>
              <w:rPr>
                <w:rFonts w:cs="Arial"/>
                <w:sz w:val="22"/>
                <w:szCs w:val="22"/>
              </w:rPr>
            </w:pPr>
            <w:r>
              <w:rPr>
                <w:rFonts w:cs="Arial"/>
                <w:sz w:val="22"/>
                <w:szCs w:val="22"/>
              </w:rPr>
              <w:t>To provide emotional, psychological and practical support to the patient and their family/carer throughout their pathway and to facilitate communication between patients, families and professionals</w:t>
            </w:r>
          </w:p>
          <w:p w14:paraId="6B9D868C" w14:textId="77777777" w:rsidR="00873E73" w:rsidRDefault="00873E73" w:rsidP="00873E73">
            <w:pPr>
              <w:pStyle w:val="bodytext0"/>
              <w:jc w:val="both"/>
              <w:rPr>
                <w:rFonts w:cs="Arial"/>
                <w:sz w:val="22"/>
                <w:szCs w:val="22"/>
              </w:rPr>
            </w:pPr>
          </w:p>
          <w:p w14:paraId="153F8F70" w14:textId="77777777" w:rsidR="00873E73" w:rsidRDefault="00873E73" w:rsidP="00873E73">
            <w:pPr>
              <w:pStyle w:val="bodytext0"/>
              <w:jc w:val="both"/>
              <w:rPr>
                <w:rFonts w:cs="Arial"/>
                <w:sz w:val="22"/>
                <w:szCs w:val="22"/>
              </w:rPr>
            </w:pPr>
            <w:r>
              <w:rPr>
                <w:rFonts w:cs="Arial"/>
                <w:sz w:val="22"/>
                <w:szCs w:val="22"/>
              </w:rPr>
              <w:t xml:space="preserve">To recognise ethical dilemmas relating to care and act as the patient/relative’s advocate when required </w:t>
            </w:r>
          </w:p>
          <w:p w14:paraId="426E88CA" w14:textId="77777777" w:rsidR="00873E73" w:rsidRDefault="00873E73" w:rsidP="00873E73">
            <w:pPr>
              <w:pStyle w:val="bodytext0"/>
              <w:jc w:val="both"/>
              <w:rPr>
                <w:rFonts w:cs="Arial"/>
                <w:sz w:val="22"/>
                <w:szCs w:val="22"/>
              </w:rPr>
            </w:pPr>
          </w:p>
          <w:p w14:paraId="258283B4" w14:textId="77777777" w:rsidR="00873E73" w:rsidRDefault="00873E73" w:rsidP="00873E73">
            <w:pPr>
              <w:jc w:val="both"/>
              <w:rPr>
                <w:rFonts w:ascii="Arial" w:hAnsi="Arial" w:cs="Arial"/>
              </w:rPr>
            </w:pPr>
            <w:r>
              <w:rPr>
                <w:rFonts w:ascii="Arial" w:hAnsi="Arial" w:cs="Arial"/>
              </w:rPr>
              <w:t>To support the development of care pathways for patients with relevant specialist conditions</w:t>
            </w:r>
          </w:p>
          <w:p w14:paraId="7EC93B82" w14:textId="72E9AEB8" w:rsidR="0087013E" w:rsidRPr="00FB2627" w:rsidRDefault="0087013E" w:rsidP="00F607B2">
            <w:pPr>
              <w:jc w:val="both"/>
              <w:rPr>
                <w:rFonts w:ascii="Arial" w:hAnsi="Arial" w:cs="Arial"/>
              </w:rPr>
            </w:pPr>
          </w:p>
        </w:tc>
      </w:tr>
      <w:tr w:rsidR="00D44AB0" w:rsidRPr="00FB2627" w14:paraId="02A714EB" w14:textId="77777777" w:rsidTr="00884334">
        <w:tc>
          <w:tcPr>
            <w:tcW w:w="10206" w:type="dxa"/>
            <w:shd w:val="clear" w:color="auto" w:fill="002060"/>
          </w:tcPr>
          <w:p w14:paraId="6713EE3A" w14:textId="77777777"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14:paraId="74E7B99F" w14:textId="77777777" w:rsidTr="00884334">
        <w:tc>
          <w:tcPr>
            <w:tcW w:w="10206" w:type="dxa"/>
            <w:tcBorders>
              <w:bottom w:val="single" w:sz="4" w:space="0" w:color="auto"/>
            </w:tcBorders>
          </w:tcPr>
          <w:p w14:paraId="0FE26CED" w14:textId="77777777" w:rsidR="00873E73" w:rsidRDefault="00873E73" w:rsidP="00873E73">
            <w:pPr>
              <w:pStyle w:val="bodytext0"/>
              <w:jc w:val="both"/>
              <w:rPr>
                <w:rFonts w:cs="Arial"/>
                <w:sz w:val="22"/>
                <w:szCs w:val="22"/>
              </w:rPr>
            </w:pPr>
            <w:r>
              <w:rPr>
                <w:rFonts w:cs="Arial"/>
                <w:sz w:val="22"/>
                <w:szCs w:val="22"/>
              </w:rPr>
              <w:t>To support the development of specialist nurse led care where appropriate, in line with National guidance</w:t>
            </w:r>
          </w:p>
          <w:p w14:paraId="7C796961" w14:textId="77777777" w:rsidR="00873E73" w:rsidRDefault="00873E73" w:rsidP="00873E73">
            <w:pPr>
              <w:pStyle w:val="bodytext0"/>
              <w:jc w:val="both"/>
              <w:rPr>
                <w:rFonts w:cs="Arial"/>
                <w:sz w:val="22"/>
                <w:szCs w:val="22"/>
              </w:rPr>
            </w:pPr>
          </w:p>
          <w:p w14:paraId="58CCB1A9" w14:textId="77777777" w:rsidR="00873E73" w:rsidRDefault="00873E73" w:rsidP="00873E73">
            <w:pPr>
              <w:pStyle w:val="bodytext0"/>
              <w:jc w:val="both"/>
              <w:rPr>
                <w:rFonts w:cs="Arial"/>
                <w:sz w:val="22"/>
                <w:szCs w:val="22"/>
              </w:rPr>
            </w:pPr>
            <w:r>
              <w:rPr>
                <w:rFonts w:cs="Arial"/>
                <w:sz w:val="22"/>
                <w:szCs w:val="22"/>
              </w:rPr>
              <w:t xml:space="preserve">To supervise/instruct unqualified members of the nursing team as appropriate </w:t>
            </w:r>
          </w:p>
          <w:p w14:paraId="3FC89150" w14:textId="77777777" w:rsidR="00873E73" w:rsidRDefault="00873E73" w:rsidP="00873E73">
            <w:pPr>
              <w:pStyle w:val="bodytext0"/>
              <w:jc w:val="both"/>
              <w:rPr>
                <w:rFonts w:cs="Arial"/>
                <w:sz w:val="22"/>
                <w:szCs w:val="22"/>
              </w:rPr>
            </w:pPr>
          </w:p>
          <w:p w14:paraId="0C7B79A4" w14:textId="77777777" w:rsidR="00873E73" w:rsidRDefault="00873E73" w:rsidP="00873E73">
            <w:pPr>
              <w:pStyle w:val="bodytext0"/>
              <w:jc w:val="both"/>
              <w:rPr>
                <w:rFonts w:cs="Arial"/>
                <w:sz w:val="22"/>
                <w:szCs w:val="22"/>
              </w:rPr>
            </w:pPr>
            <w:r>
              <w:rPr>
                <w:rFonts w:cs="Arial"/>
                <w:sz w:val="22"/>
                <w:szCs w:val="22"/>
              </w:rPr>
              <w:t>To act as an expert resource to others in developing and improving specialist knowledge and skills in clinical practice, through acting as an assessor, facilitator and teaching groups of staff as required.</w:t>
            </w:r>
          </w:p>
          <w:p w14:paraId="77F6384E" w14:textId="77777777" w:rsidR="00873E73" w:rsidRDefault="00873E73" w:rsidP="00873E73">
            <w:pPr>
              <w:pStyle w:val="bodytext0"/>
              <w:jc w:val="both"/>
              <w:rPr>
                <w:rFonts w:cs="Arial"/>
                <w:sz w:val="22"/>
                <w:szCs w:val="22"/>
              </w:rPr>
            </w:pPr>
          </w:p>
          <w:p w14:paraId="3BDAFD3A" w14:textId="77777777" w:rsidR="00873E73" w:rsidRDefault="00873E73" w:rsidP="00873E73">
            <w:pPr>
              <w:pStyle w:val="bodytext0"/>
              <w:jc w:val="both"/>
              <w:rPr>
                <w:rFonts w:cs="Arial"/>
                <w:sz w:val="22"/>
                <w:szCs w:val="22"/>
              </w:rPr>
            </w:pPr>
            <w:r>
              <w:rPr>
                <w:rFonts w:cs="Arial"/>
                <w:sz w:val="22"/>
                <w:szCs w:val="22"/>
              </w:rPr>
              <w:t>To develop evidence-based standards, policies and guidelines at a local network and national level to improve the practice of own and other professions.</w:t>
            </w:r>
          </w:p>
          <w:p w14:paraId="5B315B55" w14:textId="77777777" w:rsidR="00873E73" w:rsidRDefault="00873E73" w:rsidP="00873E73">
            <w:pPr>
              <w:pStyle w:val="bodytext0"/>
              <w:jc w:val="both"/>
              <w:rPr>
                <w:rFonts w:cs="Arial"/>
                <w:sz w:val="22"/>
                <w:szCs w:val="22"/>
              </w:rPr>
            </w:pPr>
          </w:p>
          <w:p w14:paraId="0F89ADBD" w14:textId="77777777" w:rsidR="00873E73" w:rsidRDefault="00873E73" w:rsidP="00873E73">
            <w:pPr>
              <w:pStyle w:val="bodytext0"/>
              <w:jc w:val="both"/>
              <w:rPr>
                <w:rFonts w:cs="Arial"/>
                <w:sz w:val="22"/>
                <w:szCs w:val="22"/>
              </w:rPr>
            </w:pPr>
            <w:r>
              <w:rPr>
                <w:rFonts w:cs="Arial"/>
                <w:sz w:val="22"/>
                <w:szCs w:val="22"/>
              </w:rPr>
              <w:t>To evaluate clinical effectiveness within the speciality, identifying poor quality and a plan for quality improvement and produce an annual report</w:t>
            </w:r>
          </w:p>
          <w:p w14:paraId="2FDAE7AE" w14:textId="77777777" w:rsidR="00873E73" w:rsidRDefault="00873E73" w:rsidP="00873E73">
            <w:pPr>
              <w:pStyle w:val="bodytext0"/>
              <w:jc w:val="both"/>
              <w:rPr>
                <w:rFonts w:cs="Arial"/>
                <w:sz w:val="22"/>
                <w:szCs w:val="22"/>
              </w:rPr>
            </w:pPr>
          </w:p>
          <w:p w14:paraId="7BF6C4A4" w14:textId="77777777" w:rsidR="00873E73" w:rsidRDefault="00873E73" w:rsidP="00873E73">
            <w:pPr>
              <w:pStyle w:val="bodytext0"/>
              <w:jc w:val="both"/>
              <w:rPr>
                <w:rFonts w:cs="Arial"/>
              </w:rPr>
            </w:pPr>
            <w:r>
              <w:rPr>
                <w:rFonts w:cs="Arial"/>
                <w:sz w:val="22"/>
                <w:szCs w:val="22"/>
              </w:rPr>
              <w:t>Act as facilitator in developing clinical practice and promoting changes in service that meet National Standards.</w:t>
            </w:r>
            <w:r>
              <w:rPr>
                <w:rFonts w:cs="Arial"/>
              </w:rPr>
              <w:t xml:space="preserve"> </w:t>
            </w:r>
          </w:p>
          <w:p w14:paraId="44E2BDE4" w14:textId="77777777" w:rsidR="00873E73" w:rsidRDefault="00873E73" w:rsidP="00873E73">
            <w:pPr>
              <w:pStyle w:val="bodytext0"/>
              <w:jc w:val="both"/>
              <w:rPr>
                <w:rFonts w:cs="Arial"/>
              </w:rPr>
            </w:pPr>
          </w:p>
          <w:p w14:paraId="499BA679" w14:textId="77777777" w:rsidR="00873E73" w:rsidRDefault="00873E73" w:rsidP="00873E73">
            <w:pPr>
              <w:pStyle w:val="bodytext0"/>
              <w:jc w:val="both"/>
              <w:rPr>
                <w:rFonts w:cs="Arial"/>
                <w:sz w:val="22"/>
                <w:szCs w:val="22"/>
              </w:rPr>
            </w:pPr>
            <w:r>
              <w:rPr>
                <w:rFonts w:cs="Arial"/>
                <w:sz w:val="22"/>
                <w:szCs w:val="22"/>
              </w:rPr>
              <w:t>To participate in developing a shared vision of the service and work with the multi-disciplinary team, organisation and external agencies to achieve this</w:t>
            </w:r>
          </w:p>
          <w:p w14:paraId="734E5735" w14:textId="77777777" w:rsidR="00873E73" w:rsidRDefault="00873E73" w:rsidP="00873E73">
            <w:pPr>
              <w:pStyle w:val="bodytext0"/>
              <w:jc w:val="both"/>
              <w:rPr>
                <w:rFonts w:cs="Arial"/>
                <w:sz w:val="22"/>
                <w:szCs w:val="22"/>
              </w:rPr>
            </w:pPr>
          </w:p>
          <w:p w14:paraId="1F7471A2" w14:textId="77777777" w:rsidR="00873E73" w:rsidRDefault="00873E73" w:rsidP="00873E73">
            <w:pPr>
              <w:pStyle w:val="bodytext0"/>
              <w:jc w:val="both"/>
              <w:rPr>
                <w:rFonts w:cs="Arial"/>
                <w:sz w:val="22"/>
                <w:szCs w:val="22"/>
              </w:rPr>
            </w:pPr>
            <w:r>
              <w:rPr>
                <w:rFonts w:cs="Arial"/>
                <w:sz w:val="22"/>
                <w:szCs w:val="22"/>
              </w:rPr>
              <w:t>To employ effective decision-making skills to address complex issues and use effective change management skills to implement these</w:t>
            </w:r>
          </w:p>
          <w:p w14:paraId="5138248C" w14:textId="77777777" w:rsidR="00873E73" w:rsidRDefault="00873E73" w:rsidP="00873E73">
            <w:pPr>
              <w:pStyle w:val="bodytext0"/>
              <w:jc w:val="both"/>
              <w:rPr>
                <w:rFonts w:cs="Arial"/>
                <w:sz w:val="22"/>
                <w:szCs w:val="22"/>
              </w:rPr>
            </w:pPr>
          </w:p>
          <w:p w14:paraId="71DF00BF" w14:textId="77777777" w:rsidR="00873E73" w:rsidRDefault="00873E73" w:rsidP="00873E73">
            <w:pPr>
              <w:pStyle w:val="bodytext0"/>
              <w:jc w:val="both"/>
              <w:rPr>
                <w:rFonts w:cs="Arial"/>
                <w:sz w:val="22"/>
                <w:szCs w:val="22"/>
              </w:rPr>
            </w:pPr>
            <w:r>
              <w:rPr>
                <w:rFonts w:cs="Arial"/>
                <w:sz w:val="22"/>
                <w:szCs w:val="22"/>
              </w:rPr>
              <w:t>To use effective prioritisation, problem solving and delegation skills to manage time effectively</w:t>
            </w:r>
          </w:p>
          <w:p w14:paraId="132CA330" w14:textId="77777777" w:rsidR="00873E73" w:rsidRDefault="00873E73" w:rsidP="00873E73">
            <w:pPr>
              <w:pStyle w:val="bodytext0"/>
              <w:jc w:val="both"/>
              <w:rPr>
                <w:rFonts w:cs="Arial"/>
                <w:sz w:val="22"/>
                <w:szCs w:val="22"/>
              </w:rPr>
            </w:pPr>
          </w:p>
          <w:p w14:paraId="327D2F65" w14:textId="77777777" w:rsidR="00873E73" w:rsidRDefault="00873E73" w:rsidP="00873E73">
            <w:pPr>
              <w:pStyle w:val="bodytext0"/>
              <w:jc w:val="both"/>
              <w:rPr>
                <w:rFonts w:cs="Arial"/>
                <w:sz w:val="22"/>
                <w:szCs w:val="22"/>
              </w:rPr>
            </w:pPr>
            <w:r>
              <w:rPr>
                <w:rFonts w:cs="Arial"/>
                <w:sz w:val="22"/>
                <w:szCs w:val="22"/>
              </w:rPr>
              <w:t>To establish networks with other specialists at a local, national and international level, to exchange and enhance knowledge and expertise</w:t>
            </w:r>
          </w:p>
          <w:p w14:paraId="0790100F" w14:textId="77777777" w:rsidR="00873E73" w:rsidRDefault="00873E73" w:rsidP="00873E73">
            <w:pPr>
              <w:pStyle w:val="bodytext0"/>
              <w:jc w:val="both"/>
              <w:rPr>
                <w:rFonts w:cs="Arial"/>
                <w:sz w:val="22"/>
                <w:szCs w:val="22"/>
              </w:rPr>
            </w:pPr>
          </w:p>
          <w:p w14:paraId="3CC4C52C" w14:textId="77777777" w:rsidR="00873E73" w:rsidRDefault="00873E73" w:rsidP="00873E73">
            <w:pPr>
              <w:pStyle w:val="bodytext0"/>
              <w:jc w:val="both"/>
              <w:rPr>
                <w:rFonts w:cs="Arial"/>
                <w:sz w:val="22"/>
                <w:szCs w:val="22"/>
              </w:rPr>
            </w:pPr>
            <w:r>
              <w:rPr>
                <w:rFonts w:cs="Arial"/>
                <w:sz w:val="22"/>
                <w:szCs w:val="22"/>
              </w:rPr>
              <w:t>To maintain a peer network of support, information and learning with other nurse specialists within the organisation</w:t>
            </w:r>
          </w:p>
          <w:p w14:paraId="5EDA39C9" w14:textId="68BF5CC4" w:rsidR="008F7D36" w:rsidRPr="00FB2627" w:rsidRDefault="008F7D36" w:rsidP="00F607B2">
            <w:pPr>
              <w:jc w:val="both"/>
              <w:rPr>
                <w:rFonts w:ascii="Arial" w:hAnsi="Arial" w:cs="Arial"/>
                <w:color w:val="FF0000"/>
              </w:rPr>
            </w:pPr>
          </w:p>
        </w:tc>
      </w:tr>
      <w:tr w:rsidR="00D44AB0" w:rsidRPr="00FB2627" w14:paraId="52DCE3E3" w14:textId="77777777" w:rsidTr="00884334">
        <w:tc>
          <w:tcPr>
            <w:tcW w:w="10206" w:type="dxa"/>
            <w:shd w:val="clear" w:color="auto" w:fill="002060"/>
          </w:tcPr>
          <w:p w14:paraId="78C9054A" w14:textId="6EF4CE1F" w:rsidR="00D44AB0" w:rsidRPr="00FB2627" w:rsidRDefault="00873E73" w:rsidP="00F607B2">
            <w:pPr>
              <w:jc w:val="both"/>
              <w:rPr>
                <w:rFonts w:ascii="Arial" w:hAnsi="Arial" w:cs="Arial"/>
              </w:rPr>
            </w:pPr>
            <w:r>
              <w:rPr>
                <w:rFonts w:ascii="Arial" w:hAnsi="Arial" w:cs="Arial"/>
                <w:b/>
              </w:rPr>
              <w:t>FINANCIAL/PHYSICAL RESOURCES</w:t>
            </w:r>
          </w:p>
        </w:tc>
      </w:tr>
      <w:tr w:rsidR="00D44AB0" w:rsidRPr="00FB2627" w14:paraId="73A4BA23" w14:textId="77777777" w:rsidTr="00884334">
        <w:tc>
          <w:tcPr>
            <w:tcW w:w="10206" w:type="dxa"/>
            <w:tcBorders>
              <w:bottom w:val="single" w:sz="4" w:space="0" w:color="auto"/>
            </w:tcBorders>
          </w:tcPr>
          <w:p w14:paraId="727D9033" w14:textId="77777777" w:rsidR="00873E73" w:rsidRDefault="00873E73" w:rsidP="00873E73">
            <w:pPr>
              <w:rPr>
                <w:rFonts w:ascii="Arial" w:hAnsi="Arial" w:cs="Arial"/>
              </w:rPr>
            </w:pPr>
            <w:r>
              <w:rPr>
                <w:rFonts w:ascii="Arial" w:hAnsi="Arial" w:cs="Arial"/>
              </w:rPr>
              <w:t xml:space="preserve">The post holder has a personal duty of care in relation to equipment and resources. </w:t>
            </w:r>
          </w:p>
          <w:p w14:paraId="5611E84A" w14:textId="77777777" w:rsidR="00873E73" w:rsidRDefault="00873E73" w:rsidP="00873E73">
            <w:pPr>
              <w:rPr>
                <w:rFonts w:ascii="Arial" w:hAnsi="Arial" w:cs="Arial"/>
              </w:rPr>
            </w:pPr>
          </w:p>
          <w:p w14:paraId="08095127" w14:textId="77777777" w:rsidR="00873E73" w:rsidRDefault="00873E73" w:rsidP="00873E73">
            <w:pPr>
              <w:rPr>
                <w:rFonts w:ascii="Arial" w:hAnsi="Arial" w:cs="Arial"/>
              </w:rPr>
            </w:pPr>
            <w:r>
              <w:rPr>
                <w:rFonts w:ascii="Arial" w:hAnsi="Arial" w:cs="Arial"/>
              </w:rPr>
              <w:t xml:space="preserve">The post holder will work within a defined day to day operational budget.  Ensuring that any projects undertaken are established and managed in a financially responsible manner. </w:t>
            </w:r>
          </w:p>
          <w:p w14:paraId="7F1F6CFA" w14:textId="4094643D" w:rsidR="00D44AB0" w:rsidRPr="00FB2627" w:rsidRDefault="00D44AB0" w:rsidP="00F607B2">
            <w:pPr>
              <w:jc w:val="both"/>
              <w:rPr>
                <w:rFonts w:ascii="Arial" w:hAnsi="Arial" w:cs="Arial"/>
              </w:rPr>
            </w:pPr>
          </w:p>
        </w:tc>
      </w:tr>
      <w:tr w:rsidR="00D44AB0" w:rsidRPr="00FB2627" w14:paraId="55F19603" w14:textId="77777777" w:rsidTr="00884334">
        <w:tc>
          <w:tcPr>
            <w:tcW w:w="10206" w:type="dxa"/>
            <w:shd w:val="clear" w:color="auto" w:fill="002060"/>
          </w:tcPr>
          <w:p w14:paraId="1185D2B8" w14:textId="77777777" w:rsidR="00D44AB0" w:rsidRPr="00FB2627" w:rsidRDefault="00D44AB0" w:rsidP="00F607B2">
            <w:pPr>
              <w:jc w:val="both"/>
              <w:rPr>
                <w:rFonts w:ascii="Arial" w:hAnsi="Arial" w:cs="Arial"/>
              </w:rPr>
            </w:pPr>
            <w:r w:rsidRPr="00FB2627">
              <w:rPr>
                <w:rFonts w:ascii="Arial" w:hAnsi="Arial" w:cs="Arial"/>
                <w:b/>
              </w:rPr>
              <w:lastRenderedPageBreak/>
              <w:t xml:space="preserve">HUMAN RESOURCES </w:t>
            </w:r>
          </w:p>
        </w:tc>
      </w:tr>
      <w:tr w:rsidR="00D44AB0" w:rsidRPr="00FB2627" w14:paraId="2C20D6F3" w14:textId="77777777" w:rsidTr="00884334">
        <w:tc>
          <w:tcPr>
            <w:tcW w:w="10206" w:type="dxa"/>
            <w:tcBorders>
              <w:bottom w:val="single" w:sz="4" w:space="0" w:color="auto"/>
            </w:tcBorders>
          </w:tcPr>
          <w:p w14:paraId="266E60B2" w14:textId="77777777" w:rsidR="00873E73" w:rsidRDefault="00873E73" w:rsidP="00873E73">
            <w:pPr>
              <w:pStyle w:val="bodytext0"/>
              <w:rPr>
                <w:rFonts w:cs="Arial"/>
                <w:sz w:val="22"/>
                <w:szCs w:val="22"/>
              </w:rPr>
            </w:pPr>
            <w:r>
              <w:rPr>
                <w:rFonts w:cs="Arial"/>
                <w:sz w:val="22"/>
                <w:szCs w:val="22"/>
              </w:rPr>
              <w:t>Day to day supervision of the Support Nurse</w:t>
            </w:r>
          </w:p>
          <w:p w14:paraId="73805C9C" w14:textId="77777777" w:rsidR="00873E73" w:rsidRDefault="00873E73" w:rsidP="00873E73">
            <w:pPr>
              <w:pStyle w:val="bodytext0"/>
              <w:rPr>
                <w:rFonts w:cs="Arial"/>
                <w:sz w:val="22"/>
                <w:szCs w:val="22"/>
              </w:rPr>
            </w:pPr>
          </w:p>
          <w:p w14:paraId="1E6DC59C" w14:textId="77777777" w:rsidR="00873E73" w:rsidRDefault="00873E73" w:rsidP="00873E73">
            <w:pPr>
              <w:pStyle w:val="bodytext0"/>
              <w:rPr>
                <w:rFonts w:cs="Arial"/>
                <w:sz w:val="22"/>
                <w:szCs w:val="22"/>
              </w:rPr>
            </w:pPr>
            <w:r>
              <w:rPr>
                <w:rFonts w:cs="Arial"/>
                <w:sz w:val="22"/>
                <w:szCs w:val="22"/>
              </w:rPr>
              <w:t>To promote a learning environment through identifying opportunities and seeking resources required for own and others learning.</w:t>
            </w:r>
          </w:p>
          <w:p w14:paraId="7442ABBD" w14:textId="77777777" w:rsidR="00873E73" w:rsidRDefault="00873E73" w:rsidP="00873E73">
            <w:pPr>
              <w:pStyle w:val="bodytext0"/>
              <w:rPr>
                <w:rFonts w:cs="Arial"/>
                <w:sz w:val="22"/>
                <w:szCs w:val="22"/>
              </w:rPr>
            </w:pPr>
          </w:p>
          <w:p w14:paraId="3CC36919" w14:textId="77777777" w:rsidR="00873E73" w:rsidRDefault="00873E73" w:rsidP="00873E73">
            <w:pPr>
              <w:pStyle w:val="bodytext0"/>
              <w:rPr>
                <w:rFonts w:cs="Arial"/>
                <w:sz w:val="22"/>
                <w:szCs w:val="22"/>
              </w:rPr>
            </w:pPr>
            <w:r>
              <w:rPr>
                <w:rFonts w:cs="Arial"/>
                <w:sz w:val="22"/>
                <w:szCs w:val="22"/>
              </w:rPr>
              <w:t>To provide specialist input to post-registration courses and professional development programmes as required by the organisation.</w:t>
            </w:r>
          </w:p>
          <w:p w14:paraId="2FA3AC3D" w14:textId="77777777" w:rsidR="00873E73" w:rsidRDefault="00873E73" w:rsidP="00873E73">
            <w:pPr>
              <w:pStyle w:val="bodytext0"/>
              <w:rPr>
                <w:rFonts w:cs="Arial"/>
                <w:sz w:val="22"/>
                <w:szCs w:val="22"/>
              </w:rPr>
            </w:pPr>
          </w:p>
          <w:p w14:paraId="351376EE" w14:textId="77777777" w:rsidR="00873E73" w:rsidRDefault="00873E73" w:rsidP="00873E73">
            <w:pPr>
              <w:pStyle w:val="bodytext0"/>
              <w:rPr>
                <w:rFonts w:cs="Arial"/>
              </w:rPr>
            </w:pPr>
            <w:r>
              <w:rPr>
                <w:rFonts w:cs="Arial"/>
                <w:sz w:val="22"/>
                <w:szCs w:val="22"/>
              </w:rPr>
              <w:t>To reflect on own practice through clinical supervision/mentorship and to act as a clinical supervisor/mentor to others</w:t>
            </w:r>
            <w:r>
              <w:rPr>
                <w:rFonts w:cs="Arial"/>
              </w:rPr>
              <w:t xml:space="preserve"> </w:t>
            </w:r>
          </w:p>
          <w:p w14:paraId="46C648F9" w14:textId="77777777" w:rsidR="00873E73" w:rsidRDefault="00873E73" w:rsidP="00873E73">
            <w:pPr>
              <w:pStyle w:val="bodytext0"/>
              <w:rPr>
                <w:rFonts w:cs="Arial"/>
              </w:rPr>
            </w:pPr>
          </w:p>
          <w:p w14:paraId="3FEA615B" w14:textId="77777777" w:rsidR="00873E73" w:rsidRDefault="00873E73" w:rsidP="00873E73">
            <w:pPr>
              <w:pStyle w:val="bodytext0"/>
              <w:rPr>
                <w:rFonts w:cs="Arial"/>
                <w:sz w:val="22"/>
                <w:szCs w:val="22"/>
              </w:rPr>
            </w:pPr>
            <w:r>
              <w:rPr>
                <w:rFonts w:cs="Arial"/>
                <w:sz w:val="22"/>
                <w:szCs w:val="22"/>
              </w:rPr>
              <w:t>To act as a specialist resource to advice and support healthcare professionals and others involved in the delivery of care to patients, their families and carers</w:t>
            </w:r>
          </w:p>
          <w:p w14:paraId="1DA5C54A" w14:textId="77777777" w:rsidR="00873E73" w:rsidRDefault="00873E73" w:rsidP="00873E73">
            <w:pPr>
              <w:pStyle w:val="bodytext0"/>
              <w:rPr>
                <w:rFonts w:cs="Arial"/>
                <w:sz w:val="22"/>
                <w:szCs w:val="22"/>
              </w:rPr>
            </w:pPr>
          </w:p>
          <w:p w14:paraId="7B8E6A91" w14:textId="77777777" w:rsidR="00873E73" w:rsidRDefault="00873E73" w:rsidP="00873E73">
            <w:pPr>
              <w:rPr>
                <w:rFonts w:cs="Arial"/>
                <w:b/>
                <w:szCs w:val="24"/>
              </w:rPr>
            </w:pPr>
            <w:r>
              <w:rPr>
                <w:rFonts w:ascii="Arial" w:hAnsi="Arial" w:cs="Arial"/>
              </w:rPr>
              <w:t>To support and facilitate the development of an education strategy which ensures that all those involved in the management of patients with relevant disease are able to deliver the highest standards of care</w:t>
            </w:r>
          </w:p>
          <w:p w14:paraId="3014E1A2" w14:textId="687AF8B7" w:rsidR="00D44AB0" w:rsidRPr="00FB2627" w:rsidRDefault="00D44AB0" w:rsidP="00F607B2">
            <w:pPr>
              <w:jc w:val="both"/>
              <w:rPr>
                <w:rFonts w:ascii="Arial" w:hAnsi="Arial" w:cs="Arial"/>
              </w:rPr>
            </w:pPr>
          </w:p>
        </w:tc>
      </w:tr>
      <w:tr w:rsidR="00D44AB0" w:rsidRPr="00FB2627" w14:paraId="569C0FB0" w14:textId="77777777" w:rsidTr="00884334">
        <w:tc>
          <w:tcPr>
            <w:tcW w:w="10206" w:type="dxa"/>
            <w:shd w:val="clear" w:color="auto" w:fill="002060"/>
          </w:tcPr>
          <w:p w14:paraId="02E2EC9E" w14:textId="4B6EA5DA" w:rsidR="00D44AB0" w:rsidRPr="00FB2627" w:rsidRDefault="00873E73" w:rsidP="00F607B2">
            <w:pPr>
              <w:jc w:val="both"/>
              <w:rPr>
                <w:rFonts w:ascii="Arial" w:hAnsi="Arial" w:cs="Arial"/>
              </w:rPr>
            </w:pPr>
            <w:r>
              <w:rPr>
                <w:rFonts w:ascii="Arial" w:hAnsi="Arial" w:cs="Arial"/>
                <w:b/>
              </w:rPr>
              <w:t>INFORMATION RESOURCES</w:t>
            </w:r>
          </w:p>
        </w:tc>
      </w:tr>
      <w:tr w:rsidR="00D44AB0" w:rsidRPr="00FB2627" w14:paraId="326FE2FF" w14:textId="77777777" w:rsidTr="00884334">
        <w:tc>
          <w:tcPr>
            <w:tcW w:w="10206" w:type="dxa"/>
            <w:tcBorders>
              <w:bottom w:val="single" w:sz="4" w:space="0" w:color="auto"/>
            </w:tcBorders>
          </w:tcPr>
          <w:p w14:paraId="4A1A565F" w14:textId="77777777" w:rsidR="00873E73" w:rsidRDefault="00873E73" w:rsidP="00873E73">
            <w:pPr>
              <w:pStyle w:val="bodytext0"/>
              <w:rPr>
                <w:sz w:val="22"/>
                <w:szCs w:val="22"/>
              </w:rPr>
            </w:pPr>
            <w:r>
              <w:rPr>
                <w:sz w:val="22"/>
                <w:szCs w:val="22"/>
              </w:rPr>
              <w:t>To document all patient contacts and maintain patients records as per Trust Documentation Policy.</w:t>
            </w:r>
          </w:p>
          <w:p w14:paraId="6F7052A0" w14:textId="77777777" w:rsidR="00873E73" w:rsidRDefault="00873E73" w:rsidP="00873E73">
            <w:pPr>
              <w:pStyle w:val="bodytext0"/>
              <w:rPr>
                <w:sz w:val="22"/>
                <w:szCs w:val="22"/>
              </w:rPr>
            </w:pPr>
            <w:r>
              <w:rPr>
                <w:sz w:val="22"/>
                <w:szCs w:val="22"/>
              </w:rPr>
              <w:t>To be involved in the Audit Programme relevant to the service</w:t>
            </w:r>
          </w:p>
          <w:p w14:paraId="431EB557" w14:textId="77777777" w:rsidR="00873E73" w:rsidRDefault="00873E73" w:rsidP="00873E73">
            <w:pPr>
              <w:pStyle w:val="bodytext0"/>
              <w:rPr>
                <w:sz w:val="22"/>
                <w:szCs w:val="22"/>
              </w:rPr>
            </w:pPr>
          </w:p>
          <w:p w14:paraId="0C1FB622" w14:textId="77777777" w:rsidR="00873E73" w:rsidRDefault="00873E73" w:rsidP="00873E73">
            <w:pPr>
              <w:pStyle w:val="bodytext0"/>
              <w:rPr>
                <w:sz w:val="22"/>
                <w:szCs w:val="22"/>
              </w:rPr>
            </w:pPr>
            <w:r>
              <w:rPr>
                <w:sz w:val="22"/>
                <w:szCs w:val="22"/>
              </w:rPr>
              <w:t>The post holder will use a wide range of computer systems e.g. word, excel and PowerPoint to create reports, documents and presentations</w:t>
            </w:r>
          </w:p>
          <w:p w14:paraId="3C12A5D0" w14:textId="312E6208" w:rsidR="00D44AB0" w:rsidRPr="00FB2627" w:rsidRDefault="00D44AB0" w:rsidP="00F607B2">
            <w:pPr>
              <w:jc w:val="both"/>
              <w:rPr>
                <w:rFonts w:ascii="Arial" w:hAnsi="Arial" w:cs="Arial"/>
              </w:rPr>
            </w:pPr>
          </w:p>
        </w:tc>
      </w:tr>
      <w:tr w:rsidR="00D44AB0" w:rsidRPr="00FB2627" w14:paraId="6142ED10" w14:textId="77777777" w:rsidTr="00884334">
        <w:tc>
          <w:tcPr>
            <w:tcW w:w="10206" w:type="dxa"/>
            <w:shd w:val="clear" w:color="auto" w:fill="002060"/>
          </w:tcPr>
          <w:p w14:paraId="09642097" w14:textId="77777777" w:rsidR="00D44AB0" w:rsidRPr="00FB2627" w:rsidRDefault="00D44AB0" w:rsidP="00F607B2">
            <w:pPr>
              <w:jc w:val="both"/>
              <w:rPr>
                <w:rFonts w:ascii="Arial" w:hAnsi="Arial" w:cs="Arial"/>
              </w:rPr>
            </w:pPr>
            <w:r w:rsidRPr="00FB2627">
              <w:rPr>
                <w:rFonts w:ascii="Arial" w:hAnsi="Arial" w:cs="Arial"/>
                <w:b/>
              </w:rPr>
              <w:t xml:space="preserve">RESEARCH AND DEVELOPMENT </w:t>
            </w:r>
          </w:p>
        </w:tc>
      </w:tr>
      <w:tr w:rsidR="00D44AB0" w:rsidRPr="00FB2627" w14:paraId="4D860538" w14:textId="77777777" w:rsidTr="00884334">
        <w:tc>
          <w:tcPr>
            <w:tcW w:w="10206" w:type="dxa"/>
            <w:tcBorders>
              <w:bottom w:val="single" w:sz="4" w:space="0" w:color="auto"/>
            </w:tcBorders>
          </w:tcPr>
          <w:p w14:paraId="59AA0B0B" w14:textId="77777777" w:rsidR="00873E73" w:rsidRDefault="00873E73" w:rsidP="00873E73">
            <w:pPr>
              <w:pStyle w:val="bodytext0"/>
              <w:jc w:val="both"/>
              <w:rPr>
                <w:sz w:val="22"/>
                <w:szCs w:val="22"/>
              </w:rPr>
            </w:pPr>
            <w:r>
              <w:rPr>
                <w:sz w:val="22"/>
                <w:szCs w:val="22"/>
              </w:rPr>
              <w:t>To maintain own and others’ awareness of relevant research evidence related to the speciality and work with others in applying this to practice</w:t>
            </w:r>
          </w:p>
          <w:p w14:paraId="6B768AD2" w14:textId="77777777" w:rsidR="00873E73" w:rsidRDefault="00873E73" w:rsidP="00873E73">
            <w:pPr>
              <w:pStyle w:val="bodytext0"/>
              <w:jc w:val="both"/>
              <w:rPr>
                <w:sz w:val="22"/>
                <w:szCs w:val="22"/>
              </w:rPr>
            </w:pPr>
          </w:p>
          <w:p w14:paraId="3DB894B9" w14:textId="77777777" w:rsidR="00873E73" w:rsidRDefault="00873E73" w:rsidP="00873E73">
            <w:pPr>
              <w:pStyle w:val="bodytext0"/>
              <w:jc w:val="both"/>
              <w:rPr>
                <w:sz w:val="22"/>
                <w:szCs w:val="22"/>
              </w:rPr>
            </w:pPr>
            <w:r>
              <w:rPr>
                <w:sz w:val="22"/>
                <w:szCs w:val="22"/>
              </w:rPr>
              <w:t>To identify areas of potential research relating to the speciality and to participate in national and local relevant research activities on a regular basis and to provide feedback to relevant groups.</w:t>
            </w:r>
          </w:p>
          <w:p w14:paraId="6D2E4F8D" w14:textId="77777777" w:rsidR="00873E73" w:rsidRDefault="00873E73" w:rsidP="00873E73">
            <w:pPr>
              <w:pStyle w:val="bodytext0"/>
              <w:jc w:val="both"/>
              <w:rPr>
                <w:sz w:val="22"/>
                <w:szCs w:val="22"/>
              </w:rPr>
            </w:pPr>
          </w:p>
          <w:p w14:paraId="24AEC5F7" w14:textId="77777777" w:rsidR="00873E73" w:rsidRDefault="00873E73" w:rsidP="00873E73">
            <w:pPr>
              <w:pStyle w:val="bodytext0"/>
              <w:jc w:val="both"/>
            </w:pPr>
            <w:r>
              <w:rPr>
                <w:sz w:val="22"/>
                <w:szCs w:val="22"/>
              </w:rPr>
              <w:t>To participate in local and national research and audit projects and service evaluation as requested in order to improve standards of patient care</w:t>
            </w:r>
            <w:r>
              <w:t>.</w:t>
            </w:r>
          </w:p>
          <w:p w14:paraId="5F8D5F18" w14:textId="379ADC91" w:rsidR="00D44AB0" w:rsidRPr="00FB2627" w:rsidRDefault="00D44AB0" w:rsidP="00F607B2">
            <w:pPr>
              <w:jc w:val="both"/>
              <w:rPr>
                <w:rFonts w:ascii="Arial" w:hAnsi="Arial" w:cs="Arial"/>
                <w:color w:val="FF0000"/>
              </w:rPr>
            </w:pPr>
          </w:p>
        </w:tc>
      </w:tr>
      <w:tr w:rsidR="00044290" w:rsidRPr="00FB2627" w14:paraId="227A604D" w14:textId="77777777" w:rsidTr="00884334">
        <w:tc>
          <w:tcPr>
            <w:tcW w:w="10206" w:type="dxa"/>
            <w:tcBorders>
              <w:bottom w:val="single" w:sz="4" w:space="0" w:color="auto"/>
            </w:tcBorders>
            <w:shd w:val="clear" w:color="auto" w:fill="002060"/>
          </w:tcPr>
          <w:p w14:paraId="29830598"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5463EDD6" w14:textId="77777777" w:rsidTr="00884334">
        <w:tc>
          <w:tcPr>
            <w:tcW w:w="10206" w:type="dxa"/>
            <w:tcBorders>
              <w:bottom w:val="single" w:sz="4" w:space="0" w:color="auto"/>
            </w:tcBorders>
          </w:tcPr>
          <w:p w14:paraId="367BD9BB" w14:textId="77777777" w:rsidR="00873E73" w:rsidRDefault="00873E73" w:rsidP="00873E73">
            <w:pPr>
              <w:rPr>
                <w:rFonts w:ascii="Arial" w:hAnsi="Arial" w:cs="Arial"/>
                <w:b/>
              </w:rPr>
            </w:pPr>
            <w:r>
              <w:rPr>
                <w:rFonts w:ascii="Arial" w:hAnsi="Arial" w:cs="Arial"/>
              </w:rPr>
              <w:t xml:space="preserve">High degree of competence and dexterity in practical nursing skills, providing a supporting role with Assessments, administering intravenous and oral medication, cannulation, and taking blood. </w:t>
            </w:r>
          </w:p>
          <w:p w14:paraId="1B2E2591" w14:textId="3130BA4D" w:rsidR="007D3A41" w:rsidRPr="00FB2627" w:rsidRDefault="007D3A41" w:rsidP="00F607B2">
            <w:pPr>
              <w:jc w:val="both"/>
              <w:rPr>
                <w:rFonts w:ascii="Arial" w:hAnsi="Arial" w:cs="Arial"/>
                <w:color w:val="FF0000"/>
              </w:rPr>
            </w:pPr>
          </w:p>
        </w:tc>
      </w:tr>
      <w:tr w:rsidR="00263927" w:rsidRPr="00FB2627" w14:paraId="0300A012" w14:textId="77777777" w:rsidTr="00884334">
        <w:tc>
          <w:tcPr>
            <w:tcW w:w="10206" w:type="dxa"/>
            <w:tcBorders>
              <w:bottom w:val="single" w:sz="4" w:space="0" w:color="auto"/>
            </w:tcBorders>
            <w:shd w:val="clear" w:color="auto" w:fill="002060"/>
          </w:tcPr>
          <w:p w14:paraId="18A8137F"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682B12DC" w14:textId="77777777" w:rsidTr="00884334">
        <w:tc>
          <w:tcPr>
            <w:tcW w:w="10206" w:type="dxa"/>
            <w:tcBorders>
              <w:bottom w:val="single" w:sz="4" w:space="0" w:color="auto"/>
            </w:tcBorders>
          </w:tcPr>
          <w:p w14:paraId="27FB2608" w14:textId="77777777" w:rsidR="00873E73" w:rsidRDefault="00873E73" w:rsidP="00873E73">
            <w:pPr>
              <w:rPr>
                <w:rFonts w:ascii="Arial" w:hAnsi="Arial" w:cs="Arial"/>
              </w:rPr>
            </w:pPr>
            <w:r>
              <w:rPr>
                <w:rFonts w:ascii="Arial" w:hAnsi="Arial" w:cs="Arial"/>
              </w:rPr>
              <w:t>High degree of competence and dexterity in practical nursing skills, providing a supporting role.</w:t>
            </w:r>
          </w:p>
          <w:p w14:paraId="68EEC95C" w14:textId="77777777" w:rsidR="00873E73" w:rsidRDefault="00873E73" w:rsidP="00873E73">
            <w:pPr>
              <w:rPr>
                <w:rFonts w:ascii="Arial" w:hAnsi="Arial" w:cs="Arial"/>
              </w:rPr>
            </w:pPr>
          </w:p>
          <w:p w14:paraId="2BAFC110" w14:textId="77777777" w:rsidR="00873E73" w:rsidRDefault="00873E73" w:rsidP="00873E73">
            <w:pPr>
              <w:rPr>
                <w:rFonts w:ascii="Arial" w:hAnsi="Arial" w:cs="Arial"/>
              </w:rPr>
            </w:pPr>
            <w:r>
              <w:rPr>
                <w:rFonts w:ascii="Arial" w:hAnsi="Arial" w:cs="Arial"/>
              </w:rPr>
              <w:t>The role will have a combination of sitting, standing and walking with occasional moderate effort for several short periods along with sitting at a VDU for long periods of time</w:t>
            </w:r>
          </w:p>
          <w:p w14:paraId="108E5935" w14:textId="77777777" w:rsidR="00873E73" w:rsidRDefault="00873E73" w:rsidP="00873E73">
            <w:pPr>
              <w:rPr>
                <w:rFonts w:ascii="Arial" w:hAnsi="Arial" w:cs="Arial"/>
              </w:rPr>
            </w:pPr>
          </w:p>
          <w:p w14:paraId="4A09771B" w14:textId="485CB9F1" w:rsidR="00C91114" w:rsidRPr="00FB2627" w:rsidRDefault="00C91114" w:rsidP="003E26C9">
            <w:pPr>
              <w:rPr>
                <w:rFonts w:ascii="Arial" w:hAnsi="Arial" w:cs="Arial"/>
                <w:color w:val="FF0000"/>
              </w:rPr>
            </w:pPr>
          </w:p>
        </w:tc>
      </w:tr>
      <w:tr w:rsidR="0084654F" w:rsidRPr="00FB2627" w14:paraId="517C19A0" w14:textId="77777777" w:rsidTr="00884334">
        <w:tc>
          <w:tcPr>
            <w:tcW w:w="10206" w:type="dxa"/>
            <w:tcBorders>
              <w:bottom w:val="single" w:sz="4" w:space="0" w:color="auto"/>
            </w:tcBorders>
            <w:shd w:val="clear" w:color="auto" w:fill="002060"/>
          </w:tcPr>
          <w:p w14:paraId="577F80C6"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71A1520E" w14:textId="77777777" w:rsidTr="00884334">
        <w:tc>
          <w:tcPr>
            <w:tcW w:w="10206" w:type="dxa"/>
            <w:tcBorders>
              <w:bottom w:val="single" w:sz="4" w:space="0" w:color="auto"/>
            </w:tcBorders>
          </w:tcPr>
          <w:p w14:paraId="1F02F1A4" w14:textId="77777777" w:rsidR="00873E73" w:rsidRDefault="00873E73" w:rsidP="00873E73">
            <w:pPr>
              <w:pStyle w:val="bodytext0"/>
              <w:rPr>
                <w:rFonts w:cs="Arial"/>
                <w:sz w:val="22"/>
                <w:szCs w:val="22"/>
              </w:rPr>
            </w:pPr>
            <w:r>
              <w:rPr>
                <w:sz w:val="22"/>
                <w:szCs w:val="22"/>
              </w:rPr>
              <w:t xml:space="preserve">The </w:t>
            </w:r>
            <w:r>
              <w:rPr>
                <w:rFonts w:cs="Arial"/>
                <w:bCs/>
                <w:sz w:val="22"/>
                <w:szCs w:val="22"/>
              </w:rPr>
              <w:t>work pattern is unpredictable</w:t>
            </w:r>
            <w:r>
              <w:rPr>
                <w:rFonts w:cs="Arial"/>
                <w:sz w:val="22"/>
                <w:szCs w:val="22"/>
              </w:rPr>
              <w:t xml:space="preserve"> and subject to frequent interruption.</w:t>
            </w:r>
          </w:p>
          <w:p w14:paraId="4EFCF1A6" w14:textId="77777777" w:rsidR="00873E73" w:rsidRDefault="00873E73" w:rsidP="00873E73">
            <w:pPr>
              <w:pStyle w:val="bodytext0"/>
              <w:rPr>
                <w:sz w:val="22"/>
                <w:szCs w:val="22"/>
              </w:rPr>
            </w:pPr>
          </w:p>
          <w:p w14:paraId="58CF5BAC" w14:textId="77777777" w:rsidR="00873E73" w:rsidRDefault="00873E73" w:rsidP="00873E73">
            <w:pPr>
              <w:pStyle w:val="bodytext0"/>
              <w:rPr>
                <w:sz w:val="22"/>
                <w:szCs w:val="22"/>
              </w:rPr>
            </w:pPr>
            <w:r>
              <w:rPr>
                <w:sz w:val="22"/>
                <w:szCs w:val="22"/>
              </w:rPr>
              <w:t>Ability to carry a caseload of clients and formulate effective treatment programmes to cure or alleviate symptoms</w:t>
            </w:r>
          </w:p>
          <w:p w14:paraId="25FCC4AE" w14:textId="77777777" w:rsidR="00873E73" w:rsidRDefault="00873E73" w:rsidP="00873E73">
            <w:pPr>
              <w:pStyle w:val="bodytext0"/>
              <w:rPr>
                <w:sz w:val="22"/>
                <w:szCs w:val="22"/>
              </w:rPr>
            </w:pPr>
          </w:p>
          <w:p w14:paraId="6D120FF7" w14:textId="77777777" w:rsidR="00873E73" w:rsidRDefault="00873E73" w:rsidP="00873E73">
            <w:pPr>
              <w:pStyle w:val="bodytext0"/>
              <w:rPr>
                <w:sz w:val="22"/>
                <w:szCs w:val="22"/>
              </w:rPr>
            </w:pPr>
            <w:r>
              <w:rPr>
                <w:sz w:val="22"/>
                <w:szCs w:val="22"/>
              </w:rPr>
              <w:t xml:space="preserve">Actively participate in strategic service planning &amp; development </w:t>
            </w:r>
          </w:p>
          <w:p w14:paraId="68FB5EE1" w14:textId="77777777" w:rsidR="00873E73" w:rsidRDefault="00873E73" w:rsidP="00873E73">
            <w:pPr>
              <w:pStyle w:val="bodytext0"/>
              <w:rPr>
                <w:sz w:val="22"/>
                <w:szCs w:val="22"/>
              </w:rPr>
            </w:pPr>
          </w:p>
          <w:p w14:paraId="0E73CA2A" w14:textId="77777777" w:rsidR="00873E73" w:rsidRDefault="00873E73" w:rsidP="00873E73">
            <w:pPr>
              <w:pStyle w:val="bodytext0"/>
              <w:rPr>
                <w:sz w:val="22"/>
                <w:szCs w:val="22"/>
              </w:rPr>
            </w:pPr>
            <w:r>
              <w:rPr>
                <w:sz w:val="22"/>
                <w:szCs w:val="22"/>
              </w:rPr>
              <w:lastRenderedPageBreak/>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w:t>
            </w:r>
          </w:p>
          <w:p w14:paraId="4973917D" w14:textId="40010A4A" w:rsidR="0084654F" w:rsidRPr="00FB2627" w:rsidRDefault="0084654F" w:rsidP="000C32E3">
            <w:pPr>
              <w:rPr>
                <w:rFonts w:ascii="Arial" w:hAnsi="Arial" w:cs="Arial"/>
                <w:color w:val="FF0000"/>
              </w:rPr>
            </w:pPr>
          </w:p>
        </w:tc>
      </w:tr>
      <w:tr w:rsidR="008142D3" w:rsidRPr="00FB2627" w14:paraId="2D241821" w14:textId="77777777" w:rsidTr="00884334">
        <w:tc>
          <w:tcPr>
            <w:tcW w:w="10206" w:type="dxa"/>
            <w:tcBorders>
              <w:bottom w:val="single" w:sz="4" w:space="0" w:color="auto"/>
            </w:tcBorders>
            <w:shd w:val="clear" w:color="auto" w:fill="002060"/>
          </w:tcPr>
          <w:p w14:paraId="54D5E7A2"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lastRenderedPageBreak/>
              <w:t>EMOTIONAL EFFORT</w:t>
            </w:r>
          </w:p>
        </w:tc>
      </w:tr>
      <w:tr w:rsidR="0084654F" w:rsidRPr="00FB2627" w14:paraId="7362BFB7" w14:textId="77777777" w:rsidTr="00884334">
        <w:tc>
          <w:tcPr>
            <w:tcW w:w="10206" w:type="dxa"/>
            <w:tcBorders>
              <w:bottom w:val="single" w:sz="4" w:space="0" w:color="auto"/>
            </w:tcBorders>
          </w:tcPr>
          <w:p w14:paraId="695FE332" w14:textId="77777777" w:rsidR="00873E73" w:rsidRDefault="00873E73" w:rsidP="00873E73">
            <w:pPr>
              <w:rPr>
                <w:rFonts w:ascii="Arial" w:hAnsi="Arial" w:cs="Arial"/>
              </w:rPr>
            </w:pPr>
            <w:r>
              <w:rPr>
                <w:rFonts w:ascii="Arial" w:hAnsi="Arial" w:cs="Arial"/>
              </w:rPr>
              <w:t>Work with patients/service users and carers who have a poor/life limiting prognosis, including the communication of distressing news on a day to day basis</w:t>
            </w:r>
          </w:p>
          <w:p w14:paraId="1E9BEBDA" w14:textId="77777777" w:rsidR="00873E73" w:rsidRDefault="00873E73" w:rsidP="00873E73">
            <w:pPr>
              <w:rPr>
                <w:rFonts w:ascii="Arial" w:hAnsi="Arial" w:cs="Arial"/>
              </w:rPr>
            </w:pPr>
          </w:p>
          <w:p w14:paraId="5EB3D93E" w14:textId="77777777" w:rsidR="00873E73" w:rsidRDefault="00873E73" w:rsidP="00873E73">
            <w:pPr>
              <w:rPr>
                <w:rFonts w:ascii="Arial" w:hAnsi="Arial" w:cs="Arial"/>
                <w:bCs/>
              </w:rPr>
            </w:pPr>
            <w:r>
              <w:rPr>
                <w:rFonts w:ascii="Arial" w:hAnsi="Arial" w:cs="Arial"/>
                <w:bCs/>
              </w:rPr>
              <w:t>Work with patients in the aftermath of bad news.</w:t>
            </w:r>
          </w:p>
          <w:p w14:paraId="34A21191" w14:textId="77777777" w:rsidR="00873E73" w:rsidRDefault="00873E73" w:rsidP="00873E73">
            <w:pPr>
              <w:rPr>
                <w:rFonts w:ascii="Arial" w:hAnsi="Arial" w:cs="Arial"/>
                <w:bCs/>
              </w:rPr>
            </w:pPr>
          </w:p>
          <w:p w14:paraId="4888ACAF" w14:textId="77777777" w:rsidR="00873E73" w:rsidRDefault="00873E73" w:rsidP="00873E73">
            <w:pPr>
              <w:rPr>
                <w:rFonts w:ascii="Arial" w:hAnsi="Arial" w:cs="Arial"/>
                <w:bCs/>
              </w:rPr>
            </w:pPr>
            <w:r>
              <w:rPr>
                <w:rFonts w:ascii="Arial" w:hAnsi="Arial" w:cs="Arial"/>
                <w:bCs/>
              </w:rPr>
              <w:t>Work with patients with mental health problems or occasional challenging behaviour.</w:t>
            </w:r>
          </w:p>
          <w:p w14:paraId="3E559A94" w14:textId="77777777" w:rsidR="00873E73" w:rsidRDefault="00873E73" w:rsidP="00873E73">
            <w:pPr>
              <w:rPr>
                <w:rFonts w:ascii="Arial" w:hAnsi="Arial" w:cs="Arial"/>
                <w:bCs/>
              </w:rPr>
            </w:pPr>
          </w:p>
          <w:p w14:paraId="7517F3E8" w14:textId="77777777" w:rsidR="00873E73" w:rsidRDefault="00873E73" w:rsidP="00873E73">
            <w:pPr>
              <w:rPr>
                <w:rFonts w:ascii="Arial" w:hAnsi="Arial" w:cs="Arial"/>
                <w:bCs/>
              </w:rPr>
            </w:pPr>
            <w:r>
              <w:rPr>
                <w:rFonts w:ascii="Arial" w:hAnsi="Arial" w:cs="Arial"/>
                <w:bCs/>
              </w:rPr>
              <w:t>Talk to relatives following a death.</w:t>
            </w:r>
          </w:p>
          <w:p w14:paraId="32F50ACF" w14:textId="77777777" w:rsidR="00873E73" w:rsidRDefault="00873E73" w:rsidP="00873E73">
            <w:pPr>
              <w:rPr>
                <w:rFonts w:ascii="Arial" w:hAnsi="Arial" w:cs="Arial"/>
                <w:bCs/>
              </w:rPr>
            </w:pPr>
          </w:p>
          <w:p w14:paraId="7DAC8707" w14:textId="77777777" w:rsidR="00873E73" w:rsidRDefault="00873E73" w:rsidP="00873E73">
            <w:pPr>
              <w:rPr>
                <w:rFonts w:ascii="Arial" w:hAnsi="Arial" w:cs="Arial"/>
                <w:bCs/>
              </w:rPr>
            </w:pPr>
            <w:r>
              <w:rPr>
                <w:rFonts w:ascii="Arial" w:hAnsi="Arial" w:cs="Arial"/>
                <w:bCs/>
              </w:rPr>
              <w:t>The post holder will respond to concerns and questions from a wide range of people who may be anxious and distressed relating to their condition and treatment.</w:t>
            </w:r>
          </w:p>
          <w:p w14:paraId="5EC523F5" w14:textId="77777777" w:rsidR="00873E73" w:rsidRDefault="00873E73" w:rsidP="00873E73">
            <w:pPr>
              <w:rPr>
                <w:rFonts w:ascii="Arial" w:hAnsi="Arial" w:cs="Arial"/>
                <w:bCs/>
              </w:rPr>
            </w:pPr>
          </w:p>
          <w:p w14:paraId="4C015721" w14:textId="77777777" w:rsidR="00873E73" w:rsidRDefault="00873E73" w:rsidP="00873E73">
            <w:pPr>
              <w:pStyle w:val="bodytext0"/>
              <w:jc w:val="both"/>
              <w:rPr>
                <w:rFonts w:cs="Arial"/>
                <w:sz w:val="22"/>
                <w:szCs w:val="22"/>
              </w:rPr>
            </w:pPr>
            <w:r>
              <w:rPr>
                <w:rFonts w:cs="Arial"/>
                <w:sz w:val="22"/>
                <w:szCs w:val="22"/>
              </w:rPr>
              <w:t>Ability to adapt to an unpredictable workload.</w:t>
            </w:r>
          </w:p>
          <w:p w14:paraId="6A7860C1" w14:textId="77777777" w:rsidR="00873E73" w:rsidRDefault="00873E73" w:rsidP="00873E73">
            <w:pPr>
              <w:pStyle w:val="bodytext0"/>
              <w:jc w:val="both"/>
              <w:rPr>
                <w:rFonts w:cs="Arial"/>
                <w:sz w:val="22"/>
                <w:szCs w:val="22"/>
              </w:rPr>
            </w:pPr>
          </w:p>
          <w:p w14:paraId="137B11B3" w14:textId="2724CF2A" w:rsidR="0084654F" w:rsidRPr="00FB2627" w:rsidRDefault="00873E73" w:rsidP="00873E73">
            <w:pPr>
              <w:rPr>
                <w:rFonts w:ascii="Arial" w:hAnsi="Arial" w:cs="Arial"/>
                <w:color w:val="FF0000"/>
              </w:rPr>
            </w:pPr>
            <w:r>
              <w:rPr>
                <w:rFonts w:cs="Arial"/>
              </w:rPr>
              <w:t>Frequent exposure to distressing or emotional circumstances</w:t>
            </w:r>
          </w:p>
        </w:tc>
      </w:tr>
      <w:tr w:rsidR="0084654F" w:rsidRPr="00FB2627" w14:paraId="75EE2669" w14:textId="77777777" w:rsidTr="00884334">
        <w:tc>
          <w:tcPr>
            <w:tcW w:w="10206" w:type="dxa"/>
            <w:tcBorders>
              <w:bottom w:val="single" w:sz="4" w:space="0" w:color="auto"/>
            </w:tcBorders>
            <w:shd w:val="clear" w:color="auto" w:fill="002060"/>
          </w:tcPr>
          <w:p w14:paraId="2E61B875"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79714D0C" w14:textId="77777777" w:rsidTr="00884334">
        <w:tc>
          <w:tcPr>
            <w:tcW w:w="10206" w:type="dxa"/>
            <w:tcBorders>
              <w:bottom w:val="single" w:sz="4" w:space="0" w:color="auto"/>
            </w:tcBorders>
          </w:tcPr>
          <w:p w14:paraId="0C76F2D3" w14:textId="77777777" w:rsidR="009805D1" w:rsidRDefault="009805D1" w:rsidP="009805D1">
            <w:pPr>
              <w:pStyle w:val="bodytext0"/>
              <w:rPr>
                <w:rFonts w:cs="Arial"/>
                <w:sz w:val="22"/>
                <w:szCs w:val="22"/>
              </w:rPr>
            </w:pPr>
            <w:r>
              <w:rPr>
                <w:rFonts w:cs="Arial"/>
                <w:sz w:val="22"/>
                <w:szCs w:val="22"/>
              </w:rPr>
              <w:t>Occasional working with hazardous substances (cytotoxic drugs, bodily waste and fluids) when in clinical setting</w:t>
            </w:r>
          </w:p>
          <w:p w14:paraId="4A4E438C" w14:textId="77777777" w:rsidR="009805D1" w:rsidRDefault="009805D1" w:rsidP="009805D1">
            <w:pPr>
              <w:pStyle w:val="bodytext0"/>
              <w:rPr>
                <w:rFonts w:cs="Arial"/>
                <w:sz w:val="22"/>
                <w:szCs w:val="22"/>
              </w:rPr>
            </w:pPr>
          </w:p>
          <w:p w14:paraId="378222DC" w14:textId="77777777" w:rsidR="009805D1" w:rsidRDefault="009805D1" w:rsidP="009805D1">
            <w:pPr>
              <w:pStyle w:val="bodytext0"/>
              <w:rPr>
                <w:rFonts w:cs="Arial"/>
                <w:sz w:val="22"/>
                <w:szCs w:val="22"/>
              </w:rPr>
            </w:pPr>
            <w:r>
              <w:rPr>
                <w:rFonts w:cs="Arial"/>
                <w:sz w:val="22"/>
                <w:szCs w:val="22"/>
              </w:rPr>
              <w:t xml:space="preserve">Occasional aggressive behaviour when dealing with face to face complaints </w:t>
            </w:r>
          </w:p>
          <w:p w14:paraId="4C44760A" w14:textId="4A2C4C2F" w:rsidR="0084654F" w:rsidRPr="00FB2627" w:rsidRDefault="0084654F" w:rsidP="009805D1">
            <w:pPr>
              <w:tabs>
                <w:tab w:val="left" w:pos="720"/>
              </w:tabs>
              <w:rPr>
                <w:rFonts w:ascii="Arial" w:hAnsi="Arial" w:cs="Arial"/>
                <w:color w:val="FF0000"/>
              </w:rPr>
            </w:pPr>
          </w:p>
        </w:tc>
      </w:tr>
      <w:tr w:rsidR="003B43F4" w:rsidRPr="00FB2627" w14:paraId="152B908B" w14:textId="77777777" w:rsidTr="00884334">
        <w:tc>
          <w:tcPr>
            <w:tcW w:w="10206" w:type="dxa"/>
            <w:shd w:val="clear" w:color="auto" w:fill="002060"/>
          </w:tcPr>
          <w:p w14:paraId="0AA5C963"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6B461A2" w14:textId="77777777" w:rsidTr="00884334">
        <w:tc>
          <w:tcPr>
            <w:tcW w:w="10206" w:type="dxa"/>
            <w:tcBorders>
              <w:bottom w:val="single" w:sz="4" w:space="0" w:color="auto"/>
            </w:tcBorders>
          </w:tcPr>
          <w:p w14:paraId="4354D31A" w14:textId="75CCF500"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28336589" w14:textId="77777777" w:rsidR="003B43F4" w:rsidRPr="00FB2627" w:rsidRDefault="003B43F4" w:rsidP="00F607B2">
            <w:pPr>
              <w:jc w:val="both"/>
              <w:rPr>
                <w:rFonts w:ascii="Arial" w:hAnsi="Arial" w:cs="Arial"/>
              </w:rPr>
            </w:pPr>
          </w:p>
          <w:p w14:paraId="56CB117C" w14:textId="52E005C6"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476A9E49" w14:textId="77777777" w:rsidR="003B43F4" w:rsidRPr="00FB2627" w:rsidRDefault="003B43F4" w:rsidP="00F607B2">
            <w:pPr>
              <w:jc w:val="both"/>
              <w:rPr>
                <w:rFonts w:ascii="Arial" w:hAnsi="Arial" w:cs="Arial"/>
              </w:rPr>
            </w:pPr>
          </w:p>
          <w:p w14:paraId="604720FF" w14:textId="774A51AC"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23C9C59C" w14:textId="77777777" w:rsidR="003B43F4" w:rsidRPr="00FB2627" w:rsidRDefault="003B43F4" w:rsidP="00F607B2">
            <w:pPr>
              <w:jc w:val="both"/>
              <w:rPr>
                <w:rFonts w:ascii="Arial" w:hAnsi="Arial" w:cs="Arial"/>
                <w:b/>
              </w:rPr>
            </w:pPr>
          </w:p>
          <w:p w14:paraId="0EAEA587" w14:textId="77777777" w:rsidR="003B43F4" w:rsidRPr="00FB2627" w:rsidRDefault="00B735BB" w:rsidP="00F607B2">
            <w:pPr>
              <w:jc w:val="both"/>
              <w:rPr>
                <w:rFonts w:ascii="Arial" w:hAnsi="Arial" w:cs="Arial"/>
              </w:rPr>
            </w:pPr>
            <w:r w:rsidRPr="00FB2627">
              <w:rPr>
                <w:rFonts w:ascii="Arial" w:hAnsi="Arial" w:cs="Arial"/>
              </w:rPr>
              <w:t>You are</w:t>
            </w:r>
            <w:r w:rsidR="003B43F4" w:rsidRPr="00FB2627">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D35C9B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3DF4059" w14:textId="1A7526E2"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1E4442C5" w14:textId="77777777" w:rsidTr="00884334">
        <w:tc>
          <w:tcPr>
            <w:tcW w:w="10206" w:type="dxa"/>
            <w:tcBorders>
              <w:bottom w:val="single" w:sz="4" w:space="0" w:color="auto"/>
            </w:tcBorders>
          </w:tcPr>
          <w:p w14:paraId="273102C7" w14:textId="0137F62D" w:rsidR="003B43F4" w:rsidRPr="009805D1" w:rsidRDefault="003B43F4" w:rsidP="009805D1">
            <w:pPr>
              <w:rPr>
                <w:rFonts w:cs="Arial"/>
                <w:color w:val="FF0000"/>
              </w:rPr>
            </w:pPr>
          </w:p>
        </w:tc>
      </w:tr>
      <w:tr w:rsidR="00B735BB" w:rsidRPr="00FB2627" w14:paraId="247A9B2E" w14:textId="77777777" w:rsidTr="00884334">
        <w:tc>
          <w:tcPr>
            <w:tcW w:w="10206" w:type="dxa"/>
            <w:shd w:val="clear" w:color="auto" w:fill="002060"/>
          </w:tcPr>
          <w:p w14:paraId="3BC23511" w14:textId="1FA34C0E"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27F6484B" w14:textId="77777777" w:rsidTr="00884334">
        <w:tc>
          <w:tcPr>
            <w:tcW w:w="10206" w:type="dxa"/>
            <w:shd w:val="clear" w:color="auto" w:fill="auto"/>
          </w:tcPr>
          <w:p w14:paraId="0E9FEA90" w14:textId="77777777" w:rsidR="00B735BB" w:rsidRPr="009805D1" w:rsidRDefault="00B735BB" w:rsidP="00F607B2">
            <w:pPr>
              <w:jc w:val="both"/>
              <w:rPr>
                <w:rFonts w:ascii="Arial" w:hAnsi="Arial" w:cs="Arial"/>
                <w:b/>
                <w:color w:val="000000" w:themeColor="text1"/>
              </w:rPr>
            </w:pPr>
            <w:r w:rsidRPr="009805D1">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6CE458A9" w14:textId="77777777" w:rsidTr="00884334">
        <w:tc>
          <w:tcPr>
            <w:tcW w:w="10206" w:type="dxa"/>
            <w:shd w:val="clear" w:color="auto" w:fill="002060"/>
          </w:tcPr>
          <w:p w14:paraId="2E401EA4"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7E0A6926" w14:textId="77777777" w:rsidTr="00884334">
        <w:tc>
          <w:tcPr>
            <w:tcW w:w="10206" w:type="dxa"/>
          </w:tcPr>
          <w:p w14:paraId="61C5FF3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 xml:space="preserve">anager in consultation with the </w:t>
            </w:r>
            <w:r w:rsidRPr="00FB2627">
              <w:rPr>
                <w:rFonts w:ascii="Arial" w:hAnsi="Arial" w:cs="Arial"/>
                <w:b w:val="0"/>
                <w:sz w:val="22"/>
                <w:szCs w:val="22"/>
              </w:rPr>
              <w:lastRenderedPageBreak/>
              <w:t>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2B7A29" w:rsidRPr="00FB2627" w:rsidRDefault="002B7A29" w:rsidP="006E625E">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19FFE3DD" w:rsidR="008F7D36" w:rsidRPr="00FB2627" w:rsidRDefault="009805D1" w:rsidP="00AE0EC0">
            <w:pPr>
              <w:jc w:val="both"/>
              <w:rPr>
                <w:rFonts w:ascii="Arial" w:hAnsi="Arial" w:cs="Arial"/>
              </w:rPr>
            </w:pPr>
            <w:r>
              <w:rPr>
                <w:rFonts w:ascii="Arial" w:hAnsi="Arial" w:cs="Arial"/>
              </w:rPr>
              <w:t>Peritoneal Dialysis and Renal Community CNS</w:t>
            </w:r>
          </w:p>
        </w:tc>
      </w:tr>
    </w:tbl>
    <w:p w14:paraId="52F37878" w14:textId="08D54C5C" w:rsidR="001D2D93" w:rsidRPr="00FB2627" w:rsidRDefault="001D2D93" w:rsidP="00DF2EEB">
      <w:pPr>
        <w:spacing w:after="0" w:line="240" w:lineRule="auto"/>
        <w:jc w:val="both"/>
        <w:rPr>
          <w:rFonts w:ascii="Arial" w:hAnsi="Arial" w:cs="Arial"/>
          <w:color w:val="FF0000"/>
        </w:rPr>
      </w:pPr>
      <w:r w:rsidRPr="00FB2627">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66450125" w14:textId="1440E265" w:rsidR="009805D1" w:rsidRDefault="009805D1" w:rsidP="009805D1">
            <w:pPr>
              <w:rPr>
                <w:rFonts w:ascii="Arial" w:hAnsi="Arial" w:cs="Arial"/>
              </w:rPr>
            </w:pPr>
            <w:r>
              <w:rPr>
                <w:rFonts w:ascii="Arial" w:hAnsi="Arial" w:cs="Arial"/>
              </w:rPr>
              <w:t>Registered Nurse</w:t>
            </w:r>
          </w:p>
          <w:p w14:paraId="41206EA1" w14:textId="77777777" w:rsidR="009805D1" w:rsidRDefault="009805D1" w:rsidP="009805D1">
            <w:pPr>
              <w:rPr>
                <w:rFonts w:ascii="Arial" w:hAnsi="Arial" w:cs="Arial"/>
              </w:rPr>
            </w:pPr>
          </w:p>
          <w:p w14:paraId="0049D551" w14:textId="1839F03F" w:rsidR="009805D1" w:rsidRDefault="009805D1" w:rsidP="009805D1">
            <w:pPr>
              <w:rPr>
                <w:rFonts w:ascii="Arial" w:hAnsi="Arial" w:cs="Arial"/>
              </w:rPr>
            </w:pPr>
            <w:r>
              <w:rPr>
                <w:rFonts w:ascii="Arial" w:hAnsi="Arial" w:cs="Arial"/>
              </w:rPr>
              <w:t>Educated to degree level</w:t>
            </w:r>
          </w:p>
          <w:p w14:paraId="01C2532B" w14:textId="77777777" w:rsidR="009805D1" w:rsidRDefault="009805D1" w:rsidP="009805D1">
            <w:pPr>
              <w:rPr>
                <w:rFonts w:ascii="Arial" w:hAnsi="Arial" w:cs="Arial"/>
              </w:rPr>
            </w:pPr>
          </w:p>
          <w:p w14:paraId="2B8934FB" w14:textId="16FD4787" w:rsidR="009805D1" w:rsidRDefault="009805D1" w:rsidP="009805D1">
            <w:pPr>
              <w:rPr>
                <w:rFonts w:ascii="Arial" w:hAnsi="Arial" w:cs="Arial"/>
              </w:rPr>
            </w:pPr>
            <w:r>
              <w:rPr>
                <w:rFonts w:ascii="Arial" w:hAnsi="Arial" w:cs="Arial"/>
              </w:rPr>
              <w:t>Management/Leadership qualification</w:t>
            </w:r>
          </w:p>
          <w:p w14:paraId="0DADD4A6" w14:textId="77777777" w:rsidR="009805D1" w:rsidRDefault="009805D1" w:rsidP="009805D1">
            <w:pPr>
              <w:rPr>
                <w:rFonts w:ascii="Arial" w:hAnsi="Arial" w:cs="Arial"/>
              </w:rPr>
            </w:pPr>
          </w:p>
          <w:p w14:paraId="49C24FA2" w14:textId="77777777" w:rsidR="009805D1" w:rsidRDefault="009805D1" w:rsidP="009805D1">
            <w:pPr>
              <w:rPr>
                <w:rFonts w:ascii="Arial" w:hAnsi="Arial" w:cs="Arial"/>
              </w:rPr>
            </w:pPr>
            <w:r>
              <w:rPr>
                <w:rFonts w:ascii="Arial" w:hAnsi="Arial" w:cs="Arial"/>
              </w:rPr>
              <w:t xml:space="preserve">Renal course </w:t>
            </w:r>
            <w:r>
              <w:rPr>
                <w:rFonts w:ascii="Arial" w:hAnsi="Arial" w:cs="Arial"/>
                <w:b/>
              </w:rPr>
              <w:t>or</w:t>
            </w:r>
            <w:r>
              <w:rPr>
                <w:rFonts w:ascii="Arial" w:hAnsi="Arial" w:cs="Arial"/>
              </w:rPr>
              <w:t xml:space="preserve"> relevant renal experience</w:t>
            </w:r>
          </w:p>
          <w:p w14:paraId="3E75E8E5" w14:textId="60C39D2C" w:rsidR="009805D1" w:rsidRDefault="009805D1" w:rsidP="009805D1">
            <w:pPr>
              <w:jc w:val="both"/>
              <w:rPr>
                <w:rFonts w:ascii="Arial" w:hAnsi="Arial" w:cs="Arial"/>
              </w:rPr>
            </w:pPr>
            <w:r>
              <w:rPr>
                <w:rFonts w:ascii="Arial" w:hAnsi="Arial" w:cs="Arial"/>
              </w:rPr>
              <w:t>Teaching and assessing award</w:t>
            </w:r>
          </w:p>
          <w:p w14:paraId="4B719C04" w14:textId="77777777" w:rsidR="009805D1" w:rsidRPr="00471830" w:rsidRDefault="009805D1" w:rsidP="009805D1">
            <w:pPr>
              <w:jc w:val="both"/>
              <w:rPr>
                <w:rFonts w:ascii="Arial" w:hAnsi="Arial" w:cs="Arial"/>
                <w:b/>
                <w:u w:val="single"/>
              </w:rPr>
            </w:pPr>
          </w:p>
          <w:p w14:paraId="15885A2B" w14:textId="2B877EE8" w:rsidR="001D2D93" w:rsidRPr="00FB2627" w:rsidRDefault="009805D1" w:rsidP="009805D1">
            <w:pPr>
              <w:jc w:val="both"/>
              <w:rPr>
                <w:rFonts w:ascii="Arial" w:hAnsi="Arial" w:cs="Arial"/>
                <w:color w:val="FF0000"/>
              </w:rPr>
            </w:pPr>
            <w:r>
              <w:rPr>
                <w:rFonts w:ascii="Arial" w:hAnsi="Arial" w:cs="Arial"/>
              </w:rPr>
              <w:t>Non-medical prescribing qualification</w:t>
            </w:r>
          </w:p>
        </w:tc>
        <w:tc>
          <w:tcPr>
            <w:tcW w:w="1398" w:type="dxa"/>
          </w:tcPr>
          <w:p w14:paraId="7C1B76A4" w14:textId="77777777" w:rsidR="001D2D93" w:rsidRPr="00FB2627" w:rsidRDefault="001D2D93" w:rsidP="00884334">
            <w:pPr>
              <w:jc w:val="both"/>
              <w:rPr>
                <w:rFonts w:ascii="Arial" w:hAnsi="Arial" w:cs="Arial"/>
              </w:rPr>
            </w:pPr>
          </w:p>
          <w:p w14:paraId="4C51438C" w14:textId="77777777" w:rsidR="000C32E3" w:rsidRDefault="009805D1" w:rsidP="00884334">
            <w:pPr>
              <w:jc w:val="both"/>
              <w:rPr>
                <w:rFonts w:ascii="Arial" w:hAnsi="Arial" w:cs="Arial"/>
              </w:rPr>
            </w:pPr>
            <w:r>
              <w:rPr>
                <w:rFonts w:ascii="Arial" w:hAnsi="Arial" w:cs="Arial"/>
              </w:rPr>
              <w:t>E</w:t>
            </w:r>
          </w:p>
          <w:p w14:paraId="630045C4" w14:textId="77777777" w:rsidR="009805D1" w:rsidRDefault="009805D1" w:rsidP="00884334">
            <w:pPr>
              <w:jc w:val="both"/>
              <w:rPr>
                <w:rFonts w:ascii="Arial" w:hAnsi="Arial" w:cs="Arial"/>
              </w:rPr>
            </w:pPr>
          </w:p>
          <w:p w14:paraId="2AF7E629" w14:textId="2B12EADB" w:rsidR="009805D1" w:rsidRPr="00FB2627" w:rsidRDefault="009805D1" w:rsidP="00884334">
            <w:pPr>
              <w:jc w:val="both"/>
              <w:rPr>
                <w:rFonts w:ascii="Arial" w:hAnsi="Arial" w:cs="Arial"/>
              </w:rPr>
            </w:pPr>
          </w:p>
        </w:tc>
        <w:tc>
          <w:tcPr>
            <w:tcW w:w="1275" w:type="dxa"/>
          </w:tcPr>
          <w:p w14:paraId="1B86AF38" w14:textId="77777777" w:rsidR="001D2D93" w:rsidRDefault="001D2D93" w:rsidP="00884334">
            <w:pPr>
              <w:jc w:val="both"/>
              <w:rPr>
                <w:rFonts w:ascii="Arial" w:hAnsi="Arial" w:cs="Arial"/>
              </w:rPr>
            </w:pPr>
          </w:p>
          <w:p w14:paraId="32823152" w14:textId="77777777" w:rsidR="009805D1" w:rsidRDefault="009805D1" w:rsidP="00884334">
            <w:pPr>
              <w:jc w:val="both"/>
              <w:rPr>
                <w:rFonts w:ascii="Arial" w:hAnsi="Arial" w:cs="Arial"/>
              </w:rPr>
            </w:pPr>
          </w:p>
          <w:p w14:paraId="030F2B7A" w14:textId="77777777" w:rsidR="009805D1" w:rsidRDefault="009805D1" w:rsidP="00884334">
            <w:pPr>
              <w:jc w:val="both"/>
              <w:rPr>
                <w:rFonts w:ascii="Arial" w:hAnsi="Arial" w:cs="Arial"/>
              </w:rPr>
            </w:pPr>
          </w:p>
          <w:p w14:paraId="09170DA7" w14:textId="77777777" w:rsidR="009805D1" w:rsidRDefault="009805D1" w:rsidP="00884334">
            <w:pPr>
              <w:jc w:val="both"/>
              <w:rPr>
                <w:rFonts w:ascii="Arial" w:hAnsi="Arial" w:cs="Arial"/>
              </w:rPr>
            </w:pPr>
            <w:r>
              <w:rPr>
                <w:rFonts w:ascii="Arial" w:hAnsi="Arial" w:cs="Arial"/>
              </w:rPr>
              <w:t>D</w:t>
            </w:r>
          </w:p>
          <w:p w14:paraId="6D8DB32B" w14:textId="77777777" w:rsidR="009805D1" w:rsidRDefault="009805D1" w:rsidP="00884334">
            <w:pPr>
              <w:jc w:val="both"/>
              <w:rPr>
                <w:rFonts w:ascii="Arial" w:hAnsi="Arial" w:cs="Arial"/>
              </w:rPr>
            </w:pPr>
          </w:p>
          <w:p w14:paraId="59576851" w14:textId="77777777" w:rsidR="009805D1" w:rsidRDefault="009805D1" w:rsidP="00884334">
            <w:pPr>
              <w:jc w:val="both"/>
              <w:rPr>
                <w:rFonts w:ascii="Arial" w:hAnsi="Arial" w:cs="Arial"/>
              </w:rPr>
            </w:pPr>
            <w:r>
              <w:rPr>
                <w:rFonts w:ascii="Arial" w:hAnsi="Arial" w:cs="Arial"/>
              </w:rPr>
              <w:t>D</w:t>
            </w:r>
          </w:p>
          <w:p w14:paraId="7CCB709D" w14:textId="77777777" w:rsidR="009805D1" w:rsidRDefault="009805D1" w:rsidP="00884334">
            <w:pPr>
              <w:jc w:val="both"/>
              <w:rPr>
                <w:rFonts w:ascii="Arial" w:hAnsi="Arial" w:cs="Arial"/>
              </w:rPr>
            </w:pPr>
          </w:p>
          <w:p w14:paraId="1899790D" w14:textId="23AC22DC" w:rsidR="009805D1" w:rsidRDefault="009805D1" w:rsidP="00884334">
            <w:pPr>
              <w:jc w:val="both"/>
              <w:rPr>
                <w:rFonts w:ascii="Arial" w:hAnsi="Arial" w:cs="Arial"/>
              </w:rPr>
            </w:pPr>
            <w:r>
              <w:rPr>
                <w:rFonts w:ascii="Arial" w:hAnsi="Arial" w:cs="Arial"/>
              </w:rPr>
              <w:t>D</w:t>
            </w:r>
          </w:p>
          <w:p w14:paraId="029D7CAB" w14:textId="77777777" w:rsidR="009805D1" w:rsidRDefault="009805D1" w:rsidP="00884334">
            <w:pPr>
              <w:jc w:val="both"/>
              <w:rPr>
                <w:rFonts w:ascii="Arial" w:hAnsi="Arial" w:cs="Arial"/>
              </w:rPr>
            </w:pPr>
          </w:p>
          <w:p w14:paraId="7DFEC8FA" w14:textId="77777777" w:rsidR="009805D1" w:rsidRDefault="009805D1" w:rsidP="00884334">
            <w:pPr>
              <w:jc w:val="both"/>
              <w:rPr>
                <w:rFonts w:ascii="Arial" w:hAnsi="Arial" w:cs="Arial"/>
              </w:rPr>
            </w:pPr>
          </w:p>
          <w:p w14:paraId="034571C3" w14:textId="327125C4" w:rsidR="009805D1" w:rsidRPr="00FB2627" w:rsidRDefault="009805D1" w:rsidP="00884334">
            <w:pPr>
              <w:jc w:val="both"/>
              <w:rPr>
                <w:rFonts w:ascii="Arial" w:hAnsi="Arial" w:cs="Arial"/>
              </w:rPr>
            </w:pPr>
            <w:r>
              <w:rPr>
                <w:rFonts w:ascii="Arial" w:hAnsi="Arial" w:cs="Arial"/>
              </w:rPr>
              <w:t>D</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17C0FDBB" w14:textId="08BA600C" w:rsidR="009805D1" w:rsidRDefault="009805D1" w:rsidP="009805D1">
            <w:pPr>
              <w:jc w:val="both"/>
              <w:rPr>
                <w:rFonts w:ascii="Arial" w:hAnsi="Arial" w:cs="Arial"/>
              </w:rPr>
            </w:pPr>
            <w:r>
              <w:rPr>
                <w:rFonts w:ascii="Arial" w:hAnsi="Arial" w:cs="Arial"/>
              </w:rPr>
              <w:t>Ability and evidence of working and communicating across a multi-professional team.</w:t>
            </w:r>
          </w:p>
          <w:p w14:paraId="710353B2" w14:textId="77777777" w:rsidR="009805D1" w:rsidRDefault="009805D1" w:rsidP="009805D1">
            <w:pPr>
              <w:jc w:val="both"/>
              <w:rPr>
                <w:rFonts w:ascii="Arial" w:hAnsi="Arial" w:cs="Arial"/>
              </w:rPr>
            </w:pPr>
          </w:p>
          <w:p w14:paraId="61D2B511" w14:textId="27AEBB5E" w:rsidR="009805D1" w:rsidRDefault="009805D1" w:rsidP="009805D1">
            <w:pPr>
              <w:jc w:val="both"/>
              <w:rPr>
                <w:rFonts w:ascii="Arial" w:hAnsi="Arial" w:cs="Arial"/>
              </w:rPr>
            </w:pPr>
            <w:r>
              <w:rPr>
                <w:rFonts w:ascii="Arial" w:hAnsi="Arial" w:cs="Arial"/>
              </w:rPr>
              <w:t>Can demonstrate ability to analyse, interpret and initiate appropriate specialist nursing practice within a variety of healthcare settings.</w:t>
            </w:r>
          </w:p>
          <w:p w14:paraId="7556C79B" w14:textId="77777777" w:rsidR="009805D1" w:rsidRDefault="009805D1" w:rsidP="009805D1">
            <w:pPr>
              <w:jc w:val="both"/>
              <w:rPr>
                <w:rFonts w:ascii="Arial" w:hAnsi="Arial" w:cs="Arial"/>
              </w:rPr>
            </w:pPr>
          </w:p>
          <w:p w14:paraId="6B79279D" w14:textId="1D3489EF" w:rsidR="009805D1" w:rsidRDefault="009805D1" w:rsidP="009805D1">
            <w:pPr>
              <w:jc w:val="both"/>
              <w:rPr>
                <w:rFonts w:ascii="Arial" w:hAnsi="Arial" w:cs="Arial"/>
              </w:rPr>
            </w:pPr>
            <w:r>
              <w:rPr>
                <w:rFonts w:ascii="Arial" w:hAnsi="Arial" w:cs="Arial"/>
              </w:rPr>
              <w:t>Evidence of utilising a variety of educational approaches and strategies.</w:t>
            </w:r>
          </w:p>
          <w:p w14:paraId="039C5CC9" w14:textId="77777777" w:rsidR="009805D1" w:rsidRDefault="009805D1" w:rsidP="009805D1">
            <w:pPr>
              <w:jc w:val="both"/>
              <w:rPr>
                <w:rFonts w:ascii="Arial" w:hAnsi="Arial" w:cs="Arial"/>
              </w:rPr>
            </w:pPr>
          </w:p>
          <w:p w14:paraId="21F19518" w14:textId="77777777" w:rsidR="009805D1" w:rsidRDefault="009805D1" w:rsidP="009805D1">
            <w:pPr>
              <w:jc w:val="both"/>
              <w:rPr>
                <w:rFonts w:ascii="Arial" w:hAnsi="Arial" w:cs="Arial"/>
              </w:rPr>
            </w:pPr>
            <w:r>
              <w:rPr>
                <w:rFonts w:ascii="Arial" w:hAnsi="Arial" w:cs="Arial"/>
              </w:rPr>
              <w:t>Ability to manage own clinical caseload and work independently as required.</w:t>
            </w:r>
          </w:p>
          <w:p w14:paraId="4BF1724A" w14:textId="77777777" w:rsidR="009805D1" w:rsidRPr="00C40ADD" w:rsidRDefault="009805D1" w:rsidP="009805D1">
            <w:pPr>
              <w:jc w:val="both"/>
              <w:rPr>
                <w:rFonts w:ascii="Arial" w:hAnsi="Arial" w:cs="Arial"/>
              </w:rPr>
            </w:pPr>
            <w:r>
              <w:rPr>
                <w:rFonts w:ascii="Arial" w:hAnsi="Arial" w:cs="Arial"/>
              </w:rPr>
              <w:t xml:space="preserve">Can demonstrate knowledge of current frameworks, documents, guidelines and competencies in relation to Chronic Kidney Disease. </w:t>
            </w:r>
          </w:p>
          <w:p w14:paraId="73E9D6CA" w14:textId="39895261" w:rsidR="000E5016" w:rsidRPr="00FB2627" w:rsidRDefault="000E5016" w:rsidP="00884334">
            <w:pPr>
              <w:jc w:val="both"/>
              <w:rPr>
                <w:rFonts w:ascii="Arial" w:hAnsi="Arial" w:cs="Arial"/>
                <w:color w:val="FF0000"/>
              </w:rPr>
            </w:pPr>
            <w:r w:rsidRPr="00FB2627">
              <w:rPr>
                <w:rFonts w:ascii="Arial" w:hAnsi="Arial" w:cs="Arial"/>
                <w:color w:val="FF0000"/>
              </w:rPr>
              <w:t xml:space="preserve"> </w:t>
            </w:r>
          </w:p>
        </w:tc>
        <w:tc>
          <w:tcPr>
            <w:tcW w:w="1398" w:type="dxa"/>
          </w:tcPr>
          <w:p w14:paraId="3E9E7EE7" w14:textId="77777777" w:rsidR="001D2D93" w:rsidRDefault="001D2D93" w:rsidP="00884334">
            <w:pPr>
              <w:jc w:val="both"/>
              <w:rPr>
                <w:rFonts w:ascii="Arial" w:hAnsi="Arial" w:cs="Arial"/>
              </w:rPr>
            </w:pPr>
          </w:p>
          <w:p w14:paraId="621250F6" w14:textId="77777777" w:rsidR="009805D1" w:rsidRDefault="009805D1" w:rsidP="00884334">
            <w:pPr>
              <w:jc w:val="both"/>
              <w:rPr>
                <w:rFonts w:ascii="Arial" w:hAnsi="Arial" w:cs="Arial"/>
              </w:rPr>
            </w:pPr>
            <w:r>
              <w:rPr>
                <w:rFonts w:ascii="Arial" w:hAnsi="Arial" w:cs="Arial"/>
              </w:rPr>
              <w:t>E</w:t>
            </w:r>
          </w:p>
          <w:p w14:paraId="17CC93BB" w14:textId="77777777" w:rsidR="009805D1" w:rsidRDefault="009805D1" w:rsidP="00884334">
            <w:pPr>
              <w:jc w:val="both"/>
              <w:rPr>
                <w:rFonts w:ascii="Arial" w:hAnsi="Arial" w:cs="Arial"/>
              </w:rPr>
            </w:pPr>
          </w:p>
          <w:p w14:paraId="6D3E82E1" w14:textId="77777777" w:rsidR="009805D1" w:rsidRDefault="009805D1" w:rsidP="00884334">
            <w:pPr>
              <w:jc w:val="both"/>
              <w:rPr>
                <w:rFonts w:ascii="Arial" w:hAnsi="Arial" w:cs="Arial"/>
              </w:rPr>
            </w:pPr>
          </w:p>
          <w:p w14:paraId="2FBF31CD" w14:textId="77777777" w:rsidR="009805D1" w:rsidRDefault="009805D1" w:rsidP="00884334">
            <w:pPr>
              <w:jc w:val="both"/>
              <w:rPr>
                <w:rFonts w:ascii="Arial" w:hAnsi="Arial" w:cs="Arial"/>
              </w:rPr>
            </w:pPr>
            <w:r>
              <w:rPr>
                <w:rFonts w:ascii="Arial" w:hAnsi="Arial" w:cs="Arial"/>
              </w:rPr>
              <w:t>E</w:t>
            </w:r>
          </w:p>
          <w:p w14:paraId="205A05FC" w14:textId="77777777" w:rsidR="009805D1" w:rsidRDefault="009805D1" w:rsidP="00884334">
            <w:pPr>
              <w:jc w:val="both"/>
              <w:rPr>
                <w:rFonts w:ascii="Arial" w:hAnsi="Arial" w:cs="Arial"/>
              </w:rPr>
            </w:pPr>
          </w:p>
          <w:p w14:paraId="13A5063F" w14:textId="77777777" w:rsidR="009805D1" w:rsidRDefault="009805D1" w:rsidP="00884334">
            <w:pPr>
              <w:jc w:val="both"/>
              <w:rPr>
                <w:rFonts w:ascii="Arial" w:hAnsi="Arial" w:cs="Arial"/>
              </w:rPr>
            </w:pPr>
          </w:p>
          <w:p w14:paraId="2B9418A9" w14:textId="77777777" w:rsidR="009805D1" w:rsidRDefault="009805D1" w:rsidP="00884334">
            <w:pPr>
              <w:jc w:val="both"/>
              <w:rPr>
                <w:rFonts w:ascii="Arial" w:hAnsi="Arial" w:cs="Arial"/>
              </w:rPr>
            </w:pPr>
            <w:r>
              <w:rPr>
                <w:rFonts w:ascii="Arial" w:hAnsi="Arial" w:cs="Arial"/>
              </w:rPr>
              <w:t>E</w:t>
            </w:r>
          </w:p>
          <w:p w14:paraId="13906F4A" w14:textId="77777777" w:rsidR="009805D1" w:rsidRDefault="009805D1" w:rsidP="00884334">
            <w:pPr>
              <w:jc w:val="both"/>
              <w:rPr>
                <w:rFonts w:ascii="Arial" w:hAnsi="Arial" w:cs="Arial"/>
              </w:rPr>
            </w:pPr>
          </w:p>
          <w:p w14:paraId="495D2C5F" w14:textId="77777777" w:rsidR="009805D1" w:rsidRDefault="009805D1" w:rsidP="00884334">
            <w:pPr>
              <w:jc w:val="both"/>
              <w:rPr>
                <w:rFonts w:ascii="Arial" w:hAnsi="Arial" w:cs="Arial"/>
              </w:rPr>
            </w:pPr>
          </w:p>
          <w:p w14:paraId="6CE1FBB7" w14:textId="167C0D1C" w:rsidR="009805D1" w:rsidRPr="00FB2627" w:rsidRDefault="009805D1" w:rsidP="00884334">
            <w:pPr>
              <w:jc w:val="both"/>
              <w:rPr>
                <w:rFonts w:ascii="Arial" w:hAnsi="Arial" w:cs="Arial"/>
              </w:rPr>
            </w:pPr>
            <w:r>
              <w:rPr>
                <w:rFonts w:ascii="Arial" w:hAnsi="Arial" w:cs="Arial"/>
              </w:rPr>
              <w:t>E</w:t>
            </w:r>
          </w:p>
        </w:tc>
        <w:tc>
          <w:tcPr>
            <w:tcW w:w="1275" w:type="dxa"/>
          </w:tcPr>
          <w:p w14:paraId="348290E5" w14:textId="77777777" w:rsidR="001D2D93" w:rsidRPr="00FB2627" w:rsidRDefault="001D2D93"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6D9ECC26" w14:textId="033DAF54" w:rsidR="009805D1" w:rsidRDefault="009805D1" w:rsidP="009805D1">
            <w:pPr>
              <w:jc w:val="both"/>
              <w:rPr>
                <w:rFonts w:ascii="Arial" w:hAnsi="Arial" w:cs="Arial"/>
              </w:rPr>
            </w:pPr>
            <w:r>
              <w:rPr>
                <w:rFonts w:ascii="Arial" w:hAnsi="Arial" w:cs="Arial"/>
              </w:rPr>
              <w:t>Minimum 2 years post registration experience in Renal specialty.</w:t>
            </w:r>
          </w:p>
          <w:p w14:paraId="707BD6B2" w14:textId="77777777" w:rsidR="009805D1" w:rsidRDefault="009805D1" w:rsidP="009805D1">
            <w:pPr>
              <w:jc w:val="both"/>
              <w:rPr>
                <w:rFonts w:ascii="Arial" w:hAnsi="Arial" w:cs="Arial"/>
              </w:rPr>
            </w:pPr>
          </w:p>
          <w:p w14:paraId="000AB416" w14:textId="59E858CF" w:rsidR="009805D1" w:rsidRDefault="009805D1" w:rsidP="009805D1">
            <w:pPr>
              <w:jc w:val="both"/>
              <w:rPr>
                <w:rFonts w:ascii="Arial" w:hAnsi="Arial" w:cs="Arial"/>
              </w:rPr>
            </w:pPr>
            <w:r>
              <w:rPr>
                <w:rFonts w:ascii="Arial" w:hAnsi="Arial" w:cs="Arial"/>
              </w:rPr>
              <w:t>Can demonstrate understanding of peritoneal dialysis and haemodialysis as home therapies.</w:t>
            </w:r>
          </w:p>
          <w:p w14:paraId="41A3EE91" w14:textId="77777777" w:rsidR="009805D1" w:rsidRDefault="009805D1" w:rsidP="009805D1">
            <w:pPr>
              <w:jc w:val="both"/>
              <w:rPr>
                <w:rFonts w:ascii="Arial" w:hAnsi="Arial" w:cs="Arial"/>
              </w:rPr>
            </w:pPr>
          </w:p>
          <w:p w14:paraId="35AB6139" w14:textId="490403B2" w:rsidR="009805D1" w:rsidRDefault="009805D1" w:rsidP="009805D1">
            <w:pPr>
              <w:jc w:val="both"/>
              <w:rPr>
                <w:rFonts w:ascii="Arial" w:hAnsi="Arial" w:cs="Arial"/>
              </w:rPr>
            </w:pPr>
            <w:r>
              <w:rPr>
                <w:rFonts w:ascii="Arial" w:hAnsi="Arial" w:cs="Arial"/>
              </w:rPr>
              <w:t>Can demonstrate understanding of renal transplantation.</w:t>
            </w:r>
          </w:p>
          <w:p w14:paraId="3A0EA765" w14:textId="77777777" w:rsidR="009805D1" w:rsidRDefault="009805D1" w:rsidP="009805D1">
            <w:pPr>
              <w:jc w:val="both"/>
              <w:rPr>
                <w:rFonts w:ascii="Arial" w:hAnsi="Arial" w:cs="Arial"/>
              </w:rPr>
            </w:pPr>
          </w:p>
          <w:p w14:paraId="0ABD8826" w14:textId="5F389E76" w:rsidR="009805D1" w:rsidRDefault="009805D1" w:rsidP="009805D1">
            <w:pPr>
              <w:jc w:val="both"/>
              <w:rPr>
                <w:rFonts w:ascii="Arial" w:hAnsi="Arial" w:cs="Arial"/>
              </w:rPr>
            </w:pPr>
            <w:r>
              <w:rPr>
                <w:rFonts w:ascii="Arial" w:hAnsi="Arial" w:cs="Arial"/>
              </w:rPr>
              <w:t>Can demonstrate understanding of conservative care.</w:t>
            </w:r>
          </w:p>
          <w:p w14:paraId="1A240DBB" w14:textId="77777777" w:rsidR="009805D1" w:rsidRDefault="009805D1" w:rsidP="009805D1">
            <w:pPr>
              <w:jc w:val="both"/>
              <w:rPr>
                <w:rFonts w:ascii="Arial" w:hAnsi="Arial" w:cs="Arial"/>
              </w:rPr>
            </w:pPr>
          </w:p>
          <w:p w14:paraId="241CE303" w14:textId="77777777" w:rsidR="009805D1" w:rsidRDefault="009805D1" w:rsidP="009805D1">
            <w:pPr>
              <w:jc w:val="both"/>
              <w:rPr>
                <w:rFonts w:ascii="Arial" w:hAnsi="Arial" w:cs="Arial"/>
              </w:rPr>
            </w:pPr>
            <w:r>
              <w:rPr>
                <w:rFonts w:ascii="Arial" w:hAnsi="Arial" w:cs="Arial"/>
              </w:rPr>
              <w:t>Research and audit skills and an understanding of their application to improve practice.</w:t>
            </w:r>
          </w:p>
          <w:p w14:paraId="263FF92B" w14:textId="77777777" w:rsidR="000E5016" w:rsidRDefault="000E5016" w:rsidP="00884334">
            <w:pPr>
              <w:jc w:val="both"/>
              <w:rPr>
                <w:rFonts w:ascii="Arial" w:hAnsi="Arial" w:cs="Arial"/>
                <w:color w:val="FF0000"/>
              </w:rPr>
            </w:pPr>
          </w:p>
          <w:p w14:paraId="0F357F43" w14:textId="62B07331" w:rsidR="009805D1" w:rsidRPr="00FB2627" w:rsidRDefault="009805D1" w:rsidP="00884334">
            <w:pPr>
              <w:jc w:val="both"/>
              <w:rPr>
                <w:rFonts w:ascii="Arial" w:hAnsi="Arial" w:cs="Arial"/>
                <w:color w:val="FF0000"/>
              </w:rPr>
            </w:pPr>
          </w:p>
        </w:tc>
        <w:tc>
          <w:tcPr>
            <w:tcW w:w="1398" w:type="dxa"/>
          </w:tcPr>
          <w:p w14:paraId="5B30D8B8" w14:textId="77777777" w:rsidR="001D2D93" w:rsidRDefault="001D2D93" w:rsidP="00884334">
            <w:pPr>
              <w:jc w:val="both"/>
              <w:rPr>
                <w:rFonts w:ascii="Arial" w:hAnsi="Arial" w:cs="Arial"/>
              </w:rPr>
            </w:pPr>
          </w:p>
          <w:p w14:paraId="2B997BE1" w14:textId="77777777" w:rsidR="009805D1" w:rsidRDefault="009805D1" w:rsidP="00884334">
            <w:pPr>
              <w:jc w:val="both"/>
              <w:rPr>
                <w:rFonts w:ascii="Arial" w:hAnsi="Arial" w:cs="Arial"/>
              </w:rPr>
            </w:pPr>
            <w:r>
              <w:rPr>
                <w:rFonts w:ascii="Arial" w:hAnsi="Arial" w:cs="Arial"/>
              </w:rPr>
              <w:t>E</w:t>
            </w:r>
          </w:p>
          <w:p w14:paraId="3393EE92" w14:textId="77777777" w:rsidR="009805D1" w:rsidRDefault="009805D1" w:rsidP="00884334">
            <w:pPr>
              <w:jc w:val="both"/>
              <w:rPr>
                <w:rFonts w:ascii="Arial" w:hAnsi="Arial" w:cs="Arial"/>
              </w:rPr>
            </w:pPr>
          </w:p>
          <w:p w14:paraId="63B776C4" w14:textId="77777777" w:rsidR="009805D1" w:rsidRDefault="009805D1" w:rsidP="00884334">
            <w:pPr>
              <w:jc w:val="both"/>
              <w:rPr>
                <w:rFonts w:ascii="Arial" w:hAnsi="Arial" w:cs="Arial"/>
              </w:rPr>
            </w:pPr>
          </w:p>
          <w:p w14:paraId="6B9BC4A0" w14:textId="77777777" w:rsidR="009805D1" w:rsidRDefault="009805D1" w:rsidP="00884334">
            <w:pPr>
              <w:jc w:val="both"/>
              <w:rPr>
                <w:rFonts w:ascii="Arial" w:hAnsi="Arial" w:cs="Arial"/>
              </w:rPr>
            </w:pPr>
            <w:r>
              <w:rPr>
                <w:rFonts w:ascii="Arial" w:hAnsi="Arial" w:cs="Arial"/>
              </w:rPr>
              <w:t>E</w:t>
            </w:r>
          </w:p>
          <w:p w14:paraId="2B213B3C" w14:textId="77777777" w:rsidR="009805D1" w:rsidRDefault="009805D1" w:rsidP="00884334">
            <w:pPr>
              <w:jc w:val="both"/>
              <w:rPr>
                <w:rFonts w:ascii="Arial" w:hAnsi="Arial" w:cs="Arial"/>
              </w:rPr>
            </w:pPr>
          </w:p>
          <w:p w14:paraId="7070CAD2" w14:textId="77777777" w:rsidR="009805D1" w:rsidRDefault="009805D1" w:rsidP="00884334">
            <w:pPr>
              <w:jc w:val="both"/>
              <w:rPr>
                <w:rFonts w:ascii="Arial" w:hAnsi="Arial" w:cs="Arial"/>
              </w:rPr>
            </w:pPr>
            <w:r>
              <w:rPr>
                <w:rFonts w:ascii="Arial" w:hAnsi="Arial" w:cs="Arial"/>
              </w:rPr>
              <w:t>E</w:t>
            </w:r>
          </w:p>
          <w:p w14:paraId="56F8EED5" w14:textId="77777777" w:rsidR="009805D1" w:rsidRDefault="009805D1" w:rsidP="00884334">
            <w:pPr>
              <w:jc w:val="both"/>
              <w:rPr>
                <w:rFonts w:ascii="Arial" w:hAnsi="Arial" w:cs="Arial"/>
              </w:rPr>
            </w:pPr>
          </w:p>
          <w:p w14:paraId="31B01F34" w14:textId="77777777" w:rsidR="009805D1" w:rsidRDefault="009805D1" w:rsidP="00884334">
            <w:pPr>
              <w:jc w:val="both"/>
              <w:rPr>
                <w:rFonts w:ascii="Arial" w:hAnsi="Arial" w:cs="Arial"/>
              </w:rPr>
            </w:pPr>
            <w:r>
              <w:rPr>
                <w:rFonts w:ascii="Arial" w:hAnsi="Arial" w:cs="Arial"/>
              </w:rPr>
              <w:t>E</w:t>
            </w:r>
          </w:p>
          <w:p w14:paraId="28ADF656" w14:textId="77777777" w:rsidR="009805D1" w:rsidRDefault="009805D1" w:rsidP="00884334">
            <w:pPr>
              <w:jc w:val="both"/>
              <w:rPr>
                <w:rFonts w:ascii="Arial" w:hAnsi="Arial" w:cs="Arial"/>
              </w:rPr>
            </w:pPr>
          </w:p>
          <w:p w14:paraId="125FF640" w14:textId="34D0196F" w:rsidR="009805D1" w:rsidRPr="00FB2627" w:rsidRDefault="009805D1" w:rsidP="00884334">
            <w:pPr>
              <w:jc w:val="both"/>
              <w:rPr>
                <w:rFonts w:ascii="Arial" w:hAnsi="Arial" w:cs="Arial"/>
              </w:rPr>
            </w:pPr>
            <w:r>
              <w:rPr>
                <w:rFonts w:ascii="Arial" w:hAnsi="Arial" w:cs="Arial"/>
              </w:rPr>
              <w:t>E</w:t>
            </w:r>
          </w:p>
        </w:tc>
        <w:tc>
          <w:tcPr>
            <w:tcW w:w="1275" w:type="dxa"/>
          </w:tcPr>
          <w:p w14:paraId="06769E9D" w14:textId="77777777" w:rsidR="001D2D93" w:rsidRPr="00FB2627" w:rsidRDefault="001D2D93" w:rsidP="00884334">
            <w:pPr>
              <w:jc w:val="both"/>
              <w:rPr>
                <w:rFonts w:ascii="Arial" w:hAnsi="Arial" w:cs="Arial"/>
              </w:rPr>
            </w:pPr>
          </w:p>
        </w:tc>
      </w:tr>
      <w:tr w:rsidR="001D2D93" w:rsidRPr="00FB2627" w14:paraId="16D25352" w14:textId="77777777" w:rsidTr="008F7D36">
        <w:tc>
          <w:tcPr>
            <w:tcW w:w="7641" w:type="dxa"/>
          </w:tcPr>
          <w:p w14:paraId="06E9BBB1" w14:textId="77777777" w:rsidR="009805D1" w:rsidRDefault="001D2D93" w:rsidP="00884334">
            <w:pPr>
              <w:jc w:val="both"/>
              <w:rPr>
                <w:rFonts w:ascii="Arial" w:hAnsi="Arial" w:cs="Arial"/>
                <w:b/>
              </w:rPr>
            </w:pPr>
            <w:r w:rsidRPr="00FB2627">
              <w:rPr>
                <w:rFonts w:ascii="Arial" w:hAnsi="Arial" w:cs="Arial"/>
                <w:b/>
              </w:rPr>
              <w:t xml:space="preserve">PERSONAL ATTRIBUTES </w:t>
            </w:r>
          </w:p>
          <w:p w14:paraId="580819D5" w14:textId="0984818D" w:rsidR="009805D1" w:rsidRDefault="009805D1" w:rsidP="009805D1">
            <w:pPr>
              <w:jc w:val="both"/>
              <w:rPr>
                <w:rFonts w:ascii="Arial" w:hAnsi="Arial" w:cs="Arial"/>
              </w:rPr>
            </w:pPr>
            <w:r>
              <w:rPr>
                <w:rFonts w:ascii="Arial" w:hAnsi="Arial" w:cs="Arial"/>
              </w:rPr>
              <w:t>Ability to work as part of the multi-disciplinary team, as well as working in isolation.</w:t>
            </w:r>
          </w:p>
          <w:p w14:paraId="3B6AB778" w14:textId="77777777" w:rsidR="009805D1" w:rsidRDefault="009805D1" w:rsidP="009805D1">
            <w:pPr>
              <w:jc w:val="both"/>
              <w:rPr>
                <w:rFonts w:ascii="Arial" w:hAnsi="Arial" w:cs="Arial"/>
              </w:rPr>
            </w:pPr>
          </w:p>
          <w:p w14:paraId="49D3F4F8" w14:textId="7E51ADB7" w:rsidR="009805D1" w:rsidRDefault="009805D1" w:rsidP="009805D1">
            <w:pPr>
              <w:jc w:val="both"/>
              <w:rPr>
                <w:rFonts w:ascii="Arial" w:hAnsi="Arial" w:cs="Arial"/>
              </w:rPr>
            </w:pPr>
            <w:r>
              <w:rPr>
                <w:rFonts w:ascii="Arial" w:hAnsi="Arial" w:cs="Arial"/>
              </w:rPr>
              <w:t>Self-motivated</w:t>
            </w:r>
            <w:r>
              <w:rPr>
                <w:rFonts w:ascii="Arial" w:hAnsi="Arial" w:cs="Arial"/>
              </w:rPr>
              <w:t xml:space="preserve"> and able to manage own caseload flexibly and responsively</w:t>
            </w:r>
          </w:p>
          <w:p w14:paraId="00861301" w14:textId="77777777" w:rsidR="009805D1" w:rsidRDefault="009805D1" w:rsidP="009805D1">
            <w:pPr>
              <w:jc w:val="both"/>
              <w:rPr>
                <w:rFonts w:ascii="Arial" w:hAnsi="Arial" w:cs="Arial"/>
              </w:rPr>
            </w:pPr>
          </w:p>
          <w:p w14:paraId="662F2E3F" w14:textId="77777777" w:rsidR="009805D1" w:rsidRDefault="009805D1" w:rsidP="009805D1">
            <w:pPr>
              <w:jc w:val="both"/>
              <w:rPr>
                <w:rFonts w:ascii="Arial" w:hAnsi="Arial" w:cs="Arial"/>
              </w:rPr>
            </w:pPr>
            <w:r>
              <w:rPr>
                <w:rFonts w:ascii="Arial" w:hAnsi="Arial" w:cs="Arial"/>
              </w:rPr>
              <w:t>Flexible approach to work including some evening and weekend working</w:t>
            </w:r>
          </w:p>
          <w:p w14:paraId="636999D8" w14:textId="3293ABB6" w:rsidR="009805D1" w:rsidRDefault="009805D1" w:rsidP="009805D1">
            <w:pPr>
              <w:jc w:val="both"/>
              <w:rPr>
                <w:rFonts w:ascii="Arial" w:hAnsi="Arial" w:cs="Arial"/>
              </w:rPr>
            </w:pPr>
            <w:r>
              <w:rPr>
                <w:rFonts w:ascii="Arial" w:hAnsi="Arial" w:cs="Arial"/>
              </w:rPr>
              <w:t>.</w:t>
            </w:r>
          </w:p>
          <w:p w14:paraId="653FE5CF" w14:textId="3B0E1704" w:rsidR="009805D1" w:rsidRDefault="009805D1" w:rsidP="009805D1">
            <w:pPr>
              <w:jc w:val="both"/>
              <w:rPr>
                <w:rFonts w:ascii="Arial" w:hAnsi="Arial" w:cs="Arial"/>
              </w:rPr>
            </w:pPr>
            <w:r>
              <w:rPr>
                <w:rFonts w:ascii="Arial" w:hAnsi="Arial" w:cs="Arial"/>
              </w:rPr>
              <w:t>Ability to manage time efficiently and effectively.</w:t>
            </w:r>
          </w:p>
          <w:p w14:paraId="2695DACF" w14:textId="77777777" w:rsidR="009805D1" w:rsidRDefault="009805D1" w:rsidP="009805D1">
            <w:pPr>
              <w:jc w:val="both"/>
              <w:rPr>
                <w:rFonts w:ascii="Arial" w:hAnsi="Arial" w:cs="Arial"/>
              </w:rPr>
            </w:pPr>
          </w:p>
          <w:p w14:paraId="5F601714" w14:textId="77777777" w:rsidR="009805D1" w:rsidRPr="002976FE" w:rsidRDefault="009805D1" w:rsidP="009805D1">
            <w:pPr>
              <w:jc w:val="both"/>
              <w:rPr>
                <w:rFonts w:ascii="Arial" w:hAnsi="Arial" w:cs="Arial"/>
              </w:rPr>
            </w:pPr>
            <w:r>
              <w:rPr>
                <w:rFonts w:ascii="Arial" w:hAnsi="Arial" w:cs="Arial"/>
              </w:rPr>
              <w:t>Committed to developing Renal Community Services.</w:t>
            </w:r>
          </w:p>
          <w:p w14:paraId="2F314D8F" w14:textId="0A80B699" w:rsidR="000E5016" w:rsidRPr="009805D1" w:rsidRDefault="000E5016" w:rsidP="00884334">
            <w:pPr>
              <w:jc w:val="both"/>
              <w:rPr>
                <w:rFonts w:ascii="Arial" w:hAnsi="Arial" w:cs="Arial"/>
                <w:b/>
              </w:rPr>
            </w:pPr>
          </w:p>
        </w:tc>
        <w:tc>
          <w:tcPr>
            <w:tcW w:w="1398" w:type="dxa"/>
          </w:tcPr>
          <w:p w14:paraId="0BA4F881" w14:textId="77777777" w:rsidR="001D2D93" w:rsidRDefault="001D2D93" w:rsidP="00884334">
            <w:pPr>
              <w:jc w:val="both"/>
              <w:rPr>
                <w:rFonts w:ascii="Arial" w:hAnsi="Arial" w:cs="Arial"/>
              </w:rPr>
            </w:pPr>
          </w:p>
          <w:p w14:paraId="163AA9D1" w14:textId="77777777" w:rsidR="009805D1" w:rsidRDefault="009805D1" w:rsidP="00884334">
            <w:pPr>
              <w:jc w:val="both"/>
              <w:rPr>
                <w:rFonts w:ascii="Arial" w:hAnsi="Arial" w:cs="Arial"/>
              </w:rPr>
            </w:pPr>
            <w:r>
              <w:rPr>
                <w:rFonts w:ascii="Arial" w:hAnsi="Arial" w:cs="Arial"/>
              </w:rPr>
              <w:t>E</w:t>
            </w:r>
          </w:p>
          <w:p w14:paraId="5E9D0CB7" w14:textId="77777777" w:rsidR="009805D1" w:rsidRDefault="009805D1" w:rsidP="00884334">
            <w:pPr>
              <w:jc w:val="both"/>
              <w:rPr>
                <w:rFonts w:ascii="Arial" w:hAnsi="Arial" w:cs="Arial"/>
              </w:rPr>
            </w:pPr>
          </w:p>
          <w:p w14:paraId="249BFAB1" w14:textId="77777777" w:rsidR="009805D1" w:rsidRDefault="009805D1" w:rsidP="00884334">
            <w:pPr>
              <w:jc w:val="both"/>
              <w:rPr>
                <w:rFonts w:ascii="Arial" w:hAnsi="Arial" w:cs="Arial"/>
              </w:rPr>
            </w:pPr>
          </w:p>
          <w:p w14:paraId="1402F707" w14:textId="77777777" w:rsidR="009805D1" w:rsidRDefault="009805D1" w:rsidP="00884334">
            <w:pPr>
              <w:jc w:val="both"/>
              <w:rPr>
                <w:rFonts w:ascii="Arial" w:hAnsi="Arial" w:cs="Arial"/>
              </w:rPr>
            </w:pPr>
            <w:r>
              <w:rPr>
                <w:rFonts w:ascii="Arial" w:hAnsi="Arial" w:cs="Arial"/>
              </w:rPr>
              <w:t>E</w:t>
            </w:r>
          </w:p>
          <w:p w14:paraId="2BDBE23A" w14:textId="77777777" w:rsidR="009805D1" w:rsidRDefault="009805D1" w:rsidP="00884334">
            <w:pPr>
              <w:jc w:val="both"/>
              <w:rPr>
                <w:rFonts w:ascii="Arial" w:hAnsi="Arial" w:cs="Arial"/>
              </w:rPr>
            </w:pPr>
          </w:p>
          <w:p w14:paraId="5F179D20" w14:textId="77777777" w:rsidR="009805D1" w:rsidRDefault="009805D1" w:rsidP="00884334">
            <w:pPr>
              <w:jc w:val="both"/>
              <w:rPr>
                <w:rFonts w:ascii="Arial" w:hAnsi="Arial" w:cs="Arial"/>
              </w:rPr>
            </w:pPr>
            <w:r>
              <w:rPr>
                <w:rFonts w:ascii="Arial" w:hAnsi="Arial" w:cs="Arial"/>
              </w:rPr>
              <w:t>E</w:t>
            </w:r>
          </w:p>
          <w:p w14:paraId="4A36BFE0" w14:textId="77777777" w:rsidR="009805D1" w:rsidRDefault="009805D1" w:rsidP="00884334">
            <w:pPr>
              <w:jc w:val="both"/>
              <w:rPr>
                <w:rFonts w:ascii="Arial" w:hAnsi="Arial" w:cs="Arial"/>
              </w:rPr>
            </w:pPr>
          </w:p>
          <w:p w14:paraId="6364455D" w14:textId="77777777" w:rsidR="009805D1" w:rsidRDefault="009805D1" w:rsidP="00884334">
            <w:pPr>
              <w:jc w:val="both"/>
              <w:rPr>
                <w:rFonts w:ascii="Arial" w:hAnsi="Arial" w:cs="Arial"/>
              </w:rPr>
            </w:pPr>
            <w:r>
              <w:rPr>
                <w:rFonts w:ascii="Arial" w:hAnsi="Arial" w:cs="Arial"/>
              </w:rPr>
              <w:t>E</w:t>
            </w:r>
          </w:p>
          <w:p w14:paraId="79557E50" w14:textId="77777777" w:rsidR="009805D1" w:rsidRDefault="009805D1" w:rsidP="00884334">
            <w:pPr>
              <w:jc w:val="both"/>
              <w:rPr>
                <w:rFonts w:ascii="Arial" w:hAnsi="Arial" w:cs="Arial"/>
              </w:rPr>
            </w:pPr>
          </w:p>
          <w:p w14:paraId="11793A0C" w14:textId="5FDBACEF" w:rsidR="009805D1" w:rsidRPr="00FB2627" w:rsidRDefault="009805D1" w:rsidP="00884334">
            <w:pPr>
              <w:jc w:val="both"/>
              <w:rPr>
                <w:rFonts w:ascii="Arial" w:hAnsi="Arial" w:cs="Arial"/>
              </w:rPr>
            </w:pPr>
            <w:r>
              <w:rPr>
                <w:rFonts w:ascii="Arial" w:hAnsi="Arial" w:cs="Arial"/>
              </w:rPr>
              <w:t>E</w:t>
            </w:r>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9805D1">
        <w:trPr>
          <w:trHeight w:val="1408"/>
        </w:trPr>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3B078014" w14:textId="2C5AF342" w:rsidR="009805D1" w:rsidRDefault="009805D1" w:rsidP="009805D1">
            <w:pPr>
              <w:jc w:val="both"/>
              <w:rPr>
                <w:rFonts w:ascii="Arial" w:hAnsi="Arial" w:cs="Arial"/>
              </w:rPr>
            </w:pPr>
            <w:r>
              <w:rPr>
                <w:rFonts w:ascii="Arial" w:hAnsi="Arial" w:cs="Arial"/>
              </w:rPr>
              <w:t>Car Driver, with full UK driving licence and access to a car.</w:t>
            </w:r>
          </w:p>
          <w:p w14:paraId="3832F6BB" w14:textId="77777777" w:rsidR="009805D1" w:rsidRDefault="009805D1" w:rsidP="009805D1">
            <w:pPr>
              <w:jc w:val="both"/>
              <w:rPr>
                <w:rFonts w:ascii="Arial" w:hAnsi="Arial" w:cs="Arial"/>
              </w:rPr>
            </w:pPr>
          </w:p>
          <w:p w14:paraId="29C958A8" w14:textId="77777777" w:rsidR="009805D1" w:rsidRDefault="009805D1" w:rsidP="009805D1">
            <w:pPr>
              <w:jc w:val="both"/>
              <w:rPr>
                <w:rFonts w:ascii="Arial" w:hAnsi="Arial" w:cs="Arial"/>
              </w:rPr>
            </w:pPr>
            <w:r>
              <w:rPr>
                <w:rFonts w:ascii="Arial" w:hAnsi="Arial" w:cs="Arial"/>
              </w:rPr>
              <w:t xml:space="preserve">Ability to use IT systems for renal patient care e.g. EPIC, </w:t>
            </w:r>
            <w:proofErr w:type="spellStart"/>
            <w:r>
              <w:rPr>
                <w:rFonts w:ascii="Arial" w:hAnsi="Arial" w:cs="Arial"/>
              </w:rPr>
              <w:t>Sharesource</w:t>
            </w:r>
            <w:proofErr w:type="spellEnd"/>
            <w:r>
              <w:rPr>
                <w:rFonts w:ascii="Arial" w:hAnsi="Arial" w:cs="Arial"/>
              </w:rPr>
              <w:t xml:space="preserve">, </w:t>
            </w:r>
            <w:proofErr w:type="spellStart"/>
            <w:r>
              <w:rPr>
                <w:rFonts w:ascii="Arial" w:hAnsi="Arial" w:cs="Arial"/>
              </w:rPr>
              <w:t>Adequest</w:t>
            </w:r>
            <w:proofErr w:type="spellEnd"/>
            <w:r>
              <w:rPr>
                <w:rFonts w:ascii="Arial" w:hAnsi="Arial" w:cs="Arial"/>
              </w:rPr>
              <w:t xml:space="preserve">, Microsoft word, outlook and Excel. </w:t>
            </w:r>
          </w:p>
          <w:p w14:paraId="15FEE045" w14:textId="522AF3DE" w:rsidR="003A310F" w:rsidRPr="00FB2627" w:rsidRDefault="003A310F" w:rsidP="009805D1">
            <w:pPr>
              <w:jc w:val="both"/>
              <w:rPr>
                <w:rFonts w:ascii="Arial" w:hAnsi="Arial" w:cs="Arial"/>
              </w:rPr>
            </w:pPr>
          </w:p>
        </w:tc>
        <w:tc>
          <w:tcPr>
            <w:tcW w:w="1398" w:type="dxa"/>
          </w:tcPr>
          <w:p w14:paraId="51AADE87" w14:textId="77777777" w:rsidR="001D2D93" w:rsidRDefault="001D2D93" w:rsidP="00884334">
            <w:pPr>
              <w:jc w:val="both"/>
              <w:rPr>
                <w:rFonts w:ascii="Arial" w:hAnsi="Arial" w:cs="Arial"/>
              </w:rPr>
            </w:pPr>
          </w:p>
          <w:p w14:paraId="6DEE6C90" w14:textId="2327B590" w:rsidR="009805D1" w:rsidRPr="00FB2627" w:rsidRDefault="009805D1" w:rsidP="00884334">
            <w:pPr>
              <w:jc w:val="both"/>
              <w:rPr>
                <w:rFonts w:ascii="Arial" w:hAnsi="Arial" w:cs="Arial"/>
              </w:rPr>
            </w:pPr>
            <w:r>
              <w:rPr>
                <w:rFonts w:ascii="Arial" w:hAnsi="Arial" w:cs="Arial"/>
              </w:rPr>
              <w:t>E</w:t>
            </w:r>
          </w:p>
        </w:tc>
        <w:tc>
          <w:tcPr>
            <w:tcW w:w="1275" w:type="dxa"/>
          </w:tcPr>
          <w:p w14:paraId="0815C416" w14:textId="77777777" w:rsidR="001D2D93" w:rsidRDefault="001D2D93" w:rsidP="00884334">
            <w:pPr>
              <w:jc w:val="both"/>
              <w:rPr>
                <w:rFonts w:ascii="Arial" w:hAnsi="Arial" w:cs="Arial"/>
              </w:rPr>
            </w:pPr>
          </w:p>
          <w:p w14:paraId="76991401" w14:textId="77777777" w:rsidR="009805D1" w:rsidRDefault="009805D1" w:rsidP="00884334">
            <w:pPr>
              <w:jc w:val="both"/>
              <w:rPr>
                <w:rFonts w:ascii="Arial" w:hAnsi="Arial" w:cs="Arial"/>
              </w:rPr>
            </w:pPr>
          </w:p>
          <w:p w14:paraId="6F349D6C" w14:textId="77777777" w:rsidR="009805D1" w:rsidRDefault="009805D1" w:rsidP="00884334">
            <w:pPr>
              <w:jc w:val="both"/>
              <w:rPr>
                <w:rFonts w:ascii="Arial" w:hAnsi="Arial" w:cs="Arial"/>
              </w:rPr>
            </w:pPr>
          </w:p>
          <w:p w14:paraId="6EC7C4AC" w14:textId="50882A46" w:rsidR="009805D1" w:rsidRPr="00FB2627" w:rsidRDefault="009805D1" w:rsidP="00884334">
            <w:pPr>
              <w:jc w:val="both"/>
              <w:rPr>
                <w:rFonts w:ascii="Arial" w:hAnsi="Arial" w:cs="Arial"/>
              </w:rPr>
            </w:pPr>
            <w:r>
              <w:rPr>
                <w:rFonts w:ascii="Arial" w:hAnsi="Arial" w:cs="Arial"/>
              </w:rPr>
              <w:t>D</w:t>
            </w:r>
          </w:p>
        </w:tc>
      </w:tr>
    </w:tbl>
    <w:p w14:paraId="3909800F" w14:textId="77777777" w:rsidR="009805D1" w:rsidRDefault="009805D1" w:rsidP="009805D1">
      <w:pPr>
        <w:rPr>
          <w:rFonts w:ascii="Arial" w:hAnsi="Arial" w:cs="Arial"/>
          <w:b/>
          <w:bCs/>
        </w:rPr>
      </w:pPr>
    </w:p>
    <w:tbl>
      <w:tblPr>
        <w:tblpPr w:leftFromText="180" w:rightFromText="180" w:vertAnchor="page" w:horzAnchor="margin" w:tblpXSpec="center" w:tblpY="3997"/>
        <w:tblW w:w="96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52"/>
        <w:gridCol w:w="680"/>
        <w:gridCol w:w="2552"/>
        <w:gridCol w:w="680"/>
        <w:gridCol w:w="2552"/>
        <w:gridCol w:w="680"/>
      </w:tblGrid>
      <w:tr w:rsidR="009805D1" w:rsidRPr="00685924" w14:paraId="6B5B4C62" w14:textId="77777777" w:rsidTr="009805D1">
        <w:tblPrEx>
          <w:tblCellMar>
            <w:top w:w="0" w:type="dxa"/>
            <w:bottom w:w="0" w:type="dxa"/>
          </w:tblCellMar>
        </w:tblPrEx>
        <w:tc>
          <w:tcPr>
            <w:tcW w:w="9696" w:type="dxa"/>
            <w:gridSpan w:val="6"/>
          </w:tcPr>
          <w:p w14:paraId="5A9D9B4A" w14:textId="77777777" w:rsidR="009805D1" w:rsidRPr="00685924" w:rsidRDefault="009805D1" w:rsidP="009805D1">
            <w:pPr>
              <w:jc w:val="center"/>
              <w:rPr>
                <w:rFonts w:ascii="Arial" w:hAnsi="Arial" w:cs="Arial"/>
              </w:rPr>
            </w:pPr>
            <w:r w:rsidRPr="00685924">
              <w:rPr>
                <w:rFonts w:ascii="Arial" w:hAnsi="Arial" w:cs="Arial"/>
                <w:b/>
              </w:rPr>
              <w:t>HAZARDS IDENTIFIED (</w:t>
            </w:r>
            <w:r w:rsidRPr="00685924">
              <w:rPr>
                <w:rFonts w:ascii="Arial" w:hAnsi="Arial" w:cs="Arial"/>
                <w:b/>
                <w:i/>
              </w:rPr>
              <w:t>tick as appropriate)</w:t>
            </w:r>
            <w:r w:rsidRPr="00685924">
              <w:rPr>
                <w:rFonts w:ascii="Arial" w:hAnsi="Arial" w:cs="Arial"/>
                <w:b/>
              </w:rPr>
              <w:t>:</w:t>
            </w:r>
          </w:p>
        </w:tc>
      </w:tr>
      <w:tr w:rsidR="009805D1" w:rsidRPr="00685924" w14:paraId="0EC9D93D" w14:textId="77777777" w:rsidTr="009805D1">
        <w:tblPrEx>
          <w:tblCellMar>
            <w:top w:w="0" w:type="dxa"/>
            <w:bottom w:w="0" w:type="dxa"/>
          </w:tblCellMar>
        </w:tblPrEx>
        <w:tc>
          <w:tcPr>
            <w:tcW w:w="2552" w:type="dxa"/>
          </w:tcPr>
          <w:p w14:paraId="288E3806" w14:textId="77777777" w:rsidR="009805D1" w:rsidRPr="00685924" w:rsidRDefault="009805D1" w:rsidP="009805D1">
            <w:pPr>
              <w:jc w:val="both"/>
              <w:rPr>
                <w:rFonts w:ascii="Arial" w:hAnsi="Arial" w:cs="Arial"/>
              </w:rPr>
            </w:pPr>
            <w:r w:rsidRPr="00685924">
              <w:rPr>
                <w:rFonts w:ascii="Arial" w:hAnsi="Arial" w:cs="Arial"/>
              </w:rPr>
              <w:t>Laboratory specimens</w:t>
            </w:r>
          </w:p>
          <w:p w14:paraId="730811B9" w14:textId="77777777" w:rsidR="009805D1" w:rsidRPr="00685924" w:rsidRDefault="009805D1" w:rsidP="009805D1">
            <w:pPr>
              <w:jc w:val="both"/>
              <w:rPr>
                <w:rFonts w:ascii="Arial" w:hAnsi="Arial" w:cs="Arial"/>
              </w:rPr>
            </w:pPr>
          </w:p>
        </w:tc>
        <w:tc>
          <w:tcPr>
            <w:tcW w:w="680" w:type="dxa"/>
          </w:tcPr>
          <w:p w14:paraId="179CD45B" w14:textId="77777777" w:rsidR="009805D1" w:rsidRPr="00685924" w:rsidRDefault="009805D1" w:rsidP="009805D1">
            <w:pPr>
              <w:jc w:val="both"/>
              <w:rPr>
                <w:rFonts w:ascii="Arial" w:hAnsi="Arial" w:cs="Arial"/>
              </w:rPr>
            </w:pPr>
          </w:p>
        </w:tc>
        <w:tc>
          <w:tcPr>
            <w:tcW w:w="2552" w:type="dxa"/>
          </w:tcPr>
          <w:p w14:paraId="768B5B21" w14:textId="77777777" w:rsidR="009805D1" w:rsidRPr="00685924" w:rsidRDefault="009805D1" w:rsidP="009805D1">
            <w:pPr>
              <w:jc w:val="both"/>
              <w:rPr>
                <w:rFonts w:ascii="Arial" w:hAnsi="Arial" w:cs="Arial"/>
              </w:rPr>
            </w:pPr>
            <w:r w:rsidRPr="00685924">
              <w:rPr>
                <w:rFonts w:ascii="Arial" w:hAnsi="Arial" w:cs="Arial"/>
              </w:rPr>
              <w:t xml:space="preserve">Clinical contact with </w:t>
            </w:r>
          </w:p>
          <w:p w14:paraId="5B340A68" w14:textId="77777777" w:rsidR="009805D1" w:rsidRPr="00685924" w:rsidRDefault="009805D1" w:rsidP="009805D1">
            <w:pPr>
              <w:jc w:val="both"/>
              <w:rPr>
                <w:rFonts w:ascii="Arial" w:hAnsi="Arial" w:cs="Arial"/>
              </w:rPr>
            </w:pPr>
            <w:r w:rsidRPr="00685924">
              <w:rPr>
                <w:rFonts w:ascii="Arial" w:hAnsi="Arial" w:cs="Arial"/>
              </w:rPr>
              <w:t>patients</w:t>
            </w:r>
          </w:p>
        </w:tc>
        <w:tc>
          <w:tcPr>
            <w:tcW w:w="680" w:type="dxa"/>
          </w:tcPr>
          <w:p w14:paraId="768016B6"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2AF449A4" w14:textId="77777777" w:rsidR="009805D1" w:rsidRPr="00685924" w:rsidRDefault="009805D1" w:rsidP="009805D1">
            <w:pPr>
              <w:jc w:val="both"/>
              <w:rPr>
                <w:rFonts w:ascii="Arial" w:hAnsi="Arial" w:cs="Arial"/>
              </w:rPr>
            </w:pPr>
            <w:r>
              <w:rPr>
                <w:rFonts w:ascii="Arial" w:hAnsi="Arial" w:cs="Arial"/>
              </w:rPr>
              <w:t>Dealing with violence &amp; aggression of patients/ relatives</w:t>
            </w:r>
          </w:p>
        </w:tc>
        <w:tc>
          <w:tcPr>
            <w:tcW w:w="680" w:type="dxa"/>
          </w:tcPr>
          <w:p w14:paraId="78B9E66D"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4515111D" w14:textId="77777777" w:rsidTr="009805D1">
        <w:tblPrEx>
          <w:tblCellMar>
            <w:top w:w="0" w:type="dxa"/>
            <w:bottom w:w="0" w:type="dxa"/>
          </w:tblCellMar>
        </w:tblPrEx>
        <w:tc>
          <w:tcPr>
            <w:tcW w:w="2552" w:type="dxa"/>
          </w:tcPr>
          <w:p w14:paraId="709FB387" w14:textId="77777777" w:rsidR="009805D1" w:rsidRPr="00685924" w:rsidRDefault="009805D1" w:rsidP="009805D1">
            <w:pPr>
              <w:jc w:val="both"/>
              <w:rPr>
                <w:rFonts w:ascii="Arial" w:hAnsi="Arial" w:cs="Arial"/>
              </w:rPr>
            </w:pPr>
            <w:r w:rsidRPr="00685924">
              <w:rPr>
                <w:rFonts w:ascii="Arial" w:hAnsi="Arial" w:cs="Arial"/>
              </w:rPr>
              <w:t>Blood / Body Fluids</w:t>
            </w:r>
          </w:p>
        </w:tc>
        <w:tc>
          <w:tcPr>
            <w:tcW w:w="680" w:type="dxa"/>
          </w:tcPr>
          <w:p w14:paraId="39B72EFD"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43927DF2" w14:textId="77777777" w:rsidR="009805D1" w:rsidRPr="00685924" w:rsidRDefault="009805D1" w:rsidP="009805D1">
            <w:pPr>
              <w:jc w:val="both"/>
              <w:rPr>
                <w:rFonts w:ascii="Arial" w:hAnsi="Arial" w:cs="Arial"/>
              </w:rPr>
            </w:pPr>
            <w:r w:rsidRPr="00685924">
              <w:rPr>
                <w:rFonts w:ascii="Arial" w:hAnsi="Arial" w:cs="Arial"/>
              </w:rPr>
              <w:t>Dusty environment</w:t>
            </w:r>
          </w:p>
        </w:tc>
        <w:tc>
          <w:tcPr>
            <w:tcW w:w="680" w:type="dxa"/>
          </w:tcPr>
          <w:p w14:paraId="65F6852D" w14:textId="77777777" w:rsidR="009805D1" w:rsidRPr="00685924" w:rsidRDefault="009805D1" w:rsidP="009805D1">
            <w:pPr>
              <w:jc w:val="both"/>
              <w:rPr>
                <w:rFonts w:ascii="Arial" w:hAnsi="Arial" w:cs="Arial"/>
              </w:rPr>
            </w:pPr>
          </w:p>
        </w:tc>
        <w:tc>
          <w:tcPr>
            <w:tcW w:w="2552" w:type="dxa"/>
          </w:tcPr>
          <w:p w14:paraId="3D600E80" w14:textId="77777777" w:rsidR="009805D1" w:rsidRPr="00685924" w:rsidRDefault="009805D1" w:rsidP="009805D1">
            <w:pPr>
              <w:jc w:val="both"/>
              <w:rPr>
                <w:rFonts w:ascii="Arial" w:hAnsi="Arial" w:cs="Arial"/>
              </w:rPr>
            </w:pPr>
            <w:r w:rsidRPr="00685924">
              <w:rPr>
                <w:rFonts w:ascii="Arial" w:hAnsi="Arial" w:cs="Arial"/>
              </w:rPr>
              <w:t>VDU use</w:t>
            </w:r>
          </w:p>
        </w:tc>
        <w:tc>
          <w:tcPr>
            <w:tcW w:w="680" w:type="dxa"/>
          </w:tcPr>
          <w:p w14:paraId="291927B5"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7311359B" w14:textId="77777777" w:rsidTr="009805D1">
        <w:tblPrEx>
          <w:tblCellMar>
            <w:top w:w="0" w:type="dxa"/>
            <w:bottom w:w="0" w:type="dxa"/>
          </w:tblCellMar>
        </w:tblPrEx>
        <w:tc>
          <w:tcPr>
            <w:tcW w:w="2552" w:type="dxa"/>
          </w:tcPr>
          <w:p w14:paraId="543E4E84" w14:textId="77777777" w:rsidR="009805D1" w:rsidRPr="00685924" w:rsidRDefault="009805D1" w:rsidP="009805D1">
            <w:pPr>
              <w:jc w:val="both"/>
              <w:rPr>
                <w:rFonts w:ascii="Arial" w:hAnsi="Arial" w:cs="Arial"/>
              </w:rPr>
            </w:pPr>
            <w:r w:rsidRPr="00685924">
              <w:rPr>
                <w:rFonts w:ascii="Arial" w:hAnsi="Arial" w:cs="Arial"/>
              </w:rPr>
              <w:t>Radiation</w:t>
            </w:r>
            <w:r>
              <w:rPr>
                <w:rFonts w:ascii="Arial" w:hAnsi="Arial" w:cs="Arial"/>
              </w:rPr>
              <w:t xml:space="preserve"> / Lasers</w:t>
            </w:r>
          </w:p>
        </w:tc>
        <w:tc>
          <w:tcPr>
            <w:tcW w:w="680" w:type="dxa"/>
          </w:tcPr>
          <w:p w14:paraId="7556F4A4" w14:textId="77777777" w:rsidR="009805D1" w:rsidRPr="00685924" w:rsidRDefault="009805D1" w:rsidP="009805D1">
            <w:pPr>
              <w:jc w:val="both"/>
              <w:rPr>
                <w:rFonts w:ascii="Arial" w:hAnsi="Arial" w:cs="Arial"/>
              </w:rPr>
            </w:pPr>
          </w:p>
        </w:tc>
        <w:tc>
          <w:tcPr>
            <w:tcW w:w="2552" w:type="dxa"/>
          </w:tcPr>
          <w:p w14:paraId="23F43DDA" w14:textId="77777777" w:rsidR="009805D1" w:rsidRPr="00685924" w:rsidRDefault="009805D1" w:rsidP="009805D1">
            <w:pPr>
              <w:jc w:val="both"/>
              <w:rPr>
                <w:rFonts w:ascii="Arial" w:hAnsi="Arial" w:cs="Arial"/>
              </w:rPr>
            </w:pPr>
            <w:r w:rsidRPr="00685924">
              <w:rPr>
                <w:rFonts w:ascii="Arial" w:hAnsi="Arial" w:cs="Arial"/>
              </w:rPr>
              <w:t>Challenging Behaviour</w:t>
            </w:r>
          </w:p>
        </w:tc>
        <w:tc>
          <w:tcPr>
            <w:tcW w:w="680" w:type="dxa"/>
          </w:tcPr>
          <w:p w14:paraId="6BF59ADA"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4842820C" w14:textId="77777777" w:rsidR="009805D1" w:rsidRPr="00685924" w:rsidRDefault="009805D1" w:rsidP="009805D1">
            <w:pPr>
              <w:jc w:val="both"/>
              <w:rPr>
                <w:rFonts w:ascii="Arial" w:hAnsi="Arial" w:cs="Arial"/>
              </w:rPr>
            </w:pPr>
            <w:r w:rsidRPr="00685924">
              <w:rPr>
                <w:rFonts w:ascii="Arial" w:hAnsi="Arial" w:cs="Arial"/>
              </w:rPr>
              <w:t>Manual handling</w:t>
            </w:r>
          </w:p>
        </w:tc>
        <w:tc>
          <w:tcPr>
            <w:tcW w:w="680" w:type="dxa"/>
          </w:tcPr>
          <w:p w14:paraId="3A83F315" w14:textId="77777777" w:rsidR="009805D1" w:rsidRPr="00685924" w:rsidRDefault="009805D1" w:rsidP="009805D1">
            <w:pPr>
              <w:jc w:val="both"/>
              <w:rPr>
                <w:rFonts w:ascii="Arial" w:hAnsi="Arial" w:cs="Arial"/>
              </w:rPr>
            </w:pPr>
            <w:r>
              <w:rPr>
                <w:rFonts w:ascii="Arial" w:hAnsi="Arial" w:cs="Arial"/>
              </w:rPr>
              <w:t>x</w:t>
            </w:r>
          </w:p>
        </w:tc>
      </w:tr>
      <w:tr w:rsidR="009805D1" w:rsidRPr="00685924" w14:paraId="6CA66C07" w14:textId="77777777" w:rsidTr="009805D1">
        <w:tblPrEx>
          <w:tblCellMar>
            <w:top w:w="0" w:type="dxa"/>
            <w:bottom w:w="0" w:type="dxa"/>
          </w:tblCellMar>
        </w:tblPrEx>
        <w:tc>
          <w:tcPr>
            <w:tcW w:w="2552" w:type="dxa"/>
          </w:tcPr>
          <w:p w14:paraId="7642785C" w14:textId="77777777" w:rsidR="009805D1" w:rsidRPr="00685924" w:rsidRDefault="009805D1" w:rsidP="009805D1">
            <w:pPr>
              <w:jc w:val="both"/>
              <w:rPr>
                <w:rFonts w:ascii="Arial" w:hAnsi="Arial" w:cs="Arial"/>
              </w:rPr>
            </w:pPr>
            <w:r>
              <w:rPr>
                <w:rFonts w:ascii="Arial" w:hAnsi="Arial" w:cs="Arial"/>
              </w:rPr>
              <w:t>Cytotoxic Drugs</w:t>
            </w:r>
          </w:p>
        </w:tc>
        <w:tc>
          <w:tcPr>
            <w:tcW w:w="680" w:type="dxa"/>
          </w:tcPr>
          <w:p w14:paraId="6F1067C4" w14:textId="77777777" w:rsidR="009805D1" w:rsidRPr="00685924" w:rsidRDefault="009805D1" w:rsidP="009805D1">
            <w:pPr>
              <w:jc w:val="both"/>
              <w:rPr>
                <w:rFonts w:ascii="Arial" w:hAnsi="Arial" w:cs="Arial"/>
              </w:rPr>
            </w:pPr>
          </w:p>
        </w:tc>
        <w:tc>
          <w:tcPr>
            <w:tcW w:w="2552" w:type="dxa"/>
          </w:tcPr>
          <w:p w14:paraId="6369BE44" w14:textId="77777777" w:rsidR="009805D1" w:rsidRPr="00685924" w:rsidRDefault="009805D1" w:rsidP="009805D1">
            <w:pPr>
              <w:jc w:val="both"/>
              <w:rPr>
                <w:rFonts w:ascii="Arial" w:hAnsi="Arial" w:cs="Arial"/>
              </w:rPr>
            </w:pPr>
            <w:r>
              <w:rPr>
                <w:rFonts w:ascii="Arial" w:hAnsi="Arial" w:cs="Arial"/>
              </w:rPr>
              <w:t>Electrical Work</w:t>
            </w:r>
          </w:p>
        </w:tc>
        <w:tc>
          <w:tcPr>
            <w:tcW w:w="680" w:type="dxa"/>
          </w:tcPr>
          <w:p w14:paraId="6AB51E7A" w14:textId="77777777" w:rsidR="009805D1" w:rsidRDefault="009805D1" w:rsidP="009805D1">
            <w:pPr>
              <w:jc w:val="both"/>
              <w:rPr>
                <w:rFonts w:ascii="Arial" w:hAnsi="Arial" w:cs="Arial"/>
              </w:rPr>
            </w:pPr>
          </w:p>
        </w:tc>
        <w:tc>
          <w:tcPr>
            <w:tcW w:w="2552" w:type="dxa"/>
          </w:tcPr>
          <w:p w14:paraId="415F1E1D" w14:textId="77777777" w:rsidR="009805D1" w:rsidRPr="00685924" w:rsidRDefault="009805D1" w:rsidP="009805D1">
            <w:pPr>
              <w:jc w:val="both"/>
              <w:rPr>
                <w:rFonts w:ascii="Arial" w:hAnsi="Arial" w:cs="Arial"/>
              </w:rPr>
            </w:pPr>
            <w:r>
              <w:rPr>
                <w:rFonts w:ascii="Arial" w:hAnsi="Arial" w:cs="Arial"/>
              </w:rPr>
              <w:t>Night Working</w:t>
            </w:r>
          </w:p>
        </w:tc>
        <w:tc>
          <w:tcPr>
            <w:tcW w:w="680" w:type="dxa"/>
          </w:tcPr>
          <w:p w14:paraId="791318AC" w14:textId="77777777" w:rsidR="009805D1" w:rsidRDefault="009805D1" w:rsidP="009805D1">
            <w:pPr>
              <w:jc w:val="both"/>
              <w:rPr>
                <w:rFonts w:ascii="Arial" w:hAnsi="Arial" w:cs="Arial"/>
              </w:rPr>
            </w:pPr>
          </w:p>
        </w:tc>
      </w:tr>
      <w:tr w:rsidR="009805D1" w:rsidRPr="00685924" w14:paraId="69017EB5" w14:textId="77777777" w:rsidTr="009805D1">
        <w:tblPrEx>
          <w:tblCellMar>
            <w:top w:w="0" w:type="dxa"/>
            <w:bottom w:w="0" w:type="dxa"/>
          </w:tblCellMar>
        </w:tblPrEx>
        <w:tc>
          <w:tcPr>
            <w:tcW w:w="2552" w:type="dxa"/>
          </w:tcPr>
          <w:p w14:paraId="478B37F6" w14:textId="77777777" w:rsidR="009805D1" w:rsidRPr="00685924" w:rsidRDefault="009805D1" w:rsidP="009805D1">
            <w:pPr>
              <w:jc w:val="both"/>
              <w:rPr>
                <w:rFonts w:ascii="Arial" w:hAnsi="Arial" w:cs="Arial"/>
              </w:rPr>
            </w:pPr>
            <w:r w:rsidRPr="00685924">
              <w:rPr>
                <w:rFonts w:ascii="Arial" w:hAnsi="Arial" w:cs="Arial"/>
              </w:rPr>
              <w:t>Solvents</w:t>
            </w:r>
          </w:p>
        </w:tc>
        <w:tc>
          <w:tcPr>
            <w:tcW w:w="680" w:type="dxa"/>
          </w:tcPr>
          <w:p w14:paraId="42EEB61A" w14:textId="77777777" w:rsidR="009805D1" w:rsidRPr="00685924" w:rsidRDefault="009805D1" w:rsidP="009805D1">
            <w:pPr>
              <w:jc w:val="both"/>
              <w:rPr>
                <w:rFonts w:ascii="Arial" w:hAnsi="Arial" w:cs="Arial"/>
              </w:rPr>
            </w:pPr>
          </w:p>
        </w:tc>
        <w:tc>
          <w:tcPr>
            <w:tcW w:w="2552" w:type="dxa"/>
          </w:tcPr>
          <w:p w14:paraId="5ACCE633" w14:textId="77777777" w:rsidR="009805D1" w:rsidRPr="00685924" w:rsidRDefault="009805D1" w:rsidP="009805D1">
            <w:pPr>
              <w:jc w:val="both"/>
              <w:rPr>
                <w:rFonts w:ascii="Arial" w:hAnsi="Arial" w:cs="Arial"/>
              </w:rPr>
            </w:pPr>
            <w:r w:rsidRPr="00685924">
              <w:rPr>
                <w:rFonts w:ascii="Arial" w:hAnsi="Arial" w:cs="Arial"/>
              </w:rPr>
              <w:t>Driving</w:t>
            </w:r>
          </w:p>
        </w:tc>
        <w:tc>
          <w:tcPr>
            <w:tcW w:w="680" w:type="dxa"/>
          </w:tcPr>
          <w:p w14:paraId="01A81BCE" w14:textId="77777777" w:rsidR="009805D1" w:rsidRPr="00685924" w:rsidRDefault="009805D1" w:rsidP="009805D1">
            <w:pPr>
              <w:jc w:val="both"/>
              <w:rPr>
                <w:rFonts w:ascii="Arial" w:hAnsi="Arial" w:cs="Arial"/>
              </w:rPr>
            </w:pPr>
            <w:r>
              <w:rPr>
                <w:rFonts w:ascii="Arial" w:hAnsi="Arial" w:cs="Arial"/>
              </w:rPr>
              <w:t>x</w:t>
            </w:r>
          </w:p>
        </w:tc>
        <w:tc>
          <w:tcPr>
            <w:tcW w:w="2552" w:type="dxa"/>
          </w:tcPr>
          <w:p w14:paraId="293F692E" w14:textId="77777777" w:rsidR="009805D1" w:rsidRPr="00685924" w:rsidRDefault="009805D1" w:rsidP="009805D1">
            <w:pPr>
              <w:jc w:val="both"/>
              <w:rPr>
                <w:rFonts w:ascii="Arial" w:hAnsi="Arial" w:cs="Arial"/>
              </w:rPr>
            </w:pPr>
            <w:r w:rsidRPr="00685924">
              <w:rPr>
                <w:rFonts w:ascii="Arial" w:hAnsi="Arial" w:cs="Arial"/>
              </w:rPr>
              <w:t>Noise</w:t>
            </w:r>
            <w:r>
              <w:rPr>
                <w:rFonts w:ascii="Arial" w:hAnsi="Arial" w:cs="Arial"/>
              </w:rPr>
              <w:t xml:space="preserve"> /Vibration</w:t>
            </w:r>
          </w:p>
        </w:tc>
        <w:tc>
          <w:tcPr>
            <w:tcW w:w="680" w:type="dxa"/>
          </w:tcPr>
          <w:p w14:paraId="00B2DE29" w14:textId="77777777" w:rsidR="009805D1" w:rsidRPr="00685924" w:rsidRDefault="009805D1" w:rsidP="009805D1">
            <w:pPr>
              <w:jc w:val="both"/>
              <w:rPr>
                <w:rFonts w:ascii="Arial" w:hAnsi="Arial" w:cs="Arial"/>
              </w:rPr>
            </w:pPr>
          </w:p>
        </w:tc>
      </w:tr>
      <w:tr w:rsidR="009805D1" w:rsidRPr="00685924" w14:paraId="46DA15F4" w14:textId="77777777" w:rsidTr="009805D1">
        <w:tblPrEx>
          <w:tblCellMar>
            <w:top w:w="0" w:type="dxa"/>
            <w:bottom w:w="0" w:type="dxa"/>
          </w:tblCellMar>
        </w:tblPrEx>
        <w:tc>
          <w:tcPr>
            <w:tcW w:w="2552" w:type="dxa"/>
          </w:tcPr>
          <w:p w14:paraId="7966C399" w14:textId="77777777" w:rsidR="009805D1" w:rsidRPr="00685924" w:rsidRDefault="009805D1" w:rsidP="009805D1">
            <w:pPr>
              <w:jc w:val="both"/>
              <w:rPr>
                <w:rFonts w:ascii="Arial" w:hAnsi="Arial" w:cs="Arial"/>
              </w:rPr>
            </w:pPr>
            <w:r w:rsidRPr="00685924">
              <w:rPr>
                <w:rFonts w:ascii="Arial" w:hAnsi="Arial" w:cs="Arial"/>
              </w:rPr>
              <w:t xml:space="preserve">Respiratory </w:t>
            </w:r>
            <w:proofErr w:type="spellStart"/>
            <w:r w:rsidRPr="00685924">
              <w:rPr>
                <w:rFonts w:ascii="Arial" w:hAnsi="Arial" w:cs="Arial"/>
              </w:rPr>
              <w:t>Sensitisers</w:t>
            </w:r>
            <w:proofErr w:type="spellEnd"/>
          </w:p>
        </w:tc>
        <w:tc>
          <w:tcPr>
            <w:tcW w:w="680" w:type="dxa"/>
          </w:tcPr>
          <w:p w14:paraId="766AD078" w14:textId="77777777" w:rsidR="009805D1" w:rsidRPr="00685924" w:rsidRDefault="009805D1" w:rsidP="009805D1">
            <w:pPr>
              <w:jc w:val="both"/>
              <w:rPr>
                <w:rFonts w:ascii="Arial" w:hAnsi="Arial" w:cs="Arial"/>
              </w:rPr>
            </w:pPr>
          </w:p>
        </w:tc>
        <w:tc>
          <w:tcPr>
            <w:tcW w:w="2552" w:type="dxa"/>
          </w:tcPr>
          <w:p w14:paraId="7ACC9097" w14:textId="77777777" w:rsidR="009805D1" w:rsidRPr="00685924" w:rsidRDefault="009805D1" w:rsidP="009805D1">
            <w:pPr>
              <w:jc w:val="both"/>
              <w:rPr>
                <w:rFonts w:ascii="Arial" w:hAnsi="Arial" w:cs="Arial"/>
              </w:rPr>
            </w:pPr>
            <w:r w:rsidRPr="00685924">
              <w:rPr>
                <w:rFonts w:ascii="Arial" w:hAnsi="Arial" w:cs="Arial"/>
              </w:rPr>
              <w:t>Food handling</w:t>
            </w:r>
          </w:p>
        </w:tc>
        <w:tc>
          <w:tcPr>
            <w:tcW w:w="680" w:type="dxa"/>
          </w:tcPr>
          <w:p w14:paraId="14D3DA95" w14:textId="77777777" w:rsidR="009805D1" w:rsidRPr="00685924" w:rsidRDefault="009805D1" w:rsidP="009805D1">
            <w:pPr>
              <w:jc w:val="both"/>
              <w:rPr>
                <w:rFonts w:ascii="Arial" w:hAnsi="Arial" w:cs="Arial"/>
              </w:rPr>
            </w:pPr>
          </w:p>
        </w:tc>
        <w:tc>
          <w:tcPr>
            <w:tcW w:w="2552" w:type="dxa"/>
          </w:tcPr>
          <w:p w14:paraId="1E7544FF" w14:textId="77777777" w:rsidR="009805D1" w:rsidRPr="00685924" w:rsidRDefault="009805D1" w:rsidP="009805D1">
            <w:pPr>
              <w:jc w:val="both"/>
              <w:rPr>
                <w:rFonts w:ascii="Arial" w:hAnsi="Arial" w:cs="Arial"/>
              </w:rPr>
            </w:pPr>
            <w:r w:rsidRPr="00685924">
              <w:rPr>
                <w:rFonts w:ascii="Arial" w:hAnsi="Arial" w:cs="Arial"/>
              </w:rPr>
              <w:t>Working in isolation</w:t>
            </w:r>
          </w:p>
        </w:tc>
        <w:tc>
          <w:tcPr>
            <w:tcW w:w="680" w:type="dxa"/>
          </w:tcPr>
          <w:p w14:paraId="13E4AD53" w14:textId="77777777" w:rsidR="009805D1" w:rsidRPr="00685924" w:rsidRDefault="009805D1" w:rsidP="009805D1">
            <w:pPr>
              <w:jc w:val="both"/>
              <w:rPr>
                <w:rFonts w:ascii="Arial" w:hAnsi="Arial" w:cs="Arial"/>
              </w:rPr>
            </w:pPr>
            <w:r>
              <w:rPr>
                <w:rFonts w:ascii="Arial" w:hAnsi="Arial" w:cs="Arial"/>
              </w:rPr>
              <w:t>x</w:t>
            </w:r>
          </w:p>
        </w:tc>
      </w:tr>
    </w:tbl>
    <w:p w14:paraId="618A7705" w14:textId="77777777" w:rsidR="000C32E3" w:rsidRDefault="000C32E3" w:rsidP="00F607B2">
      <w:pPr>
        <w:spacing w:after="0" w:line="240" w:lineRule="auto"/>
        <w:jc w:val="both"/>
        <w:rPr>
          <w:rFonts w:ascii="Arial" w:hAnsi="Arial" w:cs="Arial"/>
        </w:rPr>
      </w:pPr>
    </w:p>
    <w:p w14:paraId="0DF13E8F" w14:textId="5DD578DC" w:rsidR="009805D1" w:rsidRPr="00FB2627" w:rsidRDefault="009805D1" w:rsidP="00F607B2">
      <w:pPr>
        <w:spacing w:after="0" w:line="240" w:lineRule="auto"/>
        <w:jc w:val="both"/>
        <w:rPr>
          <w:rFonts w:ascii="Arial" w:hAnsi="Arial" w:cs="Arial"/>
        </w:rPr>
        <w:sectPr w:rsidR="009805D1" w:rsidRPr="00FB2627" w:rsidSect="00884334">
          <w:pgSz w:w="11906" w:h="16838"/>
          <w:pgMar w:top="709" w:right="1440" w:bottom="851" w:left="1440" w:header="709" w:footer="709" w:gutter="0"/>
          <w:cols w:space="708"/>
          <w:docGrid w:linePitch="360"/>
        </w:sectPr>
      </w:pPr>
    </w:p>
    <w:p w14:paraId="0235443A" w14:textId="484D68CA" w:rsidR="00431F44" w:rsidRPr="00FB2627" w:rsidRDefault="006F5D1E" w:rsidP="00F607B2">
      <w:pPr>
        <w:tabs>
          <w:tab w:val="left" w:pos="2340"/>
        </w:tabs>
        <w:spacing w:after="0" w:line="240" w:lineRule="auto"/>
        <w:jc w:val="center"/>
        <w:rPr>
          <w:rFonts w:ascii="Arial" w:hAnsi="Arial" w:cs="Arial"/>
          <w:color w:val="FF0000"/>
        </w:rPr>
      </w:pPr>
      <w:r w:rsidRPr="00FB2627">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77777777" w:rsidR="00F607B2" w:rsidRPr="00FB2627" w:rsidRDefault="00F607B2" w:rsidP="000C32E3">
            <w:pPr>
              <w:jc w:val="both"/>
              <w:rPr>
                <w:rFonts w:ascii="Arial" w:hAnsi="Arial" w:cs="Arial"/>
              </w:rPr>
            </w:pP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77777777" w:rsidR="00F607B2" w:rsidRPr="00FB2627" w:rsidRDefault="00F607B2" w:rsidP="000C32E3">
            <w:pPr>
              <w:jc w:val="both"/>
              <w:rPr>
                <w:rFonts w:ascii="Arial" w:hAnsi="Arial" w:cs="Arial"/>
              </w:rPr>
            </w:pP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4A18025"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02BDE0F0" w14:textId="77777777" w:rsidR="00615705" w:rsidRPr="00FB2627" w:rsidRDefault="00615705" w:rsidP="000C32E3">
            <w:pPr>
              <w:jc w:val="both"/>
              <w:rPr>
                <w:rFonts w:ascii="Arial" w:hAnsi="Arial" w:cs="Arial"/>
              </w:rPr>
            </w:pPr>
          </w:p>
        </w:tc>
        <w:tc>
          <w:tcPr>
            <w:tcW w:w="789" w:type="dxa"/>
          </w:tcPr>
          <w:p w14:paraId="496B1454" w14:textId="77777777" w:rsidR="00615705" w:rsidRPr="00FB2627" w:rsidRDefault="00615705" w:rsidP="000C32E3">
            <w:pPr>
              <w:jc w:val="both"/>
              <w:rPr>
                <w:rFonts w:ascii="Arial" w:hAnsi="Arial" w:cs="Arial"/>
              </w:rPr>
            </w:pPr>
          </w:p>
        </w:tc>
        <w:tc>
          <w:tcPr>
            <w:tcW w:w="709" w:type="dxa"/>
          </w:tcPr>
          <w:p w14:paraId="2BF7BCC0" w14:textId="77777777" w:rsidR="00615705" w:rsidRPr="00FB2627" w:rsidRDefault="00615705" w:rsidP="000C32E3">
            <w:pPr>
              <w:jc w:val="both"/>
              <w:rPr>
                <w:rFonts w:ascii="Arial" w:hAnsi="Arial" w:cs="Arial"/>
              </w:rPr>
            </w:pPr>
          </w:p>
        </w:tc>
        <w:tc>
          <w:tcPr>
            <w:tcW w:w="708" w:type="dxa"/>
          </w:tcPr>
          <w:p w14:paraId="5A10E13F" w14:textId="77777777" w:rsidR="00615705" w:rsidRPr="00FB2627" w:rsidRDefault="00615705" w:rsidP="000C32E3">
            <w:pPr>
              <w:jc w:val="both"/>
              <w:rPr>
                <w:rFonts w:ascii="Arial" w:hAnsi="Arial" w:cs="Arial"/>
              </w:rPr>
            </w:pPr>
          </w:p>
        </w:tc>
      </w:tr>
      <w:tr w:rsidR="00615705" w:rsidRPr="00FB2627" w14:paraId="67E17649" w14:textId="77777777" w:rsidTr="000C32E3">
        <w:tc>
          <w:tcPr>
            <w:tcW w:w="6629" w:type="dxa"/>
          </w:tcPr>
          <w:p w14:paraId="51BFEC85"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4AE19191" w14:textId="77777777" w:rsidR="00615705" w:rsidRPr="00FB2627" w:rsidRDefault="00615705" w:rsidP="000C32E3">
            <w:pPr>
              <w:rPr>
                <w:rFonts w:ascii="Arial" w:hAnsi="Arial" w:cs="Arial"/>
              </w:rPr>
            </w:pPr>
            <w:r w:rsidRPr="00FB2627">
              <w:rPr>
                <w:rFonts w:ascii="Arial" w:hAnsi="Arial" w:cs="Arial"/>
              </w:rPr>
              <w:t>Y/N</w:t>
            </w:r>
          </w:p>
        </w:tc>
        <w:tc>
          <w:tcPr>
            <w:tcW w:w="770" w:type="dxa"/>
          </w:tcPr>
          <w:p w14:paraId="4A9A4D0E" w14:textId="77777777" w:rsidR="00615705" w:rsidRPr="00FB2627" w:rsidRDefault="00615705" w:rsidP="000C32E3">
            <w:pPr>
              <w:jc w:val="both"/>
              <w:rPr>
                <w:rFonts w:ascii="Arial" w:hAnsi="Arial" w:cs="Arial"/>
              </w:rPr>
            </w:pPr>
          </w:p>
        </w:tc>
        <w:tc>
          <w:tcPr>
            <w:tcW w:w="789" w:type="dxa"/>
          </w:tcPr>
          <w:p w14:paraId="1C8AE2B6" w14:textId="77777777" w:rsidR="00615705" w:rsidRPr="00FB2627" w:rsidRDefault="00615705" w:rsidP="000C32E3">
            <w:pPr>
              <w:jc w:val="both"/>
              <w:rPr>
                <w:rFonts w:ascii="Arial" w:hAnsi="Arial" w:cs="Arial"/>
              </w:rPr>
            </w:pPr>
          </w:p>
        </w:tc>
        <w:tc>
          <w:tcPr>
            <w:tcW w:w="709" w:type="dxa"/>
          </w:tcPr>
          <w:p w14:paraId="172824AE" w14:textId="77777777" w:rsidR="00615705" w:rsidRPr="00FB2627" w:rsidRDefault="00615705" w:rsidP="000C32E3">
            <w:pPr>
              <w:jc w:val="both"/>
              <w:rPr>
                <w:rFonts w:ascii="Arial" w:hAnsi="Arial" w:cs="Arial"/>
              </w:rPr>
            </w:pPr>
          </w:p>
        </w:tc>
        <w:tc>
          <w:tcPr>
            <w:tcW w:w="708" w:type="dxa"/>
          </w:tcPr>
          <w:p w14:paraId="7A13E267" w14:textId="77777777" w:rsidR="00615705" w:rsidRPr="00FB2627" w:rsidRDefault="00615705" w:rsidP="000C32E3">
            <w:pPr>
              <w:jc w:val="both"/>
              <w:rPr>
                <w:rFonts w:ascii="Arial" w:hAnsi="Arial" w:cs="Arial"/>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77777777" w:rsidR="00F607B2" w:rsidRPr="00FB2627" w:rsidRDefault="00F607B2" w:rsidP="000C32E3">
            <w:pPr>
              <w:jc w:val="both"/>
              <w:rPr>
                <w:rFonts w:ascii="Arial" w:hAnsi="Arial" w:cs="Arial"/>
              </w:rPr>
            </w:pP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77777777" w:rsidR="00F607B2" w:rsidRPr="00FB2627" w:rsidRDefault="00F607B2" w:rsidP="000C32E3">
            <w:pPr>
              <w:jc w:val="both"/>
              <w:rPr>
                <w:rFonts w:ascii="Arial" w:hAnsi="Arial" w:cs="Arial"/>
              </w:rPr>
            </w:pPr>
            <w:r w:rsidRPr="00FB2627">
              <w:rPr>
                <w:rFonts w:ascii="Arial" w:hAnsi="Arial" w:cs="Arial"/>
              </w:rPr>
              <w:t>Y/N</w:t>
            </w:r>
          </w:p>
        </w:tc>
        <w:tc>
          <w:tcPr>
            <w:tcW w:w="770" w:type="dxa"/>
          </w:tcPr>
          <w:p w14:paraId="195E129C" w14:textId="77777777" w:rsidR="00F607B2" w:rsidRPr="00FB2627" w:rsidRDefault="00F607B2" w:rsidP="000C32E3">
            <w:pPr>
              <w:jc w:val="both"/>
              <w:rPr>
                <w:rFonts w:ascii="Arial" w:hAnsi="Arial" w:cs="Arial"/>
              </w:rPr>
            </w:pP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8274F"/>
    <w:multiLevelType w:val="hybridMultilevel"/>
    <w:tmpl w:val="809EA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C3393"/>
    <w:multiLevelType w:val="hybridMultilevel"/>
    <w:tmpl w:val="AD18FB1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D97630"/>
    <w:multiLevelType w:val="hybridMultilevel"/>
    <w:tmpl w:val="D3120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C297B"/>
    <w:multiLevelType w:val="hybridMultilevel"/>
    <w:tmpl w:val="1EA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E4BE4"/>
    <w:multiLevelType w:val="hybridMultilevel"/>
    <w:tmpl w:val="0106B57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FD5788"/>
    <w:multiLevelType w:val="hybridMultilevel"/>
    <w:tmpl w:val="8E8AD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9"/>
  </w:num>
  <w:num w:numId="3">
    <w:abstractNumId w:val="5"/>
  </w:num>
  <w:num w:numId="4">
    <w:abstractNumId w:val="11"/>
  </w:num>
  <w:num w:numId="5">
    <w:abstractNumId w:val="10"/>
  </w:num>
  <w:num w:numId="6">
    <w:abstractNumId w:val="8"/>
  </w:num>
  <w:num w:numId="7">
    <w:abstractNumId w:val="7"/>
  </w:num>
  <w:num w:numId="8">
    <w:abstractNumId w:val="4"/>
  </w:num>
  <w:num w:numId="9">
    <w:abstractNumId w:val="0"/>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46133"/>
    <w:rsid w:val="00655528"/>
    <w:rsid w:val="00690102"/>
    <w:rsid w:val="006C38CB"/>
    <w:rsid w:val="006E625E"/>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3E73"/>
    <w:rsid w:val="00884334"/>
    <w:rsid w:val="0088512F"/>
    <w:rsid w:val="008D6EE5"/>
    <w:rsid w:val="008E0D89"/>
    <w:rsid w:val="008E27FD"/>
    <w:rsid w:val="008F42C4"/>
    <w:rsid w:val="008F7D36"/>
    <w:rsid w:val="008F7F1E"/>
    <w:rsid w:val="00903405"/>
    <w:rsid w:val="00942EF3"/>
    <w:rsid w:val="00955DBC"/>
    <w:rsid w:val="009805D1"/>
    <w:rsid w:val="00983BD8"/>
    <w:rsid w:val="00987B17"/>
    <w:rsid w:val="009A2853"/>
    <w:rsid w:val="009D0DEA"/>
    <w:rsid w:val="009E7256"/>
    <w:rsid w:val="009F37F8"/>
    <w:rsid w:val="00A1395C"/>
    <w:rsid w:val="00A13C86"/>
    <w:rsid w:val="00A14A3C"/>
    <w:rsid w:val="00A37038"/>
    <w:rsid w:val="00A400B0"/>
    <w:rsid w:val="00A430A2"/>
    <w:rsid w:val="00A95BA6"/>
    <w:rsid w:val="00AC177C"/>
    <w:rsid w:val="00AE43BA"/>
    <w:rsid w:val="00B119DE"/>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607B2"/>
    <w:rsid w:val="00F739CD"/>
    <w:rsid w:val="00F73F8D"/>
    <w:rsid w:val="00F8071E"/>
    <w:rsid w:val="00F84A60"/>
    <w:rsid w:val="00FB2627"/>
    <w:rsid w:val="00FB502E"/>
    <w:rsid w:val="00FD53A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FD53AB"/>
    <w:pPr>
      <w:keepNext/>
      <w:tabs>
        <w:tab w:val="left" w:pos="522"/>
      </w:tabs>
      <w:spacing w:after="0" w:line="240" w:lineRule="auto"/>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FD53AB"/>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FD53AB"/>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character" w:customStyle="1" w:styleId="Heading3Char">
    <w:name w:val="Heading 3 Char"/>
    <w:basedOn w:val="DefaultParagraphFont"/>
    <w:link w:val="Heading3"/>
    <w:rsid w:val="00FD53A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D53AB"/>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FD53AB"/>
    <w:rPr>
      <w:rFonts w:ascii="Times New Roman" w:eastAsia="Times New Roman" w:hAnsi="Times New Roman" w:cs="Times New Roman"/>
      <w:b/>
      <w:bCs/>
      <w:i/>
      <w:iCs/>
      <w:sz w:val="26"/>
      <w:szCs w:val="26"/>
    </w:rPr>
  </w:style>
  <w:style w:type="character" w:styleId="FollowedHyperlink">
    <w:name w:val="FollowedHyperlink"/>
    <w:basedOn w:val="DefaultParagraphFont"/>
    <w:uiPriority w:val="99"/>
    <w:semiHidden/>
    <w:unhideWhenUsed/>
    <w:rsid w:val="00873E73"/>
    <w:rPr>
      <w:color w:val="800080" w:themeColor="followedHyperlink"/>
      <w:u w:val="single"/>
    </w:rPr>
  </w:style>
  <w:style w:type="paragraph" w:customStyle="1" w:styleId="bodytext0">
    <w:name w:val="bodytext"/>
    <w:basedOn w:val="Normal"/>
    <w:rsid w:val="00873E73"/>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8425">
      <w:bodyDiv w:val="1"/>
      <w:marLeft w:val="0"/>
      <w:marRight w:val="0"/>
      <w:marTop w:val="0"/>
      <w:marBottom w:val="0"/>
      <w:divBdr>
        <w:top w:val="none" w:sz="0" w:space="0" w:color="auto"/>
        <w:left w:val="none" w:sz="0" w:space="0" w:color="auto"/>
        <w:bottom w:val="none" w:sz="0" w:space="0" w:color="auto"/>
        <w:right w:val="none" w:sz="0" w:space="0" w:color="auto"/>
      </w:divBdr>
    </w:div>
    <w:div w:id="66729718">
      <w:bodyDiv w:val="1"/>
      <w:marLeft w:val="0"/>
      <w:marRight w:val="0"/>
      <w:marTop w:val="0"/>
      <w:marBottom w:val="0"/>
      <w:divBdr>
        <w:top w:val="none" w:sz="0" w:space="0" w:color="auto"/>
        <w:left w:val="none" w:sz="0" w:space="0" w:color="auto"/>
        <w:bottom w:val="none" w:sz="0" w:space="0" w:color="auto"/>
        <w:right w:val="none" w:sz="0" w:space="0" w:color="auto"/>
      </w:divBdr>
    </w:div>
    <w:div w:id="11915573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5451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21295357">
      <w:bodyDiv w:val="1"/>
      <w:marLeft w:val="0"/>
      <w:marRight w:val="0"/>
      <w:marTop w:val="0"/>
      <w:marBottom w:val="0"/>
      <w:divBdr>
        <w:top w:val="none" w:sz="0" w:space="0" w:color="auto"/>
        <w:left w:val="none" w:sz="0" w:space="0" w:color="auto"/>
        <w:bottom w:val="none" w:sz="0" w:space="0" w:color="auto"/>
        <w:right w:val="none" w:sz="0" w:space="0" w:color="auto"/>
      </w:divBdr>
    </w:div>
    <w:div w:id="741223476">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5654602">
      <w:bodyDiv w:val="1"/>
      <w:marLeft w:val="0"/>
      <w:marRight w:val="0"/>
      <w:marTop w:val="0"/>
      <w:marBottom w:val="0"/>
      <w:divBdr>
        <w:top w:val="none" w:sz="0" w:space="0" w:color="auto"/>
        <w:left w:val="none" w:sz="0" w:space="0" w:color="auto"/>
        <w:bottom w:val="none" w:sz="0" w:space="0" w:color="auto"/>
        <w:right w:val="none" w:sz="0" w:space="0" w:color="auto"/>
      </w:divBdr>
    </w:div>
    <w:div w:id="1047874631">
      <w:bodyDiv w:val="1"/>
      <w:marLeft w:val="0"/>
      <w:marRight w:val="0"/>
      <w:marTop w:val="0"/>
      <w:marBottom w:val="0"/>
      <w:divBdr>
        <w:top w:val="none" w:sz="0" w:space="0" w:color="auto"/>
        <w:left w:val="none" w:sz="0" w:space="0" w:color="auto"/>
        <w:bottom w:val="none" w:sz="0" w:space="0" w:color="auto"/>
        <w:right w:val="none" w:sz="0" w:space="0" w:color="auto"/>
      </w:divBdr>
    </w:div>
    <w:div w:id="1227640546">
      <w:bodyDiv w:val="1"/>
      <w:marLeft w:val="0"/>
      <w:marRight w:val="0"/>
      <w:marTop w:val="0"/>
      <w:marBottom w:val="0"/>
      <w:divBdr>
        <w:top w:val="none" w:sz="0" w:space="0" w:color="auto"/>
        <w:left w:val="none" w:sz="0" w:space="0" w:color="auto"/>
        <w:bottom w:val="none" w:sz="0" w:space="0" w:color="auto"/>
        <w:right w:val="none" w:sz="0" w:space="0" w:color="auto"/>
      </w:divBdr>
    </w:div>
    <w:div w:id="1263344469">
      <w:bodyDiv w:val="1"/>
      <w:marLeft w:val="0"/>
      <w:marRight w:val="0"/>
      <w:marTop w:val="0"/>
      <w:marBottom w:val="0"/>
      <w:divBdr>
        <w:top w:val="none" w:sz="0" w:space="0" w:color="auto"/>
        <w:left w:val="none" w:sz="0" w:space="0" w:color="auto"/>
        <w:bottom w:val="none" w:sz="0" w:space="0" w:color="auto"/>
        <w:right w:val="none" w:sz="0" w:space="0" w:color="auto"/>
      </w:divBdr>
    </w:div>
    <w:div w:id="1283658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6023769">
      <w:bodyDiv w:val="1"/>
      <w:marLeft w:val="0"/>
      <w:marRight w:val="0"/>
      <w:marTop w:val="0"/>
      <w:marBottom w:val="0"/>
      <w:divBdr>
        <w:top w:val="none" w:sz="0" w:space="0" w:color="auto"/>
        <w:left w:val="none" w:sz="0" w:space="0" w:color="auto"/>
        <w:bottom w:val="none" w:sz="0" w:space="0" w:color="auto"/>
        <w:right w:val="none" w:sz="0" w:space="0" w:color="auto"/>
      </w:divBdr>
    </w:div>
    <w:div w:id="161863427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76718278">
      <w:bodyDiv w:val="1"/>
      <w:marLeft w:val="0"/>
      <w:marRight w:val="0"/>
      <w:marTop w:val="0"/>
      <w:marBottom w:val="0"/>
      <w:divBdr>
        <w:top w:val="none" w:sz="0" w:space="0" w:color="auto"/>
        <w:left w:val="none" w:sz="0" w:space="0" w:color="auto"/>
        <w:bottom w:val="none" w:sz="0" w:space="0" w:color="auto"/>
        <w:right w:val="none" w:sz="0" w:space="0" w:color="auto"/>
      </w:divBdr>
    </w:div>
    <w:div w:id="209146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Senior Community Clinical Nuse Secialist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Post Holder</a:t>
          </a:r>
        </a:p>
      </dgm:t>
    </dgm:pt>
    <dgm:pt modelId="{3CF30409-7618-4552-95CF-167DFD5BD4B9}" type="parTrans" cxnId="{6C5E49C0-A8F7-4E17-A999-7855134195AC}">
      <dgm:prSet/>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98486" y="744101"/>
          <a:ext cx="156010" cy="683475"/>
        </a:xfrm>
        <a:custGeom>
          <a:avLst/>
          <a:gdLst/>
          <a:ahLst/>
          <a:cxnLst/>
          <a:rect l="0" t="0" r="0" b="0"/>
          <a:pathLst>
            <a:path>
              <a:moveTo>
                <a:pt x="156010" y="0"/>
              </a:moveTo>
              <a:lnTo>
                <a:pt x="156010" y="683475"/>
              </a:lnTo>
              <a:lnTo>
                <a:pt x="0" y="6834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911588" y="119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Senior Community Clinical Nuse Secialist</a:t>
          </a:r>
        </a:p>
      </dsp:txBody>
      <dsp:txXfrm>
        <a:off x="1911588" y="1193"/>
        <a:ext cx="1485816" cy="742908"/>
      </dsp:txXfrm>
    </dsp:sp>
    <dsp:sp modelId="{F9E58CB6-E67C-44D6-A4A2-C8C137A3B5B6}">
      <dsp:nvSpPr>
        <dsp:cNvPr id="0" name=""/>
        <dsp:cNvSpPr/>
      </dsp:nvSpPr>
      <dsp:spPr>
        <a:xfrm>
          <a:off x="1012669" y="1056123"/>
          <a:ext cx="1485816" cy="742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Post Holder</a:t>
          </a:r>
        </a:p>
      </dsp:txBody>
      <dsp:txXfrm>
        <a:off x="1012669" y="1056123"/>
        <a:ext cx="1485816" cy="742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6F185D24-58AE-4E09-B56E-614CBDC5A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3392</Words>
  <Characters>19335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Taylor Ria (Royal Devon and Exeter Foundation Trust)</cp:lastModifiedBy>
  <cp:revision>2</cp:revision>
  <cp:lastPrinted>2019-07-04T08:11:00Z</cp:lastPrinted>
  <dcterms:created xsi:type="dcterms:W3CDTF">2025-04-16T08:31:00Z</dcterms:created>
  <dcterms:modified xsi:type="dcterms:W3CDTF">2025-04-16T08:31:00Z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